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07AEB" w14:textId="7AEA4F15" w:rsidR="00E57106" w:rsidRPr="00BE3AF6" w:rsidRDefault="00E57106" w:rsidP="00E57106">
      <w:pPr>
        <w:jc w:val="center"/>
        <w:rPr>
          <w:rFonts w:ascii="Times New Roman" w:hAnsi="Times New Roman" w:cs="Times New Roman"/>
          <w:b/>
          <w:bCs/>
          <w:sz w:val="28"/>
          <w:szCs w:val="28"/>
        </w:rPr>
      </w:pPr>
      <w:r w:rsidRPr="00BE3AF6">
        <w:rPr>
          <w:rFonts w:ascii="Times New Roman" w:hAnsi="Times New Roman" w:cs="Times New Roman"/>
          <w:b/>
          <w:bCs/>
          <w:sz w:val="28"/>
          <w:szCs w:val="28"/>
        </w:rPr>
        <w:t xml:space="preserve">A study of Product Portfolio of </w:t>
      </w:r>
      <w:r w:rsidR="001A7851" w:rsidRPr="00BE3AF6">
        <w:rPr>
          <w:rFonts w:ascii="Times New Roman" w:hAnsi="Times New Roman" w:cs="Times New Roman"/>
          <w:b/>
          <w:bCs/>
          <w:sz w:val="28"/>
          <w:szCs w:val="28"/>
        </w:rPr>
        <w:t xml:space="preserve">Refrigerated and </w:t>
      </w:r>
      <w:r w:rsidR="002365F8" w:rsidRPr="00BE3AF6">
        <w:rPr>
          <w:rFonts w:ascii="Times New Roman" w:hAnsi="Times New Roman" w:cs="Times New Roman"/>
          <w:b/>
          <w:bCs/>
          <w:sz w:val="28"/>
          <w:szCs w:val="28"/>
        </w:rPr>
        <w:t>Frozen Product</w:t>
      </w:r>
      <w:r w:rsidR="009715CB" w:rsidRPr="00BE3AF6">
        <w:rPr>
          <w:rFonts w:ascii="Times New Roman" w:hAnsi="Times New Roman" w:cs="Times New Roman"/>
          <w:b/>
          <w:bCs/>
          <w:sz w:val="28"/>
          <w:szCs w:val="28"/>
        </w:rPr>
        <w:t xml:space="preserve"> </w:t>
      </w:r>
      <w:r w:rsidRPr="00BE3AF6">
        <w:rPr>
          <w:rFonts w:ascii="Times New Roman" w:hAnsi="Times New Roman" w:cs="Times New Roman"/>
          <w:b/>
          <w:bCs/>
          <w:sz w:val="28"/>
          <w:szCs w:val="28"/>
        </w:rPr>
        <w:t>Offerings by Gujarat Dairy Cooperatives</w:t>
      </w:r>
    </w:p>
    <w:p w14:paraId="1AF9E1CE" w14:textId="77777777" w:rsidR="000A2C32" w:rsidRDefault="000A2C32" w:rsidP="001F1BE8">
      <w:pPr>
        <w:jc w:val="center"/>
        <w:rPr>
          <w:rFonts w:ascii="Times New Roman" w:hAnsi="Times New Roman" w:cs="Times New Roman"/>
          <w:b/>
          <w:bCs/>
          <w:sz w:val="28"/>
          <w:szCs w:val="28"/>
        </w:rPr>
      </w:pPr>
    </w:p>
    <w:p w14:paraId="7D6B3940" w14:textId="77777777" w:rsidR="000A2C32" w:rsidRDefault="000A2C32" w:rsidP="001F1BE8">
      <w:pPr>
        <w:jc w:val="center"/>
        <w:rPr>
          <w:rFonts w:ascii="Times New Roman" w:hAnsi="Times New Roman" w:cs="Times New Roman"/>
          <w:b/>
          <w:bCs/>
          <w:sz w:val="28"/>
          <w:szCs w:val="28"/>
        </w:rPr>
      </w:pPr>
    </w:p>
    <w:p w14:paraId="2CFE9504" w14:textId="7F5866C3" w:rsidR="00E57106" w:rsidRPr="00BE3AF6" w:rsidRDefault="009715CB" w:rsidP="001F1BE8">
      <w:pPr>
        <w:jc w:val="center"/>
        <w:rPr>
          <w:rFonts w:ascii="Times New Roman" w:hAnsi="Times New Roman" w:cs="Times New Roman"/>
          <w:b/>
          <w:bCs/>
          <w:sz w:val="30"/>
          <w:szCs w:val="30"/>
        </w:rPr>
      </w:pPr>
      <w:bookmarkStart w:id="0" w:name="_GoBack"/>
      <w:bookmarkEnd w:id="0"/>
      <w:r w:rsidRPr="00BE3AF6">
        <w:rPr>
          <w:rFonts w:ascii="Times New Roman" w:hAnsi="Times New Roman" w:cs="Times New Roman"/>
          <w:b/>
          <w:bCs/>
          <w:sz w:val="28"/>
          <w:szCs w:val="28"/>
        </w:rPr>
        <w:br/>
      </w:r>
      <w:r w:rsidRPr="00BE3AF6">
        <w:rPr>
          <w:rFonts w:ascii="Times New Roman" w:hAnsi="Times New Roman" w:cs="Times New Roman"/>
          <w:b/>
          <w:bCs/>
          <w:sz w:val="30"/>
          <w:szCs w:val="30"/>
        </w:rPr>
        <w:t>Abstract</w:t>
      </w:r>
    </w:p>
    <w:p w14:paraId="6C56DD5A" w14:textId="3CF63F0E" w:rsidR="00D9611D" w:rsidRPr="00BE3AF6" w:rsidRDefault="001B23E6" w:rsidP="001F1BE8">
      <w:pPr>
        <w:spacing w:line="360" w:lineRule="auto"/>
        <w:jc w:val="both"/>
        <w:rPr>
          <w:rFonts w:ascii="Times New Roman" w:hAnsi="Times New Roman" w:cs="Times New Roman"/>
          <w:b/>
          <w:bCs/>
          <w:sz w:val="24"/>
          <w:szCs w:val="24"/>
        </w:rPr>
      </w:pPr>
      <w:r w:rsidRPr="00BE3AF6">
        <w:rPr>
          <w:rFonts w:ascii="Times New Roman" w:hAnsi="Times New Roman" w:cs="Times New Roman"/>
          <w:sz w:val="24"/>
          <w:szCs w:val="24"/>
        </w:rPr>
        <w:t xml:space="preserve">The present study explores the strategic diversification of value-added dairy and non-dairy products developed by Gujarat-based cooperatives, with a focus on GCMMF’s flagship brand, Amul. The research investigates how these cooperatives have evolved their product portfolios beyond traditional liquid milk to include a wide array of refrigerated and frozen items such as ice creams, cheeses, paneer variants, and gourmet frozen foods. Employing a descriptive research design and secondary data analysis, the study examines product variety, packaging, shelf life, usage applications, nutritional considerations, and distribution reach across general trade, modern retail, and e-commerce platforms. Key findings highlight that Amul’s ice cream portfolio offers a balanced mix of traditional Indian </w:t>
      </w:r>
      <w:proofErr w:type="spellStart"/>
      <w:r w:rsidRPr="00BE3AF6">
        <w:rPr>
          <w:rFonts w:ascii="Times New Roman" w:hAnsi="Times New Roman" w:cs="Times New Roman"/>
          <w:sz w:val="24"/>
          <w:szCs w:val="24"/>
        </w:rPr>
        <w:t>flavors</w:t>
      </w:r>
      <w:proofErr w:type="spellEnd"/>
      <w:r w:rsidRPr="00BE3AF6">
        <w:rPr>
          <w:rFonts w:ascii="Times New Roman" w:hAnsi="Times New Roman" w:cs="Times New Roman"/>
          <w:sz w:val="24"/>
          <w:szCs w:val="24"/>
        </w:rPr>
        <w:t xml:space="preserve"> (</w:t>
      </w:r>
      <w:proofErr w:type="spellStart"/>
      <w:r w:rsidRPr="00BE3AF6">
        <w:rPr>
          <w:rFonts w:ascii="Times New Roman" w:hAnsi="Times New Roman" w:cs="Times New Roman"/>
          <w:sz w:val="24"/>
          <w:szCs w:val="24"/>
        </w:rPr>
        <w:t>Rajbhog</w:t>
      </w:r>
      <w:proofErr w:type="spellEnd"/>
      <w:r w:rsidRPr="00BE3AF6">
        <w:rPr>
          <w:rFonts w:ascii="Times New Roman" w:hAnsi="Times New Roman" w:cs="Times New Roman"/>
          <w:sz w:val="24"/>
          <w:szCs w:val="24"/>
        </w:rPr>
        <w:t xml:space="preserve">, Kesar </w:t>
      </w:r>
      <w:proofErr w:type="spellStart"/>
      <w:r w:rsidRPr="00BE3AF6">
        <w:rPr>
          <w:rFonts w:ascii="Times New Roman" w:hAnsi="Times New Roman" w:cs="Times New Roman"/>
          <w:sz w:val="24"/>
          <w:szCs w:val="24"/>
        </w:rPr>
        <w:t>Pista</w:t>
      </w:r>
      <w:proofErr w:type="spellEnd"/>
      <w:r w:rsidRPr="00BE3AF6">
        <w:rPr>
          <w:rFonts w:ascii="Times New Roman" w:hAnsi="Times New Roman" w:cs="Times New Roman"/>
          <w:sz w:val="24"/>
          <w:szCs w:val="24"/>
        </w:rPr>
        <w:t xml:space="preserve">) and Western variants (Cookies N Cream), in diverse formats—cones, cups, combo packs, and family tubs—tailored for different consumption occasions. The cheese portfolio showcases a wide range of processed, spreadable, gourmet, and </w:t>
      </w:r>
      <w:proofErr w:type="spellStart"/>
      <w:r w:rsidRPr="00BE3AF6">
        <w:rPr>
          <w:rFonts w:ascii="Times New Roman" w:hAnsi="Times New Roman" w:cs="Times New Roman"/>
          <w:sz w:val="24"/>
          <w:szCs w:val="24"/>
        </w:rPr>
        <w:t>flavored</w:t>
      </w:r>
      <w:proofErr w:type="spellEnd"/>
      <w:r w:rsidRPr="00BE3AF6">
        <w:rPr>
          <w:rFonts w:ascii="Times New Roman" w:hAnsi="Times New Roman" w:cs="Times New Roman"/>
          <w:sz w:val="24"/>
          <w:szCs w:val="24"/>
        </w:rPr>
        <w:t xml:space="preserve"> cheese products designed for both everyday use and gourmet experiences. The paneer product range offers refrigerated, frozen, and ambient variants, making it adaptable for diverse storage and culinary requirements, with notable presence in international markets. The gourmet frozen food segment—featuring pizzas, parathas, burger patties, fries, and snacks—demonstrates Amul’s responsiveness to urban consumer demand for convenience, nutrition, and fusion </w:t>
      </w:r>
      <w:proofErr w:type="spellStart"/>
      <w:r w:rsidRPr="00BE3AF6">
        <w:rPr>
          <w:rFonts w:ascii="Times New Roman" w:hAnsi="Times New Roman" w:cs="Times New Roman"/>
          <w:sz w:val="24"/>
          <w:szCs w:val="24"/>
        </w:rPr>
        <w:t>flavors</w:t>
      </w:r>
      <w:proofErr w:type="spellEnd"/>
      <w:r w:rsidRPr="00BE3AF6">
        <w:rPr>
          <w:rFonts w:ascii="Times New Roman" w:hAnsi="Times New Roman" w:cs="Times New Roman"/>
          <w:sz w:val="24"/>
          <w:szCs w:val="24"/>
        </w:rPr>
        <w:t>.</w:t>
      </w:r>
    </w:p>
    <w:p w14:paraId="64921089" w14:textId="77777777" w:rsidR="00D9611D" w:rsidRPr="00BE3AF6" w:rsidRDefault="00D9611D" w:rsidP="009457D1">
      <w:pPr>
        <w:jc w:val="center"/>
        <w:rPr>
          <w:rFonts w:ascii="Times New Roman" w:hAnsi="Times New Roman" w:cs="Times New Roman"/>
          <w:b/>
          <w:bCs/>
          <w:sz w:val="24"/>
          <w:szCs w:val="24"/>
        </w:rPr>
      </w:pPr>
    </w:p>
    <w:p w14:paraId="52914CBB" w14:textId="77777777" w:rsidR="00D9611D" w:rsidRPr="00BE3AF6" w:rsidRDefault="00D9611D" w:rsidP="009457D1">
      <w:pPr>
        <w:jc w:val="center"/>
        <w:rPr>
          <w:rFonts w:ascii="Times New Roman" w:hAnsi="Times New Roman" w:cs="Times New Roman"/>
          <w:b/>
          <w:bCs/>
          <w:sz w:val="24"/>
          <w:szCs w:val="24"/>
        </w:rPr>
      </w:pPr>
    </w:p>
    <w:p w14:paraId="30AABE93" w14:textId="77777777" w:rsidR="009715CB" w:rsidRPr="00BE3AF6" w:rsidRDefault="009715CB" w:rsidP="009715CB">
      <w:pPr>
        <w:rPr>
          <w:rFonts w:ascii="Times New Roman" w:hAnsi="Times New Roman" w:cs="Times New Roman"/>
          <w:b/>
          <w:bCs/>
          <w:sz w:val="24"/>
          <w:szCs w:val="24"/>
        </w:rPr>
      </w:pPr>
      <w:proofErr w:type="gramStart"/>
      <w:r w:rsidRPr="00BE3AF6">
        <w:rPr>
          <w:rFonts w:ascii="Times New Roman" w:hAnsi="Times New Roman" w:cs="Times New Roman"/>
          <w:b/>
          <w:bCs/>
          <w:sz w:val="24"/>
          <w:szCs w:val="24"/>
        </w:rPr>
        <w:t>Keywords :</w:t>
      </w:r>
      <w:proofErr w:type="gramEnd"/>
      <w:r w:rsidRPr="00BE3AF6">
        <w:rPr>
          <w:rFonts w:ascii="Times New Roman" w:hAnsi="Times New Roman" w:cs="Times New Roman"/>
          <w:b/>
          <w:bCs/>
          <w:sz w:val="24"/>
          <w:szCs w:val="24"/>
        </w:rPr>
        <w:t xml:space="preserve"> </w:t>
      </w:r>
    </w:p>
    <w:p w14:paraId="556208F5" w14:textId="082F6D8A" w:rsidR="00E57106" w:rsidRPr="00BE3AF6" w:rsidRDefault="001B23E6" w:rsidP="001B23E6">
      <w:pPr>
        <w:rPr>
          <w:rFonts w:ascii="Times New Roman" w:hAnsi="Times New Roman" w:cs="Times New Roman"/>
          <w:b/>
          <w:bCs/>
          <w:sz w:val="24"/>
          <w:szCs w:val="24"/>
        </w:rPr>
      </w:pPr>
      <w:r w:rsidRPr="00BE3AF6">
        <w:rPr>
          <w:rFonts w:ascii="Times New Roman" w:hAnsi="Times New Roman" w:cs="Times New Roman"/>
          <w:sz w:val="24"/>
          <w:szCs w:val="24"/>
        </w:rPr>
        <w:t>Amul, Gujarat Dairy Cooperatives, Refrigerated Products, Frozen Foods, Product Portfolio, GCMMF, Value-added Dairy, Ice Cream, Cheese, Paneer, Gourmet Foods</w:t>
      </w:r>
    </w:p>
    <w:p w14:paraId="215DD317" w14:textId="77777777" w:rsidR="009715CB" w:rsidRPr="00BE3AF6" w:rsidRDefault="009715CB" w:rsidP="009457D1">
      <w:pPr>
        <w:jc w:val="center"/>
        <w:rPr>
          <w:rFonts w:ascii="Times New Roman" w:hAnsi="Times New Roman" w:cs="Times New Roman"/>
          <w:b/>
          <w:bCs/>
          <w:sz w:val="24"/>
          <w:szCs w:val="24"/>
        </w:rPr>
      </w:pPr>
    </w:p>
    <w:p w14:paraId="2777D57D" w14:textId="77777777" w:rsidR="009715CB" w:rsidRPr="00BE3AF6" w:rsidRDefault="009715CB" w:rsidP="009457D1">
      <w:pPr>
        <w:jc w:val="center"/>
        <w:rPr>
          <w:rFonts w:ascii="Times New Roman" w:hAnsi="Times New Roman" w:cs="Times New Roman"/>
          <w:b/>
          <w:bCs/>
          <w:sz w:val="24"/>
          <w:szCs w:val="24"/>
        </w:rPr>
      </w:pPr>
    </w:p>
    <w:p w14:paraId="2E1C2391" w14:textId="77777777" w:rsidR="003E01A5" w:rsidRPr="00BE3AF6" w:rsidRDefault="003E01A5" w:rsidP="003E01A5">
      <w:pPr>
        <w:ind w:left="360"/>
        <w:rPr>
          <w:rFonts w:ascii="Times New Roman" w:hAnsi="Times New Roman" w:cs="Times New Roman"/>
          <w:sz w:val="20"/>
          <w:szCs w:val="20"/>
        </w:rPr>
      </w:pPr>
    </w:p>
    <w:p w14:paraId="0E9A68D4" w14:textId="2A3BB2A3" w:rsidR="00EB6974" w:rsidRPr="00BE3AF6" w:rsidRDefault="00EB6974" w:rsidP="009457D1">
      <w:pPr>
        <w:pStyle w:val="ListParagraph"/>
        <w:numPr>
          <w:ilvl w:val="0"/>
          <w:numId w:val="10"/>
        </w:num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BE3AF6">
        <w:rPr>
          <w:rFonts w:ascii="Times New Roman" w:eastAsia="Times New Roman" w:hAnsi="Times New Roman" w:cs="Times New Roman"/>
          <w:b/>
          <w:bCs/>
          <w:kern w:val="0"/>
          <w:sz w:val="28"/>
          <w:szCs w:val="28"/>
          <w:lang w:eastAsia="en-IN"/>
          <w14:ligatures w14:val="none"/>
        </w:rPr>
        <w:t>Introduction</w:t>
      </w:r>
    </w:p>
    <w:p w14:paraId="0BB4291E" w14:textId="00499867" w:rsidR="009064C2" w:rsidRPr="00BE3AF6" w:rsidRDefault="00197486" w:rsidP="00197486">
      <w:pPr>
        <w:pStyle w:val="NormalWeb"/>
        <w:spacing w:line="360" w:lineRule="auto"/>
        <w:jc w:val="both"/>
      </w:pPr>
      <w:r w:rsidRPr="00BE3AF6">
        <w:lastRenderedPageBreak/>
        <w:t>T</w:t>
      </w:r>
      <w:r w:rsidR="009064C2" w:rsidRPr="00BE3AF6">
        <w:t xml:space="preserve">he Indian dairy industry has experienced a remarkable transformation over the last few decades, shifting from subsistence-level production to a globally recognized sector, largely due to the success of cooperative models. Among these, the dairy cooperatives of Gujarat—led by giants such as the Gujarat Cooperative Milk Marketing Federation (GCMMF), popularly known for its flagship brand </w:t>
      </w:r>
      <w:r w:rsidR="009064C2" w:rsidRPr="00BE3AF6">
        <w:rPr>
          <w:rStyle w:val="Emphasis"/>
        </w:rPr>
        <w:t>Amul</w:t>
      </w:r>
      <w:r w:rsidR="009064C2" w:rsidRPr="00BE3AF6">
        <w:t>—have been at the forefront of innovation and product diversification. As consumer preferences evolve with rising urbanization, increasing health awareness, and demand for convenience, these cooperatives have expanded beyond liquid milk to an extensive array of refrigerated and frozen offerings, including ice creams, cheeses, frozen snacks, and ready-to-eat meals.</w:t>
      </w:r>
    </w:p>
    <w:p w14:paraId="40149BD0" w14:textId="7AA14B6D" w:rsidR="007853A6" w:rsidRPr="00BE3AF6" w:rsidRDefault="009D7D9A" w:rsidP="002C7E4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Moreover, the fusion of dairy consumption with holistic wellness practices like yoga, as highlighted in contemporary studies, further emphasizes the relevance of functional and nutritious dairy offerings in promoting digestive health and overall well-being (Modi et al., 2024). Thus, this study aims to </w:t>
      </w:r>
      <w:r w:rsidR="009064C2" w:rsidRPr="00BE3AF6">
        <w:rPr>
          <w:rFonts w:ascii="Times New Roman" w:hAnsi="Times New Roman" w:cs="Times New Roman"/>
          <w:sz w:val="24"/>
          <w:szCs w:val="24"/>
        </w:rPr>
        <w:t>explores how Gujarat-based cooperatives have curated their portfolios to cater to diverse consumer segments while maintaining quality, affordability, and distribution excellence. The study also investigates the alignment of these products with changing lifestyle patterns, their nutritional relevance, packaging innovations, shelf life considerations, and market accessibility across general and modern trade channels.</w:t>
      </w:r>
    </w:p>
    <w:p w14:paraId="7659C405" w14:textId="77777777" w:rsidR="00353F43" w:rsidRPr="00BE3AF6" w:rsidRDefault="00353F43" w:rsidP="00353F43">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
    <w:p w14:paraId="2B47309E" w14:textId="545E1123" w:rsidR="009457D1" w:rsidRPr="00BE3AF6" w:rsidRDefault="009457D1" w:rsidP="009457D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b/>
          <w:bCs/>
          <w:kern w:val="0"/>
          <w:sz w:val="24"/>
          <w:szCs w:val="24"/>
          <w:lang w:eastAsia="en-IN"/>
          <w14:ligatures w14:val="none"/>
        </w:rPr>
        <w:t>Review of literature</w:t>
      </w:r>
    </w:p>
    <w:p w14:paraId="59A759C4" w14:textId="6DE05883" w:rsidR="00037DA8" w:rsidRPr="00BE3AF6" w:rsidRDefault="008908B9" w:rsidP="002C7E4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According to Gurjar and Modi (2024), Gujarat’s milk output reached 17.281 million metric tonnes in 2022–23, with key contributions from </w:t>
      </w:r>
      <w:proofErr w:type="spellStart"/>
      <w:r w:rsidRPr="00BE3AF6">
        <w:rPr>
          <w:rFonts w:ascii="Times New Roman" w:eastAsia="Times New Roman" w:hAnsi="Times New Roman" w:cs="Times New Roman"/>
          <w:kern w:val="0"/>
          <w:sz w:val="24"/>
          <w:szCs w:val="24"/>
          <w:lang w:eastAsia="en-IN"/>
          <w14:ligatures w14:val="none"/>
        </w:rPr>
        <w:t>Banaskantha</w:t>
      </w:r>
      <w:proofErr w:type="spellEnd"/>
      <w:r w:rsidRPr="00BE3AF6">
        <w:rPr>
          <w:rFonts w:ascii="Times New Roman" w:eastAsia="Times New Roman" w:hAnsi="Times New Roman" w:cs="Times New Roman"/>
          <w:kern w:val="0"/>
          <w:sz w:val="24"/>
          <w:szCs w:val="24"/>
          <w:lang w:eastAsia="en-IN"/>
          <w14:ligatures w14:val="none"/>
        </w:rPr>
        <w:t xml:space="preserve">, </w:t>
      </w:r>
      <w:proofErr w:type="spellStart"/>
      <w:r w:rsidRPr="00BE3AF6">
        <w:rPr>
          <w:rFonts w:ascii="Times New Roman" w:eastAsia="Times New Roman" w:hAnsi="Times New Roman" w:cs="Times New Roman"/>
          <w:kern w:val="0"/>
          <w:sz w:val="24"/>
          <w:szCs w:val="24"/>
          <w:lang w:eastAsia="en-IN"/>
          <w14:ligatures w14:val="none"/>
        </w:rPr>
        <w:t>Sabarkantha</w:t>
      </w:r>
      <w:proofErr w:type="spellEnd"/>
      <w:r w:rsidRPr="00BE3AF6">
        <w:rPr>
          <w:rFonts w:ascii="Times New Roman" w:eastAsia="Times New Roman" w:hAnsi="Times New Roman" w:cs="Times New Roman"/>
          <w:kern w:val="0"/>
          <w:sz w:val="24"/>
          <w:szCs w:val="24"/>
          <w:lang w:eastAsia="en-IN"/>
          <w14:ligatures w14:val="none"/>
        </w:rPr>
        <w:t>, and Kheda districts. This extensive milk pool serves as a robust foundation for product diversification into sweets and gourmet offerings. Complementing this, Modi et al. (2025) emphasize Gujarat’s 212% growth in milk production over the last two decades, surpassing national growth rates and enabling large-scale processing and packaging innovation.</w:t>
      </w:r>
    </w:p>
    <w:p w14:paraId="1D730B99" w14:textId="422E9E50" w:rsidR="00D9149A" w:rsidRPr="00BE3AF6" w:rsidRDefault="00037DA8" w:rsidP="002C7E4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Consumer perception and preferences also play a vital role in product portfolio success. Aswini et al. (2020) found that quality, taste, and price are key determinants of consumer preference in dairy products, with ghee emerging as a leading choice in Tamil Nadu. </w:t>
      </w:r>
      <w:r w:rsidR="00C872BE" w:rsidRPr="00BE3AF6">
        <w:rPr>
          <w:rFonts w:ascii="Times New Roman" w:eastAsia="Times New Roman" w:hAnsi="Times New Roman" w:cs="Times New Roman"/>
          <w:kern w:val="0"/>
          <w:sz w:val="24"/>
          <w:szCs w:val="24"/>
          <w:lang w:eastAsia="en-IN"/>
          <w14:ligatures w14:val="none"/>
        </w:rPr>
        <w:t>The strategic diversification of Gujarat Dairy Cooperatives into ambient and non-dairy product segments is discussed by Gurjar, Don, and Modi (2025), who note that Amul’s product portfolio includes not only ghee and milk powder but also bakery items, chocolates, and frozen foods—catering to a broad spectrum of consumer needs.</w:t>
      </w:r>
    </w:p>
    <w:p w14:paraId="6190A12E" w14:textId="77777777" w:rsidR="00D9149A" w:rsidRPr="00BE3AF6" w:rsidRDefault="00D9149A" w:rsidP="00D914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lastRenderedPageBreak/>
        <w:t xml:space="preserve">The study by Bytyqi et al. (2020) investigates consumer </w:t>
      </w:r>
      <w:proofErr w:type="spellStart"/>
      <w:r w:rsidRPr="00BE3AF6">
        <w:rPr>
          <w:rFonts w:ascii="Times New Roman" w:eastAsia="Times New Roman" w:hAnsi="Times New Roman" w:cs="Times New Roman"/>
          <w:kern w:val="0"/>
          <w:sz w:val="24"/>
          <w:szCs w:val="24"/>
          <w:lang w:eastAsia="en-IN"/>
          <w14:ligatures w14:val="none"/>
        </w:rPr>
        <w:t>behavior</w:t>
      </w:r>
      <w:proofErr w:type="spellEnd"/>
      <w:r w:rsidRPr="00BE3AF6">
        <w:rPr>
          <w:rFonts w:ascii="Times New Roman" w:eastAsia="Times New Roman" w:hAnsi="Times New Roman" w:cs="Times New Roman"/>
          <w:kern w:val="0"/>
          <w:sz w:val="24"/>
          <w:szCs w:val="24"/>
          <w:lang w:eastAsia="en-IN"/>
          <w14:ligatures w14:val="none"/>
        </w:rPr>
        <w:t xml:space="preserve"> related to the purchase and consumption of milk and dairy products in Kosovo, highlighting key factors that influence household decisions. Based on 699 consumer interviews and SPSS-based statistical analysis, the study identifies product quality, production date, safety, and price as the most significant factors impacting consumer choices, while brand, packaging, and product origin were considered less influential. Supermarkets emerged as the preferred point of purchase, with the majority of consumers buying dairy products at least twice a week. The study also shows how socio-demographic variables such as education, income, employment status, and household size significantly influence purchasing patterns. These findings align with broader literature on consumer </w:t>
      </w:r>
      <w:proofErr w:type="spellStart"/>
      <w:r w:rsidRPr="00BE3AF6">
        <w:rPr>
          <w:rFonts w:ascii="Times New Roman" w:eastAsia="Times New Roman" w:hAnsi="Times New Roman" w:cs="Times New Roman"/>
          <w:kern w:val="0"/>
          <w:sz w:val="24"/>
          <w:szCs w:val="24"/>
          <w:lang w:eastAsia="en-IN"/>
          <w14:ligatures w14:val="none"/>
        </w:rPr>
        <w:t>behavior</w:t>
      </w:r>
      <w:proofErr w:type="spellEnd"/>
      <w:r w:rsidRPr="00BE3AF6">
        <w:rPr>
          <w:rFonts w:ascii="Times New Roman" w:eastAsia="Times New Roman" w:hAnsi="Times New Roman" w:cs="Times New Roman"/>
          <w:kern w:val="0"/>
          <w:sz w:val="24"/>
          <w:szCs w:val="24"/>
          <w:lang w:eastAsia="en-IN"/>
          <w14:ligatures w14:val="none"/>
        </w:rPr>
        <w:t xml:space="preserve">, supporting the notion that psychological, economic, and socio-cultural factors play a pivotal role in shaping consumer preferences. The research underscores the importance for dairy producers and marketers to focus on quality assurance, transparent </w:t>
      </w:r>
      <w:proofErr w:type="spellStart"/>
      <w:r w:rsidRPr="00BE3AF6">
        <w:rPr>
          <w:rFonts w:ascii="Times New Roman" w:eastAsia="Times New Roman" w:hAnsi="Times New Roman" w:cs="Times New Roman"/>
          <w:kern w:val="0"/>
          <w:sz w:val="24"/>
          <w:szCs w:val="24"/>
          <w:lang w:eastAsia="en-IN"/>
          <w14:ligatures w14:val="none"/>
        </w:rPr>
        <w:t>labeling</w:t>
      </w:r>
      <w:proofErr w:type="spellEnd"/>
      <w:r w:rsidRPr="00BE3AF6">
        <w:rPr>
          <w:rFonts w:ascii="Times New Roman" w:eastAsia="Times New Roman" w:hAnsi="Times New Roman" w:cs="Times New Roman"/>
          <w:kern w:val="0"/>
          <w:sz w:val="24"/>
          <w:szCs w:val="24"/>
          <w:lang w:eastAsia="en-IN"/>
          <w14:ligatures w14:val="none"/>
        </w:rPr>
        <w:t>, and strategic retail placement to meet consumer expectations in the Kosovo market.</w:t>
      </w:r>
    </w:p>
    <w:p w14:paraId="04844F2F" w14:textId="77777777" w:rsidR="00D9149A" w:rsidRPr="00BE3AF6" w:rsidRDefault="00D9149A" w:rsidP="00D914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The study by Srivastava, Das, and Giri (2021) explores consumer buying </w:t>
      </w:r>
      <w:proofErr w:type="spellStart"/>
      <w:r w:rsidRPr="00BE3AF6">
        <w:rPr>
          <w:rFonts w:ascii="Times New Roman" w:eastAsia="Times New Roman" w:hAnsi="Times New Roman" w:cs="Times New Roman"/>
          <w:kern w:val="0"/>
          <w:sz w:val="24"/>
          <w:szCs w:val="24"/>
          <w:lang w:eastAsia="en-IN"/>
          <w14:ligatures w14:val="none"/>
        </w:rPr>
        <w:t>behavior</w:t>
      </w:r>
      <w:proofErr w:type="spellEnd"/>
      <w:r w:rsidRPr="00BE3AF6">
        <w:rPr>
          <w:rFonts w:ascii="Times New Roman" w:eastAsia="Times New Roman" w:hAnsi="Times New Roman" w:cs="Times New Roman"/>
          <w:kern w:val="0"/>
          <w:sz w:val="24"/>
          <w:szCs w:val="24"/>
          <w:lang w:eastAsia="en-IN"/>
          <w14:ligatures w14:val="none"/>
        </w:rPr>
        <w:t xml:space="preserve"> toward dairy products in India, focusing on how demographic variables, brand loyalty, and awareness impact purchasing decisions. Using a questionnaire-based survey targeting individuals aged 18 to 35 across several Indian states, the research reveals that daily consumption of dairy products is a common habit, with spending typically ranging from Rs. 50 to 100 per day for families of three to five members. The findings highlight that taste, brand preference, and perceived quality significantly influence consumer choices, with a strong inclination toward cow milk in both loose and packaged forms. Moreover, the study shows that consumers demonstrate high brand loyalty, often sticking with familiar dairy brands despite potential price increases, due to the value they place on quality, nutritional content, and product satisfaction. Health considerations, such as lactose intolerance and specific dietary needs, also affect preferences. The research underlines the importance for dairy companies to continually align their offerings with consumer expectations regarding taste, quality, and health benefits to maintain loyalty and market relevance in a highly competitive environment.</w:t>
      </w:r>
    </w:p>
    <w:p w14:paraId="5253F498" w14:textId="77777777" w:rsidR="00D9149A" w:rsidRPr="00BE3AF6" w:rsidRDefault="00D9149A" w:rsidP="00D914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The dairy industry in India has witnessed rapid growth in both production and marketing practices, with cooperative milk producers increasingly embracing modern sales promotion techniques. </w:t>
      </w:r>
      <w:proofErr w:type="spellStart"/>
      <w:r w:rsidRPr="00BE3AF6">
        <w:rPr>
          <w:rFonts w:ascii="Times New Roman" w:eastAsia="Times New Roman" w:hAnsi="Times New Roman" w:cs="Times New Roman"/>
          <w:kern w:val="0"/>
          <w:sz w:val="24"/>
          <w:szCs w:val="24"/>
          <w:lang w:eastAsia="en-IN"/>
          <w14:ligatures w14:val="none"/>
        </w:rPr>
        <w:t>Sikhakolli</w:t>
      </w:r>
      <w:proofErr w:type="spellEnd"/>
      <w:r w:rsidRPr="00BE3AF6">
        <w:rPr>
          <w:rFonts w:ascii="Times New Roman" w:eastAsia="Times New Roman" w:hAnsi="Times New Roman" w:cs="Times New Roman"/>
          <w:kern w:val="0"/>
          <w:sz w:val="24"/>
          <w:szCs w:val="24"/>
          <w:lang w:eastAsia="en-IN"/>
          <w14:ligatures w14:val="none"/>
        </w:rPr>
        <w:t xml:space="preserve"> et al. (2024) conducted an empirical study in Pune, surveying 100 consumers of cooperative dairy products to assess the evolution of sales promotion strategies in response to technological advancements and competitive pressures. The findings indicated </w:t>
      </w:r>
      <w:r w:rsidRPr="00BE3AF6">
        <w:rPr>
          <w:rFonts w:ascii="Times New Roman" w:eastAsia="Times New Roman" w:hAnsi="Times New Roman" w:cs="Times New Roman"/>
          <w:kern w:val="0"/>
          <w:sz w:val="24"/>
          <w:szCs w:val="24"/>
          <w:lang w:eastAsia="en-IN"/>
          <w14:ligatures w14:val="none"/>
        </w:rPr>
        <w:lastRenderedPageBreak/>
        <w:t>a significant transformation in promotional methods over the past five years, with cooperatives adopting digital tools such as social media, SEO, and electronic media to reach consumers. The study also underscores the importance of aligning promotion efforts with consumer expectations and highlights the growing role of customer-centric marketing in the cooperative dairy sector. This shift challenges the earlier perception of cooperatives as slow adopters of change and positions them as agile players responding to market dynamics. Moreover, the research emphasizes that despite limited corporate infrastructure, cooperatives are leveraging innovative promotional strategies to remain competitive. The statistical analysis, including hypothesis testing via t-test, confirmed that the observed changes in promotional activities were not by chance but statistically significant, thereby validating the hypothesis that sales promotion techniques in cooperative dairy organizations have indeed evolved meaningfully in recent years.</w:t>
      </w:r>
    </w:p>
    <w:p w14:paraId="79DB5FBB" w14:textId="77777777" w:rsidR="00D9149A" w:rsidRPr="00BE3AF6" w:rsidRDefault="00D9149A" w:rsidP="00D914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Product diversification offers significant benefits such as risk mitigation, stable revenue streams, market expansion, operational efficiencies, and enhanced brand strength by allowing companies to spread their offerings across different products or markets. It enables firms to tap into new customer segments, cross-sell complementary products, and leverage existing resources and brand equity for greater competitive advantage. However, these benefits come with hidden costs, including increased operational complexity, resource dilution, brand cannibalization, and strategic misalignment if diversification lacks a clear purpose. Managing diverse product lines requires specialized expertise and can distract from core competencies. Therefore, while diversification can be a powerful growth strategy, it must be approached with strategic intent and careful evaluation of both potential gains and underlying challenges to ensure long-term sustainability and success.(Source: </w:t>
      </w:r>
      <w:hyperlink r:id="rId7" w:history="1">
        <w:r w:rsidRPr="00BE3AF6">
          <w:rPr>
            <w:rStyle w:val="Hyperlink"/>
            <w:rFonts w:ascii="Times New Roman" w:eastAsia="Times New Roman" w:hAnsi="Times New Roman" w:cs="Times New Roman"/>
            <w:color w:val="auto"/>
            <w:kern w:val="0"/>
            <w:sz w:val="24"/>
            <w:szCs w:val="24"/>
            <w:u w:val="none"/>
            <w:lang w:eastAsia="en-IN"/>
            <w14:ligatures w14:val="none"/>
          </w:rPr>
          <w:t>https://fastercapital.com/content/Cost-of-product-diversification--Balancing-Act--The-Hidden-Costs-of-Product-Diversification.html</w:t>
        </w:r>
      </w:hyperlink>
      <w:r w:rsidRPr="00BE3AF6">
        <w:rPr>
          <w:rFonts w:ascii="Times New Roman" w:eastAsia="Times New Roman" w:hAnsi="Times New Roman" w:cs="Times New Roman"/>
          <w:kern w:val="0"/>
          <w:sz w:val="24"/>
          <w:szCs w:val="24"/>
          <w:lang w:eastAsia="en-IN"/>
          <w14:ligatures w14:val="none"/>
        </w:rPr>
        <w:t>)</w:t>
      </w:r>
    </w:p>
    <w:p w14:paraId="424EAFD7" w14:textId="19E30B79" w:rsidR="00FE3DB2" w:rsidRPr="00BE3AF6" w:rsidRDefault="00D9149A" w:rsidP="00D95B9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The study by </w:t>
      </w:r>
      <w:proofErr w:type="spellStart"/>
      <w:r w:rsidRPr="00BE3AF6">
        <w:rPr>
          <w:rFonts w:ascii="Times New Roman" w:eastAsia="Times New Roman" w:hAnsi="Times New Roman" w:cs="Times New Roman"/>
          <w:kern w:val="0"/>
          <w:sz w:val="24"/>
          <w:szCs w:val="24"/>
          <w:lang w:eastAsia="en-IN"/>
          <w14:ligatures w14:val="none"/>
        </w:rPr>
        <w:t>Ayeyemi</w:t>
      </w:r>
      <w:proofErr w:type="spellEnd"/>
      <w:r w:rsidRPr="00BE3AF6">
        <w:rPr>
          <w:rFonts w:ascii="Times New Roman" w:eastAsia="Times New Roman" w:hAnsi="Times New Roman" w:cs="Times New Roman"/>
          <w:kern w:val="0"/>
          <w:sz w:val="24"/>
          <w:szCs w:val="24"/>
          <w:lang w:eastAsia="en-IN"/>
          <w14:ligatures w14:val="none"/>
        </w:rPr>
        <w:t xml:space="preserve"> et al. (2024) investigates the effect of branding strategies on the performance of food and beverage manufacturing companies in Lagos State, Nigeria, with a specific emphasis on the moderating role of product portfolio. The findings reveal that branding strategies significantly enhance organizational performance, but this relationship is notably moderated by the nature and complexity of the product portfolio. When companies manage a diversified portfolio, the effectiveness of branding strategies may be compromised due to resource dilution, brand inconsistency, or internal competition. Grounded in the Resource-Based View (RBV) theory and the AIDA (Attention, Interest, Desire, Action) model, the study </w:t>
      </w:r>
      <w:r w:rsidRPr="00BE3AF6">
        <w:rPr>
          <w:rFonts w:ascii="Times New Roman" w:eastAsia="Times New Roman" w:hAnsi="Times New Roman" w:cs="Times New Roman"/>
          <w:kern w:val="0"/>
          <w:sz w:val="24"/>
          <w:szCs w:val="24"/>
          <w:lang w:eastAsia="en-IN"/>
          <w14:ligatures w14:val="none"/>
        </w:rPr>
        <w:lastRenderedPageBreak/>
        <w:t>suggests that firms can enhance performance by strategically aligning their branding efforts with product portfolio management to maximize synergies and consumer engagement. The empirical results underscore the importance of purposeful and coherent branding within a diversified product context, contributing valuable insights into how product strategy can influence branding outcomes in Nigeria's competitive food and beverage sector (</w:t>
      </w:r>
      <w:proofErr w:type="spellStart"/>
      <w:r w:rsidRPr="00BE3AF6">
        <w:rPr>
          <w:rFonts w:ascii="Times New Roman" w:eastAsia="Times New Roman" w:hAnsi="Times New Roman" w:cs="Times New Roman"/>
          <w:kern w:val="0"/>
          <w:sz w:val="24"/>
          <w:szCs w:val="24"/>
          <w:lang w:eastAsia="en-IN"/>
          <w14:ligatures w14:val="none"/>
        </w:rPr>
        <w:t>Ayeyemi</w:t>
      </w:r>
      <w:proofErr w:type="spellEnd"/>
      <w:r w:rsidRPr="00BE3AF6">
        <w:rPr>
          <w:rFonts w:ascii="Times New Roman" w:eastAsia="Times New Roman" w:hAnsi="Times New Roman" w:cs="Times New Roman"/>
          <w:kern w:val="0"/>
          <w:sz w:val="24"/>
          <w:szCs w:val="24"/>
          <w:lang w:eastAsia="en-IN"/>
          <w14:ligatures w14:val="none"/>
        </w:rPr>
        <w:t xml:space="preserve"> et al., 2024).</w:t>
      </w:r>
    </w:p>
    <w:p w14:paraId="7EB0D8CF" w14:textId="316CF11B" w:rsidR="001C0112" w:rsidRPr="00BE3AF6" w:rsidRDefault="001C0112" w:rsidP="00D95B9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 xml:space="preserve">The study by Saba et al. (2016) presents a detailed comparative nutritional and sensory evaluation of locally available paneer samples sourced from the North-Western and South-Western zones of Faridabad. The researchers aimed to assess the quality of paneer sold by local vendors and benchmark it against the nutritional standards set by the National Institute of Nutrition (NIN), under ICMR guidelines. Through methodical sampling and laboratory analysis following AOAC standards, along with sensory evaluation using a 9-point hedonic scale, the study uncovered significant regional differences. Paneer from the North-Western zone scored higher in sensory parameters such as taste, texture, and </w:t>
      </w:r>
      <w:proofErr w:type="spellStart"/>
      <w:r w:rsidRPr="00BE3AF6">
        <w:rPr>
          <w:rFonts w:ascii="Times New Roman" w:eastAsia="Times New Roman" w:hAnsi="Times New Roman" w:cs="Times New Roman"/>
          <w:kern w:val="0"/>
          <w:sz w:val="24"/>
          <w:szCs w:val="24"/>
          <w:lang w:eastAsia="en-IN"/>
          <w14:ligatures w14:val="none"/>
        </w:rPr>
        <w:t>flavor</w:t>
      </w:r>
      <w:proofErr w:type="spellEnd"/>
      <w:r w:rsidRPr="00BE3AF6">
        <w:rPr>
          <w:rFonts w:ascii="Times New Roman" w:eastAsia="Times New Roman" w:hAnsi="Times New Roman" w:cs="Times New Roman"/>
          <w:kern w:val="0"/>
          <w:sz w:val="24"/>
          <w:szCs w:val="24"/>
          <w:lang w:eastAsia="en-IN"/>
          <w14:ligatures w14:val="none"/>
        </w:rPr>
        <w:t>, and exhibited elevated levels of protein and energy, while the South-Western samples recorded higher fat and ash content. Interestingly, both zones demonstrated the presence of Vitamin B6—an element not mentioned in standard NIN values—highlighting potential nutritional variations due to local preparation methods or raw materials. Statistically significant differences were found for nutrients like fat, calcium, phosphorus, and riboflavin, indicating regional variation in paneer quality. The findings emphasize the overall nutritional adequacy of local paneer while suggesting room for standardization, especially in mineral content. The study contributes to existing literature by not only comparing regional paneer samples but also aligning them with national benchmarks to assess public health and dietary quality implications.</w:t>
      </w:r>
    </w:p>
    <w:p w14:paraId="4846C7B2" w14:textId="1A9E1A4C" w:rsidR="008979C0" w:rsidRPr="00BE3AF6" w:rsidRDefault="008979C0" w:rsidP="00D95B9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The diversification strategies adopted by Gujarat Dairy Cooperatives, particularly through their apex marketing federation GCMMF and its flagship brand Amul, reflect a robust response to evolving consumer demands and market dynamics. Modi</w:t>
      </w:r>
      <w:r w:rsidR="000C5C75" w:rsidRPr="00BE3AF6">
        <w:rPr>
          <w:rFonts w:ascii="Times New Roman" w:eastAsia="Times New Roman" w:hAnsi="Times New Roman" w:cs="Times New Roman"/>
          <w:kern w:val="0"/>
          <w:sz w:val="24"/>
          <w:szCs w:val="24"/>
          <w:lang w:eastAsia="en-IN"/>
          <w14:ligatures w14:val="none"/>
        </w:rPr>
        <w:t xml:space="preserve"> </w:t>
      </w:r>
      <w:proofErr w:type="spellStart"/>
      <w:r w:rsidR="000C5C75" w:rsidRPr="00BE3AF6">
        <w:rPr>
          <w:rFonts w:ascii="Times New Roman" w:eastAsia="Times New Roman" w:hAnsi="Times New Roman" w:cs="Times New Roman"/>
          <w:kern w:val="0"/>
          <w:sz w:val="24"/>
          <w:szCs w:val="24"/>
          <w:lang w:eastAsia="en-IN"/>
          <w14:ligatures w14:val="none"/>
        </w:rPr>
        <w:t>Zeel</w:t>
      </w:r>
      <w:proofErr w:type="spellEnd"/>
      <w:r w:rsidRPr="00BE3AF6">
        <w:rPr>
          <w:rFonts w:ascii="Times New Roman" w:eastAsia="Times New Roman" w:hAnsi="Times New Roman" w:cs="Times New Roman"/>
          <w:kern w:val="0"/>
          <w:sz w:val="24"/>
          <w:szCs w:val="24"/>
          <w:lang w:eastAsia="en-IN"/>
          <w14:ligatures w14:val="none"/>
        </w:rPr>
        <w:t xml:space="preserve">, </w:t>
      </w:r>
      <w:proofErr w:type="spellStart"/>
      <w:r w:rsidR="000C5C75" w:rsidRPr="00BE3AF6">
        <w:rPr>
          <w:rFonts w:ascii="Times New Roman" w:eastAsia="Times New Roman" w:hAnsi="Times New Roman" w:cs="Times New Roman"/>
          <w:kern w:val="0"/>
          <w:sz w:val="24"/>
          <w:szCs w:val="24"/>
          <w:lang w:eastAsia="en-IN"/>
          <w14:ligatures w14:val="none"/>
        </w:rPr>
        <w:t>P.</w:t>
      </w:r>
      <w:r w:rsidRPr="00BE3AF6">
        <w:rPr>
          <w:rFonts w:ascii="Times New Roman" w:eastAsia="Times New Roman" w:hAnsi="Times New Roman" w:cs="Times New Roman"/>
          <w:kern w:val="0"/>
          <w:sz w:val="24"/>
          <w:szCs w:val="24"/>
          <w:lang w:eastAsia="en-IN"/>
          <w14:ligatures w14:val="none"/>
        </w:rPr>
        <w:t>Don</w:t>
      </w:r>
      <w:proofErr w:type="spellEnd"/>
      <w:r w:rsidRPr="00BE3AF6">
        <w:rPr>
          <w:rFonts w:ascii="Times New Roman" w:eastAsia="Times New Roman" w:hAnsi="Times New Roman" w:cs="Times New Roman"/>
          <w:kern w:val="0"/>
          <w:sz w:val="24"/>
          <w:szCs w:val="24"/>
          <w:lang w:eastAsia="en-IN"/>
          <w14:ligatures w14:val="none"/>
        </w:rPr>
        <w:t xml:space="preserve">, and </w:t>
      </w:r>
      <w:proofErr w:type="spellStart"/>
      <w:r w:rsidRPr="00BE3AF6">
        <w:rPr>
          <w:rFonts w:ascii="Times New Roman" w:eastAsia="Times New Roman" w:hAnsi="Times New Roman" w:cs="Times New Roman"/>
          <w:kern w:val="0"/>
          <w:sz w:val="24"/>
          <w:szCs w:val="24"/>
          <w:lang w:eastAsia="en-IN"/>
          <w14:ligatures w14:val="none"/>
        </w:rPr>
        <w:t>Gurjar</w:t>
      </w:r>
      <w:proofErr w:type="spellEnd"/>
      <w:r w:rsidRPr="00BE3AF6">
        <w:rPr>
          <w:rFonts w:ascii="Times New Roman" w:eastAsia="Times New Roman" w:hAnsi="Times New Roman" w:cs="Times New Roman"/>
          <w:kern w:val="0"/>
          <w:sz w:val="24"/>
          <w:szCs w:val="24"/>
          <w:lang w:eastAsia="en-IN"/>
          <w14:ligatures w14:val="none"/>
        </w:rPr>
        <w:t xml:space="preserve"> (2025) highlight how Amul has strategically expanded its product portfolio beyond conventional dairy offerings to include culturally resonant Indian sweets such as </w:t>
      </w:r>
      <w:proofErr w:type="spellStart"/>
      <w:r w:rsidRPr="00BE3AF6">
        <w:rPr>
          <w:rFonts w:ascii="Times New Roman" w:eastAsia="Times New Roman" w:hAnsi="Times New Roman" w:cs="Times New Roman"/>
          <w:kern w:val="0"/>
          <w:sz w:val="24"/>
          <w:szCs w:val="24"/>
          <w:lang w:eastAsia="en-IN"/>
          <w14:ligatures w14:val="none"/>
        </w:rPr>
        <w:t>shrikhand</w:t>
      </w:r>
      <w:proofErr w:type="spellEnd"/>
      <w:r w:rsidRPr="00BE3AF6">
        <w:rPr>
          <w:rFonts w:ascii="Times New Roman" w:eastAsia="Times New Roman" w:hAnsi="Times New Roman" w:cs="Times New Roman"/>
          <w:kern w:val="0"/>
          <w:sz w:val="24"/>
          <w:szCs w:val="24"/>
          <w:lang w:eastAsia="en-IN"/>
          <w14:ligatures w14:val="none"/>
        </w:rPr>
        <w:t xml:space="preserve">, kheer, and </w:t>
      </w:r>
      <w:proofErr w:type="spellStart"/>
      <w:r w:rsidRPr="00BE3AF6">
        <w:rPr>
          <w:rFonts w:ascii="Times New Roman" w:eastAsia="Times New Roman" w:hAnsi="Times New Roman" w:cs="Times New Roman"/>
          <w:kern w:val="0"/>
          <w:sz w:val="24"/>
          <w:szCs w:val="24"/>
          <w:lang w:eastAsia="en-IN"/>
          <w14:ligatures w14:val="none"/>
        </w:rPr>
        <w:t>laddoos</w:t>
      </w:r>
      <w:proofErr w:type="spellEnd"/>
      <w:r w:rsidRPr="00BE3AF6">
        <w:rPr>
          <w:rFonts w:ascii="Times New Roman" w:eastAsia="Times New Roman" w:hAnsi="Times New Roman" w:cs="Times New Roman"/>
          <w:kern w:val="0"/>
          <w:sz w:val="24"/>
          <w:szCs w:val="24"/>
          <w:lang w:eastAsia="en-IN"/>
          <w14:ligatures w14:val="none"/>
        </w:rPr>
        <w:t>, as well as gourmet frozen products like pizzas, parathas, and contemporary snack foods. This diversification into refrigerated and frozen segments demonstrates Amul’s ability to merge tradition with innovation, leveraging its supply chain efficiencies and R&amp;D capabilities to introduce hygienic, ready-to-</w:t>
      </w:r>
      <w:proofErr w:type="spellStart"/>
      <w:r w:rsidRPr="00BE3AF6">
        <w:rPr>
          <w:rFonts w:ascii="Times New Roman" w:eastAsia="Times New Roman" w:hAnsi="Times New Roman" w:cs="Times New Roman"/>
          <w:kern w:val="0"/>
          <w:sz w:val="24"/>
          <w:szCs w:val="24"/>
          <w:lang w:eastAsia="en-IN"/>
          <w14:ligatures w14:val="none"/>
        </w:rPr>
        <w:t>consume</w:t>
      </w:r>
      <w:proofErr w:type="spellEnd"/>
      <w:r w:rsidRPr="00BE3AF6">
        <w:rPr>
          <w:rFonts w:ascii="Times New Roman" w:eastAsia="Times New Roman" w:hAnsi="Times New Roman" w:cs="Times New Roman"/>
          <w:kern w:val="0"/>
          <w:sz w:val="24"/>
          <w:szCs w:val="24"/>
          <w:lang w:eastAsia="en-IN"/>
          <w14:ligatures w14:val="none"/>
        </w:rPr>
        <w:t xml:space="preserve"> products that cater to both health-conscious and </w:t>
      </w:r>
      <w:r w:rsidRPr="00BE3AF6">
        <w:rPr>
          <w:rFonts w:ascii="Times New Roman" w:eastAsia="Times New Roman" w:hAnsi="Times New Roman" w:cs="Times New Roman"/>
          <w:kern w:val="0"/>
          <w:sz w:val="24"/>
          <w:szCs w:val="24"/>
          <w:lang w:eastAsia="en-IN"/>
          <w14:ligatures w14:val="none"/>
        </w:rPr>
        <w:lastRenderedPageBreak/>
        <w:t>convenience-seeking consumers. The study emphasizes the role of thoughtful packaging, multi-channel distribution strategies (spanning general trade, modern trade, and e-commerce), and the incorporation of health and cultural values in enhancing product appeal.</w:t>
      </w:r>
    </w:p>
    <w:p w14:paraId="463540FF" w14:textId="38BD64FA" w:rsidR="00FE3DB2" w:rsidRPr="00BE3AF6" w:rsidRDefault="00FE3DB2" w:rsidP="00FE3DB2">
      <w:pPr>
        <w:pStyle w:val="NormalWeb"/>
        <w:spacing w:line="360" w:lineRule="auto"/>
        <w:jc w:val="both"/>
      </w:pPr>
      <w:r w:rsidRPr="00BE3AF6">
        <w:t xml:space="preserve">General trade refers to the traditional form of retail where goods are sold through small, independent, and often family-run stores or local </w:t>
      </w:r>
      <w:proofErr w:type="spellStart"/>
      <w:r w:rsidRPr="00BE3AF6">
        <w:t>kirana</w:t>
      </w:r>
      <w:proofErr w:type="spellEnd"/>
      <w:r w:rsidRPr="00BE3AF6">
        <w:t xml:space="preserve"> shops. These outlets typically operate on a smaller scale, with limited technology use, personalized customer interactions, and often informal credit systems. General trade is widespread in many developing markets and serves the bulk of daily consumer needs. Modern trade involves organized retail formats such as supermarkets, hypermarkets, large chain stores, and online retail platforms. These outlets are usually part of bigger retail chains, have standardized operations, use advanced technology for inventory and sales management, and offer a wide variety of products under one roof. Modern trade focuses on convenience, product variety, and often competitive </w:t>
      </w:r>
      <w:proofErr w:type="gramStart"/>
      <w:r w:rsidRPr="00BE3AF6">
        <w:t>pricing.(</w:t>
      </w:r>
      <w:proofErr w:type="gramEnd"/>
      <w:r w:rsidRPr="00BE3AF6">
        <w:rPr>
          <w:i/>
          <w:iCs/>
        </w:rPr>
        <w:t xml:space="preserve">Source: https://beatroute.io/sales-execution/what-is-general-trade-vs-modern-trade/ </w:t>
      </w:r>
      <w:r w:rsidRPr="00BE3AF6">
        <w:t>)</w:t>
      </w:r>
    </w:p>
    <w:p w14:paraId="37C44EC5" w14:textId="23769465" w:rsidR="009457D1" w:rsidRPr="00BE3AF6" w:rsidRDefault="009457D1" w:rsidP="009457D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b/>
          <w:bCs/>
          <w:kern w:val="0"/>
          <w:sz w:val="24"/>
          <w:szCs w:val="24"/>
          <w:lang w:eastAsia="en-IN"/>
          <w14:ligatures w14:val="none"/>
        </w:rPr>
        <w:t>Research objectives</w:t>
      </w:r>
    </w:p>
    <w:p w14:paraId="20023302" w14:textId="77777777" w:rsidR="009457D1" w:rsidRPr="00BE3AF6" w:rsidRDefault="009457D1" w:rsidP="009457D1">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
    <w:p w14:paraId="45E1E908" w14:textId="77777777" w:rsidR="009457D1" w:rsidRPr="00BE3AF6" w:rsidRDefault="009457D1" w:rsidP="009457D1">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The key objectives of this research are:</w:t>
      </w:r>
    </w:p>
    <w:p w14:paraId="62743AD7" w14:textId="77777777" w:rsidR="009457D1" w:rsidRPr="00BE3AF6" w:rsidRDefault="009457D1" w:rsidP="009457D1">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
    <w:p w14:paraId="06B5BB0A" w14:textId="3B6D3E49" w:rsidR="009457D1" w:rsidRPr="00BE3AF6" w:rsidRDefault="009457D1" w:rsidP="0032697F">
      <w:pPr>
        <w:pStyle w:val="ListParagraph"/>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w:t>
      </w:r>
      <w:r w:rsidRPr="00BE3AF6">
        <w:rPr>
          <w:rFonts w:ascii="Times New Roman" w:eastAsia="Times New Roman" w:hAnsi="Times New Roman" w:cs="Times New Roman"/>
          <w:kern w:val="0"/>
          <w:sz w:val="24"/>
          <w:szCs w:val="24"/>
          <w:lang w:eastAsia="en-IN"/>
          <w14:ligatures w14:val="none"/>
        </w:rPr>
        <w:tab/>
        <w:t xml:space="preserve">To </w:t>
      </w:r>
      <w:proofErr w:type="spellStart"/>
      <w:r w:rsidRPr="00BE3AF6">
        <w:rPr>
          <w:rFonts w:ascii="Times New Roman" w:eastAsia="Times New Roman" w:hAnsi="Times New Roman" w:cs="Times New Roman"/>
          <w:kern w:val="0"/>
          <w:sz w:val="24"/>
          <w:szCs w:val="24"/>
          <w:lang w:eastAsia="en-IN"/>
          <w14:ligatures w14:val="none"/>
        </w:rPr>
        <w:t>analyze</w:t>
      </w:r>
      <w:proofErr w:type="spellEnd"/>
      <w:r w:rsidRPr="00BE3AF6">
        <w:rPr>
          <w:rFonts w:ascii="Times New Roman" w:eastAsia="Times New Roman" w:hAnsi="Times New Roman" w:cs="Times New Roman"/>
          <w:kern w:val="0"/>
          <w:sz w:val="24"/>
          <w:szCs w:val="24"/>
          <w:lang w:eastAsia="en-IN"/>
          <w14:ligatures w14:val="none"/>
        </w:rPr>
        <w:t xml:space="preserve"> the variety and depth of Amul’s </w:t>
      </w:r>
      <w:r w:rsidR="0072311B" w:rsidRPr="00BE3AF6">
        <w:rPr>
          <w:rFonts w:ascii="Times New Roman" w:eastAsia="Times New Roman" w:hAnsi="Times New Roman" w:cs="Times New Roman"/>
          <w:kern w:val="0"/>
          <w:sz w:val="24"/>
          <w:szCs w:val="24"/>
          <w:lang w:eastAsia="en-IN"/>
          <w14:ligatures w14:val="none"/>
        </w:rPr>
        <w:t>Frozen product</w:t>
      </w:r>
      <w:r w:rsidRPr="00BE3AF6">
        <w:rPr>
          <w:rFonts w:ascii="Times New Roman" w:eastAsia="Times New Roman" w:hAnsi="Times New Roman" w:cs="Times New Roman"/>
          <w:kern w:val="0"/>
          <w:sz w:val="24"/>
          <w:szCs w:val="24"/>
          <w:lang w:eastAsia="en-IN"/>
          <w14:ligatures w14:val="none"/>
        </w:rPr>
        <w:t xml:space="preserve"> portfolio.</w:t>
      </w:r>
    </w:p>
    <w:p w14:paraId="01536949" w14:textId="21EB5836" w:rsidR="009457D1" w:rsidRPr="00BE3AF6" w:rsidRDefault="009457D1" w:rsidP="0032697F">
      <w:pPr>
        <w:pStyle w:val="ListParagraph"/>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w:t>
      </w:r>
      <w:r w:rsidRPr="00BE3AF6">
        <w:rPr>
          <w:rFonts w:ascii="Times New Roman" w:eastAsia="Times New Roman" w:hAnsi="Times New Roman" w:cs="Times New Roman"/>
          <w:kern w:val="0"/>
          <w:sz w:val="24"/>
          <w:szCs w:val="24"/>
          <w:lang w:eastAsia="en-IN"/>
          <w14:ligatures w14:val="none"/>
        </w:rPr>
        <w:tab/>
        <w:t>To study the pack sizes and product types offered under different consumer segments.</w:t>
      </w:r>
    </w:p>
    <w:p w14:paraId="01875DDA" w14:textId="77FAC578" w:rsidR="009457D1" w:rsidRPr="00BE3AF6" w:rsidRDefault="009457D1" w:rsidP="0032697F">
      <w:pPr>
        <w:pStyle w:val="ListParagraph"/>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kern w:val="0"/>
          <w:sz w:val="24"/>
          <w:szCs w:val="24"/>
          <w:lang w:eastAsia="en-IN"/>
          <w14:ligatures w14:val="none"/>
        </w:rPr>
        <w:t>•</w:t>
      </w:r>
      <w:r w:rsidRPr="00BE3AF6">
        <w:rPr>
          <w:rFonts w:ascii="Times New Roman" w:eastAsia="Times New Roman" w:hAnsi="Times New Roman" w:cs="Times New Roman"/>
          <w:kern w:val="0"/>
          <w:sz w:val="24"/>
          <w:szCs w:val="24"/>
          <w:lang w:eastAsia="en-IN"/>
          <w14:ligatures w14:val="none"/>
        </w:rPr>
        <w:tab/>
        <w:t>To examine product availability and distribution across Indian markets.</w:t>
      </w:r>
    </w:p>
    <w:p w14:paraId="6A769663" w14:textId="77777777" w:rsidR="009457D1" w:rsidRPr="00BE3AF6" w:rsidRDefault="009457D1" w:rsidP="0032697F">
      <w:pPr>
        <w:pStyle w:val="ListParagraph"/>
        <w:spacing w:before="100" w:beforeAutospacing="1" w:after="100" w:afterAutospacing="1" w:line="360" w:lineRule="auto"/>
        <w:ind w:left="360"/>
        <w:jc w:val="both"/>
        <w:rPr>
          <w:rFonts w:ascii="Times New Roman" w:eastAsia="Times New Roman" w:hAnsi="Times New Roman" w:cs="Times New Roman"/>
          <w:kern w:val="0"/>
          <w:sz w:val="24"/>
          <w:szCs w:val="24"/>
          <w:lang w:eastAsia="en-IN"/>
          <w14:ligatures w14:val="none"/>
        </w:rPr>
      </w:pPr>
    </w:p>
    <w:p w14:paraId="010EBA5B" w14:textId="1794BF85" w:rsidR="009457D1" w:rsidRPr="00BE3AF6" w:rsidRDefault="009457D1" w:rsidP="009457D1">
      <w:pPr>
        <w:pStyle w:val="ListParagraph"/>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E3AF6">
        <w:rPr>
          <w:rFonts w:ascii="Times New Roman" w:eastAsia="Times New Roman" w:hAnsi="Times New Roman" w:cs="Times New Roman"/>
          <w:b/>
          <w:bCs/>
          <w:kern w:val="0"/>
          <w:sz w:val="24"/>
          <w:szCs w:val="24"/>
          <w:lang w:eastAsia="en-IN"/>
          <w14:ligatures w14:val="none"/>
        </w:rPr>
        <w:t>Research methodology</w:t>
      </w:r>
    </w:p>
    <w:p w14:paraId="693F1028" w14:textId="05DA96BE" w:rsidR="0072311B" w:rsidRPr="00BE3AF6" w:rsidRDefault="00D9149A" w:rsidP="00D9149A">
      <w:p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This study adopts a descriptive research design, relying on secondary data analysis. The methodology includes Secondary Sources such as Product brochures, GCMMF annual reports, market research articles, peer-reviewed publications, and company websites.</w:t>
      </w:r>
    </w:p>
    <w:p w14:paraId="335BBCAD" w14:textId="77777777" w:rsidR="0072311B" w:rsidRPr="00BE3AF6" w:rsidRDefault="0072311B" w:rsidP="0072311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Approach: Qualitative analysis of product attributes (nutrition, shelf life, packaging), quantitative review of SKU diversity, and regional market segmentation.</w:t>
      </w:r>
    </w:p>
    <w:p w14:paraId="61621322" w14:textId="77777777" w:rsidR="0072311B" w:rsidRPr="00BE3AF6" w:rsidRDefault="0072311B" w:rsidP="0072311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Analytical Framework:</w:t>
      </w:r>
    </w:p>
    <w:p w14:paraId="0A84FAD6" w14:textId="77777777" w:rsidR="0072311B" w:rsidRPr="00BE3AF6" w:rsidRDefault="0072311B" w:rsidP="0072311B">
      <w:pPr>
        <w:numPr>
          <w:ilvl w:val="1"/>
          <w:numId w:val="14"/>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Product Line Depth &amp; Breadth: Evaluating the variety and specialization across each product category.</w:t>
      </w:r>
    </w:p>
    <w:p w14:paraId="2A97A468" w14:textId="77910E04" w:rsidR="0072311B" w:rsidRPr="00BE3AF6" w:rsidRDefault="0072311B" w:rsidP="0072311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Scope: Focus is limited to ambient as well as Frozen dairy and non-dairy product segments produced by Gujarat-based cooperatives, primarily under brand Amul.</w:t>
      </w:r>
      <w:r w:rsidR="0032697F" w:rsidRPr="00BE3AF6">
        <w:rPr>
          <w:rFonts w:ascii="Times New Roman" w:eastAsia="Times New Roman" w:hAnsi="Times New Roman" w:cs="Times New Roman"/>
          <w:kern w:val="0"/>
          <w:sz w:val="24"/>
          <w:szCs w:val="24"/>
          <w:lang w:val="en-US" w:bidi="gu-IN"/>
          <w14:ligatures w14:val="none"/>
        </w:rPr>
        <w:t xml:space="preserve"> </w:t>
      </w:r>
    </w:p>
    <w:p w14:paraId="71105B2F" w14:textId="6C8C7389" w:rsidR="00EB6974" w:rsidRPr="00BE3AF6" w:rsidRDefault="009457D1" w:rsidP="0032697F">
      <w:pPr>
        <w:pStyle w:val="ListParagraph"/>
        <w:numPr>
          <w:ilvl w:val="0"/>
          <w:numId w:val="10"/>
        </w:numPr>
        <w:spacing w:before="100" w:beforeAutospacing="1" w:after="100" w:afterAutospacing="1" w:line="240" w:lineRule="auto"/>
        <w:jc w:val="both"/>
        <w:rPr>
          <w:rFonts w:ascii="Times New Roman" w:hAnsi="Times New Roman" w:cs="Times New Roman"/>
          <w:b/>
          <w:bCs/>
          <w:sz w:val="24"/>
          <w:szCs w:val="24"/>
          <w:lang w:eastAsia="en-IN"/>
        </w:rPr>
      </w:pPr>
      <w:r w:rsidRPr="00BE3AF6">
        <w:rPr>
          <w:rFonts w:ascii="Times New Roman" w:hAnsi="Times New Roman" w:cs="Times New Roman"/>
          <w:b/>
          <w:bCs/>
          <w:sz w:val="24"/>
          <w:szCs w:val="24"/>
        </w:rPr>
        <w:lastRenderedPageBreak/>
        <w:t>Result and discussion</w:t>
      </w:r>
    </w:p>
    <w:p w14:paraId="15F660A7" w14:textId="77777777" w:rsidR="001A7851" w:rsidRPr="00BE3AF6" w:rsidRDefault="001A7851" w:rsidP="001A7851">
      <w:pPr>
        <w:pStyle w:val="ListParagraph"/>
        <w:spacing w:before="100" w:beforeAutospacing="1" w:after="100" w:afterAutospacing="1" w:line="240" w:lineRule="auto"/>
        <w:ind w:left="360"/>
        <w:jc w:val="both"/>
        <w:rPr>
          <w:rFonts w:ascii="Times New Roman" w:hAnsi="Times New Roman" w:cs="Times New Roman"/>
          <w:b/>
          <w:bCs/>
          <w:sz w:val="24"/>
          <w:szCs w:val="24"/>
        </w:rPr>
      </w:pPr>
    </w:p>
    <w:p w14:paraId="5413565B" w14:textId="665B0572" w:rsidR="001A7851" w:rsidRPr="00BE3AF6" w:rsidRDefault="00B77B20" w:rsidP="00B77B20">
      <w:pPr>
        <w:spacing w:before="100" w:beforeAutospacing="1" w:after="100" w:afterAutospacing="1" w:line="240" w:lineRule="auto"/>
        <w:jc w:val="both"/>
        <w:rPr>
          <w:rFonts w:ascii="Times New Roman" w:hAnsi="Times New Roman" w:cs="Times New Roman"/>
          <w:b/>
          <w:bCs/>
          <w:sz w:val="24"/>
          <w:szCs w:val="24"/>
        </w:rPr>
      </w:pPr>
      <w:r w:rsidRPr="00BE3AF6">
        <w:rPr>
          <w:rFonts w:ascii="Times New Roman" w:hAnsi="Times New Roman" w:cs="Times New Roman"/>
          <w:b/>
          <w:bCs/>
          <w:sz w:val="24"/>
          <w:szCs w:val="24"/>
        </w:rPr>
        <w:t xml:space="preserve">5.1 </w:t>
      </w:r>
      <w:r w:rsidRPr="00BE3AF6">
        <w:rPr>
          <w:rStyle w:val="Strong"/>
          <w:rFonts w:ascii="Times New Roman" w:hAnsi="Times New Roman" w:cs="Times New Roman"/>
          <w:b w:val="0"/>
          <w:bCs w:val="0"/>
        </w:rPr>
        <w:t>Amul Ice cream Portfolio</w:t>
      </w:r>
    </w:p>
    <w:p w14:paraId="6AF36B76" w14:textId="3C21D4F1" w:rsidR="0001228E" w:rsidRPr="00BE3AF6" w:rsidRDefault="0001228E" w:rsidP="0032697F">
      <w:p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Ice cream, once considered a luxury or seasonal indulgence in India, has evolved into a widely consumed dessert catering to a diverse population across all age groups. With increasing urbanization, rising disposable incomes, and greater exposure to global culinary trends, the Indian ice cream market has witnessed rapid growth. Traditionally dominated by kulfi and local frozen desserts, the market now boasts a broad spectrum of products ranging from classic cones and cups to premium tubs and health-conscious variants. Major players such as Amul have not only democratized ice cream consumption through affordable pricing and vast distribution but also introduced regional flavors, fusion formats, and value packs suited to family, individual, and festive needs.</w:t>
      </w:r>
      <w:r w:rsidR="0032697F" w:rsidRPr="00BE3AF6">
        <w:rPr>
          <w:rFonts w:ascii="Times New Roman" w:eastAsia="Times New Roman" w:hAnsi="Times New Roman" w:cs="Times New Roman"/>
          <w:kern w:val="0"/>
          <w:sz w:val="24"/>
          <w:szCs w:val="24"/>
          <w:lang w:val="en-US" w:bidi="gu-IN"/>
          <w14:ligatures w14:val="none"/>
        </w:rPr>
        <w:t xml:space="preserve"> </w:t>
      </w:r>
      <w:r w:rsidRPr="00BE3AF6">
        <w:rPr>
          <w:rFonts w:ascii="Times New Roman" w:eastAsia="Times New Roman" w:hAnsi="Times New Roman" w:cs="Times New Roman"/>
          <w:kern w:val="0"/>
          <w:sz w:val="24"/>
          <w:szCs w:val="24"/>
          <w:lang w:val="en-US" w:bidi="gu-IN"/>
          <w14:ligatures w14:val="none"/>
        </w:rPr>
        <w:t xml:space="preserve">This dynamic evolution reflects changing consumer preferences—towards indulgence, health, convenience, and cultural connection—making ice cream not just a product but an experience. </w:t>
      </w:r>
    </w:p>
    <w:p w14:paraId="04E4BB0D" w14:textId="2690F0AD" w:rsidR="001A7851" w:rsidRPr="00BE3AF6" w:rsidRDefault="0054601C" w:rsidP="00B77B20">
      <w:pPr>
        <w:jc w:val="center"/>
        <w:rPr>
          <w:rFonts w:ascii="Times New Roman" w:hAnsi="Times New Roman" w:cs="Times New Roman"/>
        </w:rPr>
      </w:pPr>
      <w:r w:rsidRPr="00BE3AF6">
        <w:rPr>
          <w:rFonts w:ascii="Times New Roman" w:hAnsi="Times New Roman" w:cs="Times New Roman"/>
        </w:rPr>
        <w:t xml:space="preserve">Table no. 1: </w:t>
      </w:r>
      <w:r w:rsidRPr="00BE3AF6">
        <w:rPr>
          <w:rStyle w:val="Strong"/>
          <w:rFonts w:ascii="Times New Roman" w:hAnsi="Times New Roman" w:cs="Times New Roman"/>
          <w:b w:val="0"/>
          <w:bCs w:val="0"/>
        </w:rPr>
        <w:t>A Brief summary of Amul Ice cream Portfolio</w:t>
      </w:r>
    </w:p>
    <w:tbl>
      <w:tblPr>
        <w:tblStyle w:val="TableGrid"/>
        <w:tblW w:w="0" w:type="auto"/>
        <w:tblLook w:val="04A0" w:firstRow="1" w:lastRow="0" w:firstColumn="1" w:lastColumn="0" w:noHBand="0" w:noVBand="1"/>
      </w:tblPr>
      <w:tblGrid>
        <w:gridCol w:w="547"/>
        <w:gridCol w:w="1452"/>
        <w:gridCol w:w="749"/>
        <w:gridCol w:w="1682"/>
        <w:gridCol w:w="1521"/>
        <w:gridCol w:w="1543"/>
        <w:gridCol w:w="1522"/>
      </w:tblGrid>
      <w:tr w:rsidR="00D01291" w:rsidRPr="00BE3AF6" w14:paraId="77859065" w14:textId="77777777" w:rsidTr="00EB6974">
        <w:tc>
          <w:tcPr>
            <w:tcW w:w="0" w:type="auto"/>
            <w:hideMark/>
          </w:tcPr>
          <w:p w14:paraId="04E8B1C7" w14:textId="6C8E935A" w:rsidR="00EB6974" w:rsidRPr="00BE3AF6" w:rsidRDefault="00EF3183" w:rsidP="009457D1">
            <w:pPr>
              <w:jc w:val="center"/>
              <w:rPr>
                <w:rFonts w:ascii="Times New Roman" w:eastAsia="Times New Roman" w:hAnsi="Times New Roman" w:cs="Times New Roman"/>
                <w:b/>
                <w:bCs/>
                <w:kern w:val="0"/>
                <w:sz w:val="20"/>
                <w:szCs w:val="20"/>
                <w:lang w:eastAsia="en-IN"/>
                <w14:ligatures w14:val="none"/>
              </w:rPr>
            </w:pPr>
            <w:r w:rsidRPr="00BE3AF6">
              <w:rPr>
                <w:rFonts w:ascii="Times New Roman" w:eastAsia="Times New Roman" w:hAnsi="Times New Roman" w:cs="Times New Roman"/>
                <w:b/>
                <w:bCs/>
                <w:kern w:val="0"/>
                <w:sz w:val="20"/>
                <w:szCs w:val="20"/>
                <w:lang w:eastAsia="en-IN"/>
                <w14:ligatures w14:val="none"/>
              </w:rPr>
              <w:t xml:space="preserve">Sr. </w:t>
            </w:r>
            <w:r w:rsidR="00EB6974" w:rsidRPr="00BE3AF6">
              <w:rPr>
                <w:rFonts w:ascii="Times New Roman" w:eastAsia="Times New Roman" w:hAnsi="Times New Roman" w:cs="Times New Roman"/>
                <w:b/>
                <w:bCs/>
                <w:kern w:val="0"/>
                <w:sz w:val="20"/>
                <w:szCs w:val="20"/>
                <w:lang w:eastAsia="en-IN"/>
                <w14:ligatures w14:val="none"/>
              </w:rPr>
              <w:t>No.</w:t>
            </w:r>
          </w:p>
        </w:tc>
        <w:tc>
          <w:tcPr>
            <w:tcW w:w="0" w:type="auto"/>
            <w:hideMark/>
          </w:tcPr>
          <w:p w14:paraId="6DF8D62D"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Product Name</w:t>
            </w:r>
          </w:p>
        </w:tc>
        <w:tc>
          <w:tcPr>
            <w:tcW w:w="0" w:type="auto"/>
            <w:hideMark/>
          </w:tcPr>
          <w:p w14:paraId="7E3D6B5A" w14:textId="77777777" w:rsidR="00EB6974" w:rsidRPr="00BE3AF6" w:rsidRDefault="00EB6974" w:rsidP="009457D1">
            <w:pPr>
              <w:jc w:val="center"/>
              <w:rPr>
                <w:rFonts w:ascii="Times New Roman" w:eastAsia="Times New Roman" w:hAnsi="Times New Roman" w:cs="Times New Roman"/>
                <w:b/>
                <w:bCs/>
                <w:kern w:val="0"/>
                <w:sz w:val="20"/>
                <w:szCs w:val="20"/>
                <w:lang w:eastAsia="en-IN"/>
                <w14:ligatures w14:val="none"/>
              </w:rPr>
            </w:pPr>
            <w:r w:rsidRPr="00BE3AF6">
              <w:rPr>
                <w:rFonts w:ascii="Times New Roman" w:eastAsia="Times New Roman" w:hAnsi="Times New Roman" w:cs="Times New Roman"/>
                <w:b/>
                <w:bCs/>
                <w:kern w:val="0"/>
                <w:sz w:val="20"/>
                <w:szCs w:val="20"/>
                <w:lang w:eastAsia="en-IN"/>
                <w14:ligatures w14:val="none"/>
              </w:rPr>
              <w:t>Pack Size</w:t>
            </w:r>
          </w:p>
        </w:tc>
        <w:tc>
          <w:tcPr>
            <w:tcW w:w="0" w:type="auto"/>
            <w:hideMark/>
          </w:tcPr>
          <w:p w14:paraId="154C4C9D" w14:textId="77777777" w:rsidR="00EB6974" w:rsidRPr="00BE3AF6" w:rsidRDefault="00EB6974" w:rsidP="009457D1">
            <w:pPr>
              <w:jc w:val="center"/>
              <w:rPr>
                <w:rFonts w:ascii="Times New Roman" w:eastAsia="Times New Roman" w:hAnsi="Times New Roman" w:cs="Times New Roman"/>
                <w:b/>
                <w:bCs/>
                <w:kern w:val="0"/>
                <w:sz w:val="20"/>
                <w:szCs w:val="20"/>
                <w:lang w:eastAsia="en-IN"/>
                <w14:ligatures w14:val="none"/>
              </w:rPr>
            </w:pPr>
            <w:r w:rsidRPr="00BE3AF6">
              <w:rPr>
                <w:rFonts w:ascii="Times New Roman" w:eastAsia="Times New Roman" w:hAnsi="Times New Roman" w:cs="Times New Roman"/>
                <w:b/>
                <w:bCs/>
                <w:kern w:val="0"/>
                <w:sz w:val="20"/>
                <w:szCs w:val="20"/>
                <w:lang w:eastAsia="en-IN"/>
                <w14:ligatures w14:val="none"/>
              </w:rPr>
              <w:t>Description</w:t>
            </w:r>
          </w:p>
        </w:tc>
        <w:tc>
          <w:tcPr>
            <w:tcW w:w="0" w:type="auto"/>
            <w:hideMark/>
          </w:tcPr>
          <w:p w14:paraId="2B23F2AF" w14:textId="77777777" w:rsidR="00EB6974" w:rsidRPr="00BE3AF6" w:rsidRDefault="00EB6974" w:rsidP="009457D1">
            <w:pPr>
              <w:jc w:val="center"/>
              <w:rPr>
                <w:rFonts w:ascii="Times New Roman" w:eastAsia="Times New Roman" w:hAnsi="Times New Roman" w:cs="Times New Roman"/>
                <w:b/>
                <w:bCs/>
                <w:kern w:val="0"/>
                <w:sz w:val="20"/>
                <w:szCs w:val="20"/>
                <w:lang w:eastAsia="en-IN"/>
                <w14:ligatures w14:val="none"/>
              </w:rPr>
            </w:pPr>
            <w:r w:rsidRPr="00BE3AF6">
              <w:rPr>
                <w:rFonts w:ascii="Times New Roman" w:eastAsia="Times New Roman" w:hAnsi="Times New Roman" w:cs="Times New Roman"/>
                <w:b/>
                <w:bCs/>
                <w:kern w:val="0"/>
                <w:sz w:val="20"/>
                <w:szCs w:val="20"/>
                <w:lang w:eastAsia="en-IN"/>
                <w14:ligatures w14:val="none"/>
              </w:rPr>
              <w:t>Features</w:t>
            </w:r>
          </w:p>
        </w:tc>
        <w:tc>
          <w:tcPr>
            <w:tcW w:w="0" w:type="auto"/>
            <w:hideMark/>
          </w:tcPr>
          <w:p w14:paraId="1D2200A3" w14:textId="77777777" w:rsidR="00EB6974" w:rsidRPr="00BE3AF6" w:rsidRDefault="00EB6974" w:rsidP="009457D1">
            <w:pPr>
              <w:jc w:val="center"/>
              <w:rPr>
                <w:rFonts w:ascii="Times New Roman" w:eastAsia="Times New Roman" w:hAnsi="Times New Roman" w:cs="Times New Roman"/>
                <w:b/>
                <w:bCs/>
                <w:kern w:val="0"/>
                <w:sz w:val="20"/>
                <w:szCs w:val="20"/>
                <w:lang w:eastAsia="en-IN"/>
                <w14:ligatures w14:val="none"/>
              </w:rPr>
            </w:pPr>
            <w:r w:rsidRPr="00BE3AF6">
              <w:rPr>
                <w:rFonts w:ascii="Times New Roman" w:eastAsia="Times New Roman" w:hAnsi="Times New Roman" w:cs="Times New Roman"/>
                <w:b/>
                <w:bCs/>
                <w:kern w:val="0"/>
                <w:sz w:val="20"/>
                <w:szCs w:val="20"/>
                <w:lang w:eastAsia="en-IN"/>
                <w14:ligatures w14:val="none"/>
              </w:rPr>
              <w:t>Product Application</w:t>
            </w:r>
          </w:p>
        </w:tc>
        <w:tc>
          <w:tcPr>
            <w:tcW w:w="0" w:type="auto"/>
            <w:hideMark/>
          </w:tcPr>
          <w:p w14:paraId="3C7F379F" w14:textId="77777777" w:rsidR="00EB6974" w:rsidRPr="00BE3AF6" w:rsidRDefault="00EB6974" w:rsidP="009457D1">
            <w:pPr>
              <w:jc w:val="center"/>
              <w:rPr>
                <w:rFonts w:ascii="Times New Roman" w:eastAsia="Times New Roman" w:hAnsi="Times New Roman" w:cs="Times New Roman"/>
                <w:b/>
                <w:bCs/>
                <w:kern w:val="0"/>
                <w:sz w:val="20"/>
                <w:szCs w:val="20"/>
                <w:lang w:eastAsia="en-IN"/>
                <w14:ligatures w14:val="none"/>
              </w:rPr>
            </w:pPr>
            <w:r w:rsidRPr="00BE3AF6">
              <w:rPr>
                <w:rFonts w:ascii="Times New Roman" w:eastAsia="Times New Roman" w:hAnsi="Times New Roman" w:cs="Times New Roman"/>
                <w:b/>
                <w:bCs/>
                <w:kern w:val="0"/>
                <w:sz w:val="20"/>
                <w:szCs w:val="20"/>
                <w:lang w:eastAsia="en-IN"/>
                <w14:ligatures w14:val="none"/>
              </w:rPr>
              <w:t>Availability</w:t>
            </w:r>
          </w:p>
        </w:tc>
      </w:tr>
      <w:tr w:rsidR="00D01291" w:rsidRPr="00BE3AF6" w14:paraId="60C48CE1" w14:textId="77777777" w:rsidTr="00EB6974">
        <w:tc>
          <w:tcPr>
            <w:tcW w:w="0" w:type="auto"/>
            <w:hideMark/>
          </w:tcPr>
          <w:p w14:paraId="5A017763"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w:t>
            </w:r>
          </w:p>
        </w:tc>
        <w:tc>
          <w:tcPr>
            <w:tcW w:w="0" w:type="auto"/>
            <w:hideMark/>
          </w:tcPr>
          <w:p w14:paraId="054E052F"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Tricone Butterscotch</w:t>
            </w:r>
          </w:p>
        </w:tc>
        <w:tc>
          <w:tcPr>
            <w:tcW w:w="0" w:type="auto"/>
            <w:hideMark/>
          </w:tcPr>
          <w:p w14:paraId="1D2984FD"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120 ml</w:t>
            </w:r>
          </w:p>
        </w:tc>
        <w:tc>
          <w:tcPr>
            <w:tcW w:w="0" w:type="auto"/>
            <w:hideMark/>
          </w:tcPr>
          <w:p w14:paraId="5CDF9821"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Butterscotch ice cream in cone with nuts &amp; chocolate sauce</w:t>
            </w:r>
          </w:p>
        </w:tc>
        <w:tc>
          <w:tcPr>
            <w:tcW w:w="0" w:type="auto"/>
            <w:hideMark/>
          </w:tcPr>
          <w:p w14:paraId="08DC0900"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Crispy cone, rich topping, nutty texture</w:t>
            </w:r>
          </w:p>
        </w:tc>
        <w:tc>
          <w:tcPr>
            <w:tcW w:w="0" w:type="auto"/>
            <w:hideMark/>
          </w:tcPr>
          <w:p w14:paraId="7C5204C3"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On-the-go treat; self-indulgence</w:t>
            </w:r>
          </w:p>
        </w:tc>
        <w:tc>
          <w:tcPr>
            <w:tcW w:w="0" w:type="auto"/>
            <w:hideMark/>
          </w:tcPr>
          <w:p w14:paraId="718D9CC8"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GT, MT, Amul Parlours</w:t>
            </w:r>
          </w:p>
        </w:tc>
      </w:tr>
      <w:tr w:rsidR="00D01291" w:rsidRPr="00BE3AF6" w14:paraId="17A9DD96" w14:textId="77777777" w:rsidTr="00EB6974">
        <w:tc>
          <w:tcPr>
            <w:tcW w:w="0" w:type="auto"/>
            <w:hideMark/>
          </w:tcPr>
          <w:p w14:paraId="6F5D870D"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2</w:t>
            </w:r>
          </w:p>
        </w:tc>
        <w:tc>
          <w:tcPr>
            <w:tcW w:w="0" w:type="auto"/>
            <w:hideMark/>
          </w:tcPr>
          <w:p w14:paraId="7212EC77"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1 Litre Tub </w:t>
            </w:r>
            <w:proofErr w:type="spellStart"/>
            <w:r w:rsidRPr="00BE3AF6">
              <w:rPr>
                <w:rFonts w:ascii="Times New Roman" w:eastAsia="Times New Roman" w:hAnsi="Times New Roman" w:cs="Times New Roman"/>
                <w:kern w:val="0"/>
                <w:sz w:val="20"/>
                <w:szCs w:val="20"/>
                <w:lang w:eastAsia="en-IN"/>
                <w14:ligatures w14:val="none"/>
              </w:rPr>
              <w:t>Rajbhog</w:t>
            </w:r>
            <w:proofErr w:type="spellEnd"/>
          </w:p>
        </w:tc>
        <w:tc>
          <w:tcPr>
            <w:tcW w:w="0" w:type="auto"/>
            <w:hideMark/>
          </w:tcPr>
          <w:p w14:paraId="5B067D0D"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 Litre</w:t>
            </w:r>
          </w:p>
        </w:tc>
        <w:tc>
          <w:tcPr>
            <w:tcW w:w="0" w:type="auto"/>
            <w:hideMark/>
          </w:tcPr>
          <w:p w14:paraId="22F84440"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Almond, cashew, saffron &amp; honey-based Indian dessert</w:t>
            </w:r>
          </w:p>
        </w:tc>
        <w:tc>
          <w:tcPr>
            <w:tcW w:w="0" w:type="auto"/>
            <w:hideMark/>
          </w:tcPr>
          <w:p w14:paraId="295F0DA3"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Traditional </w:t>
            </w:r>
            <w:proofErr w:type="spellStart"/>
            <w:r w:rsidRPr="00BE3AF6">
              <w:rPr>
                <w:rFonts w:ascii="Times New Roman" w:eastAsia="Times New Roman" w:hAnsi="Times New Roman" w:cs="Times New Roman"/>
                <w:kern w:val="0"/>
                <w:sz w:val="20"/>
                <w:szCs w:val="20"/>
                <w:lang w:eastAsia="en-IN"/>
                <w14:ligatures w14:val="none"/>
              </w:rPr>
              <w:t>flavors</w:t>
            </w:r>
            <w:proofErr w:type="spellEnd"/>
            <w:r w:rsidRPr="00BE3AF6">
              <w:rPr>
                <w:rFonts w:ascii="Times New Roman" w:eastAsia="Times New Roman" w:hAnsi="Times New Roman" w:cs="Times New Roman"/>
                <w:kern w:val="0"/>
                <w:sz w:val="20"/>
                <w:szCs w:val="20"/>
                <w:lang w:eastAsia="en-IN"/>
                <w14:ligatures w14:val="none"/>
              </w:rPr>
              <w:t>, dry fruits, premium feel</w:t>
            </w:r>
          </w:p>
        </w:tc>
        <w:tc>
          <w:tcPr>
            <w:tcW w:w="0" w:type="auto"/>
            <w:hideMark/>
          </w:tcPr>
          <w:p w14:paraId="3E9AFD82"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Family/festive desserts</w:t>
            </w:r>
          </w:p>
        </w:tc>
        <w:tc>
          <w:tcPr>
            <w:tcW w:w="0" w:type="auto"/>
            <w:hideMark/>
          </w:tcPr>
          <w:p w14:paraId="5AFC2F27"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All retail formats</w:t>
            </w:r>
          </w:p>
        </w:tc>
      </w:tr>
      <w:tr w:rsidR="00D01291" w:rsidRPr="00BE3AF6" w14:paraId="00C1C860" w14:textId="77777777" w:rsidTr="00EB6974">
        <w:tc>
          <w:tcPr>
            <w:tcW w:w="0" w:type="auto"/>
            <w:hideMark/>
          </w:tcPr>
          <w:p w14:paraId="6AA684FA"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3</w:t>
            </w:r>
          </w:p>
        </w:tc>
        <w:tc>
          <w:tcPr>
            <w:tcW w:w="0" w:type="auto"/>
            <w:hideMark/>
          </w:tcPr>
          <w:p w14:paraId="11486196"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 Litre Tub Fruit N Nut Fantasy</w:t>
            </w:r>
          </w:p>
        </w:tc>
        <w:tc>
          <w:tcPr>
            <w:tcW w:w="0" w:type="auto"/>
            <w:hideMark/>
          </w:tcPr>
          <w:p w14:paraId="20D46726"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 Litre</w:t>
            </w:r>
          </w:p>
        </w:tc>
        <w:tc>
          <w:tcPr>
            <w:tcW w:w="0" w:type="auto"/>
            <w:hideMark/>
          </w:tcPr>
          <w:p w14:paraId="0F85E45D"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Choco chips, raisins, cashew &amp; orange jelly</w:t>
            </w:r>
          </w:p>
        </w:tc>
        <w:tc>
          <w:tcPr>
            <w:tcW w:w="0" w:type="auto"/>
            <w:hideMark/>
          </w:tcPr>
          <w:p w14:paraId="1E96892C"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Fruity, nutty, chocolaty blend</w:t>
            </w:r>
          </w:p>
        </w:tc>
        <w:tc>
          <w:tcPr>
            <w:tcW w:w="0" w:type="auto"/>
            <w:hideMark/>
          </w:tcPr>
          <w:p w14:paraId="1019181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Celebratory, sharing treat</w:t>
            </w:r>
          </w:p>
        </w:tc>
        <w:tc>
          <w:tcPr>
            <w:tcW w:w="0" w:type="auto"/>
            <w:hideMark/>
          </w:tcPr>
          <w:p w14:paraId="2DBE8359"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Nationwide availability</w:t>
            </w:r>
          </w:p>
        </w:tc>
      </w:tr>
      <w:tr w:rsidR="00D01291" w:rsidRPr="00BE3AF6" w14:paraId="66113663" w14:textId="77777777" w:rsidTr="00EB6974">
        <w:tc>
          <w:tcPr>
            <w:tcW w:w="0" w:type="auto"/>
            <w:hideMark/>
          </w:tcPr>
          <w:p w14:paraId="2530B297"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4</w:t>
            </w:r>
          </w:p>
        </w:tc>
        <w:tc>
          <w:tcPr>
            <w:tcW w:w="0" w:type="auto"/>
            <w:hideMark/>
          </w:tcPr>
          <w:p w14:paraId="584008AC"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Jumbo Cup King Alphonso</w:t>
            </w:r>
          </w:p>
        </w:tc>
        <w:tc>
          <w:tcPr>
            <w:tcW w:w="0" w:type="auto"/>
            <w:hideMark/>
          </w:tcPr>
          <w:p w14:paraId="2B998E35"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125 ml</w:t>
            </w:r>
          </w:p>
        </w:tc>
        <w:tc>
          <w:tcPr>
            <w:tcW w:w="0" w:type="auto"/>
            <w:hideMark/>
          </w:tcPr>
          <w:p w14:paraId="3CF14FA3"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Alphonso mango </w:t>
            </w:r>
            <w:proofErr w:type="spellStart"/>
            <w:r w:rsidRPr="00BE3AF6">
              <w:rPr>
                <w:rFonts w:ascii="Times New Roman" w:eastAsia="Times New Roman" w:hAnsi="Times New Roman" w:cs="Times New Roman"/>
                <w:kern w:val="0"/>
                <w:sz w:val="20"/>
                <w:szCs w:val="20"/>
                <w:lang w:eastAsia="en-IN"/>
                <w14:ligatures w14:val="none"/>
              </w:rPr>
              <w:t>flavor</w:t>
            </w:r>
            <w:proofErr w:type="spellEnd"/>
            <w:r w:rsidRPr="00BE3AF6">
              <w:rPr>
                <w:rFonts w:ascii="Times New Roman" w:eastAsia="Times New Roman" w:hAnsi="Times New Roman" w:cs="Times New Roman"/>
                <w:kern w:val="0"/>
                <w:sz w:val="20"/>
                <w:szCs w:val="20"/>
                <w:lang w:eastAsia="en-IN"/>
                <w14:ligatures w14:val="none"/>
              </w:rPr>
              <w:t xml:space="preserve"> ice cream</w:t>
            </w:r>
          </w:p>
        </w:tc>
        <w:tc>
          <w:tcPr>
            <w:tcW w:w="0" w:type="auto"/>
            <w:hideMark/>
          </w:tcPr>
          <w:p w14:paraId="1088E587"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Real mango taste, seasonal appeal</w:t>
            </w:r>
          </w:p>
        </w:tc>
        <w:tc>
          <w:tcPr>
            <w:tcW w:w="0" w:type="auto"/>
            <w:hideMark/>
          </w:tcPr>
          <w:p w14:paraId="6EDA2031"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Tropical indulgence</w:t>
            </w:r>
          </w:p>
        </w:tc>
        <w:tc>
          <w:tcPr>
            <w:tcW w:w="0" w:type="auto"/>
            <w:hideMark/>
          </w:tcPr>
          <w:p w14:paraId="4111E1D3"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Pan-India, GT &amp; MT</w:t>
            </w:r>
          </w:p>
        </w:tc>
      </w:tr>
      <w:tr w:rsidR="00D01291" w:rsidRPr="00BE3AF6" w14:paraId="14BB3856" w14:textId="77777777" w:rsidTr="00EB6974">
        <w:tc>
          <w:tcPr>
            <w:tcW w:w="0" w:type="auto"/>
            <w:hideMark/>
          </w:tcPr>
          <w:p w14:paraId="3D6072E5"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5</w:t>
            </w:r>
          </w:p>
        </w:tc>
        <w:tc>
          <w:tcPr>
            <w:tcW w:w="0" w:type="auto"/>
            <w:hideMark/>
          </w:tcPr>
          <w:p w14:paraId="3824897E"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Jumbo Cup </w:t>
            </w:r>
            <w:proofErr w:type="spellStart"/>
            <w:r w:rsidRPr="00BE3AF6">
              <w:rPr>
                <w:rFonts w:ascii="Times New Roman" w:eastAsia="Times New Roman" w:hAnsi="Times New Roman" w:cs="Times New Roman"/>
                <w:kern w:val="0"/>
                <w:sz w:val="20"/>
                <w:szCs w:val="20"/>
                <w:lang w:eastAsia="en-IN"/>
                <w14:ligatures w14:val="none"/>
              </w:rPr>
              <w:t>Rajbhog</w:t>
            </w:r>
            <w:proofErr w:type="spellEnd"/>
          </w:p>
        </w:tc>
        <w:tc>
          <w:tcPr>
            <w:tcW w:w="0" w:type="auto"/>
            <w:hideMark/>
          </w:tcPr>
          <w:p w14:paraId="6CBB797E"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125 ml</w:t>
            </w:r>
          </w:p>
        </w:tc>
        <w:tc>
          <w:tcPr>
            <w:tcW w:w="0" w:type="auto"/>
            <w:hideMark/>
          </w:tcPr>
          <w:p w14:paraId="6F30C4FE"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Cardamom, saffron, honey, and nuts</w:t>
            </w:r>
          </w:p>
        </w:tc>
        <w:tc>
          <w:tcPr>
            <w:tcW w:w="0" w:type="auto"/>
            <w:hideMark/>
          </w:tcPr>
          <w:p w14:paraId="3D02259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Indian </w:t>
            </w:r>
            <w:proofErr w:type="spellStart"/>
            <w:r w:rsidRPr="00BE3AF6">
              <w:rPr>
                <w:rFonts w:ascii="Times New Roman" w:eastAsia="Times New Roman" w:hAnsi="Times New Roman" w:cs="Times New Roman"/>
                <w:kern w:val="0"/>
                <w:sz w:val="20"/>
                <w:szCs w:val="20"/>
                <w:lang w:eastAsia="en-IN"/>
                <w14:ligatures w14:val="none"/>
              </w:rPr>
              <w:t>flavors</w:t>
            </w:r>
            <w:proofErr w:type="spellEnd"/>
            <w:r w:rsidRPr="00BE3AF6">
              <w:rPr>
                <w:rFonts w:ascii="Times New Roman" w:eastAsia="Times New Roman" w:hAnsi="Times New Roman" w:cs="Times New Roman"/>
                <w:kern w:val="0"/>
                <w:sz w:val="20"/>
                <w:szCs w:val="20"/>
                <w:lang w:eastAsia="en-IN"/>
                <w14:ligatures w14:val="none"/>
              </w:rPr>
              <w:t>, dry fruit-loaded</w:t>
            </w:r>
          </w:p>
        </w:tc>
        <w:tc>
          <w:tcPr>
            <w:tcW w:w="0" w:type="auto"/>
            <w:hideMark/>
          </w:tcPr>
          <w:p w14:paraId="1669835A"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Royal dessert option</w:t>
            </w:r>
          </w:p>
        </w:tc>
        <w:tc>
          <w:tcPr>
            <w:tcW w:w="0" w:type="auto"/>
            <w:hideMark/>
          </w:tcPr>
          <w:p w14:paraId="68E0D794"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All retail channels</w:t>
            </w:r>
          </w:p>
        </w:tc>
      </w:tr>
      <w:tr w:rsidR="00D01291" w:rsidRPr="00BE3AF6" w14:paraId="157EFCE3" w14:textId="77777777" w:rsidTr="00EB6974">
        <w:tc>
          <w:tcPr>
            <w:tcW w:w="0" w:type="auto"/>
            <w:hideMark/>
          </w:tcPr>
          <w:p w14:paraId="6D6D0079"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6</w:t>
            </w:r>
          </w:p>
        </w:tc>
        <w:tc>
          <w:tcPr>
            <w:tcW w:w="0" w:type="auto"/>
            <w:hideMark/>
          </w:tcPr>
          <w:p w14:paraId="09B81BDE"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Camel Milk Medium Fat Ice Cream</w:t>
            </w:r>
          </w:p>
        </w:tc>
        <w:tc>
          <w:tcPr>
            <w:tcW w:w="0" w:type="auto"/>
            <w:hideMark/>
          </w:tcPr>
          <w:p w14:paraId="7711DB80"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125 ml</w:t>
            </w:r>
          </w:p>
        </w:tc>
        <w:tc>
          <w:tcPr>
            <w:tcW w:w="0" w:type="auto"/>
            <w:hideMark/>
          </w:tcPr>
          <w:p w14:paraId="031EC520"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Made from camel milk sourced from Kutch</w:t>
            </w:r>
          </w:p>
        </w:tc>
        <w:tc>
          <w:tcPr>
            <w:tcW w:w="0" w:type="auto"/>
            <w:hideMark/>
          </w:tcPr>
          <w:p w14:paraId="4E7D0769"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Health-conscious, no added </w:t>
            </w:r>
            <w:proofErr w:type="spellStart"/>
            <w:r w:rsidRPr="00BE3AF6">
              <w:rPr>
                <w:rFonts w:ascii="Times New Roman" w:eastAsia="Times New Roman" w:hAnsi="Times New Roman" w:cs="Times New Roman"/>
                <w:kern w:val="0"/>
                <w:sz w:val="20"/>
                <w:szCs w:val="20"/>
                <w:lang w:eastAsia="en-IN"/>
                <w14:ligatures w14:val="none"/>
              </w:rPr>
              <w:t>color</w:t>
            </w:r>
            <w:proofErr w:type="spellEnd"/>
            <w:r w:rsidRPr="00BE3AF6">
              <w:rPr>
                <w:rFonts w:ascii="Times New Roman" w:eastAsia="Times New Roman" w:hAnsi="Times New Roman" w:cs="Times New Roman"/>
                <w:kern w:val="0"/>
                <w:sz w:val="20"/>
                <w:szCs w:val="20"/>
                <w:lang w:eastAsia="en-IN"/>
                <w14:ligatures w14:val="none"/>
              </w:rPr>
              <w:t>/</w:t>
            </w:r>
            <w:proofErr w:type="spellStart"/>
            <w:r w:rsidRPr="00BE3AF6">
              <w:rPr>
                <w:rFonts w:ascii="Times New Roman" w:eastAsia="Times New Roman" w:hAnsi="Times New Roman" w:cs="Times New Roman"/>
                <w:kern w:val="0"/>
                <w:sz w:val="20"/>
                <w:szCs w:val="20"/>
                <w:lang w:eastAsia="en-IN"/>
                <w14:ligatures w14:val="none"/>
              </w:rPr>
              <w:t>flavor</w:t>
            </w:r>
            <w:proofErr w:type="spellEnd"/>
          </w:p>
        </w:tc>
        <w:tc>
          <w:tcPr>
            <w:tcW w:w="0" w:type="auto"/>
            <w:hideMark/>
          </w:tcPr>
          <w:p w14:paraId="2D92161F"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Healthy indulgence</w:t>
            </w:r>
          </w:p>
        </w:tc>
        <w:tc>
          <w:tcPr>
            <w:tcW w:w="0" w:type="auto"/>
            <w:hideMark/>
          </w:tcPr>
          <w:p w14:paraId="58677EF9"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Select outlets, Amul Stores</w:t>
            </w:r>
          </w:p>
        </w:tc>
      </w:tr>
      <w:tr w:rsidR="00D01291" w:rsidRPr="00BE3AF6" w14:paraId="4902D242" w14:textId="77777777" w:rsidTr="00EB6974">
        <w:tc>
          <w:tcPr>
            <w:tcW w:w="0" w:type="auto"/>
            <w:hideMark/>
          </w:tcPr>
          <w:p w14:paraId="43B84F8E"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7</w:t>
            </w:r>
          </w:p>
        </w:tc>
        <w:tc>
          <w:tcPr>
            <w:tcW w:w="0" w:type="auto"/>
            <w:hideMark/>
          </w:tcPr>
          <w:p w14:paraId="10D0D22E"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Combo Pack Creamy Almond</w:t>
            </w:r>
          </w:p>
        </w:tc>
        <w:tc>
          <w:tcPr>
            <w:tcW w:w="0" w:type="auto"/>
            <w:hideMark/>
          </w:tcPr>
          <w:p w14:paraId="361BEF26"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750 ml + 750 ml</w:t>
            </w:r>
          </w:p>
        </w:tc>
        <w:tc>
          <w:tcPr>
            <w:tcW w:w="0" w:type="auto"/>
            <w:hideMark/>
          </w:tcPr>
          <w:p w14:paraId="68B266BC"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Creamy almond ice cream in value pack</w:t>
            </w:r>
          </w:p>
        </w:tc>
        <w:tc>
          <w:tcPr>
            <w:tcW w:w="0" w:type="auto"/>
            <w:hideMark/>
          </w:tcPr>
          <w:p w14:paraId="1F1C23A6"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Crunchy, rich almond </w:t>
            </w:r>
            <w:proofErr w:type="spellStart"/>
            <w:r w:rsidRPr="00BE3AF6">
              <w:rPr>
                <w:rFonts w:ascii="Times New Roman" w:eastAsia="Times New Roman" w:hAnsi="Times New Roman" w:cs="Times New Roman"/>
                <w:kern w:val="0"/>
                <w:sz w:val="20"/>
                <w:szCs w:val="20"/>
                <w:lang w:eastAsia="en-IN"/>
                <w14:ligatures w14:val="none"/>
              </w:rPr>
              <w:t>flavor</w:t>
            </w:r>
            <w:proofErr w:type="spellEnd"/>
            <w:r w:rsidRPr="00BE3AF6">
              <w:rPr>
                <w:rFonts w:ascii="Times New Roman" w:eastAsia="Times New Roman" w:hAnsi="Times New Roman" w:cs="Times New Roman"/>
                <w:kern w:val="0"/>
                <w:sz w:val="20"/>
                <w:szCs w:val="20"/>
                <w:lang w:eastAsia="en-IN"/>
                <w14:ligatures w14:val="none"/>
              </w:rPr>
              <w:t>, value combo</w:t>
            </w:r>
          </w:p>
        </w:tc>
        <w:tc>
          <w:tcPr>
            <w:tcW w:w="0" w:type="auto"/>
            <w:hideMark/>
          </w:tcPr>
          <w:p w14:paraId="1590599F"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Group/party consumption</w:t>
            </w:r>
          </w:p>
        </w:tc>
        <w:tc>
          <w:tcPr>
            <w:tcW w:w="0" w:type="auto"/>
            <w:hideMark/>
          </w:tcPr>
          <w:p w14:paraId="5DCAD2B8"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GT, MT, Amul outlets</w:t>
            </w:r>
          </w:p>
        </w:tc>
      </w:tr>
      <w:tr w:rsidR="00D01291" w:rsidRPr="00BE3AF6" w14:paraId="38D179DE" w14:textId="77777777" w:rsidTr="00EB6974">
        <w:tc>
          <w:tcPr>
            <w:tcW w:w="0" w:type="auto"/>
            <w:hideMark/>
          </w:tcPr>
          <w:p w14:paraId="0C48F9A8"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8</w:t>
            </w:r>
          </w:p>
        </w:tc>
        <w:tc>
          <w:tcPr>
            <w:tcW w:w="0" w:type="auto"/>
            <w:hideMark/>
          </w:tcPr>
          <w:p w14:paraId="669E670A"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Combo Pack Kesar Pista Royale</w:t>
            </w:r>
          </w:p>
        </w:tc>
        <w:tc>
          <w:tcPr>
            <w:tcW w:w="0" w:type="auto"/>
            <w:hideMark/>
          </w:tcPr>
          <w:p w14:paraId="65E3CFA2"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750 ml + 750 ml</w:t>
            </w:r>
          </w:p>
        </w:tc>
        <w:tc>
          <w:tcPr>
            <w:tcW w:w="0" w:type="auto"/>
            <w:hideMark/>
          </w:tcPr>
          <w:p w14:paraId="6FA1745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Saffron-</w:t>
            </w:r>
            <w:proofErr w:type="spellStart"/>
            <w:r w:rsidRPr="00BE3AF6">
              <w:rPr>
                <w:rFonts w:ascii="Times New Roman" w:eastAsia="Times New Roman" w:hAnsi="Times New Roman" w:cs="Times New Roman"/>
                <w:kern w:val="0"/>
                <w:sz w:val="20"/>
                <w:szCs w:val="20"/>
                <w:lang w:eastAsia="en-IN"/>
                <w14:ligatures w14:val="none"/>
              </w:rPr>
              <w:t>flavored</w:t>
            </w:r>
            <w:proofErr w:type="spellEnd"/>
            <w:r w:rsidRPr="00BE3AF6">
              <w:rPr>
                <w:rFonts w:ascii="Times New Roman" w:eastAsia="Times New Roman" w:hAnsi="Times New Roman" w:cs="Times New Roman"/>
                <w:kern w:val="0"/>
                <w:sz w:val="20"/>
                <w:szCs w:val="20"/>
                <w:lang w:eastAsia="en-IN"/>
                <w14:ligatures w14:val="none"/>
              </w:rPr>
              <w:t xml:space="preserve"> ice cream with pistachios</w:t>
            </w:r>
          </w:p>
        </w:tc>
        <w:tc>
          <w:tcPr>
            <w:tcW w:w="0" w:type="auto"/>
            <w:hideMark/>
          </w:tcPr>
          <w:p w14:paraId="1FF9C697"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Nutty, saffron-rich, budget-friendly bulk pack</w:t>
            </w:r>
          </w:p>
        </w:tc>
        <w:tc>
          <w:tcPr>
            <w:tcW w:w="0" w:type="auto"/>
            <w:hideMark/>
          </w:tcPr>
          <w:p w14:paraId="4C444853"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Festive &amp; traditional pairing</w:t>
            </w:r>
          </w:p>
        </w:tc>
        <w:tc>
          <w:tcPr>
            <w:tcW w:w="0" w:type="auto"/>
            <w:hideMark/>
          </w:tcPr>
          <w:p w14:paraId="72977E34"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All major retail formats</w:t>
            </w:r>
          </w:p>
        </w:tc>
      </w:tr>
      <w:tr w:rsidR="00D01291" w:rsidRPr="00BE3AF6" w14:paraId="202CAC1E" w14:textId="77777777" w:rsidTr="00EB6974">
        <w:tc>
          <w:tcPr>
            <w:tcW w:w="0" w:type="auto"/>
            <w:hideMark/>
          </w:tcPr>
          <w:p w14:paraId="573CFF8E"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lastRenderedPageBreak/>
              <w:t>9</w:t>
            </w:r>
          </w:p>
        </w:tc>
        <w:tc>
          <w:tcPr>
            <w:tcW w:w="0" w:type="auto"/>
            <w:hideMark/>
          </w:tcPr>
          <w:p w14:paraId="5A24D67B"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Combo Pack Strawberry</w:t>
            </w:r>
          </w:p>
        </w:tc>
        <w:tc>
          <w:tcPr>
            <w:tcW w:w="0" w:type="auto"/>
            <w:hideMark/>
          </w:tcPr>
          <w:p w14:paraId="52451C1A"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750 ml + 750 ml</w:t>
            </w:r>
          </w:p>
        </w:tc>
        <w:tc>
          <w:tcPr>
            <w:tcW w:w="0" w:type="auto"/>
            <w:hideMark/>
          </w:tcPr>
          <w:p w14:paraId="4053EF1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Sweet and creamy strawberry ice cream</w:t>
            </w:r>
          </w:p>
        </w:tc>
        <w:tc>
          <w:tcPr>
            <w:tcW w:w="0" w:type="auto"/>
            <w:hideMark/>
          </w:tcPr>
          <w:p w14:paraId="6F08BA98"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Fruity, refreshing, kid-friendly</w:t>
            </w:r>
          </w:p>
        </w:tc>
        <w:tc>
          <w:tcPr>
            <w:tcW w:w="0" w:type="auto"/>
            <w:hideMark/>
          </w:tcPr>
          <w:p w14:paraId="3CEB469D"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Everyday dessert, kids’ treat</w:t>
            </w:r>
          </w:p>
        </w:tc>
        <w:tc>
          <w:tcPr>
            <w:tcW w:w="0" w:type="auto"/>
            <w:hideMark/>
          </w:tcPr>
          <w:p w14:paraId="2900D65E"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Widely available</w:t>
            </w:r>
          </w:p>
        </w:tc>
      </w:tr>
      <w:tr w:rsidR="00D01291" w:rsidRPr="00BE3AF6" w14:paraId="1BD43798" w14:textId="77777777" w:rsidTr="00EB6974">
        <w:tc>
          <w:tcPr>
            <w:tcW w:w="0" w:type="auto"/>
            <w:hideMark/>
          </w:tcPr>
          <w:p w14:paraId="6CD3B7D0"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10</w:t>
            </w:r>
          </w:p>
        </w:tc>
        <w:tc>
          <w:tcPr>
            <w:tcW w:w="0" w:type="auto"/>
            <w:hideMark/>
          </w:tcPr>
          <w:p w14:paraId="113F9A41"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Combo Pack Tutti Frutti</w:t>
            </w:r>
          </w:p>
        </w:tc>
        <w:tc>
          <w:tcPr>
            <w:tcW w:w="0" w:type="auto"/>
            <w:hideMark/>
          </w:tcPr>
          <w:p w14:paraId="500D7479"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750 ml + 750 ml</w:t>
            </w:r>
          </w:p>
        </w:tc>
        <w:tc>
          <w:tcPr>
            <w:tcW w:w="0" w:type="auto"/>
            <w:hideMark/>
          </w:tcPr>
          <w:p w14:paraId="2F3A1D06"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proofErr w:type="spellStart"/>
            <w:r w:rsidRPr="00BE3AF6">
              <w:rPr>
                <w:rFonts w:ascii="Times New Roman" w:eastAsia="Times New Roman" w:hAnsi="Times New Roman" w:cs="Times New Roman"/>
                <w:kern w:val="0"/>
                <w:sz w:val="20"/>
                <w:szCs w:val="20"/>
                <w:lang w:eastAsia="en-IN"/>
                <w14:ligatures w14:val="none"/>
              </w:rPr>
              <w:t>Colorful</w:t>
            </w:r>
            <w:proofErr w:type="spellEnd"/>
            <w:r w:rsidRPr="00BE3AF6">
              <w:rPr>
                <w:rFonts w:ascii="Times New Roman" w:eastAsia="Times New Roman" w:hAnsi="Times New Roman" w:cs="Times New Roman"/>
                <w:kern w:val="0"/>
                <w:sz w:val="20"/>
                <w:szCs w:val="20"/>
                <w:lang w:eastAsia="en-IN"/>
                <w14:ligatures w14:val="none"/>
              </w:rPr>
              <w:t xml:space="preserve"> candied fruit ice cream</w:t>
            </w:r>
          </w:p>
        </w:tc>
        <w:tc>
          <w:tcPr>
            <w:tcW w:w="0" w:type="auto"/>
            <w:hideMark/>
          </w:tcPr>
          <w:p w14:paraId="63784B90"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Joyful, nostalgic, vibrant presentation</w:t>
            </w:r>
          </w:p>
        </w:tc>
        <w:tc>
          <w:tcPr>
            <w:tcW w:w="0" w:type="auto"/>
            <w:hideMark/>
          </w:tcPr>
          <w:p w14:paraId="18F7D218"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Family treat, children’s </w:t>
            </w:r>
            <w:proofErr w:type="spellStart"/>
            <w:r w:rsidRPr="00BE3AF6">
              <w:rPr>
                <w:rFonts w:ascii="Times New Roman" w:eastAsia="Times New Roman" w:hAnsi="Times New Roman" w:cs="Times New Roman"/>
                <w:kern w:val="0"/>
                <w:sz w:val="20"/>
                <w:szCs w:val="20"/>
                <w:lang w:eastAsia="en-IN"/>
                <w14:ligatures w14:val="none"/>
              </w:rPr>
              <w:t>favorite</w:t>
            </w:r>
            <w:proofErr w:type="spellEnd"/>
          </w:p>
        </w:tc>
        <w:tc>
          <w:tcPr>
            <w:tcW w:w="0" w:type="auto"/>
            <w:hideMark/>
          </w:tcPr>
          <w:p w14:paraId="7643A314"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Pan-India distribution</w:t>
            </w:r>
          </w:p>
        </w:tc>
      </w:tr>
      <w:tr w:rsidR="00D01291" w:rsidRPr="00BE3AF6" w14:paraId="66058099" w14:textId="77777777" w:rsidTr="00EB6974">
        <w:tc>
          <w:tcPr>
            <w:tcW w:w="0" w:type="auto"/>
            <w:hideMark/>
          </w:tcPr>
          <w:p w14:paraId="3765897A"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11</w:t>
            </w:r>
          </w:p>
        </w:tc>
        <w:tc>
          <w:tcPr>
            <w:tcW w:w="0" w:type="auto"/>
            <w:hideMark/>
          </w:tcPr>
          <w:p w14:paraId="4D57DD32"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Cup American Nuts</w:t>
            </w:r>
          </w:p>
        </w:tc>
        <w:tc>
          <w:tcPr>
            <w:tcW w:w="0" w:type="auto"/>
            <w:hideMark/>
          </w:tcPr>
          <w:p w14:paraId="3ECD92C4"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100 ml</w:t>
            </w:r>
          </w:p>
        </w:tc>
        <w:tc>
          <w:tcPr>
            <w:tcW w:w="0" w:type="auto"/>
            <w:hideMark/>
          </w:tcPr>
          <w:p w14:paraId="6F844D9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Pineapple-rose </w:t>
            </w:r>
            <w:proofErr w:type="spellStart"/>
            <w:r w:rsidRPr="00BE3AF6">
              <w:rPr>
                <w:rFonts w:ascii="Times New Roman" w:eastAsia="Times New Roman" w:hAnsi="Times New Roman" w:cs="Times New Roman"/>
                <w:kern w:val="0"/>
                <w:sz w:val="20"/>
                <w:szCs w:val="20"/>
                <w:lang w:eastAsia="en-IN"/>
                <w14:ligatures w14:val="none"/>
              </w:rPr>
              <w:t>flavor</w:t>
            </w:r>
            <w:proofErr w:type="spellEnd"/>
            <w:r w:rsidRPr="00BE3AF6">
              <w:rPr>
                <w:rFonts w:ascii="Times New Roman" w:eastAsia="Times New Roman" w:hAnsi="Times New Roman" w:cs="Times New Roman"/>
                <w:kern w:val="0"/>
                <w:sz w:val="20"/>
                <w:szCs w:val="20"/>
                <w:lang w:eastAsia="en-IN"/>
                <w14:ligatures w14:val="none"/>
              </w:rPr>
              <w:t xml:space="preserve"> with raisins, nuts &amp; jelly</w:t>
            </w:r>
          </w:p>
        </w:tc>
        <w:tc>
          <w:tcPr>
            <w:tcW w:w="0" w:type="auto"/>
            <w:hideMark/>
          </w:tcPr>
          <w:p w14:paraId="41A21C6F"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Multi-</w:t>
            </w:r>
            <w:proofErr w:type="spellStart"/>
            <w:r w:rsidRPr="00BE3AF6">
              <w:rPr>
                <w:rFonts w:ascii="Times New Roman" w:eastAsia="Times New Roman" w:hAnsi="Times New Roman" w:cs="Times New Roman"/>
                <w:kern w:val="0"/>
                <w:sz w:val="20"/>
                <w:szCs w:val="20"/>
                <w:lang w:eastAsia="en-IN"/>
                <w14:ligatures w14:val="none"/>
              </w:rPr>
              <w:t>flavor</w:t>
            </w:r>
            <w:proofErr w:type="spellEnd"/>
            <w:r w:rsidRPr="00BE3AF6">
              <w:rPr>
                <w:rFonts w:ascii="Times New Roman" w:eastAsia="Times New Roman" w:hAnsi="Times New Roman" w:cs="Times New Roman"/>
                <w:kern w:val="0"/>
                <w:sz w:val="20"/>
                <w:szCs w:val="20"/>
                <w:lang w:eastAsia="en-IN"/>
                <w14:ligatures w14:val="none"/>
              </w:rPr>
              <w:t>, nutty, gourmet-like</w:t>
            </w:r>
          </w:p>
        </w:tc>
        <w:tc>
          <w:tcPr>
            <w:tcW w:w="0" w:type="auto"/>
            <w:hideMark/>
          </w:tcPr>
          <w:p w14:paraId="0329A22C"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Gourmet personal snack</w:t>
            </w:r>
          </w:p>
        </w:tc>
        <w:tc>
          <w:tcPr>
            <w:tcW w:w="0" w:type="auto"/>
            <w:hideMark/>
          </w:tcPr>
          <w:p w14:paraId="6F3F2F46"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All across India</w:t>
            </w:r>
          </w:p>
        </w:tc>
      </w:tr>
      <w:tr w:rsidR="00D01291" w:rsidRPr="00BE3AF6" w14:paraId="70C35E59" w14:textId="77777777" w:rsidTr="00EB6974">
        <w:tc>
          <w:tcPr>
            <w:tcW w:w="0" w:type="auto"/>
            <w:hideMark/>
          </w:tcPr>
          <w:p w14:paraId="7C235B33"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12</w:t>
            </w:r>
          </w:p>
        </w:tc>
        <w:tc>
          <w:tcPr>
            <w:tcW w:w="0" w:type="auto"/>
            <w:hideMark/>
          </w:tcPr>
          <w:p w14:paraId="736EA9C3"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Cup Choco Chips</w:t>
            </w:r>
          </w:p>
        </w:tc>
        <w:tc>
          <w:tcPr>
            <w:tcW w:w="0" w:type="auto"/>
            <w:hideMark/>
          </w:tcPr>
          <w:p w14:paraId="77738FF4"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100 ml</w:t>
            </w:r>
          </w:p>
        </w:tc>
        <w:tc>
          <w:tcPr>
            <w:tcW w:w="0" w:type="auto"/>
            <w:hideMark/>
          </w:tcPr>
          <w:p w14:paraId="2766760F"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Chocolate ice cream with chocolate chips</w:t>
            </w:r>
          </w:p>
        </w:tc>
        <w:tc>
          <w:tcPr>
            <w:tcW w:w="0" w:type="auto"/>
            <w:hideMark/>
          </w:tcPr>
          <w:p w14:paraId="20CBDF04"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Crunchy, rich chocolate, indulgent</w:t>
            </w:r>
          </w:p>
        </w:tc>
        <w:tc>
          <w:tcPr>
            <w:tcW w:w="0" w:type="auto"/>
            <w:hideMark/>
          </w:tcPr>
          <w:p w14:paraId="48374D75"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Choco lovers’ delight</w:t>
            </w:r>
          </w:p>
        </w:tc>
        <w:tc>
          <w:tcPr>
            <w:tcW w:w="0" w:type="auto"/>
            <w:hideMark/>
          </w:tcPr>
          <w:p w14:paraId="0CA35367"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All retail formats</w:t>
            </w:r>
          </w:p>
        </w:tc>
      </w:tr>
      <w:tr w:rsidR="00D01291" w:rsidRPr="00BE3AF6" w14:paraId="00F84469" w14:textId="77777777" w:rsidTr="00EB6974">
        <w:tc>
          <w:tcPr>
            <w:tcW w:w="0" w:type="auto"/>
            <w:hideMark/>
          </w:tcPr>
          <w:p w14:paraId="1207648F"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13</w:t>
            </w:r>
          </w:p>
        </w:tc>
        <w:tc>
          <w:tcPr>
            <w:tcW w:w="0" w:type="auto"/>
            <w:hideMark/>
          </w:tcPr>
          <w:p w14:paraId="40A98EE7"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Cup Vanilla Royale</w:t>
            </w:r>
          </w:p>
        </w:tc>
        <w:tc>
          <w:tcPr>
            <w:tcW w:w="0" w:type="auto"/>
            <w:hideMark/>
          </w:tcPr>
          <w:p w14:paraId="43DBFC4C"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100 ml / 65 ml</w:t>
            </w:r>
          </w:p>
        </w:tc>
        <w:tc>
          <w:tcPr>
            <w:tcW w:w="0" w:type="auto"/>
            <w:hideMark/>
          </w:tcPr>
          <w:p w14:paraId="696ADB47"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Classic vanilla ice cream</w:t>
            </w:r>
          </w:p>
        </w:tc>
        <w:tc>
          <w:tcPr>
            <w:tcW w:w="0" w:type="auto"/>
            <w:hideMark/>
          </w:tcPr>
          <w:p w14:paraId="436B33A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Simple, versatile, pairing-friendly</w:t>
            </w:r>
          </w:p>
        </w:tc>
        <w:tc>
          <w:tcPr>
            <w:tcW w:w="0" w:type="auto"/>
            <w:hideMark/>
          </w:tcPr>
          <w:p w14:paraId="02AA1126"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Universal appeal, dessert base</w:t>
            </w:r>
          </w:p>
        </w:tc>
        <w:tc>
          <w:tcPr>
            <w:tcW w:w="0" w:type="auto"/>
            <w:hideMark/>
          </w:tcPr>
          <w:p w14:paraId="5160931B"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Widely distributed across India</w:t>
            </w:r>
          </w:p>
        </w:tc>
      </w:tr>
      <w:tr w:rsidR="00D01291" w:rsidRPr="00BE3AF6" w14:paraId="28D655E1" w14:textId="77777777" w:rsidTr="00EB6974">
        <w:tc>
          <w:tcPr>
            <w:tcW w:w="0" w:type="auto"/>
            <w:hideMark/>
          </w:tcPr>
          <w:p w14:paraId="4F653334"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14</w:t>
            </w:r>
          </w:p>
        </w:tc>
        <w:tc>
          <w:tcPr>
            <w:tcW w:w="0" w:type="auto"/>
            <w:hideMark/>
          </w:tcPr>
          <w:p w14:paraId="786A4188" w14:textId="77777777" w:rsidR="00EB6974" w:rsidRPr="00BE3AF6" w:rsidRDefault="00EB6974" w:rsidP="001A7851">
            <w:pP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Premium Cup Cookies N Cream</w:t>
            </w:r>
          </w:p>
        </w:tc>
        <w:tc>
          <w:tcPr>
            <w:tcW w:w="0" w:type="auto"/>
            <w:hideMark/>
          </w:tcPr>
          <w:p w14:paraId="1F60FC70" w14:textId="77777777" w:rsidR="00EB6974" w:rsidRPr="00BE3AF6" w:rsidRDefault="00EB6974" w:rsidP="009457D1">
            <w:pPr>
              <w:jc w:val="center"/>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100 ml</w:t>
            </w:r>
          </w:p>
        </w:tc>
        <w:tc>
          <w:tcPr>
            <w:tcW w:w="0" w:type="auto"/>
            <w:hideMark/>
          </w:tcPr>
          <w:p w14:paraId="66C11C3E"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Vanilla-caramel ice cream with cookie chunks</w:t>
            </w:r>
          </w:p>
        </w:tc>
        <w:tc>
          <w:tcPr>
            <w:tcW w:w="0" w:type="auto"/>
            <w:hideMark/>
          </w:tcPr>
          <w:p w14:paraId="19656246"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 xml:space="preserve">Crunchy &amp; creamy, western </w:t>
            </w:r>
            <w:proofErr w:type="spellStart"/>
            <w:r w:rsidRPr="00BE3AF6">
              <w:rPr>
                <w:rFonts w:ascii="Times New Roman" w:eastAsia="Times New Roman" w:hAnsi="Times New Roman" w:cs="Times New Roman"/>
                <w:kern w:val="0"/>
                <w:sz w:val="20"/>
                <w:szCs w:val="20"/>
                <w:lang w:eastAsia="en-IN"/>
                <w14:ligatures w14:val="none"/>
              </w:rPr>
              <w:t>flavor</w:t>
            </w:r>
            <w:proofErr w:type="spellEnd"/>
            <w:r w:rsidRPr="00BE3AF6">
              <w:rPr>
                <w:rFonts w:ascii="Times New Roman" w:eastAsia="Times New Roman" w:hAnsi="Times New Roman" w:cs="Times New Roman"/>
                <w:kern w:val="0"/>
                <w:sz w:val="20"/>
                <w:szCs w:val="20"/>
                <w:lang w:eastAsia="en-IN"/>
                <w14:ligatures w14:val="none"/>
              </w:rPr>
              <w:t xml:space="preserve"> trend</w:t>
            </w:r>
          </w:p>
        </w:tc>
        <w:tc>
          <w:tcPr>
            <w:tcW w:w="0" w:type="auto"/>
            <w:hideMark/>
          </w:tcPr>
          <w:p w14:paraId="6177D28C"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Hunger filler, indulgence</w:t>
            </w:r>
          </w:p>
        </w:tc>
        <w:tc>
          <w:tcPr>
            <w:tcW w:w="0" w:type="auto"/>
            <w:hideMark/>
          </w:tcPr>
          <w:p w14:paraId="4CD52AC3" w14:textId="77777777" w:rsidR="00EB6974" w:rsidRPr="00BE3AF6" w:rsidRDefault="00EB6974" w:rsidP="009457D1">
            <w:pPr>
              <w:jc w:val="both"/>
              <w:rPr>
                <w:rFonts w:ascii="Times New Roman" w:eastAsia="Times New Roman" w:hAnsi="Times New Roman" w:cs="Times New Roman"/>
                <w:kern w:val="0"/>
                <w:sz w:val="20"/>
                <w:szCs w:val="20"/>
                <w:lang w:eastAsia="en-IN"/>
                <w14:ligatures w14:val="none"/>
              </w:rPr>
            </w:pPr>
            <w:r w:rsidRPr="00BE3AF6">
              <w:rPr>
                <w:rFonts w:ascii="Times New Roman" w:eastAsia="Times New Roman" w:hAnsi="Times New Roman" w:cs="Times New Roman"/>
                <w:kern w:val="0"/>
                <w:sz w:val="20"/>
                <w:szCs w:val="20"/>
                <w:lang w:eastAsia="en-IN"/>
                <w14:ligatures w14:val="none"/>
              </w:rPr>
              <w:t>Available in modern trade and general trade</w:t>
            </w:r>
          </w:p>
        </w:tc>
      </w:tr>
    </w:tbl>
    <w:p w14:paraId="375D39F8" w14:textId="54045297" w:rsidR="00936CEC" w:rsidRPr="00BE3AF6" w:rsidRDefault="00EB6974" w:rsidP="00241316">
      <w:pPr>
        <w:pStyle w:val="NormalWeb"/>
        <w:numPr>
          <w:ilvl w:val="0"/>
          <w:numId w:val="11"/>
        </w:numPr>
        <w:jc w:val="both"/>
      </w:pPr>
      <w:r w:rsidRPr="00BE3AF6">
        <w:rPr>
          <w:rStyle w:val="Strong"/>
        </w:rPr>
        <w:t>GT</w:t>
      </w:r>
      <w:r w:rsidRPr="00BE3AF6">
        <w:t xml:space="preserve"> = General Trade</w:t>
      </w:r>
      <w:r w:rsidR="0032697F" w:rsidRPr="00BE3AF6">
        <w:t xml:space="preserve"> , </w:t>
      </w:r>
      <w:r w:rsidRPr="00BE3AF6">
        <w:rPr>
          <w:rStyle w:val="Strong"/>
        </w:rPr>
        <w:t>MT</w:t>
      </w:r>
      <w:r w:rsidRPr="00BE3AF6">
        <w:t xml:space="preserve"> = Modern Trad</w:t>
      </w:r>
      <w:r w:rsidR="009457D1" w:rsidRPr="00BE3AF6">
        <w:t>e</w:t>
      </w:r>
    </w:p>
    <w:p w14:paraId="08D36508" w14:textId="77777777" w:rsidR="0001228E" w:rsidRPr="00BE3AF6" w:rsidRDefault="0001228E" w:rsidP="0032697F">
      <w:pPr>
        <w:pStyle w:val="NormalWeb"/>
        <w:spacing w:line="360" w:lineRule="auto"/>
        <w:jc w:val="both"/>
      </w:pPr>
      <w:r w:rsidRPr="00BE3AF6">
        <w:t xml:space="preserve">The product portfolio of Amul’s ice cream range demonstrates strategic diversification in terms of </w:t>
      </w:r>
      <w:proofErr w:type="spellStart"/>
      <w:r w:rsidRPr="00BE3AF6">
        <w:t>flavor</w:t>
      </w:r>
      <w:proofErr w:type="spellEnd"/>
      <w:r w:rsidRPr="00BE3AF6">
        <w:t>, packaging, application, and availability, effectively catering to both traditional and contemporary Indian consumers.</w:t>
      </w:r>
    </w:p>
    <w:p w14:paraId="30D79FC6" w14:textId="77777777" w:rsidR="0001228E" w:rsidRPr="00BE3AF6" w:rsidRDefault="0001228E" w:rsidP="0032697F">
      <w:pPr>
        <w:pStyle w:val="NormalWeb"/>
        <w:numPr>
          <w:ilvl w:val="0"/>
          <w:numId w:val="16"/>
        </w:numPr>
        <w:spacing w:line="360" w:lineRule="auto"/>
        <w:jc w:val="both"/>
      </w:pPr>
      <w:r w:rsidRPr="00BE3AF6">
        <w:rPr>
          <w:rStyle w:val="Strong"/>
        </w:rPr>
        <w:t>Tricone Butterscotch (120 ml)</w:t>
      </w:r>
      <w:r w:rsidRPr="00BE3AF6">
        <w:t xml:space="preserve"> offers an ideal on-the-go indulgence with its crispy cone, rich butterscotch ice cream, nuts, and chocolate sauce. Targeted toward individual consumers, especially youth, it is positioned as a convenient and enjoyable treat, widely available across General Trade (GT), Modern Trade (MT), and Amul Parlours.</w:t>
      </w:r>
    </w:p>
    <w:p w14:paraId="5B194DCA" w14:textId="77777777" w:rsidR="0001228E" w:rsidRPr="00BE3AF6" w:rsidRDefault="0001228E" w:rsidP="0032697F">
      <w:pPr>
        <w:pStyle w:val="NormalWeb"/>
        <w:numPr>
          <w:ilvl w:val="0"/>
          <w:numId w:val="16"/>
        </w:numPr>
        <w:spacing w:line="360" w:lineRule="auto"/>
        <w:jc w:val="both"/>
      </w:pPr>
      <w:r w:rsidRPr="00BE3AF6">
        <w:rPr>
          <w:rStyle w:val="Strong"/>
        </w:rPr>
        <w:t xml:space="preserve">1 Litre Tub </w:t>
      </w:r>
      <w:proofErr w:type="spellStart"/>
      <w:r w:rsidRPr="00BE3AF6">
        <w:rPr>
          <w:rStyle w:val="Strong"/>
        </w:rPr>
        <w:t>Rajbhog</w:t>
      </w:r>
      <w:proofErr w:type="spellEnd"/>
      <w:r w:rsidRPr="00BE3AF6">
        <w:t xml:space="preserve"> is designed for family or festive consumption. Infused with traditional Indian ingredients like almonds, cashew, saffron, and honey, it delivers a premium, cultural dessert experience, reflecting a preference for nostalgia and richness in </w:t>
      </w:r>
      <w:proofErr w:type="spellStart"/>
      <w:r w:rsidRPr="00BE3AF6">
        <w:t>flavor</w:t>
      </w:r>
      <w:proofErr w:type="spellEnd"/>
      <w:r w:rsidRPr="00BE3AF6">
        <w:t>.</w:t>
      </w:r>
    </w:p>
    <w:p w14:paraId="74CA1692" w14:textId="77777777" w:rsidR="0001228E" w:rsidRPr="00BE3AF6" w:rsidRDefault="0001228E" w:rsidP="0032697F">
      <w:pPr>
        <w:pStyle w:val="NormalWeb"/>
        <w:numPr>
          <w:ilvl w:val="0"/>
          <w:numId w:val="16"/>
        </w:numPr>
        <w:spacing w:line="360" w:lineRule="auto"/>
        <w:jc w:val="both"/>
      </w:pPr>
      <w:r w:rsidRPr="00BE3AF6">
        <w:rPr>
          <w:rStyle w:val="Strong"/>
        </w:rPr>
        <w:t>1 Litre Tub Fruit N Nut Fantasy</w:t>
      </w:r>
      <w:r w:rsidRPr="00BE3AF6">
        <w:t xml:space="preserve"> blends raisins, cashew, </w:t>
      </w:r>
      <w:proofErr w:type="spellStart"/>
      <w:r w:rsidRPr="00BE3AF6">
        <w:t>choco</w:t>
      </w:r>
      <w:proofErr w:type="spellEnd"/>
      <w:r w:rsidRPr="00BE3AF6">
        <w:t xml:space="preserve"> chips, and jelly into a multi-textured delight, ideal for celebratory occasions. Its availability across all retail formats underlines its appeal for gatherings and shared consumption.</w:t>
      </w:r>
    </w:p>
    <w:p w14:paraId="07D0D73A" w14:textId="77777777" w:rsidR="0001228E" w:rsidRPr="00BE3AF6" w:rsidRDefault="0001228E" w:rsidP="0032697F">
      <w:pPr>
        <w:pStyle w:val="NormalWeb"/>
        <w:numPr>
          <w:ilvl w:val="0"/>
          <w:numId w:val="16"/>
        </w:numPr>
        <w:spacing w:line="360" w:lineRule="auto"/>
        <w:jc w:val="both"/>
      </w:pPr>
      <w:r w:rsidRPr="00BE3AF6">
        <w:rPr>
          <w:rStyle w:val="Strong"/>
        </w:rPr>
        <w:t>Jumbo Cup King Alphonso (125 ml)</w:t>
      </w:r>
      <w:r w:rsidRPr="00BE3AF6">
        <w:t xml:space="preserve"> caters to seasonal preferences with the authentic taste of Alphonso mangoes. The small cup size and wide availability make it a convenient tropical indulgence, especially during summer.</w:t>
      </w:r>
    </w:p>
    <w:p w14:paraId="71DD8D08" w14:textId="77777777" w:rsidR="0001228E" w:rsidRPr="00BE3AF6" w:rsidRDefault="0001228E" w:rsidP="0032697F">
      <w:pPr>
        <w:pStyle w:val="NormalWeb"/>
        <w:numPr>
          <w:ilvl w:val="0"/>
          <w:numId w:val="16"/>
        </w:numPr>
        <w:spacing w:line="360" w:lineRule="auto"/>
        <w:jc w:val="both"/>
      </w:pPr>
      <w:r w:rsidRPr="00BE3AF6">
        <w:rPr>
          <w:rStyle w:val="Strong"/>
        </w:rPr>
        <w:lastRenderedPageBreak/>
        <w:t xml:space="preserve">Jumbo Cup </w:t>
      </w:r>
      <w:proofErr w:type="spellStart"/>
      <w:r w:rsidRPr="00BE3AF6">
        <w:rPr>
          <w:rStyle w:val="Strong"/>
        </w:rPr>
        <w:t>Rajbhog</w:t>
      </w:r>
      <w:proofErr w:type="spellEnd"/>
      <w:r w:rsidRPr="00BE3AF6">
        <w:rPr>
          <w:rStyle w:val="Strong"/>
        </w:rPr>
        <w:t xml:space="preserve"> (125 ml)</w:t>
      </w:r>
      <w:r w:rsidRPr="00BE3AF6">
        <w:t xml:space="preserve"> replicates traditional Indian dessert </w:t>
      </w:r>
      <w:proofErr w:type="spellStart"/>
      <w:r w:rsidRPr="00BE3AF6">
        <w:t>flavors</w:t>
      </w:r>
      <w:proofErr w:type="spellEnd"/>
      <w:r w:rsidRPr="00BE3AF6">
        <w:t xml:space="preserve"> in a single-serve format. The rich ingredients like cardamom, saffron, and nuts make it a royal treat, targeting those seeking ethnic authenticity in modern packaging.</w:t>
      </w:r>
    </w:p>
    <w:p w14:paraId="5B785840" w14:textId="77777777" w:rsidR="0001228E" w:rsidRPr="00BE3AF6" w:rsidRDefault="0001228E" w:rsidP="0032697F">
      <w:pPr>
        <w:pStyle w:val="NormalWeb"/>
        <w:numPr>
          <w:ilvl w:val="0"/>
          <w:numId w:val="16"/>
        </w:numPr>
        <w:spacing w:line="360" w:lineRule="auto"/>
        <w:jc w:val="both"/>
      </w:pPr>
      <w:r w:rsidRPr="00BE3AF6">
        <w:rPr>
          <w:rStyle w:val="Strong"/>
        </w:rPr>
        <w:t>Camel Milk Medium Fat Ice Cream (125 ml)</w:t>
      </w:r>
      <w:r w:rsidRPr="00BE3AF6">
        <w:t xml:space="preserve"> is a unique, health-oriented offering made from camel milk sourced from Kutch. Free from added </w:t>
      </w:r>
      <w:proofErr w:type="spellStart"/>
      <w:r w:rsidRPr="00BE3AF6">
        <w:t>colors</w:t>
      </w:r>
      <w:proofErr w:type="spellEnd"/>
      <w:r w:rsidRPr="00BE3AF6">
        <w:t xml:space="preserve"> or </w:t>
      </w:r>
      <w:proofErr w:type="spellStart"/>
      <w:r w:rsidRPr="00BE3AF6">
        <w:t>flavors</w:t>
      </w:r>
      <w:proofErr w:type="spellEnd"/>
      <w:r w:rsidRPr="00BE3AF6">
        <w:t>, it appeals to the health-conscious niche and is selectively distributed through Amul stores and specialty outlets.</w:t>
      </w:r>
    </w:p>
    <w:p w14:paraId="32DE8244" w14:textId="77777777" w:rsidR="0001228E" w:rsidRPr="00BE3AF6" w:rsidRDefault="0001228E" w:rsidP="0032697F">
      <w:pPr>
        <w:pStyle w:val="NormalWeb"/>
        <w:numPr>
          <w:ilvl w:val="0"/>
          <w:numId w:val="16"/>
        </w:numPr>
        <w:spacing w:line="360" w:lineRule="auto"/>
        <w:jc w:val="both"/>
      </w:pPr>
      <w:r w:rsidRPr="00BE3AF6">
        <w:rPr>
          <w:rStyle w:val="Strong"/>
        </w:rPr>
        <w:t>Combo Pack Creamy Almond (750 ml + 750 ml)</w:t>
      </w:r>
      <w:r w:rsidRPr="00BE3AF6">
        <w:t xml:space="preserve"> offers value for money with a rich, nutty </w:t>
      </w:r>
      <w:proofErr w:type="spellStart"/>
      <w:r w:rsidRPr="00BE3AF6">
        <w:t>flavor</w:t>
      </w:r>
      <w:proofErr w:type="spellEnd"/>
      <w:r w:rsidRPr="00BE3AF6">
        <w:t xml:space="preserve"> ideal for group or party consumption. Its dual-pack format encourages shared indulgence and bulk buying.</w:t>
      </w:r>
    </w:p>
    <w:p w14:paraId="1D383D94" w14:textId="77777777" w:rsidR="0001228E" w:rsidRPr="00BE3AF6" w:rsidRDefault="0001228E" w:rsidP="0032697F">
      <w:pPr>
        <w:pStyle w:val="NormalWeb"/>
        <w:numPr>
          <w:ilvl w:val="0"/>
          <w:numId w:val="16"/>
        </w:numPr>
        <w:spacing w:line="360" w:lineRule="auto"/>
        <w:jc w:val="both"/>
      </w:pPr>
      <w:r w:rsidRPr="00BE3AF6">
        <w:rPr>
          <w:rStyle w:val="Strong"/>
        </w:rPr>
        <w:t>Combo Pack Kesar Pista Royale (750 ml + 750 ml)</w:t>
      </w:r>
      <w:r w:rsidRPr="00BE3AF6">
        <w:t xml:space="preserve"> provides a saffron-pistachio fusion at an affordable price, blending luxury with tradition. It is particularly suitable for festivals and traditional gatherings.</w:t>
      </w:r>
    </w:p>
    <w:p w14:paraId="119F0633" w14:textId="77777777" w:rsidR="0001228E" w:rsidRPr="00BE3AF6" w:rsidRDefault="0001228E" w:rsidP="0032697F">
      <w:pPr>
        <w:pStyle w:val="NormalWeb"/>
        <w:numPr>
          <w:ilvl w:val="0"/>
          <w:numId w:val="16"/>
        </w:numPr>
        <w:spacing w:line="360" w:lineRule="auto"/>
        <w:jc w:val="both"/>
      </w:pPr>
      <w:r w:rsidRPr="00BE3AF6">
        <w:rPr>
          <w:rStyle w:val="Strong"/>
        </w:rPr>
        <w:t>Combo Pack Strawberry (750 ml + 750 ml)</w:t>
      </w:r>
      <w:r w:rsidRPr="00BE3AF6">
        <w:t xml:space="preserve"> positions itself as a fruity and creamy family dessert. With its kid-friendly taste and mass appeal, this product is widely available and suited for everyday enjoyment.</w:t>
      </w:r>
    </w:p>
    <w:p w14:paraId="1CBD852E" w14:textId="77777777" w:rsidR="0001228E" w:rsidRPr="00BE3AF6" w:rsidRDefault="0001228E" w:rsidP="0032697F">
      <w:pPr>
        <w:pStyle w:val="NormalWeb"/>
        <w:numPr>
          <w:ilvl w:val="0"/>
          <w:numId w:val="16"/>
        </w:numPr>
        <w:spacing w:line="360" w:lineRule="auto"/>
        <w:jc w:val="both"/>
      </w:pPr>
      <w:r w:rsidRPr="00BE3AF6">
        <w:rPr>
          <w:rStyle w:val="Strong"/>
        </w:rPr>
        <w:t>Combo Pack Tutti Frutti (750 ml + 750 ml)</w:t>
      </w:r>
      <w:r w:rsidRPr="00BE3AF6">
        <w:t xml:space="preserve"> evokes nostalgia with vibrant candied fruit pieces, targeting children and family settings. Its </w:t>
      </w:r>
      <w:proofErr w:type="spellStart"/>
      <w:r w:rsidRPr="00BE3AF6">
        <w:t>colorful</w:t>
      </w:r>
      <w:proofErr w:type="spellEnd"/>
      <w:r w:rsidRPr="00BE3AF6">
        <w:t xml:space="preserve"> and joyful aesthetic enhances its appeal for fun and celebratory environments.</w:t>
      </w:r>
    </w:p>
    <w:p w14:paraId="2DAB0776" w14:textId="77777777" w:rsidR="0001228E" w:rsidRPr="00BE3AF6" w:rsidRDefault="0001228E" w:rsidP="0032697F">
      <w:pPr>
        <w:pStyle w:val="NormalWeb"/>
        <w:numPr>
          <w:ilvl w:val="0"/>
          <w:numId w:val="16"/>
        </w:numPr>
        <w:spacing w:line="360" w:lineRule="auto"/>
        <w:jc w:val="both"/>
      </w:pPr>
      <w:r w:rsidRPr="00BE3AF6">
        <w:rPr>
          <w:rStyle w:val="Strong"/>
        </w:rPr>
        <w:t>Cup American Nuts (100 ml)</w:t>
      </w:r>
      <w:r w:rsidRPr="00BE3AF6">
        <w:t xml:space="preserve"> is a gourmet-style personal snack featuring a blend of pineapple-rose </w:t>
      </w:r>
      <w:proofErr w:type="spellStart"/>
      <w:r w:rsidRPr="00BE3AF6">
        <w:t>flavor</w:t>
      </w:r>
      <w:proofErr w:type="spellEnd"/>
      <w:r w:rsidRPr="00BE3AF6">
        <w:t>, raisins, nuts, and jelly. This unique mix targets adventurous consumers looking for a multi-sensory dessert.</w:t>
      </w:r>
    </w:p>
    <w:p w14:paraId="1549F3DD" w14:textId="77777777" w:rsidR="0001228E" w:rsidRPr="00BE3AF6" w:rsidRDefault="0001228E" w:rsidP="0032697F">
      <w:pPr>
        <w:pStyle w:val="NormalWeb"/>
        <w:numPr>
          <w:ilvl w:val="0"/>
          <w:numId w:val="16"/>
        </w:numPr>
        <w:spacing w:line="360" w:lineRule="auto"/>
        <w:jc w:val="both"/>
      </w:pPr>
      <w:r w:rsidRPr="00BE3AF6">
        <w:rPr>
          <w:rStyle w:val="Strong"/>
        </w:rPr>
        <w:t>Cup Choco Chips (100 ml)</w:t>
      </w:r>
      <w:r w:rsidRPr="00BE3AF6">
        <w:t xml:space="preserve"> satisfies chocolate lovers with its intense </w:t>
      </w:r>
      <w:proofErr w:type="spellStart"/>
      <w:r w:rsidRPr="00BE3AF6">
        <w:t>flavor</w:t>
      </w:r>
      <w:proofErr w:type="spellEnd"/>
      <w:r w:rsidRPr="00BE3AF6">
        <w:t xml:space="preserve"> and crunchy texture. This classic indulgent offering is positioned as a personal treat across all retail formats.</w:t>
      </w:r>
    </w:p>
    <w:p w14:paraId="511D2F63" w14:textId="77777777" w:rsidR="0001228E" w:rsidRPr="00BE3AF6" w:rsidRDefault="0001228E" w:rsidP="0032697F">
      <w:pPr>
        <w:pStyle w:val="NormalWeb"/>
        <w:numPr>
          <w:ilvl w:val="0"/>
          <w:numId w:val="16"/>
        </w:numPr>
        <w:spacing w:line="360" w:lineRule="auto"/>
        <w:jc w:val="both"/>
      </w:pPr>
      <w:r w:rsidRPr="00BE3AF6">
        <w:rPr>
          <w:rStyle w:val="Strong"/>
        </w:rPr>
        <w:t>Cup Vanilla Royale (100 ml / 65 ml)</w:t>
      </w:r>
      <w:r w:rsidRPr="00BE3AF6">
        <w:t xml:space="preserve"> stands as a universal </w:t>
      </w:r>
      <w:proofErr w:type="spellStart"/>
      <w:r w:rsidRPr="00BE3AF6">
        <w:t>flavor</w:t>
      </w:r>
      <w:proofErr w:type="spellEnd"/>
      <w:r w:rsidRPr="00BE3AF6">
        <w:t xml:space="preserve"> choice, with its simplicity making it versatile for pairings or stand-alone consumption. Its wide distribution supports its role as a basic yet essential dessert.</w:t>
      </w:r>
    </w:p>
    <w:p w14:paraId="67AFDB74" w14:textId="77777777" w:rsidR="0001228E" w:rsidRPr="00BE3AF6" w:rsidRDefault="0001228E" w:rsidP="0032697F">
      <w:pPr>
        <w:pStyle w:val="NormalWeb"/>
        <w:numPr>
          <w:ilvl w:val="0"/>
          <w:numId w:val="16"/>
        </w:numPr>
        <w:spacing w:line="360" w:lineRule="auto"/>
        <w:jc w:val="both"/>
      </w:pPr>
      <w:r w:rsidRPr="00BE3AF6">
        <w:rPr>
          <w:rStyle w:val="Strong"/>
        </w:rPr>
        <w:t>Premium Cup Cookies N Cream (100 ml)</w:t>
      </w:r>
      <w:r w:rsidRPr="00BE3AF6">
        <w:t xml:space="preserve"> aligns with Western </w:t>
      </w:r>
      <w:proofErr w:type="spellStart"/>
      <w:r w:rsidRPr="00BE3AF6">
        <w:t>flavor</w:t>
      </w:r>
      <w:proofErr w:type="spellEnd"/>
      <w:r w:rsidRPr="00BE3AF6">
        <w:t xml:space="preserve"> trends, combining caramel and cookie chunks in a vanilla base. Marketed as a hunger-filling, indulgent snack, it appeals to youth and urban consumers, particularly in MT and GT outlets.</w:t>
      </w:r>
    </w:p>
    <w:p w14:paraId="4A5247AA" w14:textId="77777777" w:rsidR="0001228E" w:rsidRPr="00BE3AF6" w:rsidRDefault="0001228E" w:rsidP="0032697F">
      <w:p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lastRenderedPageBreak/>
        <w:t xml:space="preserve">Amul's ice cream range showcases a well-rounded mix of traditional </w:t>
      </w:r>
      <w:proofErr w:type="spellStart"/>
      <w:r w:rsidRPr="00BE3AF6">
        <w:rPr>
          <w:rFonts w:ascii="Times New Roman" w:hAnsi="Times New Roman" w:cs="Times New Roman"/>
          <w:sz w:val="24"/>
          <w:szCs w:val="24"/>
        </w:rPr>
        <w:t>flavors</w:t>
      </w:r>
      <w:proofErr w:type="spellEnd"/>
      <w:r w:rsidRPr="00BE3AF6">
        <w:rPr>
          <w:rFonts w:ascii="Times New Roman" w:hAnsi="Times New Roman" w:cs="Times New Roman"/>
          <w:sz w:val="24"/>
          <w:szCs w:val="24"/>
        </w:rPr>
        <w:t>, modern tastes, and diverse pack sizes, catering to various consumer segments and occasions.</w:t>
      </w:r>
    </w:p>
    <w:p w14:paraId="519418D4" w14:textId="77777777" w:rsidR="0001228E" w:rsidRPr="00BE3AF6" w:rsidRDefault="0001228E" w:rsidP="0032697F">
      <w:p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 xml:space="preserve">Single-serve products like Tricone Butterscotch, Jumbo Cups (King Alphonso, </w:t>
      </w:r>
      <w:proofErr w:type="spellStart"/>
      <w:r w:rsidRPr="00BE3AF6">
        <w:rPr>
          <w:rFonts w:ascii="Times New Roman" w:hAnsi="Times New Roman" w:cs="Times New Roman"/>
          <w:sz w:val="24"/>
          <w:szCs w:val="24"/>
        </w:rPr>
        <w:t>Rajbhog</w:t>
      </w:r>
      <w:proofErr w:type="spellEnd"/>
      <w:r w:rsidRPr="00BE3AF6">
        <w:rPr>
          <w:rFonts w:ascii="Times New Roman" w:hAnsi="Times New Roman" w:cs="Times New Roman"/>
          <w:sz w:val="24"/>
          <w:szCs w:val="24"/>
        </w:rPr>
        <w:t xml:space="preserve">), and 100 ml cups (American Nuts, Choco Chips, Vanilla Royale) are tailored for individual indulgence, offering convenience and rich </w:t>
      </w:r>
      <w:proofErr w:type="spellStart"/>
      <w:r w:rsidRPr="00BE3AF6">
        <w:rPr>
          <w:rFonts w:ascii="Times New Roman" w:hAnsi="Times New Roman" w:cs="Times New Roman"/>
          <w:sz w:val="24"/>
          <w:szCs w:val="24"/>
        </w:rPr>
        <w:t>flavor</w:t>
      </w:r>
      <w:proofErr w:type="spellEnd"/>
      <w:r w:rsidRPr="00BE3AF6">
        <w:rPr>
          <w:rFonts w:ascii="Times New Roman" w:hAnsi="Times New Roman" w:cs="Times New Roman"/>
          <w:sz w:val="24"/>
          <w:szCs w:val="24"/>
        </w:rPr>
        <w:t xml:space="preserve"> profiles. Seasonal variants (like mango) and ethnic options (like </w:t>
      </w:r>
      <w:proofErr w:type="spellStart"/>
      <w:r w:rsidRPr="00BE3AF6">
        <w:rPr>
          <w:rFonts w:ascii="Times New Roman" w:hAnsi="Times New Roman" w:cs="Times New Roman"/>
          <w:sz w:val="24"/>
          <w:szCs w:val="24"/>
        </w:rPr>
        <w:t>Rajbhog</w:t>
      </w:r>
      <w:proofErr w:type="spellEnd"/>
      <w:r w:rsidRPr="00BE3AF6">
        <w:rPr>
          <w:rFonts w:ascii="Times New Roman" w:hAnsi="Times New Roman" w:cs="Times New Roman"/>
          <w:sz w:val="24"/>
          <w:szCs w:val="24"/>
        </w:rPr>
        <w:t>) balance novelty with cultural appeal.</w:t>
      </w:r>
    </w:p>
    <w:p w14:paraId="39896637" w14:textId="77777777" w:rsidR="0001228E" w:rsidRPr="00BE3AF6" w:rsidRDefault="0001228E" w:rsidP="0032697F">
      <w:p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 xml:space="preserve">Larger tubs and combo packs (1 Litre </w:t>
      </w:r>
      <w:proofErr w:type="spellStart"/>
      <w:r w:rsidRPr="00BE3AF6">
        <w:rPr>
          <w:rFonts w:ascii="Times New Roman" w:hAnsi="Times New Roman" w:cs="Times New Roman"/>
          <w:sz w:val="24"/>
          <w:szCs w:val="24"/>
        </w:rPr>
        <w:t>Rajbhog</w:t>
      </w:r>
      <w:proofErr w:type="spellEnd"/>
      <w:r w:rsidRPr="00BE3AF6">
        <w:rPr>
          <w:rFonts w:ascii="Times New Roman" w:hAnsi="Times New Roman" w:cs="Times New Roman"/>
          <w:sz w:val="24"/>
          <w:szCs w:val="24"/>
        </w:rPr>
        <w:t>, Fruit N Nut Fantasy, and 750 ml x 2 packs) target family and group consumption, particularly during festivals and gatherings. These combine premium ingredients—dry fruits, saffron, pistachios—with value pricing and wide availability.</w:t>
      </w:r>
    </w:p>
    <w:p w14:paraId="672326B7" w14:textId="77777777" w:rsidR="0001228E" w:rsidRPr="00BE3AF6" w:rsidRDefault="0001228E" w:rsidP="0032697F">
      <w:p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 xml:space="preserve">Innovative offerings like Camel Milk Ice Cream appeal to health-conscious consumers seeking natural, regional alternatives. Meanwhile, western-inspired </w:t>
      </w:r>
      <w:proofErr w:type="spellStart"/>
      <w:r w:rsidRPr="00BE3AF6">
        <w:rPr>
          <w:rFonts w:ascii="Times New Roman" w:hAnsi="Times New Roman" w:cs="Times New Roman"/>
          <w:sz w:val="24"/>
          <w:szCs w:val="24"/>
        </w:rPr>
        <w:t>flavors</w:t>
      </w:r>
      <w:proofErr w:type="spellEnd"/>
      <w:r w:rsidRPr="00BE3AF6">
        <w:rPr>
          <w:rFonts w:ascii="Times New Roman" w:hAnsi="Times New Roman" w:cs="Times New Roman"/>
          <w:sz w:val="24"/>
          <w:szCs w:val="24"/>
        </w:rPr>
        <w:t xml:space="preserve"> such as Cookies N Cream reflect changing urban preferences.</w:t>
      </w:r>
    </w:p>
    <w:p w14:paraId="79CF9816" w14:textId="363BDACD" w:rsidR="0001228E" w:rsidRPr="00BE3AF6" w:rsidRDefault="0001228E" w:rsidP="00D95B95">
      <w:pPr>
        <w:pStyle w:val="NormalWeb"/>
        <w:spacing w:line="360" w:lineRule="auto"/>
        <w:jc w:val="both"/>
      </w:pPr>
      <w:r w:rsidRPr="00BE3AF6">
        <w:t>Amul effectively leverages its distribution strength across General Trade, Modern Trade, and Amul Parlours to ensure its ice cream range is accessible, culturally resonant, and suited to evolving Indian tastes.</w:t>
      </w:r>
    </w:p>
    <w:p w14:paraId="73DB67D6" w14:textId="22D80E8F" w:rsidR="00B77B20" w:rsidRPr="00BE3AF6" w:rsidRDefault="00B77B20" w:rsidP="00D9611D">
      <w:pPr>
        <w:spacing w:before="100" w:beforeAutospacing="1" w:after="100" w:afterAutospacing="1" w:line="240" w:lineRule="auto"/>
        <w:jc w:val="both"/>
        <w:rPr>
          <w:rFonts w:ascii="Times New Roman" w:hAnsi="Times New Roman" w:cs="Times New Roman"/>
          <w:sz w:val="24"/>
          <w:szCs w:val="24"/>
        </w:rPr>
      </w:pPr>
      <w:r w:rsidRPr="00BE3AF6">
        <w:rPr>
          <w:rFonts w:ascii="Times New Roman" w:hAnsi="Times New Roman" w:cs="Times New Roman"/>
          <w:sz w:val="24"/>
          <w:szCs w:val="24"/>
        </w:rPr>
        <w:t xml:space="preserve">5.2 </w:t>
      </w:r>
      <w:r w:rsidRPr="00BE3AF6">
        <w:rPr>
          <w:rStyle w:val="Strong"/>
          <w:rFonts w:ascii="Times New Roman" w:hAnsi="Times New Roman" w:cs="Times New Roman"/>
        </w:rPr>
        <w:t>Amul Cheese Portfolio</w:t>
      </w:r>
    </w:p>
    <w:p w14:paraId="1267A4E2" w14:textId="77777777" w:rsidR="003200A3" w:rsidRPr="00BE3AF6" w:rsidRDefault="003200A3" w:rsidP="0032697F">
      <w:pPr>
        <w:pStyle w:val="NormalWeb"/>
        <w:spacing w:line="360" w:lineRule="auto"/>
        <w:jc w:val="both"/>
      </w:pPr>
      <w:r w:rsidRPr="00BE3AF6">
        <w:t xml:space="preserve">Amul’s cheese product range reflects a deliberate strategy to meet diverse culinary needs through varied formats, </w:t>
      </w:r>
      <w:proofErr w:type="spellStart"/>
      <w:r w:rsidRPr="00BE3AF6">
        <w:t>flavors</w:t>
      </w:r>
      <w:proofErr w:type="spellEnd"/>
      <w:r w:rsidRPr="00BE3AF6">
        <w:t>, and applications. From gourmet ingredients to everyday convenience items, the portfolio targets home cooks, foodservice professionals, and health-conscious consumers alike.</w:t>
      </w:r>
    </w:p>
    <w:p w14:paraId="059A20DC" w14:textId="77777777" w:rsidR="003200A3" w:rsidRPr="00BE3AF6" w:rsidRDefault="003200A3" w:rsidP="0032697F">
      <w:pPr>
        <w:pStyle w:val="ListParagraph"/>
        <w:numPr>
          <w:ilvl w:val="0"/>
          <w:numId w:val="11"/>
        </w:num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 xml:space="preserve">Variety &amp; Usage: Amul offers a wide range of cheese products, from spreadable cream cheese and low-fat cheese spreads to processed cheeses, specialty Dutch Gouda, and </w:t>
      </w:r>
      <w:proofErr w:type="spellStart"/>
      <w:r w:rsidRPr="00BE3AF6">
        <w:rPr>
          <w:rFonts w:ascii="Times New Roman" w:hAnsi="Times New Roman" w:cs="Times New Roman"/>
          <w:sz w:val="24"/>
          <w:szCs w:val="24"/>
        </w:rPr>
        <w:t>flavored</w:t>
      </w:r>
      <w:proofErr w:type="spellEnd"/>
      <w:r w:rsidRPr="00BE3AF6">
        <w:rPr>
          <w:rFonts w:ascii="Times New Roman" w:hAnsi="Times New Roman" w:cs="Times New Roman"/>
          <w:sz w:val="24"/>
          <w:szCs w:val="24"/>
        </w:rPr>
        <w:t xml:space="preserve"> cheese sauces catering to different culinary needs — spreads, baking, cooking, snacking, dips, and fast food.</w:t>
      </w:r>
    </w:p>
    <w:p w14:paraId="04EB3E5D" w14:textId="77777777" w:rsidR="003200A3" w:rsidRPr="00BE3AF6" w:rsidRDefault="003200A3" w:rsidP="0032697F">
      <w:pPr>
        <w:pStyle w:val="ListParagraph"/>
        <w:numPr>
          <w:ilvl w:val="0"/>
          <w:numId w:val="11"/>
        </w:num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 xml:space="preserve">Nutritional Profile: Most products are rich in fat and protein, with good calcium content, emphasizing their role as wholesome dairy sources. Cheese sauces have moderate calories and protein, designed as </w:t>
      </w:r>
      <w:proofErr w:type="spellStart"/>
      <w:r w:rsidRPr="00BE3AF6">
        <w:rPr>
          <w:rFonts w:ascii="Times New Roman" w:hAnsi="Times New Roman" w:cs="Times New Roman"/>
          <w:sz w:val="24"/>
          <w:szCs w:val="24"/>
        </w:rPr>
        <w:t>flavorful</w:t>
      </w:r>
      <w:proofErr w:type="spellEnd"/>
      <w:r w:rsidRPr="00BE3AF6">
        <w:rPr>
          <w:rFonts w:ascii="Times New Roman" w:hAnsi="Times New Roman" w:cs="Times New Roman"/>
          <w:sz w:val="24"/>
          <w:szCs w:val="24"/>
        </w:rPr>
        <w:t xml:space="preserve"> dips.</w:t>
      </w:r>
    </w:p>
    <w:p w14:paraId="4FC4303B" w14:textId="77777777" w:rsidR="003200A3" w:rsidRPr="00BE3AF6" w:rsidRDefault="003200A3" w:rsidP="0032697F">
      <w:pPr>
        <w:pStyle w:val="ListParagraph"/>
        <w:numPr>
          <w:ilvl w:val="0"/>
          <w:numId w:val="11"/>
        </w:num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lastRenderedPageBreak/>
        <w:t>Shelf Life &amp; Storage: Most products require refrigeration at or below 4°C and have shelf lives ranging from 6 to 9 months. After opening, products like cream cheese should be used promptly to maintain quality.</w:t>
      </w:r>
    </w:p>
    <w:p w14:paraId="347B14FC" w14:textId="77777777" w:rsidR="003200A3" w:rsidRPr="00BE3AF6" w:rsidRDefault="003200A3" w:rsidP="0032697F">
      <w:pPr>
        <w:pStyle w:val="ListParagraph"/>
        <w:numPr>
          <w:ilvl w:val="0"/>
          <w:numId w:val="11"/>
        </w:num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Target Market: These products are widely available across gourmet stores, retail chains, modern formats, and e-commerce platforms, indicating a strong distribution network catering to both Indian urban markets and international exports.</w:t>
      </w:r>
    </w:p>
    <w:p w14:paraId="70E0E14F" w14:textId="77777777" w:rsidR="003200A3" w:rsidRPr="00BE3AF6" w:rsidRDefault="003200A3" w:rsidP="0032697F">
      <w:pPr>
        <w:pStyle w:val="ListParagraph"/>
        <w:numPr>
          <w:ilvl w:val="0"/>
          <w:numId w:val="11"/>
        </w:numPr>
        <w:spacing w:line="360" w:lineRule="auto"/>
        <w:jc w:val="both"/>
        <w:rPr>
          <w:rFonts w:ascii="Times New Roman" w:hAnsi="Times New Roman" w:cs="Times New Roman"/>
          <w:sz w:val="24"/>
          <w:szCs w:val="24"/>
        </w:rPr>
      </w:pPr>
      <w:r w:rsidRPr="00BE3AF6">
        <w:rPr>
          <w:rFonts w:ascii="Times New Roman" w:hAnsi="Times New Roman" w:cs="Times New Roman"/>
          <w:sz w:val="24"/>
          <w:szCs w:val="24"/>
        </w:rPr>
        <w:t>Health Considerations: Amul Cheese Spread Yummy Plain provides a lower-fat option compared to others. Cheese sauces emphasize pure milk content without vegetable oils, appealing to health-conscious consumers.</w:t>
      </w:r>
    </w:p>
    <w:p w14:paraId="7E3084C3" w14:textId="77777777" w:rsidR="003200A3" w:rsidRPr="00BE3AF6" w:rsidRDefault="003200A3" w:rsidP="0032697F">
      <w:pPr>
        <w:pStyle w:val="ListParagraph"/>
        <w:numPr>
          <w:ilvl w:val="0"/>
          <w:numId w:val="11"/>
        </w:numPr>
        <w:spacing w:line="360" w:lineRule="auto"/>
        <w:jc w:val="both"/>
      </w:pPr>
      <w:r w:rsidRPr="00BE3AF6">
        <w:rPr>
          <w:rFonts w:ascii="Times New Roman" w:hAnsi="Times New Roman" w:cs="Times New Roman"/>
          <w:sz w:val="24"/>
          <w:szCs w:val="24"/>
        </w:rPr>
        <w:t>Culinary Flexibility: The cheese range supports both traditional Indian cuisine (spreads on roti/paratha, fillings) and international uses (pizza sauces, dips, bakery ingredients), making it versatile for diverse consumer preferences</w:t>
      </w:r>
      <w:r w:rsidRPr="00BE3AF6">
        <w:t>.</w:t>
      </w:r>
    </w:p>
    <w:p w14:paraId="61BD0594" w14:textId="282CC79C" w:rsidR="00B77B20" w:rsidRPr="00BE3AF6" w:rsidRDefault="00B77B20" w:rsidP="00B77B20">
      <w:pPr>
        <w:jc w:val="center"/>
        <w:rPr>
          <w:rFonts w:ascii="Times New Roman" w:hAnsi="Times New Roman" w:cs="Times New Roman"/>
        </w:rPr>
      </w:pPr>
      <w:r w:rsidRPr="00BE3AF6">
        <w:rPr>
          <w:rFonts w:ascii="Times New Roman" w:hAnsi="Times New Roman" w:cs="Times New Roman"/>
        </w:rPr>
        <w:t xml:space="preserve">Table no. 2: </w:t>
      </w:r>
      <w:r w:rsidRPr="00BE3AF6">
        <w:rPr>
          <w:rStyle w:val="Strong"/>
          <w:rFonts w:ascii="Times New Roman" w:hAnsi="Times New Roman" w:cs="Times New Roman"/>
          <w:b w:val="0"/>
          <w:bCs w:val="0"/>
        </w:rPr>
        <w:t>A Brief summary of Amul Cheese Portfolio</w:t>
      </w:r>
    </w:p>
    <w:tbl>
      <w:tblPr>
        <w:tblStyle w:val="TableGrid"/>
        <w:tblW w:w="0" w:type="auto"/>
        <w:tblLayout w:type="fixed"/>
        <w:tblLook w:val="04A0" w:firstRow="1" w:lastRow="0" w:firstColumn="1" w:lastColumn="0" w:noHBand="0" w:noVBand="1"/>
      </w:tblPr>
      <w:tblGrid>
        <w:gridCol w:w="625"/>
        <w:gridCol w:w="1525"/>
        <w:gridCol w:w="1093"/>
        <w:gridCol w:w="1123"/>
        <w:gridCol w:w="849"/>
        <w:gridCol w:w="1111"/>
        <w:gridCol w:w="1491"/>
        <w:gridCol w:w="1151"/>
      </w:tblGrid>
      <w:tr w:rsidR="00D01291" w:rsidRPr="00BE3AF6" w14:paraId="19D9C4A4" w14:textId="77777777" w:rsidTr="0032697F">
        <w:tc>
          <w:tcPr>
            <w:tcW w:w="625" w:type="dxa"/>
          </w:tcPr>
          <w:p w14:paraId="1B8190CA" w14:textId="1965FFEB" w:rsidR="00EF3183" w:rsidRPr="00BE3AF6" w:rsidRDefault="00EF3183" w:rsidP="00EF3183">
            <w:pPr>
              <w:jc w:val="center"/>
              <w:rPr>
                <w:rFonts w:ascii="Times New Roman" w:hAnsi="Times New Roman" w:cs="Times New Roman"/>
                <w:sz w:val="20"/>
                <w:szCs w:val="20"/>
              </w:rPr>
            </w:pPr>
            <w:r w:rsidRPr="00BE3AF6">
              <w:rPr>
                <w:rFonts w:ascii="Times New Roman" w:eastAsia="Times New Roman" w:hAnsi="Times New Roman" w:cs="Times New Roman"/>
                <w:kern w:val="0"/>
                <w:sz w:val="20"/>
                <w:szCs w:val="20"/>
                <w:lang w:eastAsia="en-IN"/>
                <w14:ligatures w14:val="none"/>
              </w:rPr>
              <w:t>Sr. No.</w:t>
            </w:r>
          </w:p>
        </w:tc>
        <w:tc>
          <w:tcPr>
            <w:tcW w:w="1525" w:type="dxa"/>
            <w:hideMark/>
          </w:tcPr>
          <w:p w14:paraId="029BC4F0" w14:textId="206D4876" w:rsidR="00EF3183" w:rsidRPr="00BE3AF6" w:rsidRDefault="00EF3183" w:rsidP="001A7851">
            <w:pPr>
              <w:rPr>
                <w:rFonts w:ascii="Times New Roman" w:hAnsi="Times New Roman" w:cs="Times New Roman"/>
                <w:sz w:val="20"/>
                <w:szCs w:val="20"/>
              </w:rPr>
            </w:pPr>
            <w:r w:rsidRPr="00BE3AF6">
              <w:rPr>
                <w:rFonts w:ascii="Times New Roman" w:hAnsi="Times New Roman" w:cs="Times New Roman"/>
                <w:sz w:val="20"/>
                <w:szCs w:val="20"/>
              </w:rPr>
              <w:t>Product Name</w:t>
            </w:r>
          </w:p>
        </w:tc>
        <w:tc>
          <w:tcPr>
            <w:tcW w:w="1093" w:type="dxa"/>
            <w:hideMark/>
          </w:tcPr>
          <w:p w14:paraId="2CDED0E1"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Description</w:t>
            </w:r>
          </w:p>
        </w:tc>
        <w:tc>
          <w:tcPr>
            <w:tcW w:w="1123" w:type="dxa"/>
            <w:hideMark/>
          </w:tcPr>
          <w:p w14:paraId="7B00093A"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Packaging</w:t>
            </w:r>
          </w:p>
        </w:tc>
        <w:tc>
          <w:tcPr>
            <w:tcW w:w="849" w:type="dxa"/>
            <w:hideMark/>
          </w:tcPr>
          <w:p w14:paraId="773337E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Shelf Life</w:t>
            </w:r>
          </w:p>
        </w:tc>
        <w:tc>
          <w:tcPr>
            <w:tcW w:w="1111" w:type="dxa"/>
            <w:hideMark/>
          </w:tcPr>
          <w:p w14:paraId="02F4AE0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Storage</w:t>
            </w:r>
          </w:p>
        </w:tc>
        <w:tc>
          <w:tcPr>
            <w:tcW w:w="1491" w:type="dxa"/>
            <w:hideMark/>
          </w:tcPr>
          <w:p w14:paraId="7FC507FF"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Key Features &amp; Applications</w:t>
            </w:r>
          </w:p>
        </w:tc>
        <w:tc>
          <w:tcPr>
            <w:tcW w:w="1151" w:type="dxa"/>
            <w:hideMark/>
          </w:tcPr>
          <w:p w14:paraId="44D0D074"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Availability</w:t>
            </w:r>
          </w:p>
        </w:tc>
      </w:tr>
      <w:tr w:rsidR="00D01291" w:rsidRPr="00BE3AF6" w14:paraId="0778AFA6" w14:textId="77777777" w:rsidTr="0032697F">
        <w:tc>
          <w:tcPr>
            <w:tcW w:w="625" w:type="dxa"/>
          </w:tcPr>
          <w:p w14:paraId="0CFCB691" w14:textId="79178FF1"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1</w:t>
            </w:r>
          </w:p>
        </w:tc>
        <w:tc>
          <w:tcPr>
            <w:tcW w:w="1525" w:type="dxa"/>
            <w:hideMark/>
          </w:tcPr>
          <w:p w14:paraId="52597A87" w14:textId="549C5885"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Cream Cheese</w:t>
            </w:r>
          </w:p>
        </w:tc>
        <w:tc>
          <w:tcPr>
            <w:tcW w:w="1093" w:type="dxa"/>
            <w:hideMark/>
          </w:tcPr>
          <w:p w14:paraId="4DBE7AAA"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Spreadable, bake stable cheese</w:t>
            </w:r>
          </w:p>
        </w:tc>
        <w:tc>
          <w:tcPr>
            <w:tcW w:w="1123" w:type="dxa"/>
            <w:hideMark/>
          </w:tcPr>
          <w:p w14:paraId="1F749BA2"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180g pack</w:t>
            </w:r>
          </w:p>
        </w:tc>
        <w:tc>
          <w:tcPr>
            <w:tcW w:w="849" w:type="dxa"/>
            <w:hideMark/>
          </w:tcPr>
          <w:p w14:paraId="663E838B"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 months</w:t>
            </w:r>
          </w:p>
        </w:tc>
        <w:tc>
          <w:tcPr>
            <w:tcW w:w="1111" w:type="dxa"/>
            <w:hideMark/>
          </w:tcPr>
          <w:p w14:paraId="074954A0"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Store at ≤4°C, use within 1 month after opening</w:t>
            </w:r>
          </w:p>
        </w:tc>
        <w:tc>
          <w:tcPr>
            <w:tcW w:w="1491" w:type="dxa"/>
            <w:hideMark/>
          </w:tcPr>
          <w:p w14:paraId="23402B8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Spread, bakery ingredient, dips, frosting, fillings</w:t>
            </w:r>
          </w:p>
        </w:tc>
        <w:tc>
          <w:tcPr>
            <w:tcW w:w="1151" w:type="dxa"/>
            <w:hideMark/>
          </w:tcPr>
          <w:p w14:paraId="6FD2DD17"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Gourmet stores, APOs, retail, e-comm</w:t>
            </w:r>
          </w:p>
        </w:tc>
      </w:tr>
      <w:tr w:rsidR="00D01291" w:rsidRPr="00BE3AF6" w14:paraId="4F52B1C8" w14:textId="77777777" w:rsidTr="0032697F">
        <w:tc>
          <w:tcPr>
            <w:tcW w:w="625" w:type="dxa"/>
          </w:tcPr>
          <w:p w14:paraId="24C80247" w14:textId="17FA0BE3"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2</w:t>
            </w:r>
          </w:p>
        </w:tc>
        <w:tc>
          <w:tcPr>
            <w:tcW w:w="1525" w:type="dxa"/>
            <w:hideMark/>
          </w:tcPr>
          <w:p w14:paraId="3BF7232F" w14:textId="55F4A0C1"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Processed Cheese</w:t>
            </w:r>
          </w:p>
        </w:tc>
        <w:tc>
          <w:tcPr>
            <w:tcW w:w="1093" w:type="dxa"/>
            <w:hideMark/>
          </w:tcPr>
          <w:p w14:paraId="130D9E8A"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Pasteurised cheddar, emulsified</w:t>
            </w:r>
          </w:p>
        </w:tc>
        <w:tc>
          <w:tcPr>
            <w:tcW w:w="1123" w:type="dxa"/>
            <w:hideMark/>
          </w:tcPr>
          <w:p w14:paraId="0C87CD28"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 xml:space="preserve">Blocks: 200g-1kg, Slices: 100g-750g, </w:t>
            </w:r>
            <w:proofErr w:type="spellStart"/>
            <w:r w:rsidRPr="00BE3AF6">
              <w:rPr>
                <w:rFonts w:ascii="Times New Roman" w:hAnsi="Times New Roman" w:cs="Times New Roman"/>
                <w:sz w:val="20"/>
                <w:szCs w:val="20"/>
              </w:rPr>
              <w:t>Chiplets</w:t>
            </w:r>
            <w:proofErr w:type="spellEnd"/>
            <w:r w:rsidRPr="00BE3AF6">
              <w:rPr>
                <w:rFonts w:ascii="Times New Roman" w:hAnsi="Times New Roman" w:cs="Times New Roman"/>
                <w:sz w:val="20"/>
                <w:szCs w:val="20"/>
              </w:rPr>
              <w:t>: 200g-1kg</w:t>
            </w:r>
          </w:p>
        </w:tc>
        <w:tc>
          <w:tcPr>
            <w:tcW w:w="849" w:type="dxa"/>
            <w:hideMark/>
          </w:tcPr>
          <w:p w14:paraId="448D0E44"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6-9 months (varies)</w:t>
            </w:r>
          </w:p>
        </w:tc>
        <w:tc>
          <w:tcPr>
            <w:tcW w:w="1111" w:type="dxa"/>
            <w:hideMark/>
          </w:tcPr>
          <w:p w14:paraId="726930A6"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Refrigerated at ≤4°C, no deep freeze</w:t>
            </w:r>
          </w:p>
        </w:tc>
        <w:tc>
          <w:tcPr>
            <w:tcW w:w="1491" w:type="dxa"/>
            <w:hideMark/>
          </w:tcPr>
          <w:p w14:paraId="487C4A5D"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Snacking, melts for soups, sauces, pizza, omelettes, casseroles</w:t>
            </w:r>
          </w:p>
        </w:tc>
        <w:tc>
          <w:tcPr>
            <w:tcW w:w="1151" w:type="dxa"/>
            <w:hideMark/>
          </w:tcPr>
          <w:p w14:paraId="633DA794"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Major cities, India + export</w:t>
            </w:r>
          </w:p>
        </w:tc>
      </w:tr>
      <w:tr w:rsidR="00D01291" w:rsidRPr="00BE3AF6" w14:paraId="1D02C922" w14:textId="77777777" w:rsidTr="0032697F">
        <w:tc>
          <w:tcPr>
            <w:tcW w:w="625" w:type="dxa"/>
          </w:tcPr>
          <w:p w14:paraId="7491981F" w14:textId="6EA6B657"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3</w:t>
            </w:r>
          </w:p>
        </w:tc>
        <w:tc>
          <w:tcPr>
            <w:tcW w:w="1525" w:type="dxa"/>
            <w:hideMark/>
          </w:tcPr>
          <w:p w14:paraId="327B1767" w14:textId="280C226E"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Gouda Cheese</w:t>
            </w:r>
          </w:p>
        </w:tc>
        <w:tc>
          <w:tcPr>
            <w:tcW w:w="1093" w:type="dxa"/>
            <w:hideMark/>
          </w:tcPr>
          <w:p w14:paraId="373DAAC7"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Mildly ripened Dutch-style cheese</w:t>
            </w:r>
          </w:p>
        </w:tc>
        <w:tc>
          <w:tcPr>
            <w:tcW w:w="1123" w:type="dxa"/>
            <w:hideMark/>
          </w:tcPr>
          <w:p w14:paraId="53CD5E65"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250g consumer, 1kg/4.5kg institutional</w:t>
            </w:r>
          </w:p>
        </w:tc>
        <w:tc>
          <w:tcPr>
            <w:tcW w:w="849" w:type="dxa"/>
            <w:hideMark/>
          </w:tcPr>
          <w:p w14:paraId="2C0A428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 months</w:t>
            </w:r>
          </w:p>
        </w:tc>
        <w:tc>
          <w:tcPr>
            <w:tcW w:w="1111" w:type="dxa"/>
            <w:hideMark/>
          </w:tcPr>
          <w:p w14:paraId="20A727AF"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 xml:space="preserve">Refrigerate 4°–8°C; best </w:t>
            </w:r>
            <w:proofErr w:type="spellStart"/>
            <w:r w:rsidRPr="00BE3AF6">
              <w:rPr>
                <w:rFonts w:ascii="Times New Roman" w:hAnsi="Times New Roman" w:cs="Times New Roman"/>
                <w:sz w:val="20"/>
                <w:szCs w:val="20"/>
              </w:rPr>
              <w:t>flavor</w:t>
            </w:r>
            <w:proofErr w:type="spellEnd"/>
            <w:r w:rsidRPr="00BE3AF6">
              <w:rPr>
                <w:rFonts w:ascii="Times New Roman" w:hAnsi="Times New Roman" w:cs="Times New Roman"/>
                <w:sz w:val="20"/>
                <w:szCs w:val="20"/>
              </w:rPr>
              <w:t xml:space="preserve"> at room temp for 30 mins</w:t>
            </w:r>
          </w:p>
        </w:tc>
        <w:tc>
          <w:tcPr>
            <w:tcW w:w="1491" w:type="dxa"/>
            <w:hideMark/>
          </w:tcPr>
          <w:p w14:paraId="47AA3AF7"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Table and dessert cheese, pairs with fruit, wine, sandwiches</w:t>
            </w:r>
          </w:p>
        </w:tc>
        <w:tc>
          <w:tcPr>
            <w:tcW w:w="1151" w:type="dxa"/>
            <w:hideMark/>
          </w:tcPr>
          <w:p w14:paraId="68A50020"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Gourmet stores, metros</w:t>
            </w:r>
          </w:p>
        </w:tc>
      </w:tr>
      <w:tr w:rsidR="00D01291" w:rsidRPr="00BE3AF6" w14:paraId="39FB63F8" w14:textId="77777777" w:rsidTr="0032697F">
        <w:tc>
          <w:tcPr>
            <w:tcW w:w="625" w:type="dxa"/>
          </w:tcPr>
          <w:p w14:paraId="770A3887" w14:textId="0CAE0E43"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4</w:t>
            </w:r>
          </w:p>
        </w:tc>
        <w:tc>
          <w:tcPr>
            <w:tcW w:w="1525" w:type="dxa"/>
            <w:hideMark/>
          </w:tcPr>
          <w:p w14:paraId="0EEADA59" w14:textId="1085C604"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Cheese Sauce - Pizza</w:t>
            </w:r>
          </w:p>
        </w:tc>
        <w:tc>
          <w:tcPr>
            <w:tcW w:w="1093" w:type="dxa"/>
            <w:hideMark/>
          </w:tcPr>
          <w:p w14:paraId="62C73643"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Cheese sauce with pizza seasoning</w:t>
            </w:r>
          </w:p>
        </w:tc>
        <w:tc>
          <w:tcPr>
            <w:tcW w:w="1123" w:type="dxa"/>
            <w:hideMark/>
          </w:tcPr>
          <w:p w14:paraId="0F798F72"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200g bottle</w:t>
            </w:r>
          </w:p>
        </w:tc>
        <w:tc>
          <w:tcPr>
            <w:tcW w:w="849" w:type="dxa"/>
            <w:hideMark/>
          </w:tcPr>
          <w:p w14:paraId="7658EFA3"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 months</w:t>
            </w:r>
          </w:p>
        </w:tc>
        <w:tc>
          <w:tcPr>
            <w:tcW w:w="1111" w:type="dxa"/>
            <w:hideMark/>
          </w:tcPr>
          <w:p w14:paraId="4CEE2A63"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Refrigerated ≤4°C</w:t>
            </w:r>
          </w:p>
        </w:tc>
        <w:tc>
          <w:tcPr>
            <w:tcW w:w="1491" w:type="dxa"/>
            <w:hideMark/>
          </w:tcPr>
          <w:p w14:paraId="67DD00A3"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Dips for nachos, fries, burgers, pizzas, fast food</w:t>
            </w:r>
          </w:p>
        </w:tc>
        <w:tc>
          <w:tcPr>
            <w:tcW w:w="1151" w:type="dxa"/>
            <w:hideMark/>
          </w:tcPr>
          <w:p w14:paraId="246E63E7"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Retail outlets, e-commerce</w:t>
            </w:r>
          </w:p>
        </w:tc>
      </w:tr>
      <w:tr w:rsidR="00D01291" w:rsidRPr="00BE3AF6" w14:paraId="797B2907" w14:textId="77777777" w:rsidTr="0032697F">
        <w:tc>
          <w:tcPr>
            <w:tcW w:w="625" w:type="dxa"/>
          </w:tcPr>
          <w:p w14:paraId="2F234B64" w14:textId="0C65CE20"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5</w:t>
            </w:r>
          </w:p>
        </w:tc>
        <w:tc>
          <w:tcPr>
            <w:tcW w:w="1525" w:type="dxa"/>
            <w:hideMark/>
          </w:tcPr>
          <w:p w14:paraId="7C36ECC5" w14:textId="5E279245"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Cheese Sauce - Jalapeno</w:t>
            </w:r>
          </w:p>
        </w:tc>
        <w:tc>
          <w:tcPr>
            <w:tcW w:w="1093" w:type="dxa"/>
            <w:hideMark/>
          </w:tcPr>
          <w:p w14:paraId="62262CF0"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 xml:space="preserve">Cheese sauce with jalapeno </w:t>
            </w:r>
            <w:proofErr w:type="spellStart"/>
            <w:r w:rsidRPr="00BE3AF6">
              <w:rPr>
                <w:rFonts w:ascii="Times New Roman" w:hAnsi="Times New Roman" w:cs="Times New Roman"/>
                <w:sz w:val="20"/>
                <w:szCs w:val="20"/>
              </w:rPr>
              <w:t>flavor</w:t>
            </w:r>
            <w:proofErr w:type="spellEnd"/>
          </w:p>
        </w:tc>
        <w:tc>
          <w:tcPr>
            <w:tcW w:w="1123" w:type="dxa"/>
            <w:hideMark/>
          </w:tcPr>
          <w:p w14:paraId="6D96D843"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200g bottle</w:t>
            </w:r>
          </w:p>
        </w:tc>
        <w:tc>
          <w:tcPr>
            <w:tcW w:w="849" w:type="dxa"/>
            <w:hideMark/>
          </w:tcPr>
          <w:p w14:paraId="6F14BDF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 months</w:t>
            </w:r>
          </w:p>
        </w:tc>
        <w:tc>
          <w:tcPr>
            <w:tcW w:w="1111" w:type="dxa"/>
            <w:hideMark/>
          </w:tcPr>
          <w:p w14:paraId="09C8B32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Refrigerated ≤4°C</w:t>
            </w:r>
          </w:p>
        </w:tc>
        <w:tc>
          <w:tcPr>
            <w:tcW w:w="1491" w:type="dxa"/>
            <w:hideMark/>
          </w:tcPr>
          <w:p w14:paraId="738DB3E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Dips and fast food accompaniments</w:t>
            </w:r>
          </w:p>
        </w:tc>
        <w:tc>
          <w:tcPr>
            <w:tcW w:w="1151" w:type="dxa"/>
            <w:hideMark/>
          </w:tcPr>
          <w:p w14:paraId="1E3BDC32"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Retail outlets, e-commerce</w:t>
            </w:r>
          </w:p>
        </w:tc>
      </w:tr>
      <w:tr w:rsidR="00D01291" w:rsidRPr="00BE3AF6" w14:paraId="0522C763" w14:textId="77777777" w:rsidTr="0032697F">
        <w:tc>
          <w:tcPr>
            <w:tcW w:w="625" w:type="dxa"/>
          </w:tcPr>
          <w:p w14:paraId="1A9614FB" w14:textId="38A1546D"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6</w:t>
            </w:r>
          </w:p>
        </w:tc>
        <w:tc>
          <w:tcPr>
            <w:tcW w:w="1525" w:type="dxa"/>
            <w:hideMark/>
          </w:tcPr>
          <w:p w14:paraId="04E1DA99" w14:textId="78100B80"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Cheese Sauce - Mexican Salsa</w:t>
            </w:r>
          </w:p>
        </w:tc>
        <w:tc>
          <w:tcPr>
            <w:tcW w:w="1093" w:type="dxa"/>
            <w:hideMark/>
          </w:tcPr>
          <w:p w14:paraId="678BC62B"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 xml:space="preserve">Cheese sauce with Mexican salsa </w:t>
            </w:r>
            <w:proofErr w:type="spellStart"/>
            <w:r w:rsidRPr="00BE3AF6">
              <w:rPr>
                <w:rFonts w:ascii="Times New Roman" w:hAnsi="Times New Roman" w:cs="Times New Roman"/>
                <w:sz w:val="20"/>
                <w:szCs w:val="20"/>
              </w:rPr>
              <w:t>flavor</w:t>
            </w:r>
            <w:proofErr w:type="spellEnd"/>
          </w:p>
        </w:tc>
        <w:tc>
          <w:tcPr>
            <w:tcW w:w="1123" w:type="dxa"/>
            <w:hideMark/>
          </w:tcPr>
          <w:p w14:paraId="783E4E5D"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200g bottle</w:t>
            </w:r>
          </w:p>
        </w:tc>
        <w:tc>
          <w:tcPr>
            <w:tcW w:w="849" w:type="dxa"/>
            <w:hideMark/>
          </w:tcPr>
          <w:p w14:paraId="0AE3301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 months</w:t>
            </w:r>
          </w:p>
        </w:tc>
        <w:tc>
          <w:tcPr>
            <w:tcW w:w="1111" w:type="dxa"/>
            <w:hideMark/>
          </w:tcPr>
          <w:p w14:paraId="48B8D35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Refrigerated ≤4°C</w:t>
            </w:r>
          </w:p>
        </w:tc>
        <w:tc>
          <w:tcPr>
            <w:tcW w:w="1491" w:type="dxa"/>
            <w:hideMark/>
          </w:tcPr>
          <w:p w14:paraId="7590D3DF"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Dips and fast food accompaniments</w:t>
            </w:r>
          </w:p>
        </w:tc>
        <w:tc>
          <w:tcPr>
            <w:tcW w:w="1151" w:type="dxa"/>
            <w:hideMark/>
          </w:tcPr>
          <w:p w14:paraId="501D0A5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Retail outlets, e-commerce</w:t>
            </w:r>
          </w:p>
        </w:tc>
      </w:tr>
      <w:tr w:rsidR="00D01291" w:rsidRPr="00BE3AF6" w14:paraId="1473598A" w14:textId="77777777" w:rsidTr="0032697F">
        <w:tc>
          <w:tcPr>
            <w:tcW w:w="625" w:type="dxa"/>
          </w:tcPr>
          <w:p w14:paraId="0C06B328" w14:textId="2030B949" w:rsidR="00EF3183" w:rsidRPr="00BE3AF6" w:rsidRDefault="00EF3183"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lastRenderedPageBreak/>
              <w:t>7</w:t>
            </w:r>
          </w:p>
        </w:tc>
        <w:tc>
          <w:tcPr>
            <w:tcW w:w="1525" w:type="dxa"/>
            <w:hideMark/>
          </w:tcPr>
          <w:p w14:paraId="2247C648" w14:textId="0AAF8ED2"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Cheese Sauce - Green Chutney</w:t>
            </w:r>
          </w:p>
        </w:tc>
        <w:tc>
          <w:tcPr>
            <w:tcW w:w="1093" w:type="dxa"/>
            <w:hideMark/>
          </w:tcPr>
          <w:p w14:paraId="368E7D2B"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 xml:space="preserve">Cheese sauce with green chutney </w:t>
            </w:r>
            <w:proofErr w:type="spellStart"/>
            <w:r w:rsidRPr="00BE3AF6">
              <w:rPr>
                <w:rFonts w:ascii="Times New Roman" w:hAnsi="Times New Roman" w:cs="Times New Roman"/>
                <w:sz w:val="20"/>
                <w:szCs w:val="20"/>
              </w:rPr>
              <w:t>flavor</w:t>
            </w:r>
            <w:proofErr w:type="spellEnd"/>
          </w:p>
        </w:tc>
        <w:tc>
          <w:tcPr>
            <w:tcW w:w="1123" w:type="dxa"/>
            <w:hideMark/>
          </w:tcPr>
          <w:p w14:paraId="13649944"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200g bottle</w:t>
            </w:r>
          </w:p>
        </w:tc>
        <w:tc>
          <w:tcPr>
            <w:tcW w:w="849" w:type="dxa"/>
            <w:hideMark/>
          </w:tcPr>
          <w:p w14:paraId="7D533535"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6 months</w:t>
            </w:r>
          </w:p>
        </w:tc>
        <w:tc>
          <w:tcPr>
            <w:tcW w:w="1111" w:type="dxa"/>
            <w:hideMark/>
          </w:tcPr>
          <w:p w14:paraId="7C2D384C"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Refrigerated ≤4°C</w:t>
            </w:r>
          </w:p>
        </w:tc>
        <w:tc>
          <w:tcPr>
            <w:tcW w:w="1491" w:type="dxa"/>
            <w:hideMark/>
          </w:tcPr>
          <w:p w14:paraId="6DD5BA2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Dips and fast food accompaniments</w:t>
            </w:r>
          </w:p>
        </w:tc>
        <w:tc>
          <w:tcPr>
            <w:tcW w:w="1151" w:type="dxa"/>
            <w:hideMark/>
          </w:tcPr>
          <w:p w14:paraId="3B53AF2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Retail outlets, e-commerce</w:t>
            </w:r>
          </w:p>
        </w:tc>
      </w:tr>
      <w:tr w:rsidR="00EF3183" w:rsidRPr="00BE3AF6" w14:paraId="27371C61" w14:textId="77777777" w:rsidTr="0032697F">
        <w:tc>
          <w:tcPr>
            <w:tcW w:w="625" w:type="dxa"/>
          </w:tcPr>
          <w:p w14:paraId="29C9BB16" w14:textId="0C152599" w:rsidR="00EF3183" w:rsidRPr="00BE3AF6" w:rsidRDefault="004A637F" w:rsidP="00EF3183">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8</w:t>
            </w:r>
          </w:p>
        </w:tc>
        <w:tc>
          <w:tcPr>
            <w:tcW w:w="1525" w:type="dxa"/>
            <w:hideMark/>
          </w:tcPr>
          <w:p w14:paraId="283ECBF7" w14:textId="7813C717" w:rsidR="00EF3183" w:rsidRPr="00BE3AF6" w:rsidRDefault="00EF3183"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Cheese Spread Yummy Plain</w:t>
            </w:r>
          </w:p>
        </w:tc>
        <w:tc>
          <w:tcPr>
            <w:tcW w:w="1093" w:type="dxa"/>
            <w:hideMark/>
          </w:tcPr>
          <w:p w14:paraId="0C238B7D"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Soft and cheddar cheese spread, low fat</w:t>
            </w:r>
          </w:p>
        </w:tc>
        <w:tc>
          <w:tcPr>
            <w:tcW w:w="1123" w:type="dxa"/>
            <w:hideMark/>
          </w:tcPr>
          <w:p w14:paraId="4AAAFC32" w14:textId="77777777" w:rsidR="00EF3183" w:rsidRPr="00BE3AF6" w:rsidRDefault="00EF3183" w:rsidP="00EF3183">
            <w:pPr>
              <w:jc w:val="center"/>
              <w:rPr>
                <w:rFonts w:ascii="Times New Roman" w:hAnsi="Times New Roman" w:cs="Times New Roman"/>
                <w:sz w:val="20"/>
                <w:szCs w:val="20"/>
              </w:rPr>
            </w:pPr>
            <w:r w:rsidRPr="00BE3AF6">
              <w:rPr>
                <w:rFonts w:ascii="Times New Roman" w:hAnsi="Times New Roman" w:cs="Times New Roman"/>
                <w:sz w:val="20"/>
                <w:szCs w:val="20"/>
              </w:rPr>
              <w:t>200g &amp; 400g tubs</w:t>
            </w:r>
          </w:p>
        </w:tc>
        <w:tc>
          <w:tcPr>
            <w:tcW w:w="849" w:type="dxa"/>
            <w:hideMark/>
          </w:tcPr>
          <w:p w14:paraId="598FEC38"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9 months</w:t>
            </w:r>
          </w:p>
        </w:tc>
        <w:tc>
          <w:tcPr>
            <w:tcW w:w="1111" w:type="dxa"/>
            <w:hideMark/>
          </w:tcPr>
          <w:p w14:paraId="01660FC4"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Refrigerated ≤4°C, no deep freeze</w:t>
            </w:r>
          </w:p>
        </w:tc>
        <w:tc>
          <w:tcPr>
            <w:tcW w:w="1491" w:type="dxa"/>
            <w:hideMark/>
          </w:tcPr>
          <w:p w14:paraId="43778980"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Easy to spread, healthy low-fat alternative, good for Indian breads and snacks</w:t>
            </w:r>
          </w:p>
        </w:tc>
        <w:tc>
          <w:tcPr>
            <w:tcW w:w="1151" w:type="dxa"/>
            <w:hideMark/>
          </w:tcPr>
          <w:p w14:paraId="5BE2CF49" w14:textId="77777777" w:rsidR="00EF3183" w:rsidRPr="00BE3AF6" w:rsidRDefault="00EF3183" w:rsidP="00EF3183">
            <w:pPr>
              <w:jc w:val="both"/>
              <w:rPr>
                <w:rFonts w:ascii="Times New Roman" w:hAnsi="Times New Roman" w:cs="Times New Roman"/>
                <w:sz w:val="20"/>
                <w:szCs w:val="20"/>
              </w:rPr>
            </w:pPr>
            <w:r w:rsidRPr="00BE3AF6">
              <w:rPr>
                <w:rFonts w:ascii="Times New Roman" w:hAnsi="Times New Roman" w:cs="Times New Roman"/>
                <w:sz w:val="20"/>
                <w:szCs w:val="20"/>
              </w:rPr>
              <w:t>Modern stores, e-commerce</w:t>
            </w:r>
          </w:p>
        </w:tc>
      </w:tr>
    </w:tbl>
    <w:p w14:paraId="08488E8E" w14:textId="4F5085C0" w:rsidR="00936CEC" w:rsidRPr="00BE3AF6" w:rsidRDefault="00936CEC" w:rsidP="009457D1">
      <w:pPr>
        <w:jc w:val="both"/>
        <w:rPr>
          <w:rFonts w:ascii="Times New Roman" w:hAnsi="Times New Roman" w:cs="Times New Roman"/>
          <w:sz w:val="24"/>
          <w:szCs w:val="24"/>
        </w:rPr>
      </w:pPr>
    </w:p>
    <w:p w14:paraId="22237A2A" w14:textId="6D65B7F3" w:rsidR="0001228E" w:rsidRPr="00BE3AF6" w:rsidRDefault="0001228E" w:rsidP="008A066E">
      <w:pPr>
        <w:pStyle w:val="NormalWeb"/>
        <w:spacing w:line="360" w:lineRule="auto"/>
        <w:jc w:val="both"/>
      </w:pPr>
      <w:proofErr w:type="spellStart"/>
      <w:r w:rsidRPr="00BE3AF6">
        <w:rPr>
          <w:rStyle w:val="Strong"/>
        </w:rPr>
        <w:t>Spreadables</w:t>
      </w:r>
      <w:proofErr w:type="spellEnd"/>
      <w:r w:rsidRPr="00BE3AF6">
        <w:rPr>
          <w:rStyle w:val="Strong"/>
        </w:rPr>
        <w:t xml:space="preserve"> and Cream Cheese:</w:t>
      </w:r>
      <w:r w:rsidR="003200A3" w:rsidRPr="00BE3AF6">
        <w:rPr>
          <w:rStyle w:val="Strong"/>
        </w:rPr>
        <w:t xml:space="preserve"> </w:t>
      </w:r>
      <w:r w:rsidRPr="00BE3AF6">
        <w:t xml:space="preserve">Products like </w:t>
      </w:r>
      <w:r w:rsidRPr="00BE3AF6">
        <w:rPr>
          <w:rStyle w:val="Strong"/>
        </w:rPr>
        <w:t>Amul Cream Cheese</w:t>
      </w:r>
      <w:r w:rsidRPr="00BE3AF6">
        <w:t xml:space="preserve"> and </w:t>
      </w:r>
      <w:r w:rsidRPr="00BE3AF6">
        <w:rPr>
          <w:rStyle w:val="Strong"/>
        </w:rPr>
        <w:t>Cheese Spread Yummy Plain</w:t>
      </w:r>
      <w:r w:rsidRPr="00BE3AF6">
        <w:t xml:space="preserve"> are ideal for both direct consumption and culinary use. With smooth textures and low-fat variants, they serve well as sandwich spreads, baking ingredients, or healthy snack options. Their convenient tubs or packs with moderate shelf life make them suitable for frequent home use, especially through modern trade and e-commerce channels.</w:t>
      </w:r>
    </w:p>
    <w:p w14:paraId="461267D0" w14:textId="67116C50" w:rsidR="0001228E" w:rsidRPr="00BE3AF6" w:rsidRDefault="0001228E" w:rsidP="008A066E">
      <w:pPr>
        <w:pStyle w:val="NormalWeb"/>
        <w:spacing w:line="360" w:lineRule="auto"/>
        <w:jc w:val="both"/>
        <w:rPr>
          <w:b/>
          <w:bCs/>
        </w:rPr>
      </w:pPr>
      <w:r w:rsidRPr="00BE3AF6">
        <w:rPr>
          <w:rStyle w:val="Strong"/>
        </w:rPr>
        <w:t>Processed and Institutional Cheese:</w:t>
      </w:r>
      <w:r w:rsidR="003200A3" w:rsidRPr="00BE3AF6">
        <w:rPr>
          <w:rStyle w:val="Strong"/>
        </w:rPr>
        <w:t xml:space="preserve"> </w:t>
      </w:r>
      <w:r w:rsidRPr="00BE3AF6">
        <w:rPr>
          <w:rStyle w:val="Strong"/>
        </w:rPr>
        <w:t>Amul Processed Cheese</w:t>
      </w:r>
      <w:r w:rsidRPr="00BE3AF6">
        <w:t xml:space="preserve">, available in blocks, slices, and </w:t>
      </w:r>
      <w:proofErr w:type="spellStart"/>
      <w:r w:rsidRPr="00BE3AF6">
        <w:t>chiplets</w:t>
      </w:r>
      <w:proofErr w:type="spellEnd"/>
      <w:r w:rsidRPr="00BE3AF6">
        <w:t>, is versatile for cooking, snacking, and melting. Its long shelf life and multiple pack sizes cater to both households and the foodservice sector. It supports a wide range of applications from pizzas to casseroles, enhancing its appeal in both domestic and export markets.</w:t>
      </w:r>
    </w:p>
    <w:p w14:paraId="4B256623" w14:textId="02E3FCC1" w:rsidR="0001228E" w:rsidRPr="00BE3AF6" w:rsidRDefault="0001228E" w:rsidP="008A066E">
      <w:pPr>
        <w:pStyle w:val="NormalWeb"/>
        <w:spacing w:line="360" w:lineRule="auto"/>
        <w:jc w:val="both"/>
      </w:pPr>
      <w:r w:rsidRPr="00BE3AF6">
        <w:rPr>
          <w:rStyle w:val="Strong"/>
        </w:rPr>
        <w:t>Gourmet Cheese – Gouda:</w:t>
      </w:r>
      <w:r w:rsidR="003200A3" w:rsidRPr="00BE3AF6">
        <w:rPr>
          <w:rStyle w:val="Strong"/>
        </w:rPr>
        <w:t xml:space="preserve"> </w:t>
      </w:r>
      <w:r w:rsidRPr="00BE3AF6">
        <w:rPr>
          <w:rStyle w:val="Strong"/>
        </w:rPr>
        <w:t>Amul Gouda Cheese</w:t>
      </w:r>
      <w:r w:rsidRPr="00BE3AF6">
        <w:t xml:space="preserve"> targets niche urban consumers looking for European-style table cheeses. With its mild ripening and rich </w:t>
      </w:r>
      <w:proofErr w:type="spellStart"/>
      <w:r w:rsidRPr="00BE3AF6">
        <w:t>flavor</w:t>
      </w:r>
      <w:proofErr w:type="spellEnd"/>
      <w:r w:rsidRPr="00BE3AF6">
        <w:t>, it pairs well with wine, fruit, and continental dishes, making it a premium addition suited for metro markets and gourmet retail.</w:t>
      </w:r>
    </w:p>
    <w:p w14:paraId="1BE02B1B" w14:textId="77777777" w:rsidR="0032697F" w:rsidRPr="00BE3AF6" w:rsidRDefault="0001228E" w:rsidP="0032697F">
      <w:pPr>
        <w:pStyle w:val="NormalWeb"/>
        <w:spacing w:line="360" w:lineRule="auto"/>
        <w:jc w:val="both"/>
      </w:pPr>
      <w:proofErr w:type="spellStart"/>
      <w:r w:rsidRPr="00BE3AF6">
        <w:rPr>
          <w:rStyle w:val="Strong"/>
        </w:rPr>
        <w:t>Flavored</w:t>
      </w:r>
      <w:proofErr w:type="spellEnd"/>
      <w:r w:rsidRPr="00BE3AF6">
        <w:rPr>
          <w:rStyle w:val="Strong"/>
        </w:rPr>
        <w:t xml:space="preserve"> Cheese Sauces:</w:t>
      </w:r>
      <w:r w:rsidR="003200A3" w:rsidRPr="00BE3AF6">
        <w:rPr>
          <w:rStyle w:val="Strong"/>
        </w:rPr>
        <w:t xml:space="preserve"> </w:t>
      </w:r>
      <w:r w:rsidRPr="00BE3AF6">
        <w:t>The range of cheese sauces—</w:t>
      </w:r>
      <w:r w:rsidRPr="00BE3AF6">
        <w:rPr>
          <w:rStyle w:val="Strong"/>
        </w:rPr>
        <w:t>Pizza, Jalapeno, Mexican Salsa, and Green Chutney</w:t>
      </w:r>
      <w:r w:rsidRPr="00BE3AF6">
        <w:t>—introduces a convenient fusion format for quick-serve meals. These ready-to-use sauces cater to fast food consumption trends and youth preferences, serving as dips, burger fillings, and pizza toppings. Their consistent 6-month shelf life and easy squeeze bottles enhance convenience and shelf appeal.</w:t>
      </w:r>
    </w:p>
    <w:p w14:paraId="56602DB9" w14:textId="6921B052" w:rsidR="0001228E" w:rsidRPr="00BE3AF6" w:rsidRDefault="0001228E" w:rsidP="0032697F">
      <w:pPr>
        <w:pStyle w:val="NormalWeb"/>
        <w:spacing w:line="360" w:lineRule="auto"/>
        <w:jc w:val="both"/>
      </w:pPr>
      <w:r w:rsidRPr="00BE3AF6">
        <w:t>Amul’s cheese portfolio balances traditional usage and modern food trends. With products ranging from health-focused spreads to globally inspired sauces and cheeses, it serves both value and premium segments. Strategic availability through retail, gourmet stores, and e-</w:t>
      </w:r>
      <w:r w:rsidRPr="00BE3AF6">
        <w:lastRenderedPageBreak/>
        <w:t>commerce ensures wide accessibility, making Amul a dominant player in India's evolving cheese market.</w:t>
      </w:r>
    </w:p>
    <w:p w14:paraId="58F28193" w14:textId="122A7949" w:rsidR="00B77B20" w:rsidRPr="00BE3AF6" w:rsidRDefault="00B77B20" w:rsidP="00B77B20">
      <w:pPr>
        <w:spacing w:before="100" w:beforeAutospacing="1" w:after="100" w:afterAutospacing="1" w:line="240" w:lineRule="auto"/>
        <w:jc w:val="both"/>
        <w:rPr>
          <w:rFonts w:ascii="Times New Roman" w:hAnsi="Times New Roman" w:cs="Times New Roman"/>
          <w:b/>
          <w:bCs/>
          <w:sz w:val="24"/>
          <w:szCs w:val="24"/>
        </w:rPr>
      </w:pPr>
      <w:r w:rsidRPr="00BE3AF6">
        <w:rPr>
          <w:rFonts w:ascii="Times New Roman" w:hAnsi="Times New Roman" w:cs="Times New Roman"/>
          <w:b/>
          <w:bCs/>
          <w:sz w:val="24"/>
          <w:szCs w:val="24"/>
        </w:rPr>
        <w:t xml:space="preserve">5.3 </w:t>
      </w:r>
      <w:r w:rsidRPr="00BE3AF6">
        <w:rPr>
          <w:rStyle w:val="Strong"/>
          <w:rFonts w:ascii="Times New Roman" w:hAnsi="Times New Roman" w:cs="Times New Roman"/>
        </w:rPr>
        <w:t>Amul Paneer Portfolio</w:t>
      </w:r>
    </w:p>
    <w:p w14:paraId="3C1F48D8" w14:textId="77777777" w:rsidR="008A066E" w:rsidRPr="00BE3AF6" w:rsidRDefault="008A066E" w:rsidP="008A066E">
      <w:pPr>
        <w:pStyle w:val="NormalWeb"/>
        <w:spacing w:line="360" w:lineRule="auto"/>
        <w:jc w:val="both"/>
      </w:pPr>
      <w:r w:rsidRPr="00BE3AF6">
        <w:t>Amul offers three main paneer variants — Malai Paneer (frozen), Fresh Paneer (refrigerated), and Sterilized Malai Paneer (ambient shelf stable). All are cream cottage cheese equivalents. All products target culinary preparations, usable across a variety of Indian and international dishes requiring paneer.</w:t>
      </w:r>
    </w:p>
    <w:p w14:paraId="3D6A3C62" w14:textId="720EA0E5" w:rsidR="008A066E" w:rsidRPr="00BE3AF6" w:rsidRDefault="008A066E" w:rsidP="008A066E">
      <w:pPr>
        <w:pStyle w:val="NormalWeb"/>
        <w:spacing w:line="360" w:lineRule="auto"/>
        <w:jc w:val="both"/>
      </w:pPr>
      <w:r w:rsidRPr="00BE3AF6">
        <w:t>Market Reach: Frozen Malai Paneer is available both domestically and internationally in Middle Eastern and Southeast Asian countries. Fresh Paneer is available across major Indian states and metros. Sterilized Paneer is available throughout India, likely supported by its ambient storage advantage.</w:t>
      </w:r>
    </w:p>
    <w:p w14:paraId="3D69B689" w14:textId="77777777" w:rsidR="0037323F" w:rsidRPr="00BE3AF6" w:rsidRDefault="0037323F" w:rsidP="009457D1">
      <w:pPr>
        <w:jc w:val="both"/>
        <w:rPr>
          <w:rFonts w:ascii="Times New Roman" w:hAnsi="Times New Roman" w:cs="Times New Roman"/>
          <w:sz w:val="24"/>
          <w:szCs w:val="24"/>
        </w:rPr>
      </w:pPr>
    </w:p>
    <w:p w14:paraId="20A21D9B" w14:textId="0FD09DDB" w:rsidR="00B77B20" w:rsidRPr="00BE3AF6" w:rsidRDefault="00B77B20" w:rsidP="00B77B20">
      <w:pPr>
        <w:jc w:val="center"/>
        <w:rPr>
          <w:rFonts w:ascii="Times New Roman" w:hAnsi="Times New Roman" w:cs="Times New Roman"/>
        </w:rPr>
      </w:pPr>
      <w:r w:rsidRPr="00BE3AF6">
        <w:rPr>
          <w:rFonts w:ascii="Times New Roman" w:hAnsi="Times New Roman" w:cs="Times New Roman"/>
        </w:rPr>
        <w:t xml:space="preserve">Table no. 3: </w:t>
      </w:r>
      <w:r w:rsidRPr="00BE3AF6">
        <w:rPr>
          <w:rStyle w:val="Strong"/>
          <w:rFonts w:ascii="Times New Roman" w:hAnsi="Times New Roman" w:cs="Times New Roman"/>
          <w:b w:val="0"/>
          <w:bCs w:val="0"/>
        </w:rPr>
        <w:t>A Brief summary of Amul Paneer Portfolio</w:t>
      </w:r>
    </w:p>
    <w:tbl>
      <w:tblPr>
        <w:tblStyle w:val="TableGrid"/>
        <w:tblW w:w="8920" w:type="dxa"/>
        <w:tblLayout w:type="fixed"/>
        <w:tblLook w:val="04A0" w:firstRow="1" w:lastRow="0" w:firstColumn="1" w:lastColumn="0" w:noHBand="0" w:noVBand="1"/>
      </w:tblPr>
      <w:tblGrid>
        <w:gridCol w:w="625"/>
        <w:gridCol w:w="1525"/>
        <w:gridCol w:w="1112"/>
        <w:gridCol w:w="1084"/>
        <w:gridCol w:w="1127"/>
        <w:gridCol w:w="948"/>
        <w:gridCol w:w="1193"/>
        <w:gridCol w:w="1306"/>
      </w:tblGrid>
      <w:tr w:rsidR="00D01291" w:rsidRPr="00BE3AF6" w14:paraId="2DB070BF" w14:textId="77777777" w:rsidTr="004A637F">
        <w:tc>
          <w:tcPr>
            <w:tcW w:w="625" w:type="dxa"/>
          </w:tcPr>
          <w:p w14:paraId="77B408C2" w14:textId="63F97D72" w:rsidR="004A637F" w:rsidRPr="00BE3AF6" w:rsidRDefault="004A637F" w:rsidP="004A637F">
            <w:pPr>
              <w:jc w:val="center"/>
              <w:rPr>
                <w:rFonts w:ascii="Times New Roman" w:hAnsi="Times New Roman" w:cs="Times New Roman"/>
                <w:sz w:val="20"/>
                <w:szCs w:val="20"/>
              </w:rPr>
            </w:pPr>
            <w:r w:rsidRPr="00BE3AF6">
              <w:rPr>
                <w:rFonts w:ascii="Times New Roman" w:eastAsia="Times New Roman" w:hAnsi="Times New Roman" w:cs="Times New Roman"/>
                <w:kern w:val="0"/>
                <w:sz w:val="20"/>
                <w:szCs w:val="20"/>
                <w:lang w:eastAsia="en-IN"/>
                <w14:ligatures w14:val="none"/>
              </w:rPr>
              <w:t>Sr. No.</w:t>
            </w:r>
          </w:p>
        </w:tc>
        <w:tc>
          <w:tcPr>
            <w:tcW w:w="1525" w:type="dxa"/>
            <w:hideMark/>
          </w:tcPr>
          <w:p w14:paraId="6F27F79C" w14:textId="16CDFEC8" w:rsidR="004A637F" w:rsidRPr="00BE3AF6" w:rsidRDefault="004A637F" w:rsidP="001A7851">
            <w:pPr>
              <w:rPr>
                <w:rFonts w:ascii="Times New Roman" w:hAnsi="Times New Roman" w:cs="Times New Roman"/>
                <w:sz w:val="20"/>
                <w:szCs w:val="20"/>
              </w:rPr>
            </w:pPr>
            <w:r w:rsidRPr="00BE3AF6">
              <w:rPr>
                <w:rFonts w:ascii="Times New Roman" w:hAnsi="Times New Roman" w:cs="Times New Roman"/>
                <w:sz w:val="20"/>
                <w:szCs w:val="20"/>
              </w:rPr>
              <w:t>Product Name</w:t>
            </w:r>
          </w:p>
        </w:tc>
        <w:tc>
          <w:tcPr>
            <w:tcW w:w="1112" w:type="dxa"/>
            <w:hideMark/>
          </w:tcPr>
          <w:p w14:paraId="6B530FCF"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Description</w:t>
            </w:r>
          </w:p>
        </w:tc>
        <w:tc>
          <w:tcPr>
            <w:tcW w:w="1084" w:type="dxa"/>
            <w:hideMark/>
          </w:tcPr>
          <w:p w14:paraId="6C926704" w14:textId="77777777" w:rsidR="004A637F" w:rsidRPr="00BE3AF6" w:rsidRDefault="004A637F" w:rsidP="004A637F">
            <w:pPr>
              <w:jc w:val="center"/>
              <w:rPr>
                <w:rFonts w:ascii="Times New Roman" w:hAnsi="Times New Roman" w:cs="Times New Roman"/>
                <w:sz w:val="20"/>
                <w:szCs w:val="20"/>
              </w:rPr>
            </w:pPr>
            <w:r w:rsidRPr="00BE3AF6">
              <w:rPr>
                <w:rFonts w:ascii="Times New Roman" w:hAnsi="Times New Roman" w:cs="Times New Roman"/>
                <w:sz w:val="20"/>
                <w:szCs w:val="20"/>
              </w:rPr>
              <w:t>Packaging</w:t>
            </w:r>
          </w:p>
        </w:tc>
        <w:tc>
          <w:tcPr>
            <w:tcW w:w="1127" w:type="dxa"/>
            <w:hideMark/>
          </w:tcPr>
          <w:p w14:paraId="1FC50A0F"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Shelf Life &amp; Storage</w:t>
            </w:r>
          </w:p>
        </w:tc>
        <w:tc>
          <w:tcPr>
            <w:tcW w:w="948" w:type="dxa"/>
            <w:hideMark/>
          </w:tcPr>
          <w:p w14:paraId="651FA854"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Key Features</w:t>
            </w:r>
          </w:p>
        </w:tc>
        <w:tc>
          <w:tcPr>
            <w:tcW w:w="1193" w:type="dxa"/>
            <w:hideMark/>
          </w:tcPr>
          <w:p w14:paraId="0A899847"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Application</w:t>
            </w:r>
          </w:p>
        </w:tc>
        <w:tc>
          <w:tcPr>
            <w:tcW w:w="1306" w:type="dxa"/>
            <w:hideMark/>
          </w:tcPr>
          <w:p w14:paraId="5BA395A3"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Availability / Markets</w:t>
            </w:r>
          </w:p>
        </w:tc>
      </w:tr>
      <w:tr w:rsidR="00D01291" w:rsidRPr="00BE3AF6" w14:paraId="225FD1E7" w14:textId="77777777" w:rsidTr="004A637F">
        <w:tc>
          <w:tcPr>
            <w:tcW w:w="625" w:type="dxa"/>
          </w:tcPr>
          <w:p w14:paraId="144FAE8D" w14:textId="754E7A58" w:rsidR="004A637F" w:rsidRPr="00BE3AF6" w:rsidRDefault="004A637F" w:rsidP="004A637F">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1</w:t>
            </w:r>
          </w:p>
        </w:tc>
        <w:tc>
          <w:tcPr>
            <w:tcW w:w="1525" w:type="dxa"/>
            <w:hideMark/>
          </w:tcPr>
          <w:p w14:paraId="64E223C1" w14:textId="50C0ECF7" w:rsidR="004A637F" w:rsidRPr="00BE3AF6" w:rsidRDefault="004A637F"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Malai Paneer</w:t>
            </w:r>
          </w:p>
        </w:tc>
        <w:tc>
          <w:tcPr>
            <w:tcW w:w="1112" w:type="dxa"/>
            <w:hideMark/>
          </w:tcPr>
          <w:p w14:paraId="5282912F"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Equivalent to Cream Cottage Cheese</w:t>
            </w:r>
          </w:p>
        </w:tc>
        <w:tc>
          <w:tcPr>
            <w:tcW w:w="1084" w:type="dxa"/>
            <w:hideMark/>
          </w:tcPr>
          <w:p w14:paraId="76088B64" w14:textId="77777777" w:rsidR="004A637F" w:rsidRPr="00BE3AF6" w:rsidRDefault="004A637F" w:rsidP="004A637F">
            <w:pPr>
              <w:jc w:val="center"/>
              <w:rPr>
                <w:rFonts w:ascii="Times New Roman" w:hAnsi="Times New Roman" w:cs="Times New Roman"/>
                <w:sz w:val="20"/>
                <w:szCs w:val="20"/>
              </w:rPr>
            </w:pPr>
            <w:r w:rsidRPr="00BE3AF6">
              <w:rPr>
                <w:rFonts w:ascii="Times New Roman" w:hAnsi="Times New Roman" w:cs="Times New Roman"/>
                <w:sz w:val="20"/>
                <w:szCs w:val="20"/>
              </w:rPr>
              <w:t>Diced: 100g, 200g, 500g, 1kg; Block: 200g, 1kg</w:t>
            </w:r>
          </w:p>
        </w:tc>
        <w:tc>
          <w:tcPr>
            <w:tcW w:w="1127" w:type="dxa"/>
            <w:hideMark/>
          </w:tcPr>
          <w:p w14:paraId="4BF0E330"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6 months, frozen at -18°C or below</w:t>
            </w:r>
          </w:p>
        </w:tc>
        <w:tc>
          <w:tcPr>
            <w:tcW w:w="948" w:type="dxa"/>
            <w:hideMark/>
          </w:tcPr>
          <w:p w14:paraId="73488366"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High fat, low moisture, smooth texture, pure &amp; hygienic</w:t>
            </w:r>
          </w:p>
        </w:tc>
        <w:tc>
          <w:tcPr>
            <w:tcW w:w="1193" w:type="dxa"/>
            <w:hideMark/>
          </w:tcPr>
          <w:p w14:paraId="3FE5CD86"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Culinary preparations</w:t>
            </w:r>
          </w:p>
        </w:tc>
        <w:tc>
          <w:tcPr>
            <w:tcW w:w="1306" w:type="dxa"/>
            <w:hideMark/>
          </w:tcPr>
          <w:p w14:paraId="6E0A760D"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India + UAE, Kuwait, Oman, Qatar, Singapore, Bahrain, Hong Kong</w:t>
            </w:r>
          </w:p>
        </w:tc>
      </w:tr>
      <w:tr w:rsidR="00D01291" w:rsidRPr="00BE3AF6" w14:paraId="1E0C7295" w14:textId="77777777" w:rsidTr="004A637F">
        <w:tc>
          <w:tcPr>
            <w:tcW w:w="625" w:type="dxa"/>
          </w:tcPr>
          <w:p w14:paraId="17A6BBE5" w14:textId="5EB86C71" w:rsidR="004A637F" w:rsidRPr="00BE3AF6" w:rsidRDefault="004A637F" w:rsidP="004A637F">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2</w:t>
            </w:r>
          </w:p>
        </w:tc>
        <w:tc>
          <w:tcPr>
            <w:tcW w:w="1525" w:type="dxa"/>
            <w:hideMark/>
          </w:tcPr>
          <w:p w14:paraId="51044416" w14:textId="4FE82380" w:rsidR="004A637F" w:rsidRPr="00BE3AF6" w:rsidRDefault="004A637F"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Fresh Paneer</w:t>
            </w:r>
          </w:p>
        </w:tc>
        <w:tc>
          <w:tcPr>
            <w:tcW w:w="1112" w:type="dxa"/>
            <w:hideMark/>
          </w:tcPr>
          <w:p w14:paraId="2BB4F089"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Equivalent to Cream Cottage Cheese</w:t>
            </w:r>
          </w:p>
        </w:tc>
        <w:tc>
          <w:tcPr>
            <w:tcW w:w="1084" w:type="dxa"/>
            <w:hideMark/>
          </w:tcPr>
          <w:p w14:paraId="577C8ADD" w14:textId="77777777" w:rsidR="004A637F" w:rsidRPr="00BE3AF6" w:rsidRDefault="004A637F" w:rsidP="004A637F">
            <w:pPr>
              <w:jc w:val="center"/>
              <w:rPr>
                <w:rFonts w:ascii="Times New Roman" w:hAnsi="Times New Roman" w:cs="Times New Roman"/>
                <w:sz w:val="20"/>
                <w:szCs w:val="20"/>
              </w:rPr>
            </w:pPr>
            <w:r w:rsidRPr="00BE3AF6">
              <w:rPr>
                <w:rFonts w:ascii="Times New Roman" w:hAnsi="Times New Roman" w:cs="Times New Roman"/>
                <w:sz w:val="20"/>
                <w:szCs w:val="20"/>
              </w:rPr>
              <w:t>Block: 100g, 200g, 1kg</w:t>
            </w:r>
          </w:p>
        </w:tc>
        <w:tc>
          <w:tcPr>
            <w:tcW w:w="1127" w:type="dxa"/>
            <w:hideMark/>
          </w:tcPr>
          <w:p w14:paraId="68C5D232"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45 days, refrigerated ≤4°C</w:t>
            </w:r>
          </w:p>
        </w:tc>
        <w:tc>
          <w:tcPr>
            <w:tcW w:w="948" w:type="dxa"/>
            <w:hideMark/>
          </w:tcPr>
          <w:p w14:paraId="081DC167"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High fat, low moisture, smooth texture, pure &amp; hygienic</w:t>
            </w:r>
          </w:p>
        </w:tc>
        <w:tc>
          <w:tcPr>
            <w:tcW w:w="1193" w:type="dxa"/>
            <w:hideMark/>
          </w:tcPr>
          <w:p w14:paraId="78913BD8"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Culinary preparations</w:t>
            </w:r>
          </w:p>
        </w:tc>
        <w:tc>
          <w:tcPr>
            <w:tcW w:w="1306" w:type="dxa"/>
            <w:hideMark/>
          </w:tcPr>
          <w:p w14:paraId="76B1CCD8"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Selected Indian states (Maharashtra, Delhi NCR, Haryana, etc.)</w:t>
            </w:r>
          </w:p>
        </w:tc>
      </w:tr>
      <w:tr w:rsidR="004A637F" w:rsidRPr="00BE3AF6" w14:paraId="4333B492" w14:textId="77777777" w:rsidTr="004A637F">
        <w:tc>
          <w:tcPr>
            <w:tcW w:w="625" w:type="dxa"/>
          </w:tcPr>
          <w:p w14:paraId="2745FC37" w14:textId="6425093C" w:rsidR="004A637F" w:rsidRPr="00BE3AF6" w:rsidRDefault="004A637F" w:rsidP="004A637F">
            <w:pPr>
              <w:jc w:val="center"/>
              <w:rPr>
                <w:rStyle w:val="Strong"/>
                <w:rFonts w:ascii="Times New Roman" w:hAnsi="Times New Roman" w:cs="Times New Roman"/>
                <w:b w:val="0"/>
                <w:bCs w:val="0"/>
                <w:sz w:val="20"/>
                <w:szCs w:val="20"/>
              </w:rPr>
            </w:pPr>
            <w:r w:rsidRPr="00BE3AF6">
              <w:rPr>
                <w:rFonts w:ascii="Times New Roman" w:eastAsia="Times New Roman" w:hAnsi="Times New Roman" w:cs="Times New Roman"/>
                <w:kern w:val="0"/>
                <w:sz w:val="20"/>
                <w:szCs w:val="20"/>
                <w:lang w:eastAsia="en-IN"/>
                <w14:ligatures w14:val="none"/>
              </w:rPr>
              <w:t>3</w:t>
            </w:r>
          </w:p>
        </w:tc>
        <w:tc>
          <w:tcPr>
            <w:tcW w:w="1525" w:type="dxa"/>
            <w:hideMark/>
          </w:tcPr>
          <w:p w14:paraId="5E947832" w14:textId="72830439" w:rsidR="004A637F" w:rsidRPr="00BE3AF6" w:rsidRDefault="004A637F" w:rsidP="001A7851">
            <w:pPr>
              <w:rPr>
                <w:rFonts w:ascii="Times New Roman" w:hAnsi="Times New Roman" w:cs="Times New Roman"/>
                <w:sz w:val="20"/>
                <w:szCs w:val="20"/>
              </w:rPr>
            </w:pPr>
            <w:r w:rsidRPr="00BE3AF6">
              <w:rPr>
                <w:rStyle w:val="Strong"/>
                <w:rFonts w:ascii="Times New Roman" w:hAnsi="Times New Roman" w:cs="Times New Roman"/>
                <w:b w:val="0"/>
                <w:bCs w:val="0"/>
                <w:sz w:val="20"/>
                <w:szCs w:val="20"/>
              </w:rPr>
              <w:t>Amul Malai Paneer - Sterilized</w:t>
            </w:r>
          </w:p>
        </w:tc>
        <w:tc>
          <w:tcPr>
            <w:tcW w:w="1112" w:type="dxa"/>
            <w:hideMark/>
          </w:tcPr>
          <w:p w14:paraId="00D40D9B"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Equivalent to Cream Cottage Cheese</w:t>
            </w:r>
          </w:p>
        </w:tc>
        <w:tc>
          <w:tcPr>
            <w:tcW w:w="1084" w:type="dxa"/>
            <w:hideMark/>
          </w:tcPr>
          <w:p w14:paraId="621A94F3" w14:textId="77777777" w:rsidR="004A637F" w:rsidRPr="00BE3AF6" w:rsidRDefault="004A637F" w:rsidP="004A637F">
            <w:pPr>
              <w:jc w:val="center"/>
              <w:rPr>
                <w:rFonts w:ascii="Times New Roman" w:hAnsi="Times New Roman" w:cs="Times New Roman"/>
                <w:sz w:val="20"/>
                <w:szCs w:val="20"/>
              </w:rPr>
            </w:pPr>
            <w:r w:rsidRPr="00BE3AF6">
              <w:rPr>
                <w:rFonts w:ascii="Times New Roman" w:hAnsi="Times New Roman" w:cs="Times New Roman"/>
                <w:sz w:val="20"/>
                <w:szCs w:val="20"/>
              </w:rPr>
              <w:t>425g (drained 225g), 210g (drained 120g)</w:t>
            </w:r>
          </w:p>
        </w:tc>
        <w:tc>
          <w:tcPr>
            <w:tcW w:w="1127" w:type="dxa"/>
            <w:hideMark/>
          </w:tcPr>
          <w:p w14:paraId="61647F2D"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270 days, ambient storage</w:t>
            </w:r>
          </w:p>
        </w:tc>
        <w:tc>
          <w:tcPr>
            <w:tcW w:w="948" w:type="dxa"/>
            <w:hideMark/>
          </w:tcPr>
          <w:p w14:paraId="676FC17B"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High fat, low moisture, smooth texture, pure &amp; hygienic</w:t>
            </w:r>
          </w:p>
        </w:tc>
        <w:tc>
          <w:tcPr>
            <w:tcW w:w="1193" w:type="dxa"/>
            <w:hideMark/>
          </w:tcPr>
          <w:p w14:paraId="455E673F"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Culinary preparations</w:t>
            </w:r>
          </w:p>
        </w:tc>
        <w:tc>
          <w:tcPr>
            <w:tcW w:w="1306" w:type="dxa"/>
            <w:hideMark/>
          </w:tcPr>
          <w:p w14:paraId="51ABB460" w14:textId="77777777" w:rsidR="004A637F" w:rsidRPr="00BE3AF6" w:rsidRDefault="004A637F" w:rsidP="004A637F">
            <w:pPr>
              <w:jc w:val="both"/>
              <w:rPr>
                <w:rFonts w:ascii="Times New Roman" w:hAnsi="Times New Roman" w:cs="Times New Roman"/>
                <w:sz w:val="20"/>
                <w:szCs w:val="20"/>
              </w:rPr>
            </w:pPr>
            <w:r w:rsidRPr="00BE3AF6">
              <w:rPr>
                <w:rFonts w:ascii="Times New Roman" w:hAnsi="Times New Roman" w:cs="Times New Roman"/>
                <w:sz w:val="20"/>
                <w:szCs w:val="20"/>
              </w:rPr>
              <w:t>All India</w:t>
            </w:r>
          </w:p>
        </w:tc>
      </w:tr>
    </w:tbl>
    <w:p w14:paraId="31A31BE2" w14:textId="278987ED" w:rsidR="0037323F" w:rsidRPr="00BE3AF6" w:rsidRDefault="0037323F" w:rsidP="009457D1">
      <w:pPr>
        <w:jc w:val="both"/>
        <w:rPr>
          <w:rFonts w:ascii="Times New Roman" w:hAnsi="Times New Roman" w:cs="Times New Roman"/>
          <w:sz w:val="24"/>
          <w:szCs w:val="24"/>
        </w:rPr>
      </w:pPr>
    </w:p>
    <w:p w14:paraId="01E61FF1" w14:textId="77777777" w:rsidR="0037323F" w:rsidRPr="00BE3AF6" w:rsidRDefault="0037323F" w:rsidP="008A066E">
      <w:pPr>
        <w:pStyle w:val="NormalWeb"/>
        <w:numPr>
          <w:ilvl w:val="0"/>
          <w:numId w:val="5"/>
        </w:numPr>
        <w:spacing w:line="360" w:lineRule="auto"/>
        <w:jc w:val="both"/>
      </w:pPr>
      <w:r w:rsidRPr="00BE3AF6">
        <w:rPr>
          <w:rStyle w:val="Strong"/>
          <w:b w:val="0"/>
          <w:bCs w:val="0"/>
        </w:rPr>
        <w:t>Shelf Life &amp; Storage:</w:t>
      </w:r>
    </w:p>
    <w:p w14:paraId="74642003" w14:textId="77777777" w:rsidR="0037323F" w:rsidRPr="00BE3AF6" w:rsidRDefault="0037323F" w:rsidP="008A066E">
      <w:pPr>
        <w:pStyle w:val="NormalWeb"/>
        <w:numPr>
          <w:ilvl w:val="1"/>
          <w:numId w:val="5"/>
        </w:numPr>
        <w:spacing w:line="360" w:lineRule="auto"/>
        <w:jc w:val="both"/>
      </w:pPr>
      <w:r w:rsidRPr="00BE3AF6">
        <w:t>Frozen Malai Paneer lasts up to 6 months at -18°C.</w:t>
      </w:r>
    </w:p>
    <w:p w14:paraId="402D0D86" w14:textId="77777777" w:rsidR="0037323F" w:rsidRPr="00BE3AF6" w:rsidRDefault="0037323F" w:rsidP="008A066E">
      <w:pPr>
        <w:pStyle w:val="NormalWeb"/>
        <w:numPr>
          <w:ilvl w:val="1"/>
          <w:numId w:val="5"/>
        </w:numPr>
        <w:spacing w:line="360" w:lineRule="auto"/>
        <w:jc w:val="both"/>
      </w:pPr>
      <w:r w:rsidRPr="00BE3AF6">
        <w:t>Fresh Paneer has a shorter shelf life (45 days) refrigerated at ≤4°C.</w:t>
      </w:r>
    </w:p>
    <w:p w14:paraId="1B6CB6F5" w14:textId="77777777" w:rsidR="0037323F" w:rsidRPr="00BE3AF6" w:rsidRDefault="0037323F" w:rsidP="008A066E">
      <w:pPr>
        <w:pStyle w:val="NormalWeb"/>
        <w:numPr>
          <w:ilvl w:val="1"/>
          <w:numId w:val="5"/>
        </w:numPr>
        <w:spacing w:line="360" w:lineRule="auto"/>
        <w:jc w:val="both"/>
      </w:pPr>
      <w:r w:rsidRPr="00BE3AF6">
        <w:lastRenderedPageBreak/>
        <w:t>Sterilized Malai Paneer is ambient stable for 270 days, ideal for wider distribution and longer storage without refrigeration.</w:t>
      </w:r>
    </w:p>
    <w:p w14:paraId="34B39059" w14:textId="77777777" w:rsidR="0037323F" w:rsidRPr="00BE3AF6" w:rsidRDefault="0037323F" w:rsidP="008A066E">
      <w:pPr>
        <w:pStyle w:val="NormalWeb"/>
        <w:numPr>
          <w:ilvl w:val="0"/>
          <w:numId w:val="5"/>
        </w:numPr>
        <w:spacing w:line="360" w:lineRule="auto"/>
        <w:jc w:val="both"/>
      </w:pPr>
      <w:r w:rsidRPr="00BE3AF6">
        <w:rPr>
          <w:rStyle w:val="Strong"/>
          <w:b w:val="0"/>
          <w:bCs w:val="0"/>
        </w:rPr>
        <w:t>Product Features:</w:t>
      </w:r>
      <w:r w:rsidRPr="00BE3AF6">
        <w:t xml:space="preserve"> All maintain high fat, low moisture content with smooth, uniform texture, making them convenient and hygienic options compared to loose paneer. These qualities ensure a rich, creamy mouthfeel desirable in culinary uses.</w:t>
      </w:r>
    </w:p>
    <w:p w14:paraId="30CD2347" w14:textId="28092B90" w:rsidR="00B77B20" w:rsidRPr="00BE3AF6" w:rsidRDefault="0037323F" w:rsidP="003200A3">
      <w:pPr>
        <w:pStyle w:val="NormalWeb"/>
        <w:spacing w:line="360" w:lineRule="auto"/>
        <w:jc w:val="both"/>
      </w:pPr>
      <w:r w:rsidRPr="00BE3AF6">
        <w:t>This comprehensive paneer range offers flexibility to consumers and foodservice providers depending on storage capabilities and shelf life needs while maintaining the characteristic richness and texture of paneer.</w:t>
      </w:r>
    </w:p>
    <w:p w14:paraId="4B9C90A4" w14:textId="77777777" w:rsidR="00B77B20" w:rsidRPr="00BE3AF6" w:rsidRDefault="00B77B20" w:rsidP="00B77B20">
      <w:pPr>
        <w:spacing w:before="100" w:beforeAutospacing="1" w:after="100" w:afterAutospacing="1" w:line="360" w:lineRule="auto"/>
        <w:jc w:val="both"/>
        <w:rPr>
          <w:rFonts w:ascii="Times New Roman" w:hAnsi="Times New Roman" w:cs="Times New Roman"/>
          <w:sz w:val="24"/>
          <w:szCs w:val="24"/>
          <w:lang w:eastAsia="en-IN"/>
        </w:rPr>
      </w:pPr>
      <w:r w:rsidRPr="00BE3AF6">
        <w:rPr>
          <w:rFonts w:ascii="Times New Roman" w:hAnsi="Times New Roman" w:cs="Times New Roman"/>
          <w:b/>
          <w:bCs/>
          <w:sz w:val="24"/>
          <w:szCs w:val="24"/>
          <w:lang w:eastAsia="en-IN"/>
        </w:rPr>
        <w:t>5.3</w:t>
      </w:r>
      <w:r w:rsidRPr="00BE3AF6">
        <w:rPr>
          <w:rFonts w:ascii="Times New Roman" w:hAnsi="Times New Roman" w:cs="Times New Roman"/>
          <w:sz w:val="24"/>
          <w:szCs w:val="24"/>
          <w:lang w:eastAsia="en-IN"/>
        </w:rPr>
        <w:t xml:space="preserve"> </w:t>
      </w:r>
      <w:r w:rsidRPr="00BE3AF6">
        <w:rPr>
          <w:rStyle w:val="Strong"/>
          <w:rFonts w:ascii="Times New Roman" w:hAnsi="Times New Roman" w:cs="Times New Roman"/>
        </w:rPr>
        <w:t>Amul Gourmet Products Portfolio (Frozen)</w:t>
      </w:r>
    </w:p>
    <w:p w14:paraId="15B86B41" w14:textId="7383940B" w:rsidR="00B77B20" w:rsidRPr="00BE3AF6" w:rsidRDefault="00B77B20" w:rsidP="00B77B20">
      <w:pPr>
        <w:pStyle w:val="NormalWeb"/>
        <w:spacing w:line="360" w:lineRule="auto"/>
        <w:jc w:val="both"/>
      </w:pPr>
      <w:r w:rsidRPr="00BE3AF6">
        <w:t xml:space="preserve">Gourmet food refers to high-quality, carefully prepared food items that often feature premium ingredients, refined preparation methods, and a focus on sensory experience. These products typically stand out due to their uniqueness, creativity, superior presentation, and sometimes global or fusion </w:t>
      </w:r>
      <w:proofErr w:type="spellStart"/>
      <w:r w:rsidRPr="00BE3AF6">
        <w:t>flavors</w:t>
      </w:r>
      <w:proofErr w:type="spellEnd"/>
      <w:r w:rsidRPr="00BE3AF6">
        <w:t>. Unlike everyday meals, gourmet foods are associated with fine dining, indulgence, and artisanal craftsmanship, and are often curated for discerning consumers seeking a blend of taste, nutrition, and elegance.</w:t>
      </w:r>
    </w:p>
    <w:p w14:paraId="51524DD2" w14:textId="77777777" w:rsidR="00B77B20" w:rsidRPr="00BE3AF6" w:rsidRDefault="00B77B20" w:rsidP="00B77B20">
      <w:pPr>
        <w:pStyle w:val="NormalWeb"/>
        <w:spacing w:line="360" w:lineRule="auto"/>
        <w:jc w:val="both"/>
      </w:pPr>
      <w:r w:rsidRPr="00BE3AF6">
        <w:t>Amul’s entry into the gourmet segment reflects its transformation from a traditional dairy brand to a complete food solutions provider, catering not only to Indian culinary tastes but also to global food trends. With their innovative fusion of traditional Indian elements and modern gourmet sensibilities, Amul’s frozen gourmet line appeals to both domestic and international markets, reinforcing its position as a market leader committed to both innovation and heritage.</w:t>
      </w:r>
    </w:p>
    <w:p w14:paraId="5D8044AF" w14:textId="614ECFA9" w:rsidR="00B77B20" w:rsidRPr="00BE3AF6" w:rsidRDefault="00B77B20" w:rsidP="00B77B20">
      <w:pPr>
        <w:jc w:val="center"/>
        <w:rPr>
          <w:rFonts w:ascii="Times New Roman" w:hAnsi="Times New Roman" w:cs="Times New Roman"/>
        </w:rPr>
      </w:pPr>
      <w:r w:rsidRPr="00BE3AF6">
        <w:rPr>
          <w:rFonts w:ascii="Times New Roman" w:hAnsi="Times New Roman" w:cs="Times New Roman"/>
        </w:rPr>
        <w:t xml:space="preserve">Table no. </w:t>
      </w:r>
      <w:r w:rsidR="0018109A">
        <w:rPr>
          <w:rFonts w:ascii="Times New Roman" w:hAnsi="Times New Roman" w:cs="Times New Roman"/>
        </w:rPr>
        <w:t>4</w:t>
      </w:r>
      <w:r w:rsidRPr="00BE3AF6">
        <w:rPr>
          <w:rFonts w:ascii="Times New Roman" w:hAnsi="Times New Roman" w:cs="Times New Roman"/>
        </w:rPr>
        <w:t xml:space="preserve">: </w:t>
      </w:r>
      <w:r w:rsidRPr="00BE3AF6">
        <w:rPr>
          <w:rStyle w:val="Strong"/>
          <w:rFonts w:ascii="Times New Roman" w:hAnsi="Times New Roman" w:cs="Times New Roman"/>
          <w:b w:val="0"/>
          <w:bCs w:val="0"/>
        </w:rPr>
        <w:t>A Brief summary of Amul Frozen Gourmet Product Portfolio</w:t>
      </w:r>
    </w:p>
    <w:tbl>
      <w:tblPr>
        <w:tblStyle w:val="TableGrid"/>
        <w:tblW w:w="0" w:type="auto"/>
        <w:tblLook w:val="04A0" w:firstRow="1" w:lastRow="0" w:firstColumn="1" w:lastColumn="0" w:noHBand="0" w:noVBand="1"/>
      </w:tblPr>
      <w:tblGrid>
        <w:gridCol w:w="1578"/>
        <w:gridCol w:w="2382"/>
        <w:gridCol w:w="1080"/>
        <w:gridCol w:w="1391"/>
        <w:gridCol w:w="2585"/>
      </w:tblGrid>
      <w:tr w:rsidR="00D01291" w:rsidRPr="00BE3AF6" w14:paraId="0591A130" w14:textId="77777777" w:rsidTr="0036642F">
        <w:tc>
          <w:tcPr>
            <w:tcW w:w="0" w:type="auto"/>
            <w:hideMark/>
          </w:tcPr>
          <w:p w14:paraId="1CD7CDC9" w14:textId="77777777" w:rsidR="00B77B20" w:rsidRPr="00BE3AF6" w:rsidRDefault="00B77B20" w:rsidP="0036642F">
            <w:pPr>
              <w:jc w:val="center"/>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Product Name</w:t>
            </w:r>
          </w:p>
        </w:tc>
        <w:tc>
          <w:tcPr>
            <w:tcW w:w="2382" w:type="dxa"/>
            <w:hideMark/>
          </w:tcPr>
          <w:p w14:paraId="1DFE5430" w14:textId="77777777" w:rsidR="00B77B20" w:rsidRPr="00BE3AF6" w:rsidRDefault="00B77B20" w:rsidP="0036642F">
            <w:pPr>
              <w:jc w:val="center"/>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Key Ingredients</w:t>
            </w:r>
          </w:p>
        </w:tc>
        <w:tc>
          <w:tcPr>
            <w:tcW w:w="1080" w:type="dxa"/>
            <w:hideMark/>
          </w:tcPr>
          <w:p w14:paraId="40F089CF" w14:textId="77777777" w:rsidR="00B77B20" w:rsidRPr="00BE3AF6" w:rsidRDefault="00B77B20" w:rsidP="0036642F">
            <w:pPr>
              <w:jc w:val="center"/>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Pack Size</w:t>
            </w:r>
          </w:p>
        </w:tc>
        <w:tc>
          <w:tcPr>
            <w:tcW w:w="1391" w:type="dxa"/>
            <w:hideMark/>
          </w:tcPr>
          <w:p w14:paraId="66E391E7" w14:textId="77777777" w:rsidR="00B77B20" w:rsidRPr="00BE3AF6" w:rsidRDefault="00B77B20" w:rsidP="0036642F">
            <w:pPr>
              <w:jc w:val="center"/>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Shelf Life</w:t>
            </w:r>
          </w:p>
        </w:tc>
        <w:tc>
          <w:tcPr>
            <w:tcW w:w="0" w:type="auto"/>
            <w:hideMark/>
          </w:tcPr>
          <w:p w14:paraId="4361449A" w14:textId="77777777" w:rsidR="00B77B20" w:rsidRPr="00BE3AF6" w:rsidRDefault="00B77B20" w:rsidP="0036642F">
            <w:pPr>
              <w:jc w:val="center"/>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Key Features</w:t>
            </w:r>
          </w:p>
        </w:tc>
      </w:tr>
      <w:tr w:rsidR="00D01291" w:rsidRPr="00BE3AF6" w14:paraId="6B4623A3" w14:textId="77777777" w:rsidTr="0036642F">
        <w:tc>
          <w:tcPr>
            <w:tcW w:w="0" w:type="auto"/>
            <w:hideMark/>
          </w:tcPr>
          <w:p w14:paraId="3EE16EBA"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4-Cheese Pizza</w:t>
            </w:r>
          </w:p>
        </w:tc>
        <w:tc>
          <w:tcPr>
            <w:tcW w:w="2382" w:type="dxa"/>
            <w:hideMark/>
          </w:tcPr>
          <w:p w14:paraId="6961A990"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Mozzarella, Cheddar, Gouda, Emmental, tomato sauce</w:t>
            </w:r>
          </w:p>
        </w:tc>
        <w:tc>
          <w:tcPr>
            <w:tcW w:w="1080" w:type="dxa"/>
            <w:hideMark/>
          </w:tcPr>
          <w:p w14:paraId="62B2EAE7"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210g</w:t>
            </w:r>
          </w:p>
        </w:tc>
        <w:tc>
          <w:tcPr>
            <w:tcW w:w="1391" w:type="dxa"/>
            <w:hideMark/>
          </w:tcPr>
          <w:p w14:paraId="04EA87D9"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6 months</w:t>
            </w:r>
          </w:p>
        </w:tc>
        <w:tc>
          <w:tcPr>
            <w:tcW w:w="0" w:type="auto"/>
            <w:hideMark/>
          </w:tcPr>
          <w:p w14:paraId="346A40D6"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Jain pizza, rich cheese blend, herb topping</w:t>
            </w:r>
          </w:p>
        </w:tc>
      </w:tr>
      <w:tr w:rsidR="00D01291" w:rsidRPr="00BE3AF6" w14:paraId="163419A1" w14:textId="77777777" w:rsidTr="0036642F">
        <w:tc>
          <w:tcPr>
            <w:tcW w:w="0" w:type="auto"/>
            <w:hideMark/>
          </w:tcPr>
          <w:p w14:paraId="7CD21282"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Garlic Pizza</w:t>
            </w:r>
          </w:p>
        </w:tc>
        <w:tc>
          <w:tcPr>
            <w:tcW w:w="2382" w:type="dxa"/>
            <w:hideMark/>
          </w:tcPr>
          <w:p w14:paraId="221CED74"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Amul cheese, garlic sauce, herbs</w:t>
            </w:r>
          </w:p>
        </w:tc>
        <w:tc>
          <w:tcPr>
            <w:tcW w:w="1080" w:type="dxa"/>
            <w:hideMark/>
          </w:tcPr>
          <w:p w14:paraId="4ACE4817"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210g</w:t>
            </w:r>
          </w:p>
        </w:tc>
        <w:tc>
          <w:tcPr>
            <w:tcW w:w="1391" w:type="dxa"/>
            <w:hideMark/>
          </w:tcPr>
          <w:p w14:paraId="66B08919"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6 months</w:t>
            </w:r>
          </w:p>
        </w:tc>
        <w:tc>
          <w:tcPr>
            <w:tcW w:w="0" w:type="auto"/>
            <w:hideMark/>
          </w:tcPr>
          <w:p w14:paraId="1D886FC2"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Spicy garlic flavor, ready-to-bake</w:t>
            </w:r>
          </w:p>
        </w:tc>
      </w:tr>
      <w:tr w:rsidR="00D01291" w:rsidRPr="00BE3AF6" w14:paraId="53F4E35B" w14:textId="77777777" w:rsidTr="0036642F">
        <w:tc>
          <w:tcPr>
            <w:tcW w:w="0" w:type="auto"/>
            <w:hideMark/>
          </w:tcPr>
          <w:p w14:paraId="67C7F925"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Margherita Pizza</w:t>
            </w:r>
          </w:p>
        </w:tc>
        <w:tc>
          <w:tcPr>
            <w:tcW w:w="2382" w:type="dxa"/>
            <w:hideMark/>
          </w:tcPr>
          <w:p w14:paraId="7DAE0177"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Amul cheese, tomato-based pizza sauce</w:t>
            </w:r>
          </w:p>
        </w:tc>
        <w:tc>
          <w:tcPr>
            <w:tcW w:w="1080" w:type="dxa"/>
            <w:hideMark/>
          </w:tcPr>
          <w:p w14:paraId="177B2A32"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210g</w:t>
            </w:r>
          </w:p>
        </w:tc>
        <w:tc>
          <w:tcPr>
            <w:tcW w:w="1391" w:type="dxa"/>
            <w:hideMark/>
          </w:tcPr>
          <w:p w14:paraId="6B0E6C4B"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6 months</w:t>
            </w:r>
          </w:p>
        </w:tc>
        <w:tc>
          <w:tcPr>
            <w:tcW w:w="0" w:type="auto"/>
            <w:hideMark/>
          </w:tcPr>
          <w:p w14:paraId="235D78ED"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Classic cheese pizza, customizable toppings</w:t>
            </w:r>
          </w:p>
        </w:tc>
      </w:tr>
      <w:tr w:rsidR="00D01291" w:rsidRPr="00BE3AF6" w14:paraId="21BAA079" w14:textId="77777777" w:rsidTr="0036642F">
        <w:tc>
          <w:tcPr>
            <w:tcW w:w="0" w:type="auto"/>
            <w:hideMark/>
          </w:tcPr>
          <w:p w14:paraId="74C2E9EE"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Paneer Paratha</w:t>
            </w:r>
          </w:p>
        </w:tc>
        <w:tc>
          <w:tcPr>
            <w:tcW w:w="2382" w:type="dxa"/>
            <w:hideMark/>
          </w:tcPr>
          <w:p w14:paraId="7495416D"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Paneer, wheat flour, spices</w:t>
            </w:r>
          </w:p>
        </w:tc>
        <w:tc>
          <w:tcPr>
            <w:tcW w:w="1080" w:type="dxa"/>
            <w:hideMark/>
          </w:tcPr>
          <w:p w14:paraId="1CFBD714"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500g (4 × 125g)</w:t>
            </w:r>
          </w:p>
        </w:tc>
        <w:tc>
          <w:tcPr>
            <w:tcW w:w="1391" w:type="dxa"/>
            <w:hideMark/>
          </w:tcPr>
          <w:p w14:paraId="0476E413"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24 months</w:t>
            </w:r>
          </w:p>
        </w:tc>
        <w:tc>
          <w:tcPr>
            <w:tcW w:w="0" w:type="auto"/>
            <w:hideMark/>
          </w:tcPr>
          <w:p w14:paraId="60185D28"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High-protein Indian meal, easy to prepare</w:t>
            </w:r>
          </w:p>
        </w:tc>
      </w:tr>
      <w:tr w:rsidR="00D01291" w:rsidRPr="00BE3AF6" w14:paraId="5F8BF8AB" w14:textId="77777777" w:rsidTr="0036642F">
        <w:tc>
          <w:tcPr>
            <w:tcW w:w="0" w:type="auto"/>
            <w:hideMark/>
          </w:tcPr>
          <w:p w14:paraId="0FAB0CBD"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lastRenderedPageBreak/>
              <w:t>Cheese Onion Paratha</w:t>
            </w:r>
          </w:p>
        </w:tc>
        <w:tc>
          <w:tcPr>
            <w:tcW w:w="2382" w:type="dxa"/>
            <w:hideMark/>
          </w:tcPr>
          <w:p w14:paraId="30146CC7"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Processed cheese, onion, wheat flour</w:t>
            </w:r>
          </w:p>
        </w:tc>
        <w:tc>
          <w:tcPr>
            <w:tcW w:w="1080" w:type="dxa"/>
            <w:hideMark/>
          </w:tcPr>
          <w:p w14:paraId="1A9DD806"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500g (4 × 125g)</w:t>
            </w:r>
          </w:p>
        </w:tc>
        <w:tc>
          <w:tcPr>
            <w:tcW w:w="1391" w:type="dxa"/>
            <w:hideMark/>
          </w:tcPr>
          <w:p w14:paraId="34752DD4"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24 months</w:t>
            </w:r>
          </w:p>
        </w:tc>
        <w:tc>
          <w:tcPr>
            <w:tcW w:w="0" w:type="auto"/>
            <w:hideMark/>
          </w:tcPr>
          <w:p w14:paraId="0E6BFB14"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Cheesy Indian flatbread, ideal breakfast</w:t>
            </w:r>
          </w:p>
        </w:tc>
      </w:tr>
      <w:tr w:rsidR="00D01291" w:rsidRPr="00BE3AF6" w14:paraId="766A2310" w14:textId="77777777" w:rsidTr="0036642F">
        <w:tc>
          <w:tcPr>
            <w:tcW w:w="0" w:type="auto"/>
            <w:hideMark/>
          </w:tcPr>
          <w:p w14:paraId="17CFA020"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French Fries</w:t>
            </w:r>
          </w:p>
        </w:tc>
        <w:tc>
          <w:tcPr>
            <w:tcW w:w="2382" w:type="dxa"/>
            <w:hideMark/>
          </w:tcPr>
          <w:p w14:paraId="133EA399"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 xml:space="preserve">Potatoes (92%), refined </w:t>
            </w:r>
            <w:proofErr w:type="spellStart"/>
            <w:r w:rsidRPr="00BE3AF6">
              <w:rPr>
                <w:rFonts w:ascii="Times New Roman" w:eastAsia="Times New Roman" w:hAnsi="Times New Roman" w:cs="Times New Roman"/>
                <w:kern w:val="0"/>
                <w:sz w:val="20"/>
                <w:szCs w:val="20"/>
                <w:lang w:val="en-US" w:bidi="gu-IN"/>
                <w14:ligatures w14:val="none"/>
              </w:rPr>
              <w:t>palmolein</w:t>
            </w:r>
            <w:proofErr w:type="spellEnd"/>
            <w:r w:rsidRPr="00BE3AF6">
              <w:rPr>
                <w:rFonts w:ascii="Times New Roman" w:eastAsia="Times New Roman" w:hAnsi="Times New Roman" w:cs="Times New Roman"/>
                <w:kern w:val="0"/>
                <w:sz w:val="20"/>
                <w:szCs w:val="20"/>
                <w:lang w:val="en-US" w:bidi="gu-IN"/>
                <w14:ligatures w14:val="none"/>
              </w:rPr>
              <w:t xml:space="preserve"> oil</w:t>
            </w:r>
          </w:p>
        </w:tc>
        <w:tc>
          <w:tcPr>
            <w:tcW w:w="1080" w:type="dxa"/>
            <w:hideMark/>
          </w:tcPr>
          <w:p w14:paraId="6516F25B"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200g / 425g / 750g</w:t>
            </w:r>
          </w:p>
        </w:tc>
        <w:tc>
          <w:tcPr>
            <w:tcW w:w="1391" w:type="dxa"/>
            <w:hideMark/>
          </w:tcPr>
          <w:p w14:paraId="3C5C7BBA"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24 months</w:t>
            </w:r>
          </w:p>
        </w:tc>
        <w:tc>
          <w:tcPr>
            <w:tcW w:w="0" w:type="auto"/>
            <w:hideMark/>
          </w:tcPr>
          <w:p w14:paraId="43037346"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Classic fries, deep-fry/air-fry ready</w:t>
            </w:r>
          </w:p>
        </w:tc>
      </w:tr>
      <w:tr w:rsidR="00D01291" w:rsidRPr="00BE3AF6" w14:paraId="7D12C59B" w14:textId="77777777" w:rsidTr="0036642F">
        <w:tc>
          <w:tcPr>
            <w:tcW w:w="0" w:type="auto"/>
            <w:hideMark/>
          </w:tcPr>
          <w:p w14:paraId="60D00676"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Aloo Tikki</w:t>
            </w:r>
          </w:p>
        </w:tc>
        <w:tc>
          <w:tcPr>
            <w:tcW w:w="2382" w:type="dxa"/>
            <w:hideMark/>
          </w:tcPr>
          <w:p w14:paraId="2794BB34"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Potatoes, onion, garlic, spices</w:t>
            </w:r>
          </w:p>
        </w:tc>
        <w:tc>
          <w:tcPr>
            <w:tcW w:w="1080" w:type="dxa"/>
            <w:hideMark/>
          </w:tcPr>
          <w:p w14:paraId="0FDE87AB"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400g (10 × 40g)</w:t>
            </w:r>
          </w:p>
        </w:tc>
        <w:tc>
          <w:tcPr>
            <w:tcW w:w="1391" w:type="dxa"/>
            <w:hideMark/>
          </w:tcPr>
          <w:p w14:paraId="6707736D"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24 months</w:t>
            </w:r>
          </w:p>
        </w:tc>
        <w:tc>
          <w:tcPr>
            <w:tcW w:w="0" w:type="auto"/>
            <w:hideMark/>
          </w:tcPr>
          <w:p w14:paraId="23E4014E"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Indian chaat-friendly snack, crispy texture</w:t>
            </w:r>
          </w:p>
        </w:tc>
      </w:tr>
      <w:tr w:rsidR="00D01291" w:rsidRPr="00BE3AF6" w14:paraId="5DD5750D" w14:textId="77777777" w:rsidTr="0036642F">
        <w:tc>
          <w:tcPr>
            <w:tcW w:w="0" w:type="auto"/>
            <w:hideMark/>
          </w:tcPr>
          <w:p w14:paraId="5433B4F5"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Veg Burger Patty</w:t>
            </w:r>
          </w:p>
        </w:tc>
        <w:tc>
          <w:tcPr>
            <w:tcW w:w="2382" w:type="dxa"/>
            <w:hideMark/>
          </w:tcPr>
          <w:p w14:paraId="5EB1F956"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Potatoes, peas, carrot, sweet corn, bread crumbs</w:t>
            </w:r>
          </w:p>
        </w:tc>
        <w:tc>
          <w:tcPr>
            <w:tcW w:w="1080" w:type="dxa"/>
            <w:hideMark/>
          </w:tcPr>
          <w:p w14:paraId="6CB74C61"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360g (6 × 60g)</w:t>
            </w:r>
          </w:p>
        </w:tc>
        <w:tc>
          <w:tcPr>
            <w:tcW w:w="1391" w:type="dxa"/>
            <w:hideMark/>
          </w:tcPr>
          <w:p w14:paraId="4EFA13E8"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24 months</w:t>
            </w:r>
          </w:p>
        </w:tc>
        <w:tc>
          <w:tcPr>
            <w:tcW w:w="0" w:type="auto"/>
            <w:hideMark/>
          </w:tcPr>
          <w:p w14:paraId="6ADA900F"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Quick burger base, mildly spiced</w:t>
            </w:r>
          </w:p>
        </w:tc>
      </w:tr>
      <w:tr w:rsidR="00D01291" w:rsidRPr="00BE3AF6" w14:paraId="626248B8" w14:textId="77777777" w:rsidTr="0036642F">
        <w:tc>
          <w:tcPr>
            <w:tcW w:w="0" w:type="auto"/>
            <w:hideMark/>
          </w:tcPr>
          <w:p w14:paraId="60F85940"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Veggie Stix</w:t>
            </w:r>
          </w:p>
        </w:tc>
        <w:tc>
          <w:tcPr>
            <w:tcW w:w="2382" w:type="dxa"/>
            <w:hideMark/>
          </w:tcPr>
          <w:p w14:paraId="3284CAD0"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Potatoes, peas, carrot, sweet corn, breaded coating</w:t>
            </w:r>
          </w:p>
        </w:tc>
        <w:tc>
          <w:tcPr>
            <w:tcW w:w="1080" w:type="dxa"/>
            <w:hideMark/>
          </w:tcPr>
          <w:p w14:paraId="2B6549E2"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400g (12 × 35g)</w:t>
            </w:r>
          </w:p>
        </w:tc>
        <w:tc>
          <w:tcPr>
            <w:tcW w:w="1391" w:type="dxa"/>
            <w:hideMark/>
          </w:tcPr>
          <w:p w14:paraId="67D01F0B"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24 months</w:t>
            </w:r>
          </w:p>
        </w:tc>
        <w:tc>
          <w:tcPr>
            <w:tcW w:w="0" w:type="auto"/>
            <w:hideMark/>
          </w:tcPr>
          <w:p w14:paraId="3643CED3" w14:textId="77777777" w:rsidR="00B77B20" w:rsidRPr="00BE3AF6" w:rsidRDefault="00B77B20" w:rsidP="0036642F">
            <w:pPr>
              <w:spacing w:line="360" w:lineRule="auto"/>
              <w:jc w:val="both"/>
              <w:rPr>
                <w:rFonts w:ascii="Times New Roman" w:eastAsia="Times New Roman" w:hAnsi="Times New Roman" w:cs="Times New Roman"/>
                <w:kern w:val="0"/>
                <w:sz w:val="20"/>
                <w:szCs w:val="20"/>
                <w:lang w:val="en-US" w:bidi="gu-IN"/>
                <w14:ligatures w14:val="none"/>
              </w:rPr>
            </w:pPr>
            <w:r w:rsidRPr="00BE3AF6">
              <w:rPr>
                <w:rFonts w:ascii="Times New Roman" w:eastAsia="Times New Roman" w:hAnsi="Times New Roman" w:cs="Times New Roman"/>
                <w:kern w:val="0"/>
                <w:sz w:val="20"/>
                <w:szCs w:val="20"/>
                <w:lang w:val="en-US" w:bidi="gu-IN"/>
                <w14:ligatures w14:val="none"/>
              </w:rPr>
              <w:t>Snack sticks, crunchy with mild flavor</w:t>
            </w:r>
          </w:p>
        </w:tc>
      </w:tr>
    </w:tbl>
    <w:p w14:paraId="466A8037" w14:textId="77777777" w:rsidR="0001228E" w:rsidRPr="00BE3AF6" w:rsidRDefault="0001228E" w:rsidP="008A066E">
      <w:pPr>
        <w:pStyle w:val="NormalWeb"/>
        <w:spacing w:line="360" w:lineRule="auto"/>
        <w:jc w:val="both"/>
      </w:pPr>
      <w:r w:rsidRPr="00BE3AF6">
        <w:t xml:space="preserve">Amul’s gourmet frozen food range reflects its strategy to provide convenient, ready-to-cook meals that blend Indian tastes with global food formats. This portfolio targets urban consumers looking for quick yet wholesome meal and snack options that retain freshness and </w:t>
      </w:r>
      <w:proofErr w:type="spellStart"/>
      <w:r w:rsidRPr="00BE3AF6">
        <w:t>flavor</w:t>
      </w:r>
      <w:proofErr w:type="spellEnd"/>
      <w:r w:rsidRPr="00BE3AF6">
        <w:t xml:space="preserve"> over time.</w:t>
      </w:r>
    </w:p>
    <w:p w14:paraId="7EC5854F" w14:textId="47439A1F" w:rsidR="0001228E" w:rsidRPr="00BE3AF6" w:rsidRDefault="0001228E" w:rsidP="008A066E">
      <w:pPr>
        <w:pStyle w:val="NormalWeb"/>
        <w:spacing w:line="360" w:lineRule="auto"/>
        <w:jc w:val="both"/>
      </w:pPr>
      <w:r w:rsidRPr="00BE3AF6">
        <w:rPr>
          <w:rStyle w:val="Strong"/>
          <w:b w:val="0"/>
          <w:bCs w:val="0"/>
        </w:rPr>
        <w:t xml:space="preserve">Frozen </w:t>
      </w:r>
      <w:proofErr w:type="spellStart"/>
      <w:proofErr w:type="gramStart"/>
      <w:r w:rsidRPr="00BE3AF6">
        <w:rPr>
          <w:rStyle w:val="Strong"/>
          <w:b w:val="0"/>
          <w:bCs w:val="0"/>
        </w:rPr>
        <w:t>Pizzas:</w:t>
      </w:r>
      <w:r w:rsidRPr="00BE3AF6">
        <w:t>The</w:t>
      </w:r>
      <w:proofErr w:type="spellEnd"/>
      <w:proofErr w:type="gramEnd"/>
      <w:r w:rsidRPr="00BE3AF6">
        <w:t xml:space="preserve"> </w:t>
      </w:r>
      <w:r w:rsidRPr="00BE3AF6">
        <w:rPr>
          <w:rStyle w:val="Strong"/>
          <w:b w:val="0"/>
          <w:bCs w:val="0"/>
        </w:rPr>
        <w:t>4-Cheese Pizza</w:t>
      </w:r>
      <w:r w:rsidRPr="00BE3AF6">
        <w:t xml:space="preserve">, </w:t>
      </w:r>
      <w:r w:rsidRPr="00BE3AF6">
        <w:rPr>
          <w:rStyle w:val="Strong"/>
          <w:b w:val="0"/>
          <w:bCs w:val="0"/>
        </w:rPr>
        <w:t>Garlic Pizza</w:t>
      </w:r>
      <w:r w:rsidRPr="00BE3AF6">
        <w:t xml:space="preserve">, and </w:t>
      </w:r>
      <w:r w:rsidRPr="00BE3AF6">
        <w:rPr>
          <w:rStyle w:val="Strong"/>
          <w:b w:val="0"/>
          <w:bCs w:val="0"/>
        </w:rPr>
        <w:t>Margherita Pizza</w:t>
      </w:r>
      <w:r w:rsidRPr="00BE3AF6">
        <w:t xml:space="preserve"> cater to evolving urban palates seeking restaurant-style </w:t>
      </w:r>
      <w:proofErr w:type="spellStart"/>
      <w:r w:rsidRPr="00BE3AF6">
        <w:t>flavors</w:t>
      </w:r>
      <w:proofErr w:type="spellEnd"/>
      <w:r w:rsidRPr="00BE3AF6">
        <w:t xml:space="preserve"> at home. Each pizza uses premium Amul cheese variants, offering options for Jain preferences, spicy profiles, or classic tastes. The 210g size and 6-month shelf life make them suitable for small households or solo meals, with easy oven-bake convenience.</w:t>
      </w:r>
    </w:p>
    <w:p w14:paraId="7A9824E7" w14:textId="077C668A" w:rsidR="0001228E" w:rsidRPr="00BE3AF6" w:rsidRDefault="0001228E" w:rsidP="008A066E">
      <w:pPr>
        <w:pStyle w:val="NormalWeb"/>
        <w:spacing w:line="360" w:lineRule="auto"/>
        <w:jc w:val="both"/>
      </w:pPr>
      <w:r w:rsidRPr="00BE3AF6">
        <w:rPr>
          <w:rStyle w:val="Strong"/>
          <w:b w:val="0"/>
          <w:bCs w:val="0"/>
        </w:rPr>
        <w:t xml:space="preserve">Stuffed </w:t>
      </w:r>
      <w:proofErr w:type="spellStart"/>
      <w:proofErr w:type="gramStart"/>
      <w:r w:rsidRPr="00BE3AF6">
        <w:rPr>
          <w:rStyle w:val="Strong"/>
          <w:b w:val="0"/>
          <w:bCs w:val="0"/>
        </w:rPr>
        <w:t>Parathas:Paneer</w:t>
      </w:r>
      <w:proofErr w:type="spellEnd"/>
      <w:proofErr w:type="gramEnd"/>
      <w:r w:rsidRPr="00BE3AF6">
        <w:rPr>
          <w:rStyle w:val="Strong"/>
          <w:b w:val="0"/>
          <w:bCs w:val="0"/>
        </w:rPr>
        <w:t xml:space="preserve"> Paratha</w:t>
      </w:r>
      <w:r w:rsidRPr="00BE3AF6">
        <w:t xml:space="preserve"> and </w:t>
      </w:r>
      <w:r w:rsidRPr="00BE3AF6">
        <w:rPr>
          <w:rStyle w:val="Strong"/>
          <w:b w:val="0"/>
          <w:bCs w:val="0"/>
        </w:rPr>
        <w:t>Cheese Onion Paratha</w:t>
      </w:r>
      <w:r w:rsidRPr="00BE3AF6">
        <w:t xml:space="preserve"> serve as nutritious and filling Indian meal solutions. High in protein and </w:t>
      </w:r>
      <w:proofErr w:type="spellStart"/>
      <w:r w:rsidRPr="00BE3AF6">
        <w:t>flavor</w:t>
      </w:r>
      <w:proofErr w:type="spellEnd"/>
      <w:r w:rsidRPr="00BE3AF6">
        <w:t>, these 500g family packs (four pieces each) appeal to health-conscious and traditional consumers seeking convenient breakfast or lunch items. With a 24-month shelf life, they are ideal for stocking as emergency or everyday meal options.</w:t>
      </w:r>
    </w:p>
    <w:p w14:paraId="39CC9FD7" w14:textId="3DA739B4" w:rsidR="0001228E" w:rsidRPr="00BE3AF6" w:rsidRDefault="0001228E" w:rsidP="008A066E">
      <w:pPr>
        <w:pStyle w:val="NormalWeb"/>
        <w:spacing w:line="360" w:lineRule="auto"/>
        <w:jc w:val="both"/>
      </w:pPr>
      <w:r w:rsidRPr="00BE3AF6">
        <w:rPr>
          <w:rStyle w:val="Strong"/>
          <w:b w:val="0"/>
          <w:bCs w:val="0"/>
        </w:rPr>
        <w:t>Frozen Snacks:</w:t>
      </w:r>
      <w:r w:rsidR="008A066E" w:rsidRPr="00BE3AF6">
        <w:rPr>
          <w:rStyle w:val="Strong"/>
          <w:b w:val="0"/>
          <w:bCs w:val="0"/>
        </w:rPr>
        <w:t xml:space="preserve"> </w:t>
      </w:r>
      <w:r w:rsidRPr="00BE3AF6">
        <w:t xml:space="preserve">Products like </w:t>
      </w:r>
      <w:r w:rsidRPr="00BE3AF6">
        <w:rPr>
          <w:rStyle w:val="Strong"/>
          <w:b w:val="0"/>
          <w:bCs w:val="0"/>
        </w:rPr>
        <w:t>French Fries</w:t>
      </w:r>
      <w:r w:rsidRPr="00BE3AF6">
        <w:t xml:space="preserve">, </w:t>
      </w:r>
      <w:r w:rsidRPr="00BE3AF6">
        <w:rPr>
          <w:rStyle w:val="Strong"/>
          <w:b w:val="0"/>
          <w:bCs w:val="0"/>
        </w:rPr>
        <w:t>Aloo Tikki</w:t>
      </w:r>
      <w:r w:rsidRPr="00BE3AF6">
        <w:t xml:space="preserve">, </w:t>
      </w:r>
      <w:r w:rsidRPr="00BE3AF6">
        <w:rPr>
          <w:rStyle w:val="Strong"/>
          <w:b w:val="0"/>
          <w:bCs w:val="0"/>
        </w:rPr>
        <w:t>Veg Burger Patty</w:t>
      </w:r>
      <w:r w:rsidRPr="00BE3AF6">
        <w:t xml:space="preserve">, and </w:t>
      </w:r>
      <w:r w:rsidRPr="00BE3AF6">
        <w:rPr>
          <w:rStyle w:val="Strong"/>
          <w:b w:val="0"/>
          <w:bCs w:val="0"/>
        </w:rPr>
        <w:t>Veggie Stix</w:t>
      </w:r>
      <w:r w:rsidRPr="00BE3AF6">
        <w:t xml:space="preserve"> offer a mix of Indian and Western snacking formats. Designed for deep-frying or air-frying, they cater to different occasions—quick meals, kids’ tiffin, parties, or chaat cravings. The range emphasizes crispy textures, mild spice levels, and easy preparation, with pack sizes suited for both individual and group consumption.</w:t>
      </w:r>
    </w:p>
    <w:p w14:paraId="2A2699D4" w14:textId="7FB37F88" w:rsidR="009064C2" w:rsidRPr="00BE3AF6" w:rsidRDefault="0001228E" w:rsidP="008A066E">
      <w:pPr>
        <w:pStyle w:val="NormalWeb"/>
        <w:spacing w:line="360" w:lineRule="auto"/>
        <w:jc w:val="both"/>
      </w:pPr>
      <w:r w:rsidRPr="00BE3AF6">
        <w:lastRenderedPageBreak/>
        <w:t xml:space="preserve">Amul’s gourmet frozen foods successfully blend convenience, variety, and taste. By offering both global formats (pizzas, fries, burger patties) and Indian staples (parathas, </w:t>
      </w:r>
      <w:proofErr w:type="spellStart"/>
      <w:r w:rsidRPr="00BE3AF6">
        <w:t>tikkis</w:t>
      </w:r>
      <w:proofErr w:type="spellEnd"/>
      <w:r w:rsidRPr="00BE3AF6">
        <w:t xml:space="preserve">), </w:t>
      </w:r>
      <w:proofErr w:type="spellStart"/>
      <w:r w:rsidRPr="00BE3AF6">
        <w:t>Amul</w:t>
      </w:r>
      <w:proofErr w:type="spellEnd"/>
      <w:r w:rsidRPr="00BE3AF6">
        <w:t xml:space="preserve"> taps into the growing demand for ready-to-eat foods without compromising on authenticity or nutrition. The long shelf life and wide applicability across meals and snacks position this portfolio strongly in the modern frozen food segment.</w:t>
      </w:r>
    </w:p>
    <w:p w14:paraId="6D855267" w14:textId="6F6BE6C5" w:rsidR="008934E4" w:rsidRPr="00BE3AF6" w:rsidRDefault="008934E4" w:rsidP="0001228E">
      <w:pPr>
        <w:pStyle w:val="ListParagraph"/>
        <w:numPr>
          <w:ilvl w:val="0"/>
          <w:numId w:val="10"/>
        </w:numPr>
        <w:rPr>
          <w:rFonts w:ascii="Times New Roman" w:hAnsi="Times New Roman" w:cs="Times New Roman"/>
          <w:b/>
          <w:bCs/>
        </w:rPr>
      </w:pPr>
      <w:r w:rsidRPr="00BE3AF6">
        <w:rPr>
          <w:rFonts w:ascii="Times New Roman" w:hAnsi="Times New Roman" w:cs="Times New Roman"/>
          <w:b/>
          <w:bCs/>
        </w:rPr>
        <w:t>Summary and Conclusion</w:t>
      </w:r>
    </w:p>
    <w:p w14:paraId="208CC226" w14:textId="1D155A1D" w:rsidR="009064C2" w:rsidRPr="00BE3AF6" w:rsidRDefault="009064C2" w:rsidP="001B23E6">
      <w:pPr>
        <w:pStyle w:val="NormalWeb"/>
        <w:spacing w:line="360" w:lineRule="auto"/>
        <w:jc w:val="both"/>
      </w:pPr>
      <w:r w:rsidRPr="00BE3AF6">
        <w:t>The study provides valuable insights into how Gujarat-based dairy cooperatives, particularly Amul under GCMMF, have strategically diversified their offerings to cater to evolving consumer needs in India’s dynamic food landscape. The analysis confirms that these cooperatives have successfully transitioned from being traditional liquid milk suppliers to modern food solution providers by developing a comprehensive portfolio of refrigerated and frozen dairy and non-dairy products.</w:t>
      </w:r>
    </w:p>
    <w:p w14:paraId="530101AC" w14:textId="77777777" w:rsidR="009064C2" w:rsidRPr="00BE3AF6" w:rsidRDefault="009064C2" w:rsidP="001B23E6">
      <w:pPr>
        <w:pStyle w:val="NormalWeb"/>
        <w:spacing w:line="360" w:lineRule="auto"/>
        <w:jc w:val="both"/>
      </w:pPr>
      <w:r w:rsidRPr="00BE3AF6">
        <w:t xml:space="preserve">Amul’s </w:t>
      </w:r>
      <w:r w:rsidRPr="00BE3AF6">
        <w:rPr>
          <w:rStyle w:val="Strong"/>
        </w:rPr>
        <w:t>ice cream portfolio</w:t>
      </w:r>
      <w:r w:rsidRPr="00BE3AF6">
        <w:t xml:space="preserve"> reveals a well-thought-out balance between traditional Indian </w:t>
      </w:r>
      <w:proofErr w:type="spellStart"/>
      <w:r w:rsidRPr="00BE3AF6">
        <w:t>flavors</w:t>
      </w:r>
      <w:proofErr w:type="spellEnd"/>
      <w:r w:rsidRPr="00BE3AF6">
        <w:t xml:space="preserve"> and contemporary global tastes, offered in varied pack sizes to suit different consumption occasions—from individual indulgence to family gatherings. With innovations like camel milk ice cream and western-styled Cookies N Cream, the brand demonstrates its adaptability to both health-conscious and trend-sensitive segments.</w:t>
      </w:r>
    </w:p>
    <w:p w14:paraId="68AA0377" w14:textId="77777777" w:rsidR="009064C2" w:rsidRPr="00BE3AF6" w:rsidRDefault="009064C2" w:rsidP="001B23E6">
      <w:pPr>
        <w:pStyle w:val="NormalWeb"/>
        <w:spacing w:line="360" w:lineRule="auto"/>
        <w:jc w:val="both"/>
      </w:pPr>
      <w:r w:rsidRPr="00BE3AF6">
        <w:t xml:space="preserve">The </w:t>
      </w:r>
      <w:r w:rsidRPr="00BE3AF6">
        <w:rPr>
          <w:rStyle w:val="Strong"/>
        </w:rPr>
        <w:t>cheese segment</w:t>
      </w:r>
      <w:r w:rsidRPr="00BE3AF6">
        <w:t xml:space="preserve"> shows similar depth and innovation. From everyday processed cheese and spreads to gourmet offerings like Gouda and </w:t>
      </w:r>
      <w:proofErr w:type="spellStart"/>
      <w:r w:rsidRPr="00BE3AF6">
        <w:t>flavored</w:t>
      </w:r>
      <w:proofErr w:type="spellEnd"/>
      <w:r w:rsidRPr="00BE3AF6">
        <w:t xml:space="preserve"> cheese sauces, </w:t>
      </w:r>
      <w:proofErr w:type="spellStart"/>
      <w:r w:rsidRPr="00BE3AF6">
        <w:t>Amul</w:t>
      </w:r>
      <w:proofErr w:type="spellEnd"/>
      <w:r w:rsidRPr="00BE3AF6">
        <w:t xml:space="preserve"> has positioned itself to appeal to home cooks, foodservice professionals, and niche consumers alike. The products exhibit thoughtful design in terms of shelf life, packaging, culinary use, and distribution reach, making them versatile and accessible.</w:t>
      </w:r>
    </w:p>
    <w:p w14:paraId="5D53E038" w14:textId="77777777" w:rsidR="009064C2" w:rsidRPr="00BE3AF6" w:rsidRDefault="009064C2" w:rsidP="001B23E6">
      <w:pPr>
        <w:pStyle w:val="NormalWeb"/>
        <w:spacing w:line="360" w:lineRule="auto"/>
        <w:jc w:val="both"/>
      </w:pPr>
      <w:r w:rsidRPr="00BE3AF6">
        <w:t xml:space="preserve">In the </w:t>
      </w:r>
      <w:r w:rsidRPr="00BE3AF6">
        <w:rPr>
          <w:rStyle w:val="Strong"/>
        </w:rPr>
        <w:t>paneer segment</w:t>
      </w:r>
      <w:r w:rsidRPr="00BE3AF6">
        <w:t>, Amul offers multiple shelf-life solutions—frozen, fresh, and sterilized ambient—thereby expanding market reach from local Indian kitchens to export markets across the Middle East and Southeast Asia. The consistent quality, texture, and hygienic packaging make these paneer products reliable for both home and commercial culinary uses.</w:t>
      </w:r>
    </w:p>
    <w:p w14:paraId="75CDA513" w14:textId="77777777" w:rsidR="009064C2" w:rsidRPr="00BE3AF6" w:rsidRDefault="009064C2" w:rsidP="001B23E6">
      <w:pPr>
        <w:pStyle w:val="NormalWeb"/>
        <w:spacing w:line="360" w:lineRule="auto"/>
        <w:jc w:val="both"/>
      </w:pPr>
      <w:r w:rsidRPr="00BE3AF6">
        <w:t xml:space="preserve">Lastly, the </w:t>
      </w:r>
      <w:r w:rsidRPr="00BE3AF6">
        <w:rPr>
          <w:rStyle w:val="Strong"/>
        </w:rPr>
        <w:t>gourmet frozen foods</w:t>
      </w:r>
      <w:r w:rsidRPr="00BE3AF6">
        <w:t xml:space="preserve"> segment showcases Amul’s evolution into convenient, premium-quality, ready-to-cook meals. With offerings like multi-cheese pizzas, stuffed parathas, and fusion snacks like burger patties and veggie sticks, Amul bridges the gap between </w:t>
      </w:r>
      <w:r w:rsidRPr="00BE3AF6">
        <w:lastRenderedPageBreak/>
        <w:t>traditional Indian tastes and fast-evolving modern lifestyles. These products combine nutrition, ease of preparation, and long shelf life, aligning perfectly with the needs of urban households.</w:t>
      </w:r>
    </w:p>
    <w:p w14:paraId="56F7D74B" w14:textId="243072ED" w:rsidR="009064C2" w:rsidRPr="00BE3AF6" w:rsidRDefault="009064C2" w:rsidP="00BE162A">
      <w:pPr>
        <w:pStyle w:val="NormalWeb"/>
        <w:spacing w:line="360" w:lineRule="auto"/>
        <w:jc w:val="both"/>
      </w:pPr>
      <w:r w:rsidRPr="00BE3AF6">
        <w:t xml:space="preserve">Overall, Gujarat's dairy cooperatives, led by Amul, demonstrate a robust understanding of market demands and consumer </w:t>
      </w:r>
      <w:proofErr w:type="spellStart"/>
      <w:r w:rsidRPr="00BE3AF6">
        <w:t>behavior</w:t>
      </w:r>
      <w:proofErr w:type="spellEnd"/>
      <w:r w:rsidRPr="00BE3AF6">
        <w:t>. Their refrigerated and frozen product portfolios reflect a synergy of tradition and innovation, driven by strong cooperative values, high production standards, and an extensive distribution network. The study concludes that this product diversification not only enhances consumer choice but also strengthens the cooperative model's sustainability and competitiveness in the Indian and global dairy markets.</w:t>
      </w:r>
    </w:p>
    <w:p w14:paraId="3C143CC3" w14:textId="77777777" w:rsidR="0001228E" w:rsidRPr="00BE3AF6" w:rsidRDefault="0001228E" w:rsidP="0001228E">
      <w:pPr>
        <w:pStyle w:val="ListParagraph"/>
        <w:ind w:left="360"/>
        <w:rPr>
          <w:rFonts w:ascii="Times New Roman" w:hAnsi="Times New Roman" w:cs="Times New Roman"/>
          <w:b/>
          <w:bCs/>
        </w:rPr>
      </w:pPr>
    </w:p>
    <w:p w14:paraId="41641713" w14:textId="77777777" w:rsidR="008934E4" w:rsidRPr="00BE3AF6" w:rsidRDefault="008934E4" w:rsidP="008934E4">
      <w:pPr>
        <w:rPr>
          <w:rFonts w:ascii="Times New Roman" w:hAnsi="Times New Roman" w:cs="Times New Roman"/>
          <w:b/>
          <w:bCs/>
        </w:rPr>
      </w:pPr>
      <w:r w:rsidRPr="00BE3AF6">
        <w:rPr>
          <w:rFonts w:ascii="Times New Roman" w:hAnsi="Times New Roman" w:cs="Times New Roman"/>
          <w:b/>
          <w:bCs/>
        </w:rPr>
        <w:t xml:space="preserve">7. Limitations of the research Study </w:t>
      </w:r>
    </w:p>
    <w:p w14:paraId="37D61E27" w14:textId="77777777" w:rsidR="008934E4" w:rsidRPr="00BE3AF6" w:rsidRDefault="008934E4" w:rsidP="008934E4">
      <w:pPr>
        <w:spacing w:before="100" w:beforeAutospacing="1" w:after="100" w:afterAutospacing="1" w:line="240" w:lineRule="auto"/>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While the study provides valuable insights, it is subject to several limitations:</w:t>
      </w:r>
    </w:p>
    <w:p w14:paraId="2C4F8760" w14:textId="77777777" w:rsidR="008934E4" w:rsidRPr="00BE3AF6" w:rsidRDefault="008934E4" w:rsidP="008934E4">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Secondary data reliance: Findings are based solely on existing literature, brand reports, and publicly available product data.</w:t>
      </w:r>
    </w:p>
    <w:p w14:paraId="0209331D" w14:textId="77777777" w:rsidR="008934E4" w:rsidRPr="00BE3AF6" w:rsidRDefault="008934E4" w:rsidP="008934E4">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Limited comparative benchmarking: The study focuses on Amul and does not deeply compare other state cooperatives or private competitors.</w:t>
      </w:r>
    </w:p>
    <w:p w14:paraId="35FA8CB8" w14:textId="77777777" w:rsidR="008934E4" w:rsidRDefault="008934E4" w:rsidP="008934E4">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r w:rsidRPr="00BE3AF6">
        <w:rPr>
          <w:rFonts w:ascii="Times New Roman" w:eastAsia="Times New Roman" w:hAnsi="Times New Roman" w:cs="Times New Roman"/>
          <w:kern w:val="0"/>
          <w:sz w:val="24"/>
          <w:szCs w:val="24"/>
          <w:lang w:val="en-US" w:bidi="gu-IN"/>
          <w14:ligatures w14:val="none"/>
        </w:rPr>
        <w:t xml:space="preserve">Major focus is on Product range, variants, pack size and other related aspects, hence several other aspects regard product features (such as composition, ingredients, etc.) have not been included. Further, the focus is to just give an idea of enormous product range / variants/ pack size/ pack forms; hence the product portfolio discussed above is not exhaustive, there may be many </w:t>
      </w:r>
      <w:proofErr w:type="spellStart"/>
      <w:r w:rsidRPr="00BE3AF6">
        <w:rPr>
          <w:rFonts w:ascii="Times New Roman" w:eastAsia="Times New Roman" w:hAnsi="Times New Roman" w:cs="Times New Roman"/>
          <w:kern w:val="0"/>
          <w:sz w:val="24"/>
          <w:szCs w:val="24"/>
          <w:lang w:val="en-US" w:bidi="gu-IN"/>
          <w14:ligatures w14:val="none"/>
        </w:rPr>
        <w:t>flavours</w:t>
      </w:r>
      <w:proofErr w:type="spellEnd"/>
      <w:r w:rsidRPr="00BE3AF6">
        <w:rPr>
          <w:rFonts w:ascii="Times New Roman" w:eastAsia="Times New Roman" w:hAnsi="Times New Roman" w:cs="Times New Roman"/>
          <w:kern w:val="0"/>
          <w:sz w:val="24"/>
          <w:szCs w:val="24"/>
          <w:lang w:val="en-US" w:bidi="gu-IN"/>
          <w14:ligatures w14:val="none"/>
        </w:rPr>
        <w:t xml:space="preserve">, many options of a particular product which might have not been considered here. </w:t>
      </w:r>
    </w:p>
    <w:p w14:paraId="50232715" w14:textId="77777777" w:rsidR="00517754" w:rsidRPr="00517754" w:rsidRDefault="00517754" w:rsidP="00517754">
      <w:pPr>
        <w:pStyle w:val="ListParagraph"/>
        <w:jc w:val="both"/>
        <w:outlineLvl w:val="0"/>
        <w:rPr>
          <w:rFonts w:ascii="Arial" w:hAnsi="Arial" w:cs="Arial"/>
        </w:rPr>
      </w:pPr>
      <w:r w:rsidRPr="00517754">
        <w:rPr>
          <w:rFonts w:ascii="Arial" w:hAnsi="Arial" w:cs="Arial"/>
          <w:b/>
          <w:bCs/>
        </w:rPr>
        <w:t>COMPETING INTERESTS DISCLAIMER:</w:t>
      </w:r>
    </w:p>
    <w:p w14:paraId="6F9F2166" w14:textId="77777777" w:rsidR="00517754" w:rsidRDefault="00517754" w:rsidP="00517754">
      <w:pPr>
        <w:pStyle w:val="ListParagraph"/>
      </w:pPr>
      <w:r w:rsidRPr="00A10EDE">
        <w:t>Authors have declared that they have no known competing financial interests OR non-financial interests OR personal relationships that could have appeared to influence the work reported in this paper.</w:t>
      </w:r>
    </w:p>
    <w:p w14:paraId="668D2722" w14:textId="77777777" w:rsidR="00517754" w:rsidRPr="00BE3AF6" w:rsidRDefault="00517754" w:rsidP="00517754">
      <w:pPr>
        <w:spacing w:before="100" w:beforeAutospacing="1" w:after="100" w:afterAutospacing="1" w:line="360" w:lineRule="auto"/>
        <w:jc w:val="both"/>
        <w:rPr>
          <w:rFonts w:ascii="Times New Roman" w:eastAsia="Times New Roman" w:hAnsi="Times New Roman" w:cs="Times New Roman"/>
          <w:kern w:val="0"/>
          <w:sz w:val="24"/>
          <w:szCs w:val="24"/>
          <w:lang w:val="en-US" w:bidi="gu-IN"/>
          <w14:ligatures w14:val="none"/>
        </w:rPr>
      </w:pPr>
    </w:p>
    <w:p w14:paraId="453D896B" w14:textId="77777777" w:rsidR="008934E4" w:rsidRPr="00BE3AF6" w:rsidRDefault="008934E4" w:rsidP="008934E4">
      <w:pPr>
        <w:rPr>
          <w:rFonts w:ascii="Times New Roman" w:hAnsi="Times New Roman" w:cs="Times New Roman"/>
          <w:b/>
          <w:bCs/>
          <w:sz w:val="24"/>
          <w:szCs w:val="24"/>
        </w:rPr>
      </w:pPr>
      <w:r w:rsidRPr="00BE3AF6">
        <w:rPr>
          <w:rFonts w:ascii="Times New Roman" w:hAnsi="Times New Roman" w:cs="Times New Roman"/>
          <w:b/>
          <w:bCs/>
          <w:sz w:val="24"/>
          <w:szCs w:val="24"/>
        </w:rPr>
        <w:t xml:space="preserve">8. References </w:t>
      </w:r>
    </w:p>
    <w:p w14:paraId="426F7D14" w14:textId="7CEB0739" w:rsidR="009D7D9A" w:rsidRPr="00BE3AF6" w:rsidRDefault="009D7D9A" w:rsidP="009D7D9A">
      <w:pPr>
        <w:pStyle w:val="NormalWeb"/>
        <w:spacing w:line="360" w:lineRule="auto"/>
        <w:ind w:left="720" w:hanging="720"/>
        <w:jc w:val="both"/>
        <w:rPr>
          <w:lang w:val="en-US"/>
        </w:rPr>
      </w:pPr>
      <w:r w:rsidRPr="00BE3AF6">
        <w:rPr>
          <w:lang w:val="en-US"/>
        </w:rPr>
        <w:t xml:space="preserve">Aswini, N., Ashok, K. R., Hemalatha, S., &amp; </w:t>
      </w:r>
      <w:proofErr w:type="spellStart"/>
      <w:r w:rsidRPr="00BE3AF6">
        <w:rPr>
          <w:lang w:val="en-US"/>
        </w:rPr>
        <w:t>Balasubramaniyam</w:t>
      </w:r>
      <w:proofErr w:type="spellEnd"/>
      <w:r w:rsidRPr="00BE3AF6">
        <w:rPr>
          <w:lang w:val="en-US"/>
        </w:rPr>
        <w:t xml:space="preserve">, P. (2020). Consumer preference towards milk products in Tamil Nadu. Asian Journal of Agricultural </w:t>
      </w:r>
      <w:r w:rsidRPr="00BE3AF6">
        <w:rPr>
          <w:lang w:val="en-US"/>
        </w:rPr>
        <w:lastRenderedPageBreak/>
        <w:t xml:space="preserve">Extension, Economics &amp; Sociology, 38(11), 215–223. </w:t>
      </w:r>
      <w:hyperlink r:id="rId8" w:history="1">
        <w:r w:rsidR="00932FD8" w:rsidRPr="00BE3AF6">
          <w:rPr>
            <w:rStyle w:val="Hyperlink"/>
            <w:color w:val="auto"/>
            <w:lang w:val="en-US"/>
          </w:rPr>
          <w:t>https://doi.org/10.9734/AJAEES/2020/v38i1130470</w:t>
        </w:r>
      </w:hyperlink>
    </w:p>
    <w:p w14:paraId="0A92330A" w14:textId="0A8BB2DC" w:rsidR="00D95B95" w:rsidRPr="00BE3AF6" w:rsidRDefault="00D95B95" w:rsidP="00D95B95">
      <w:pPr>
        <w:pStyle w:val="NormalWeb"/>
        <w:spacing w:line="360" w:lineRule="auto"/>
        <w:ind w:left="720" w:hanging="720"/>
        <w:jc w:val="both"/>
      </w:pPr>
      <w:proofErr w:type="spellStart"/>
      <w:r w:rsidRPr="00BE3AF6">
        <w:t>Ayeyemi</w:t>
      </w:r>
      <w:proofErr w:type="spellEnd"/>
      <w:r w:rsidRPr="00BE3AF6">
        <w:t xml:space="preserve">, O. O., </w:t>
      </w:r>
      <w:proofErr w:type="spellStart"/>
      <w:r w:rsidRPr="00BE3AF6">
        <w:t>Adefulu</w:t>
      </w:r>
      <w:proofErr w:type="spellEnd"/>
      <w:r w:rsidRPr="00BE3AF6">
        <w:t xml:space="preserve">, A., Ajike, E., &amp; </w:t>
      </w:r>
      <w:proofErr w:type="spellStart"/>
      <w:r w:rsidRPr="00BE3AF6">
        <w:t>Nwankwere</w:t>
      </w:r>
      <w:proofErr w:type="spellEnd"/>
      <w:r w:rsidRPr="00BE3AF6">
        <w:t xml:space="preserve">, I. (2024). </w:t>
      </w:r>
      <w:r w:rsidRPr="00BE3AF6">
        <w:rPr>
          <w:rStyle w:val="Emphasis"/>
          <w:i w:val="0"/>
          <w:iCs w:val="0"/>
        </w:rPr>
        <w:t>Branding strategies and performance of food and beverage manufacturing companies in Lagos State, Nigeria: Moderating effect of product portfolio</w:t>
      </w:r>
      <w:r w:rsidRPr="00BE3AF6">
        <w:rPr>
          <w:i/>
          <w:iCs/>
        </w:rPr>
        <w:t xml:space="preserve">. </w:t>
      </w:r>
      <w:r w:rsidRPr="00BE3AF6">
        <w:rPr>
          <w:rStyle w:val="Emphasis"/>
          <w:i w:val="0"/>
          <w:iCs w:val="0"/>
        </w:rPr>
        <w:t>International Journal of Advanced Studies in Economics and Public Sector Management (IJASEPSM)</w:t>
      </w:r>
      <w:r w:rsidRPr="00BE3AF6">
        <w:rPr>
          <w:i/>
          <w:iCs/>
        </w:rPr>
        <w:t xml:space="preserve">, 12(1), 1–20. </w:t>
      </w:r>
    </w:p>
    <w:p w14:paraId="527D696B" w14:textId="15C5D01B" w:rsidR="00932FD8" w:rsidRPr="00BE3AF6" w:rsidRDefault="00932FD8" w:rsidP="00932FD8">
      <w:pPr>
        <w:pStyle w:val="NormalWeb"/>
        <w:spacing w:line="360" w:lineRule="auto"/>
        <w:ind w:left="720" w:hanging="720"/>
        <w:jc w:val="both"/>
        <w:rPr>
          <w:lang w:val="en-US"/>
        </w:rPr>
      </w:pPr>
      <w:r w:rsidRPr="00BE3AF6">
        <w:t xml:space="preserve">Bytyqi, N., Muji, S. and Rexhepi, A. (2020) Consumer </w:t>
      </w:r>
      <w:proofErr w:type="spellStart"/>
      <w:r w:rsidRPr="00BE3AF6">
        <w:t>Behavior</w:t>
      </w:r>
      <w:proofErr w:type="spellEnd"/>
      <w:r w:rsidRPr="00BE3AF6">
        <w:t xml:space="preserve"> for Milk and Dairy Products as Daily Consumption Products in Every Household—The Case of Kosovo. Open Journal of Business and Management, 8, 997-1003. https://doi.org/10.4236/ojbm.2020.82063</w:t>
      </w:r>
    </w:p>
    <w:p w14:paraId="4A1E4B19" w14:textId="77777777" w:rsidR="009D7D9A" w:rsidRPr="00BE3AF6" w:rsidRDefault="009D7D9A" w:rsidP="009D7D9A">
      <w:pPr>
        <w:pStyle w:val="NormalWeb"/>
        <w:spacing w:line="360" w:lineRule="auto"/>
        <w:ind w:left="720" w:hanging="720"/>
        <w:jc w:val="both"/>
        <w:rPr>
          <w:lang w:val="en-US"/>
        </w:rPr>
      </w:pPr>
      <w:r w:rsidRPr="00BE3AF6">
        <w:rPr>
          <w:lang w:val="en-US"/>
        </w:rPr>
        <w:t>Gurjar, M. D., &amp; Modi, Z. (2024). Milk Production in Gujarat, India: A District-Wise Scenario of Contributions of Cow, Buffalo, and Goat Milk During 2022–23. Journal of Experimental Agriculture International, 46(12), 553–564. https://doi.org/10.9734/jeai/2024/v46i123161</w:t>
      </w:r>
    </w:p>
    <w:p w14:paraId="0733C7F7" w14:textId="77777777" w:rsidR="009D7D9A" w:rsidRPr="00BE3AF6" w:rsidRDefault="009D7D9A" w:rsidP="009D7D9A">
      <w:pPr>
        <w:pStyle w:val="NormalWeb"/>
        <w:spacing w:line="360" w:lineRule="auto"/>
        <w:ind w:left="720" w:hanging="720"/>
        <w:jc w:val="both"/>
        <w:rPr>
          <w:lang w:val="en-US"/>
        </w:rPr>
      </w:pPr>
      <w:r w:rsidRPr="00BE3AF6">
        <w:rPr>
          <w:lang w:val="en-US"/>
        </w:rPr>
        <w:t>Gurjar, M. D., Don, P. U., &amp; Modi, Z. (2025). Strategic analysis of ambient dairy and non-dairy product portfolio of Gujarat Dairy Cooperatives. Archives of Current Research International, 25(6), 622–637. https://doi.org/10.9734/acri/2025/v25i61306</w:t>
      </w:r>
    </w:p>
    <w:p w14:paraId="688B05F3" w14:textId="77777777" w:rsidR="009D7D9A" w:rsidRPr="00BE3AF6" w:rsidRDefault="009D7D9A" w:rsidP="009D7D9A">
      <w:pPr>
        <w:pStyle w:val="NormalWeb"/>
        <w:spacing w:line="360" w:lineRule="auto"/>
        <w:ind w:left="720" w:hanging="720"/>
        <w:jc w:val="both"/>
        <w:rPr>
          <w:lang w:val="en-US"/>
        </w:rPr>
      </w:pPr>
      <w:r w:rsidRPr="00BE3AF6">
        <w:rPr>
          <w:lang w:val="en-US"/>
        </w:rPr>
        <w:t>Modi, Z., Gurjar, M. D., &amp; Don, P. U. (2025). Milk Production Trends in Gujarat and India: A Comparative Analysis of the Last Two Decades. Journal of Scientific Research and Reports, 31(4), 445–457. https://doi.org/10.9734/jsrr/2025/v31i42965</w:t>
      </w:r>
    </w:p>
    <w:p w14:paraId="38703676" w14:textId="09FA45E4" w:rsidR="009D7D9A" w:rsidRPr="00BE3AF6" w:rsidRDefault="009D7D9A" w:rsidP="001C0112">
      <w:pPr>
        <w:pStyle w:val="NormalWeb"/>
        <w:spacing w:line="360" w:lineRule="auto"/>
        <w:ind w:left="720" w:hanging="720"/>
        <w:jc w:val="both"/>
        <w:rPr>
          <w:rStyle w:val="Hyperlink"/>
          <w:color w:val="auto"/>
          <w:lang w:val="en-US"/>
        </w:rPr>
      </w:pPr>
      <w:r w:rsidRPr="00BE3AF6">
        <w:rPr>
          <w:lang w:val="en-US"/>
        </w:rPr>
        <w:t xml:space="preserve">Modi, Z., Patel, B. K., &amp; Gurjar, M. D. (2024). An Evaluation of Synergy Between Consumption of Dairy Products and Yoga for Improved Digestive Health. European Journal of Nutrition &amp; Food Safety, 16(11), 1–11. </w:t>
      </w:r>
      <w:hyperlink r:id="rId9" w:history="1">
        <w:r w:rsidR="001C0112" w:rsidRPr="00BE3AF6">
          <w:rPr>
            <w:rStyle w:val="Hyperlink"/>
            <w:color w:val="auto"/>
            <w:lang w:val="en-US"/>
          </w:rPr>
          <w:t>https://doi.org/10.9734/ejnfs/2024/v16i111572</w:t>
        </w:r>
      </w:hyperlink>
    </w:p>
    <w:p w14:paraId="39E45BCF" w14:textId="2795CD4B" w:rsidR="008979C0" w:rsidRPr="00BE3AF6" w:rsidRDefault="008979C0" w:rsidP="00046540">
      <w:pPr>
        <w:pStyle w:val="NormalWeb"/>
        <w:spacing w:line="360" w:lineRule="auto"/>
        <w:ind w:left="720" w:hanging="720"/>
        <w:jc w:val="both"/>
        <w:rPr>
          <w:lang w:val="en-US"/>
        </w:rPr>
      </w:pPr>
      <w:r w:rsidRPr="00BE3AF6">
        <w:t xml:space="preserve">Modi, </w:t>
      </w:r>
      <w:proofErr w:type="spellStart"/>
      <w:r w:rsidRPr="00BE3AF6">
        <w:t>Zeel</w:t>
      </w:r>
      <w:proofErr w:type="spellEnd"/>
      <w:r w:rsidRPr="00BE3AF6">
        <w:t xml:space="preserve">, </w:t>
      </w:r>
      <w:proofErr w:type="spellStart"/>
      <w:r w:rsidRPr="00BE3AF6">
        <w:t>Pramith</w:t>
      </w:r>
      <w:proofErr w:type="spellEnd"/>
      <w:r w:rsidRPr="00BE3AF6">
        <w:t xml:space="preserve"> U Don, and Mahendra D. Gurjar. 2025. “Strategic Diversification in Action: Amul’s Sweets and Gourmet Offerings”. </w:t>
      </w:r>
      <w:r w:rsidRPr="00BE3AF6">
        <w:rPr>
          <w:i/>
          <w:iCs/>
        </w:rPr>
        <w:t>Archives of Current Research International</w:t>
      </w:r>
      <w:r w:rsidRPr="00BE3AF6">
        <w:t> 25 (7):420-30. https://doi.org/10.9734/acri/2025/v25i71347.</w:t>
      </w:r>
    </w:p>
    <w:p w14:paraId="79422F93" w14:textId="60193A06" w:rsidR="001C0112" w:rsidRPr="00BE3AF6" w:rsidRDefault="001C0112" w:rsidP="001C0112">
      <w:pPr>
        <w:pStyle w:val="NormalWeb"/>
        <w:spacing w:line="360" w:lineRule="auto"/>
        <w:ind w:left="720" w:hanging="720"/>
        <w:jc w:val="both"/>
        <w:rPr>
          <w:lang w:val="en-US"/>
        </w:rPr>
      </w:pPr>
      <w:r w:rsidRPr="00BE3AF6">
        <w:lastRenderedPageBreak/>
        <w:t xml:space="preserve">Saba, N., Bhatia, B., &amp; Chawla, G. K. (2016). </w:t>
      </w:r>
      <w:r w:rsidRPr="00BE3AF6">
        <w:rPr>
          <w:rStyle w:val="Emphasis"/>
        </w:rPr>
        <w:t>Comparative Study on Nutritional Analysis of Locally Available Cottage Cheese (Paneer) in North-Western and South-Western Zone of Faridabad</w:t>
      </w:r>
      <w:r w:rsidRPr="00BE3AF6">
        <w:t xml:space="preserve">. </w:t>
      </w:r>
      <w:proofErr w:type="spellStart"/>
      <w:r w:rsidRPr="00BE3AF6">
        <w:t>Paripex</w:t>
      </w:r>
      <w:proofErr w:type="spellEnd"/>
      <w:r w:rsidRPr="00BE3AF6">
        <w:t xml:space="preserve"> - Indian Journal of Research, 5(6), 219–221. </w:t>
      </w:r>
      <w:hyperlink r:id="rId10" w:tgtFrame="_new" w:history="1">
        <w:r w:rsidRPr="00BE3AF6">
          <w:rPr>
            <w:rStyle w:val="Hyperlink"/>
            <w:color w:val="auto"/>
          </w:rPr>
          <w:t>https://www.researchgate.net/publication/317959996</w:t>
        </w:r>
      </w:hyperlink>
    </w:p>
    <w:p w14:paraId="6ADC82E0" w14:textId="77777777" w:rsidR="00D95B95" w:rsidRPr="00BE3AF6" w:rsidRDefault="00D95B95" w:rsidP="001C0112">
      <w:pPr>
        <w:pStyle w:val="NormalWeb"/>
        <w:spacing w:after="240" w:afterAutospacing="0" w:line="360" w:lineRule="auto"/>
        <w:ind w:left="720" w:hanging="720"/>
        <w:jc w:val="both"/>
        <w:rPr>
          <w:rStyle w:val="Hyperlink"/>
          <w:color w:val="auto"/>
        </w:rPr>
      </w:pPr>
      <w:proofErr w:type="spellStart"/>
      <w:r w:rsidRPr="00BE3AF6">
        <w:t>Sikhakolli</w:t>
      </w:r>
      <w:proofErr w:type="spellEnd"/>
      <w:r w:rsidRPr="00BE3AF6">
        <w:t xml:space="preserve">, A., </w:t>
      </w:r>
      <w:proofErr w:type="spellStart"/>
      <w:r w:rsidRPr="00BE3AF6">
        <w:t>Dandwate</w:t>
      </w:r>
      <w:proofErr w:type="spellEnd"/>
      <w:r w:rsidRPr="00BE3AF6">
        <w:t xml:space="preserve">, S., Gopalakrishnan, K., </w:t>
      </w:r>
      <w:proofErr w:type="spellStart"/>
      <w:r w:rsidRPr="00BE3AF6">
        <w:t>Nimude</w:t>
      </w:r>
      <w:proofErr w:type="spellEnd"/>
      <w:r w:rsidRPr="00BE3AF6">
        <w:t xml:space="preserve">, P., &amp; Sharma, A. (2024). A study of sales promotion techniques of cooperative milk producers. </w:t>
      </w:r>
      <w:proofErr w:type="spellStart"/>
      <w:r w:rsidRPr="00BE3AF6">
        <w:rPr>
          <w:rStyle w:val="Emphasis"/>
        </w:rPr>
        <w:t>Prayukti</w:t>
      </w:r>
      <w:proofErr w:type="spellEnd"/>
      <w:r w:rsidRPr="00BE3AF6">
        <w:rPr>
          <w:rStyle w:val="Emphasis"/>
        </w:rPr>
        <w:t xml:space="preserve"> - Journal of Management Applications</w:t>
      </w:r>
      <w:r w:rsidRPr="00BE3AF6">
        <w:t xml:space="preserve">, </w:t>
      </w:r>
      <w:r w:rsidRPr="00BE3AF6">
        <w:rPr>
          <w:rStyle w:val="Emphasis"/>
        </w:rPr>
        <w:t>4</w:t>
      </w:r>
      <w:r w:rsidRPr="00BE3AF6">
        <w:t xml:space="preserve">(1), 86–92. </w:t>
      </w:r>
      <w:hyperlink r:id="rId11" w:tgtFrame="_new" w:history="1">
        <w:r w:rsidRPr="00BE3AF6">
          <w:rPr>
            <w:rStyle w:val="Hyperlink"/>
            <w:color w:val="auto"/>
          </w:rPr>
          <w:t>http://doi.org/10.52814/PJMA.2024.4111</w:t>
        </w:r>
      </w:hyperlink>
    </w:p>
    <w:p w14:paraId="2895BF37" w14:textId="77777777" w:rsidR="00D95B95" w:rsidRPr="00BE3AF6" w:rsidRDefault="00D95B95" w:rsidP="001C0112">
      <w:pPr>
        <w:pStyle w:val="NormalWeb"/>
        <w:spacing w:after="240" w:afterAutospacing="0" w:line="360" w:lineRule="auto"/>
        <w:ind w:left="720" w:hanging="720"/>
        <w:jc w:val="both"/>
      </w:pPr>
      <w:r w:rsidRPr="00BE3AF6">
        <w:t xml:space="preserve">Srivastava, A., Das, S., &amp; Giri, U. (2021). A study on consumer's buying </w:t>
      </w:r>
      <w:proofErr w:type="spellStart"/>
      <w:r w:rsidRPr="00BE3AF6">
        <w:t>behavior</w:t>
      </w:r>
      <w:proofErr w:type="spellEnd"/>
      <w:r w:rsidRPr="00BE3AF6">
        <w:t xml:space="preserve"> towards dairy products in India. </w:t>
      </w:r>
      <w:r w:rsidRPr="00BE3AF6">
        <w:rPr>
          <w:rStyle w:val="Emphasis"/>
        </w:rPr>
        <w:t>International Journal of Research in Marketing Management and Sales, 3</w:t>
      </w:r>
      <w:r w:rsidRPr="00BE3AF6">
        <w:t>(1), 55–62.</w:t>
      </w:r>
    </w:p>
    <w:p w14:paraId="48CF1670" w14:textId="4547B44B" w:rsidR="00D9149A" w:rsidRPr="00BE3AF6" w:rsidRDefault="00D9149A">
      <w:pPr>
        <w:rPr>
          <w:rFonts w:ascii="Times New Roman" w:eastAsia="Times New Roman" w:hAnsi="Times New Roman" w:cs="Times New Roman"/>
          <w:kern w:val="0"/>
          <w:sz w:val="24"/>
          <w:szCs w:val="24"/>
          <w:lang w:eastAsia="en-IN"/>
          <w14:ligatures w14:val="none"/>
        </w:rPr>
      </w:pPr>
    </w:p>
    <w:p w14:paraId="66FAA2AB" w14:textId="77777777" w:rsidR="00D72F6F" w:rsidRPr="00BE3AF6" w:rsidRDefault="00345D9B" w:rsidP="00D72F6F">
      <w:pPr>
        <w:pStyle w:val="NormalWeb"/>
        <w:rPr>
          <w:rStyle w:val="Hyperlink"/>
          <w:color w:val="auto"/>
        </w:rPr>
      </w:pPr>
      <w:hyperlink r:id="rId12" w:history="1">
        <w:r w:rsidR="00D72F6F" w:rsidRPr="00BE3AF6">
          <w:rPr>
            <w:rStyle w:val="Hyperlink"/>
            <w:color w:val="auto"/>
          </w:rPr>
          <w:t>https://amul.com/</w:t>
        </w:r>
      </w:hyperlink>
    </w:p>
    <w:p w14:paraId="383F735B" w14:textId="77777777" w:rsidR="00D72F6F" w:rsidRPr="00BE3AF6" w:rsidRDefault="00D72F6F" w:rsidP="00D72F6F">
      <w:pPr>
        <w:spacing w:after="240" w:line="240" w:lineRule="auto"/>
        <w:jc w:val="both"/>
      </w:pPr>
      <w:r w:rsidRPr="00BE3AF6">
        <w:t>https://www.amul.com/index.php?q=m/brands</w:t>
      </w:r>
    </w:p>
    <w:p w14:paraId="75393FD9" w14:textId="77777777" w:rsidR="00D72F6F" w:rsidRPr="00BE3AF6" w:rsidRDefault="00345D9B" w:rsidP="00D72F6F">
      <w:pPr>
        <w:spacing w:after="240" w:line="240" w:lineRule="auto"/>
        <w:jc w:val="both"/>
      </w:pPr>
      <w:hyperlink r:id="rId13" w:history="1">
        <w:r w:rsidR="00D72F6F" w:rsidRPr="00BE3AF6">
          <w:rPr>
            <w:rStyle w:val="Hyperlink"/>
            <w:color w:val="auto"/>
          </w:rPr>
          <w:t>https://beatroute.io/sales-execution/what-is-general-trade-vs-modern-trade/</w:t>
        </w:r>
      </w:hyperlink>
      <w:r w:rsidR="00D72F6F" w:rsidRPr="00BE3AF6">
        <w:t xml:space="preserve"> </w:t>
      </w:r>
    </w:p>
    <w:p w14:paraId="30536736" w14:textId="77777777" w:rsidR="00D72F6F" w:rsidRPr="00BE3AF6" w:rsidRDefault="00345D9B" w:rsidP="00D72F6F">
      <w:pPr>
        <w:spacing w:after="240" w:line="240" w:lineRule="auto"/>
        <w:jc w:val="both"/>
        <w:rPr>
          <w:rFonts w:ascii="Times New Roman" w:hAnsi="Times New Roman" w:cs="Times New Roman"/>
          <w:sz w:val="24"/>
          <w:szCs w:val="24"/>
        </w:rPr>
      </w:pPr>
      <w:hyperlink r:id="rId14" w:history="1">
        <w:r w:rsidR="00D72F6F" w:rsidRPr="00BE3AF6">
          <w:rPr>
            <w:rStyle w:val="Hyperlink"/>
            <w:rFonts w:ascii="Times New Roman" w:hAnsi="Times New Roman" w:cs="Times New Roman"/>
            <w:color w:val="auto"/>
            <w:sz w:val="24"/>
            <w:szCs w:val="24"/>
          </w:rPr>
          <w:t>https://www.nddb.coop/information/stats/milkprodstate</w:t>
        </w:r>
      </w:hyperlink>
      <w:r w:rsidR="00D72F6F" w:rsidRPr="00BE3AF6">
        <w:rPr>
          <w:rFonts w:ascii="Times New Roman" w:hAnsi="Times New Roman" w:cs="Times New Roman"/>
          <w:sz w:val="24"/>
          <w:szCs w:val="24"/>
        </w:rPr>
        <w:t xml:space="preserve"> </w:t>
      </w:r>
    </w:p>
    <w:p w14:paraId="0AAB545E" w14:textId="77777777" w:rsidR="00D72F6F" w:rsidRPr="00BE3AF6" w:rsidRDefault="00345D9B" w:rsidP="00D72F6F">
      <w:pPr>
        <w:spacing w:after="240" w:line="240" w:lineRule="auto"/>
        <w:jc w:val="both"/>
        <w:rPr>
          <w:rFonts w:ascii="Times New Roman" w:hAnsi="Times New Roman" w:cs="Times New Roman"/>
          <w:sz w:val="24"/>
          <w:szCs w:val="24"/>
        </w:rPr>
      </w:pPr>
      <w:hyperlink r:id="rId15" w:history="1">
        <w:r w:rsidR="00D72F6F" w:rsidRPr="00BE3AF6">
          <w:rPr>
            <w:rStyle w:val="Hyperlink"/>
            <w:rFonts w:ascii="Times New Roman" w:hAnsi="Times New Roman" w:cs="Times New Roman"/>
            <w:color w:val="auto"/>
            <w:sz w:val="24"/>
            <w:szCs w:val="24"/>
          </w:rPr>
          <w:t>https://www.nddb.coop/information/stats/percapitavail</w:t>
        </w:r>
      </w:hyperlink>
      <w:r w:rsidR="00D72F6F" w:rsidRPr="00BE3AF6">
        <w:rPr>
          <w:rFonts w:ascii="Times New Roman" w:hAnsi="Times New Roman" w:cs="Times New Roman"/>
          <w:sz w:val="24"/>
          <w:szCs w:val="24"/>
        </w:rPr>
        <w:t xml:space="preserve"> </w:t>
      </w:r>
    </w:p>
    <w:p w14:paraId="772ED6DC" w14:textId="77777777" w:rsidR="007269C2" w:rsidRPr="00D01291" w:rsidRDefault="00345D9B" w:rsidP="007269C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hyperlink r:id="rId16" w:history="1">
        <w:r w:rsidR="007269C2" w:rsidRPr="00BE3AF6">
          <w:rPr>
            <w:rStyle w:val="Hyperlink"/>
            <w:rFonts w:ascii="Times New Roman" w:eastAsia="Times New Roman" w:hAnsi="Times New Roman" w:cs="Times New Roman"/>
            <w:color w:val="auto"/>
            <w:kern w:val="0"/>
            <w:sz w:val="24"/>
            <w:szCs w:val="24"/>
            <w:lang w:eastAsia="en-IN"/>
            <w14:ligatures w14:val="none"/>
          </w:rPr>
          <w:t>https://fastercapital.com/content/Cost-of-product-diversification--Balancing-Act--The-Hidden-Costs-of-Product-Diversification.html</w:t>
        </w:r>
      </w:hyperlink>
      <w:r w:rsidR="007269C2" w:rsidRPr="00BE3AF6">
        <w:rPr>
          <w:rFonts w:ascii="Times New Roman" w:eastAsia="Times New Roman" w:hAnsi="Times New Roman" w:cs="Times New Roman"/>
          <w:kern w:val="0"/>
          <w:sz w:val="24"/>
          <w:szCs w:val="24"/>
          <w:lang w:eastAsia="en-IN"/>
          <w14:ligatures w14:val="none"/>
        </w:rPr>
        <w:t>)</w:t>
      </w:r>
    </w:p>
    <w:p w14:paraId="76578350" w14:textId="5AF5BCDE" w:rsidR="00D72F6F" w:rsidRPr="00D01291" w:rsidRDefault="007269C2" w:rsidP="00052B1D">
      <w:pPr>
        <w:pStyle w:val="NormalWeb"/>
        <w:jc w:val="both"/>
      </w:pPr>
      <w:r w:rsidRPr="00D01291">
        <w:t xml:space="preserve"> </w:t>
      </w:r>
    </w:p>
    <w:p w14:paraId="1655856F" w14:textId="77777777" w:rsidR="00D72F6F" w:rsidRPr="00D01291" w:rsidRDefault="00D72F6F" w:rsidP="00052B1D">
      <w:pPr>
        <w:pStyle w:val="NormalWeb"/>
        <w:jc w:val="both"/>
      </w:pPr>
    </w:p>
    <w:p w14:paraId="69ECA00E" w14:textId="77777777" w:rsidR="00D72F6F" w:rsidRPr="00D01291" w:rsidRDefault="00D72F6F" w:rsidP="00052B1D">
      <w:pPr>
        <w:pStyle w:val="NormalWeb"/>
        <w:jc w:val="both"/>
      </w:pPr>
    </w:p>
    <w:sectPr w:rsidR="00D72F6F" w:rsidRPr="00D0129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855EF" w14:textId="77777777" w:rsidR="00345D9B" w:rsidRDefault="00345D9B" w:rsidP="000A2C32">
      <w:pPr>
        <w:spacing w:after="0" w:line="240" w:lineRule="auto"/>
      </w:pPr>
      <w:r>
        <w:separator/>
      </w:r>
    </w:p>
  </w:endnote>
  <w:endnote w:type="continuationSeparator" w:id="0">
    <w:p w14:paraId="41A682D1" w14:textId="77777777" w:rsidR="00345D9B" w:rsidRDefault="00345D9B" w:rsidP="000A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0657C" w14:textId="77777777" w:rsidR="000A2C32" w:rsidRDefault="000A2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E99E" w14:textId="77777777" w:rsidR="000A2C32" w:rsidRDefault="000A2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834D" w14:textId="77777777" w:rsidR="000A2C32" w:rsidRDefault="000A2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43E2E" w14:textId="77777777" w:rsidR="00345D9B" w:rsidRDefault="00345D9B" w:rsidP="000A2C32">
      <w:pPr>
        <w:spacing w:after="0" w:line="240" w:lineRule="auto"/>
      </w:pPr>
      <w:r>
        <w:separator/>
      </w:r>
    </w:p>
  </w:footnote>
  <w:footnote w:type="continuationSeparator" w:id="0">
    <w:p w14:paraId="6143954E" w14:textId="77777777" w:rsidR="00345D9B" w:rsidRDefault="00345D9B" w:rsidP="000A2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0AAA" w14:textId="5FB0F9FA" w:rsidR="000A2C32" w:rsidRDefault="000A2C32">
    <w:pPr>
      <w:pStyle w:val="Header"/>
    </w:pPr>
    <w:r>
      <w:rPr>
        <w:noProof/>
      </w:rPr>
      <w:pict w14:anchorId="03835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4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3324A" w14:textId="0F962246" w:rsidR="000A2C32" w:rsidRDefault="000A2C32">
    <w:pPr>
      <w:pStyle w:val="Header"/>
    </w:pPr>
    <w:r>
      <w:rPr>
        <w:noProof/>
      </w:rPr>
      <w:pict w14:anchorId="404AC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4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6C76B" w14:textId="05C1DF0D" w:rsidR="000A2C32" w:rsidRDefault="000A2C32">
    <w:pPr>
      <w:pStyle w:val="Header"/>
    </w:pPr>
    <w:r>
      <w:rPr>
        <w:noProof/>
      </w:rPr>
      <w:pict w14:anchorId="54276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4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C3D"/>
    <w:multiLevelType w:val="multilevel"/>
    <w:tmpl w:val="B072B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75B29"/>
    <w:multiLevelType w:val="multilevel"/>
    <w:tmpl w:val="D64A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A367C"/>
    <w:multiLevelType w:val="hybridMultilevel"/>
    <w:tmpl w:val="C94A9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3135C"/>
    <w:multiLevelType w:val="hybridMultilevel"/>
    <w:tmpl w:val="C914BAF0"/>
    <w:lvl w:ilvl="0" w:tplc="286C2092">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8396C"/>
    <w:multiLevelType w:val="multilevel"/>
    <w:tmpl w:val="51D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85CCD"/>
    <w:multiLevelType w:val="multilevel"/>
    <w:tmpl w:val="BE5C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A47D3"/>
    <w:multiLevelType w:val="multilevel"/>
    <w:tmpl w:val="7F904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D1786"/>
    <w:multiLevelType w:val="multilevel"/>
    <w:tmpl w:val="58F4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D56ED"/>
    <w:multiLevelType w:val="hybridMultilevel"/>
    <w:tmpl w:val="026A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02B8D"/>
    <w:multiLevelType w:val="hybridMultilevel"/>
    <w:tmpl w:val="59E885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852F58"/>
    <w:multiLevelType w:val="multilevel"/>
    <w:tmpl w:val="17E04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80248"/>
    <w:multiLevelType w:val="multilevel"/>
    <w:tmpl w:val="5F9C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FE3C05"/>
    <w:multiLevelType w:val="multilevel"/>
    <w:tmpl w:val="BCC8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956B20"/>
    <w:multiLevelType w:val="multilevel"/>
    <w:tmpl w:val="0358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975F5F"/>
    <w:multiLevelType w:val="multilevel"/>
    <w:tmpl w:val="0A469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F7173D"/>
    <w:multiLevelType w:val="hybridMultilevel"/>
    <w:tmpl w:val="C914BAF0"/>
    <w:lvl w:ilvl="0" w:tplc="286C2092">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12"/>
  </w:num>
  <w:num w:numId="5">
    <w:abstractNumId w:val="10"/>
  </w:num>
  <w:num w:numId="6">
    <w:abstractNumId w:val="0"/>
  </w:num>
  <w:num w:numId="7">
    <w:abstractNumId w:val="4"/>
  </w:num>
  <w:num w:numId="8">
    <w:abstractNumId w:val="13"/>
  </w:num>
  <w:num w:numId="9">
    <w:abstractNumId w:val="2"/>
  </w:num>
  <w:num w:numId="10">
    <w:abstractNumId w:val="9"/>
  </w:num>
  <w:num w:numId="11">
    <w:abstractNumId w:val="8"/>
  </w:num>
  <w:num w:numId="12">
    <w:abstractNumId w:val="15"/>
  </w:num>
  <w:num w:numId="13">
    <w:abstractNumId w:val="3"/>
  </w:num>
  <w:num w:numId="14">
    <w:abstractNumId w:val="6"/>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460"/>
    <w:rsid w:val="0001228E"/>
    <w:rsid w:val="00037DA8"/>
    <w:rsid w:val="00046540"/>
    <w:rsid w:val="00052B1D"/>
    <w:rsid w:val="000A2C32"/>
    <w:rsid w:val="000C5C75"/>
    <w:rsid w:val="0018109A"/>
    <w:rsid w:val="00197486"/>
    <w:rsid w:val="001A7851"/>
    <w:rsid w:val="001B23E6"/>
    <w:rsid w:val="001C0112"/>
    <w:rsid w:val="001F1BE8"/>
    <w:rsid w:val="002365F8"/>
    <w:rsid w:val="00295D4B"/>
    <w:rsid w:val="002A1F0A"/>
    <w:rsid w:val="002C1555"/>
    <w:rsid w:val="002C7E47"/>
    <w:rsid w:val="003200A3"/>
    <w:rsid w:val="0032697F"/>
    <w:rsid w:val="00345D9B"/>
    <w:rsid w:val="00353F43"/>
    <w:rsid w:val="00357446"/>
    <w:rsid w:val="0037323F"/>
    <w:rsid w:val="003E01A5"/>
    <w:rsid w:val="004A637F"/>
    <w:rsid w:val="00517754"/>
    <w:rsid w:val="0054601C"/>
    <w:rsid w:val="00561974"/>
    <w:rsid w:val="006047A9"/>
    <w:rsid w:val="00630379"/>
    <w:rsid w:val="0072311B"/>
    <w:rsid w:val="007269C2"/>
    <w:rsid w:val="00743761"/>
    <w:rsid w:val="007853A6"/>
    <w:rsid w:val="007F6ECC"/>
    <w:rsid w:val="00845B24"/>
    <w:rsid w:val="008908B9"/>
    <w:rsid w:val="008934E4"/>
    <w:rsid w:val="008979C0"/>
    <w:rsid w:val="008A066E"/>
    <w:rsid w:val="009064C2"/>
    <w:rsid w:val="00932FD8"/>
    <w:rsid w:val="00936CEC"/>
    <w:rsid w:val="00943065"/>
    <w:rsid w:val="009457D1"/>
    <w:rsid w:val="009715CB"/>
    <w:rsid w:val="009D7D9A"/>
    <w:rsid w:val="00A16D51"/>
    <w:rsid w:val="00B77B20"/>
    <w:rsid w:val="00BB3E4A"/>
    <w:rsid w:val="00BC2E87"/>
    <w:rsid w:val="00BE162A"/>
    <w:rsid w:val="00BE3AF6"/>
    <w:rsid w:val="00C14BB2"/>
    <w:rsid w:val="00C16AC2"/>
    <w:rsid w:val="00C872BE"/>
    <w:rsid w:val="00C93D88"/>
    <w:rsid w:val="00D01291"/>
    <w:rsid w:val="00D66933"/>
    <w:rsid w:val="00D72F6F"/>
    <w:rsid w:val="00D9149A"/>
    <w:rsid w:val="00D95B95"/>
    <w:rsid w:val="00D9611D"/>
    <w:rsid w:val="00D967B7"/>
    <w:rsid w:val="00E24A13"/>
    <w:rsid w:val="00E32C42"/>
    <w:rsid w:val="00E51DDF"/>
    <w:rsid w:val="00E57106"/>
    <w:rsid w:val="00E65D2B"/>
    <w:rsid w:val="00EA7097"/>
    <w:rsid w:val="00EB6974"/>
    <w:rsid w:val="00EC5460"/>
    <w:rsid w:val="00EF3183"/>
    <w:rsid w:val="00F620AB"/>
    <w:rsid w:val="00FE3D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FA9295"/>
  <w15:chartTrackingRefBased/>
  <w15:docId w15:val="{06649155-C7AF-4570-B3A1-A1934342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B697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unhideWhenUsed/>
    <w:qFormat/>
    <w:rsid w:val="00EB69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6974"/>
    <w:rPr>
      <w:rFonts w:ascii="Times New Roman" w:eastAsia="Times New Roman" w:hAnsi="Times New Roman" w:cs="Times New Roman"/>
      <w:b/>
      <w:bCs/>
      <w:kern w:val="0"/>
      <w:sz w:val="36"/>
      <w:szCs w:val="36"/>
      <w:lang w:eastAsia="en-IN"/>
      <w14:ligatures w14:val="none"/>
    </w:rPr>
  </w:style>
  <w:style w:type="character" w:styleId="Strong">
    <w:name w:val="Strong"/>
    <w:basedOn w:val="DefaultParagraphFont"/>
    <w:uiPriority w:val="22"/>
    <w:qFormat/>
    <w:rsid w:val="00EB6974"/>
    <w:rPr>
      <w:b/>
      <w:bCs/>
    </w:rPr>
  </w:style>
  <w:style w:type="paragraph" w:styleId="NormalWeb">
    <w:name w:val="Normal (Web)"/>
    <w:basedOn w:val="Normal"/>
    <w:uiPriority w:val="99"/>
    <w:unhideWhenUsed/>
    <w:rsid w:val="00EB697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EB6974"/>
    <w:rPr>
      <w:i/>
      <w:iCs/>
    </w:rPr>
  </w:style>
  <w:style w:type="character" w:customStyle="1" w:styleId="Heading3Char">
    <w:name w:val="Heading 3 Char"/>
    <w:basedOn w:val="DefaultParagraphFont"/>
    <w:link w:val="Heading3"/>
    <w:uiPriority w:val="9"/>
    <w:rsid w:val="00EB697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B6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7D1"/>
    <w:pPr>
      <w:ind w:left="720"/>
      <w:contextualSpacing/>
    </w:pPr>
  </w:style>
  <w:style w:type="character" w:styleId="Hyperlink">
    <w:name w:val="Hyperlink"/>
    <w:basedOn w:val="DefaultParagraphFont"/>
    <w:uiPriority w:val="99"/>
    <w:unhideWhenUsed/>
    <w:rsid w:val="00D72F6F"/>
    <w:rPr>
      <w:color w:val="0563C1" w:themeColor="hyperlink"/>
      <w:u w:val="single"/>
    </w:rPr>
  </w:style>
  <w:style w:type="character" w:customStyle="1" w:styleId="UnresolvedMention1">
    <w:name w:val="Unresolved Mention1"/>
    <w:basedOn w:val="DefaultParagraphFont"/>
    <w:uiPriority w:val="99"/>
    <w:semiHidden/>
    <w:unhideWhenUsed/>
    <w:rsid w:val="00932FD8"/>
    <w:rPr>
      <w:color w:val="605E5C"/>
      <w:shd w:val="clear" w:color="auto" w:fill="E1DFDD"/>
    </w:rPr>
  </w:style>
  <w:style w:type="character" w:styleId="UnresolvedMention">
    <w:name w:val="Unresolved Mention"/>
    <w:basedOn w:val="DefaultParagraphFont"/>
    <w:uiPriority w:val="99"/>
    <w:semiHidden/>
    <w:unhideWhenUsed/>
    <w:rsid w:val="00C93D88"/>
    <w:rPr>
      <w:color w:val="605E5C"/>
      <w:shd w:val="clear" w:color="auto" w:fill="E1DFDD"/>
    </w:rPr>
  </w:style>
  <w:style w:type="paragraph" w:styleId="Header">
    <w:name w:val="header"/>
    <w:basedOn w:val="Normal"/>
    <w:link w:val="HeaderChar"/>
    <w:uiPriority w:val="99"/>
    <w:unhideWhenUsed/>
    <w:rsid w:val="000A2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C32"/>
  </w:style>
  <w:style w:type="paragraph" w:styleId="Footer">
    <w:name w:val="footer"/>
    <w:basedOn w:val="Normal"/>
    <w:link w:val="FooterChar"/>
    <w:uiPriority w:val="99"/>
    <w:unhideWhenUsed/>
    <w:rsid w:val="000A2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605">
      <w:bodyDiv w:val="1"/>
      <w:marLeft w:val="0"/>
      <w:marRight w:val="0"/>
      <w:marTop w:val="0"/>
      <w:marBottom w:val="0"/>
      <w:divBdr>
        <w:top w:val="none" w:sz="0" w:space="0" w:color="auto"/>
        <w:left w:val="none" w:sz="0" w:space="0" w:color="auto"/>
        <w:bottom w:val="none" w:sz="0" w:space="0" w:color="auto"/>
        <w:right w:val="none" w:sz="0" w:space="0" w:color="auto"/>
      </w:divBdr>
      <w:divsChild>
        <w:div w:id="300963588">
          <w:marLeft w:val="0"/>
          <w:marRight w:val="0"/>
          <w:marTop w:val="0"/>
          <w:marBottom w:val="0"/>
          <w:divBdr>
            <w:top w:val="none" w:sz="0" w:space="0" w:color="auto"/>
            <w:left w:val="none" w:sz="0" w:space="0" w:color="auto"/>
            <w:bottom w:val="none" w:sz="0" w:space="0" w:color="auto"/>
            <w:right w:val="none" w:sz="0" w:space="0" w:color="auto"/>
          </w:divBdr>
          <w:divsChild>
            <w:div w:id="18835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6868">
      <w:bodyDiv w:val="1"/>
      <w:marLeft w:val="0"/>
      <w:marRight w:val="0"/>
      <w:marTop w:val="0"/>
      <w:marBottom w:val="0"/>
      <w:divBdr>
        <w:top w:val="none" w:sz="0" w:space="0" w:color="auto"/>
        <w:left w:val="none" w:sz="0" w:space="0" w:color="auto"/>
        <w:bottom w:val="none" w:sz="0" w:space="0" w:color="auto"/>
        <w:right w:val="none" w:sz="0" w:space="0" w:color="auto"/>
      </w:divBdr>
    </w:div>
    <w:div w:id="37125871">
      <w:bodyDiv w:val="1"/>
      <w:marLeft w:val="0"/>
      <w:marRight w:val="0"/>
      <w:marTop w:val="0"/>
      <w:marBottom w:val="0"/>
      <w:divBdr>
        <w:top w:val="none" w:sz="0" w:space="0" w:color="auto"/>
        <w:left w:val="none" w:sz="0" w:space="0" w:color="auto"/>
        <w:bottom w:val="none" w:sz="0" w:space="0" w:color="auto"/>
        <w:right w:val="none" w:sz="0" w:space="0" w:color="auto"/>
      </w:divBdr>
      <w:divsChild>
        <w:div w:id="1704743151">
          <w:marLeft w:val="0"/>
          <w:marRight w:val="0"/>
          <w:marTop w:val="0"/>
          <w:marBottom w:val="0"/>
          <w:divBdr>
            <w:top w:val="none" w:sz="0" w:space="0" w:color="auto"/>
            <w:left w:val="none" w:sz="0" w:space="0" w:color="auto"/>
            <w:bottom w:val="none" w:sz="0" w:space="0" w:color="auto"/>
            <w:right w:val="none" w:sz="0" w:space="0" w:color="auto"/>
          </w:divBdr>
          <w:divsChild>
            <w:div w:id="1867014443">
              <w:marLeft w:val="0"/>
              <w:marRight w:val="0"/>
              <w:marTop w:val="0"/>
              <w:marBottom w:val="0"/>
              <w:divBdr>
                <w:top w:val="none" w:sz="0" w:space="0" w:color="auto"/>
                <w:left w:val="none" w:sz="0" w:space="0" w:color="auto"/>
                <w:bottom w:val="none" w:sz="0" w:space="0" w:color="auto"/>
                <w:right w:val="none" w:sz="0" w:space="0" w:color="auto"/>
              </w:divBdr>
              <w:divsChild>
                <w:div w:id="1441334435">
                  <w:marLeft w:val="0"/>
                  <w:marRight w:val="0"/>
                  <w:marTop w:val="0"/>
                  <w:marBottom w:val="0"/>
                  <w:divBdr>
                    <w:top w:val="none" w:sz="0" w:space="0" w:color="auto"/>
                    <w:left w:val="none" w:sz="0" w:space="0" w:color="auto"/>
                    <w:bottom w:val="none" w:sz="0" w:space="0" w:color="auto"/>
                    <w:right w:val="none" w:sz="0" w:space="0" w:color="auto"/>
                  </w:divBdr>
                  <w:divsChild>
                    <w:div w:id="1863007845">
                      <w:marLeft w:val="0"/>
                      <w:marRight w:val="0"/>
                      <w:marTop w:val="0"/>
                      <w:marBottom w:val="0"/>
                      <w:divBdr>
                        <w:top w:val="none" w:sz="0" w:space="0" w:color="auto"/>
                        <w:left w:val="none" w:sz="0" w:space="0" w:color="auto"/>
                        <w:bottom w:val="none" w:sz="0" w:space="0" w:color="auto"/>
                        <w:right w:val="none" w:sz="0" w:space="0" w:color="auto"/>
                      </w:divBdr>
                      <w:divsChild>
                        <w:div w:id="753429498">
                          <w:marLeft w:val="0"/>
                          <w:marRight w:val="0"/>
                          <w:marTop w:val="0"/>
                          <w:marBottom w:val="0"/>
                          <w:divBdr>
                            <w:top w:val="none" w:sz="0" w:space="0" w:color="auto"/>
                            <w:left w:val="none" w:sz="0" w:space="0" w:color="auto"/>
                            <w:bottom w:val="none" w:sz="0" w:space="0" w:color="auto"/>
                            <w:right w:val="none" w:sz="0" w:space="0" w:color="auto"/>
                          </w:divBdr>
                          <w:divsChild>
                            <w:div w:id="2001037674">
                              <w:marLeft w:val="0"/>
                              <w:marRight w:val="0"/>
                              <w:marTop w:val="0"/>
                              <w:marBottom w:val="0"/>
                              <w:divBdr>
                                <w:top w:val="none" w:sz="0" w:space="0" w:color="auto"/>
                                <w:left w:val="none" w:sz="0" w:space="0" w:color="auto"/>
                                <w:bottom w:val="none" w:sz="0" w:space="0" w:color="auto"/>
                                <w:right w:val="none" w:sz="0" w:space="0" w:color="auto"/>
                              </w:divBdr>
                              <w:divsChild>
                                <w:div w:id="648947254">
                                  <w:marLeft w:val="0"/>
                                  <w:marRight w:val="0"/>
                                  <w:marTop w:val="0"/>
                                  <w:marBottom w:val="0"/>
                                  <w:divBdr>
                                    <w:top w:val="none" w:sz="0" w:space="0" w:color="auto"/>
                                    <w:left w:val="none" w:sz="0" w:space="0" w:color="auto"/>
                                    <w:bottom w:val="none" w:sz="0" w:space="0" w:color="auto"/>
                                    <w:right w:val="none" w:sz="0" w:space="0" w:color="auto"/>
                                  </w:divBdr>
                                  <w:divsChild>
                                    <w:div w:id="685406741">
                                      <w:marLeft w:val="0"/>
                                      <w:marRight w:val="0"/>
                                      <w:marTop w:val="0"/>
                                      <w:marBottom w:val="0"/>
                                      <w:divBdr>
                                        <w:top w:val="none" w:sz="0" w:space="0" w:color="auto"/>
                                        <w:left w:val="none" w:sz="0" w:space="0" w:color="auto"/>
                                        <w:bottom w:val="none" w:sz="0" w:space="0" w:color="auto"/>
                                        <w:right w:val="none" w:sz="0" w:space="0" w:color="auto"/>
                                      </w:divBdr>
                                      <w:divsChild>
                                        <w:div w:id="248463602">
                                          <w:marLeft w:val="0"/>
                                          <w:marRight w:val="0"/>
                                          <w:marTop w:val="0"/>
                                          <w:marBottom w:val="0"/>
                                          <w:divBdr>
                                            <w:top w:val="none" w:sz="0" w:space="0" w:color="auto"/>
                                            <w:left w:val="none" w:sz="0" w:space="0" w:color="auto"/>
                                            <w:bottom w:val="none" w:sz="0" w:space="0" w:color="auto"/>
                                            <w:right w:val="none" w:sz="0" w:space="0" w:color="auto"/>
                                          </w:divBdr>
                                          <w:divsChild>
                                            <w:div w:id="171554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89629">
      <w:bodyDiv w:val="1"/>
      <w:marLeft w:val="0"/>
      <w:marRight w:val="0"/>
      <w:marTop w:val="0"/>
      <w:marBottom w:val="0"/>
      <w:divBdr>
        <w:top w:val="none" w:sz="0" w:space="0" w:color="auto"/>
        <w:left w:val="none" w:sz="0" w:space="0" w:color="auto"/>
        <w:bottom w:val="none" w:sz="0" w:space="0" w:color="auto"/>
        <w:right w:val="none" w:sz="0" w:space="0" w:color="auto"/>
      </w:divBdr>
    </w:div>
    <w:div w:id="564728744">
      <w:bodyDiv w:val="1"/>
      <w:marLeft w:val="0"/>
      <w:marRight w:val="0"/>
      <w:marTop w:val="0"/>
      <w:marBottom w:val="0"/>
      <w:divBdr>
        <w:top w:val="none" w:sz="0" w:space="0" w:color="auto"/>
        <w:left w:val="none" w:sz="0" w:space="0" w:color="auto"/>
        <w:bottom w:val="none" w:sz="0" w:space="0" w:color="auto"/>
        <w:right w:val="none" w:sz="0" w:space="0" w:color="auto"/>
      </w:divBdr>
    </w:div>
    <w:div w:id="579678465">
      <w:bodyDiv w:val="1"/>
      <w:marLeft w:val="0"/>
      <w:marRight w:val="0"/>
      <w:marTop w:val="0"/>
      <w:marBottom w:val="0"/>
      <w:divBdr>
        <w:top w:val="none" w:sz="0" w:space="0" w:color="auto"/>
        <w:left w:val="none" w:sz="0" w:space="0" w:color="auto"/>
        <w:bottom w:val="none" w:sz="0" w:space="0" w:color="auto"/>
        <w:right w:val="none" w:sz="0" w:space="0" w:color="auto"/>
      </w:divBdr>
    </w:div>
    <w:div w:id="714698714">
      <w:bodyDiv w:val="1"/>
      <w:marLeft w:val="0"/>
      <w:marRight w:val="0"/>
      <w:marTop w:val="0"/>
      <w:marBottom w:val="0"/>
      <w:divBdr>
        <w:top w:val="none" w:sz="0" w:space="0" w:color="auto"/>
        <w:left w:val="none" w:sz="0" w:space="0" w:color="auto"/>
        <w:bottom w:val="none" w:sz="0" w:space="0" w:color="auto"/>
        <w:right w:val="none" w:sz="0" w:space="0" w:color="auto"/>
      </w:divBdr>
      <w:divsChild>
        <w:div w:id="1167285612">
          <w:marLeft w:val="0"/>
          <w:marRight w:val="0"/>
          <w:marTop w:val="0"/>
          <w:marBottom w:val="0"/>
          <w:divBdr>
            <w:top w:val="none" w:sz="0" w:space="0" w:color="auto"/>
            <w:left w:val="none" w:sz="0" w:space="0" w:color="auto"/>
            <w:bottom w:val="none" w:sz="0" w:space="0" w:color="auto"/>
            <w:right w:val="none" w:sz="0" w:space="0" w:color="auto"/>
          </w:divBdr>
          <w:divsChild>
            <w:div w:id="2660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5157">
      <w:bodyDiv w:val="1"/>
      <w:marLeft w:val="0"/>
      <w:marRight w:val="0"/>
      <w:marTop w:val="0"/>
      <w:marBottom w:val="0"/>
      <w:divBdr>
        <w:top w:val="none" w:sz="0" w:space="0" w:color="auto"/>
        <w:left w:val="none" w:sz="0" w:space="0" w:color="auto"/>
        <w:bottom w:val="none" w:sz="0" w:space="0" w:color="auto"/>
        <w:right w:val="none" w:sz="0" w:space="0" w:color="auto"/>
      </w:divBdr>
    </w:div>
    <w:div w:id="825515016">
      <w:bodyDiv w:val="1"/>
      <w:marLeft w:val="0"/>
      <w:marRight w:val="0"/>
      <w:marTop w:val="0"/>
      <w:marBottom w:val="0"/>
      <w:divBdr>
        <w:top w:val="none" w:sz="0" w:space="0" w:color="auto"/>
        <w:left w:val="none" w:sz="0" w:space="0" w:color="auto"/>
        <w:bottom w:val="none" w:sz="0" w:space="0" w:color="auto"/>
        <w:right w:val="none" w:sz="0" w:space="0" w:color="auto"/>
      </w:divBdr>
      <w:divsChild>
        <w:div w:id="1950625039">
          <w:marLeft w:val="0"/>
          <w:marRight w:val="0"/>
          <w:marTop w:val="0"/>
          <w:marBottom w:val="0"/>
          <w:divBdr>
            <w:top w:val="none" w:sz="0" w:space="0" w:color="auto"/>
            <w:left w:val="none" w:sz="0" w:space="0" w:color="auto"/>
            <w:bottom w:val="none" w:sz="0" w:space="0" w:color="auto"/>
            <w:right w:val="none" w:sz="0" w:space="0" w:color="auto"/>
          </w:divBdr>
          <w:divsChild>
            <w:div w:id="19274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32774">
      <w:bodyDiv w:val="1"/>
      <w:marLeft w:val="0"/>
      <w:marRight w:val="0"/>
      <w:marTop w:val="0"/>
      <w:marBottom w:val="0"/>
      <w:divBdr>
        <w:top w:val="none" w:sz="0" w:space="0" w:color="auto"/>
        <w:left w:val="none" w:sz="0" w:space="0" w:color="auto"/>
        <w:bottom w:val="none" w:sz="0" w:space="0" w:color="auto"/>
        <w:right w:val="none" w:sz="0" w:space="0" w:color="auto"/>
      </w:divBdr>
    </w:div>
    <w:div w:id="859586196">
      <w:bodyDiv w:val="1"/>
      <w:marLeft w:val="0"/>
      <w:marRight w:val="0"/>
      <w:marTop w:val="0"/>
      <w:marBottom w:val="0"/>
      <w:divBdr>
        <w:top w:val="none" w:sz="0" w:space="0" w:color="auto"/>
        <w:left w:val="none" w:sz="0" w:space="0" w:color="auto"/>
        <w:bottom w:val="none" w:sz="0" w:space="0" w:color="auto"/>
        <w:right w:val="none" w:sz="0" w:space="0" w:color="auto"/>
      </w:divBdr>
      <w:divsChild>
        <w:div w:id="334958778">
          <w:marLeft w:val="0"/>
          <w:marRight w:val="0"/>
          <w:marTop w:val="0"/>
          <w:marBottom w:val="0"/>
          <w:divBdr>
            <w:top w:val="none" w:sz="0" w:space="0" w:color="auto"/>
            <w:left w:val="none" w:sz="0" w:space="0" w:color="auto"/>
            <w:bottom w:val="none" w:sz="0" w:space="0" w:color="auto"/>
            <w:right w:val="none" w:sz="0" w:space="0" w:color="auto"/>
          </w:divBdr>
          <w:divsChild>
            <w:div w:id="6477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4931">
      <w:bodyDiv w:val="1"/>
      <w:marLeft w:val="0"/>
      <w:marRight w:val="0"/>
      <w:marTop w:val="0"/>
      <w:marBottom w:val="0"/>
      <w:divBdr>
        <w:top w:val="none" w:sz="0" w:space="0" w:color="auto"/>
        <w:left w:val="none" w:sz="0" w:space="0" w:color="auto"/>
        <w:bottom w:val="none" w:sz="0" w:space="0" w:color="auto"/>
        <w:right w:val="none" w:sz="0" w:space="0" w:color="auto"/>
      </w:divBdr>
    </w:div>
    <w:div w:id="925042308">
      <w:bodyDiv w:val="1"/>
      <w:marLeft w:val="0"/>
      <w:marRight w:val="0"/>
      <w:marTop w:val="0"/>
      <w:marBottom w:val="0"/>
      <w:divBdr>
        <w:top w:val="none" w:sz="0" w:space="0" w:color="auto"/>
        <w:left w:val="none" w:sz="0" w:space="0" w:color="auto"/>
        <w:bottom w:val="none" w:sz="0" w:space="0" w:color="auto"/>
        <w:right w:val="none" w:sz="0" w:space="0" w:color="auto"/>
      </w:divBdr>
    </w:div>
    <w:div w:id="996618003">
      <w:bodyDiv w:val="1"/>
      <w:marLeft w:val="0"/>
      <w:marRight w:val="0"/>
      <w:marTop w:val="0"/>
      <w:marBottom w:val="0"/>
      <w:divBdr>
        <w:top w:val="none" w:sz="0" w:space="0" w:color="auto"/>
        <w:left w:val="none" w:sz="0" w:space="0" w:color="auto"/>
        <w:bottom w:val="none" w:sz="0" w:space="0" w:color="auto"/>
        <w:right w:val="none" w:sz="0" w:space="0" w:color="auto"/>
      </w:divBdr>
      <w:divsChild>
        <w:div w:id="1267618129">
          <w:marLeft w:val="0"/>
          <w:marRight w:val="0"/>
          <w:marTop w:val="0"/>
          <w:marBottom w:val="0"/>
          <w:divBdr>
            <w:top w:val="none" w:sz="0" w:space="0" w:color="auto"/>
            <w:left w:val="none" w:sz="0" w:space="0" w:color="auto"/>
            <w:bottom w:val="none" w:sz="0" w:space="0" w:color="auto"/>
            <w:right w:val="none" w:sz="0" w:space="0" w:color="auto"/>
          </w:divBdr>
          <w:divsChild>
            <w:div w:id="1901359908">
              <w:marLeft w:val="0"/>
              <w:marRight w:val="0"/>
              <w:marTop w:val="0"/>
              <w:marBottom w:val="0"/>
              <w:divBdr>
                <w:top w:val="none" w:sz="0" w:space="0" w:color="auto"/>
                <w:left w:val="none" w:sz="0" w:space="0" w:color="auto"/>
                <w:bottom w:val="none" w:sz="0" w:space="0" w:color="auto"/>
                <w:right w:val="none" w:sz="0" w:space="0" w:color="auto"/>
              </w:divBdr>
              <w:divsChild>
                <w:div w:id="539323412">
                  <w:marLeft w:val="0"/>
                  <w:marRight w:val="0"/>
                  <w:marTop w:val="0"/>
                  <w:marBottom w:val="0"/>
                  <w:divBdr>
                    <w:top w:val="none" w:sz="0" w:space="0" w:color="auto"/>
                    <w:left w:val="none" w:sz="0" w:space="0" w:color="auto"/>
                    <w:bottom w:val="none" w:sz="0" w:space="0" w:color="auto"/>
                    <w:right w:val="none" w:sz="0" w:space="0" w:color="auto"/>
                  </w:divBdr>
                  <w:divsChild>
                    <w:div w:id="182792243">
                      <w:marLeft w:val="0"/>
                      <w:marRight w:val="0"/>
                      <w:marTop w:val="0"/>
                      <w:marBottom w:val="0"/>
                      <w:divBdr>
                        <w:top w:val="none" w:sz="0" w:space="0" w:color="auto"/>
                        <w:left w:val="none" w:sz="0" w:space="0" w:color="auto"/>
                        <w:bottom w:val="none" w:sz="0" w:space="0" w:color="auto"/>
                        <w:right w:val="none" w:sz="0" w:space="0" w:color="auto"/>
                      </w:divBdr>
                      <w:divsChild>
                        <w:div w:id="1352681567">
                          <w:marLeft w:val="0"/>
                          <w:marRight w:val="0"/>
                          <w:marTop w:val="0"/>
                          <w:marBottom w:val="0"/>
                          <w:divBdr>
                            <w:top w:val="none" w:sz="0" w:space="0" w:color="auto"/>
                            <w:left w:val="none" w:sz="0" w:space="0" w:color="auto"/>
                            <w:bottom w:val="none" w:sz="0" w:space="0" w:color="auto"/>
                            <w:right w:val="none" w:sz="0" w:space="0" w:color="auto"/>
                          </w:divBdr>
                          <w:divsChild>
                            <w:div w:id="323972296">
                              <w:marLeft w:val="0"/>
                              <w:marRight w:val="0"/>
                              <w:marTop w:val="0"/>
                              <w:marBottom w:val="0"/>
                              <w:divBdr>
                                <w:top w:val="none" w:sz="0" w:space="0" w:color="auto"/>
                                <w:left w:val="none" w:sz="0" w:space="0" w:color="auto"/>
                                <w:bottom w:val="none" w:sz="0" w:space="0" w:color="auto"/>
                                <w:right w:val="none" w:sz="0" w:space="0" w:color="auto"/>
                              </w:divBdr>
                              <w:divsChild>
                                <w:div w:id="93676481">
                                  <w:marLeft w:val="0"/>
                                  <w:marRight w:val="0"/>
                                  <w:marTop w:val="0"/>
                                  <w:marBottom w:val="0"/>
                                  <w:divBdr>
                                    <w:top w:val="none" w:sz="0" w:space="0" w:color="auto"/>
                                    <w:left w:val="none" w:sz="0" w:space="0" w:color="auto"/>
                                    <w:bottom w:val="none" w:sz="0" w:space="0" w:color="auto"/>
                                    <w:right w:val="none" w:sz="0" w:space="0" w:color="auto"/>
                                  </w:divBdr>
                                  <w:divsChild>
                                    <w:div w:id="671641825">
                                      <w:marLeft w:val="0"/>
                                      <w:marRight w:val="0"/>
                                      <w:marTop w:val="0"/>
                                      <w:marBottom w:val="0"/>
                                      <w:divBdr>
                                        <w:top w:val="none" w:sz="0" w:space="0" w:color="auto"/>
                                        <w:left w:val="none" w:sz="0" w:space="0" w:color="auto"/>
                                        <w:bottom w:val="none" w:sz="0" w:space="0" w:color="auto"/>
                                        <w:right w:val="none" w:sz="0" w:space="0" w:color="auto"/>
                                      </w:divBdr>
                                      <w:divsChild>
                                        <w:div w:id="870338330">
                                          <w:marLeft w:val="0"/>
                                          <w:marRight w:val="0"/>
                                          <w:marTop w:val="0"/>
                                          <w:marBottom w:val="0"/>
                                          <w:divBdr>
                                            <w:top w:val="none" w:sz="0" w:space="0" w:color="auto"/>
                                            <w:left w:val="none" w:sz="0" w:space="0" w:color="auto"/>
                                            <w:bottom w:val="none" w:sz="0" w:space="0" w:color="auto"/>
                                            <w:right w:val="none" w:sz="0" w:space="0" w:color="auto"/>
                                          </w:divBdr>
                                          <w:divsChild>
                                            <w:div w:id="21269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304613">
      <w:bodyDiv w:val="1"/>
      <w:marLeft w:val="0"/>
      <w:marRight w:val="0"/>
      <w:marTop w:val="0"/>
      <w:marBottom w:val="0"/>
      <w:divBdr>
        <w:top w:val="none" w:sz="0" w:space="0" w:color="auto"/>
        <w:left w:val="none" w:sz="0" w:space="0" w:color="auto"/>
        <w:bottom w:val="none" w:sz="0" w:space="0" w:color="auto"/>
        <w:right w:val="none" w:sz="0" w:space="0" w:color="auto"/>
      </w:divBdr>
    </w:div>
    <w:div w:id="1071579367">
      <w:bodyDiv w:val="1"/>
      <w:marLeft w:val="0"/>
      <w:marRight w:val="0"/>
      <w:marTop w:val="0"/>
      <w:marBottom w:val="0"/>
      <w:divBdr>
        <w:top w:val="none" w:sz="0" w:space="0" w:color="auto"/>
        <w:left w:val="none" w:sz="0" w:space="0" w:color="auto"/>
        <w:bottom w:val="none" w:sz="0" w:space="0" w:color="auto"/>
        <w:right w:val="none" w:sz="0" w:space="0" w:color="auto"/>
      </w:divBdr>
      <w:divsChild>
        <w:div w:id="676226952">
          <w:marLeft w:val="0"/>
          <w:marRight w:val="0"/>
          <w:marTop w:val="0"/>
          <w:marBottom w:val="0"/>
          <w:divBdr>
            <w:top w:val="none" w:sz="0" w:space="0" w:color="auto"/>
            <w:left w:val="none" w:sz="0" w:space="0" w:color="auto"/>
            <w:bottom w:val="none" w:sz="0" w:space="0" w:color="auto"/>
            <w:right w:val="none" w:sz="0" w:space="0" w:color="auto"/>
          </w:divBdr>
          <w:divsChild>
            <w:div w:id="8027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3568">
      <w:bodyDiv w:val="1"/>
      <w:marLeft w:val="0"/>
      <w:marRight w:val="0"/>
      <w:marTop w:val="0"/>
      <w:marBottom w:val="0"/>
      <w:divBdr>
        <w:top w:val="none" w:sz="0" w:space="0" w:color="auto"/>
        <w:left w:val="none" w:sz="0" w:space="0" w:color="auto"/>
        <w:bottom w:val="none" w:sz="0" w:space="0" w:color="auto"/>
        <w:right w:val="none" w:sz="0" w:space="0" w:color="auto"/>
      </w:divBdr>
    </w:div>
    <w:div w:id="1312446563">
      <w:bodyDiv w:val="1"/>
      <w:marLeft w:val="0"/>
      <w:marRight w:val="0"/>
      <w:marTop w:val="0"/>
      <w:marBottom w:val="0"/>
      <w:divBdr>
        <w:top w:val="none" w:sz="0" w:space="0" w:color="auto"/>
        <w:left w:val="none" w:sz="0" w:space="0" w:color="auto"/>
        <w:bottom w:val="none" w:sz="0" w:space="0" w:color="auto"/>
        <w:right w:val="none" w:sz="0" w:space="0" w:color="auto"/>
      </w:divBdr>
      <w:divsChild>
        <w:div w:id="83502602">
          <w:marLeft w:val="0"/>
          <w:marRight w:val="0"/>
          <w:marTop w:val="0"/>
          <w:marBottom w:val="0"/>
          <w:divBdr>
            <w:top w:val="none" w:sz="0" w:space="0" w:color="auto"/>
            <w:left w:val="none" w:sz="0" w:space="0" w:color="auto"/>
            <w:bottom w:val="none" w:sz="0" w:space="0" w:color="auto"/>
            <w:right w:val="none" w:sz="0" w:space="0" w:color="auto"/>
          </w:divBdr>
          <w:divsChild>
            <w:div w:id="9894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0885">
      <w:bodyDiv w:val="1"/>
      <w:marLeft w:val="0"/>
      <w:marRight w:val="0"/>
      <w:marTop w:val="0"/>
      <w:marBottom w:val="0"/>
      <w:divBdr>
        <w:top w:val="none" w:sz="0" w:space="0" w:color="auto"/>
        <w:left w:val="none" w:sz="0" w:space="0" w:color="auto"/>
        <w:bottom w:val="none" w:sz="0" w:space="0" w:color="auto"/>
        <w:right w:val="none" w:sz="0" w:space="0" w:color="auto"/>
      </w:divBdr>
    </w:div>
    <w:div w:id="1395541229">
      <w:bodyDiv w:val="1"/>
      <w:marLeft w:val="0"/>
      <w:marRight w:val="0"/>
      <w:marTop w:val="0"/>
      <w:marBottom w:val="0"/>
      <w:divBdr>
        <w:top w:val="none" w:sz="0" w:space="0" w:color="auto"/>
        <w:left w:val="none" w:sz="0" w:space="0" w:color="auto"/>
        <w:bottom w:val="none" w:sz="0" w:space="0" w:color="auto"/>
        <w:right w:val="none" w:sz="0" w:space="0" w:color="auto"/>
      </w:divBdr>
    </w:div>
    <w:div w:id="1449741143">
      <w:bodyDiv w:val="1"/>
      <w:marLeft w:val="0"/>
      <w:marRight w:val="0"/>
      <w:marTop w:val="0"/>
      <w:marBottom w:val="0"/>
      <w:divBdr>
        <w:top w:val="none" w:sz="0" w:space="0" w:color="auto"/>
        <w:left w:val="none" w:sz="0" w:space="0" w:color="auto"/>
        <w:bottom w:val="none" w:sz="0" w:space="0" w:color="auto"/>
        <w:right w:val="none" w:sz="0" w:space="0" w:color="auto"/>
      </w:divBdr>
    </w:div>
    <w:div w:id="1570773373">
      <w:bodyDiv w:val="1"/>
      <w:marLeft w:val="0"/>
      <w:marRight w:val="0"/>
      <w:marTop w:val="0"/>
      <w:marBottom w:val="0"/>
      <w:divBdr>
        <w:top w:val="none" w:sz="0" w:space="0" w:color="auto"/>
        <w:left w:val="none" w:sz="0" w:space="0" w:color="auto"/>
        <w:bottom w:val="none" w:sz="0" w:space="0" w:color="auto"/>
        <w:right w:val="none" w:sz="0" w:space="0" w:color="auto"/>
      </w:divBdr>
      <w:divsChild>
        <w:div w:id="2009213444">
          <w:marLeft w:val="0"/>
          <w:marRight w:val="0"/>
          <w:marTop w:val="0"/>
          <w:marBottom w:val="0"/>
          <w:divBdr>
            <w:top w:val="none" w:sz="0" w:space="0" w:color="auto"/>
            <w:left w:val="none" w:sz="0" w:space="0" w:color="auto"/>
            <w:bottom w:val="none" w:sz="0" w:space="0" w:color="auto"/>
            <w:right w:val="none" w:sz="0" w:space="0" w:color="auto"/>
          </w:divBdr>
          <w:divsChild>
            <w:div w:id="13786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6214">
      <w:bodyDiv w:val="1"/>
      <w:marLeft w:val="0"/>
      <w:marRight w:val="0"/>
      <w:marTop w:val="0"/>
      <w:marBottom w:val="0"/>
      <w:divBdr>
        <w:top w:val="none" w:sz="0" w:space="0" w:color="auto"/>
        <w:left w:val="none" w:sz="0" w:space="0" w:color="auto"/>
        <w:bottom w:val="none" w:sz="0" w:space="0" w:color="auto"/>
        <w:right w:val="none" w:sz="0" w:space="0" w:color="auto"/>
      </w:divBdr>
    </w:div>
    <w:div w:id="1615938747">
      <w:bodyDiv w:val="1"/>
      <w:marLeft w:val="0"/>
      <w:marRight w:val="0"/>
      <w:marTop w:val="0"/>
      <w:marBottom w:val="0"/>
      <w:divBdr>
        <w:top w:val="none" w:sz="0" w:space="0" w:color="auto"/>
        <w:left w:val="none" w:sz="0" w:space="0" w:color="auto"/>
        <w:bottom w:val="none" w:sz="0" w:space="0" w:color="auto"/>
        <w:right w:val="none" w:sz="0" w:space="0" w:color="auto"/>
      </w:divBdr>
    </w:div>
    <w:div w:id="1641231086">
      <w:bodyDiv w:val="1"/>
      <w:marLeft w:val="0"/>
      <w:marRight w:val="0"/>
      <w:marTop w:val="0"/>
      <w:marBottom w:val="0"/>
      <w:divBdr>
        <w:top w:val="none" w:sz="0" w:space="0" w:color="auto"/>
        <w:left w:val="none" w:sz="0" w:space="0" w:color="auto"/>
        <w:bottom w:val="none" w:sz="0" w:space="0" w:color="auto"/>
        <w:right w:val="none" w:sz="0" w:space="0" w:color="auto"/>
      </w:divBdr>
      <w:divsChild>
        <w:div w:id="585845375">
          <w:marLeft w:val="0"/>
          <w:marRight w:val="0"/>
          <w:marTop w:val="0"/>
          <w:marBottom w:val="0"/>
          <w:divBdr>
            <w:top w:val="none" w:sz="0" w:space="0" w:color="auto"/>
            <w:left w:val="none" w:sz="0" w:space="0" w:color="auto"/>
            <w:bottom w:val="none" w:sz="0" w:space="0" w:color="auto"/>
            <w:right w:val="none" w:sz="0" w:space="0" w:color="auto"/>
          </w:divBdr>
          <w:divsChild>
            <w:div w:id="9071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2926">
      <w:bodyDiv w:val="1"/>
      <w:marLeft w:val="0"/>
      <w:marRight w:val="0"/>
      <w:marTop w:val="0"/>
      <w:marBottom w:val="0"/>
      <w:divBdr>
        <w:top w:val="none" w:sz="0" w:space="0" w:color="auto"/>
        <w:left w:val="none" w:sz="0" w:space="0" w:color="auto"/>
        <w:bottom w:val="none" w:sz="0" w:space="0" w:color="auto"/>
        <w:right w:val="none" w:sz="0" w:space="0" w:color="auto"/>
      </w:divBdr>
    </w:div>
    <w:div w:id="1797791719">
      <w:bodyDiv w:val="1"/>
      <w:marLeft w:val="0"/>
      <w:marRight w:val="0"/>
      <w:marTop w:val="0"/>
      <w:marBottom w:val="0"/>
      <w:divBdr>
        <w:top w:val="none" w:sz="0" w:space="0" w:color="auto"/>
        <w:left w:val="none" w:sz="0" w:space="0" w:color="auto"/>
        <w:bottom w:val="none" w:sz="0" w:space="0" w:color="auto"/>
        <w:right w:val="none" w:sz="0" w:space="0" w:color="auto"/>
      </w:divBdr>
    </w:div>
    <w:div w:id="1870411434">
      <w:bodyDiv w:val="1"/>
      <w:marLeft w:val="0"/>
      <w:marRight w:val="0"/>
      <w:marTop w:val="0"/>
      <w:marBottom w:val="0"/>
      <w:divBdr>
        <w:top w:val="none" w:sz="0" w:space="0" w:color="auto"/>
        <w:left w:val="none" w:sz="0" w:space="0" w:color="auto"/>
        <w:bottom w:val="none" w:sz="0" w:space="0" w:color="auto"/>
        <w:right w:val="none" w:sz="0" w:space="0" w:color="auto"/>
      </w:divBdr>
      <w:divsChild>
        <w:div w:id="2146506526">
          <w:marLeft w:val="0"/>
          <w:marRight w:val="0"/>
          <w:marTop w:val="0"/>
          <w:marBottom w:val="0"/>
          <w:divBdr>
            <w:top w:val="none" w:sz="0" w:space="0" w:color="auto"/>
            <w:left w:val="none" w:sz="0" w:space="0" w:color="auto"/>
            <w:bottom w:val="none" w:sz="0" w:space="0" w:color="auto"/>
            <w:right w:val="none" w:sz="0" w:space="0" w:color="auto"/>
          </w:divBdr>
          <w:divsChild>
            <w:div w:id="14163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2981">
      <w:bodyDiv w:val="1"/>
      <w:marLeft w:val="0"/>
      <w:marRight w:val="0"/>
      <w:marTop w:val="0"/>
      <w:marBottom w:val="0"/>
      <w:divBdr>
        <w:top w:val="none" w:sz="0" w:space="0" w:color="auto"/>
        <w:left w:val="none" w:sz="0" w:space="0" w:color="auto"/>
        <w:bottom w:val="none" w:sz="0" w:space="0" w:color="auto"/>
        <w:right w:val="none" w:sz="0" w:space="0" w:color="auto"/>
      </w:divBdr>
      <w:divsChild>
        <w:div w:id="63454705">
          <w:marLeft w:val="0"/>
          <w:marRight w:val="0"/>
          <w:marTop w:val="0"/>
          <w:marBottom w:val="0"/>
          <w:divBdr>
            <w:top w:val="none" w:sz="0" w:space="0" w:color="auto"/>
            <w:left w:val="none" w:sz="0" w:space="0" w:color="auto"/>
            <w:bottom w:val="none" w:sz="0" w:space="0" w:color="auto"/>
            <w:right w:val="none" w:sz="0" w:space="0" w:color="auto"/>
          </w:divBdr>
          <w:divsChild>
            <w:div w:id="1572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920">
      <w:bodyDiv w:val="1"/>
      <w:marLeft w:val="0"/>
      <w:marRight w:val="0"/>
      <w:marTop w:val="0"/>
      <w:marBottom w:val="0"/>
      <w:divBdr>
        <w:top w:val="none" w:sz="0" w:space="0" w:color="auto"/>
        <w:left w:val="none" w:sz="0" w:space="0" w:color="auto"/>
        <w:bottom w:val="none" w:sz="0" w:space="0" w:color="auto"/>
        <w:right w:val="none" w:sz="0" w:space="0" w:color="auto"/>
      </w:divBdr>
      <w:divsChild>
        <w:div w:id="2084795801">
          <w:marLeft w:val="0"/>
          <w:marRight w:val="0"/>
          <w:marTop w:val="0"/>
          <w:marBottom w:val="0"/>
          <w:divBdr>
            <w:top w:val="none" w:sz="0" w:space="0" w:color="auto"/>
            <w:left w:val="none" w:sz="0" w:space="0" w:color="auto"/>
            <w:bottom w:val="none" w:sz="0" w:space="0" w:color="auto"/>
            <w:right w:val="none" w:sz="0" w:space="0" w:color="auto"/>
          </w:divBdr>
          <w:divsChild>
            <w:div w:id="19754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AEES/2020/v38i1130470" TargetMode="External"/><Relationship Id="rId13" Type="http://schemas.openxmlformats.org/officeDocument/2006/relationships/hyperlink" Target="https://beatroute.io/sales-execution/what-is-general-trade-vs-modern-trad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fastercapital.com/content/Cost-of-product-diversification--Balancing-Act--The-Hidden-Costs-of-Product-Diversification.html" TargetMode="External"/><Relationship Id="rId12" Type="http://schemas.openxmlformats.org/officeDocument/2006/relationships/hyperlink" Target="https://amu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astercapital.com/content/Cost-of-product-diversification--Balancing-Act--The-Hidden-Costs-of-Product-Diversification.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52814/PJMA.2024.411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ddb.coop/information/stats/percapitavail" TargetMode="External"/><Relationship Id="rId23" Type="http://schemas.openxmlformats.org/officeDocument/2006/relationships/fontTable" Target="fontTable.xml"/><Relationship Id="rId10" Type="http://schemas.openxmlformats.org/officeDocument/2006/relationships/hyperlink" Target="https://www.researchgate.net/publication/31795999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9734/ejnfs/2024/v16i111572" TargetMode="External"/><Relationship Id="rId14" Type="http://schemas.openxmlformats.org/officeDocument/2006/relationships/hyperlink" Target="https://www.nddb.coop/information/stats/milkprodstat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19</Pages>
  <Words>6432</Words>
  <Characters>36668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Mahendrad</dc:creator>
  <cp:keywords/>
  <dc:description/>
  <cp:lastModifiedBy>SDI 1180</cp:lastModifiedBy>
  <cp:revision>64</cp:revision>
  <dcterms:created xsi:type="dcterms:W3CDTF">2025-06-07T11:17:00Z</dcterms:created>
  <dcterms:modified xsi:type="dcterms:W3CDTF">2025-08-29T12:31:00Z</dcterms:modified>
</cp:coreProperties>
</file>