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C47" w:rsidRPr="0002077F" w:rsidRDefault="00702C4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702C47" w:rsidRPr="0002077F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702C47" w:rsidRPr="0002077F" w:rsidRDefault="00702C47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702C47" w:rsidRPr="0002077F">
        <w:trPr>
          <w:trHeight w:val="290"/>
        </w:trPr>
        <w:tc>
          <w:tcPr>
            <w:tcW w:w="5167" w:type="dxa"/>
          </w:tcPr>
          <w:p w:rsidR="00702C47" w:rsidRPr="0002077F" w:rsidRDefault="00C9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077F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C47" w:rsidRPr="0002077F" w:rsidRDefault="00C95E94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02077F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Advances in Medicine and Medical Research</w:t>
              </w:r>
            </w:hyperlink>
            <w:r w:rsidRPr="0002077F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702C47" w:rsidRPr="0002077F">
        <w:trPr>
          <w:trHeight w:val="290"/>
        </w:trPr>
        <w:tc>
          <w:tcPr>
            <w:tcW w:w="5167" w:type="dxa"/>
          </w:tcPr>
          <w:p w:rsidR="00702C47" w:rsidRPr="0002077F" w:rsidRDefault="00C9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077F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C47" w:rsidRPr="0002077F" w:rsidRDefault="00C9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077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Ms_JAMMR_143726</w:t>
            </w:r>
          </w:p>
        </w:tc>
      </w:tr>
      <w:tr w:rsidR="00702C47" w:rsidRPr="0002077F">
        <w:trPr>
          <w:trHeight w:val="650"/>
        </w:trPr>
        <w:tc>
          <w:tcPr>
            <w:tcW w:w="5167" w:type="dxa"/>
          </w:tcPr>
          <w:p w:rsidR="00702C47" w:rsidRPr="0002077F" w:rsidRDefault="00C9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077F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C47" w:rsidRPr="0002077F" w:rsidRDefault="00C9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077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Hepatoprotective Potential of </w:t>
            </w:r>
            <w:proofErr w:type="spellStart"/>
            <w:r w:rsidRPr="0002077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Syzygium</w:t>
            </w:r>
            <w:proofErr w:type="spellEnd"/>
            <w:r w:rsidRPr="0002077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77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cumini</w:t>
            </w:r>
            <w:proofErr w:type="spellEnd"/>
            <w:r w:rsidRPr="0002077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: A Systematic Review of Animal Models</w:t>
            </w:r>
          </w:p>
        </w:tc>
      </w:tr>
      <w:tr w:rsidR="00702C47" w:rsidRPr="0002077F">
        <w:trPr>
          <w:trHeight w:val="332"/>
        </w:trPr>
        <w:tc>
          <w:tcPr>
            <w:tcW w:w="5167" w:type="dxa"/>
          </w:tcPr>
          <w:p w:rsidR="00702C47" w:rsidRPr="0002077F" w:rsidRDefault="00C9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077F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C47" w:rsidRPr="0002077F" w:rsidRDefault="00C9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02077F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Systematic Review</w:t>
            </w:r>
          </w:p>
        </w:tc>
      </w:tr>
    </w:tbl>
    <w:p w:rsidR="00702C47" w:rsidRPr="0002077F" w:rsidRDefault="00702C47">
      <w:pPr>
        <w:rPr>
          <w:rFonts w:ascii="Arial" w:hAnsi="Arial" w:cs="Arial"/>
          <w:sz w:val="20"/>
          <w:szCs w:val="20"/>
        </w:rPr>
      </w:pPr>
      <w:bookmarkStart w:id="0" w:name="_toryt8dihtwu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702C47" w:rsidRPr="0002077F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702C47" w:rsidRPr="0002077F" w:rsidRDefault="00C95E9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2077F">
              <w:rPr>
                <w:rFonts w:ascii="Arial" w:eastAsia="Times New Roman" w:hAnsi="Arial" w:cs="Arial"/>
                <w:highlight w:val="yellow"/>
              </w:rPr>
              <w:t>PART  1:</w:t>
            </w:r>
            <w:r w:rsidRPr="0002077F">
              <w:rPr>
                <w:rFonts w:ascii="Arial" w:eastAsia="Times New Roman" w:hAnsi="Arial" w:cs="Arial"/>
              </w:rPr>
              <w:t xml:space="preserve"> Comments</w:t>
            </w:r>
          </w:p>
          <w:p w:rsidR="00702C47" w:rsidRPr="0002077F" w:rsidRDefault="00702C4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02C47" w:rsidRPr="0002077F">
        <w:tc>
          <w:tcPr>
            <w:tcW w:w="5351" w:type="dxa"/>
          </w:tcPr>
          <w:p w:rsidR="00702C47" w:rsidRPr="0002077F" w:rsidRDefault="00702C47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702C47" w:rsidRPr="0002077F" w:rsidRDefault="00C95E94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02077F">
              <w:rPr>
                <w:rFonts w:ascii="Arial" w:eastAsia="Times New Roman" w:hAnsi="Arial" w:cs="Arial"/>
              </w:rPr>
              <w:t>Reviewer’s comment</w:t>
            </w:r>
          </w:p>
          <w:p w:rsidR="00702C47" w:rsidRPr="0002077F" w:rsidRDefault="00C95E94">
            <w:pPr>
              <w:rPr>
                <w:rFonts w:ascii="Arial" w:hAnsi="Arial" w:cs="Arial"/>
                <w:sz w:val="20"/>
                <w:szCs w:val="20"/>
              </w:rPr>
            </w:pPr>
            <w:r w:rsidRPr="0002077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702C47" w:rsidRPr="0002077F" w:rsidRDefault="00702C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702C47" w:rsidRPr="0002077F" w:rsidRDefault="00C95E94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02077F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02077F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702C47" w:rsidRPr="0002077F" w:rsidRDefault="00702C4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702C47" w:rsidRPr="0002077F">
        <w:trPr>
          <w:trHeight w:val="1264"/>
        </w:trPr>
        <w:tc>
          <w:tcPr>
            <w:tcW w:w="5351" w:type="dxa"/>
          </w:tcPr>
          <w:p w:rsidR="00702C47" w:rsidRPr="0002077F" w:rsidRDefault="00C95E9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2077F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702C47" w:rsidRPr="0002077F" w:rsidRDefault="00702C4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702C47" w:rsidRPr="0002077F" w:rsidRDefault="00C9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07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This systematic review compiles preclinical evidence regarding the hepatoprotective properties of </w:t>
            </w:r>
            <w:proofErr w:type="spellStart"/>
            <w:r w:rsidRPr="0002077F">
              <w:rPr>
                <w:rFonts w:ascii="Arial" w:hAnsi="Arial" w:cs="Arial"/>
                <w:b/>
                <w:color w:val="000000"/>
                <w:sz w:val="20"/>
                <w:szCs w:val="20"/>
              </w:rPr>
              <w:t>Syzygium</w:t>
            </w:r>
            <w:proofErr w:type="spellEnd"/>
            <w:r w:rsidRPr="0002077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2077F">
              <w:rPr>
                <w:rFonts w:ascii="Arial" w:hAnsi="Arial" w:cs="Arial"/>
                <w:b/>
                <w:color w:val="000000"/>
                <w:sz w:val="20"/>
                <w:szCs w:val="20"/>
              </w:rPr>
              <w:t>cumini</w:t>
            </w:r>
            <w:proofErr w:type="spellEnd"/>
            <w:r w:rsidRPr="0002077F">
              <w:rPr>
                <w:rFonts w:ascii="Arial" w:hAnsi="Arial" w:cs="Arial"/>
                <w:b/>
                <w:color w:val="000000"/>
                <w:sz w:val="20"/>
                <w:szCs w:val="20"/>
              </w:rPr>
              <w:t>, emphasizing its antioxidant and anti-inflammatory mechanisms. It reveals consistent biochemical and histological advantages while also addres</w:t>
            </w:r>
            <w:r w:rsidRPr="0002077F">
              <w:rPr>
                <w:rFonts w:ascii="Arial" w:hAnsi="Arial" w:cs="Arial"/>
                <w:b/>
                <w:color w:val="000000"/>
                <w:sz w:val="20"/>
                <w:szCs w:val="20"/>
              </w:rPr>
              <w:t>sing methodological shortcomings and dose-dependent effects. The results establish a basis for forthcoming translational research and the creation of plant-derived therapies for chronic liver conditions.</w:t>
            </w:r>
          </w:p>
        </w:tc>
        <w:tc>
          <w:tcPr>
            <w:tcW w:w="6442" w:type="dxa"/>
          </w:tcPr>
          <w:p w:rsidR="00702C47" w:rsidRPr="0002077F" w:rsidRDefault="00C95E9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2077F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702C47" w:rsidRPr="0002077F" w:rsidTr="0002077F">
        <w:trPr>
          <w:trHeight w:val="665"/>
        </w:trPr>
        <w:tc>
          <w:tcPr>
            <w:tcW w:w="5351" w:type="dxa"/>
          </w:tcPr>
          <w:p w:rsidR="00702C47" w:rsidRPr="0002077F" w:rsidRDefault="00C95E9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2077F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702C47" w:rsidRPr="0002077F" w:rsidRDefault="00C95E9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2077F">
              <w:rPr>
                <w:rFonts w:ascii="Arial" w:hAnsi="Arial" w:cs="Arial"/>
                <w:b/>
                <w:sz w:val="20"/>
                <w:szCs w:val="20"/>
              </w:rPr>
              <w:t>(If not pl</w:t>
            </w:r>
            <w:r w:rsidRPr="0002077F">
              <w:rPr>
                <w:rFonts w:ascii="Arial" w:hAnsi="Arial" w:cs="Arial"/>
                <w:b/>
                <w:sz w:val="20"/>
                <w:szCs w:val="20"/>
              </w:rPr>
              <w:t>ease suggest an alternative title)</w:t>
            </w:r>
          </w:p>
          <w:p w:rsidR="00702C47" w:rsidRPr="0002077F" w:rsidRDefault="00702C4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702C47" w:rsidRPr="0002077F" w:rsidRDefault="00C95E9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2077F">
              <w:rPr>
                <w:rFonts w:ascii="Arial" w:hAnsi="Arial" w:cs="Arial"/>
                <w:b/>
                <w:sz w:val="20"/>
                <w:szCs w:val="20"/>
              </w:rPr>
              <w:t xml:space="preserve">Hepatoprotective Effects of </w:t>
            </w:r>
            <w:proofErr w:type="spellStart"/>
            <w:r w:rsidRPr="0002077F">
              <w:rPr>
                <w:rFonts w:ascii="Arial" w:hAnsi="Arial" w:cs="Arial"/>
                <w:b/>
                <w:sz w:val="20"/>
                <w:szCs w:val="20"/>
              </w:rPr>
              <w:t>Syzygium</w:t>
            </w:r>
            <w:proofErr w:type="spellEnd"/>
            <w:r w:rsidRPr="000207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02077F">
              <w:rPr>
                <w:rFonts w:ascii="Arial" w:hAnsi="Arial" w:cs="Arial"/>
                <w:b/>
                <w:sz w:val="20"/>
                <w:szCs w:val="20"/>
              </w:rPr>
              <w:t>cumini</w:t>
            </w:r>
            <w:proofErr w:type="spellEnd"/>
            <w:r w:rsidRPr="0002077F">
              <w:rPr>
                <w:rFonts w:ascii="Arial" w:hAnsi="Arial" w:cs="Arial"/>
                <w:b/>
                <w:sz w:val="20"/>
                <w:szCs w:val="20"/>
              </w:rPr>
              <w:t>: Systematic Review of Preclinical Studies</w:t>
            </w:r>
          </w:p>
        </w:tc>
        <w:tc>
          <w:tcPr>
            <w:tcW w:w="6442" w:type="dxa"/>
          </w:tcPr>
          <w:p w:rsidR="00702C47" w:rsidRPr="0002077F" w:rsidRDefault="00C95E9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2077F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702C47" w:rsidRPr="0002077F" w:rsidTr="0002077F">
        <w:trPr>
          <w:trHeight w:val="494"/>
        </w:trPr>
        <w:tc>
          <w:tcPr>
            <w:tcW w:w="5351" w:type="dxa"/>
          </w:tcPr>
          <w:p w:rsidR="00702C47" w:rsidRPr="0002077F" w:rsidRDefault="00C95E9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2077F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702C47" w:rsidRPr="0002077F" w:rsidRDefault="00702C47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702C47" w:rsidRPr="0002077F" w:rsidRDefault="00C95E9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2077F">
              <w:rPr>
                <w:rFonts w:ascii="Arial" w:hAnsi="Arial" w:cs="Arial"/>
                <w:b/>
                <w:sz w:val="20"/>
                <w:szCs w:val="20"/>
              </w:rPr>
              <w:t>Impressive, yet excessively large. It needs to be more concise.</w:t>
            </w:r>
          </w:p>
        </w:tc>
        <w:tc>
          <w:tcPr>
            <w:tcW w:w="6442" w:type="dxa"/>
          </w:tcPr>
          <w:p w:rsidR="00702C47" w:rsidRPr="0002077F" w:rsidRDefault="00C95E9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2077F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702C47" w:rsidRPr="0002077F">
        <w:trPr>
          <w:trHeight w:val="704"/>
        </w:trPr>
        <w:tc>
          <w:tcPr>
            <w:tcW w:w="5351" w:type="dxa"/>
          </w:tcPr>
          <w:p w:rsidR="00702C47" w:rsidRPr="0002077F" w:rsidRDefault="00C95E9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02077F">
              <w:rPr>
                <w:rFonts w:ascii="Arial" w:eastAsia="Times New Roman" w:hAnsi="Arial" w:cs="Arial"/>
              </w:rPr>
              <w:t>Is the manuscript scientificall</w:t>
            </w:r>
            <w:r w:rsidRPr="0002077F">
              <w:rPr>
                <w:rFonts w:ascii="Arial" w:eastAsia="Times New Roman" w:hAnsi="Arial" w:cs="Arial"/>
              </w:rPr>
              <w:t>y, correct? Please write here.</w:t>
            </w:r>
          </w:p>
        </w:tc>
        <w:tc>
          <w:tcPr>
            <w:tcW w:w="9357" w:type="dxa"/>
          </w:tcPr>
          <w:p w:rsidR="00702C47" w:rsidRPr="0002077F" w:rsidRDefault="00C9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077F">
              <w:rPr>
                <w:rFonts w:ascii="Arial" w:hAnsi="Arial" w:cs="Arial"/>
                <w:b/>
                <w:color w:val="000000"/>
                <w:sz w:val="20"/>
                <w:szCs w:val="20"/>
              </w:rPr>
              <w:t>Indeed, according to the information you have shared, the manuscript seems to be scientifically accurate.</w:t>
            </w:r>
          </w:p>
        </w:tc>
        <w:tc>
          <w:tcPr>
            <w:tcW w:w="6442" w:type="dxa"/>
          </w:tcPr>
          <w:p w:rsidR="00702C47" w:rsidRPr="0002077F" w:rsidRDefault="00C95E9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2077F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702C47" w:rsidRPr="0002077F">
        <w:trPr>
          <w:trHeight w:val="703"/>
        </w:trPr>
        <w:tc>
          <w:tcPr>
            <w:tcW w:w="5351" w:type="dxa"/>
          </w:tcPr>
          <w:p w:rsidR="00702C47" w:rsidRPr="0002077F" w:rsidRDefault="00C95E9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02077F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702C47" w:rsidRPr="0002077F" w:rsidRDefault="00C9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077F">
              <w:rPr>
                <w:rFonts w:ascii="Arial" w:hAnsi="Arial" w:cs="Arial"/>
                <w:b/>
                <w:color w:val="000000"/>
                <w:sz w:val="20"/>
                <w:szCs w:val="20"/>
              </w:rPr>
              <w:t>The majority of references date from 2010 to 2025, which is typically deemed acceptable for a systematic review.</w:t>
            </w:r>
          </w:p>
        </w:tc>
        <w:tc>
          <w:tcPr>
            <w:tcW w:w="6442" w:type="dxa"/>
          </w:tcPr>
          <w:p w:rsidR="00702C47" w:rsidRPr="0002077F" w:rsidRDefault="00C95E9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2077F"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702C47" w:rsidRPr="0002077F">
        <w:trPr>
          <w:trHeight w:val="386"/>
        </w:trPr>
        <w:tc>
          <w:tcPr>
            <w:tcW w:w="5351" w:type="dxa"/>
          </w:tcPr>
          <w:p w:rsidR="00702C47" w:rsidRPr="0002077F" w:rsidRDefault="00C95E9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02077F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702C47" w:rsidRPr="0002077F" w:rsidRDefault="00702C4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702C47" w:rsidRPr="0002077F" w:rsidRDefault="00C95E94">
            <w:pPr>
              <w:rPr>
                <w:rFonts w:ascii="Arial" w:hAnsi="Arial" w:cs="Arial"/>
                <w:sz w:val="20"/>
                <w:szCs w:val="20"/>
              </w:rPr>
            </w:pPr>
            <w:r w:rsidRPr="0002077F">
              <w:rPr>
                <w:rFonts w:ascii="Arial" w:hAnsi="Arial" w:cs="Arial"/>
                <w:b/>
                <w:sz w:val="20"/>
                <w:szCs w:val="20"/>
              </w:rPr>
              <w:t>ok</w:t>
            </w:r>
          </w:p>
        </w:tc>
        <w:tc>
          <w:tcPr>
            <w:tcW w:w="6442" w:type="dxa"/>
          </w:tcPr>
          <w:p w:rsidR="00702C47" w:rsidRPr="0002077F" w:rsidRDefault="00C95E94">
            <w:pPr>
              <w:rPr>
                <w:rFonts w:ascii="Arial" w:hAnsi="Arial" w:cs="Arial"/>
                <w:sz w:val="20"/>
                <w:szCs w:val="20"/>
              </w:rPr>
            </w:pPr>
            <w:r w:rsidRPr="0002077F">
              <w:rPr>
                <w:rFonts w:ascii="Arial" w:hAnsi="Arial" w:cs="Arial"/>
                <w:sz w:val="20"/>
                <w:szCs w:val="20"/>
              </w:rPr>
              <w:t>ok</w:t>
            </w:r>
          </w:p>
        </w:tc>
      </w:tr>
      <w:tr w:rsidR="00702C47" w:rsidRPr="0002077F" w:rsidTr="0002077F">
        <w:trPr>
          <w:trHeight w:val="233"/>
        </w:trPr>
        <w:tc>
          <w:tcPr>
            <w:tcW w:w="5351" w:type="dxa"/>
          </w:tcPr>
          <w:p w:rsidR="00702C47" w:rsidRPr="0002077F" w:rsidRDefault="00C95E9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02077F">
              <w:rPr>
                <w:rFonts w:ascii="Arial" w:eastAsia="Times New Roman" w:hAnsi="Arial" w:cs="Arial"/>
                <w:u w:val="single"/>
              </w:rPr>
              <w:t>Optional/General</w:t>
            </w:r>
            <w:r w:rsidRPr="0002077F">
              <w:rPr>
                <w:rFonts w:ascii="Arial" w:eastAsia="Times New Roman" w:hAnsi="Arial" w:cs="Arial"/>
              </w:rPr>
              <w:t xml:space="preserve"> </w:t>
            </w:r>
            <w:r w:rsidRPr="0002077F">
              <w:rPr>
                <w:rFonts w:ascii="Arial" w:eastAsia="Times New Roman" w:hAnsi="Arial" w:cs="Arial"/>
                <w:b w:val="0"/>
              </w:rPr>
              <w:t>comments</w:t>
            </w:r>
          </w:p>
          <w:p w:rsidR="00702C47" w:rsidRPr="0002077F" w:rsidRDefault="00702C47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702C47" w:rsidRPr="0002077F" w:rsidRDefault="00C95E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2077F">
              <w:rPr>
                <w:rFonts w:ascii="Arial" w:eastAsia="Arimo" w:hAnsi="Arial" w:cs="Arial"/>
                <w:color w:val="000000"/>
                <w:sz w:val="20"/>
                <w:szCs w:val="20"/>
              </w:rPr>
              <w:t>Accepted</w:t>
            </w:r>
          </w:p>
        </w:tc>
        <w:tc>
          <w:tcPr>
            <w:tcW w:w="6442" w:type="dxa"/>
          </w:tcPr>
          <w:p w:rsidR="00702C47" w:rsidRPr="0002077F" w:rsidRDefault="00C95E94">
            <w:pPr>
              <w:rPr>
                <w:rFonts w:ascii="Arial" w:hAnsi="Arial" w:cs="Arial"/>
                <w:sz w:val="20"/>
                <w:szCs w:val="20"/>
              </w:rPr>
            </w:pPr>
            <w:r w:rsidRPr="0002077F">
              <w:rPr>
                <w:rFonts w:ascii="Arial" w:hAnsi="Arial" w:cs="Arial"/>
                <w:sz w:val="20"/>
                <w:szCs w:val="20"/>
              </w:rPr>
              <w:t>Ok, thanks</w:t>
            </w:r>
          </w:p>
        </w:tc>
      </w:tr>
    </w:tbl>
    <w:p w:rsidR="00702C47" w:rsidRPr="0002077F" w:rsidRDefault="00702C4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702C47" w:rsidRPr="0002077F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C47" w:rsidRPr="0002077F" w:rsidRDefault="00C95E94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bookmarkStart w:id="1" w:name="_vguho6clm00k" w:colFirst="0" w:colLast="0"/>
            <w:bookmarkEnd w:id="1"/>
            <w:r w:rsidRPr="0002077F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02077F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702C47" w:rsidRPr="0002077F" w:rsidRDefault="00702C47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702C47" w:rsidRPr="0002077F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C47" w:rsidRPr="0002077F" w:rsidRDefault="00702C4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2C47" w:rsidRPr="0002077F" w:rsidRDefault="00C95E94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02077F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702C47" w:rsidRPr="0002077F" w:rsidRDefault="00C95E94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02077F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02077F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702C47" w:rsidRPr="0002077F" w:rsidRDefault="00702C47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702C47" w:rsidRPr="0002077F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C47" w:rsidRPr="0002077F" w:rsidRDefault="00C95E94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02077F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702C47" w:rsidRPr="0002077F" w:rsidRDefault="00702C4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2C47" w:rsidRPr="0002077F" w:rsidRDefault="00C95E94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02077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02077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02077F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702C47" w:rsidRPr="0002077F" w:rsidRDefault="00702C4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702C47" w:rsidRPr="0002077F" w:rsidRDefault="00702C47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702C47" w:rsidRPr="0002077F" w:rsidRDefault="00702C47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702C47" w:rsidRPr="0002077F" w:rsidRDefault="00702C4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702C47" w:rsidRPr="0002077F" w:rsidRDefault="00702C47">
      <w:pPr>
        <w:rPr>
          <w:rFonts w:ascii="Arial" w:hAnsi="Arial" w:cs="Arial"/>
          <w:sz w:val="20"/>
          <w:szCs w:val="20"/>
        </w:rPr>
      </w:pPr>
    </w:p>
    <w:p w:rsidR="00702C47" w:rsidRPr="0002077F" w:rsidRDefault="00702C47">
      <w:pPr>
        <w:rPr>
          <w:rFonts w:ascii="Arial" w:hAnsi="Arial" w:cs="Arial"/>
          <w:sz w:val="20"/>
          <w:szCs w:val="20"/>
        </w:rPr>
      </w:pPr>
    </w:p>
    <w:p w:rsidR="00702C47" w:rsidRPr="0002077F" w:rsidRDefault="00702C47">
      <w:pPr>
        <w:rPr>
          <w:rFonts w:ascii="Arial" w:hAnsi="Arial" w:cs="Arial"/>
          <w:sz w:val="20"/>
          <w:szCs w:val="20"/>
          <w:u w:val="single"/>
        </w:rPr>
      </w:pPr>
    </w:p>
    <w:p w:rsidR="00702C47" w:rsidRPr="0002077F" w:rsidRDefault="00702C47">
      <w:pPr>
        <w:rPr>
          <w:rFonts w:ascii="Arial" w:hAnsi="Arial" w:cs="Arial"/>
          <w:sz w:val="20"/>
          <w:szCs w:val="20"/>
        </w:rPr>
      </w:pPr>
    </w:p>
    <w:p w:rsidR="00702C47" w:rsidRPr="0002077F" w:rsidRDefault="00702C4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2"/>
    </w:p>
    <w:sectPr w:rsidR="00702C47" w:rsidRPr="0002077F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5E94" w:rsidRDefault="00C95E94">
      <w:r>
        <w:separator/>
      </w:r>
    </w:p>
  </w:endnote>
  <w:endnote w:type="continuationSeparator" w:id="0">
    <w:p w:rsidR="00C95E94" w:rsidRDefault="00C95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2C47" w:rsidRDefault="00C95E94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5E94" w:rsidRDefault="00C95E94">
      <w:r>
        <w:separator/>
      </w:r>
    </w:p>
  </w:footnote>
  <w:footnote w:type="continuationSeparator" w:id="0">
    <w:p w:rsidR="00C95E94" w:rsidRDefault="00C95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2C47" w:rsidRDefault="00702C4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702C47" w:rsidRDefault="00C95E94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C47"/>
    <w:rsid w:val="0002077F"/>
    <w:rsid w:val="00702C47"/>
    <w:rsid w:val="00C9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37B2A5-51DD-4DE7-A71E-C444CDBA0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mmr.com/index.php/JAMM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2035</Characters>
  <Application>Microsoft Office Word</Application>
  <DocSecurity>0</DocSecurity>
  <Lines>16</Lines>
  <Paragraphs>4</Paragraphs>
  <ScaleCrop>false</ScaleCrop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2</cp:revision>
  <dcterms:created xsi:type="dcterms:W3CDTF">2025-09-08T08:19:00Z</dcterms:created>
  <dcterms:modified xsi:type="dcterms:W3CDTF">2025-09-08T08:19:00Z</dcterms:modified>
</cp:coreProperties>
</file>