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43C" w:rsidRDefault="0072243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2243C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2243C" w:rsidRDefault="0072243C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72243C">
        <w:trPr>
          <w:trHeight w:val="290"/>
        </w:trPr>
        <w:tc>
          <w:tcPr>
            <w:tcW w:w="5167" w:type="dxa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18584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2243C">
        <w:trPr>
          <w:trHeight w:val="290"/>
        </w:trPr>
        <w:tc>
          <w:tcPr>
            <w:tcW w:w="5167" w:type="dxa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Ms_EJNFS_144953</w:t>
            </w:r>
          </w:p>
        </w:tc>
      </w:tr>
      <w:tr w:rsidR="0072243C">
        <w:trPr>
          <w:trHeight w:val="650"/>
        </w:trPr>
        <w:tc>
          <w:tcPr>
            <w:tcW w:w="5167" w:type="dxa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Standardization of Levels of Mahua Pulp (Fresh and Dried), Semolina, Guar Gum for Development of Pasta Using Response Surface Methodology (RSM) Technique</w:t>
            </w:r>
          </w:p>
        </w:tc>
      </w:tr>
      <w:tr w:rsidR="0072243C">
        <w:trPr>
          <w:trHeight w:val="332"/>
        </w:trPr>
        <w:tc>
          <w:tcPr>
            <w:tcW w:w="5167" w:type="dxa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722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72243C" w:rsidRDefault="0072243C">
      <w:pPr>
        <w:rPr>
          <w:sz w:val="20"/>
          <w:szCs w:val="20"/>
        </w:rPr>
      </w:pPr>
      <w:bookmarkStart w:id="0" w:name="_heading=h.wfx4qe5onm6m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72243C" w:rsidTr="006D4089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72243C" w:rsidRDefault="0018584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72243C" w:rsidRDefault="0072243C">
            <w:pPr>
              <w:rPr>
                <w:sz w:val="20"/>
                <w:szCs w:val="20"/>
              </w:rPr>
            </w:pPr>
          </w:p>
        </w:tc>
      </w:tr>
      <w:tr w:rsidR="0072243C" w:rsidTr="006D4089">
        <w:tc>
          <w:tcPr>
            <w:tcW w:w="5243" w:type="dxa"/>
          </w:tcPr>
          <w:p w:rsidR="0072243C" w:rsidRDefault="0072243C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72243C" w:rsidRDefault="0018584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72243C" w:rsidRDefault="0018584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2243C" w:rsidRDefault="0072243C"/>
        </w:tc>
        <w:tc>
          <w:tcPr>
            <w:tcW w:w="6442" w:type="dxa"/>
          </w:tcPr>
          <w:p w:rsidR="0072243C" w:rsidRDefault="0018584E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72243C" w:rsidRDefault="0072243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72243C" w:rsidTr="006D4089">
        <w:trPr>
          <w:trHeight w:val="1264"/>
        </w:trPr>
        <w:tc>
          <w:tcPr>
            <w:tcW w:w="5243" w:type="dxa"/>
          </w:tcPr>
          <w:p w:rsidR="0072243C" w:rsidRDefault="0018584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2243C" w:rsidRDefault="0072243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2243C" w:rsidRDefault="0018584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The research is important because it combines nutrition, innovation, sustainability, and scien</w:t>
            </w:r>
            <w:r>
              <w:rPr>
                <w:b/>
                <w:color w:val="000000"/>
                <w:sz w:val="20"/>
                <w:szCs w:val="20"/>
              </w:rPr>
              <w:t>tific optimization to produce a novel food product with practical health and economic benefits.</w:t>
            </w:r>
          </w:p>
        </w:tc>
        <w:tc>
          <w:tcPr>
            <w:tcW w:w="6442" w:type="dxa"/>
          </w:tcPr>
          <w:p w:rsidR="0072243C" w:rsidRDefault="0018584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The research is important because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</w:rPr>
              <w:t>studys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</w:rPr>
              <w:t xml:space="preserve"> significance lies in its holistic </w:t>
            </w:r>
          </w:p>
          <w:p w:rsidR="0072243C" w:rsidRDefault="0018584E">
            <w:r>
              <w:t xml:space="preserve">Approach, innovation, integrating </w:t>
            </w:r>
            <w:proofErr w:type="spellStart"/>
            <w:proofErr w:type="gramStart"/>
            <w:r>
              <w:t>nutrition,that</w:t>
            </w:r>
            <w:proofErr w:type="spellEnd"/>
            <w:proofErr w:type="gramEnd"/>
            <w:r>
              <w:t xml:space="preserve"> offers benefits for public health and economic viability.</w:t>
            </w:r>
          </w:p>
        </w:tc>
      </w:tr>
      <w:tr w:rsidR="0072243C" w:rsidTr="006D4089">
        <w:trPr>
          <w:trHeight w:val="1262"/>
        </w:trPr>
        <w:tc>
          <w:tcPr>
            <w:tcW w:w="5243" w:type="dxa"/>
          </w:tcPr>
          <w:p w:rsidR="0072243C" w:rsidRDefault="0018584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72243C" w:rsidRDefault="0018584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72243C" w:rsidRDefault="0072243C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2243C" w:rsidRDefault="0018584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You can use this title: DEVELOPMENT AND OPTIMIZATION OF NUTRIENT</w:t>
            </w:r>
            <w:r>
              <w:rPr>
                <w:b/>
                <w:sz w:val="20"/>
                <w:szCs w:val="20"/>
              </w:rPr>
              <w:t>-ENRICHED PASTA WITH MAHUA PULP, SEMOLINA, AND GUAR GUM USING RESPONSE SURFACE METHODOLOGY</w:t>
            </w:r>
          </w:p>
          <w:p w:rsidR="0072243C" w:rsidRDefault="0072243C">
            <w:pPr>
              <w:ind w:left="360"/>
              <w:rPr>
                <w:sz w:val="20"/>
                <w:szCs w:val="20"/>
              </w:rPr>
            </w:pPr>
          </w:p>
          <w:p w:rsidR="0072243C" w:rsidRDefault="0018584E">
            <w:pPr>
              <w:ind w:left="360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RSM  is</w:t>
            </w:r>
            <w:proofErr w:type="gramEnd"/>
            <w:r>
              <w:rPr>
                <w:b/>
                <w:sz w:val="20"/>
                <w:szCs w:val="20"/>
              </w:rPr>
              <w:t xml:space="preserve"> a technique so there is no need to make use of the term “technique”</w:t>
            </w:r>
          </w:p>
        </w:tc>
        <w:tc>
          <w:tcPr>
            <w:tcW w:w="6442" w:type="dxa"/>
          </w:tcPr>
          <w:p w:rsidR="0072243C" w:rsidRDefault="0018584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 xml:space="preserve"> the title is suitable.</w:t>
            </w:r>
          </w:p>
        </w:tc>
      </w:tr>
      <w:tr w:rsidR="0072243C" w:rsidTr="006D4089">
        <w:trPr>
          <w:trHeight w:val="1262"/>
        </w:trPr>
        <w:tc>
          <w:tcPr>
            <w:tcW w:w="5243" w:type="dxa"/>
          </w:tcPr>
          <w:p w:rsidR="0072243C" w:rsidRDefault="0018584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72243C" w:rsidRDefault="0072243C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2243C" w:rsidRDefault="0018584E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 first sentence frames it as a review, but the rest describes an experimental study. Pick one to</w:t>
            </w:r>
            <w:r>
              <w:rPr>
                <w:b/>
                <w:sz w:val="20"/>
                <w:szCs w:val="20"/>
              </w:rPr>
              <w:t>ne</w:t>
            </w:r>
          </w:p>
          <w:p w:rsidR="0072243C" w:rsidRDefault="0018584E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 abstract must be organize based from simple introduction, objectives, methodology, and findings and not more than 210 words</w:t>
            </w:r>
          </w:p>
          <w:p w:rsidR="0072243C" w:rsidRDefault="0018584E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 abstract could close with a stronger conclusion/implication</w:t>
            </w:r>
          </w:p>
          <w:p w:rsidR="0072243C" w:rsidRDefault="0018584E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Some sentences are fragmented or abrupt</w:t>
            </w:r>
          </w:p>
        </w:tc>
        <w:tc>
          <w:tcPr>
            <w:tcW w:w="6442" w:type="dxa"/>
          </w:tcPr>
          <w:p w:rsidR="0072243C" w:rsidRDefault="0072243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1" w:name="_GoBack"/>
            <w:bookmarkEnd w:id="1"/>
          </w:p>
        </w:tc>
      </w:tr>
      <w:tr w:rsidR="0072243C" w:rsidTr="006D4089">
        <w:trPr>
          <w:trHeight w:val="704"/>
        </w:trPr>
        <w:tc>
          <w:tcPr>
            <w:tcW w:w="5243" w:type="dxa"/>
          </w:tcPr>
          <w:p w:rsidR="0072243C" w:rsidRDefault="0018584E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paper has a clear objective, proper use of RSM, specifically formulated, and it is nutritional and sensory focus. However, there are some points that needed refinement for scientific accuracy.</w:t>
            </w:r>
          </w:p>
          <w:p w:rsidR="0072243C" w:rsidRDefault="0018584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“Excellent nutritional profile” / “superior nutritional value”. Better: enhanced nutritional composition (notably in X and Y nutrients) compared to control pasta.</w:t>
            </w:r>
          </w:p>
          <w:p w:rsidR="0072243C" w:rsidRDefault="0018584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Ideal for consumption. (not clear statement) all foods are consumable.</w:t>
            </w:r>
          </w:p>
          <w:p w:rsidR="0072243C" w:rsidRDefault="0018584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model explains the</w:t>
            </w:r>
            <w:r>
              <w:rPr>
                <w:color w:val="000000"/>
                <w:sz w:val="20"/>
                <w:szCs w:val="20"/>
              </w:rPr>
              <w:t xml:space="preserve"> effect of the ingredients, BUT, this needs clarification.</w:t>
            </w:r>
          </w:p>
          <w:p w:rsidR="0072243C" w:rsidRDefault="0018584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Ambiguity between review and experiment</w:t>
            </w:r>
          </w:p>
        </w:tc>
        <w:tc>
          <w:tcPr>
            <w:tcW w:w="6442" w:type="dxa"/>
          </w:tcPr>
          <w:p w:rsidR="0072243C" w:rsidRDefault="0018584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Yes it is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 xml:space="preserve"> scientifically correct because it has clear objective, specifically formulated, and nutritional and sensory focus.</w:t>
            </w:r>
          </w:p>
        </w:tc>
      </w:tr>
      <w:tr w:rsidR="0072243C" w:rsidTr="006D4089">
        <w:trPr>
          <w:trHeight w:val="703"/>
        </w:trPr>
        <w:tc>
          <w:tcPr>
            <w:tcW w:w="5243" w:type="dxa"/>
          </w:tcPr>
          <w:p w:rsidR="0072243C" w:rsidRDefault="0018584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2243C" w:rsidRDefault="00185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References are sufficient, however, there are references beyond 5 years already.</w:t>
            </w:r>
          </w:p>
        </w:tc>
        <w:tc>
          <w:tcPr>
            <w:tcW w:w="6442" w:type="dxa"/>
          </w:tcPr>
          <w:p w:rsidR="0072243C" w:rsidRDefault="0018584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References are sufficient</w:t>
            </w:r>
          </w:p>
        </w:tc>
      </w:tr>
      <w:tr w:rsidR="0072243C" w:rsidTr="006D4089">
        <w:trPr>
          <w:trHeight w:val="386"/>
        </w:trPr>
        <w:tc>
          <w:tcPr>
            <w:tcW w:w="5243" w:type="dxa"/>
          </w:tcPr>
          <w:p w:rsidR="0072243C" w:rsidRDefault="0018584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</w:t>
            </w:r>
            <w:r>
              <w:rPr>
                <w:rFonts w:ascii="Times New Roman" w:eastAsia="Times New Roman" w:hAnsi="Times New Roman" w:cs="Times New Roman"/>
              </w:rPr>
              <w:t>English quality of the article suitable for scholarly communications?</w:t>
            </w:r>
          </w:p>
          <w:p w:rsidR="0072243C" w:rsidRDefault="0072243C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2243C" w:rsidRDefault="0018584E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Improve the grammar. </w:t>
            </w:r>
          </w:p>
        </w:tc>
        <w:tc>
          <w:tcPr>
            <w:tcW w:w="6442" w:type="dxa"/>
          </w:tcPr>
          <w:p w:rsidR="0072243C" w:rsidRDefault="001858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is correct</w:t>
            </w:r>
          </w:p>
        </w:tc>
      </w:tr>
      <w:tr w:rsidR="0072243C" w:rsidTr="006D4089">
        <w:trPr>
          <w:trHeight w:val="1178"/>
        </w:trPr>
        <w:tc>
          <w:tcPr>
            <w:tcW w:w="5243" w:type="dxa"/>
          </w:tcPr>
          <w:p w:rsidR="0072243C" w:rsidRDefault="0018584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72243C" w:rsidRDefault="0072243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72243C" w:rsidRDefault="00722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72243C" w:rsidRDefault="0072243C">
            <w:pPr>
              <w:rPr>
                <w:sz w:val="20"/>
                <w:szCs w:val="20"/>
              </w:rPr>
            </w:pPr>
          </w:p>
        </w:tc>
      </w:tr>
    </w:tbl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heading=h.n0prfkxosxac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2243C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18584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2243C" w:rsidRDefault="0072243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2243C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72243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43C" w:rsidRDefault="0018584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43C" w:rsidRDefault="0018584E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2243C" w:rsidRDefault="0072243C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2243C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18584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2243C" w:rsidRDefault="0072243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43C" w:rsidRDefault="0018584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2243C" w:rsidRDefault="0072243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43C" w:rsidRDefault="0072243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2243C" w:rsidRDefault="0072243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2243C" w:rsidRDefault="0072243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2243C" w:rsidRDefault="0072243C"/>
    <w:p w:rsidR="0072243C" w:rsidRDefault="0072243C"/>
    <w:p w:rsidR="0072243C" w:rsidRDefault="0072243C">
      <w:pPr>
        <w:rPr>
          <w:u w:val="single"/>
        </w:rPr>
      </w:pPr>
    </w:p>
    <w:p w:rsidR="0072243C" w:rsidRDefault="0072243C"/>
    <w:p w:rsidR="0072243C" w:rsidRDefault="007224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72243C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84E" w:rsidRDefault="0018584E">
      <w:r>
        <w:separator/>
      </w:r>
    </w:p>
  </w:endnote>
  <w:endnote w:type="continuationSeparator" w:id="0">
    <w:p w:rsidR="0018584E" w:rsidRDefault="0018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43C" w:rsidRDefault="0018584E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84E" w:rsidRDefault="0018584E">
      <w:r>
        <w:separator/>
      </w:r>
    </w:p>
  </w:footnote>
  <w:footnote w:type="continuationSeparator" w:id="0">
    <w:p w:rsidR="0018584E" w:rsidRDefault="00185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43C" w:rsidRDefault="0072243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72243C" w:rsidRDefault="0018584E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704C6"/>
    <w:multiLevelType w:val="multilevel"/>
    <w:tmpl w:val="AFE6AFE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73A1491"/>
    <w:multiLevelType w:val="multilevel"/>
    <w:tmpl w:val="7390F66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3D911F6"/>
    <w:multiLevelType w:val="multilevel"/>
    <w:tmpl w:val="75580DE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43C"/>
    <w:rsid w:val="0018584E"/>
    <w:rsid w:val="006D1039"/>
    <w:rsid w:val="006D4089"/>
    <w:rsid w:val="0072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33875"/>
  <w15:docId w15:val="{D9E391AB-E67F-41C6-AFBF-C71CCC23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nfs.com/index.php/EJN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4QDMRwIuwnV2W2Bq7nVMwkNhNA==">CgMxLjAyDmgud2Z4NHFlNW9ubTZtMg5oLm4wcHJma3hvc3hhYzgAciExaWtzX2g0R3BXTS1nR0F0bVFUNVlybE9fVkNGOWRFX2M=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2011-08-01T09:21:00Z</dcterms:created>
  <dcterms:modified xsi:type="dcterms:W3CDTF">2025-09-23T06:28:00Z</dcterms:modified>
</cp:coreProperties>
</file>