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253" w:rsidRDefault="00CA125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CA1253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CA1253" w:rsidRDefault="00CA125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CA1253">
        <w:trPr>
          <w:trHeight w:val="290"/>
        </w:trPr>
        <w:tc>
          <w:tcPr>
            <w:tcW w:w="5167" w:type="dxa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253" w:rsidRDefault="00E3113F">
            <w:pPr>
              <w:rPr>
                <w:color w:val="0000FF"/>
                <w:sz w:val="20"/>
                <w:szCs w:val="20"/>
              </w:rPr>
            </w:pPr>
            <w:hyperlink r:id="rId7">
              <w:r>
                <w:rPr>
                  <w:b/>
                  <w:color w:val="0000FF"/>
                  <w:sz w:val="20"/>
                  <w:szCs w:val="20"/>
                  <w:u w:val="single"/>
                </w:rPr>
                <w:t>European Journal of Nutrition &amp; Food Safety</w:t>
              </w:r>
            </w:hyperlink>
            <w:r>
              <w:rPr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CA1253">
        <w:trPr>
          <w:trHeight w:val="290"/>
        </w:trPr>
        <w:tc>
          <w:tcPr>
            <w:tcW w:w="5167" w:type="dxa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Ms_EJNFS_144953</w:t>
            </w:r>
          </w:p>
        </w:tc>
      </w:tr>
      <w:tr w:rsidR="00CA1253">
        <w:trPr>
          <w:trHeight w:val="650"/>
        </w:trPr>
        <w:tc>
          <w:tcPr>
            <w:tcW w:w="5167" w:type="dxa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Standardization of Levels of Mahua Pulp (Fresh and Dried), Semolina, Guar Gum for Development of Pasta Using Response Surface Methodology (RSM) Technique</w:t>
            </w:r>
          </w:p>
        </w:tc>
      </w:tr>
      <w:tr w:rsidR="00CA1253">
        <w:trPr>
          <w:trHeight w:val="332"/>
        </w:trPr>
        <w:tc>
          <w:tcPr>
            <w:tcW w:w="5167" w:type="dxa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253" w:rsidRDefault="00CA12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</w:tr>
    </w:tbl>
    <w:p w:rsidR="00CA1253" w:rsidRDefault="00CA1253">
      <w:pPr>
        <w:rPr>
          <w:sz w:val="20"/>
          <w:szCs w:val="20"/>
        </w:rPr>
      </w:pPr>
      <w:bookmarkStart w:id="0" w:name="_heading=h.d0byhziwrd6a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CA1253" w:rsidTr="003B2B06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:rsidR="00CA1253" w:rsidRDefault="00E3113F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CA1253" w:rsidRDefault="00CA1253">
            <w:pPr>
              <w:rPr>
                <w:sz w:val="20"/>
                <w:szCs w:val="20"/>
              </w:rPr>
            </w:pPr>
          </w:p>
        </w:tc>
      </w:tr>
      <w:tr w:rsidR="00CA1253" w:rsidTr="003B2B06">
        <w:tc>
          <w:tcPr>
            <w:tcW w:w="5243" w:type="dxa"/>
          </w:tcPr>
          <w:p w:rsidR="00CA1253" w:rsidRDefault="00CA1253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CA1253" w:rsidRDefault="00E3113F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CA1253" w:rsidRDefault="00E3113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A1253" w:rsidRDefault="00CA1253"/>
        </w:tc>
        <w:tc>
          <w:tcPr>
            <w:tcW w:w="6442" w:type="dxa"/>
          </w:tcPr>
          <w:p w:rsidR="00CA1253" w:rsidRDefault="00E3113F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CA1253" w:rsidRDefault="00CA125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CA1253" w:rsidTr="003B2B06">
        <w:trPr>
          <w:trHeight w:val="1264"/>
        </w:trPr>
        <w:tc>
          <w:tcPr>
            <w:tcW w:w="5243" w:type="dxa"/>
          </w:tcPr>
          <w:p w:rsidR="00CA1253" w:rsidRDefault="00E3113F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</w:t>
            </w:r>
            <w:r>
              <w:rPr>
                <w:b/>
                <w:sz w:val="20"/>
                <w:szCs w:val="20"/>
              </w:rPr>
              <w:t>his manuscript for the scientific community. A minimum of 3-4 sentences may be required for this part.</w:t>
            </w:r>
          </w:p>
          <w:p w:rsidR="00CA1253" w:rsidRDefault="00CA1253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The research demonstrates that fortified pasta with sun-dried and fresh Mahua flower pulp possesses an excellent nutritional profile, including high crude protein, crude fat, total ash, carbohydrates, and essential minerals such as zinc and iron</w:t>
            </w:r>
          </w:p>
        </w:tc>
        <w:tc>
          <w:tcPr>
            <w:tcW w:w="6442" w:type="dxa"/>
          </w:tcPr>
          <w:p w:rsidR="00CA1253" w:rsidRDefault="00E3113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The resear</w:t>
            </w:r>
            <w:r>
              <w:rPr>
                <w:rFonts w:ascii="Times New Roman" w:eastAsia="Times New Roman" w:hAnsi="Times New Roman" w:cs="Times New Roman"/>
                <w:b w:val="0"/>
              </w:rPr>
              <w:t>ch showcase that the developed pasta possesses excellent nutritional profile, including high fibre, protein, fat, ash mineral, such as zinc and iron.</w:t>
            </w:r>
          </w:p>
        </w:tc>
      </w:tr>
      <w:tr w:rsidR="00CA1253" w:rsidTr="003B2B06">
        <w:trPr>
          <w:trHeight w:val="1262"/>
        </w:trPr>
        <w:tc>
          <w:tcPr>
            <w:tcW w:w="5243" w:type="dxa"/>
          </w:tcPr>
          <w:p w:rsidR="00CA1253" w:rsidRDefault="00E3113F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CA1253" w:rsidRDefault="00E3113F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CA1253" w:rsidRDefault="00CA1253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CA1253" w:rsidRDefault="00E3113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Standardization of Ma</w:t>
            </w:r>
            <w:r>
              <w:rPr>
                <w:b/>
                <w:sz w:val="28"/>
                <w:szCs w:val="28"/>
              </w:rPr>
              <w:t>hua Fresh and Dried Pulp, Semolina, Guar Gum for Development of Pasta Using Response Surface Methodology (RSM) Technique</w:t>
            </w:r>
          </w:p>
          <w:p w:rsidR="00CA1253" w:rsidRDefault="00CA1253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CA1253" w:rsidRDefault="00E3113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The title is suitable</w:t>
            </w:r>
          </w:p>
        </w:tc>
      </w:tr>
      <w:tr w:rsidR="00CA1253" w:rsidTr="003B2B06">
        <w:trPr>
          <w:trHeight w:val="1262"/>
        </w:trPr>
        <w:tc>
          <w:tcPr>
            <w:tcW w:w="5243" w:type="dxa"/>
          </w:tcPr>
          <w:p w:rsidR="00CA1253" w:rsidRDefault="00E3113F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CA1253" w:rsidRDefault="00CA1253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CA1253" w:rsidRDefault="00E3113F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Its normal</w:t>
            </w:r>
          </w:p>
        </w:tc>
        <w:tc>
          <w:tcPr>
            <w:tcW w:w="6442" w:type="dxa"/>
          </w:tcPr>
          <w:p w:rsidR="00CA1253" w:rsidRDefault="00E3113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No need to any addition or deletion</w:t>
            </w:r>
          </w:p>
        </w:tc>
      </w:tr>
      <w:tr w:rsidR="00CA1253" w:rsidTr="003B2B06">
        <w:trPr>
          <w:trHeight w:val="704"/>
        </w:trPr>
        <w:tc>
          <w:tcPr>
            <w:tcW w:w="5243" w:type="dxa"/>
          </w:tcPr>
          <w:p w:rsidR="00CA1253" w:rsidRDefault="00E3113F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</w:t>
            </w:r>
            <w:r>
              <w:rPr>
                <w:rFonts w:ascii="Times New Roman" w:eastAsia="Times New Roman" w:hAnsi="Times New Roman" w:cs="Times New Roman"/>
              </w:rPr>
              <w:t>rite here.</w:t>
            </w:r>
          </w:p>
        </w:tc>
        <w:tc>
          <w:tcPr>
            <w:tcW w:w="9357" w:type="dxa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A1253" w:rsidRDefault="00E3113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 w:val="0"/>
              </w:rPr>
              <w:t>Yes it is</w:t>
            </w:r>
            <w:proofErr w:type="gramEnd"/>
            <w:r>
              <w:rPr>
                <w:rFonts w:ascii="Times New Roman" w:eastAsia="Times New Roman" w:hAnsi="Times New Roman" w:cs="Times New Roman"/>
                <w:b w:val="0"/>
              </w:rPr>
              <w:t xml:space="preserve"> correct</w:t>
            </w:r>
          </w:p>
        </w:tc>
      </w:tr>
      <w:tr w:rsidR="00CA1253" w:rsidTr="003B2B06">
        <w:trPr>
          <w:trHeight w:val="703"/>
        </w:trPr>
        <w:tc>
          <w:tcPr>
            <w:tcW w:w="5243" w:type="dxa"/>
          </w:tcPr>
          <w:p w:rsidR="00CA1253" w:rsidRDefault="00E3113F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A1253" w:rsidRDefault="00E3113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Ye references are sufficient </w:t>
            </w:r>
          </w:p>
        </w:tc>
      </w:tr>
      <w:tr w:rsidR="00CA1253" w:rsidTr="003B2B06">
        <w:trPr>
          <w:trHeight w:val="386"/>
        </w:trPr>
        <w:tc>
          <w:tcPr>
            <w:tcW w:w="5243" w:type="dxa"/>
          </w:tcPr>
          <w:p w:rsidR="00CA1253" w:rsidRDefault="00E3113F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CA1253" w:rsidRDefault="00CA1253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CA1253" w:rsidRDefault="00E31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CA1253" w:rsidRDefault="00E3113F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Yes it is</w:t>
            </w:r>
            <w:proofErr w:type="gramEnd"/>
            <w:r>
              <w:rPr>
                <w:sz w:val="20"/>
                <w:szCs w:val="20"/>
              </w:rPr>
              <w:t xml:space="preserve"> suitable</w:t>
            </w:r>
          </w:p>
        </w:tc>
      </w:tr>
      <w:tr w:rsidR="00CA1253" w:rsidTr="003B2B06">
        <w:trPr>
          <w:trHeight w:val="1178"/>
        </w:trPr>
        <w:tc>
          <w:tcPr>
            <w:tcW w:w="5243" w:type="dxa"/>
          </w:tcPr>
          <w:p w:rsidR="00CA1253" w:rsidRDefault="00E3113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CA1253" w:rsidRDefault="00CA1253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CA1253" w:rsidRDefault="00E311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no</w:t>
            </w:r>
          </w:p>
        </w:tc>
        <w:tc>
          <w:tcPr>
            <w:tcW w:w="6442" w:type="dxa"/>
          </w:tcPr>
          <w:p w:rsidR="00CA1253" w:rsidRDefault="00E311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</w:tr>
    </w:tbl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B2B06" w:rsidRDefault="003B2B0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3B2B06" w:rsidRDefault="003B2B0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1" w:name="_GoBack"/>
      <w:bookmarkEnd w:id="1"/>
    </w:p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heading=h.box04xpqlifl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CA1253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253" w:rsidRDefault="00E3113F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A1253" w:rsidRDefault="00CA1253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A1253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253" w:rsidRDefault="00CA125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253" w:rsidRDefault="00E3113F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CA1253" w:rsidRDefault="00E3113F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A1253" w:rsidRDefault="00CA1253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A1253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253" w:rsidRDefault="00E3113F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A1253" w:rsidRDefault="00CA125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A1253" w:rsidRDefault="00E3113F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A1253" w:rsidRDefault="00CA125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CA1253" w:rsidRDefault="00CA1253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CA1253" w:rsidRDefault="00CA1253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CA1253" w:rsidRDefault="00CA1253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A1253" w:rsidRDefault="00CA1253"/>
    <w:p w:rsidR="00CA1253" w:rsidRDefault="00CA1253"/>
    <w:p w:rsidR="00CA1253" w:rsidRDefault="00CA1253">
      <w:pPr>
        <w:rPr>
          <w:u w:val="single"/>
        </w:rPr>
      </w:pPr>
    </w:p>
    <w:p w:rsidR="00CA1253" w:rsidRDefault="00CA1253"/>
    <w:p w:rsidR="00CA1253" w:rsidRDefault="00CA125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CA125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113F" w:rsidRDefault="00E3113F">
      <w:r>
        <w:separator/>
      </w:r>
    </w:p>
  </w:endnote>
  <w:endnote w:type="continuationSeparator" w:id="0">
    <w:p w:rsidR="00E3113F" w:rsidRDefault="00E3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253" w:rsidRDefault="00E3113F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113F" w:rsidRDefault="00E3113F">
      <w:r>
        <w:separator/>
      </w:r>
    </w:p>
  </w:footnote>
  <w:footnote w:type="continuationSeparator" w:id="0">
    <w:p w:rsidR="00E3113F" w:rsidRDefault="00E31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253" w:rsidRDefault="00CA125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A1253" w:rsidRDefault="00E3113F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253"/>
    <w:rsid w:val="003B2B06"/>
    <w:rsid w:val="00CA1253"/>
    <w:rsid w:val="00E3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01577"/>
  <w15:docId w15:val="{1E390046-7603-4B41-B11F-3416A8EA6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index.php/EJNF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GNOaCD1uZOanmEpFvIRSkCQ5og==">CgMxLjAyDmguZDBieWh6aXdyZDZhMg5oLmJveDA0eHBxbGlmbDgAciExMVhkZ2s4TzRBN2k3UmFHWDFxZzNvN1RwTWdLVXlQeVU=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340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2011-08-01T09:21:00Z</dcterms:created>
  <dcterms:modified xsi:type="dcterms:W3CDTF">2025-09-23T06:29:00Z</dcterms:modified>
</cp:coreProperties>
</file>