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6E5" w:rsidRPr="00E8490A" w:rsidRDefault="00A376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376E5" w:rsidRPr="00E8490A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A376E5" w:rsidRPr="00E8490A" w:rsidRDefault="00A376E5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A376E5" w:rsidRPr="00E8490A">
        <w:trPr>
          <w:trHeight w:val="290"/>
        </w:trPr>
        <w:tc>
          <w:tcPr>
            <w:tcW w:w="5167" w:type="dxa"/>
          </w:tcPr>
          <w:p w:rsidR="00A376E5" w:rsidRPr="00E8490A" w:rsidRDefault="004A09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8490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6E5" w:rsidRPr="00E8490A" w:rsidRDefault="004A09E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E8490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Infectious Diseases</w:t>
              </w:r>
            </w:hyperlink>
            <w:r w:rsidRPr="00E8490A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A376E5" w:rsidRPr="00E8490A">
        <w:trPr>
          <w:trHeight w:val="290"/>
        </w:trPr>
        <w:tc>
          <w:tcPr>
            <w:tcW w:w="5167" w:type="dxa"/>
          </w:tcPr>
          <w:p w:rsidR="00A376E5" w:rsidRPr="00E8490A" w:rsidRDefault="004A09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8490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6E5" w:rsidRPr="00E8490A" w:rsidRDefault="004A09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8490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Ms_AJRID_143997</w:t>
            </w:r>
          </w:p>
        </w:tc>
      </w:tr>
      <w:tr w:rsidR="00A376E5" w:rsidRPr="00E8490A">
        <w:trPr>
          <w:trHeight w:val="650"/>
        </w:trPr>
        <w:tc>
          <w:tcPr>
            <w:tcW w:w="5167" w:type="dxa"/>
          </w:tcPr>
          <w:p w:rsidR="00A376E5" w:rsidRPr="00E8490A" w:rsidRDefault="004A09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8490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6E5" w:rsidRPr="00E8490A" w:rsidRDefault="004A09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8490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Psychopathological Issues in Children Living with </w:t>
            </w:r>
            <w:proofErr w:type="gramStart"/>
            <w:r w:rsidRPr="00E8490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HIV :</w:t>
            </w:r>
            <w:proofErr w:type="gramEnd"/>
            <w:r w:rsidRPr="00E8490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 Report on 15 Cases Followed at the Albert Royer National Children's Hospital (CHNEAR) in Dakar.</w:t>
            </w:r>
          </w:p>
        </w:tc>
      </w:tr>
      <w:tr w:rsidR="00A376E5" w:rsidRPr="00E8490A">
        <w:trPr>
          <w:trHeight w:val="332"/>
        </w:trPr>
        <w:tc>
          <w:tcPr>
            <w:tcW w:w="5167" w:type="dxa"/>
          </w:tcPr>
          <w:p w:rsidR="00A376E5" w:rsidRPr="00E8490A" w:rsidRDefault="004A09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8490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6E5" w:rsidRPr="00E8490A" w:rsidRDefault="00A37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A376E5" w:rsidRPr="00E8490A" w:rsidRDefault="00A376E5">
      <w:pPr>
        <w:rPr>
          <w:rFonts w:ascii="Arial" w:hAnsi="Arial" w:cs="Arial"/>
          <w:sz w:val="20"/>
          <w:szCs w:val="20"/>
        </w:rPr>
      </w:pPr>
      <w:bookmarkStart w:id="0" w:name="_heading=h.v3iqjklgr1mw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376E5" w:rsidRPr="00E8490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A376E5" w:rsidRPr="00E8490A" w:rsidRDefault="004A09E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8490A">
              <w:rPr>
                <w:rFonts w:ascii="Arial" w:eastAsia="Times New Roman" w:hAnsi="Arial" w:cs="Arial"/>
                <w:highlight w:val="yellow"/>
              </w:rPr>
              <w:t>PART  1:</w:t>
            </w:r>
            <w:r w:rsidRPr="00E8490A">
              <w:rPr>
                <w:rFonts w:ascii="Arial" w:eastAsia="Times New Roman" w:hAnsi="Arial" w:cs="Arial"/>
              </w:rPr>
              <w:t xml:space="preserve"> Comments</w:t>
            </w:r>
          </w:p>
          <w:p w:rsidR="00A376E5" w:rsidRPr="00E8490A" w:rsidRDefault="00A376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76E5" w:rsidRPr="00E8490A">
        <w:tc>
          <w:tcPr>
            <w:tcW w:w="5351" w:type="dxa"/>
          </w:tcPr>
          <w:p w:rsidR="00A376E5" w:rsidRPr="00E8490A" w:rsidRDefault="00A376E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A376E5" w:rsidRPr="00E8490A" w:rsidRDefault="004A09E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8490A">
              <w:rPr>
                <w:rFonts w:ascii="Arial" w:eastAsia="Times New Roman" w:hAnsi="Arial" w:cs="Arial"/>
              </w:rPr>
              <w:t>Reviewer’s comment</w:t>
            </w:r>
          </w:p>
          <w:p w:rsidR="00A376E5" w:rsidRPr="00E8490A" w:rsidRDefault="004A09E0">
            <w:pPr>
              <w:rPr>
                <w:rFonts w:ascii="Arial" w:hAnsi="Arial" w:cs="Arial"/>
                <w:sz w:val="20"/>
                <w:szCs w:val="20"/>
              </w:rPr>
            </w:pPr>
            <w:r w:rsidRPr="00E8490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376E5" w:rsidRPr="00E8490A" w:rsidRDefault="00A376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A376E5" w:rsidRPr="00E8490A" w:rsidRDefault="004A09E0">
            <w:pPr>
              <w:spacing w:after="160" w:line="251" w:lineRule="auto"/>
              <w:rPr>
                <w:rFonts w:ascii="Arial" w:hAnsi="Arial" w:cs="Arial"/>
                <w:sz w:val="20"/>
                <w:szCs w:val="20"/>
              </w:rPr>
            </w:pPr>
            <w:r w:rsidRPr="00E8490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E8490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376E5" w:rsidRPr="00E8490A" w:rsidRDefault="00A376E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376E5" w:rsidRPr="00E8490A">
        <w:trPr>
          <w:trHeight w:val="1264"/>
        </w:trPr>
        <w:tc>
          <w:tcPr>
            <w:tcW w:w="5351" w:type="dxa"/>
          </w:tcPr>
          <w:p w:rsidR="00A376E5" w:rsidRPr="00E8490A" w:rsidRDefault="004A09E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8490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A376E5" w:rsidRPr="00E8490A" w:rsidRDefault="00A376E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376E5" w:rsidRPr="00E8490A" w:rsidRDefault="004A09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8490A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This manuscript contributes to the body of knowledge. It has opened new discourse in academic </w:t>
            </w:r>
            <w:r w:rsidRPr="00E8490A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literature. The findings of the work may be deployed to understanding </w:t>
            </w:r>
            <w:r w:rsidRPr="00E8490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Psychopathological Issues in Children Living with HIV in Senegal and by extension West Africa. </w:t>
            </w:r>
          </w:p>
        </w:tc>
        <w:tc>
          <w:tcPr>
            <w:tcW w:w="6442" w:type="dxa"/>
          </w:tcPr>
          <w:p w:rsidR="00A376E5" w:rsidRPr="00E8490A" w:rsidRDefault="004A09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123753vo0zad" w:colFirst="0" w:colLast="0"/>
            <w:bookmarkEnd w:id="1"/>
            <w:r w:rsidRPr="00E8490A">
              <w:rPr>
                <w:rFonts w:ascii="Arial" w:eastAsia="Times New Roman" w:hAnsi="Arial" w:cs="Arial"/>
                <w:b w:val="0"/>
              </w:rPr>
              <w:t>We will take suggested corrections into account when developing the final document</w:t>
            </w:r>
          </w:p>
        </w:tc>
      </w:tr>
      <w:tr w:rsidR="00A376E5" w:rsidRPr="00E8490A">
        <w:trPr>
          <w:trHeight w:val="1262"/>
        </w:trPr>
        <w:tc>
          <w:tcPr>
            <w:tcW w:w="5351" w:type="dxa"/>
          </w:tcPr>
          <w:p w:rsidR="00A376E5" w:rsidRPr="00E8490A" w:rsidRDefault="004A09E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8490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A376E5" w:rsidRPr="00E8490A" w:rsidRDefault="004A09E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8490A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A376E5" w:rsidRPr="00E8490A" w:rsidRDefault="00A376E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376E5" w:rsidRPr="00E8490A" w:rsidRDefault="004A09E0">
            <w:pPr>
              <w:rPr>
                <w:rFonts w:ascii="Arial" w:hAnsi="Arial" w:cs="Arial"/>
                <w:sz w:val="20"/>
                <w:szCs w:val="20"/>
              </w:rPr>
            </w:pPr>
            <w:r w:rsidRPr="00E8490A">
              <w:rPr>
                <w:rFonts w:ascii="Arial" w:hAnsi="Arial" w:cs="Arial"/>
                <w:b/>
                <w:sz w:val="20"/>
                <w:szCs w:val="20"/>
              </w:rPr>
              <w:t>The title of the article is suitable. However, 'children' may change to adolescent.</w:t>
            </w:r>
          </w:p>
        </w:tc>
        <w:tc>
          <w:tcPr>
            <w:tcW w:w="6442" w:type="dxa"/>
          </w:tcPr>
          <w:p w:rsidR="00A376E5" w:rsidRPr="00E8490A" w:rsidRDefault="004A09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9r8jyfhouugh" w:colFirst="0" w:colLast="0"/>
            <w:bookmarkEnd w:id="2"/>
            <w:r w:rsidRPr="00E8490A">
              <w:rPr>
                <w:rFonts w:ascii="Arial" w:eastAsia="Times New Roman" w:hAnsi="Arial" w:cs="Arial"/>
                <w:b w:val="0"/>
              </w:rPr>
              <w:t xml:space="preserve">I agree and propose the following </w:t>
            </w:r>
            <w:proofErr w:type="gramStart"/>
            <w:r w:rsidRPr="00E8490A">
              <w:rPr>
                <w:rFonts w:ascii="Arial" w:eastAsia="Times New Roman" w:hAnsi="Arial" w:cs="Arial"/>
                <w:b w:val="0"/>
              </w:rPr>
              <w:t>title :</w:t>
            </w:r>
            <w:proofErr w:type="gramEnd"/>
            <w:r w:rsidRPr="00E8490A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E8490A">
              <w:rPr>
                <w:rFonts w:ascii="Arial" w:eastAsia="Times New Roman" w:hAnsi="Arial" w:cs="Arial"/>
              </w:rPr>
              <w:t xml:space="preserve">Mental health and quality of life among human </w:t>
            </w:r>
            <w:r w:rsidRPr="00E8490A">
              <w:rPr>
                <w:rFonts w:ascii="Arial" w:eastAsia="Times New Roman" w:hAnsi="Arial" w:cs="Arial"/>
              </w:rPr>
              <w:t>immunodeficiency virus-positive adolescents : descriptive study of a series of cases followed at the Albert Royer children's hospital in Dakar, Senegal.</w:t>
            </w:r>
          </w:p>
        </w:tc>
      </w:tr>
      <w:tr w:rsidR="00A376E5" w:rsidRPr="00E8490A">
        <w:trPr>
          <w:trHeight w:val="1262"/>
        </w:trPr>
        <w:tc>
          <w:tcPr>
            <w:tcW w:w="5351" w:type="dxa"/>
          </w:tcPr>
          <w:p w:rsidR="00A376E5" w:rsidRPr="00E8490A" w:rsidRDefault="004A09E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8490A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A376E5" w:rsidRPr="00E8490A" w:rsidRDefault="00A376E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376E5" w:rsidRPr="00E8490A" w:rsidRDefault="004A09E0">
            <w:pPr>
              <w:rPr>
                <w:rFonts w:ascii="Arial" w:hAnsi="Arial" w:cs="Arial"/>
                <w:sz w:val="20"/>
                <w:szCs w:val="20"/>
              </w:rPr>
            </w:pPr>
            <w:r w:rsidRPr="00E8490A">
              <w:rPr>
                <w:rFonts w:ascii="Arial" w:hAnsi="Arial" w:cs="Arial"/>
                <w:b/>
                <w:sz w:val="20"/>
                <w:szCs w:val="20"/>
              </w:rPr>
              <w:t>The abstract captured all the required components of an abstract. It is comprehensive.</w:t>
            </w:r>
          </w:p>
        </w:tc>
        <w:tc>
          <w:tcPr>
            <w:tcW w:w="6442" w:type="dxa"/>
          </w:tcPr>
          <w:p w:rsidR="00A376E5" w:rsidRPr="00E8490A" w:rsidRDefault="004A09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8490A"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A376E5" w:rsidRPr="00E8490A">
        <w:trPr>
          <w:trHeight w:val="704"/>
        </w:trPr>
        <w:tc>
          <w:tcPr>
            <w:tcW w:w="5351" w:type="dxa"/>
          </w:tcPr>
          <w:p w:rsidR="00A376E5" w:rsidRPr="00E8490A" w:rsidRDefault="004A09E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E8490A">
              <w:rPr>
                <w:rFonts w:ascii="Arial" w:eastAsia="Times New Roman" w:hAnsi="Arial" w:cs="Arial"/>
              </w:rPr>
              <w:t>Is t</w:t>
            </w:r>
            <w:r w:rsidRPr="00E8490A">
              <w:rPr>
                <w:rFonts w:ascii="Arial" w:eastAsia="Times New Roman" w:hAnsi="Arial" w:cs="Arial"/>
              </w:rPr>
              <w:t>he manuscript scientifically, correct? Please write here.</w:t>
            </w:r>
          </w:p>
        </w:tc>
        <w:tc>
          <w:tcPr>
            <w:tcW w:w="9357" w:type="dxa"/>
          </w:tcPr>
          <w:p w:rsidR="00A376E5" w:rsidRPr="00E8490A" w:rsidRDefault="004A09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8490A">
              <w:rPr>
                <w:rFonts w:ascii="Arial" w:eastAsia="Calibri" w:hAnsi="Arial" w:cs="Arial"/>
                <w:color w:val="000000"/>
                <w:sz w:val="20"/>
                <w:szCs w:val="20"/>
              </w:rPr>
              <w:t>The manuscript identified a problem, deployed a systematic procedure to finding out the problem identified, compares findings with relevant literature and offers a conclusion. The manuscript is scientifically correct.</w:t>
            </w:r>
          </w:p>
        </w:tc>
        <w:tc>
          <w:tcPr>
            <w:tcW w:w="6442" w:type="dxa"/>
          </w:tcPr>
          <w:p w:rsidR="00A376E5" w:rsidRPr="00E8490A" w:rsidRDefault="004A09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8490A"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A376E5" w:rsidRPr="00E8490A">
        <w:trPr>
          <w:trHeight w:val="703"/>
        </w:trPr>
        <w:tc>
          <w:tcPr>
            <w:tcW w:w="5351" w:type="dxa"/>
          </w:tcPr>
          <w:p w:rsidR="00A376E5" w:rsidRPr="00E8490A" w:rsidRDefault="004A09E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8490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A376E5" w:rsidRPr="00E8490A" w:rsidRDefault="004A09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8490A">
              <w:rPr>
                <w:rFonts w:ascii="Arial" w:eastAsia="Calibri" w:hAnsi="Arial" w:cs="Arial"/>
                <w:color w:val="000000"/>
                <w:sz w:val="20"/>
                <w:szCs w:val="20"/>
              </w:rPr>
              <w:t>The references sufficiently cover the discussed literature. It is also recent.</w:t>
            </w:r>
          </w:p>
        </w:tc>
        <w:tc>
          <w:tcPr>
            <w:tcW w:w="6442" w:type="dxa"/>
          </w:tcPr>
          <w:p w:rsidR="00A376E5" w:rsidRPr="00E8490A" w:rsidRDefault="00A376E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376E5" w:rsidRPr="00E8490A">
        <w:trPr>
          <w:trHeight w:val="386"/>
        </w:trPr>
        <w:tc>
          <w:tcPr>
            <w:tcW w:w="5351" w:type="dxa"/>
          </w:tcPr>
          <w:p w:rsidR="00A376E5" w:rsidRPr="00E8490A" w:rsidRDefault="004A09E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8490A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A376E5" w:rsidRPr="00E8490A" w:rsidRDefault="00A376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376E5" w:rsidRPr="00E8490A" w:rsidRDefault="004A09E0">
            <w:pPr>
              <w:rPr>
                <w:rFonts w:ascii="Arial" w:hAnsi="Arial" w:cs="Arial"/>
                <w:sz w:val="20"/>
                <w:szCs w:val="20"/>
              </w:rPr>
            </w:pPr>
            <w:r w:rsidRPr="00E8490A">
              <w:rPr>
                <w:rFonts w:ascii="Arial" w:hAnsi="Arial" w:cs="Arial"/>
                <w:sz w:val="20"/>
                <w:szCs w:val="20"/>
              </w:rPr>
              <w:t>Yes, the language style, structure and lexis used in the article is suitable for scholarly communication.</w:t>
            </w:r>
          </w:p>
        </w:tc>
        <w:tc>
          <w:tcPr>
            <w:tcW w:w="6442" w:type="dxa"/>
          </w:tcPr>
          <w:p w:rsidR="00A376E5" w:rsidRPr="00E8490A" w:rsidRDefault="00A376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76E5" w:rsidRPr="00E8490A">
        <w:trPr>
          <w:trHeight w:val="1178"/>
        </w:trPr>
        <w:tc>
          <w:tcPr>
            <w:tcW w:w="5351" w:type="dxa"/>
          </w:tcPr>
          <w:p w:rsidR="00A376E5" w:rsidRPr="00E8490A" w:rsidRDefault="004A09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8490A">
              <w:rPr>
                <w:rFonts w:ascii="Arial" w:eastAsia="Times New Roman" w:hAnsi="Arial" w:cs="Arial"/>
                <w:u w:val="single"/>
              </w:rPr>
              <w:t>Optional/General</w:t>
            </w:r>
            <w:r w:rsidRPr="00E8490A">
              <w:rPr>
                <w:rFonts w:ascii="Arial" w:eastAsia="Times New Roman" w:hAnsi="Arial" w:cs="Arial"/>
              </w:rPr>
              <w:t xml:space="preserve"> </w:t>
            </w:r>
            <w:r w:rsidRPr="00E8490A">
              <w:rPr>
                <w:rFonts w:ascii="Arial" w:eastAsia="Times New Roman" w:hAnsi="Arial" w:cs="Arial"/>
                <w:b w:val="0"/>
              </w:rPr>
              <w:t>comments</w:t>
            </w:r>
          </w:p>
          <w:p w:rsidR="00A376E5" w:rsidRPr="00E8490A" w:rsidRDefault="00A376E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A376E5" w:rsidRPr="00E8490A" w:rsidRDefault="004A09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90A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author may state in clear lang</w:t>
            </w:r>
            <w:r w:rsidRPr="00E8490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uage under introduction what has not been done that this work </w:t>
            </w:r>
            <w:proofErr w:type="gramStart"/>
            <w:r w:rsidRPr="00E8490A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intend</w:t>
            </w:r>
            <w:proofErr w:type="gramEnd"/>
            <w:r w:rsidRPr="00E8490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to do. This should not be assumed. The researcher should state it. Lastly, this manuscript deployed the mixed methods but nothing in the findings showed qualitative research. </w:t>
            </w:r>
          </w:p>
        </w:tc>
        <w:tc>
          <w:tcPr>
            <w:tcW w:w="6442" w:type="dxa"/>
          </w:tcPr>
          <w:p w:rsidR="00A376E5" w:rsidRPr="00E8490A" w:rsidRDefault="004A09E0">
            <w:pPr>
              <w:pStyle w:val="Heading2"/>
              <w:jc w:val="left"/>
              <w:rPr>
                <w:rFonts w:ascii="Arial" w:hAnsi="Arial" w:cs="Arial"/>
              </w:rPr>
            </w:pPr>
            <w:bookmarkStart w:id="3" w:name="_heading=h.oo4o9dcodjmb" w:colFirst="0" w:colLast="0"/>
            <w:bookmarkEnd w:id="3"/>
            <w:r w:rsidRPr="00E8490A">
              <w:rPr>
                <w:rFonts w:ascii="Arial" w:eastAsia="Times New Roman" w:hAnsi="Arial" w:cs="Arial"/>
                <w:b w:val="0"/>
              </w:rPr>
              <w:t>We will take suggested corrections into account when developing the final document</w:t>
            </w:r>
          </w:p>
        </w:tc>
      </w:tr>
    </w:tbl>
    <w:p w:rsidR="00A376E5" w:rsidRPr="00E8490A" w:rsidRDefault="00A376E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4" w:name="_heading=h.260og8r2uh6l" w:colFirst="0" w:colLast="0"/>
      <w:bookmarkEnd w:id="4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A376E5" w:rsidRPr="00E8490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6E5" w:rsidRPr="00E8490A" w:rsidRDefault="004A09E0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E8490A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E8490A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A376E5" w:rsidRPr="00E8490A" w:rsidRDefault="00A376E5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A376E5" w:rsidRPr="00E8490A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6E5" w:rsidRPr="00E8490A" w:rsidRDefault="00A376E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6E5" w:rsidRPr="00E8490A" w:rsidRDefault="004A09E0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E8490A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A376E5" w:rsidRPr="00E8490A" w:rsidRDefault="004A09E0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8490A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E8490A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376E5" w:rsidRPr="00E8490A" w:rsidRDefault="00A376E5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376E5" w:rsidRPr="00E8490A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6E5" w:rsidRPr="00E8490A" w:rsidRDefault="004A09E0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E8490A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A376E5" w:rsidRPr="00E8490A" w:rsidRDefault="00A376E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6E5" w:rsidRPr="00E8490A" w:rsidRDefault="004A09E0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E8490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E8490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8490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A376E5" w:rsidRPr="00E8490A" w:rsidRDefault="00A376E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A376E5" w:rsidRPr="00E8490A" w:rsidRDefault="00A376E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A376E5" w:rsidRPr="00E8490A" w:rsidRDefault="00A376E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A376E5" w:rsidRPr="00E8490A" w:rsidRDefault="00A376E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A376E5" w:rsidRPr="00E8490A" w:rsidRDefault="00A376E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5" w:name="_GoBack"/>
      <w:bookmarkEnd w:id="5"/>
    </w:p>
    <w:sectPr w:rsidR="00A376E5" w:rsidRPr="00E8490A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9E0" w:rsidRDefault="004A09E0">
      <w:r>
        <w:separator/>
      </w:r>
    </w:p>
  </w:endnote>
  <w:endnote w:type="continuationSeparator" w:id="0">
    <w:p w:rsidR="004A09E0" w:rsidRDefault="004A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6E5" w:rsidRDefault="004A09E0">
    <w:pPr>
      <w:pBdr>
        <w:top w:val="nil"/>
        <w:left w:val="nil"/>
        <w:bottom w:val="nil"/>
        <w:right w:val="nil"/>
        <w:between w:val="nil"/>
      </w:pBdr>
      <w:tabs>
        <w:tab w:val="center" w:pos="4500"/>
        <w:tab w:val="right" w:pos="9020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9E0" w:rsidRDefault="004A09E0">
      <w:r>
        <w:separator/>
      </w:r>
    </w:p>
  </w:footnote>
  <w:footnote w:type="continuationSeparator" w:id="0">
    <w:p w:rsidR="004A09E0" w:rsidRDefault="004A0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6E5" w:rsidRDefault="00A376E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A376E5" w:rsidRDefault="004A09E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6E5"/>
    <w:rsid w:val="004A09E0"/>
    <w:rsid w:val="00A376E5"/>
    <w:rsid w:val="00E8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3BE61"/>
  <w15:docId w15:val="{9E8E4307-D4B4-4F08-B196-8340BCA4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pPr>
      <w:tabs>
        <w:tab w:val="center" w:pos="4500"/>
        <w:tab w:val="right" w:pos="902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styleId="Hyperlink">
    <w:name w:val="Hyperlink"/>
    <w:rPr>
      <w:rFonts w:ascii="Calibri" w:eastAsia="Calibri" w:hAnsi="Calibri" w:cs="Times New Roman"/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rFonts w:ascii="Calibri" w:eastAsia="Calibri" w:hAnsi="Calibri"/>
      <w:position w:val="-1"/>
      <w:lang w:val="en-US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rPr>
      <w:rFonts w:ascii="Calibri" w:eastAsia="Calibri" w:hAnsi="Calibri" w:cs="Times New Roman"/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rPr>
      <w:rFonts w:ascii="Calibri" w:eastAsia="Calibri" w:hAnsi="Calibri" w:cs="Times New Roman"/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d.com/index.php/AJRI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QbDyLjuQbQSbFyBtHAK8KUclsQ==">CgMxLjAyDmgudjNpcWprbGdyMW13Mg5oLjEyMzc1M3ZvMHphZDIOaC45cjhqeWZob3V1Z2gyDmgub280bzlkY29kam1iMg5oLjI2MG9nOHIydWg2bDgAciExZWRTdzhOY21OT2g3dEJMYzluSFJNSUZ3M1kwcE03Wk8=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2011-08-01T04:51:00Z</dcterms:created>
  <dcterms:modified xsi:type="dcterms:W3CDTF">2025-09-09T07:38:00Z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bd1c3f2b53da4a67a07f6669019aee1b</vt:lpwstr>
  </property>
</Properties>
</file>