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425F" w:rsidRPr="00764442" w:rsidRDefault="0089425F">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89425F" w:rsidRPr="00764442">
        <w:trPr>
          <w:trHeight w:val="290"/>
        </w:trPr>
        <w:tc>
          <w:tcPr>
            <w:tcW w:w="20934" w:type="dxa"/>
            <w:gridSpan w:val="2"/>
            <w:tcBorders>
              <w:top w:val="nil"/>
              <w:left w:val="nil"/>
              <w:right w:val="nil"/>
            </w:tcBorders>
          </w:tcPr>
          <w:p w:rsidR="0089425F" w:rsidRPr="00764442" w:rsidRDefault="0089425F">
            <w:pPr>
              <w:pStyle w:val="Heading2"/>
              <w:jc w:val="left"/>
              <w:rPr>
                <w:rFonts w:ascii="Arial" w:eastAsia="Arial" w:hAnsi="Arial" w:cs="Arial"/>
                <w:b w:val="0"/>
              </w:rPr>
            </w:pPr>
          </w:p>
        </w:tc>
      </w:tr>
      <w:tr w:rsidR="0089425F" w:rsidRPr="00764442">
        <w:trPr>
          <w:trHeight w:val="290"/>
        </w:trPr>
        <w:tc>
          <w:tcPr>
            <w:tcW w:w="5167" w:type="dxa"/>
          </w:tcPr>
          <w:p w:rsidR="0089425F" w:rsidRPr="00764442" w:rsidRDefault="00E17BEE">
            <w:pPr>
              <w:pBdr>
                <w:top w:val="nil"/>
                <w:left w:val="nil"/>
                <w:bottom w:val="nil"/>
                <w:right w:val="nil"/>
                <w:between w:val="nil"/>
              </w:pBdr>
              <w:ind w:left="90"/>
              <w:rPr>
                <w:rFonts w:ascii="Arial" w:eastAsia="Arial" w:hAnsi="Arial" w:cs="Arial"/>
                <w:color w:val="000000"/>
                <w:sz w:val="20"/>
                <w:szCs w:val="20"/>
              </w:rPr>
            </w:pPr>
            <w:r w:rsidRPr="00764442">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89425F" w:rsidRPr="00764442" w:rsidRDefault="00E17BEE">
            <w:pPr>
              <w:rPr>
                <w:rFonts w:ascii="Arial" w:eastAsia="Arial" w:hAnsi="Arial" w:cs="Arial"/>
                <w:color w:val="0000FF"/>
                <w:sz w:val="20"/>
                <w:szCs w:val="20"/>
              </w:rPr>
            </w:pPr>
            <w:hyperlink r:id="rId7">
              <w:r w:rsidRPr="00764442">
                <w:rPr>
                  <w:rFonts w:ascii="Arial" w:eastAsia="Arial" w:hAnsi="Arial" w:cs="Arial"/>
                  <w:b/>
                  <w:color w:val="0000FF"/>
                  <w:sz w:val="20"/>
                  <w:szCs w:val="20"/>
                  <w:u w:val="single"/>
                </w:rPr>
                <w:t>Asian Journal of Economics, Business and Accounting</w:t>
              </w:r>
            </w:hyperlink>
          </w:p>
        </w:tc>
      </w:tr>
      <w:tr w:rsidR="0089425F" w:rsidRPr="00764442">
        <w:trPr>
          <w:trHeight w:val="290"/>
        </w:trPr>
        <w:tc>
          <w:tcPr>
            <w:tcW w:w="5167" w:type="dxa"/>
          </w:tcPr>
          <w:p w:rsidR="0089425F" w:rsidRPr="00764442" w:rsidRDefault="00E17BEE">
            <w:pPr>
              <w:pBdr>
                <w:top w:val="nil"/>
                <w:left w:val="nil"/>
                <w:bottom w:val="nil"/>
                <w:right w:val="nil"/>
                <w:between w:val="nil"/>
              </w:pBdr>
              <w:ind w:left="90"/>
              <w:rPr>
                <w:rFonts w:ascii="Arial" w:eastAsia="Arial" w:hAnsi="Arial" w:cs="Arial"/>
                <w:color w:val="000000"/>
                <w:sz w:val="20"/>
                <w:szCs w:val="20"/>
              </w:rPr>
            </w:pPr>
            <w:r w:rsidRPr="00764442">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89425F" w:rsidRPr="00764442" w:rsidRDefault="00E17BEE">
            <w:pPr>
              <w:pBdr>
                <w:top w:val="nil"/>
                <w:left w:val="nil"/>
                <w:bottom w:val="nil"/>
                <w:right w:val="nil"/>
                <w:between w:val="nil"/>
              </w:pBdr>
              <w:rPr>
                <w:rFonts w:ascii="Arial" w:eastAsia="Arial" w:hAnsi="Arial" w:cs="Arial"/>
                <w:color w:val="000000"/>
                <w:sz w:val="20"/>
                <w:szCs w:val="20"/>
              </w:rPr>
            </w:pPr>
            <w:r w:rsidRPr="00764442">
              <w:rPr>
                <w:rFonts w:ascii="Arial" w:eastAsia="Arial" w:hAnsi="Arial" w:cs="Arial"/>
                <w:b/>
                <w:color w:val="000000"/>
                <w:sz w:val="20"/>
                <w:szCs w:val="20"/>
              </w:rPr>
              <w:t>Ms_AJEBA_142951</w:t>
            </w:r>
          </w:p>
        </w:tc>
      </w:tr>
      <w:tr w:rsidR="0089425F" w:rsidRPr="00764442">
        <w:trPr>
          <w:trHeight w:val="650"/>
        </w:trPr>
        <w:tc>
          <w:tcPr>
            <w:tcW w:w="5167" w:type="dxa"/>
          </w:tcPr>
          <w:p w:rsidR="0089425F" w:rsidRPr="00764442" w:rsidRDefault="00E17BEE">
            <w:pPr>
              <w:pBdr>
                <w:top w:val="nil"/>
                <w:left w:val="nil"/>
                <w:bottom w:val="nil"/>
                <w:right w:val="nil"/>
                <w:between w:val="nil"/>
              </w:pBdr>
              <w:ind w:left="90"/>
              <w:rPr>
                <w:rFonts w:ascii="Arial" w:eastAsia="Arial" w:hAnsi="Arial" w:cs="Arial"/>
                <w:color w:val="000000"/>
                <w:sz w:val="20"/>
                <w:szCs w:val="20"/>
              </w:rPr>
            </w:pPr>
            <w:r w:rsidRPr="00764442">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89425F" w:rsidRPr="00764442" w:rsidRDefault="00E17BEE">
            <w:pPr>
              <w:pBdr>
                <w:top w:val="nil"/>
                <w:left w:val="nil"/>
                <w:bottom w:val="nil"/>
                <w:right w:val="nil"/>
                <w:between w:val="nil"/>
              </w:pBdr>
              <w:rPr>
                <w:rFonts w:ascii="Arial" w:eastAsia="Arial" w:hAnsi="Arial" w:cs="Arial"/>
                <w:color w:val="000000"/>
                <w:sz w:val="20"/>
                <w:szCs w:val="20"/>
              </w:rPr>
            </w:pPr>
            <w:r w:rsidRPr="00764442">
              <w:rPr>
                <w:rFonts w:ascii="Arial" w:eastAsia="Arial" w:hAnsi="Arial" w:cs="Arial"/>
                <w:b/>
                <w:color w:val="000000"/>
                <w:sz w:val="20"/>
                <w:szCs w:val="20"/>
              </w:rPr>
              <w:t xml:space="preserve">The Influence of Digital Communication and Mobile Banking Services on Customer Satisfaction at Bank </w:t>
            </w:r>
            <w:proofErr w:type="spellStart"/>
            <w:r w:rsidRPr="00764442">
              <w:rPr>
                <w:rFonts w:ascii="Arial" w:eastAsia="Arial" w:hAnsi="Arial" w:cs="Arial"/>
                <w:b/>
                <w:color w:val="000000"/>
                <w:sz w:val="20"/>
                <w:szCs w:val="20"/>
              </w:rPr>
              <w:t>Mandiri</w:t>
            </w:r>
            <w:proofErr w:type="spellEnd"/>
          </w:p>
        </w:tc>
      </w:tr>
      <w:tr w:rsidR="0089425F" w:rsidRPr="00764442">
        <w:trPr>
          <w:trHeight w:val="332"/>
        </w:trPr>
        <w:tc>
          <w:tcPr>
            <w:tcW w:w="5167" w:type="dxa"/>
          </w:tcPr>
          <w:p w:rsidR="0089425F" w:rsidRPr="00764442" w:rsidRDefault="00E17BEE">
            <w:pPr>
              <w:pBdr>
                <w:top w:val="nil"/>
                <w:left w:val="nil"/>
                <w:bottom w:val="nil"/>
                <w:right w:val="nil"/>
                <w:between w:val="nil"/>
              </w:pBdr>
              <w:ind w:left="90"/>
              <w:rPr>
                <w:rFonts w:ascii="Arial" w:eastAsia="Arial" w:hAnsi="Arial" w:cs="Arial"/>
                <w:color w:val="000000"/>
                <w:sz w:val="20"/>
                <w:szCs w:val="20"/>
              </w:rPr>
            </w:pPr>
            <w:r w:rsidRPr="00764442">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89425F" w:rsidRPr="00764442" w:rsidRDefault="00E17BEE">
            <w:pPr>
              <w:pBdr>
                <w:top w:val="nil"/>
                <w:left w:val="nil"/>
                <w:bottom w:val="nil"/>
                <w:right w:val="nil"/>
                <w:between w:val="nil"/>
              </w:pBdr>
              <w:rPr>
                <w:rFonts w:ascii="Arial" w:eastAsia="Arial" w:hAnsi="Arial" w:cs="Arial"/>
                <w:color w:val="000000"/>
                <w:sz w:val="20"/>
                <w:szCs w:val="20"/>
              </w:rPr>
            </w:pPr>
            <w:r w:rsidRPr="00764442">
              <w:rPr>
                <w:rFonts w:ascii="Arial" w:eastAsia="Arial" w:hAnsi="Arial" w:cs="Arial"/>
                <w:b/>
                <w:color w:val="000000"/>
                <w:sz w:val="20"/>
                <w:szCs w:val="20"/>
              </w:rPr>
              <w:t>Original Research Article</w:t>
            </w:r>
          </w:p>
        </w:tc>
      </w:tr>
    </w:tbl>
    <w:p w:rsidR="0089425F" w:rsidRPr="00764442" w:rsidRDefault="0089425F">
      <w:pPr>
        <w:rPr>
          <w:rFonts w:ascii="Arial" w:hAnsi="Arial" w:cs="Arial"/>
          <w:sz w:val="20"/>
          <w:szCs w:val="20"/>
        </w:rPr>
      </w:pPr>
      <w:bookmarkStart w:id="0" w:name="_heading=h.orpehqwsuyr5"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89425F" w:rsidRPr="00764442">
        <w:tc>
          <w:tcPr>
            <w:tcW w:w="21150" w:type="dxa"/>
            <w:gridSpan w:val="3"/>
            <w:tcBorders>
              <w:top w:val="nil"/>
              <w:left w:val="nil"/>
              <w:right w:val="nil"/>
            </w:tcBorders>
          </w:tcPr>
          <w:p w:rsidR="0089425F" w:rsidRPr="00764442" w:rsidRDefault="00E17BEE">
            <w:pPr>
              <w:pStyle w:val="Heading2"/>
              <w:jc w:val="left"/>
              <w:rPr>
                <w:rFonts w:ascii="Arial" w:eastAsia="Times New Roman" w:hAnsi="Arial" w:cs="Arial"/>
              </w:rPr>
            </w:pPr>
            <w:r w:rsidRPr="00764442">
              <w:rPr>
                <w:rFonts w:ascii="Arial" w:eastAsia="Times New Roman" w:hAnsi="Arial" w:cs="Arial"/>
                <w:highlight w:val="yellow"/>
              </w:rPr>
              <w:t>PART  1:</w:t>
            </w:r>
            <w:r w:rsidRPr="00764442">
              <w:rPr>
                <w:rFonts w:ascii="Arial" w:eastAsia="Times New Roman" w:hAnsi="Arial" w:cs="Arial"/>
              </w:rPr>
              <w:t xml:space="preserve"> Comments</w:t>
            </w:r>
          </w:p>
          <w:p w:rsidR="0089425F" w:rsidRPr="00764442" w:rsidRDefault="0089425F">
            <w:pPr>
              <w:rPr>
                <w:rFonts w:ascii="Arial" w:hAnsi="Arial" w:cs="Arial"/>
                <w:sz w:val="20"/>
                <w:szCs w:val="20"/>
              </w:rPr>
            </w:pPr>
          </w:p>
        </w:tc>
      </w:tr>
      <w:tr w:rsidR="0089425F" w:rsidRPr="00764442">
        <w:tc>
          <w:tcPr>
            <w:tcW w:w="5351" w:type="dxa"/>
          </w:tcPr>
          <w:p w:rsidR="0089425F" w:rsidRPr="00764442" w:rsidRDefault="0089425F">
            <w:pPr>
              <w:pStyle w:val="Heading2"/>
              <w:jc w:val="left"/>
              <w:rPr>
                <w:rFonts w:ascii="Arial" w:eastAsia="Times New Roman" w:hAnsi="Arial" w:cs="Arial"/>
              </w:rPr>
            </w:pPr>
          </w:p>
        </w:tc>
        <w:tc>
          <w:tcPr>
            <w:tcW w:w="9357" w:type="dxa"/>
          </w:tcPr>
          <w:p w:rsidR="0089425F" w:rsidRPr="00764442" w:rsidRDefault="00E17BEE">
            <w:pPr>
              <w:pStyle w:val="Heading2"/>
              <w:jc w:val="left"/>
              <w:rPr>
                <w:rFonts w:ascii="Arial" w:eastAsia="Times New Roman" w:hAnsi="Arial" w:cs="Arial"/>
              </w:rPr>
            </w:pPr>
            <w:r w:rsidRPr="00764442">
              <w:rPr>
                <w:rFonts w:ascii="Arial" w:eastAsia="Times New Roman" w:hAnsi="Arial" w:cs="Arial"/>
              </w:rPr>
              <w:t>Reviewer’s comment</w:t>
            </w:r>
          </w:p>
          <w:p w:rsidR="0089425F" w:rsidRPr="00764442" w:rsidRDefault="00E17BEE">
            <w:pPr>
              <w:rPr>
                <w:rFonts w:ascii="Arial" w:hAnsi="Arial" w:cs="Arial"/>
                <w:sz w:val="20"/>
                <w:szCs w:val="20"/>
              </w:rPr>
            </w:pPr>
            <w:r w:rsidRPr="00764442">
              <w:rPr>
                <w:rFonts w:ascii="Arial" w:hAnsi="Arial" w:cs="Arial"/>
                <w:b/>
                <w:sz w:val="20"/>
                <w:szCs w:val="20"/>
                <w:highlight w:val="yellow"/>
              </w:rPr>
              <w:t>Artificial Intelligence (AI) generated or assisted review comments are strictly prohibited during peer review.</w:t>
            </w:r>
          </w:p>
          <w:p w:rsidR="0089425F" w:rsidRPr="00764442" w:rsidRDefault="0089425F">
            <w:pPr>
              <w:rPr>
                <w:rFonts w:ascii="Arial" w:hAnsi="Arial" w:cs="Arial"/>
                <w:sz w:val="20"/>
                <w:szCs w:val="20"/>
              </w:rPr>
            </w:pPr>
          </w:p>
        </w:tc>
        <w:tc>
          <w:tcPr>
            <w:tcW w:w="6442" w:type="dxa"/>
          </w:tcPr>
          <w:p w:rsidR="0089425F" w:rsidRPr="00764442" w:rsidRDefault="00E17BEE">
            <w:pPr>
              <w:spacing w:after="160" w:line="256" w:lineRule="auto"/>
              <w:rPr>
                <w:rFonts w:ascii="Arial" w:hAnsi="Arial" w:cs="Arial"/>
                <w:sz w:val="20"/>
                <w:szCs w:val="20"/>
              </w:rPr>
            </w:pPr>
            <w:r w:rsidRPr="00764442">
              <w:rPr>
                <w:rFonts w:ascii="Arial" w:hAnsi="Arial" w:cs="Arial"/>
                <w:b/>
                <w:sz w:val="20"/>
                <w:szCs w:val="20"/>
              </w:rPr>
              <w:t>Author’s Feedback</w:t>
            </w:r>
            <w:r w:rsidRPr="00764442">
              <w:rPr>
                <w:rFonts w:ascii="Arial" w:hAnsi="Arial" w:cs="Arial"/>
                <w:sz w:val="20"/>
                <w:szCs w:val="20"/>
              </w:rPr>
              <w:t xml:space="preserve"> (It is mandatory that authors should write his/her feedback here)</w:t>
            </w:r>
          </w:p>
          <w:p w:rsidR="0089425F" w:rsidRPr="00764442" w:rsidRDefault="0089425F">
            <w:pPr>
              <w:pStyle w:val="Heading2"/>
              <w:jc w:val="left"/>
              <w:rPr>
                <w:rFonts w:ascii="Arial" w:eastAsia="Times New Roman" w:hAnsi="Arial" w:cs="Arial"/>
                <w:b w:val="0"/>
              </w:rPr>
            </w:pPr>
          </w:p>
        </w:tc>
      </w:tr>
      <w:tr w:rsidR="0089425F" w:rsidRPr="00764442">
        <w:trPr>
          <w:trHeight w:val="1264"/>
        </w:trPr>
        <w:tc>
          <w:tcPr>
            <w:tcW w:w="5351" w:type="dxa"/>
          </w:tcPr>
          <w:p w:rsidR="0089425F" w:rsidRPr="00764442" w:rsidRDefault="00E17BEE">
            <w:pPr>
              <w:ind w:left="360"/>
              <w:rPr>
                <w:rFonts w:ascii="Arial" w:hAnsi="Arial" w:cs="Arial"/>
                <w:sz w:val="20"/>
                <w:szCs w:val="20"/>
              </w:rPr>
            </w:pPr>
            <w:r w:rsidRPr="00764442">
              <w:rPr>
                <w:rFonts w:ascii="Arial" w:hAnsi="Arial" w:cs="Arial"/>
                <w:b/>
                <w:sz w:val="20"/>
                <w:szCs w:val="20"/>
              </w:rPr>
              <w:t>Please write a few sentences regarding the importance of this manuscript for the scientific community. A minimum of 3-4 sentences may be required for this part.</w:t>
            </w:r>
          </w:p>
          <w:p w:rsidR="0089425F" w:rsidRPr="00764442" w:rsidRDefault="0089425F">
            <w:pPr>
              <w:ind w:left="360"/>
              <w:rPr>
                <w:rFonts w:ascii="Arial" w:hAnsi="Arial" w:cs="Arial"/>
                <w:sz w:val="20"/>
                <w:szCs w:val="20"/>
              </w:rPr>
            </w:pPr>
          </w:p>
        </w:tc>
        <w:tc>
          <w:tcPr>
            <w:tcW w:w="9357" w:type="dxa"/>
          </w:tcPr>
          <w:p w:rsidR="0089425F" w:rsidRPr="00764442" w:rsidRDefault="00E17BEE">
            <w:pPr>
              <w:pBdr>
                <w:top w:val="nil"/>
                <w:left w:val="nil"/>
                <w:bottom w:val="nil"/>
                <w:right w:val="nil"/>
                <w:between w:val="nil"/>
              </w:pBdr>
              <w:rPr>
                <w:rFonts w:ascii="Arial" w:hAnsi="Arial" w:cs="Arial"/>
                <w:color w:val="000000"/>
                <w:sz w:val="20"/>
                <w:szCs w:val="20"/>
              </w:rPr>
            </w:pPr>
            <w:r w:rsidRPr="00764442">
              <w:rPr>
                <w:rFonts w:ascii="Arial" w:hAnsi="Arial" w:cs="Arial"/>
                <w:b/>
                <w:color w:val="000000"/>
                <w:sz w:val="20"/>
                <w:szCs w:val="20"/>
              </w:rPr>
              <w:t>This paper provides some insights from digital banking perspective specially for Indonesian ba</w:t>
            </w:r>
            <w:r w:rsidRPr="00764442">
              <w:rPr>
                <w:rFonts w:ascii="Arial" w:hAnsi="Arial" w:cs="Arial"/>
                <w:b/>
                <w:color w:val="000000"/>
                <w:sz w:val="20"/>
                <w:szCs w:val="20"/>
              </w:rPr>
              <w:t>nking sector and how the two depended variables affect bank customer’s satisfaction level. The findings provide some idea regarding customer satisfaction and helps other bank to take initiative to improve their customer satisfaction level. The outcome of t</w:t>
            </w:r>
            <w:r w:rsidRPr="00764442">
              <w:rPr>
                <w:rFonts w:ascii="Arial" w:hAnsi="Arial" w:cs="Arial"/>
                <w:b/>
                <w:color w:val="000000"/>
                <w:sz w:val="20"/>
                <w:szCs w:val="20"/>
              </w:rPr>
              <w:t>his article extents the existing literature.</w:t>
            </w:r>
          </w:p>
        </w:tc>
        <w:tc>
          <w:tcPr>
            <w:tcW w:w="6442" w:type="dxa"/>
          </w:tcPr>
          <w:p w:rsidR="0089425F" w:rsidRPr="00764442" w:rsidRDefault="00E17BEE">
            <w:pPr>
              <w:pStyle w:val="Heading2"/>
              <w:jc w:val="left"/>
              <w:rPr>
                <w:rFonts w:ascii="Arial" w:eastAsia="Times New Roman" w:hAnsi="Arial" w:cs="Arial"/>
                <w:b w:val="0"/>
              </w:rPr>
            </w:pPr>
            <w:r w:rsidRPr="00764442">
              <w:rPr>
                <w:rFonts w:ascii="Arial" w:eastAsia="Times New Roman" w:hAnsi="Arial" w:cs="Arial"/>
                <w:b w:val="0"/>
              </w:rPr>
              <w:t>Indeed, it does give some insight and fills the research gap.</w:t>
            </w:r>
          </w:p>
        </w:tc>
      </w:tr>
      <w:tr w:rsidR="0089425F" w:rsidRPr="00764442">
        <w:trPr>
          <w:trHeight w:val="1262"/>
        </w:trPr>
        <w:tc>
          <w:tcPr>
            <w:tcW w:w="5351" w:type="dxa"/>
          </w:tcPr>
          <w:p w:rsidR="0089425F" w:rsidRPr="00764442" w:rsidRDefault="00E17BEE">
            <w:pPr>
              <w:ind w:left="360"/>
              <w:rPr>
                <w:rFonts w:ascii="Arial" w:hAnsi="Arial" w:cs="Arial"/>
                <w:sz w:val="20"/>
                <w:szCs w:val="20"/>
              </w:rPr>
            </w:pPr>
            <w:r w:rsidRPr="00764442">
              <w:rPr>
                <w:rFonts w:ascii="Arial" w:hAnsi="Arial" w:cs="Arial"/>
                <w:b/>
                <w:sz w:val="20"/>
                <w:szCs w:val="20"/>
              </w:rPr>
              <w:t>Is the title of the article suitable?</w:t>
            </w:r>
          </w:p>
          <w:p w:rsidR="0089425F" w:rsidRPr="00764442" w:rsidRDefault="00E17BEE">
            <w:pPr>
              <w:ind w:left="360"/>
              <w:rPr>
                <w:rFonts w:ascii="Arial" w:hAnsi="Arial" w:cs="Arial"/>
                <w:sz w:val="20"/>
                <w:szCs w:val="20"/>
              </w:rPr>
            </w:pPr>
            <w:r w:rsidRPr="00764442">
              <w:rPr>
                <w:rFonts w:ascii="Arial" w:hAnsi="Arial" w:cs="Arial"/>
                <w:b/>
                <w:sz w:val="20"/>
                <w:szCs w:val="20"/>
              </w:rPr>
              <w:t>(If not please suggest an alternative title)</w:t>
            </w:r>
          </w:p>
          <w:p w:rsidR="0089425F" w:rsidRPr="00764442" w:rsidRDefault="0089425F">
            <w:pPr>
              <w:pStyle w:val="Heading2"/>
              <w:jc w:val="left"/>
              <w:rPr>
                <w:rFonts w:ascii="Arial" w:eastAsia="Times New Roman" w:hAnsi="Arial" w:cs="Arial"/>
                <w:u w:val="single"/>
              </w:rPr>
            </w:pPr>
          </w:p>
        </w:tc>
        <w:tc>
          <w:tcPr>
            <w:tcW w:w="9357" w:type="dxa"/>
          </w:tcPr>
          <w:p w:rsidR="0089425F" w:rsidRPr="00764442" w:rsidRDefault="00E17BEE">
            <w:pPr>
              <w:ind w:left="360"/>
              <w:rPr>
                <w:rFonts w:ascii="Arial" w:hAnsi="Arial" w:cs="Arial"/>
                <w:sz w:val="20"/>
                <w:szCs w:val="20"/>
              </w:rPr>
            </w:pPr>
            <w:r w:rsidRPr="00764442">
              <w:rPr>
                <w:rFonts w:ascii="Arial" w:hAnsi="Arial" w:cs="Arial"/>
                <w:b/>
                <w:sz w:val="20"/>
                <w:szCs w:val="20"/>
              </w:rPr>
              <w:t>yes</w:t>
            </w:r>
          </w:p>
        </w:tc>
        <w:tc>
          <w:tcPr>
            <w:tcW w:w="6442" w:type="dxa"/>
          </w:tcPr>
          <w:p w:rsidR="0089425F" w:rsidRPr="00764442" w:rsidRDefault="00E17BEE">
            <w:pPr>
              <w:pStyle w:val="Heading2"/>
              <w:jc w:val="left"/>
              <w:rPr>
                <w:rFonts w:ascii="Arial" w:eastAsia="Times New Roman" w:hAnsi="Arial" w:cs="Arial"/>
                <w:b w:val="0"/>
              </w:rPr>
            </w:pPr>
            <w:r w:rsidRPr="00764442">
              <w:rPr>
                <w:rFonts w:ascii="Arial" w:eastAsia="Times New Roman" w:hAnsi="Arial" w:cs="Arial"/>
                <w:b w:val="0"/>
              </w:rPr>
              <w:t>Yes</w:t>
            </w:r>
          </w:p>
        </w:tc>
      </w:tr>
      <w:tr w:rsidR="0089425F" w:rsidRPr="00764442">
        <w:trPr>
          <w:trHeight w:val="1262"/>
        </w:trPr>
        <w:tc>
          <w:tcPr>
            <w:tcW w:w="5351" w:type="dxa"/>
          </w:tcPr>
          <w:p w:rsidR="0089425F" w:rsidRPr="00764442" w:rsidRDefault="00E17BEE">
            <w:pPr>
              <w:pStyle w:val="Heading2"/>
              <w:ind w:left="360"/>
              <w:jc w:val="left"/>
              <w:rPr>
                <w:rFonts w:ascii="Arial" w:eastAsia="Times New Roman" w:hAnsi="Arial" w:cs="Arial"/>
              </w:rPr>
            </w:pPr>
            <w:r w:rsidRPr="00764442">
              <w:rPr>
                <w:rFonts w:ascii="Arial" w:eastAsia="Times New Roman" w:hAnsi="Arial" w:cs="Arial"/>
              </w:rPr>
              <w:t>Is the abstract of the article comprehensive? Do you suggest the addition (or deletion) of some points in this section? Please write your suggestions here.</w:t>
            </w:r>
          </w:p>
          <w:p w:rsidR="0089425F" w:rsidRPr="00764442" w:rsidRDefault="0089425F">
            <w:pPr>
              <w:pStyle w:val="Heading2"/>
              <w:jc w:val="left"/>
              <w:rPr>
                <w:rFonts w:ascii="Arial" w:eastAsia="Times New Roman" w:hAnsi="Arial" w:cs="Arial"/>
                <w:u w:val="single"/>
              </w:rPr>
            </w:pPr>
          </w:p>
        </w:tc>
        <w:tc>
          <w:tcPr>
            <w:tcW w:w="9357" w:type="dxa"/>
          </w:tcPr>
          <w:p w:rsidR="0089425F" w:rsidRPr="00764442" w:rsidRDefault="00E17BEE">
            <w:pPr>
              <w:ind w:left="360"/>
              <w:rPr>
                <w:rFonts w:ascii="Arial" w:hAnsi="Arial" w:cs="Arial"/>
                <w:sz w:val="20"/>
                <w:szCs w:val="20"/>
              </w:rPr>
            </w:pPr>
            <w:r w:rsidRPr="00764442">
              <w:rPr>
                <w:rFonts w:ascii="Arial" w:hAnsi="Arial" w:cs="Arial"/>
                <w:b/>
                <w:sz w:val="20"/>
                <w:szCs w:val="20"/>
              </w:rPr>
              <w:t xml:space="preserve">One of the hypothesis </w:t>
            </w:r>
            <w:proofErr w:type="gramStart"/>
            <w:r w:rsidRPr="00764442">
              <w:rPr>
                <w:rFonts w:ascii="Arial" w:hAnsi="Arial" w:cs="Arial"/>
                <w:b/>
                <w:sz w:val="20"/>
                <w:szCs w:val="20"/>
              </w:rPr>
              <w:t>outcome</w:t>
            </w:r>
            <w:proofErr w:type="gramEnd"/>
            <w:r w:rsidRPr="00764442">
              <w:rPr>
                <w:rFonts w:ascii="Arial" w:hAnsi="Arial" w:cs="Arial"/>
                <w:b/>
                <w:sz w:val="20"/>
                <w:szCs w:val="20"/>
              </w:rPr>
              <w:t xml:space="preserve"> is not clear. (mobile banking services do not exhibit a substantial i</w:t>
            </w:r>
            <w:r w:rsidRPr="00764442">
              <w:rPr>
                <w:rFonts w:ascii="Arial" w:hAnsi="Arial" w:cs="Arial"/>
                <w:b/>
                <w:sz w:val="20"/>
                <w:szCs w:val="20"/>
              </w:rPr>
              <w:t>ndividual influence on customer satisfaction). Make it more precise</w:t>
            </w:r>
          </w:p>
        </w:tc>
        <w:tc>
          <w:tcPr>
            <w:tcW w:w="6442" w:type="dxa"/>
          </w:tcPr>
          <w:p w:rsidR="0089425F" w:rsidRPr="00764442" w:rsidRDefault="00E17BEE">
            <w:pPr>
              <w:pStyle w:val="Heading2"/>
              <w:jc w:val="left"/>
              <w:rPr>
                <w:rFonts w:ascii="Arial" w:eastAsia="Times New Roman" w:hAnsi="Arial" w:cs="Arial"/>
                <w:b w:val="0"/>
              </w:rPr>
            </w:pPr>
            <w:r w:rsidRPr="00764442">
              <w:rPr>
                <w:rFonts w:ascii="Arial" w:eastAsia="Times New Roman" w:hAnsi="Arial" w:cs="Arial"/>
                <w:b w:val="0"/>
              </w:rPr>
              <w:t>Sure, I have revised it</w:t>
            </w:r>
          </w:p>
        </w:tc>
      </w:tr>
      <w:tr w:rsidR="0089425F" w:rsidRPr="00764442">
        <w:trPr>
          <w:trHeight w:val="704"/>
        </w:trPr>
        <w:tc>
          <w:tcPr>
            <w:tcW w:w="5351" w:type="dxa"/>
          </w:tcPr>
          <w:p w:rsidR="0089425F" w:rsidRPr="00764442" w:rsidRDefault="00E17BEE">
            <w:pPr>
              <w:pStyle w:val="Heading2"/>
              <w:ind w:left="360"/>
              <w:jc w:val="left"/>
              <w:rPr>
                <w:rFonts w:ascii="Arial" w:hAnsi="Arial" w:cs="Arial"/>
                <w:b w:val="0"/>
                <w:u w:val="single"/>
              </w:rPr>
            </w:pPr>
            <w:r w:rsidRPr="00764442">
              <w:rPr>
                <w:rFonts w:ascii="Arial" w:eastAsia="Times New Roman" w:hAnsi="Arial" w:cs="Arial"/>
              </w:rPr>
              <w:t>Is the manuscript scientifically, correct? Please write here.</w:t>
            </w:r>
          </w:p>
        </w:tc>
        <w:tc>
          <w:tcPr>
            <w:tcW w:w="9357" w:type="dxa"/>
          </w:tcPr>
          <w:p w:rsidR="0089425F" w:rsidRPr="00764442" w:rsidRDefault="00E17BEE">
            <w:pPr>
              <w:pBdr>
                <w:top w:val="nil"/>
                <w:left w:val="nil"/>
                <w:bottom w:val="nil"/>
                <w:right w:val="nil"/>
                <w:between w:val="nil"/>
              </w:pBdr>
              <w:rPr>
                <w:rFonts w:ascii="Arial" w:hAnsi="Arial" w:cs="Arial"/>
                <w:color w:val="000000"/>
                <w:sz w:val="20"/>
                <w:szCs w:val="20"/>
              </w:rPr>
            </w:pPr>
            <w:r w:rsidRPr="00764442">
              <w:rPr>
                <w:rFonts w:ascii="Arial" w:hAnsi="Arial" w:cs="Arial"/>
                <w:color w:val="000000"/>
                <w:sz w:val="20"/>
                <w:szCs w:val="20"/>
              </w:rPr>
              <w:t>Yes. Well structured.</w:t>
            </w:r>
          </w:p>
          <w:p w:rsidR="0089425F" w:rsidRPr="00764442" w:rsidRDefault="00E17BEE">
            <w:pPr>
              <w:pBdr>
                <w:top w:val="nil"/>
                <w:left w:val="nil"/>
                <w:bottom w:val="nil"/>
                <w:right w:val="nil"/>
                <w:between w:val="nil"/>
              </w:pBdr>
              <w:rPr>
                <w:rFonts w:ascii="Arial" w:hAnsi="Arial" w:cs="Arial"/>
                <w:color w:val="000000"/>
                <w:sz w:val="20"/>
                <w:szCs w:val="20"/>
              </w:rPr>
            </w:pPr>
            <w:r w:rsidRPr="00764442">
              <w:rPr>
                <w:rFonts w:ascii="Arial" w:hAnsi="Arial" w:cs="Arial"/>
                <w:color w:val="000000"/>
                <w:sz w:val="20"/>
                <w:szCs w:val="20"/>
              </w:rPr>
              <w:t xml:space="preserve">The </w:t>
            </w:r>
            <w:proofErr w:type="gramStart"/>
            <w:r w:rsidRPr="00764442">
              <w:rPr>
                <w:rFonts w:ascii="Arial" w:hAnsi="Arial" w:cs="Arial"/>
                <w:color w:val="000000"/>
                <w:sz w:val="20"/>
                <w:szCs w:val="20"/>
              </w:rPr>
              <w:t>respondents</w:t>
            </w:r>
            <w:proofErr w:type="gramEnd"/>
            <w:r w:rsidRPr="00764442">
              <w:rPr>
                <w:rFonts w:ascii="Arial" w:hAnsi="Arial" w:cs="Arial"/>
                <w:color w:val="000000"/>
                <w:sz w:val="20"/>
                <w:szCs w:val="20"/>
              </w:rPr>
              <w:t xml:space="preserve"> number 100 is not sufficient to generalize the outcome.</w:t>
            </w:r>
          </w:p>
          <w:p w:rsidR="0089425F" w:rsidRPr="00764442" w:rsidRDefault="00E17BEE">
            <w:pPr>
              <w:pBdr>
                <w:top w:val="nil"/>
                <w:left w:val="nil"/>
                <w:bottom w:val="nil"/>
                <w:right w:val="nil"/>
                <w:between w:val="nil"/>
              </w:pBdr>
              <w:rPr>
                <w:rFonts w:ascii="Arial" w:hAnsi="Arial" w:cs="Arial"/>
                <w:color w:val="000000"/>
                <w:sz w:val="20"/>
                <w:szCs w:val="20"/>
              </w:rPr>
            </w:pPr>
            <w:r w:rsidRPr="00764442">
              <w:rPr>
                <w:rFonts w:ascii="Arial" w:hAnsi="Arial" w:cs="Arial"/>
                <w:color w:val="000000"/>
                <w:sz w:val="20"/>
                <w:szCs w:val="20"/>
              </w:rPr>
              <w:t xml:space="preserve">How </w:t>
            </w:r>
            <w:proofErr w:type="gramStart"/>
            <w:r w:rsidRPr="00764442">
              <w:rPr>
                <w:rFonts w:ascii="Arial" w:hAnsi="Arial" w:cs="Arial"/>
                <w:color w:val="000000"/>
                <w:sz w:val="20"/>
                <w:szCs w:val="20"/>
              </w:rPr>
              <w:t>thi</w:t>
            </w:r>
            <w:r w:rsidRPr="00764442">
              <w:rPr>
                <w:rFonts w:ascii="Arial" w:hAnsi="Arial" w:cs="Arial"/>
                <w:color w:val="000000"/>
                <w:sz w:val="20"/>
                <w:szCs w:val="20"/>
              </w:rPr>
              <w:t>s 100 respondent</w:t>
            </w:r>
            <w:proofErr w:type="gramEnd"/>
            <w:r w:rsidRPr="00764442">
              <w:rPr>
                <w:rFonts w:ascii="Arial" w:hAnsi="Arial" w:cs="Arial"/>
                <w:color w:val="000000"/>
                <w:sz w:val="20"/>
                <w:szCs w:val="20"/>
              </w:rPr>
              <w:t xml:space="preserve"> is selected is not clearly mentioned on manuscript?</w:t>
            </w:r>
          </w:p>
          <w:p w:rsidR="0089425F" w:rsidRPr="00764442" w:rsidRDefault="00E17BEE">
            <w:pPr>
              <w:pBdr>
                <w:top w:val="nil"/>
                <w:left w:val="nil"/>
                <w:bottom w:val="nil"/>
                <w:right w:val="nil"/>
                <w:between w:val="nil"/>
              </w:pBdr>
              <w:rPr>
                <w:rFonts w:ascii="Arial" w:hAnsi="Arial" w:cs="Arial"/>
                <w:color w:val="000000"/>
                <w:sz w:val="20"/>
                <w:szCs w:val="20"/>
              </w:rPr>
            </w:pPr>
            <w:r w:rsidRPr="00764442">
              <w:rPr>
                <w:rFonts w:ascii="Arial" w:hAnsi="Arial" w:cs="Arial"/>
                <w:color w:val="000000"/>
                <w:sz w:val="20"/>
                <w:szCs w:val="20"/>
              </w:rPr>
              <w:t>Literature is not consistent and the gap is not clear.</w:t>
            </w:r>
          </w:p>
          <w:p w:rsidR="0089425F" w:rsidRPr="00764442" w:rsidRDefault="0089425F">
            <w:pPr>
              <w:pBdr>
                <w:top w:val="nil"/>
                <w:left w:val="nil"/>
                <w:bottom w:val="nil"/>
                <w:right w:val="nil"/>
                <w:between w:val="nil"/>
              </w:pBdr>
              <w:rPr>
                <w:rFonts w:ascii="Arial" w:hAnsi="Arial" w:cs="Arial"/>
                <w:color w:val="000000"/>
                <w:sz w:val="20"/>
                <w:szCs w:val="20"/>
              </w:rPr>
            </w:pPr>
          </w:p>
        </w:tc>
        <w:tc>
          <w:tcPr>
            <w:tcW w:w="6442" w:type="dxa"/>
          </w:tcPr>
          <w:p w:rsidR="0089425F" w:rsidRPr="00764442" w:rsidRDefault="00E17BEE">
            <w:pPr>
              <w:pStyle w:val="Heading2"/>
              <w:jc w:val="left"/>
              <w:rPr>
                <w:rFonts w:ascii="Arial" w:eastAsia="Times New Roman" w:hAnsi="Arial" w:cs="Arial"/>
                <w:b w:val="0"/>
              </w:rPr>
            </w:pPr>
            <w:r w:rsidRPr="00764442">
              <w:rPr>
                <w:rFonts w:ascii="Arial" w:eastAsia="Times New Roman" w:hAnsi="Arial" w:cs="Arial"/>
                <w:b w:val="0"/>
              </w:rPr>
              <w:t xml:space="preserve">The sample size of 100 respondents was determined through stratified random sampling to ensure representation while considering time and resource constraints, and it still provides relevant insights into customer satisfaction in Palembang. We have revised </w:t>
            </w:r>
            <w:r w:rsidRPr="00764442">
              <w:rPr>
                <w:rFonts w:ascii="Arial" w:eastAsia="Times New Roman" w:hAnsi="Arial" w:cs="Arial"/>
                <w:b w:val="0"/>
              </w:rPr>
              <w:t>the manuscript by clarifying the sampling rationale, improving the literature review structure, and emphasizing the research gap regarding the limited study of how digital communication and mobile banking jointly affect customer satisfaction in Indonesia’s</w:t>
            </w:r>
            <w:r w:rsidRPr="00764442">
              <w:rPr>
                <w:rFonts w:ascii="Arial" w:eastAsia="Times New Roman" w:hAnsi="Arial" w:cs="Arial"/>
                <w:b w:val="0"/>
              </w:rPr>
              <w:t xml:space="preserve"> banking sector. </w:t>
            </w:r>
          </w:p>
          <w:p w:rsidR="0089425F" w:rsidRPr="00764442" w:rsidRDefault="00E17BEE">
            <w:pPr>
              <w:pStyle w:val="Heading2"/>
              <w:jc w:val="left"/>
              <w:rPr>
                <w:rFonts w:ascii="Arial" w:eastAsia="Times New Roman" w:hAnsi="Arial" w:cs="Arial"/>
                <w:b w:val="0"/>
              </w:rPr>
            </w:pPr>
            <w:r w:rsidRPr="00764442">
              <w:rPr>
                <w:rFonts w:ascii="Arial" w:eastAsia="Times New Roman" w:hAnsi="Arial" w:cs="Arial"/>
                <w:b w:val="0"/>
              </w:rPr>
              <w:t xml:space="preserve"> </w:t>
            </w:r>
          </w:p>
        </w:tc>
      </w:tr>
      <w:tr w:rsidR="0089425F" w:rsidRPr="00764442">
        <w:trPr>
          <w:trHeight w:val="703"/>
        </w:trPr>
        <w:tc>
          <w:tcPr>
            <w:tcW w:w="5351" w:type="dxa"/>
          </w:tcPr>
          <w:p w:rsidR="0089425F" w:rsidRPr="00764442" w:rsidRDefault="00E17BEE">
            <w:pPr>
              <w:ind w:left="360"/>
              <w:rPr>
                <w:rFonts w:ascii="Arial" w:hAnsi="Arial" w:cs="Arial"/>
                <w:sz w:val="20"/>
                <w:szCs w:val="20"/>
              </w:rPr>
            </w:pPr>
            <w:r w:rsidRPr="00764442">
              <w:rPr>
                <w:rFonts w:ascii="Arial" w:hAnsi="Arial" w:cs="Arial"/>
                <w:b/>
                <w:sz w:val="20"/>
                <w:szCs w:val="20"/>
              </w:rPr>
              <w:t>Are the references sufficient and recent? If you have suggestions of additional references, please mention them in the review form.</w:t>
            </w:r>
          </w:p>
        </w:tc>
        <w:tc>
          <w:tcPr>
            <w:tcW w:w="9357" w:type="dxa"/>
          </w:tcPr>
          <w:p w:rsidR="0089425F" w:rsidRPr="00764442" w:rsidRDefault="00E17BEE">
            <w:pPr>
              <w:pBdr>
                <w:top w:val="nil"/>
                <w:left w:val="nil"/>
                <w:bottom w:val="nil"/>
                <w:right w:val="nil"/>
                <w:between w:val="nil"/>
              </w:pBdr>
              <w:ind w:left="720"/>
              <w:rPr>
                <w:rFonts w:ascii="Arial" w:hAnsi="Arial" w:cs="Arial"/>
                <w:color w:val="000000"/>
                <w:sz w:val="20"/>
                <w:szCs w:val="20"/>
              </w:rPr>
            </w:pPr>
            <w:r w:rsidRPr="00764442">
              <w:rPr>
                <w:rFonts w:ascii="Arial" w:hAnsi="Arial" w:cs="Arial"/>
                <w:color w:val="000000"/>
                <w:sz w:val="20"/>
                <w:szCs w:val="20"/>
              </w:rPr>
              <w:t xml:space="preserve">Is not </w:t>
            </w:r>
            <w:proofErr w:type="spellStart"/>
            <w:proofErr w:type="gramStart"/>
            <w:r w:rsidRPr="00764442">
              <w:rPr>
                <w:rFonts w:ascii="Arial" w:hAnsi="Arial" w:cs="Arial"/>
                <w:color w:val="000000"/>
                <w:sz w:val="20"/>
                <w:szCs w:val="20"/>
              </w:rPr>
              <w:t>sufficient.Like</w:t>
            </w:r>
            <w:proofErr w:type="spellEnd"/>
            <w:proofErr w:type="gramEnd"/>
            <w:r w:rsidRPr="00764442">
              <w:rPr>
                <w:rFonts w:ascii="Arial" w:hAnsi="Arial" w:cs="Arial"/>
                <w:color w:val="000000"/>
                <w:sz w:val="20"/>
                <w:szCs w:val="20"/>
              </w:rPr>
              <w:t>,</w:t>
            </w:r>
          </w:p>
          <w:p w:rsidR="0089425F" w:rsidRPr="00764442" w:rsidRDefault="00E17BEE">
            <w:pPr>
              <w:pBdr>
                <w:top w:val="nil"/>
                <w:left w:val="nil"/>
                <w:bottom w:val="nil"/>
                <w:right w:val="nil"/>
                <w:between w:val="nil"/>
              </w:pBdr>
              <w:ind w:left="720"/>
              <w:rPr>
                <w:rFonts w:ascii="Arial" w:hAnsi="Arial" w:cs="Arial"/>
                <w:color w:val="000000"/>
                <w:sz w:val="20"/>
                <w:szCs w:val="20"/>
              </w:rPr>
            </w:pPr>
            <w:r w:rsidRPr="00764442">
              <w:rPr>
                <w:rFonts w:ascii="Arial" w:hAnsi="Arial" w:cs="Arial"/>
                <w:color w:val="000000"/>
                <w:sz w:val="20"/>
                <w:szCs w:val="20"/>
              </w:rPr>
              <w:t xml:space="preserve"> </w:t>
            </w:r>
            <w:r w:rsidRPr="00764442">
              <w:rPr>
                <w:rFonts w:ascii="Arial" w:hAnsi="Arial" w:cs="Arial"/>
                <w:b/>
                <w:color w:val="FF0000"/>
                <w:sz w:val="20"/>
                <w:szCs w:val="20"/>
              </w:rPr>
              <w:t xml:space="preserve">Carl I. </w:t>
            </w:r>
            <w:proofErr w:type="spellStart"/>
            <w:r w:rsidRPr="00764442">
              <w:rPr>
                <w:rFonts w:ascii="Arial" w:hAnsi="Arial" w:cs="Arial"/>
                <w:b/>
                <w:color w:val="FF0000"/>
                <w:sz w:val="20"/>
                <w:szCs w:val="20"/>
              </w:rPr>
              <w:t>Hovland</w:t>
            </w:r>
            <w:proofErr w:type="spellEnd"/>
            <w:r w:rsidRPr="00764442">
              <w:rPr>
                <w:rFonts w:ascii="Arial" w:hAnsi="Arial" w:cs="Arial"/>
                <w:color w:val="000000"/>
                <w:sz w:val="20"/>
                <w:szCs w:val="20"/>
              </w:rPr>
              <w:t>, on the other hand, sees communication as a way to change how other people act. (no intext)</w:t>
            </w:r>
          </w:p>
          <w:p w:rsidR="0089425F" w:rsidRPr="00764442" w:rsidRDefault="00E17BEE">
            <w:pPr>
              <w:pBdr>
                <w:top w:val="nil"/>
                <w:left w:val="nil"/>
                <w:bottom w:val="nil"/>
                <w:right w:val="nil"/>
                <w:between w:val="nil"/>
              </w:pBdr>
              <w:ind w:left="720"/>
              <w:rPr>
                <w:rFonts w:ascii="Arial" w:hAnsi="Arial" w:cs="Arial"/>
                <w:color w:val="000000"/>
                <w:sz w:val="20"/>
                <w:szCs w:val="20"/>
              </w:rPr>
            </w:pPr>
            <w:r w:rsidRPr="00764442">
              <w:rPr>
                <w:rFonts w:ascii="Arial" w:hAnsi="Arial" w:cs="Arial"/>
                <w:b/>
                <w:color w:val="FF0000"/>
                <w:sz w:val="20"/>
                <w:szCs w:val="20"/>
              </w:rPr>
              <w:t>Murphy</w:t>
            </w:r>
            <w:r w:rsidRPr="00764442">
              <w:rPr>
                <w:rFonts w:ascii="Arial" w:hAnsi="Arial" w:cs="Arial"/>
                <w:color w:val="000000"/>
                <w:sz w:val="20"/>
                <w:szCs w:val="20"/>
              </w:rPr>
              <w:t xml:space="preserve"> said something similar when he said that communication is a process that tries to get the sender and receiver of the message to understand each other.</w:t>
            </w:r>
          </w:p>
          <w:p w:rsidR="0089425F" w:rsidRPr="00764442" w:rsidRDefault="00E17BEE">
            <w:pPr>
              <w:pBdr>
                <w:top w:val="nil"/>
                <w:left w:val="nil"/>
                <w:bottom w:val="nil"/>
                <w:right w:val="nil"/>
                <w:between w:val="nil"/>
              </w:pBdr>
              <w:rPr>
                <w:rFonts w:ascii="Arial" w:hAnsi="Arial" w:cs="Arial"/>
                <w:color w:val="000000"/>
                <w:sz w:val="20"/>
                <w:szCs w:val="20"/>
              </w:rPr>
            </w:pPr>
            <w:r w:rsidRPr="00764442">
              <w:rPr>
                <w:rFonts w:ascii="Arial" w:hAnsi="Arial" w:cs="Arial"/>
                <w:color w:val="000000"/>
                <w:sz w:val="20"/>
                <w:szCs w:val="20"/>
              </w:rPr>
              <w:t xml:space="preserve">Yes </w:t>
            </w:r>
            <w:proofErr w:type="gramStart"/>
            <w:r w:rsidRPr="00764442">
              <w:rPr>
                <w:rFonts w:ascii="Arial" w:hAnsi="Arial" w:cs="Arial"/>
                <w:color w:val="000000"/>
                <w:sz w:val="20"/>
                <w:szCs w:val="20"/>
              </w:rPr>
              <w:t>s</w:t>
            </w:r>
            <w:r w:rsidRPr="00764442">
              <w:rPr>
                <w:rFonts w:ascii="Arial" w:hAnsi="Arial" w:cs="Arial"/>
                <w:color w:val="000000"/>
                <w:sz w:val="20"/>
                <w:szCs w:val="20"/>
              </w:rPr>
              <w:t>ome  references</w:t>
            </w:r>
            <w:proofErr w:type="gramEnd"/>
            <w:r w:rsidRPr="00764442">
              <w:rPr>
                <w:rFonts w:ascii="Arial" w:hAnsi="Arial" w:cs="Arial"/>
                <w:color w:val="000000"/>
                <w:sz w:val="20"/>
                <w:szCs w:val="20"/>
              </w:rPr>
              <w:t xml:space="preserve"> are recent.</w:t>
            </w:r>
          </w:p>
        </w:tc>
        <w:tc>
          <w:tcPr>
            <w:tcW w:w="6442" w:type="dxa"/>
          </w:tcPr>
          <w:p w:rsidR="0089425F" w:rsidRPr="00764442" w:rsidRDefault="00E17BEE">
            <w:pPr>
              <w:pStyle w:val="Heading2"/>
              <w:jc w:val="left"/>
              <w:rPr>
                <w:rFonts w:ascii="Arial" w:eastAsia="Times New Roman" w:hAnsi="Arial" w:cs="Arial"/>
                <w:b w:val="0"/>
              </w:rPr>
            </w:pPr>
            <w:r w:rsidRPr="00764442">
              <w:rPr>
                <w:rFonts w:ascii="Arial" w:eastAsia="Times New Roman" w:hAnsi="Arial" w:cs="Arial"/>
                <w:b w:val="0"/>
              </w:rPr>
              <w:t xml:space="preserve">The manuscript has been revised by deleting outdated references such as </w:t>
            </w:r>
            <w:proofErr w:type="spellStart"/>
            <w:r w:rsidRPr="00764442">
              <w:rPr>
                <w:rFonts w:ascii="Arial" w:eastAsia="Times New Roman" w:hAnsi="Arial" w:cs="Arial"/>
                <w:b w:val="0"/>
              </w:rPr>
              <w:t>Hovland</w:t>
            </w:r>
            <w:proofErr w:type="spellEnd"/>
            <w:r w:rsidRPr="00764442">
              <w:rPr>
                <w:rFonts w:ascii="Arial" w:eastAsia="Times New Roman" w:hAnsi="Arial" w:cs="Arial"/>
                <w:b w:val="0"/>
              </w:rPr>
              <w:t xml:space="preserve"> and Murphy, while retaining more recent and contextually relevant sources to strengthen the theoretical foundation.</w:t>
            </w:r>
          </w:p>
        </w:tc>
      </w:tr>
      <w:tr w:rsidR="0089425F" w:rsidRPr="00764442">
        <w:trPr>
          <w:trHeight w:val="386"/>
        </w:trPr>
        <w:tc>
          <w:tcPr>
            <w:tcW w:w="5351" w:type="dxa"/>
          </w:tcPr>
          <w:p w:rsidR="0089425F" w:rsidRPr="00764442" w:rsidRDefault="00E17BEE">
            <w:pPr>
              <w:pStyle w:val="Heading2"/>
              <w:ind w:left="360"/>
              <w:jc w:val="left"/>
              <w:rPr>
                <w:rFonts w:ascii="Arial" w:eastAsia="Times New Roman" w:hAnsi="Arial" w:cs="Arial"/>
              </w:rPr>
            </w:pPr>
            <w:r w:rsidRPr="00764442">
              <w:rPr>
                <w:rFonts w:ascii="Arial" w:eastAsia="Times New Roman" w:hAnsi="Arial" w:cs="Arial"/>
              </w:rPr>
              <w:t>Is the language/English quality of the article suitable for scholarly communications?</w:t>
            </w:r>
          </w:p>
          <w:p w:rsidR="0089425F" w:rsidRPr="00764442" w:rsidRDefault="0089425F">
            <w:pPr>
              <w:rPr>
                <w:rFonts w:ascii="Arial" w:hAnsi="Arial" w:cs="Arial"/>
                <w:sz w:val="20"/>
                <w:szCs w:val="20"/>
              </w:rPr>
            </w:pPr>
          </w:p>
        </w:tc>
        <w:tc>
          <w:tcPr>
            <w:tcW w:w="9357" w:type="dxa"/>
          </w:tcPr>
          <w:p w:rsidR="0089425F" w:rsidRPr="00764442" w:rsidRDefault="00E17BEE">
            <w:pPr>
              <w:rPr>
                <w:rFonts w:ascii="Arial" w:hAnsi="Arial" w:cs="Arial"/>
                <w:sz w:val="20"/>
                <w:szCs w:val="20"/>
              </w:rPr>
            </w:pPr>
            <w:proofErr w:type="spellStart"/>
            <w:proofErr w:type="gramStart"/>
            <w:r w:rsidRPr="00764442">
              <w:rPr>
                <w:rFonts w:ascii="Arial" w:hAnsi="Arial" w:cs="Arial"/>
                <w:sz w:val="20"/>
                <w:szCs w:val="20"/>
              </w:rPr>
              <w:t>The</w:t>
            </w:r>
            <w:proofErr w:type="spellEnd"/>
            <w:r w:rsidRPr="00764442">
              <w:rPr>
                <w:rFonts w:ascii="Arial" w:hAnsi="Arial" w:cs="Arial"/>
                <w:sz w:val="20"/>
                <w:szCs w:val="20"/>
              </w:rPr>
              <w:t xml:space="preserve">  are</w:t>
            </w:r>
            <w:proofErr w:type="gramEnd"/>
            <w:r w:rsidRPr="00764442">
              <w:rPr>
                <w:rFonts w:ascii="Arial" w:hAnsi="Arial" w:cs="Arial"/>
                <w:sz w:val="20"/>
                <w:szCs w:val="20"/>
              </w:rPr>
              <w:t xml:space="preserve"> scope for improvements.</w:t>
            </w:r>
          </w:p>
        </w:tc>
        <w:tc>
          <w:tcPr>
            <w:tcW w:w="6442" w:type="dxa"/>
          </w:tcPr>
          <w:p w:rsidR="0089425F" w:rsidRPr="00764442" w:rsidRDefault="00E17BEE">
            <w:pPr>
              <w:rPr>
                <w:rFonts w:ascii="Arial" w:hAnsi="Arial" w:cs="Arial"/>
                <w:sz w:val="20"/>
                <w:szCs w:val="20"/>
              </w:rPr>
            </w:pPr>
            <w:r w:rsidRPr="00764442">
              <w:rPr>
                <w:rFonts w:ascii="Arial" w:hAnsi="Arial" w:cs="Arial"/>
                <w:sz w:val="20"/>
                <w:szCs w:val="20"/>
              </w:rPr>
              <w:t>Already revised.</w:t>
            </w:r>
          </w:p>
        </w:tc>
      </w:tr>
      <w:tr w:rsidR="0089425F" w:rsidRPr="00764442">
        <w:trPr>
          <w:trHeight w:val="1178"/>
        </w:trPr>
        <w:tc>
          <w:tcPr>
            <w:tcW w:w="5351" w:type="dxa"/>
          </w:tcPr>
          <w:p w:rsidR="0089425F" w:rsidRPr="00764442" w:rsidRDefault="00E17BEE">
            <w:pPr>
              <w:pStyle w:val="Heading2"/>
              <w:jc w:val="left"/>
              <w:rPr>
                <w:rFonts w:ascii="Arial" w:eastAsia="Times New Roman" w:hAnsi="Arial" w:cs="Arial"/>
                <w:b w:val="0"/>
              </w:rPr>
            </w:pPr>
            <w:r w:rsidRPr="00764442">
              <w:rPr>
                <w:rFonts w:ascii="Arial" w:eastAsia="Times New Roman" w:hAnsi="Arial" w:cs="Arial"/>
                <w:u w:val="single"/>
              </w:rPr>
              <w:t>Optional/General</w:t>
            </w:r>
            <w:r w:rsidRPr="00764442">
              <w:rPr>
                <w:rFonts w:ascii="Arial" w:eastAsia="Times New Roman" w:hAnsi="Arial" w:cs="Arial"/>
              </w:rPr>
              <w:t xml:space="preserve"> </w:t>
            </w:r>
            <w:r w:rsidRPr="00764442">
              <w:rPr>
                <w:rFonts w:ascii="Arial" w:eastAsia="Times New Roman" w:hAnsi="Arial" w:cs="Arial"/>
                <w:b w:val="0"/>
              </w:rPr>
              <w:t>comments</w:t>
            </w:r>
          </w:p>
          <w:p w:rsidR="0089425F" w:rsidRPr="00764442" w:rsidRDefault="0089425F">
            <w:pPr>
              <w:pStyle w:val="Heading2"/>
              <w:jc w:val="left"/>
              <w:rPr>
                <w:rFonts w:ascii="Arial" w:eastAsia="Times New Roman" w:hAnsi="Arial" w:cs="Arial"/>
                <w:b w:val="0"/>
              </w:rPr>
            </w:pPr>
          </w:p>
        </w:tc>
        <w:tc>
          <w:tcPr>
            <w:tcW w:w="9357" w:type="dxa"/>
          </w:tcPr>
          <w:p w:rsidR="0089425F" w:rsidRPr="00764442" w:rsidRDefault="0089425F">
            <w:pPr>
              <w:pBdr>
                <w:top w:val="nil"/>
                <w:left w:val="nil"/>
                <w:bottom w:val="nil"/>
                <w:right w:val="nil"/>
                <w:between w:val="nil"/>
              </w:pBdr>
              <w:rPr>
                <w:rFonts w:ascii="Arial" w:hAnsi="Arial" w:cs="Arial"/>
                <w:color w:val="000000"/>
                <w:sz w:val="20"/>
                <w:szCs w:val="20"/>
              </w:rPr>
            </w:pPr>
          </w:p>
        </w:tc>
        <w:tc>
          <w:tcPr>
            <w:tcW w:w="6442" w:type="dxa"/>
          </w:tcPr>
          <w:p w:rsidR="0089425F" w:rsidRPr="00764442" w:rsidRDefault="0089425F">
            <w:pPr>
              <w:rPr>
                <w:rFonts w:ascii="Arial" w:hAnsi="Arial" w:cs="Arial"/>
                <w:sz w:val="20"/>
                <w:szCs w:val="20"/>
              </w:rPr>
            </w:pPr>
          </w:p>
        </w:tc>
      </w:tr>
    </w:tbl>
    <w:p w:rsidR="0089425F" w:rsidRPr="00764442" w:rsidRDefault="0089425F">
      <w:pPr>
        <w:pBdr>
          <w:top w:val="nil"/>
          <w:left w:val="nil"/>
          <w:bottom w:val="nil"/>
          <w:right w:val="nil"/>
          <w:between w:val="nil"/>
        </w:pBdr>
        <w:jc w:val="both"/>
        <w:rPr>
          <w:rFonts w:ascii="Arial" w:hAnsi="Arial" w:cs="Arial"/>
          <w:color w:val="000000"/>
          <w:sz w:val="20"/>
          <w:szCs w:val="20"/>
          <w:u w:val="single"/>
        </w:rPr>
      </w:pPr>
    </w:p>
    <w:p w:rsidR="0089425F" w:rsidRPr="00764442" w:rsidRDefault="0089425F">
      <w:pPr>
        <w:pBdr>
          <w:top w:val="nil"/>
          <w:left w:val="nil"/>
          <w:bottom w:val="nil"/>
          <w:right w:val="nil"/>
          <w:between w:val="nil"/>
        </w:pBdr>
        <w:jc w:val="both"/>
        <w:rPr>
          <w:rFonts w:ascii="Arial" w:hAnsi="Arial" w:cs="Arial"/>
          <w:color w:val="000000"/>
          <w:sz w:val="20"/>
          <w:szCs w:val="20"/>
          <w:u w:val="single"/>
        </w:rPr>
      </w:pPr>
    </w:p>
    <w:p w:rsidR="0089425F" w:rsidRPr="00764442" w:rsidRDefault="0089425F">
      <w:pPr>
        <w:pBdr>
          <w:top w:val="nil"/>
          <w:left w:val="nil"/>
          <w:bottom w:val="nil"/>
          <w:right w:val="nil"/>
          <w:between w:val="nil"/>
        </w:pBdr>
        <w:jc w:val="both"/>
        <w:rPr>
          <w:rFonts w:ascii="Arial" w:hAnsi="Arial" w:cs="Arial"/>
          <w:color w:val="000000"/>
          <w:sz w:val="20"/>
          <w:szCs w:val="20"/>
          <w:u w:val="single"/>
        </w:rPr>
      </w:pPr>
    </w:p>
    <w:p w:rsidR="0089425F" w:rsidRPr="00764442" w:rsidRDefault="0089425F">
      <w:pPr>
        <w:pBdr>
          <w:top w:val="nil"/>
          <w:left w:val="nil"/>
          <w:bottom w:val="nil"/>
          <w:right w:val="nil"/>
          <w:between w:val="nil"/>
        </w:pBdr>
        <w:jc w:val="both"/>
        <w:rPr>
          <w:rFonts w:ascii="Arial" w:hAnsi="Arial" w:cs="Arial"/>
          <w:color w:val="000000"/>
          <w:sz w:val="20"/>
          <w:szCs w:val="20"/>
          <w:u w:val="single"/>
        </w:rPr>
      </w:pPr>
      <w:bookmarkStart w:id="1" w:name="_GoBack"/>
      <w:bookmarkEnd w:id="1"/>
    </w:p>
    <w:p w:rsidR="0089425F" w:rsidRPr="00764442" w:rsidRDefault="0089425F">
      <w:pPr>
        <w:pBdr>
          <w:top w:val="nil"/>
          <w:left w:val="nil"/>
          <w:bottom w:val="nil"/>
          <w:right w:val="nil"/>
          <w:between w:val="nil"/>
        </w:pBdr>
        <w:jc w:val="both"/>
        <w:rPr>
          <w:rFonts w:ascii="Arial" w:hAnsi="Arial" w:cs="Arial"/>
          <w:color w:val="000000"/>
          <w:sz w:val="20"/>
          <w:szCs w:val="20"/>
          <w:u w:val="single"/>
        </w:rPr>
      </w:pPr>
      <w:bookmarkStart w:id="2" w:name="_heading=h.n7mxakegwzx6"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89425F" w:rsidRPr="00764442">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89425F" w:rsidRPr="00764442" w:rsidRDefault="00E17BEE">
            <w:pPr>
              <w:spacing w:line="276" w:lineRule="auto"/>
              <w:rPr>
                <w:rFonts w:ascii="Arial" w:eastAsia="Arial" w:hAnsi="Arial" w:cs="Arial"/>
                <w:sz w:val="20"/>
                <w:szCs w:val="20"/>
                <w:u w:val="single"/>
              </w:rPr>
            </w:pPr>
            <w:r w:rsidRPr="00764442">
              <w:rPr>
                <w:rFonts w:ascii="Arial" w:eastAsia="Arial" w:hAnsi="Arial" w:cs="Arial"/>
                <w:b/>
                <w:sz w:val="20"/>
                <w:szCs w:val="20"/>
                <w:highlight w:val="yellow"/>
                <w:u w:val="single"/>
              </w:rPr>
              <w:t>PART  2:</w:t>
            </w:r>
            <w:r w:rsidRPr="00764442">
              <w:rPr>
                <w:rFonts w:ascii="Arial" w:eastAsia="Arial" w:hAnsi="Arial" w:cs="Arial"/>
                <w:b/>
                <w:sz w:val="20"/>
                <w:szCs w:val="20"/>
                <w:u w:val="single"/>
              </w:rPr>
              <w:t xml:space="preserve"> </w:t>
            </w:r>
          </w:p>
          <w:p w:rsidR="0089425F" w:rsidRPr="00764442" w:rsidRDefault="0089425F">
            <w:pPr>
              <w:spacing w:line="276" w:lineRule="auto"/>
              <w:rPr>
                <w:rFonts w:ascii="Arial" w:eastAsia="Arial" w:hAnsi="Arial" w:cs="Arial"/>
                <w:sz w:val="20"/>
                <w:szCs w:val="20"/>
                <w:u w:val="single"/>
              </w:rPr>
            </w:pPr>
          </w:p>
        </w:tc>
      </w:tr>
      <w:tr w:rsidR="0089425F" w:rsidRPr="00764442">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25F" w:rsidRPr="00764442" w:rsidRDefault="0089425F">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425F" w:rsidRPr="00764442" w:rsidRDefault="00E17BEE">
            <w:pPr>
              <w:keepNext/>
              <w:spacing w:line="276" w:lineRule="auto"/>
              <w:rPr>
                <w:rFonts w:ascii="Arial" w:eastAsia="Arial" w:hAnsi="Arial" w:cs="Arial"/>
                <w:sz w:val="20"/>
                <w:szCs w:val="20"/>
              </w:rPr>
            </w:pPr>
            <w:r w:rsidRPr="00764442">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89425F" w:rsidRPr="00764442" w:rsidRDefault="00E17BEE">
            <w:pPr>
              <w:keepNext/>
              <w:spacing w:line="276" w:lineRule="auto"/>
              <w:rPr>
                <w:rFonts w:ascii="Arial" w:eastAsia="Arial" w:hAnsi="Arial" w:cs="Arial"/>
                <w:sz w:val="20"/>
                <w:szCs w:val="20"/>
              </w:rPr>
            </w:pPr>
            <w:r w:rsidRPr="00764442">
              <w:rPr>
                <w:rFonts w:ascii="Arial" w:eastAsia="Arial" w:hAnsi="Arial" w:cs="Arial"/>
                <w:b/>
                <w:sz w:val="20"/>
                <w:szCs w:val="20"/>
              </w:rPr>
              <w:t>Author’s comment</w:t>
            </w:r>
            <w:r w:rsidRPr="00764442">
              <w:rPr>
                <w:rFonts w:ascii="Arial" w:eastAsia="Arial" w:hAnsi="Arial" w:cs="Arial"/>
                <w:sz w:val="20"/>
                <w:szCs w:val="20"/>
              </w:rPr>
              <w:t xml:space="preserve"> </w:t>
            </w:r>
            <w:r w:rsidRPr="00764442">
              <w:rPr>
                <w:rFonts w:ascii="Arial" w:eastAsia="Arial" w:hAnsi="Arial" w:cs="Arial"/>
                <w:i/>
                <w:sz w:val="20"/>
                <w:szCs w:val="20"/>
              </w:rPr>
              <w:t>(if agreed with reviewer, correct the manuscript and highlight that part in the manuscript. It is mandatory that authors should write his/her feedback here)</w:t>
            </w:r>
          </w:p>
        </w:tc>
      </w:tr>
      <w:tr w:rsidR="0089425F" w:rsidRPr="00764442">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25F" w:rsidRPr="00764442" w:rsidRDefault="00E17BEE">
            <w:pPr>
              <w:spacing w:line="276" w:lineRule="auto"/>
              <w:rPr>
                <w:rFonts w:ascii="Arial" w:eastAsia="Arial" w:hAnsi="Arial" w:cs="Arial"/>
                <w:sz w:val="20"/>
                <w:szCs w:val="20"/>
              </w:rPr>
            </w:pPr>
            <w:r w:rsidRPr="00764442">
              <w:rPr>
                <w:rFonts w:ascii="Arial" w:eastAsia="Arial" w:hAnsi="Arial" w:cs="Arial"/>
                <w:b/>
                <w:sz w:val="20"/>
                <w:szCs w:val="20"/>
              </w:rPr>
              <w:t xml:space="preserve">Are there ethical issues in this manuscript? </w:t>
            </w:r>
          </w:p>
          <w:p w:rsidR="0089425F" w:rsidRPr="00764442" w:rsidRDefault="0089425F">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9425F" w:rsidRPr="00764442" w:rsidRDefault="00E17BEE">
            <w:pPr>
              <w:spacing w:line="276" w:lineRule="auto"/>
              <w:rPr>
                <w:rFonts w:ascii="Arial" w:eastAsia="Arial" w:hAnsi="Arial" w:cs="Arial"/>
                <w:sz w:val="20"/>
                <w:szCs w:val="20"/>
                <w:u w:val="single"/>
              </w:rPr>
            </w:pPr>
            <w:r w:rsidRPr="00764442">
              <w:rPr>
                <w:rFonts w:ascii="Arial" w:eastAsia="Arial" w:hAnsi="Arial" w:cs="Arial"/>
                <w:i/>
                <w:sz w:val="20"/>
                <w:szCs w:val="20"/>
                <w:u w:val="single"/>
              </w:rPr>
              <w:t xml:space="preserve">(If yes, </w:t>
            </w:r>
            <w:proofErr w:type="gramStart"/>
            <w:r w:rsidRPr="00764442">
              <w:rPr>
                <w:rFonts w:ascii="Arial" w:eastAsia="Arial" w:hAnsi="Arial" w:cs="Arial"/>
                <w:i/>
                <w:sz w:val="20"/>
                <w:szCs w:val="20"/>
                <w:u w:val="single"/>
              </w:rPr>
              <w:t>Kindly</w:t>
            </w:r>
            <w:proofErr w:type="gramEnd"/>
            <w:r w:rsidRPr="00764442">
              <w:rPr>
                <w:rFonts w:ascii="Arial" w:eastAsia="Arial" w:hAnsi="Arial" w:cs="Arial"/>
                <w:i/>
                <w:sz w:val="20"/>
                <w:szCs w:val="20"/>
                <w:u w:val="single"/>
              </w:rPr>
              <w:t xml:space="preserve"> please write down the ethical issue</w:t>
            </w:r>
            <w:r w:rsidRPr="00764442">
              <w:rPr>
                <w:rFonts w:ascii="Arial" w:eastAsia="Arial" w:hAnsi="Arial" w:cs="Arial"/>
                <w:i/>
                <w:sz w:val="20"/>
                <w:szCs w:val="20"/>
                <w:u w:val="single"/>
              </w:rPr>
              <w:t>s here in details)</w:t>
            </w:r>
          </w:p>
          <w:p w:rsidR="0089425F" w:rsidRPr="00764442" w:rsidRDefault="0089425F">
            <w:pPr>
              <w:spacing w:line="276" w:lineRule="auto"/>
              <w:rPr>
                <w:rFonts w:ascii="Arial" w:eastAsia="Arial" w:hAnsi="Arial" w:cs="Arial"/>
                <w:sz w:val="20"/>
                <w:szCs w:val="20"/>
              </w:rPr>
            </w:pPr>
          </w:p>
          <w:p w:rsidR="0089425F" w:rsidRPr="00764442" w:rsidRDefault="0089425F">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89425F" w:rsidRPr="00764442" w:rsidRDefault="0089425F">
            <w:pPr>
              <w:spacing w:line="276" w:lineRule="auto"/>
              <w:rPr>
                <w:rFonts w:ascii="Arial" w:eastAsia="Arial" w:hAnsi="Arial" w:cs="Arial"/>
                <w:sz w:val="20"/>
                <w:szCs w:val="20"/>
              </w:rPr>
            </w:pPr>
          </w:p>
          <w:p w:rsidR="0089425F" w:rsidRPr="00764442" w:rsidRDefault="00E17BEE">
            <w:pPr>
              <w:spacing w:line="276" w:lineRule="auto"/>
              <w:rPr>
                <w:rFonts w:ascii="Arial" w:eastAsia="Arial" w:hAnsi="Arial" w:cs="Arial"/>
                <w:sz w:val="20"/>
                <w:szCs w:val="20"/>
              </w:rPr>
            </w:pPr>
            <w:r w:rsidRPr="00764442">
              <w:rPr>
                <w:rFonts w:ascii="Arial" w:eastAsia="Arial" w:hAnsi="Arial" w:cs="Arial"/>
                <w:sz w:val="20"/>
                <w:szCs w:val="20"/>
              </w:rPr>
              <w:t>nope</w:t>
            </w:r>
          </w:p>
          <w:p w:rsidR="0089425F" w:rsidRPr="00764442" w:rsidRDefault="0089425F">
            <w:pPr>
              <w:spacing w:line="276" w:lineRule="auto"/>
              <w:rPr>
                <w:rFonts w:ascii="Arial" w:eastAsia="Arial" w:hAnsi="Arial" w:cs="Arial"/>
                <w:sz w:val="20"/>
                <w:szCs w:val="20"/>
              </w:rPr>
            </w:pPr>
          </w:p>
        </w:tc>
      </w:tr>
    </w:tbl>
    <w:p w:rsidR="0089425F" w:rsidRPr="00764442" w:rsidRDefault="0089425F">
      <w:pPr>
        <w:rPr>
          <w:rFonts w:ascii="Arial" w:hAnsi="Arial" w:cs="Arial"/>
          <w:sz w:val="20"/>
          <w:szCs w:val="20"/>
        </w:rPr>
      </w:pPr>
    </w:p>
    <w:p w:rsidR="0089425F" w:rsidRPr="00764442" w:rsidRDefault="0089425F">
      <w:pPr>
        <w:rPr>
          <w:rFonts w:ascii="Arial" w:hAnsi="Arial" w:cs="Arial"/>
          <w:sz w:val="20"/>
          <w:szCs w:val="20"/>
        </w:rPr>
      </w:pPr>
    </w:p>
    <w:p w:rsidR="0089425F" w:rsidRPr="00764442" w:rsidRDefault="0089425F">
      <w:pPr>
        <w:pBdr>
          <w:top w:val="nil"/>
          <w:left w:val="nil"/>
          <w:bottom w:val="nil"/>
          <w:right w:val="nil"/>
          <w:between w:val="nil"/>
        </w:pBdr>
        <w:jc w:val="both"/>
        <w:rPr>
          <w:rFonts w:ascii="Arial" w:hAnsi="Arial" w:cs="Arial"/>
          <w:color w:val="000000"/>
          <w:sz w:val="20"/>
          <w:szCs w:val="20"/>
          <w:u w:val="single"/>
        </w:rPr>
      </w:pPr>
    </w:p>
    <w:sectPr w:rsidR="0089425F" w:rsidRPr="00764442">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BEE" w:rsidRDefault="00E17BEE">
      <w:r>
        <w:separator/>
      </w:r>
    </w:p>
  </w:endnote>
  <w:endnote w:type="continuationSeparator" w:id="0">
    <w:p w:rsidR="00E17BEE" w:rsidRDefault="00E17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25F" w:rsidRDefault="00E17BE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BEE" w:rsidRDefault="00E17BEE">
      <w:r>
        <w:separator/>
      </w:r>
    </w:p>
  </w:footnote>
  <w:footnote w:type="continuationSeparator" w:id="0">
    <w:p w:rsidR="00E17BEE" w:rsidRDefault="00E17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25F" w:rsidRDefault="0089425F">
    <w:pPr>
      <w:spacing w:after="280"/>
      <w:jc w:val="center"/>
      <w:rPr>
        <w:rFonts w:ascii="Arial" w:eastAsia="Arial" w:hAnsi="Arial" w:cs="Arial"/>
        <w:color w:val="003399"/>
        <w:u w:val="single"/>
      </w:rPr>
    </w:pPr>
  </w:p>
  <w:p w:rsidR="0089425F" w:rsidRDefault="00E17BEE">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25F"/>
    <w:rsid w:val="00764442"/>
    <w:rsid w:val="0089425F"/>
    <w:rsid w:val="00E17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6337E"/>
  <w15:docId w15:val="{10A9F31B-AB50-47F5-9BE7-0426C3A48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Fs69gpcU73lRgTsKHPEotjsWrA==">CgMxLjAyDmgub3JwZWhxd3N1eXI1Mg5oLm43bXhha2Vnd3p4NjgAciExWmtOR1llVzNpQmlva1BYc0xpUXJLbDlZM0VoejNqbWM=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542</Words>
  <Characters>3091</Characters>
  <Application>Microsoft Office Word</Application>
  <DocSecurity>0</DocSecurity>
  <Lines>25</Lines>
  <Paragraphs>7</Paragraphs>
  <ScaleCrop>false</ScaleCrop>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2025-08-26T09:29:00Z</dcterms:modified>
</cp:coreProperties>
</file>