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4C7" w:rsidRPr="00D82C2F" w:rsidRDefault="006A34C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6A34C7" w:rsidRPr="00D82C2F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6A34C7" w:rsidRPr="00D82C2F" w:rsidRDefault="006A34C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6A34C7" w:rsidRPr="00D82C2F">
        <w:trPr>
          <w:trHeight w:val="290"/>
        </w:trPr>
        <w:tc>
          <w:tcPr>
            <w:tcW w:w="516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C80E37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D82C2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Economics, Business and Accounting</w:t>
              </w:r>
            </w:hyperlink>
          </w:p>
        </w:tc>
      </w:tr>
      <w:tr w:rsidR="006A34C7" w:rsidRPr="00D82C2F">
        <w:trPr>
          <w:trHeight w:val="290"/>
        </w:trPr>
        <w:tc>
          <w:tcPr>
            <w:tcW w:w="516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Ms_AJEBA_142951</w:t>
            </w:r>
          </w:p>
        </w:tc>
      </w:tr>
      <w:tr w:rsidR="006A34C7" w:rsidRPr="00D82C2F">
        <w:trPr>
          <w:trHeight w:val="650"/>
        </w:trPr>
        <w:tc>
          <w:tcPr>
            <w:tcW w:w="516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The Influence of Digital Communication and Mobile Banking Services on Customer Satisfaction at Bank </w:t>
            </w:r>
            <w:proofErr w:type="spellStart"/>
            <w:r w:rsidRPr="00D82C2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Mandiri</w:t>
            </w:r>
            <w:proofErr w:type="spellEnd"/>
          </w:p>
        </w:tc>
      </w:tr>
      <w:tr w:rsidR="006A34C7" w:rsidRPr="00D82C2F">
        <w:trPr>
          <w:trHeight w:val="332"/>
        </w:trPr>
        <w:tc>
          <w:tcPr>
            <w:tcW w:w="516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6A34C7" w:rsidRPr="00D82C2F" w:rsidRDefault="006A34C7">
      <w:pPr>
        <w:rPr>
          <w:rFonts w:ascii="Arial" w:hAnsi="Arial" w:cs="Arial"/>
          <w:sz w:val="20"/>
          <w:szCs w:val="20"/>
        </w:rPr>
      </w:pPr>
      <w:bookmarkStart w:id="0" w:name="_heading=h.1z8ojdypn9r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A34C7" w:rsidRPr="00D82C2F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82C2F">
              <w:rPr>
                <w:rFonts w:ascii="Arial" w:eastAsia="Times New Roman" w:hAnsi="Arial" w:cs="Arial"/>
                <w:highlight w:val="yellow"/>
              </w:rPr>
              <w:t>PART  1:</w:t>
            </w:r>
            <w:r w:rsidRPr="00D82C2F">
              <w:rPr>
                <w:rFonts w:ascii="Arial" w:eastAsia="Times New Roman" w:hAnsi="Arial" w:cs="Arial"/>
              </w:rPr>
              <w:t xml:space="preserve"> Comments</w:t>
            </w:r>
          </w:p>
          <w:p w:rsidR="006A34C7" w:rsidRPr="00D82C2F" w:rsidRDefault="006A3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34C7" w:rsidRPr="00D82C2F">
        <w:tc>
          <w:tcPr>
            <w:tcW w:w="5351" w:type="dxa"/>
          </w:tcPr>
          <w:p w:rsidR="006A34C7" w:rsidRPr="00D82C2F" w:rsidRDefault="006A34C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82C2F">
              <w:rPr>
                <w:rFonts w:ascii="Arial" w:eastAsia="Times New Roman" w:hAnsi="Arial" w:cs="Arial"/>
              </w:rPr>
              <w:t>Reviewer’s comment</w:t>
            </w:r>
          </w:p>
          <w:p w:rsidR="006A34C7" w:rsidRPr="00D82C2F" w:rsidRDefault="00C80E37">
            <w:pPr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A34C7" w:rsidRPr="00D82C2F" w:rsidRDefault="006A34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6A34C7" w:rsidRPr="00D82C2F" w:rsidRDefault="00C80E37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82C2F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6A34C7" w:rsidRPr="00D82C2F" w:rsidRDefault="006A34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6A34C7" w:rsidRPr="00D82C2F">
        <w:trPr>
          <w:trHeight w:val="1264"/>
        </w:trPr>
        <w:tc>
          <w:tcPr>
            <w:tcW w:w="5351" w:type="dxa"/>
          </w:tcPr>
          <w:p w:rsidR="006A34C7" w:rsidRPr="00D82C2F" w:rsidRDefault="00C80E3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6A34C7" w:rsidRPr="00D82C2F" w:rsidRDefault="006A34C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manuscript “The influence of Digital communication and Mobile banking services on customer</w:t>
            </w:r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satisfaction at Bank </w:t>
            </w:r>
            <w:proofErr w:type="spellStart"/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Mandiri</w:t>
            </w:r>
            <w:proofErr w:type="spellEnd"/>
            <w:proofErr w:type="gramStart"/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” .The</w:t>
            </w:r>
            <w:proofErr w:type="gramEnd"/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interaction between the bank and its customers via email, chatbots, and in- app notifications have make the interaction faster for customers, this will increase their satisfaction and happiness.</w:t>
            </w:r>
          </w:p>
        </w:tc>
        <w:tc>
          <w:tcPr>
            <w:tcW w:w="6442" w:type="dxa"/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82C2F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6A34C7" w:rsidRPr="00D82C2F">
        <w:trPr>
          <w:trHeight w:val="1262"/>
        </w:trPr>
        <w:tc>
          <w:tcPr>
            <w:tcW w:w="5351" w:type="dxa"/>
          </w:tcPr>
          <w:p w:rsidR="006A34C7" w:rsidRPr="00D82C2F" w:rsidRDefault="00C80E3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sz w:val="20"/>
                <w:szCs w:val="20"/>
              </w:rPr>
              <w:t>Is the title of the a</w:t>
            </w:r>
            <w:r w:rsidRPr="00D82C2F">
              <w:rPr>
                <w:rFonts w:ascii="Arial" w:hAnsi="Arial" w:cs="Arial"/>
                <w:b/>
                <w:sz w:val="20"/>
                <w:szCs w:val="20"/>
              </w:rPr>
              <w:t>rticle suitable?</w:t>
            </w:r>
          </w:p>
          <w:p w:rsidR="006A34C7" w:rsidRPr="00D82C2F" w:rsidRDefault="00C80E3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6A34C7" w:rsidRPr="00D82C2F" w:rsidRDefault="006A34C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6A34C7" w:rsidRPr="00D82C2F" w:rsidRDefault="00C80E3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2C2F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D82C2F">
              <w:rPr>
                <w:rFonts w:ascii="Arial" w:hAnsi="Arial" w:cs="Arial"/>
                <w:b/>
                <w:sz w:val="20"/>
                <w:szCs w:val="20"/>
              </w:rPr>
              <w:t xml:space="preserve"> the title of article is suitable.</w:t>
            </w:r>
          </w:p>
        </w:tc>
        <w:tc>
          <w:tcPr>
            <w:tcW w:w="6442" w:type="dxa"/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82C2F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6A34C7" w:rsidRPr="00D82C2F">
        <w:trPr>
          <w:trHeight w:val="1262"/>
        </w:trPr>
        <w:tc>
          <w:tcPr>
            <w:tcW w:w="5351" w:type="dxa"/>
          </w:tcPr>
          <w:p w:rsidR="006A34C7" w:rsidRPr="00D82C2F" w:rsidRDefault="00C80E3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82C2F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6A34C7" w:rsidRPr="00D82C2F" w:rsidRDefault="006A34C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6A34C7" w:rsidRPr="00D82C2F" w:rsidRDefault="00C80E3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82C2F">
              <w:rPr>
                <w:rFonts w:ascii="Arial" w:hAnsi="Arial" w:cs="Arial"/>
                <w:b/>
                <w:sz w:val="20"/>
                <w:szCs w:val="20"/>
              </w:rPr>
              <w:t>Yes</w:t>
            </w:r>
            <w:proofErr w:type="gramEnd"/>
            <w:r w:rsidRPr="00D82C2F">
              <w:rPr>
                <w:rFonts w:ascii="Arial" w:hAnsi="Arial" w:cs="Arial"/>
                <w:b/>
                <w:sz w:val="20"/>
                <w:szCs w:val="20"/>
              </w:rPr>
              <w:t xml:space="preserve"> the article is comprehensive.</w:t>
            </w:r>
          </w:p>
          <w:p w:rsidR="006A34C7" w:rsidRPr="00D82C2F" w:rsidRDefault="00C80E37">
            <w:pPr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sz w:val="20"/>
                <w:szCs w:val="20"/>
              </w:rPr>
              <w:t xml:space="preserve">Implication of the study can also be added </w:t>
            </w:r>
            <w:bookmarkStart w:id="1" w:name="_GoBack"/>
            <w:bookmarkEnd w:id="1"/>
            <w:r w:rsidRPr="00D82C2F">
              <w:rPr>
                <w:rFonts w:ascii="Arial" w:hAnsi="Arial" w:cs="Arial"/>
                <w:b/>
                <w:sz w:val="20"/>
                <w:szCs w:val="20"/>
              </w:rPr>
              <w:t>in abstract</w:t>
            </w:r>
          </w:p>
        </w:tc>
        <w:tc>
          <w:tcPr>
            <w:tcW w:w="6442" w:type="dxa"/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82C2F">
              <w:rPr>
                <w:rFonts w:ascii="Arial" w:eastAsia="Times New Roman" w:hAnsi="Arial" w:cs="Arial"/>
                <w:b w:val="0"/>
              </w:rPr>
              <w:t>Sure, it h</w:t>
            </w:r>
            <w:r w:rsidRPr="00D82C2F">
              <w:rPr>
                <w:rFonts w:ascii="Arial" w:eastAsia="Times New Roman" w:hAnsi="Arial" w:cs="Arial"/>
                <w:b w:val="0"/>
              </w:rPr>
              <w:t>as been added to the abstract</w:t>
            </w:r>
          </w:p>
        </w:tc>
      </w:tr>
      <w:tr w:rsidR="006A34C7" w:rsidRPr="00D82C2F">
        <w:trPr>
          <w:trHeight w:val="704"/>
        </w:trPr>
        <w:tc>
          <w:tcPr>
            <w:tcW w:w="5351" w:type="dxa"/>
          </w:tcPr>
          <w:p w:rsidR="006A34C7" w:rsidRPr="00D82C2F" w:rsidRDefault="00C80E3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D82C2F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Yes, it is scientifically correct. Test are properly applied on dependent and independent variable.</w:t>
            </w:r>
          </w:p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author has also followed the ethics in research by giving c</w:t>
            </w:r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onsent.</w:t>
            </w:r>
          </w:p>
        </w:tc>
        <w:tc>
          <w:tcPr>
            <w:tcW w:w="6442" w:type="dxa"/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82C2F">
              <w:rPr>
                <w:rFonts w:ascii="Arial" w:eastAsia="Times New Roman" w:hAnsi="Arial" w:cs="Arial"/>
                <w:b w:val="0"/>
              </w:rPr>
              <w:t>Got it</w:t>
            </w:r>
          </w:p>
        </w:tc>
      </w:tr>
      <w:tr w:rsidR="006A34C7" w:rsidRPr="00D82C2F">
        <w:trPr>
          <w:trHeight w:val="703"/>
        </w:trPr>
        <w:tc>
          <w:tcPr>
            <w:tcW w:w="5351" w:type="dxa"/>
          </w:tcPr>
          <w:p w:rsidR="006A34C7" w:rsidRPr="00D82C2F" w:rsidRDefault="00C80E3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The citation given in the manuscript does </w:t>
            </w:r>
            <w:proofErr w:type="gramStart"/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not  match</w:t>
            </w:r>
            <w:proofErr w:type="gramEnd"/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with reference, some references are missing.</w:t>
            </w:r>
          </w:p>
        </w:tc>
        <w:tc>
          <w:tcPr>
            <w:tcW w:w="6442" w:type="dxa"/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82C2F">
              <w:rPr>
                <w:rFonts w:ascii="Arial" w:eastAsia="Times New Roman" w:hAnsi="Arial" w:cs="Arial"/>
                <w:b w:val="0"/>
              </w:rPr>
              <w:t>Already fixed it</w:t>
            </w:r>
          </w:p>
        </w:tc>
      </w:tr>
      <w:tr w:rsidR="006A34C7" w:rsidRPr="00D82C2F">
        <w:trPr>
          <w:trHeight w:val="386"/>
        </w:trPr>
        <w:tc>
          <w:tcPr>
            <w:tcW w:w="5351" w:type="dxa"/>
          </w:tcPr>
          <w:p w:rsidR="006A34C7" w:rsidRPr="00D82C2F" w:rsidRDefault="00C80E37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82C2F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6A34C7" w:rsidRPr="00D82C2F" w:rsidRDefault="006A34C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6A34C7" w:rsidRPr="00D82C2F" w:rsidRDefault="00C80E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82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English quality must be improved.</w:t>
            </w:r>
          </w:p>
        </w:tc>
        <w:tc>
          <w:tcPr>
            <w:tcW w:w="6442" w:type="dxa"/>
          </w:tcPr>
          <w:p w:rsidR="006A34C7" w:rsidRPr="00D82C2F" w:rsidRDefault="00C80E37">
            <w:pPr>
              <w:rPr>
                <w:rFonts w:ascii="Arial" w:hAnsi="Arial" w:cs="Arial"/>
                <w:sz w:val="20"/>
                <w:szCs w:val="20"/>
              </w:rPr>
            </w:pPr>
            <w:r w:rsidRPr="00D82C2F">
              <w:rPr>
                <w:rFonts w:ascii="Arial" w:hAnsi="Arial" w:cs="Arial"/>
                <w:sz w:val="20"/>
                <w:szCs w:val="20"/>
              </w:rPr>
              <w:t>The manuscript has been thoroughly revised to improve clarity, grammar, and overall English quality.</w:t>
            </w:r>
          </w:p>
        </w:tc>
      </w:tr>
      <w:tr w:rsidR="006A34C7" w:rsidRPr="00D82C2F">
        <w:trPr>
          <w:trHeight w:val="1178"/>
        </w:trPr>
        <w:tc>
          <w:tcPr>
            <w:tcW w:w="5351" w:type="dxa"/>
          </w:tcPr>
          <w:p w:rsidR="006A34C7" w:rsidRPr="00D82C2F" w:rsidRDefault="00C80E3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82C2F">
              <w:rPr>
                <w:rFonts w:ascii="Arial" w:eastAsia="Times New Roman" w:hAnsi="Arial" w:cs="Arial"/>
                <w:u w:val="single"/>
              </w:rPr>
              <w:t>Optional/General</w:t>
            </w:r>
            <w:r w:rsidRPr="00D82C2F">
              <w:rPr>
                <w:rFonts w:ascii="Arial" w:eastAsia="Times New Roman" w:hAnsi="Arial" w:cs="Arial"/>
              </w:rPr>
              <w:t xml:space="preserve"> </w:t>
            </w:r>
            <w:r w:rsidRPr="00D82C2F">
              <w:rPr>
                <w:rFonts w:ascii="Arial" w:eastAsia="Times New Roman" w:hAnsi="Arial" w:cs="Arial"/>
                <w:b w:val="0"/>
              </w:rPr>
              <w:t>comments</w:t>
            </w:r>
          </w:p>
          <w:p w:rsidR="006A34C7" w:rsidRPr="00D82C2F" w:rsidRDefault="006A34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6A34C7" w:rsidRPr="00D82C2F" w:rsidRDefault="006A34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6A34C7" w:rsidRPr="00D82C2F" w:rsidRDefault="006A34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34C7" w:rsidRPr="00D82C2F" w:rsidRDefault="006A34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heading=h.9ixvo7p2adaf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6A34C7" w:rsidRPr="00D82C2F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C80E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82C2F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D82C2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6A34C7" w:rsidRPr="00D82C2F" w:rsidRDefault="006A34C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6A34C7" w:rsidRPr="00D82C2F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6A34C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4C7" w:rsidRPr="00D82C2F" w:rsidRDefault="00C80E3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4C7" w:rsidRPr="00D82C2F" w:rsidRDefault="00C80E3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b/>
                <w:sz w:val="20"/>
                <w:szCs w:val="20"/>
              </w:rPr>
              <w:t>Author’s comment</w:t>
            </w:r>
            <w:r w:rsidRPr="00D82C2F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D82C2F">
              <w:rPr>
                <w:rFonts w:ascii="Arial" w:eastAsia="Arial" w:hAnsi="Arial" w:cs="Arial"/>
                <w:i/>
                <w:sz w:val="20"/>
                <w:szCs w:val="20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A34C7" w:rsidRPr="00D82C2F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C80E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6A34C7" w:rsidRPr="00D82C2F" w:rsidRDefault="006A34C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4C7" w:rsidRPr="00D82C2F" w:rsidRDefault="00C80E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D82C2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82C2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D82C2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6A34C7" w:rsidRPr="00D82C2F" w:rsidRDefault="006A34C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6A34C7" w:rsidRPr="00D82C2F" w:rsidRDefault="006A34C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4C7" w:rsidRPr="00D82C2F" w:rsidRDefault="00C80E3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D82C2F">
              <w:rPr>
                <w:rFonts w:ascii="Arial" w:eastAsia="Arial" w:hAnsi="Arial" w:cs="Arial"/>
                <w:sz w:val="20"/>
                <w:szCs w:val="20"/>
              </w:rPr>
              <w:t>Nope</w:t>
            </w:r>
          </w:p>
          <w:p w:rsidR="006A34C7" w:rsidRPr="00D82C2F" w:rsidRDefault="006A34C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6A34C7" w:rsidRPr="00D82C2F" w:rsidRDefault="006A34C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A34C7" w:rsidRPr="00D82C2F" w:rsidRDefault="006A34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6A34C7" w:rsidRPr="00D82C2F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E37" w:rsidRDefault="00C80E37">
      <w:r>
        <w:separator/>
      </w:r>
    </w:p>
  </w:endnote>
  <w:endnote w:type="continuationSeparator" w:id="0">
    <w:p w:rsidR="00C80E37" w:rsidRDefault="00C80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4C7" w:rsidRDefault="00C80E3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E37" w:rsidRDefault="00C80E37">
      <w:r>
        <w:separator/>
      </w:r>
    </w:p>
  </w:footnote>
  <w:footnote w:type="continuationSeparator" w:id="0">
    <w:p w:rsidR="00C80E37" w:rsidRDefault="00C80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34C7" w:rsidRDefault="006A34C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6A34C7" w:rsidRDefault="00C80E37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4C7"/>
    <w:rsid w:val="006A34C7"/>
    <w:rsid w:val="00C80E37"/>
    <w:rsid w:val="00D8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2126B"/>
  <w15:docId w15:val="{DE14FCFF-ADE1-4297-9F0B-D87A2693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upXgAKafHnMWhi0KOAfdVjsv4g==">CgMxLjAyDWguMXo4b2pkeXBuOXIyDmguOWl4dm83cDJhZGFmOAByITE5eXg5aFdGWXJjMzEzWTVtT1I3aGJPZEtJM3c4U3g5SQ==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2011-08-01T09:21:00Z</dcterms:created>
  <dcterms:modified xsi:type="dcterms:W3CDTF">2025-08-26T09:29:00Z</dcterms:modified>
</cp:coreProperties>
</file>