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3784" w:rsidRDefault="00263784">
      <w:pPr>
        <w:spacing w:before="102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7"/>
      </w:tblGrid>
      <w:tr w:rsidR="00263784">
        <w:trPr>
          <w:trHeight w:val="290"/>
        </w:trPr>
        <w:tc>
          <w:tcPr>
            <w:tcW w:w="5167" w:type="dxa"/>
          </w:tcPr>
          <w:p w:rsidR="00263784" w:rsidRDefault="009443B7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67" w:type="dxa"/>
          </w:tcPr>
          <w:p w:rsidR="00263784" w:rsidRDefault="009443B7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hyperlink r:id="rId4" w:history="1">
              <w:r>
                <w:rPr>
                  <w:rFonts w:ascii="Arial"/>
                  <w:b/>
                  <w:color w:val="0000FF"/>
                  <w:sz w:val="20"/>
                  <w:u w:val="thick" w:color="0000FF"/>
                </w:rPr>
                <w:t>Asian</w:t>
              </w:r>
              <w:r>
                <w:rPr>
                  <w:rFonts w:ascii="Arial"/>
                  <w:b/>
                  <w:color w:val="0000FF"/>
                  <w:spacing w:val="-9"/>
                  <w:sz w:val="20"/>
                  <w:u w:val="thick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thick" w:color="0000FF"/>
                </w:rPr>
                <w:t>Journal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thick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thick" w:color="0000FF"/>
                </w:rPr>
                <w:t>of</w:t>
              </w:r>
              <w:r>
                <w:rPr>
                  <w:rFonts w:ascii="Arial"/>
                  <w:b/>
                  <w:color w:val="0000FF"/>
                  <w:spacing w:val="-9"/>
                  <w:sz w:val="20"/>
                  <w:u w:val="thick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thick" w:color="0000FF"/>
                </w:rPr>
                <w:t>Cardiology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thick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thick" w:color="0000FF"/>
                </w:rPr>
                <w:t>Research</w:t>
              </w:r>
            </w:hyperlink>
          </w:p>
        </w:tc>
      </w:tr>
      <w:tr w:rsidR="00263784">
        <w:trPr>
          <w:trHeight w:val="290"/>
        </w:trPr>
        <w:tc>
          <w:tcPr>
            <w:tcW w:w="5167" w:type="dxa"/>
          </w:tcPr>
          <w:p w:rsidR="00263784" w:rsidRDefault="009443B7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67" w:type="dxa"/>
          </w:tcPr>
          <w:p w:rsidR="00263784" w:rsidRDefault="009443B7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Ms_AJCR_144437</w:t>
            </w:r>
          </w:p>
        </w:tc>
      </w:tr>
      <w:tr w:rsidR="00263784">
        <w:trPr>
          <w:trHeight w:val="650"/>
        </w:trPr>
        <w:tc>
          <w:tcPr>
            <w:tcW w:w="5167" w:type="dxa"/>
          </w:tcPr>
          <w:p w:rsidR="00263784" w:rsidRDefault="009443B7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2"/>
                <w:sz w:val="20"/>
              </w:rPr>
              <w:t xml:space="preserve"> Manuscript:</w:t>
            </w:r>
          </w:p>
        </w:tc>
        <w:tc>
          <w:tcPr>
            <w:tcW w:w="15767" w:type="dxa"/>
          </w:tcPr>
          <w:p w:rsidR="00263784" w:rsidRDefault="009443B7">
            <w:pPr>
              <w:pStyle w:val="TableParagraph"/>
              <w:spacing w:before="2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HYPERTENSION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ITS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WARNING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SIGNS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AMONG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ELDERLY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YENAGOA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LGA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BAYELSA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STATE,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NIGERIA</w:t>
            </w:r>
          </w:p>
        </w:tc>
      </w:tr>
      <w:tr w:rsidR="00263784">
        <w:trPr>
          <w:trHeight w:val="331"/>
        </w:trPr>
        <w:tc>
          <w:tcPr>
            <w:tcW w:w="5167" w:type="dxa"/>
          </w:tcPr>
          <w:p w:rsidR="00263784" w:rsidRDefault="009443B7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 xml:space="preserve">the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67" w:type="dxa"/>
          </w:tcPr>
          <w:p w:rsidR="00263784" w:rsidRDefault="009443B7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Original Research Article </w:t>
            </w:r>
          </w:p>
        </w:tc>
      </w:tr>
    </w:tbl>
    <w:p w:rsidR="00263784" w:rsidRDefault="00263784">
      <w:pPr>
        <w:rPr>
          <w:sz w:val="20"/>
        </w:rPr>
      </w:pPr>
    </w:p>
    <w:p w:rsidR="00263784" w:rsidRDefault="00263784">
      <w:pPr>
        <w:rPr>
          <w:sz w:val="20"/>
        </w:rPr>
      </w:pPr>
    </w:p>
    <w:p w:rsidR="00263784" w:rsidRDefault="009443B7">
      <w:pPr>
        <w:pStyle w:val="BodyText"/>
        <w:ind w:left="165"/>
      </w:pPr>
      <w:bookmarkStart w:id="0" w:name="PART__1:_Comments"/>
      <w:bookmarkEnd w:id="0"/>
      <w:r>
        <w:rPr>
          <w:color w:val="000000"/>
          <w:highlight w:val="yellow"/>
        </w:rPr>
        <w:t>PART</w:t>
      </w:r>
      <w:r>
        <w:rPr>
          <w:color w:val="000000"/>
          <w:spacing w:val="45"/>
          <w:highlight w:val="yellow"/>
        </w:rPr>
        <w:t xml:space="preserve"> </w:t>
      </w:r>
      <w:r>
        <w:rPr>
          <w:color w:val="000000"/>
          <w:highlight w:val="yellow"/>
        </w:rPr>
        <w:t>1: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-2"/>
        </w:rPr>
        <w:t>Comments</w:t>
      </w:r>
    </w:p>
    <w:p w:rsidR="00263784" w:rsidRDefault="00263784">
      <w:pPr>
        <w:spacing w:before="2"/>
        <w:rPr>
          <w:b/>
          <w:sz w:val="20"/>
        </w:rPr>
      </w:pPr>
    </w:p>
    <w:tbl>
      <w:tblPr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66"/>
        <w:gridCol w:w="9357"/>
        <w:gridCol w:w="6442"/>
      </w:tblGrid>
      <w:tr w:rsidR="00263784" w:rsidTr="009443B7">
        <w:trPr>
          <w:trHeight w:val="965"/>
        </w:trPr>
        <w:tc>
          <w:tcPr>
            <w:tcW w:w="5266" w:type="dxa"/>
          </w:tcPr>
          <w:p w:rsidR="00263784" w:rsidRDefault="0026378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7" w:type="dxa"/>
          </w:tcPr>
          <w:p w:rsidR="00263784" w:rsidRDefault="009443B7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263784" w:rsidRDefault="009443B7">
            <w:pPr>
              <w:pStyle w:val="TableParagraph"/>
              <w:ind w:left="108" w:right="151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1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2" w:type="dxa"/>
          </w:tcPr>
          <w:p w:rsidR="00263784" w:rsidRDefault="009443B7">
            <w:pPr>
              <w:pStyle w:val="TableParagraph"/>
              <w:spacing w:line="253" w:lineRule="auto"/>
              <w:ind w:left="106" w:right="734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263784" w:rsidTr="009443B7">
        <w:trPr>
          <w:trHeight w:val="1610"/>
        </w:trPr>
        <w:tc>
          <w:tcPr>
            <w:tcW w:w="5266" w:type="dxa"/>
          </w:tcPr>
          <w:p w:rsidR="00263784" w:rsidRDefault="009443B7">
            <w:pPr>
              <w:pStyle w:val="TableParagraph"/>
              <w:ind w:left="467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7" w:type="dxa"/>
          </w:tcPr>
          <w:p w:rsidR="00263784" w:rsidRDefault="009443B7">
            <w:pPr>
              <w:pStyle w:val="TableParagraph"/>
              <w:ind w:left="108" w:right="151"/>
              <w:rPr>
                <w:sz w:val="20"/>
              </w:rPr>
            </w:pPr>
            <w:r>
              <w:rPr>
                <w:sz w:val="20"/>
              </w:rPr>
              <w:t>This manuscript provides valuable insight into the prevale</w:t>
            </w:r>
            <w:r>
              <w:rPr>
                <w:sz w:val="20"/>
              </w:rPr>
              <w:t>nce, warning signs, and demographic variations of hypertension among the elderly in Yenagoa, Bayelsa State, Nigeria. Hypertension is a major contributor to cardiovascular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morbidity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mortality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worldwide,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understanding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local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patterns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essential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designing effective prevention and management strategies. The study highlights sex- and age-specific differences, which can help in tailoring interventions to high-risk groups within the elderly population. Additionally, the data contribute to the grow</w:t>
            </w:r>
            <w:r>
              <w:rPr>
                <w:sz w:val="20"/>
              </w:rPr>
              <w:t>ing body of literature on non-communicable diseases in sub-Saharan Africa, where</w:t>
            </w:r>
          </w:p>
          <w:p w:rsidR="00263784" w:rsidRDefault="009443B7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epidemiological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remain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limited.</w:t>
            </w:r>
          </w:p>
        </w:tc>
        <w:tc>
          <w:tcPr>
            <w:tcW w:w="6442" w:type="dxa"/>
          </w:tcPr>
          <w:p w:rsidR="00263784" w:rsidRDefault="009443B7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Agreed </w:t>
            </w:r>
          </w:p>
        </w:tc>
      </w:tr>
      <w:tr w:rsidR="00263784" w:rsidTr="009443B7">
        <w:trPr>
          <w:trHeight w:val="1262"/>
        </w:trPr>
        <w:tc>
          <w:tcPr>
            <w:tcW w:w="5266" w:type="dxa"/>
          </w:tcPr>
          <w:p w:rsidR="00263784" w:rsidRDefault="009443B7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263784" w:rsidRDefault="009443B7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7" w:type="dxa"/>
          </w:tcPr>
          <w:p w:rsidR="00263784" w:rsidRDefault="009443B7">
            <w:pPr>
              <w:pStyle w:val="TableParagraph"/>
              <w:ind w:left="108" w:right="151"/>
              <w:rPr>
                <w:b/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“Hypertension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Its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Warning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Signs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among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Elderly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Yenagoa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LGA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Bayelsa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State,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Nigeria” </w:t>
            </w:r>
            <w:r>
              <w:rPr>
                <w:sz w:val="20"/>
              </w:rPr>
              <w:t xml:space="preserve">is clear and informative, but could be refined for conciseness and scholarly appeal. Suggested alternative: </w:t>
            </w:r>
            <w:r>
              <w:rPr>
                <w:b/>
                <w:sz w:val="20"/>
              </w:rPr>
              <w:t xml:space="preserve">“Prevalence and Warning Signs of Hypertension among the Elderly in Yenagoa, Bayelsa State, </w:t>
            </w:r>
            <w:r>
              <w:rPr>
                <w:b/>
                <w:sz w:val="20"/>
              </w:rPr>
              <w:t>Nigeria”</w:t>
            </w:r>
          </w:p>
        </w:tc>
        <w:tc>
          <w:tcPr>
            <w:tcW w:w="6442" w:type="dxa"/>
          </w:tcPr>
          <w:p w:rsidR="00263784" w:rsidRDefault="009443B7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Hypertension and it's Clinical warning signs among the elderly in Yenagoa LGA Bayelsa Sate Nigeria </w:t>
            </w:r>
          </w:p>
        </w:tc>
      </w:tr>
      <w:tr w:rsidR="00263784" w:rsidTr="009443B7">
        <w:trPr>
          <w:trHeight w:val="1261"/>
        </w:trPr>
        <w:tc>
          <w:tcPr>
            <w:tcW w:w="5266" w:type="dxa"/>
          </w:tcPr>
          <w:p w:rsidR="00263784" w:rsidRDefault="009443B7">
            <w:pPr>
              <w:pStyle w:val="TableParagraph"/>
              <w:ind w:left="467" w:right="196"/>
              <w:rPr>
                <w:b/>
                <w:sz w:val="20"/>
              </w:rPr>
            </w:pPr>
            <w:bookmarkStart w:id="1" w:name="Is_the_abstract_of_the_article_comprehen"/>
            <w:bookmarkEnd w:id="1"/>
            <w:r>
              <w:rPr>
                <w:b/>
                <w:sz w:val="20"/>
              </w:rPr>
              <w:t>I</w:t>
            </w:r>
            <w:r>
              <w:rPr>
                <w:b/>
                <w:sz w:val="20"/>
              </w:rPr>
              <w:t>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this section? Please write your </w:t>
            </w:r>
            <w:r>
              <w:rPr>
                <w:b/>
                <w:sz w:val="20"/>
              </w:rPr>
              <w:t>suggestions here.</w:t>
            </w:r>
          </w:p>
        </w:tc>
        <w:tc>
          <w:tcPr>
            <w:tcW w:w="9357" w:type="dxa"/>
          </w:tcPr>
          <w:p w:rsidR="00263784" w:rsidRDefault="009443B7">
            <w:pPr>
              <w:pStyle w:val="TableParagraph"/>
              <w:ind w:left="108" w:right="121"/>
              <w:rPr>
                <w:sz w:val="20"/>
              </w:rPr>
            </w:pPr>
            <w:r>
              <w:rPr>
                <w:sz w:val="20"/>
              </w:rPr>
              <w:t>The abstract is generally comprehensive, covering the aim, methods, results, and conclusion. However, it could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improved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by: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Presenting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results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more concisely, avoiding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excess numerical detail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 abstract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(keep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detailed results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</w:t>
            </w:r>
            <w:r>
              <w:rPr>
                <w:sz w:val="20"/>
              </w:rPr>
              <w:t>ables/figures).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Highlighting 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statistical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significance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findings briefly.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Adding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clearer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statement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 the study’s contribution to knowledge in the conclusion.</w:t>
            </w:r>
          </w:p>
        </w:tc>
        <w:tc>
          <w:tcPr>
            <w:tcW w:w="6442" w:type="dxa"/>
          </w:tcPr>
          <w:p w:rsidR="00263784" w:rsidRDefault="009443B7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Is ok</w:t>
            </w:r>
          </w:p>
        </w:tc>
      </w:tr>
      <w:tr w:rsidR="00263784" w:rsidTr="009443B7">
        <w:trPr>
          <w:trHeight w:val="920"/>
        </w:trPr>
        <w:tc>
          <w:tcPr>
            <w:tcW w:w="5266" w:type="dxa"/>
          </w:tcPr>
          <w:p w:rsidR="00263784" w:rsidRDefault="009443B7">
            <w:pPr>
              <w:pStyle w:val="TableParagraph"/>
              <w:ind w:left="467" w:right="196"/>
              <w:rPr>
                <w:b/>
                <w:sz w:val="20"/>
              </w:rPr>
            </w:pPr>
            <w:bookmarkStart w:id="2" w:name="Is_the_manuscript_scientifically,_correc"/>
            <w:bookmarkEnd w:id="2"/>
            <w:r>
              <w:rPr>
                <w:b/>
                <w:sz w:val="20"/>
              </w:rPr>
              <w:t>I</w:t>
            </w:r>
            <w:r>
              <w:rPr>
                <w:b/>
                <w:sz w:val="20"/>
              </w:rPr>
              <w:t>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7" w:type="dxa"/>
          </w:tcPr>
          <w:p w:rsidR="00263784" w:rsidRDefault="009443B7">
            <w:pPr>
              <w:pStyle w:val="TableParagraph"/>
              <w:ind w:left="108" w:right="151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appears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scientifically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correct,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sound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methodology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(cross-sectional design,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use of SPSS for analysis, and standard BP classification). However, the description of sampling formula needs clarification and correction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 ensure reproducibili</w:t>
            </w:r>
            <w:r>
              <w:rPr>
                <w:sz w:val="20"/>
              </w:rPr>
              <w:t>ty. Also, while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BMI and BP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were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appropriately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measured, the</w:t>
            </w:r>
          </w:p>
          <w:p w:rsidR="00263784" w:rsidRDefault="009443B7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reliance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self-reported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symptoms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introduce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bias.</w:t>
            </w:r>
          </w:p>
        </w:tc>
        <w:tc>
          <w:tcPr>
            <w:tcW w:w="6442" w:type="dxa"/>
          </w:tcPr>
          <w:p w:rsidR="00263784" w:rsidRDefault="009443B7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The blood pressure was compared with the ESH ,2024</w:t>
            </w:r>
          </w:p>
        </w:tc>
      </w:tr>
      <w:tr w:rsidR="00263784" w:rsidTr="009443B7">
        <w:trPr>
          <w:trHeight w:val="920"/>
        </w:trPr>
        <w:tc>
          <w:tcPr>
            <w:tcW w:w="5266" w:type="dxa"/>
          </w:tcPr>
          <w:p w:rsidR="00263784" w:rsidRDefault="009443B7">
            <w:pPr>
              <w:pStyle w:val="TableParagraph"/>
              <w:ind w:left="467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have suggestions of additional </w:t>
            </w:r>
            <w:r>
              <w:rPr>
                <w:b/>
                <w:sz w:val="20"/>
              </w:rPr>
              <w:t>references, please mention them in the review form.</w:t>
            </w:r>
          </w:p>
        </w:tc>
        <w:tc>
          <w:tcPr>
            <w:tcW w:w="9357" w:type="dxa"/>
          </w:tcPr>
          <w:p w:rsidR="00263784" w:rsidRDefault="009443B7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The references are numerous, relevant, and include both local and international sources. Many are recent (2018– 2024),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strengthens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manuscript.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However,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few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older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(e.g.,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Franklin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2001)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could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replaced</w:t>
            </w:r>
          </w:p>
          <w:p w:rsidR="00263784" w:rsidRDefault="009443B7">
            <w:pPr>
              <w:pStyle w:val="TableParagraph"/>
              <w:spacing w:line="230" w:lineRule="exact"/>
              <w:ind w:left="108"/>
              <w:rPr>
                <w:sz w:val="20"/>
              </w:rPr>
            </w:pPr>
            <w:r>
              <w:rPr>
                <w:sz w:val="20"/>
              </w:rPr>
              <w:t>with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updated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literature.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Inclusion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African-based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studies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last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years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further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improve contextual relevance.</w:t>
            </w:r>
          </w:p>
        </w:tc>
        <w:tc>
          <w:tcPr>
            <w:tcW w:w="6442" w:type="dxa"/>
          </w:tcPr>
          <w:p w:rsidR="00263784" w:rsidRDefault="009443B7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Included </w:t>
            </w:r>
          </w:p>
        </w:tc>
      </w:tr>
      <w:tr w:rsidR="00263784" w:rsidTr="009443B7">
        <w:trPr>
          <w:trHeight w:val="690"/>
        </w:trPr>
        <w:tc>
          <w:tcPr>
            <w:tcW w:w="5266" w:type="dxa"/>
          </w:tcPr>
          <w:p w:rsidR="00263784" w:rsidRDefault="009443B7">
            <w:pPr>
              <w:pStyle w:val="TableParagraph"/>
              <w:ind w:left="467" w:right="196"/>
              <w:rPr>
                <w:b/>
                <w:sz w:val="20"/>
              </w:rPr>
            </w:pPr>
            <w:bookmarkStart w:id="3" w:name="Is_the_language/English_quality_of_the_a"/>
            <w:bookmarkEnd w:id="3"/>
            <w:r>
              <w:rPr>
                <w:b/>
                <w:sz w:val="20"/>
              </w:rPr>
              <w:t>I</w:t>
            </w:r>
            <w:r>
              <w:rPr>
                <w:b/>
                <w:sz w:val="20"/>
              </w:rPr>
              <w:t>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7" w:type="dxa"/>
          </w:tcPr>
          <w:p w:rsidR="00263784" w:rsidRDefault="009443B7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language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understandable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requires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revision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grammar,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flow, 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scholarly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tone.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sentences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 overly long and repetitive, and technical writing style should be improved for readability and clarity.</w:t>
            </w:r>
          </w:p>
        </w:tc>
        <w:tc>
          <w:tcPr>
            <w:tcW w:w="6442" w:type="dxa"/>
          </w:tcPr>
          <w:p w:rsidR="00263784" w:rsidRDefault="00263784">
            <w:pPr>
              <w:pStyle w:val="TableParagraph"/>
              <w:ind w:left="0"/>
              <w:rPr>
                <w:sz w:val="18"/>
              </w:rPr>
            </w:pPr>
            <w:bookmarkStart w:id="4" w:name="_GoBack"/>
            <w:bookmarkEnd w:id="4"/>
          </w:p>
        </w:tc>
      </w:tr>
      <w:tr w:rsidR="00263784" w:rsidTr="009443B7">
        <w:trPr>
          <w:trHeight w:val="1178"/>
        </w:trPr>
        <w:tc>
          <w:tcPr>
            <w:tcW w:w="5266" w:type="dxa"/>
          </w:tcPr>
          <w:p w:rsidR="00263784" w:rsidRDefault="009443B7">
            <w:pPr>
              <w:pStyle w:val="TableParagraph"/>
              <w:spacing w:line="228" w:lineRule="exact"/>
              <w:rPr>
                <w:sz w:val="20"/>
              </w:rPr>
            </w:pPr>
            <w:bookmarkStart w:id="5" w:name="Optional/General_comments"/>
            <w:bookmarkEnd w:id="5"/>
            <w:r>
              <w:rPr>
                <w:b/>
                <w:spacing w:val="-2"/>
                <w:sz w:val="20"/>
                <w:u w:val="single"/>
              </w:rPr>
              <w:t>O</w:t>
            </w:r>
            <w:r>
              <w:rPr>
                <w:b/>
                <w:spacing w:val="-2"/>
                <w:sz w:val="20"/>
                <w:u w:val="single"/>
              </w:rPr>
              <w:t>ptional/General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7" w:type="dxa"/>
          </w:tcPr>
          <w:p w:rsidR="00263784" w:rsidRDefault="009443B7">
            <w:pPr>
              <w:pStyle w:val="TableParagraph"/>
              <w:ind w:left="108" w:right="187"/>
              <w:rPr>
                <w:sz w:val="20"/>
              </w:rPr>
            </w:pPr>
            <w:r>
              <w:rPr>
                <w:sz w:val="20"/>
              </w:rPr>
              <w:t>Tables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informative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better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formatted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readability.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discussion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link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findings more strongly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existing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literature,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highlighting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similarities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differences.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redundancy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between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results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 discussion should be minimized.</w:t>
            </w:r>
            <w:r>
              <w:rPr>
                <w:spacing w:val="80"/>
                <w:sz w:val="20"/>
              </w:rPr>
              <w:t xml:space="preserve"> </w:t>
            </w:r>
          </w:p>
          <w:p w:rsidR="00263784" w:rsidRDefault="009443B7">
            <w:r>
              <w:rPr>
                <w:sz w:val="24"/>
              </w:rPr>
              <w:t>Revisions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abstract,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language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quality, 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clarification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methods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needed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before </w:t>
            </w:r>
            <w:r>
              <w:rPr>
                <w:spacing w:val="-2"/>
                <w:sz w:val="24"/>
              </w:rPr>
              <w:t>acceptance.</w:t>
            </w:r>
          </w:p>
        </w:tc>
        <w:tc>
          <w:tcPr>
            <w:tcW w:w="6442" w:type="dxa"/>
          </w:tcPr>
          <w:p w:rsidR="00263784" w:rsidRDefault="009443B7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Abstract and discussion are very much in line with other scientific research </w:t>
            </w:r>
          </w:p>
        </w:tc>
      </w:tr>
    </w:tbl>
    <w:p w:rsidR="00263784" w:rsidRDefault="00263784">
      <w:pPr>
        <w:rPr>
          <w:b/>
          <w:sz w:val="20"/>
        </w:rPr>
      </w:pPr>
    </w:p>
    <w:p w:rsidR="00263784" w:rsidRDefault="00263784">
      <w:pPr>
        <w:rPr>
          <w:b/>
          <w:sz w:val="20"/>
        </w:rPr>
      </w:pPr>
    </w:p>
    <w:p w:rsidR="00263784" w:rsidRDefault="00263784">
      <w:pPr>
        <w:rPr>
          <w:b/>
          <w:sz w:val="20"/>
        </w:rPr>
      </w:pPr>
    </w:p>
    <w:p w:rsidR="00263784" w:rsidRDefault="00263784">
      <w:pPr>
        <w:rPr>
          <w:b/>
          <w:sz w:val="20"/>
        </w:rPr>
      </w:pPr>
    </w:p>
    <w:p w:rsidR="00263784" w:rsidRDefault="00263784">
      <w:pPr>
        <w:rPr>
          <w:b/>
          <w:sz w:val="20"/>
        </w:rPr>
      </w:pPr>
    </w:p>
    <w:p w:rsidR="00263784" w:rsidRDefault="00263784">
      <w:pPr>
        <w:rPr>
          <w:b/>
          <w:sz w:val="20"/>
        </w:rPr>
      </w:pPr>
    </w:p>
    <w:p w:rsidR="00263784" w:rsidRDefault="00263784">
      <w:pPr>
        <w:rPr>
          <w:b/>
          <w:sz w:val="20"/>
        </w:rPr>
      </w:pPr>
    </w:p>
    <w:p w:rsidR="00263784" w:rsidRDefault="00263784">
      <w:pPr>
        <w:rPr>
          <w:rFonts w:ascii="Calibri" w:eastAsia="Calibri" w:hAnsi="Calibri" w:cs="SimSun"/>
          <w:kern w:val="2"/>
          <w:lang w:val="en-IN"/>
          <w14:ligatures w14:val="standardContextual"/>
        </w:rPr>
      </w:pPr>
    </w:p>
    <w:p w:rsidR="00263784" w:rsidRDefault="0026378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26378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3784" w:rsidRDefault="009443B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6" w:name="_Hlk156057883"/>
            <w:bookmarkStart w:id="7" w:name="_Hlk15605770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263784" w:rsidRDefault="0026378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6378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3784" w:rsidRDefault="0026378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784" w:rsidRDefault="009443B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784" w:rsidRDefault="009443B7">
            <w:pPr>
              <w:spacing w:after="160" w:line="251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63784" w:rsidRDefault="0026378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63784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3784" w:rsidRDefault="009443B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263784" w:rsidRDefault="0026378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3784" w:rsidRDefault="009443B7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263784" w:rsidRDefault="0026378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784" w:rsidRDefault="0026378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263784" w:rsidRDefault="0026378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263784" w:rsidRDefault="0026378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6"/>
    </w:tbl>
    <w:p w:rsidR="00263784" w:rsidRDefault="00263784">
      <w:pPr>
        <w:rPr>
          <w:sz w:val="24"/>
          <w:szCs w:val="24"/>
        </w:rPr>
      </w:pPr>
    </w:p>
    <w:p w:rsidR="00263784" w:rsidRDefault="00263784"/>
    <w:p w:rsidR="00263784" w:rsidRDefault="00263784">
      <w:pPr>
        <w:rPr>
          <w:bCs/>
          <w:u w:val="single"/>
          <w:lang w:val="en-GB"/>
        </w:rPr>
      </w:pPr>
    </w:p>
    <w:bookmarkEnd w:id="7"/>
    <w:p w:rsidR="00263784" w:rsidRDefault="00263784"/>
    <w:p w:rsidR="00263784" w:rsidRDefault="00263784">
      <w:pPr>
        <w:rPr>
          <w:b/>
          <w:sz w:val="20"/>
        </w:rPr>
      </w:pPr>
    </w:p>
    <w:sectPr w:rsidR="00263784">
      <w:pgSz w:w="23820" w:h="16840" w:orient="landscape"/>
      <w:pgMar w:top="1820" w:right="1275" w:bottom="880" w:left="1275" w:header="1284" w:footer="69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63784"/>
    <w:rsid w:val="00263784"/>
    <w:rsid w:val="00944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0BDD20"/>
  <w15:docId w15:val="{0CDA1734-A561-4BBA-8F32-ED1E8A66E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journalajcr.com/index.php/AJC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670</Words>
  <Characters>3820</Characters>
  <Application>Microsoft Office Word</Application>
  <DocSecurity>0</DocSecurity>
  <Lines>31</Lines>
  <Paragraphs>8</Paragraphs>
  <ScaleCrop>false</ScaleCrop>
  <Company/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10</cp:revision>
  <dcterms:created xsi:type="dcterms:W3CDTF">2025-09-13T07:51:00Z</dcterms:created>
  <dcterms:modified xsi:type="dcterms:W3CDTF">2025-09-15T09:47:00Z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2025-09-12T00:00:00Z</vt:filetime>
  </property>
  <property fmtid="{D5CDD505-2E9C-101B-9397-08002B2CF9AE}" pid="3" name="Creator">
    <vt:lpwstr>WPS Writer</vt:lpwstr>
  </property>
  <property fmtid="{D5CDD505-2E9C-101B-9397-08002B2CF9AE}" pid="4" name="LastSaved">
    <vt:filetime>2025-09-13T00:00:00Z</vt:filetime>
  </property>
  <property fmtid="{D5CDD505-2E9C-101B-9397-08002B2CF9AE}" pid="5" name="SourceModified">
    <vt:lpwstr>D:20250912181011+05'30'</vt:lpwstr>
  </property>
  <property fmtid="{D5CDD505-2E9C-101B-9397-08002B2CF9AE}" pid="6" name="ICV">
    <vt:lpwstr>783081a52f2645a4af0e8dbb7c41b5e6</vt:lpwstr>
  </property>
</Properties>
</file>