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98BCC" w14:textId="77777777" w:rsidR="00105071" w:rsidRPr="00AB25F0" w:rsidRDefault="00105071">
      <w:pPr>
        <w:widowControl w:val="0"/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Style12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105071" w:rsidRPr="00AB25F0" w14:paraId="3DF6278B" w14:textId="77777777">
        <w:trPr>
          <w:trHeight w:val="423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4AABFD0A" w14:textId="77777777" w:rsidR="00105071" w:rsidRPr="00AB25F0" w:rsidRDefault="00105071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105071" w:rsidRPr="00AB25F0" w14:paraId="28AE1C50" w14:textId="77777777">
        <w:trPr>
          <w:trHeight w:val="620"/>
        </w:trPr>
        <w:tc>
          <w:tcPr>
            <w:tcW w:w="5167" w:type="dxa"/>
          </w:tcPr>
          <w:p w14:paraId="2F5ABEC0" w14:textId="77777777" w:rsidR="00105071" w:rsidRPr="00AB25F0" w:rsidRDefault="003A11C0">
            <w:pP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bookmarkStart w:id="0" w:name="_Hlk204427776"/>
            <w:r w:rsidRPr="00AB25F0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bookmarkStart w:id="1" w:name="_qvmz9m20fcp" w:colFirst="0" w:colLast="0"/>
        <w:bookmarkEnd w:id="1"/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AA2AA" w14:textId="77777777" w:rsidR="00105071" w:rsidRPr="00AB25F0" w:rsidRDefault="003A11C0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r w:rsidRPr="00AB25F0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B25F0">
              <w:rPr>
                <w:rFonts w:ascii="Arial" w:hAnsi="Arial" w:cs="Arial"/>
                <w:sz w:val="20"/>
                <w:szCs w:val="20"/>
              </w:rPr>
              <w:instrText xml:space="preserve"> HYPERLINK "https://journalajcrs.com/index.php/AJCRS" \h </w:instrText>
            </w:r>
            <w:r w:rsidRPr="00AB25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B25F0">
              <w:rPr>
                <w:rFonts w:ascii="Arial" w:eastAsia="Arial" w:hAnsi="Arial" w:cs="Arial"/>
                <w:b/>
                <w:color w:val="0000FF"/>
                <w:sz w:val="20"/>
                <w:szCs w:val="20"/>
                <w:u w:val="single"/>
              </w:rPr>
              <w:t>Asian Journal of Case Reports in Surgery</w:t>
            </w:r>
            <w:r w:rsidRPr="00AB25F0">
              <w:rPr>
                <w:rFonts w:ascii="Arial" w:eastAsia="Arial" w:hAnsi="Arial" w:cs="Arial"/>
                <w:b/>
                <w:color w:val="0000FF"/>
                <w:sz w:val="20"/>
                <w:szCs w:val="20"/>
                <w:u w:val="single"/>
              </w:rPr>
              <w:fldChar w:fldCharType="end"/>
            </w:r>
          </w:p>
        </w:tc>
      </w:tr>
      <w:bookmarkEnd w:id="0"/>
      <w:tr w:rsidR="00105071" w:rsidRPr="00AB25F0" w14:paraId="098EC0D5" w14:textId="77777777">
        <w:trPr>
          <w:trHeight w:val="290"/>
        </w:trPr>
        <w:tc>
          <w:tcPr>
            <w:tcW w:w="5167" w:type="dxa"/>
          </w:tcPr>
          <w:p w14:paraId="350DA235" w14:textId="77777777" w:rsidR="00105071" w:rsidRPr="00AB25F0" w:rsidRDefault="003A11C0">
            <w:pP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B25F0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C5F95" w14:textId="77777777" w:rsidR="00105071" w:rsidRPr="00AB25F0" w:rsidRDefault="003A11C0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B25F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Ms_AJCRS_141000</w:t>
            </w:r>
          </w:p>
        </w:tc>
      </w:tr>
      <w:tr w:rsidR="00105071" w:rsidRPr="00AB25F0" w14:paraId="2CF4DBE7" w14:textId="77777777">
        <w:trPr>
          <w:trHeight w:val="650"/>
        </w:trPr>
        <w:tc>
          <w:tcPr>
            <w:tcW w:w="5167" w:type="dxa"/>
          </w:tcPr>
          <w:p w14:paraId="28FB39CD" w14:textId="77777777" w:rsidR="00105071" w:rsidRPr="00AB25F0" w:rsidRDefault="003A11C0">
            <w:pP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B25F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99C44" w14:textId="77777777" w:rsidR="00105071" w:rsidRPr="00AB25F0" w:rsidRDefault="003A11C0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B25F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Retained fractured Foley catheter: A rare case report</w:t>
            </w:r>
          </w:p>
        </w:tc>
      </w:tr>
      <w:tr w:rsidR="00105071" w:rsidRPr="00AB25F0" w14:paraId="2A056F50" w14:textId="77777777">
        <w:trPr>
          <w:trHeight w:val="332"/>
        </w:trPr>
        <w:tc>
          <w:tcPr>
            <w:tcW w:w="5167" w:type="dxa"/>
          </w:tcPr>
          <w:p w14:paraId="591F234E" w14:textId="77777777" w:rsidR="00105071" w:rsidRPr="00AB25F0" w:rsidRDefault="003A11C0">
            <w:pP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B25F0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17AB2" w14:textId="77777777" w:rsidR="00105071" w:rsidRPr="00AB25F0" w:rsidRDefault="003A11C0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B25F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Case report</w:t>
            </w:r>
          </w:p>
        </w:tc>
      </w:tr>
    </w:tbl>
    <w:p w14:paraId="2F74F8D1" w14:textId="77777777" w:rsidR="00105071" w:rsidRPr="00AB25F0" w:rsidRDefault="00105071">
      <w:pPr>
        <w:rPr>
          <w:rFonts w:ascii="Arial" w:hAnsi="Arial" w:cs="Arial"/>
          <w:sz w:val="20"/>
          <w:szCs w:val="20"/>
        </w:rPr>
      </w:pPr>
    </w:p>
    <w:tbl>
      <w:tblPr>
        <w:tblStyle w:val="Style13"/>
        <w:tblW w:w="208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3"/>
        <w:gridCol w:w="9357"/>
        <w:gridCol w:w="6238"/>
      </w:tblGrid>
      <w:tr w:rsidR="00105071" w:rsidRPr="00AB25F0" w14:paraId="13C8317A" w14:textId="77777777" w:rsidTr="00AB25F0">
        <w:tc>
          <w:tcPr>
            <w:tcW w:w="20838" w:type="dxa"/>
            <w:gridSpan w:val="3"/>
            <w:tcBorders>
              <w:top w:val="nil"/>
              <w:left w:val="nil"/>
              <w:right w:val="nil"/>
            </w:tcBorders>
          </w:tcPr>
          <w:p w14:paraId="7F2227E8" w14:textId="77777777" w:rsidR="00105071" w:rsidRPr="00AB25F0" w:rsidRDefault="003A11C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AB25F0">
              <w:rPr>
                <w:rFonts w:ascii="Arial" w:eastAsia="Times New Roman" w:hAnsi="Arial" w:cs="Arial"/>
                <w:highlight w:val="yellow"/>
              </w:rPr>
              <w:t>PART  1:</w:t>
            </w:r>
            <w:r w:rsidRPr="00AB25F0">
              <w:rPr>
                <w:rFonts w:ascii="Arial" w:eastAsia="Times New Roman" w:hAnsi="Arial" w:cs="Arial"/>
              </w:rPr>
              <w:t xml:space="preserve"> Comments</w:t>
            </w:r>
          </w:p>
          <w:p w14:paraId="7F132868" w14:textId="77777777" w:rsidR="00105071" w:rsidRPr="00AB25F0" w:rsidRDefault="001050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5071" w:rsidRPr="00AB25F0" w14:paraId="3175FF01" w14:textId="77777777" w:rsidTr="00AB25F0">
        <w:tc>
          <w:tcPr>
            <w:tcW w:w="5243" w:type="dxa"/>
          </w:tcPr>
          <w:p w14:paraId="02ACAE08" w14:textId="77777777" w:rsidR="00105071" w:rsidRPr="00AB25F0" w:rsidRDefault="00105071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7F9462BF" w14:textId="77777777" w:rsidR="00105071" w:rsidRPr="00AB25F0" w:rsidRDefault="003A11C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AB25F0">
              <w:rPr>
                <w:rFonts w:ascii="Arial" w:eastAsia="Times New Roman" w:hAnsi="Arial" w:cs="Arial"/>
              </w:rPr>
              <w:t>Reviewer’s comment</w:t>
            </w:r>
          </w:p>
          <w:p w14:paraId="5F157900" w14:textId="77777777" w:rsidR="00105071" w:rsidRPr="00AB25F0" w:rsidRDefault="003A11C0">
            <w:pPr>
              <w:rPr>
                <w:rFonts w:ascii="Arial" w:hAnsi="Arial" w:cs="Arial"/>
                <w:sz w:val="20"/>
                <w:szCs w:val="20"/>
              </w:rPr>
            </w:pPr>
            <w:r w:rsidRPr="00AB25F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50DFE81" w14:textId="77777777" w:rsidR="00105071" w:rsidRPr="00AB25F0" w:rsidRDefault="001050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8" w:type="dxa"/>
          </w:tcPr>
          <w:p w14:paraId="10A10E74" w14:textId="77777777" w:rsidR="00105071" w:rsidRPr="00AB25F0" w:rsidRDefault="003A11C0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AB25F0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AB25F0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198A665E" w14:textId="77777777" w:rsidR="00105071" w:rsidRPr="00AB25F0" w:rsidRDefault="0010507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05071" w:rsidRPr="00AB25F0" w14:paraId="7664C70F" w14:textId="77777777" w:rsidTr="00AB25F0">
        <w:trPr>
          <w:trHeight w:val="1264"/>
        </w:trPr>
        <w:tc>
          <w:tcPr>
            <w:tcW w:w="5243" w:type="dxa"/>
          </w:tcPr>
          <w:p w14:paraId="02FA27B7" w14:textId="77777777" w:rsidR="00105071" w:rsidRPr="00AB25F0" w:rsidRDefault="003A11C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B25F0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75E54A67" w14:textId="77777777" w:rsidR="00105071" w:rsidRPr="00AB25F0" w:rsidRDefault="0010507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3DEFED6F" w14:textId="77777777" w:rsidR="00105071" w:rsidRPr="00AB25F0" w:rsidRDefault="003A11C0">
            <w:pPr>
              <w:rPr>
                <w:rFonts w:ascii="Arial" w:hAnsi="Arial" w:cs="Arial"/>
                <w:sz w:val="20"/>
                <w:szCs w:val="20"/>
              </w:rPr>
            </w:pPr>
            <w:r w:rsidRPr="00AB25F0">
              <w:rPr>
                <w:rFonts w:ascii="Arial" w:hAnsi="Arial" w:cs="Arial"/>
                <w:sz w:val="20"/>
                <w:szCs w:val="20"/>
              </w:rPr>
              <w:t xml:space="preserve">This case </w:t>
            </w:r>
            <w:proofErr w:type="gramStart"/>
            <w:r w:rsidRPr="00AB25F0">
              <w:rPr>
                <w:rFonts w:ascii="Arial" w:hAnsi="Arial" w:cs="Arial"/>
                <w:sz w:val="20"/>
                <w:szCs w:val="20"/>
              </w:rPr>
              <w:t xml:space="preserve">report  </w:t>
            </w:r>
            <w:proofErr w:type="spellStart"/>
            <w:r w:rsidRPr="00AB25F0">
              <w:rPr>
                <w:rFonts w:ascii="Arial" w:hAnsi="Arial" w:cs="Arial"/>
                <w:sz w:val="20"/>
                <w:szCs w:val="20"/>
              </w:rPr>
              <w:t>maybe</w:t>
            </w:r>
            <w:proofErr w:type="spellEnd"/>
            <w:proofErr w:type="gramEnd"/>
            <w:r w:rsidRPr="00AB25F0">
              <w:rPr>
                <w:rFonts w:ascii="Arial" w:hAnsi="Arial" w:cs="Arial"/>
                <w:sz w:val="20"/>
                <w:szCs w:val="20"/>
              </w:rPr>
              <w:t xml:space="preserve"> helpful in adding knowledge regarding a fractured , retained Foley’s </w:t>
            </w:r>
            <w:proofErr w:type="spellStart"/>
            <w:r w:rsidRPr="00AB25F0">
              <w:rPr>
                <w:rFonts w:ascii="Arial" w:hAnsi="Arial" w:cs="Arial"/>
                <w:sz w:val="20"/>
                <w:szCs w:val="20"/>
              </w:rPr>
              <w:t>c</w:t>
            </w:r>
            <w:r w:rsidRPr="00AB25F0">
              <w:rPr>
                <w:rFonts w:ascii="Arial" w:hAnsi="Arial" w:cs="Arial"/>
                <w:sz w:val="20"/>
                <w:szCs w:val="20"/>
              </w:rPr>
              <w:t>atheter.The</w:t>
            </w:r>
            <w:proofErr w:type="spellEnd"/>
            <w:r w:rsidRPr="00AB25F0">
              <w:rPr>
                <w:rFonts w:ascii="Arial" w:hAnsi="Arial" w:cs="Arial"/>
                <w:sz w:val="20"/>
                <w:szCs w:val="20"/>
              </w:rPr>
              <w:t xml:space="preserve"> case is well described with proper mentions of all required details. However, additional effort in the discussion section could </w:t>
            </w:r>
            <w:proofErr w:type="gramStart"/>
            <w:r w:rsidRPr="00AB25F0">
              <w:rPr>
                <w:rFonts w:ascii="Arial" w:hAnsi="Arial" w:cs="Arial"/>
                <w:sz w:val="20"/>
                <w:szCs w:val="20"/>
              </w:rPr>
              <w:t>have  further</w:t>
            </w:r>
            <w:proofErr w:type="gramEnd"/>
            <w:r w:rsidRPr="00AB25F0">
              <w:rPr>
                <w:rFonts w:ascii="Arial" w:hAnsi="Arial" w:cs="Arial"/>
                <w:sz w:val="20"/>
                <w:szCs w:val="20"/>
              </w:rPr>
              <w:t xml:space="preserve"> added to the value of this article.</w:t>
            </w:r>
          </w:p>
          <w:p w14:paraId="6756DA3D" w14:textId="77777777" w:rsidR="00105071" w:rsidRPr="00AB25F0" w:rsidRDefault="0010507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FD8EB8" w14:textId="77777777" w:rsidR="00105071" w:rsidRPr="00AB25F0" w:rsidRDefault="0010507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F2243A" w14:textId="77777777" w:rsidR="00105071" w:rsidRPr="00AB25F0" w:rsidRDefault="0010507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3CC2B8" w14:textId="77777777" w:rsidR="00105071" w:rsidRPr="00AB25F0" w:rsidRDefault="001050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8" w:type="dxa"/>
          </w:tcPr>
          <w:p w14:paraId="5EF70378" w14:textId="77777777" w:rsidR="00105071" w:rsidRPr="00AB25F0" w:rsidRDefault="003A11C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AB25F0">
              <w:rPr>
                <w:rFonts w:ascii="Arial" w:eastAsia="Times New Roman" w:hAnsi="Arial" w:cs="Arial"/>
                <w:b w:val="0"/>
              </w:rPr>
              <w:t xml:space="preserve">Thank you for </w:t>
            </w:r>
            <w:proofErr w:type="gramStart"/>
            <w:r w:rsidRPr="00AB25F0">
              <w:rPr>
                <w:rFonts w:ascii="Arial" w:eastAsia="Times New Roman" w:hAnsi="Arial" w:cs="Arial"/>
                <w:b w:val="0"/>
              </w:rPr>
              <w:t>this constructive comments</w:t>
            </w:r>
            <w:proofErr w:type="gramEnd"/>
            <w:r w:rsidRPr="00AB25F0">
              <w:rPr>
                <w:rFonts w:ascii="Arial" w:eastAsia="Times New Roman" w:hAnsi="Arial" w:cs="Arial"/>
                <w:b w:val="0"/>
              </w:rPr>
              <w:t>. We did not want to l</w:t>
            </w:r>
            <w:r w:rsidRPr="00AB25F0">
              <w:rPr>
                <w:rFonts w:ascii="Arial" w:eastAsia="Times New Roman" w:hAnsi="Arial" w:cs="Arial"/>
                <w:b w:val="0"/>
              </w:rPr>
              <w:t>engthen the discussion due to the fact that it’s a case report. Your suggestion is however well taken.</w:t>
            </w:r>
          </w:p>
        </w:tc>
      </w:tr>
      <w:tr w:rsidR="00105071" w:rsidRPr="00AB25F0" w14:paraId="54A45909" w14:textId="77777777" w:rsidTr="00AB25F0">
        <w:trPr>
          <w:trHeight w:val="1262"/>
        </w:trPr>
        <w:tc>
          <w:tcPr>
            <w:tcW w:w="5243" w:type="dxa"/>
          </w:tcPr>
          <w:p w14:paraId="32893897" w14:textId="77777777" w:rsidR="00105071" w:rsidRPr="00AB25F0" w:rsidRDefault="003A11C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B25F0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7FE3A2A0" w14:textId="77777777" w:rsidR="00105071" w:rsidRPr="00AB25F0" w:rsidRDefault="003A11C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B25F0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440BAB11" w14:textId="77777777" w:rsidR="00105071" w:rsidRPr="00AB25F0" w:rsidRDefault="00105071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653F3E39" w14:textId="77777777" w:rsidR="00105071" w:rsidRPr="00AB25F0" w:rsidRDefault="003A11C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B25F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238" w:type="dxa"/>
          </w:tcPr>
          <w:p w14:paraId="48F58419" w14:textId="77777777" w:rsidR="00105071" w:rsidRPr="00AB25F0" w:rsidRDefault="003A11C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AB25F0">
              <w:rPr>
                <w:rFonts w:ascii="Arial" w:eastAsia="Times New Roman" w:hAnsi="Arial" w:cs="Arial"/>
                <w:b w:val="0"/>
              </w:rPr>
              <w:t>Thanks</w:t>
            </w:r>
          </w:p>
        </w:tc>
      </w:tr>
      <w:tr w:rsidR="00105071" w:rsidRPr="00AB25F0" w14:paraId="7EBB43ED" w14:textId="77777777" w:rsidTr="00AB25F0">
        <w:trPr>
          <w:trHeight w:val="1262"/>
        </w:trPr>
        <w:tc>
          <w:tcPr>
            <w:tcW w:w="5243" w:type="dxa"/>
          </w:tcPr>
          <w:p w14:paraId="6EB99718" w14:textId="77777777" w:rsidR="00105071" w:rsidRPr="00AB25F0" w:rsidRDefault="003A11C0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AB25F0">
              <w:rPr>
                <w:rFonts w:ascii="Arial" w:eastAsia="Times New Roman" w:hAnsi="Arial" w:cs="Arial"/>
              </w:rPr>
              <w:t xml:space="preserve">Is the abstract of the article comprehensive? Do you </w:t>
            </w:r>
            <w:r w:rsidRPr="00AB25F0">
              <w:rPr>
                <w:rFonts w:ascii="Arial" w:eastAsia="Times New Roman" w:hAnsi="Arial" w:cs="Arial"/>
              </w:rPr>
              <w:t>suggest the addition (or deletion) of some points in this section? Please write your suggestions here.</w:t>
            </w:r>
          </w:p>
          <w:p w14:paraId="50593302" w14:textId="77777777" w:rsidR="00105071" w:rsidRPr="00AB25F0" w:rsidRDefault="00105071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3C069DD9" w14:textId="77777777" w:rsidR="00105071" w:rsidRPr="00AB25F0" w:rsidRDefault="003A11C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B25F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238" w:type="dxa"/>
          </w:tcPr>
          <w:p w14:paraId="1F760C9B" w14:textId="77777777" w:rsidR="00105071" w:rsidRPr="00AB25F0" w:rsidRDefault="003A11C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AB25F0">
              <w:rPr>
                <w:rFonts w:ascii="Arial" w:eastAsia="Times New Roman" w:hAnsi="Arial" w:cs="Arial"/>
                <w:b w:val="0"/>
              </w:rPr>
              <w:t>Thanks</w:t>
            </w:r>
          </w:p>
        </w:tc>
      </w:tr>
      <w:tr w:rsidR="00105071" w:rsidRPr="00AB25F0" w14:paraId="1716E066" w14:textId="77777777" w:rsidTr="00AB25F0">
        <w:trPr>
          <w:trHeight w:val="704"/>
        </w:trPr>
        <w:tc>
          <w:tcPr>
            <w:tcW w:w="5243" w:type="dxa"/>
          </w:tcPr>
          <w:p w14:paraId="6F5C757B" w14:textId="77777777" w:rsidR="00105071" w:rsidRPr="00AB25F0" w:rsidRDefault="003A11C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AB25F0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7CE9C6B0" w14:textId="77777777" w:rsidR="00105071" w:rsidRPr="00AB25F0" w:rsidRDefault="003A11C0">
            <w:pPr>
              <w:rPr>
                <w:rFonts w:ascii="Arial" w:hAnsi="Arial" w:cs="Arial"/>
                <w:sz w:val="20"/>
                <w:szCs w:val="20"/>
              </w:rPr>
            </w:pPr>
            <w:r w:rsidRPr="00AB25F0">
              <w:rPr>
                <w:rFonts w:ascii="Arial" w:hAnsi="Arial" w:cs="Arial"/>
                <w:sz w:val="20"/>
                <w:szCs w:val="20"/>
              </w:rPr>
              <w:t>Yes. However, the author can follow the paragraph-wise writing format througho</w:t>
            </w:r>
            <w:r w:rsidRPr="00AB25F0">
              <w:rPr>
                <w:rFonts w:ascii="Arial" w:hAnsi="Arial" w:cs="Arial"/>
                <w:sz w:val="20"/>
                <w:szCs w:val="20"/>
              </w:rPr>
              <w:t>ut the manuscript.</w:t>
            </w:r>
          </w:p>
        </w:tc>
        <w:tc>
          <w:tcPr>
            <w:tcW w:w="6238" w:type="dxa"/>
          </w:tcPr>
          <w:p w14:paraId="22534A1F" w14:textId="77777777" w:rsidR="00105071" w:rsidRPr="00AB25F0" w:rsidRDefault="003A11C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AB25F0">
              <w:rPr>
                <w:rFonts w:ascii="Arial" w:eastAsia="Times New Roman" w:hAnsi="Arial" w:cs="Arial"/>
                <w:b w:val="0"/>
              </w:rPr>
              <w:t>Thanks</w:t>
            </w:r>
          </w:p>
        </w:tc>
      </w:tr>
      <w:tr w:rsidR="00105071" w:rsidRPr="00AB25F0" w14:paraId="209E932D" w14:textId="77777777" w:rsidTr="00AB25F0">
        <w:trPr>
          <w:trHeight w:val="703"/>
        </w:trPr>
        <w:tc>
          <w:tcPr>
            <w:tcW w:w="5243" w:type="dxa"/>
          </w:tcPr>
          <w:p w14:paraId="7D9D8E8B" w14:textId="77777777" w:rsidR="00105071" w:rsidRPr="00AB25F0" w:rsidRDefault="003A11C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B25F0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2E341817" w14:textId="77777777" w:rsidR="00105071" w:rsidRPr="00AB25F0" w:rsidRDefault="003A11C0">
            <w:pPr>
              <w:rPr>
                <w:rFonts w:ascii="Arial" w:hAnsi="Arial" w:cs="Arial"/>
                <w:sz w:val="20"/>
                <w:szCs w:val="20"/>
              </w:rPr>
            </w:pPr>
            <w:r w:rsidRPr="00AB25F0">
              <w:rPr>
                <w:rFonts w:ascii="Arial" w:hAnsi="Arial" w:cs="Arial"/>
                <w:sz w:val="20"/>
                <w:szCs w:val="20"/>
              </w:rPr>
              <w:t xml:space="preserve">Yes, the references are sufficient. However, the author can add few more recent references if </w:t>
            </w:r>
            <w:r w:rsidRPr="00AB25F0">
              <w:rPr>
                <w:rFonts w:ascii="Arial" w:hAnsi="Arial" w:cs="Arial"/>
                <w:sz w:val="20"/>
                <w:szCs w:val="20"/>
              </w:rPr>
              <w:t>possible.</w:t>
            </w:r>
          </w:p>
          <w:p w14:paraId="4300C8A2" w14:textId="77777777" w:rsidR="00105071" w:rsidRPr="00AB25F0" w:rsidRDefault="0010507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64FFEC" w14:textId="77777777" w:rsidR="00105071" w:rsidRPr="00AB25F0" w:rsidRDefault="001050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8" w:type="dxa"/>
          </w:tcPr>
          <w:p w14:paraId="0F5D3C96" w14:textId="77777777" w:rsidR="00105071" w:rsidRPr="00AB25F0" w:rsidRDefault="003A11C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AB25F0">
              <w:rPr>
                <w:rFonts w:ascii="Arial" w:eastAsia="Times New Roman" w:hAnsi="Arial" w:cs="Arial"/>
                <w:b w:val="0"/>
              </w:rPr>
              <w:t>Thanks</w:t>
            </w:r>
          </w:p>
        </w:tc>
      </w:tr>
      <w:tr w:rsidR="00105071" w:rsidRPr="00AB25F0" w14:paraId="334B2BC0" w14:textId="77777777" w:rsidTr="00AB25F0">
        <w:trPr>
          <w:trHeight w:val="386"/>
        </w:trPr>
        <w:tc>
          <w:tcPr>
            <w:tcW w:w="5243" w:type="dxa"/>
          </w:tcPr>
          <w:p w14:paraId="7282039B" w14:textId="77777777" w:rsidR="00105071" w:rsidRPr="00AB25F0" w:rsidRDefault="003A11C0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AB25F0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0FA62749" w14:textId="77777777" w:rsidR="00105071" w:rsidRPr="00AB25F0" w:rsidRDefault="001050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3F757DB7" w14:textId="77777777" w:rsidR="00105071" w:rsidRPr="00AB25F0" w:rsidRDefault="003A11C0">
            <w:pPr>
              <w:rPr>
                <w:rFonts w:ascii="Arial" w:hAnsi="Arial" w:cs="Arial"/>
                <w:sz w:val="20"/>
                <w:szCs w:val="20"/>
              </w:rPr>
            </w:pPr>
            <w:r w:rsidRPr="00AB25F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238" w:type="dxa"/>
          </w:tcPr>
          <w:p w14:paraId="6479A19B" w14:textId="77777777" w:rsidR="00105071" w:rsidRPr="00AB25F0" w:rsidRDefault="003A11C0">
            <w:pPr>
              <w:rPr>
                <w:rFonts w:ascii="Arial" w:hAnsi="Arial" w:cs="Arial"/>
                <w:sz w:val="20"/>
                <w:szCs w:val="20"/>
              </w:rPr>
            </w:pPr>
            <w:r w:rsidRPr="00AB25F0">
              <w:rPr>
                <w:rFonts w:ascii="Arial" w:hAnsi="Arial" w:cs="Arial"/>
                <w:sz w:val="20"/>
                <w:szCs w:val="20"/>
              </w:rPr>
              <w:t>Thanks</w:t>
            </w:r>
          </w:p>
        </w:tc>
      </w:tr>
      <w:tr w:rsidR="00105071" w:rsidRPr="00AB25F0" w14:paraId="4E3F2215" w14:textId="77777777" w:rsidTr="00AB25F0">
        <w:trPr>
          <w:trHeight w:val="1178"/>
        </w:trPr>
        <w:tc>
          <w:tcPr>
            <w:tcW w:w="5243" w:type="dxa"/>
          </w:tcPr>
          <w:p w14:paraId="4E879939" w14:textId="77777777" w:rsidR="00105071" w:rsidRPr="00AB25F0" w:rsidRDefault="003A11C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AB25F0">
              <w:rPr>
                <w:rFonts w:ascii="Arial" w:eastAsia="Times New Roman" w:hAnsi="Arial" w:cs="Arial"/>
                <w:u w:val="single"/>
              </w:rPr>
              <w:t>Optional/General</w:t>
            </w:r>
            <w:r w:rsidRPr="00AB25F0">
              <w:rPr>
                <w:rFonts w:ascii="Arial" w:eastAsia="Times New Roman" w:hAnsi="Arial" w:cs="Arial"/>
              </w:rPr>
              <w:t xml:space="preserve"> </w:t>
            </w:r>
            <w:r w:rsidRPr="00AB25F0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4F3DE5CF" w14:textId="77777777" w:rsidR="00105071" w:rsidRPr="00AB25F0" w:rsidRDefault="0010507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25E10599" w14:textId="77777777" w:rsidR="00105071" w:rsidRPr="00AB25F0" w:rsidRDefault="0010507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38" w:type="dxa"/>
          </w:tcPr>
          <w:p w14:paraId="449FAAC3" w14:textId="77777777" w:rsidR="00105071" w:rsidRPr="00AB25F0" w:rsidRDefault="001050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7FBC25" w14:textId="77777777" w:rsidR="00105071" w:rsidRPr="00AB25F0" w:rsidRDefault="00105071">
      <w:pP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F48323A" w14:textId="77777777" w:rsidR="00105071" w:rsidRPr="00AB25F0" w:rsidRDefault="00105071">
      <w:pP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C1B0B12" w14:textId="77777777" w:rsidR="00105071" w:rsidRPr="00AB25F0" w:rsidRDefault="00105071">
      <w:pP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AE96946" w14:textId="77777777" w:rsidR="00105071" w:rsidRPr="00AB25F0" w:rsidRDefault="00105071">
      <w:pP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CC9EC06" w14:textId="77777777" w:rsidR="00105071" w:rsidRPr="00AB25F0" w:rsidRDefault="00105071">
      <w:pP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5ABCA84" w14:textId="77777777" w:rsidR="00105071" w:rsidRPr="00AB25F0" w:rsidRDefault="00105071">
      <w:pP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8CAA4C9" w14:textId="77777777" w:rsidR="00105071" w:rsidRPr="00AB25F0" w:rsidRDefault="00105071">
      <w:pP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759FD0C" w14:textId="77777777" w:rsidR="00105071" w:rsidRPr="00AB25F0" w:rsidRDefault="00105071">
      <w:pP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FB486C1" w14:textId="77777777" w:rsidR="00105071" w:rsidRPr="00AB25F0" w:rsidRDefault="00105071">
      <w:pP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5D4C778" w14:textId="77777777" w:rsidR="00105071" w:rsidRPr="00AB25F0" w:rsidRDefault="00105071">
      <w:pP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105071" w:rsidRPr="00AB25F0" w14:paraId="069B640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9119C" w14:textId="77777777" w:rsidR="00105071" w:rsidRPr="00AB25F0" w:rsidRDefault="003A11C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AB25F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B25F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104D158" w14:textId="77777777" w:rsidR="00105071" w:rsidRPr="00AB25F0" w:rsidRDefault="0010507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05071" w:rsidRPr="00AB25F0" w14:paraId="36039332" w14:textId="77777777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E383C" w14:textId="77777777" w:rsidR="00105071" w:rsidRPr="00AB25F0" w:rsidRDefault="0010507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BD49B" w14:textId="77777777" w:rsidR="00105071" w:rsidRPr="00AB25F0" w:rsidRDefault="003A11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25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41D157FA" w14:textId="77777777" w:rsidR="00105071" w:rsidRPr="00AB25F0" w:rsidRDefault="003A11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25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AB25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AB25F0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</w:t>
            </w:r>
            <w:r w:rsidRPr="00AB25F0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 xml:space="preserve"> and highlight that part in the manuscript. It is mandatory that authors should write his/her feedback here)</w:t>
            </w:r>
          </w:p>
        </w:tc>
      </w:tr>
      <w:tr w:rsidR="00105071" w:rsidRPr="00AB25F0" w14:paraId="4315CE31" w14:textId="77777777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E8A09" w14:textId="77777777" w:rsidR="00105071" w:rsidRPr="00AB25F0" w:rsidRDefault="003A11C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B25F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C9F3F96" w14:textId="77777777" w:rsidR="00105071" w:rsidRPr="00AB25F0" w:rsidRDefault="0010507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F758B" w14:textId="77777777" w:rsidR="00105071" w:rsidRPr="00AB25F0" w:rsidRDefault="003A11C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B25F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B25F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B25F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17801CA" w14:textId="77777777" w:rsidR="00105071" w:rsidRPr="00AB25F0" w:rsidRDefault="0010507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4B99AD" w14:textId="77777777" w:rsidR="00105071" w:rsidRPr="00AB25F0" w:rsidRDefault="0010507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38596866" w14:textId="77777777" w:rsidR="00105071" w:rsidRPr="00AB25F0" w:rsidRDefault="0010507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0766A0B" w14:textId="77777777" w:rsidR="00105071" w:rsidRPr="00AB25F0" w:rsidRDefault="0010507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FE7FA1" w14:textId="77777777" w:rsidR="00105071" w:rsidRPr="00AB25F0" w:rsidRDefault="0010507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02C361FC" w14:textId="77777777" w:rsidR="00105071" w:rsidRPr="00AB25F0" w:rsidRDefault="00105071">
      <w:pPr>
        <w:rPr>
          <w:rFonts w:ascii="Arial" w:hAnsi="Arial" w:cs="Arial"/>
          <w:sz w:val="20"/>
          <w:szCs w:val="20"/>
        </w:rPr>
      </w:pPr>
    </w:p>
    <w:bookmarkEnd w:id="4"/>
    <w:p w14:paraId="733DF86E" w14:textId="77777777" w:rsidR="00105071" w:rsidRPr="00AB25F0" w:rsidRDefault="00105071">
      <w:pPr>
        <w:rPr>
          <w:rFonts w:ascii="Arial" w:hAnsi="Arial" w:cs="Arial"/>
          <w:sz w:val="20"/>
          <w:szCs w:val="20"/>
        </w:rPr>
      </w:pPr>
    </w:p>
    <w:p w14:paraId="18203C85" w14:textId="77777777" w:rsidR="00105071" w:rsidRPr="00AB25F0" w:rsidRDefault="00105071">
      <w:pP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105071" w:rsidRPr="00AB25F0">
      <w:headerReference w:type="default" r:id="rId6"/>
      <w:footerReference w:type="default" r:id="rId7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B4751" w14:textId="77777777" w:rsidR="003A11C0" w:rsidRDefault="003A11C0">
      <w:r>
        <w:separator/>
      </w:r>
    </w:p>
  </w:endnote>
  <w:endnote w:type="continuationSeparator" w:id="0">
    <w:p w14:paraId="096BA353" w14:textId="77777777" w:rsidR="003A11C0" w:rsidRDefault="003A1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68A4B" w14:textId="77777777" w:rsidR="00105071" w:rsidRDefault="003A11C0">
    <w:pP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DD74C" w14:textId="77777777" w:rsidR="003A11C0" w:rsidRDefault="003A11C0">
      <w:r>
        <w:separator/>
      </w:r>
    </w:p>
  </w:footnote>
  <w:footnote w:type="continuationSeparator" w:id="0">
    <w:p w14:paraId="19A0DE06" w14:textId="77777777" w:rsidR="003A11C0" w:rsidRDefault="003A1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0EBE0" w14:textId="77777777" w:rsidR="00105071" w:rsidRDefault="00105071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0A78AFA6" w14:textId="77777777" w:rsidR="00105071" w:rsidRDefault="003A11C0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02F"/>
    <w:rsid w:val="00105071"/>
    <w:rsid w:val="00174C3A"/>
    <w:rsid w:val="003440C8"/>
    <w:rsid w:val="003A11C0"/>
    <w:rsid w:val="005E702F"/>
    <w:rsid w:val="007C3D31"/>
    <w:rsid w:val="00AB25F0"/>
    <w:rsid w:val="00C57F6D"/>
    <w:rsid w:val="00DB47A5"/>
    <w:rsid w:val="71FF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0E636D-7A9F-48E3-AF42-D96FA4F53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/>
    <w:lsdException w:name="heading 6" w:uiPriority="0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0"/>
    <w:tblPr/>
  </w:style>
  <w:style w:type="table" w:customStyle="1" w:styleId="Style13">
    <w:name w:val="_Style 13"/>
    <w:basedOn w:val="TableNormal0"/>
    <w:tblPr>
      <w:tblCellMar>
        <w:left w:w="108" w:type="dxa"/>
        <w:right w:w="108" w:type="dxa"/>
      </w:tblCellMar>
    </w:tblPr>
  </w:style>
  <w:style w:type="table" w:customStyle="1" w:styleId="Style14">
    <w:name w:val="_Style 14"/>
    <w:basedOn w:val="TableNormal0"/>
    <w:tblPr/>
  </w:style>
  <w:style w:type="table" w:customStyle="1" w:styleId="Style15">
    <w:name w:val="_Style 15"/>
    <w:basedOn w:val="TableNormal0"/>
    <w:tblPr/>
  </w:style>
  <w:style w:type="table" w:customStyle="1" w:styleId="Style16">
    <w:name w:val="_Style 16"/>
    <w:basedOn w:val="TableNormal0"/>
    <w:tblPr/>
  </w:style>
  <w:style w:type="table" w:customStyle="1" w:styleId="Style17">
    <w:name w:val="_Style 17"/>
    <w:basedOn w:val="TableNormal0"/>
    <w:tblPr/>
  </w:style>
  <w:style w:type="table" w:customStyle="1" w:styleId="Style18">
    <w:name w:val="_Style 18"/>
    <w:basedOn w:val="TableNormal0"/>
    <w:tblPr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339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SDI 1186</cp:lastModifiedBy>
  <cp:revision>5</cp:revision>
  <dcterms:created xsi:type="dcterms:W3CDTF">2025-07-26T04:37:00Z</dcterms:created>
  <dcterms:modified xsi:type="dcterms:W3CDTF">2025-07-28T11:38:00Z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078361B5B24E468EBD4AFBC1D3A147B2_12</vt:lpwstr>
  </property>
</Properties>
</file>