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495553" w:rsidRPr="009140F8" w14:paraId="17AEC60D" w14:textId="77777777">
        <w:trPr>
          <w:trHeight w:val="326"/>
        </w:trPr>
        <w:tc>
          <w:tcPr>
            <w:tcW w:w="20934" w:type="dxa"/>
            <w:gridSpan w:val="2"/>
            <w:tcBorders>
              <w:top w:val="nil"/>
              <w:left w:val="nil"/>
              <w:bottom w:val="single" w:sz="4" w:space="0" w:color="000000"/>
              <w:right w:val="nil"/>
            </w:tcBorders>
            <w:tcMar>
              <w:top w:w="80" w:type="dxa"/>
              <w:left w:w="80" w:type="dxa"/>
              <w:bottom w:w="80" w:type="dxa"/>
              <w:right w:w="80" w:type="dxa"/>
            </w:tcMar>
          </w:tcPr>
          <w:p w14:paraId="600E17AA" w14:textId="77777777" w:rsidR="00495553" w:rsidRPr="009140F8" w:rsidRDefault="00495553">
            <w:pPr>
              <w:rPr>
                <w:rFonts w:ascii="Arial" w:hAnsi="Arial" w:cs="Arial"/>
                <w:sz w:val="20"/>
                <w:szCs w:val="20"/>
              </w:rPr>
            </w:pPr>
          </w:p>
        </w:tc>
      </w:tr>
      <w:tr w:rsidR="00495553" w:rsidRPr="009140F8" w14:paraId="61673C0D"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26F0ACC7" w14:textId="77777777" w:rsidR="00495553" w:rsidRPr="009140F8" w:rsidRDefault="00A214C4">
            <w:pPr>
              <w:pStyle w:val="BodyText"/>
              <w:ind w:left="90"/>
              <w:jc w:val="left"/>
              <w:rPr>
                <w:rFonts w:ascii="Arial" w:hAnsi="Arial" w:cs="Arial"/>
                <w:sz w:val="20"/>
                <w:szCs w:val="20"/>
              </w:rPr>
            </w:pPr>
            <w:r w:rsidRPr="009140F8">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A210FC7" w14:textId="77777777" w:rsidR="00495553" w:rsidRPr="009140F8" w:rsidRDefault="00865995">
            <w:pPr>
              <w:rPr>
                <w:rFonts w:ascii="Arial" w:hAnsi="Arial" w:cs="Arial"/>
                <w:sz w:val="20"/>
                <w:szCs w:val="20"/>
              </w:rPr>
            </w:pPr>
            <w:hyperlink r:id="rId6" w:history="1">
              <w:r w:rsidR="00A214C4" w:rsidRPr="009140F8">
                <w:rPr>
                  <w:rStyle w:val="Hyperlink0"/>
                  <w:rFonts w:ascii="Arial" w:hAnsi="Arial" w:cs="Arial"/>
                  <w:b/>
                  <w:bCs/>
                  <w:sz w:val="20"/>
                  <w:szCs w:val="20"/>
                </w:rPr>
                <w:t>Asian Journal of Case Reports in Medicine and Health</w:t>
              </w:r>
            </w:hyperlink>
            <w:r w:rsidR="00A214C4" w:rsidRPr="009140F8">
              <w:rPr>
                <w:rFonts w:ascii="Arial" w:hAnsi="Arial" w:cs="Arial"/>
                <w:b/>
                <w:bCs/>
                <w:color w:val="0000FF"/>
                <w:sz w:val="20"/>
                <w:szCs w:val="20"/>
                <w:u w:color="0000FF"/>
              </w:rPr>
              <w:t xml:space="preserve"> </w:t>
            </w:r>
          </w:p>
        </w:tc>
      </w:tr>
      <w:tr w:rsidR="00495553" w:rsidRPr="009140F8" w14:paraId="75E0BF6B"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5077BB2E" w14:textId="77777777" w:rsidR="00495553" w:rsidRPr="009140F8" w:rsidRDefault="00A214C4">
            <w:pPr>
              <w:pStyle w:val="BodyText"/>
              <w:ind w:left="90"/>
              <w:jc w:val="left"/>
              <w:rPr>
                <w:rFonts w:ascii="Arial" w:hAnsi="Arial" w:cs="Arial"/>
                <w:sz w:val="20"/>
                <w:szCs w:val="20"/>
              </w:rPr>
            </w:pPr>
            <w:r w:rsidRPr="009140F8">
              <w:rPr>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C54A23D" w14:textId="77777777" w:rsidR="00495553" w:rsidRPr="009140F8" w:rsidRDefault="00A214C4">
            <w:pPr>
              <w:pStyle w:val="NormalWeb"/>
              <w:spacing w:before="0" w:after="0"/>
              <w:rPr>
                <w:rFonts w:cs="Arial"/>
                <w:sz w:val="20"/>
                <w:szCs w:val="20"/>
              </w:rPr>
            </w:pPr>
            <w:r w:rsidRPr="009140F8">
              <w:rPr>
                <w:rFonts w:cs="Arial"/>
                <w:b/>
                <w:bCs/>
                <w:sz w:val="20"/>
                <w:szCs w:val="20"/>
              </w:rPr>
              <w:t>Ms_AJCRMH_144119</w:t>
            </w:r>
          </w:p>
        </w:tc>
      </w:tr>
      <w:tr w:rsidR="00495553" w:rsidRPr="009140F8" w14:paraId="1A9070D6"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4A1C7417" w14:textId="77777777" w:rsidR="00495553" w:rsidRPr="009140F8" w:rsidRDefault="00A214C4">
            <w:pPr>
              <w:pStyle w:val="BodyText"/>
              <w:ind w:left="90"/>
              <w:jc w:val="left"/>
              <w:rPr>
                <w:rFonts w:ascii="Arial" w:hAnsi="Arial" w:cs="Arial"/>
                <w:sz w:val="20"/>
                <w:szCs w:val="20"/>
              </w:rPr>
            </w:pPr>
            <w:r w:rsidRPr="009140F8">
              <w:rPr>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09E78E3" w14:textId="77777777" w:rsidR="00495553" w:rsidRPr="009140F8" w:rsidRDefault="00A214C4">
            <w:pPr>
              <w:pStyle w:val="NormalWeb"/>
              <w:spacing w:before="0" w:after="0"/>
              <w:rPr>
                <w:rFonts w:cs="Arial"/>
                <w:sz w:val="20"/>
                <w:szCs w:val="20"/>
              </w:rPr>
            </w:pPr>
            <w:r w:rsidRPr="009140F8">
              <w:rPr>
                <w:rFonts w:cs="Arial"/>
                <w:b/>
                <w:bCs/>
                <w:sz w:val="20"/>
                <w:szCs w:val="20"/>
              </w:rPr>
              <w:t>Meningeal Metastases Presenting as Extra-Axial Hematoma: A Diagnostic Pitfall</w:t>
            </w:r>
          </w:p>
        </w:tc>
      </w:tr>
      <w:tr w:rsidR="00495553" w:rsidRPr="009140F8" w14:paraId="70F39C52"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32458973" w14:textId="77777777" w:rsidR="00495553" w:rsidRPr="009140F8" w:rsidRDefault="00A214C4">
            <w:pPr>
              <w:pStyle w:val="BodyText"/>
              <w:ind w:left="90"/>
              <w:jc w:val="left"/>
              <w:rPr>
                <w:rFonts w:ascii="Arial" w:hAnsi="Arial" w:cs="Arial"/>
                <w:sz w:val="20"/>
                <w:szCs w:val="20"/>
              </w:rPr>
            </w:pPr>
            <w:r w:rsidRPr="009140F8">
              <w:rPr>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B6D419" w14:textId="77777777" w:rsidR="00495553" w:rsidRPr="009140F8" w:rsidRDefault="00A214C4">
            <w:pPr>
              <w:pStyle w:val="NormalWeb"/>
              <w:spacing w:before="0" w:after="0"/>
              <w:rPr>
                <w:rFonts w:cs="Arial"/>
                <w:sz w:val="20"/>
                <w:szCs w:val="20"/>
              </w:rPr>
            </w:pPr>
            <w:r w:rsidRPr="009140F8">
              <w:rPr>
                <w:rFonts w:cs="Arial"/>
                <w:b/>
                <w:bCs/>
                <w:sz w:val="20"/>
                <w:szCs w:val="20"/>
              </w:rPr>
              <w:t>Case report</w:t>
            </w:r>
          </w:p>
        </w:tc>
      </w:tr>
    </w:tbl>
    <w:p w14:paraId="29AEEA55" w14:textId="77777777" w:rsidR="00495553" w:rsidRPr="009140F8" w:rsidRDefault="00495553">
      <w:pPr>
        <w:rPr>
          <w:rFonts w:ascii="Arial" w:hAnsi="Arial" w:cs="Arial"/>
          <w:sz w:val="20"/>
          <w:szCs w:val="20"/>
        </w:rPr>
      </w:pPr>
      <w:bookmarkStart w:id="0" w:name="_Hlk170903434"/>
      <w:bookmarkStart w:id="1" w:name="_GoBack"/>
      <w:bookmarkEnd w:id="1"/>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495553" w:rsidRPr="009140F8" w14:paraId="2DF014A5" w14:textId="77777777">
        <w:trPr>
          <w:trHeight w:val="447"/>
        </w:trPr>
        <w:tc>
          <w:tcPr>
            <w:tcW w:w="21150" w:type="dxa"/>
            <w:gridSpan w:val="3"/>
            <w:tcBorders>
              <w:top w:val="nil"/>
              <w:left w:val="nil"/>
              <w:bottom w:val="single" w:sz="4" w:space="0" w:color="000000"/>
              <w:right w:val="nil"/>
            </w:tcBorders>
            <w:tcMar>
              <w:top w:w="80" w:type="dxa"/>
              <w:left w:w="80" w:type="dxa"/>
              <w:bottom w:w="80" w:type="dxa"/>
              <w:right w:w="80" w:type="dxa"/>
            </w:tcMar>
          </w:tcPr>
          <w:p w14:paraId="36607833" w14:textId="77777777" w:rsidR="00495553" w:rsidRPr="009140F8" w:rsidRDefault="00A214C4">
            <w:pPr>
              <w:pStyle w:val="Heading2"/>
              <w:jc w:val="left"/>
              <w:rPr>
                <w:rFonts w:ascii="Arial" w:hAnsi="Arial" w:cs="Arial"/>
              </w:rPr>
            </w:pPr>
            <w:r w:rsidRPr="009140F8">
              <w:rPr>
                <w:rFonts w:ascii="Arial" w:hAnsi="Arial" w:cs="Arial"/>
                <w:shd w:val="clear" w:color="auto" w:fill="FFFF00"/>
                <w:lang w:val="en-US"/>
              </w:rPr>
              <w:t>PART  1:</w:t>
            </w:r>
            <w:r w:rsidRPr="009140F8">
              <w:rPr>
                <w:rFonts w:ascii="Arial" w:hAnsi="Arial" w:cs="Arial"/>
                <w:lang w:val="en-US"/>
              </w:rPr>
              <w:t xml:space="preserve"> Comments</w:t>
            </w:r>
          </w:p>
        </w:tc>
      </w:tr>
      <w:tr w:rsidR="00495553" w:rsidRPr="009140F8" w14:paraId="224E82F7" w14:textId="77777777">
        <w:trPr>
          <w:trHeight w:val="960"/>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54C8CB" w14:textId="77777777" w:rsidR="00495553" w:rsidRPr="009140F8" w:rsidRDefault="00495553">
            <w:pPr>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A7FF31" w14:textId="77777777" w:rsidR="00495553" w:rsidRPr="009140F8" w:rsidRDefault="00A214C4">
            <w:pPr>
              <w:pStyle w:val="Heading2"/>
              <w:jc w:val="left"/>
              <w:rPr>
                <w:rFonts w:ascii="Arial" w:eastAsia="Times New Roman" w:hAnsi="Arial" w:cs="Arial"/>
                <w:lang w:val="en-US"/>
              </w:rPr>
            </w:pPr>
            <w:r w:rsidRPr="009140F8">
              <w:rPr>
                <w:rFonts w:ascii="Arial" w:hAnsi="Arial" w:cs="Arial"/>
                <w:lang w:val="en-US"/>
              </w:rPr>
              <w:t>Reviewer’s comment</w:t>
            </w:r>
          </w:p>
          <w:p w14:paraId="58F5E6EC" w14:textId="77777777" w:rsidR="00495553" w:rsidRPr="009140F8" w:rsidRDefault="00A214C4">
            <w:pPr>
              <w:rPr>
                <w:rFonts w:ascii="Arial" w:hAnsi="Arial" w:cs="Arial"/>
                <w:sz w:val="20"/>
                <w:szCs w:val="20"/>
              </w:rPr>
            </w:pPr>
            <w:r w:rsidRPr="009140F8">
              <w:rPr>
                <w:rFonts w:ascii="Arial" w:hAnsi="Arial" w:cs="Arial"/>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A8C9B1" w14:textId="77777777" w:rsidR="00495553" w:rsidRPr="009140F8" w:rsidRDefault="00A214C4">
            <w:pPr>
              <w:spacing w:after="160" w:line="256" w:lineRule="auto"/>
              <w:rPr>
                <w:rFonts w:ascii="Arial" w:hAnsi="Arial" w:cs="Arial"/>
                <w:sz w:val="20"/>
                <w:szCs w:val="20"/>
              </w:rPr>
            </w:pPr>
            <w:r w:rsidRPr="009140F8">
              <w:rPr>
                <w:rFonts w:ascii="Arial" w:hAnsi="Arial" w:cs="Arial"/>
                <w:b/>
                <w:bCs/>
                <w:kern w:val="2"/>
                <w:sz w:val="20"/>
                <w:szCs w:val="20"/>
              </w:rPr>
              <w:t>Author’s Feedback</w:t>
            </w:r>
            <w:r w:rsidRPr="009140F8">
              <w:rPr>
                <w:rFonts w:ascii="Arial" w:hAnsi="Arial" w:cs="Arial"/>
                <w:kern w:val="2"/>
                <w:sz w:val="20"/>
                <w:szCs w:val="20"/>
              </w:rPr>
              <w:t xml:space="preserve"> (It is mandatory that authors should write his/her feedback here)</w:t>
            </w:r>
          </w:p>
        </w:tc>
      </w:tr>
      <w:tr w:rsidR="00495553" w:rsidRPr="009140F8" w14:paraId="2A4AE378" w14:textId="77777777">
        <w:trPr>
          <w:trHeight w:val="1930"/>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3902F45B" w14:textId="77777777" w:rsidR="00495553" w:rsidRPr="009140F8" w:rsidRDefault="00A214C4">
            <w:pPr>
              <w:ind w:left="360"/>
              <w:rPr>
                <w:rFonts w:ascii="Arial" w:hAnsi="Arial" w:cs="Arial"/>
                <w:sz w:val="20"/>
                <w:szCs w:val="20"/>
              </w:rPr>
            </w:pPr>
            <w:r w:rsidRPr="009140F8">
              <w:rPr>
                <w:rFonts w:ascii="Arial" w:hAnsi="Arial" w:cs="Arial"/>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650A7F" w14:textId="77777777" w:rsidR="00495553" w:rsidRPr="009140F8" w:rsidRDefault="00A214C4">
            <w:pPr>
              <w:pStyle w:val="Default"/>
              <w:spacing w:before="0" w:after="240" w:line="240" w:lineRule="auto"/>
              <w:rPr>
                <w:rFonts w:ascii="Arial" w:hAnsi="Arial" w:cs="Arial"/>
                <w:sz w:val="20"/>
                <w:szCs w:val="20"/>
              </w:rPr>
            </w:pPr>
            <w:r w:rsidRPr="009140F8">
              <w:rPr>
                <w:rFonts w:ascii="Arial" w:hAnsi="Arial" w:cs="Arial"/>
                <w:sz w:val="20"/>
                <w:szCs w:val="20"/>
              </w:rPr>
              <w:t>This manuscript is crucial for the scientific community as it highlights the diagnostic challenge of meningeal metastases mimicking extra-axial hematomas, which can lead to misdiagnosis and delayed treatment. Through two cases, it emphasizes the role of contrast-enhanced MRI in distinguishing these lesions from benign hematomas, urging clinicians to maintain a high index of suspicion in cancer patients to improve outcomes.</w:t>
            </w:r>
          </w:p>
          <w:p w14:paraId="5C506FE5" w14:textId="77777777" w:rsidR="00495553" w:rsidRPr="009140F8" w:rsidRDefault="00495553">
            <w:pPr>
              <w:pStyle w:val="Default"/>
              <w:spacing w:before="0" w:after="240" w:line="240" w:lineRule="auto"/>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E18228" w14:textId="1AF1CEFD" w:rsidR="00495553" w:rsidRPr="009140F8" w:rsidRDefault="003A1DA8">
            <w:pPr>
              <w:rPr>
                <w:rFonts w:ascii="Arial" w:hAnsi="Arial" w:cs="Arial"/>
                <w:b/>
                <w:bCs/>
                <w:sz w:val="20"/>
                <w:szCs w:val="20"/>
              </w:rPr>
            </w:pPr>
            <w:r w:rsidRPr="009140F8">
              <w:rPr>
                <w:rFonts w:ascii="Arial" w:hAnsi="Arial" w:cs="Arial"/>
                <w:b/>
                <w:bCs/>
                <w:sz w:val="20"/>
                <w:szCs w:val="20"/>
              </w:rPr>
              <w:t>Thank you. We appreciate the reviewer's positive feedback on the manuscript's importance.</w:t>
            </w:r>
          </w:p>
        </w:tc>
      </w:tr>
      <w:tr w:rsidR="00495553" w:rsidRPr="009140F8" w14:paraId="12B222D6" w14:textId="77777777">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6052925" w14:textId="77777777" w:rsidR="00495553" w:rsidRPr="009140F8" w:rsidRDefault="00A214C4">
            <w:pPr>
              <w:ind w:left="360"/>
              <w:rPr>
                <w:rFonts w:ascii="Arial" w:hAnsi="Arial" w:cs="Arial"/>
                <w:b/>
                <w:bCs/>
                <w:sz w:val="20"/>
                <w:szCs w:val="20"/>
              </w:rPr>
            </w:pPr>
            <w:r w:rsidRPr="009140F8">
              <w:rPr>
                <w:rFonts w:ascii="Arial" w:hAnsi="Arial" w:cs="Arial"/>
                <w:b/>
                <w:bCs/>
                <w:sz w:val="20"/>
                <w:szCs w:val="20"/>
              </w:rPr>
              <w:t>Is the title of the article suitable?</w:t>
            </w:r>
          </w:p>
          <w:p w14:paraId="5F082CE8" w14:textId="77777777" w:rsidR="00495553" w:rsidRPr="009140F8" w:rsidRDefault="00A214C4">
            <w:pPr>
              <w:ind w:left="360"/>
              <w:rPr>
                <w:rFonts w:ascii="Arial" w:hAnsi="Arial" w:cs="Arial"/>
                <w:sz w:val="20"/>
                <w:szCs w:val="20"/>
              </w:rPr>
            </w:pPr>
            <w:r w:rsidRPr="009140F8">
              <w:rPr>
                <w:rFonts w:ascii="Arial" w:hAnsi="Arial" w:cs="Arial"/>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7AFB086" w14:textId="77777777" w:rsidR="00495553" w:rsidRPr="009140F8" w:rsidRDefault="00A214C4">
            <w:pPr>
              <w:ind w:left="360"/>
              <w:rPr>
                <w:rFonts w:ascii="Arial" w:eastAsia="Times New Roman" w:hAnsi="Arial" w:cs="Arial"/>
                <w:sz w:val="20"/>
                <w:szCs w:val="20"/>
              </w:rPr>
            </w:pPr>
            <w:proofErr w:type="gramStart"/>
            <w:r w:rsidRPr="009140F8">
              <w:rPr>
                <w:rFonts w:ascii="Arial" w:hAnsi="Arial" w:cs="Arial"/>
                <w:b/>
                <w:bCs/>
                <w:sz w:val="20"/>
                <w:szCs w:val="20"/>
              </w:rPr>
              <w:t>YES ,you</w:t>
            </w:r>
            <w:proofErr w:type="gramEnd"/>
            <w:r w:rsidRPr="009140F8">
              <w:rPr>
                <w:rFonts w:ascii="Arial" w:hAnsi="Arial" w:cs="Arial"/>
                <w:b/>
                <w:bCs/>
                <w:sz w:val="20"/>
                <w:szCs w:val="20"/>
              </w:rPr>
              <w:t xml:space="preserve"> may write as Dural and Leptomeningeal Metastases Mimicking Hematomas: Imaging Pitfalls</w:t>
            </w:r>
          </w:p>
          <w:p w14:paraId="0A13E245" w14:textId="77777777" w:rsidR="00495553" w:rsidRPr="009140F8" w:rsidRDefault="00495553">
            <w:pPr>
              <w:pStyle w:val="Default"/>
              <w:spacing w:before="0" w:line="240" w:lineRule="auto"/>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DC1F86" w14:textId="73000867" w:rsidR="00495553" w:rsidRPr="009140F8" w:rsidRDefault="003A1DA8">
            <w:pPr>
              <w:rPr>
                <w:rFonts w:ascii="Arial" w:hAnsi="Arial" w:cs="Arial"/>
                <w:b/>
                <w:bCs/>
                <w:sz w:val="20"/>
                <w:szCs w:val="20"/>
              </w:rPr>
            </w:pPr>
            <w:r w:rsidRPr="009140F8">
              <w:rPr>
                <w:rFonts w:ascii="Arial" w:hAnsi="Arial" w:cs="Arial"/>
                <w:b/>
                <w:bCs/>
                <w:sz w:val="20"/>
                <w:szCs w:val="20"/>
              </w:rPr>
              <w:t>We thank the reviewer for their thoughtful suggestion. After consideration, we have decided to retain the original title, as we feel it best captures the "diagnostic pitfall" aspect, which is the central theme of our report.</w:t>
            </w:r>
          </w:p>
        </w:tc>
      </w:tr>
      <w:tr w:rsidR="00495553" w:rsidRPr="009140F8" w14:paraId="6DB65AF4" w14:textId="77777777">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56EF2656" w14:textId="77777777" w:rsidR="00495553" w:rsidRPr="009140F8" w:rsidRDefault="00A214C4">
            <w:pPr>
              <w:pStyle w:val="Heading2"/>
              <w:ind w:left="360"/>
              <w:jc w:val="left"/>
              <w:rPr>
                <w:rFonts w:ascii="Arial" w:hAnsi="Arial" w:cs="Arial"/>
              </w:rPr>
            </w:pPr>
            <w:r w:rsidRPr="009140F8">
              <w:rPr>
                <w:rFonts w:ascii="Arial" w:hAnsi="Arial" w:cs="Arial"/>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2F9E8CBB" w14:textId="77777777" w:rsidR="00495553" w:rsidRPr="009140F8" w:rsidRDefault="00A214C4">
            <w:pPr>
              <w:ind w:left="360"/>
              <w:rPr>
                <w:rFonts w:ascii="Arial" w:hAnsi="Arial" w:cs="Arial"/>
                <w:sz w:val="20"/>
                <w:szCs w:val="20"/>
              </w:rPr>
            </w:pPr>
            <w:proofErr w:type="gramStart"/>
            <w:r w:rsidRPr="009140F8">
              <w:rPr>
                <w:rFonts w:ascii="Arial" w:hAnsi="Arial" w:cs="Arial"/>
                <w:b/>
                <w:bCs/>
                <w:sz w:val="20"/>
                <w:szCs w:val="20"/>
              </w:rPr>
              <w:t>Yes ,language</w:t>
            </w:r>
            <w:proofErr w:type="gramEnd"/>
            <w:r w:rsidRPr="009140F8">
              <w:rPr>
                <w:rFonts w:ascii="Arial" w:hAnsi="Arial" w:cs="Arial"/>
                <w:b/>
                <w:bCs/>
                <w:sz w:val="20"/>
                <w:szCs w:val="20"/>
              </w:rPr>
              <w:t xml:space="preserve"> editing needed </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89B374" w14:textId="5213E190" w:rsidR="00495553" w:rsidRPr="009140F8" w:rsidRDefault="003A1DA8">
            <w:pPr>
              <w:rPr>
                <w:rFonts w:ascii="Arial" w:hAnsi="Arial" w:cs="Arial"/>
                <w:b/>
                <w:bCs/>
                <w:sz w:val="20"/>
                <w:szCs w:val="20"/>
              </w:rPr>
            </w:pPr>
            <w:r w:rsidRPr="009140F8">
              <w:rPr>
                <w:rFonts w:ascii="Arial" w:hAnsi="Arial" w:cs="Arial"/>
                <w:b/>
                <w:bCs/>
                <w:sz w:val="20"/>
                <w:szCs w:val="20"/>
              </w:rPr>
              <w:t>We agree. The abstract has been carefully revised and edited for language and clarity to improve its overall quality.</w:t>
            </w:r>
          </w:p>
        </w:tc>
      </w:tr>
      <w:tr w:rsidR="00495553" w:rsidRPr="009140F8" w14:paraId="2693EACA" w14:textId="77777777">
        <w:trPr>
          <w:trHeight w:val="544"/>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07CC3F8D" w14:textId="77777777" w:rsidR="00495553" w:rsidRPr="009140F8" w:rsidRDefault="00A214C4">
            <w:pPr>
              <w:pStyle w:val="Heading2"/>
              <w:ind w:left="360"/>
              <w:jc w:val="left"/>
              <w:rPr>
                <w:rFonts w:ascii="Arial" w:hAnsi="Arial" w:cs="Arial"/>
              </w:rPr>
            </w:pPr>
            <w:r w:rsidRPr="009140F8">
              <w:rPr>
                <w:rFonts w:ascii="Arial" w:hAnsi="Arial" w:cs="Arial"/>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AEAFE8" w14:textId="77777777" w:rsidR="00495553" w:rsidRPr="009140F8" w:rsidRDefault="00A214C4">
            <w:pPr>
              <w:rPr>
                <w:rFonts w:ascii="Arial" w:hAnsi="Arial" w:cs="Arial"/>
                <w:sz w:val="20"/>
                <w:szCs w:val="20"/>
              </w:rPr>
            </w:pPr>
            <w:r w:rsidRPr="009140F8">
              <w:rPr>
                <w:rFonts w:ascii="Arial" w:hAnsi="Arial" w:cs="Arial"/>
                <w:sz w:val="20"/>
                <w:szCs w:val="20"/>
              </w:rPr>
              <w:t>Yes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9F2D26" w14:textId="76099335" w:rsidR="00495553" w:rsidRPr="009140F8" w:rsidRDefault="003A1DA8">
            <w:pPr>
              <w:rPr>
                <w:rFonts w:ascii="Arial" w:hAnsi="Arial" w:cs="Arial"/>
                <w:b/>
                <w:bCs/>
                <w:sz w:val="20"/>
                <w:szCs w:val="20"/>
              </w:rPr>
            </w:pPr>
            <w:r w:rsidRPr="009140F8">
              <w:rPr>
                <w:rFonts w:ascii="Arial" w:hAnsi="Arial" w:cs="Arial"/>
                <w:b/>
                <w:bCs/>
                <w:sz w:val="20"/>
                <w:szCs w:val="20"/>
              </w:rPr>
              <w:t>We appreciate the reviewer's confirmation of the manuscript's scientific accuracy.</w:t>
            </w:r>
          </w:p>
        </w:tc>
      </w:tr>
      <w:tr w:rsidR="00495553" w:rsidRPr="009140F8" w14:paraId="1EB558D1" w14:textId="77777777">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13A31503" w14:textId="77777777" w:rsidR="00495553" w:rsidRPr="009140F8" w:rsidRDefault="00A214C4">
            <w:pPr>
              <w:ind w:left="360"/>
              <w:rPr>
                <w:rFonts w:ascii="Arial" w:hAnsi="Arial" w:cs="Arial"/>
                <w:sz w:val="20"/>
                <w:szCs w:val="20"/>
              </w:rPr>
            </w:pPr>
            <w:r w:rsidRPr="009140F8">
              <w:rPr>
                <w:rFonts w:ascii="Arial" w:hAnsi="Arial" w:cs="Arial"/>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69CE75" w14:textId="77777777" w:rsidR="00495553" w:rsidRPr="009140F8" w:rsidRDefault="00A214C4">
            <w:pPr>
              <w:rPr>
                <w:rFonts w:ascii="Arial" w:hAnsi="Arial" w:cs="Arial"/>
                <w:sz w:val="20"/>
                <w:szCs w:val="20"/>
              </w:rPr>
            </w:pPr>
            <w:r w:rsidRPr="009140F8">
              <w:rPr>
                <w:rFonts w:ascii="Arial" w:hAnsi="Arial" w:cs="Arial"/>
                <w:sz w:val="20"/>
                <w:szCs w:val="20"/>
              </w:rPr>
              <w:t xml:space="preserve">Yes </w:t>
            </w:r>
            <w:proofErr w:type="gramStart"/>
            <w:r w:rsidRPr="009140F8">
              <w:rPr>
                <w:rFonts w:ascii="Arial" w:hAnsi="Arial" w:cs="Arial"/>
                <w:sz w:val="20"/>
                <w:szCs w:val="20"/>
              </w:rPr>
              <w:t>recent ,add</w:t>
            </w:r>
            <w:proofErr w:type="gramEnd"/>
            <w:r w:rsidRPr="009140F8">
              <w:rPr>
                <w:rFonts w:ascii="Arial" w:hAnsi="Arial" w:cs="Arial"/>
                <w:sz w:val="20"/>
                <w:szCs w:val="20"/>
              </w:rPr>
              <w:t xml:space="preserve"> </w:t>
            </w:r>
            <w:proofErr w:type="spellStart"/>
            <w:r w:rsidRPr="009140F8">
              <w:rPr>
                <w:rFonts w:ascii="Arial" w:hAnsi="Arial" w:cs="Arial"/>
                <w:sz w:val="20"/>
                <w:szCs w:val="20"/>
              </w:rPr>
              <w:t>doi</w:t>
            </w:r>
            <w:proofErr w:type="spellEnd"/>
            <w:r w:rsidRPr="009140F8">
              <w:rPr>
                <w:rFonts w:ascii="Arial" w:hAnsi="Arial" w:cs="Arial"/>
                <w:sz w:val="20"/>
                <w:szCs w:val="20"/>
              </w:rPr>
              <w:t xml:space="preserve"> as per mourn al guidelines</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224B73" w14:textId="55AAB132" w:rsidR="00495553" w:rsidRPr="009140F8" w:rsidRDefault="003E257F">
            <w:pPr>
              <w:rPr>
                <w:rFonts w:ascii="Arial" w:hAnsi="Arial" w:cs="Arial"/>
                <w:b/>
                <w:bCs/>
                <w:sz w:val="20"/>
                <w:szCs w:val="20"/>
              </w:rPr>
            </w:pPr>
            <w:r w:rsidRPr="009140F8">
              <w:rPr>
                <w:rFonts w:ascii="Arial" w:hAnsi="Arial" w:cs="Arial"/>
                <w:b/>
                <w:bCs/>
                <w:sz w:val="20"/>
                <w:szCs w:val="20"/>
              </w:rPr>
              <w:t>We thank the reviewer and have now added the DOI for every reference, as per the journal's guidelines. We have also included five new, recent citations to further strengthen the manuscript, in line with the editorial request.</w:t>
            </w:r>
          </w:p>
        </w:tc>
      </w:tr>
      <w:tr w:rsidR="00495553" w:rsidRPr="009140F8" w14:paraId="4D59125A" w14:textId="77777777">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2E1CFBD4" w14:textId="77777777" w:rsidR="00495553" w:rsidRPr="009140F8" w:rsidRDefault="00A214C4">
            <w:pPr>
              <w:pStyle w:val="Heading2"/>
              <w:ind w:left="360"/>
              <w:jc w:val="left"/>
              <w:rPr>
                <w:rFonts w:ascii="Arial" w:hAnsi="Arial" w:cs="Arial"/>
                <w:lang w:val="en-US"/>
              </w:rPr>
            </w:pPr>
            <w:r w:rsidRPr="009140F8">
              <w:rPr>
                <w:rFonts w:ascii="Arial" w:hAnsi="Arial" w:cs="Arial"/>
                <w:lang w:val="en-US"/>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F5CCCF" w14:textId="77777777" w:rsidR="00495553" w:rsidRPr="009140F8" w:rsidRDefault="00A214C4">
            <w:pPr>
              <w:rPr>
                <w:rFonts w:ascii="Arial" w:hAnsi="Arial" w:cs="Arial"/>
                <w:sz w:val="20"/>
                <w:szCs w:val="20"/>
              </w:rPr>
            </w:pPr>
            <w:r w:rsidRPr="009140F8">
              <w:rPr>
                <w:rFonts w:ascii="Arial" w:hAnsi="Arial" w:cs="Arial"/>
                <w:sz w:val="20"/>
                <w:szCs w:val="20"/>
              </w:rPr>
              <w:t>Better to improve</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BEDE0A" w14:textId="731DDB7C" w:rsidR="00495553" w:rsidRPr="009140F8" w:rsidRDefault="003E257F">
            <w:pPr>
              <w:rPr>
                <w:rFonts w:ascii="Arial" w:hAnsi="Arial" w:cs="Arial"/>
                <w:b/>
                <w:bCs/>
                <w:sz w:val="20"/>
                <w:szCs w:val="20"/>
              </w:rPr>
            </w:pPr>
            <w:r w:rsidRPr="009140F8">
              <w:rPr>
                <w:rFonts w:ascii="Arial" w:hAnsi="Arial" w:cs="Arial"/>
                <w:b/>
                <w:bCs/>
                <w:sz w:val="20"/>
                <w:szCs w:val="20"/>
              </w:rPr>
              <w:t>Thank you for the feedback. The manuscript has been carefully reviewed and edited to improve the quality of the English and ensure clarity throughout the text.</w:t>
            </w:r>
          </w:p>
        </w:tc>
      </w:tr>
      <w:tr w:rsidR="00495553" w:rsidRPr="009140F8" w14:paraId="3CA211D7" w14:textId="77777777">
        <w:trPr>
          <w:trHeight w:val="10564"/>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21F61C" w14:textId="77777777" w:rsidR="00495553" w:rsidRPr="009140F8" w:rsidRDefault="00A214C4">
            <w:pPr>
              <w:pStyle w:val="Heading2"/>
              <w:jc w:val="left"/>
              <w:rPr>
                <w:rFonts w:ascii="Arial" w:hAnsi="Arial" w:cs="Arial"/>
              </w:rPr>
            </w:pPr>
            <w:r w:rsidRPr="009140F8">
              <w:rPr>
                <w:rFonts w:ascii="Arial" w:hAnsi="Arial" w:cs="Arial"/>
                <w:u w:val="single"/>
                <w:lang w:val="en-US"/>
              </w:rPr>
              <w:t>Optional/General</w:t>
            </w:r>
            <w:r w:rsidRPr="009140F8">
              <w:rPr>
                <w:rFonts w:ascii="Arial" w:hAnsi="Arial" w:cs="Arial"/>
                <w:lang w:val="en-US"/>
              </w:rPr>
              <w:t xml:space="preserve"> </w:t>
            </w:r>
            <w:r w:rsidRPr="009140F8">
              <w:rPr>
                <w:rFonts w:ascii="Arial" w:hAnsi="Arial" w:cs="Arial"/>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EB9432"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Major Comments</w:t>
            </w:r>
          </w:p>
          <w:p w14:paraId="4AA11E1A"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The introduction mentions that meningeal metastases are associated with breast, lung, and</w:t>
            </w:r>
          </w:p>
          <w:p w14:paraId="220CA06B"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prostate cancers, but the cases presented involve breast and colorectal carcinoma</w:t>
            </w:r>
          </w:p>
          <w:p w14:paraId="5972DB99"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 xml:space="preserve">Case Selection and </w:t>
            </w:r>
            <w:proofErr w:type="gramStart"/>
            <w:r w:rsidRPr="009140F8">
              <w:rPr>
                <w:rFonts w:ascii="Arial" w:hAnsi="Arial" w:cs="Arial"/>
                <w:sz w:val="20"/>
                <w:szCs w:val="20"/>
              </w:rPr>
              <w:t>Methodology:.</w:t>
            </w:r>
            <w:proofErr w:type="gramEnd"/>
            <w:r w:rsidRPr="009140F8">
              <w:rPr>
                <w:rFonts w:ascii="Arial" w:hAnsi="Arial" w:cs="Arial"/>
                <w:sz w:val="20"/>
                <w:szCs w:val="20"/>
              </w:rPr>
              <w:t xml:space="preserve"> Adding a brief note on case selection (e.g., retrospective</w:t>
            </w:r>
          </w:p>
          <w:p w14:paraId="265F554D"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review or clinical observation) would improve transparency.</w:t>
            </w:r>
          </w:p>
          <w:p w14:paraId="325820D9"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Imaging Details and Figures: The imaging findings lack detail, especially for Case 1, and the</w:t>
            </w:r>
          </w:p>
          <w:p w14:paraId="79F0EF4F"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figures aren’t provided for review. Including specific MRI sequence descriptions and ensuring</w:t>
            </w:r>
          </w:p>
          <w:p w14:paraId="2B1998AB"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high-quality, well-</w:t>
            </w:r>
            <w:proofErr w:type="spellStart"/>
            <w:r w:rsidRPr="009140F8">
              <w:rPr>
                <w:rFonts w:ascii="Arial" w:hAnsi="Arial" w:cs="Arial"/>
                <w:sz w:val="20"/>
                <w:szCs w:val="20"/>
              </w:rPr>
              <w:t>labeled</w:t>
            </w:r>
            <w:proofErr w:type="spellEnd"/>
            <w:r w:rsidRPr="009140F8">
              <w:rPr>
                <w:rFonts w:ascii="Arial" w:hAnsi="Arial" w:cs="Arial"/>
                <w:sz w:val="20"/>
                <w:szCs w:val="20"/>
              </w:rPr>
              <w:t xml:space="preserve"> figures would strengthen the paper.</w:t>
            </w:r>
          </w:p>
          <w:p w14:paraId="1002B26A"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Pathophysiological Explanation: The explanation of hematoma-like appearances is intriguing but</w:t>
            </w:r>
          </w:p>
          <w:p w14:paraId="52833B43"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 xml:space="preserve">needs more detail on mechanisms like </w:t>
            </w:r>
            <w:proofErr w:type="spellStart"/>
            <w:r w:rsidRPr="009140F8">
              <w:rPr>
                <w:rFonts w:ascii="Arial" w:hAnsi="Arial" w:cs="Arial"/>
                <w:sz w:val="20"/>
                <w:szCs w:val="20"/>
              </w:rPr>
              <w:t>tumor</w:t>
            </w:r>
            <w:proofErr w:type="spellEnd"/>
            <w:r w:rsidRPr="009140F8">
              <w:rPr>
                <w:rFonts w:ascii="Arial" w:hAnsi="Arial" w:cs="Arial"/>
                <w:sz w:val="20"/>
                <w:szCs w:val="20"/>
              </w:rPr>
              <w:t xml:space="preserve"> neovascularity. Citing additional studies or</w:t>
            </w:r>
          </w:p>
          <w:p w14:paraId="0F85605F"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preclinical data would make this section more robust.</w:t>
            </w:r>
          </w:p>
          <w:p w14:paraId="0ACEC6A0"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Clinical Implications and Recommendations: The conclusion highlights MRI’s importance but</w:t>
            </w:r>
          </w:p>
          <w:p w14:paraId="39A69EC0"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lacks practical guidance for clinicians. Adding a diagnostic algorithm or specific imaging</w:t>
            </w:r>
          </w:p>
          <w:p w14:paraId="4824EF2F"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protocols would make the paper more actionable.</w:t>
            </w:r>
          </w:p>
          <w:p w14:paraId="4BF8CA32"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Minor Comments</w:t>
            </w:r>
          </w:p>
          <w:p w14:paraId="2271BE20"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 xml:space="preserve">Keywords must be in </w:t>
            </w:r>
            <w:proofErr w:type="spellStart"/>
            <w:r w:rsidRPr="009140F8">
              <w:rPr>
                <w:rFonts w:ascii="Arial" w:hAnsi="Arial" w:cs="Arial"/>
                <w:sz w:val="20"/>
                <w:szCs w:val="20"/>
              </w:rPr>
              <w:t>MeSH</w:t>
            </w:r>
            <w:proofErr w:type="spellEnd"/>
            <w:r w:rsidRPr="009140F8">
              <w:rPr>
                <w:rFonts w:ascii="Arial" w:hAnsi="Arial" w:cs="Arial"/>
                <w:sz w:val="20"/>
                <w:szCs w:val="20"/>
              </w:rPr>
              <w:t xml:space="preserve"> terms in alphabetical order better not to be in the title</w:t>
            </w:r>
          </w:p>
          <w:p w14:paraId="0097A2ED"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 xml:space="preserve">Terminology and Consistency: The term “extra-axial hematoma” is </w:t>
            </w:r>
            <w:r w:rsidR="00A10FFD" w:rsidRPr="009140F8">
              <w:rPr>
                <w:rFonts w:ascii="Arial" w:hAnsi="Arial" w:cs="Arial"/>
                <w:sz w:val="20"/>
                <w:szCs w:val="20"/>
              </w:rPr>
              <w:t>not clear</w:t>
            </w:r>
            <w:r w:rsidRPr="009140F8">
              <w:rPr>
                <w:rFonts w:ascii="Arial" w:hAnsi="Arial" w:cs="Arial"/>
                <w:sz w:val="20"/>
                <w:szCs w:val="20"/>
              </w:rPr>
              <w:t>, and “carcinomatosis” in</w:t>
            </w:r>
          </w:p>
          <w:p w14:paraId="545214A5"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Case 1 may be misleading. Clarifying anatomical terms and ensuring consistent terminology (e.g.,</w:t>
            </w:r>
          </w:p>
          <w:p w14:paraId="6BEEE0C5"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dural vs. leptomeningeal) would improve clarity.</w:t>
            </w:r>
          </w:p>
          <w:p w14:paraId="4631E146"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References: The relevance of Broggini et al. (2023) isn’t clear. Diversifying citations and explaining</w:t>
            </w:r>
          </w:p>
          <w:p w14:paraId="029C1014"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 xml:space="preserve">their context would enhance the literature </w:t>
            </w:r>
            <w:proofErr w:type="spellStart"/>
            <w:proofErr w:type="gramStart"/>
            <w:r w:rsidRPr="009140F8">
              <w:rPr>
                <w:rFonts w:ascii="Arial" w:hAnsi="Arial" w:cs="Arial"/>
                <w:sz w:val="20"/>
                <w:szCs w:val="20"/>
              </w:rPr>
              <w:t>review.If</w:t>
            </w:r>
            <w:proofErr w:type="spellEnd"/>
            <w:proofErr w:type="gramEnd"/>
            <w:r w:rsidRPr="009140F8">
              <w:rPr>
                <w:rFonts w:ascii="Arial" w:hAnsi="Arial" w:cs="Arial"/>
                <w:sz w:val="20"/>
                <w:szCs w:val="20"/>
              </w:rPr>
              <w:t xml:space="preserve"> possible add </w:t>
            </w:r>
            <w:proofErr w:type="spellStart"/>
            <w:r w:rsidRPr="009140F8">
              <w:rPr>
                <w:rFonts w:ascii="Arial" w:hAnsi="Arial" w:cs="Arial"/>
                <w:sz w:val="20"/>
                <w:szCs w:val="20"/>
              </w:rPr>
              <w:t>doi</w:t>
            </w:r>
            <w:proofErr w:type="spellEnd"/>
            <w:r w:rsidRPr="009140F8">
              <w:rPr>
                <w:rFonts w:ascii="Arial" w:hAnsi="Arial" w:cs="Arial"/>
                <w:sz w:val="20"/>
                <w:szCs w:val="20"/>
              </w:rPr>
              <w:t xml:space="preserve"> to all.</w:t>
            </w:r>
          </w:p>
          <w:p w14:paraId="382173FB"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 xml:space="preserve">Language and Style: </w:t>
            </w:r>
            <w:r w:rsidR="00A10FFD" w:rsidRPr="009140F8">
              <w:rPr>
                <w:rFonts w:ascii="Arial" w:hAnsi="Arial" w:cs="Arial"/>
                <w:sz w:val="20"/>
                <w:szCs w:val="20"/>
              </w:rPr>
              <w:t>not clear</w:t>
            </w:r>
            <w:r w:rsidRPr="009140F8">
              <w:rPr>
                <w:rFonts w:ascii="Arial" w:hAnsi="Arial" w:cs="Arial"/>
                <w:sz w:val="20"/>
                <w:szCs w:val="20"/>
              </w:rPr>
              <w:t xml:space="preserve"> phrases like “marked deterioration” in Case 1 need specific</w:t>
            </w:r>
          </w:p>
          <w:p w14:paraId="766B3E2C"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symptoms for clarity. Minor rephrasing (e.g., “inconsistent with a simple hematoma”) and fixing</w:t>
            </w:r>
          </w:p>
          <w:p w14:paraId="0B3D1499"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typos like “H-Augustine” would polish the text.</w:t>
            </w:r>
          </w:p>
          <w:p w14:paraId="414BF9BD"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Ethical Considerations: Case 1’s consent source (patient or representative) is unclear. Specifying</w:t>
            </w:r>
          </w:p>
          <w:p w14:paraId="1AB89E6E"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this, especially given the palliative context, would ensure ethical clarity.</w:t>
            </w:r>
          </w:p>
          <w:p w14:paraId="37A2A27A"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Suggestions for Improvement</w:t>
            </w:r>
          </w:p>
          <w:p w14:paraId="753FE4DB"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Expand Case Descriptions: More clinical details (e.g., symptom duration, prior treatments) would</w:t>
            </w:r>
          </w:p>
          <w:p w14:paraId="2F3B8ACA"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enrich the cases. A table summarizing clinical and imaging features would be a helpful quick</w:t>
            </w:r>
          </w:p>
          <w:p w14:paraId="1A482A26"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reference.</w:t>
            </w:r>
          </w:p>
          <w:p w14:paraId="5D85A136"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Strengthen the Discussion: A table comparing metastases and hematoma imaging features would</w:t>
            </w:r>
          </w:p>
          <w:p w14:paraId="6A86714D"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clarify diﬀerences. Discussing other diagnostics like PET or CSF analysis would add depth.</w:t>
            </w:r>
          </w:p>
          <w:p w14:paraId="42B58B43"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Address Broader Implications: Discussing prognosis or response to treatments like radiotherapy</w:t>
            </w:r>
          </w:p>
          <w:p w14:paraId="49AC5F95"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would add clinical context. Mentioning emerging tools like perfusion imaging could highlight</w:t>
            </w:r>
          </w:p>
          <w:p w14:paraId="74DBB396" w14:textId="77777777" w:rsidR="00495553" w:rsidRPr="009140F8" w:rsidRDefault="00A214C4">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6740"/>
                <w:tab w:val="left" w:pos="6760"/>
                <w:tab w:val="left" w:pos="6780"/>
                <w:tab w:val="left" w:pos="6800"/>
                <w:tab w:val="left" w:pos="6820"/>
                <w:tab w:val="left" w:pos="6840"/>
                <w:tab w:val="left" w:pos="6860"/>
                <w:tab w:val="left" w:pos="6880"/>
                <w:tab w:val="left" w:pos="6900"/>
                <w:tab w:val="left" w:pos="6920"/>
                <w:tab w:val="left" w:pos="6940"/>
                <w:tab w:val="left" w:pos="6960"/>
                <w:tab w:val="left" w:pos="6980"/>
                <w:tab w:val="left" w:pos="7000"/>
                <w:tab w:val="left" w:pos="7020"/>
                <w:tab w:val="left" w:pos="7040"/>
                <w:tab w:val="left" w:pos="7060"/>
                <w:tab w:val="left" w:pos="7080"/>
                <w:tab w:val="left" w:pos="7100"/>
                <w:tab w:val="left" w:pos="7120"/>
                <w:tab w:val="left" w:pos="7140"/>
                <w:tab w:val="left" w:pos="7160"/>
                <w:tab w:val="left" w:pos="7180"/>
                <w:tab w:val="left" w:pos="7200"/>
                <w:tab w:val="left" w:pos="7220"/>
                <w:tab w:val="left" w:pos="7240"/>
                <w:tab w:val="left" w:pos="7260"/>
                <w:tab w:val="left" w:pos="7280"/>
                <w:tab w:val="left" w:pos="7300"/>
                <w:tab w:val="left" w:pos="7320"/>
                <w:tab w:val="left" w:pos="7340"/>
                <w:tab w:val="left" w:pos="7360"/>
                <w:tab w:val="left" w:pos="7380"/>
                <w:tab w:val="left" w:pos="7400"/>
                <w:tab w:val="left" w:pos="7420"/>
                <w:tab w:val="left" w:pos="7440"/>
                <w:tab w:val="left" w:pos="7460"/>
                <w:tab w:val="left" w:pos="7480"/>
                <w:tab w:val="left" w:pos="7500"/>
                <w:tab w:val="left" w:pos="7520"/>
                <w:tab w:val="left" w:pos="7540"/>
                <w:tab w:val="left" w:pos="7560"/>
                <w:tab w:val="left" w:pos="7580"/>
                <w:tab w:val="left" w:pos="7600"/>
                <w:tab w:val="left" w:pos="7620"/>
                <w:tab w:val="left" w:pos="7640"/>
                <w:tab w:val="left" w:pos="7660"/>
                <w:tab w:val="left" w:pos="7680"/>
                <w:tab w:val="left" w:pos="7700"/>
                <w:tab w:val="left" w:pos="7720"/>
                <w:tab w:val="left" w:pos="7740"/>
                <w:tab w:val="left" w:pos="7760"/>
              </w:tabs>
              <w:spacing w:before="0" w:line="240" w:lineRule="auto"/>
              <w:rPr>
                <w:rFonts w:ascii="Arial" w:hAnsi="Arial" w:cs="Arial"/>
                <w:sz w:val="20"/>
                <w:szCs w:val="20"/>
              </w:rPr>
            </w:pPr>
            <w:r w:rsidRPr="009140F8">
              <w:rPr>
                <w:rFonts w:ascii="Arial" w:hAnsi="Arial" w:cs="Arial"/>
                <w:sz w:val="20"/>
                <w:szCs w:val="20"/>
              </w:rPr>
              <w:t xml:space="preserve">future </w:t>
            </w:r>
            <w:proofErr w:type="spellStart"/>
            <w:proofErr w:type="gramStart"/>
            <w:r w:rsidRPr="009140F8">
              <w:rPr>
                <w:rFonts w:ascii="Arial" w:hAnsi="Arial" w:cs="Arial"/>
                <w:sz w:val="20"/>
                <w:szCs w:val="20"/>
              </w:rPr>
              <w:t>directions.Any</w:t>
            </w:r>
            <w:proofErr w:type="spellEnd"/>
            <w:proofErr w:type="gramEnd"/>
            <w:r w:rsidRPr="009140F8">
              <w:rPr>
                <w:rFonts w:ascii="Arial" w:hAnsi="Arial" w:cs="Arial"/>
                <w:sz w:val="20"/>
                <w:szCs w:val="20"/>
              </w:rPr>
              <w:t xml:space="preserve"> follow up</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85873E" w14:textId="494607B9" w:rsidR="00495553" w:rsidRPr="009140F8" w:rsidRDefault="000729E9">
            <w:pPr>
              <w:rPr>
                <w:rFonts w:ascii="Arial" w:hAnsi="Arial" w:cs="Arial"/>
                <w:sz w:val="20"/>
                <w:szCs w:val="20"/>
              </w:rPr>
            </w:pPr>
            <w:r w:rsidRPr="009140F8">
              <w:rPr>
                <w:rFonts w:ascii="Arial" w:hAnsi="Arial" w:cs="Arial"/>
                <w:b/>
                <w:bCs/>
                <w:sz w:val="20"/>
                <w:szCs w:val="20"/>
              </w:rPr>
              <w:t>We are very grateful for the reviewer’s thorough and constructive feedback, which has significantly improved our manuscript.</w:t>
            </w:r>
            <w:r w:rsidRPr="009140F8">
              <w:rPr>
                <w:rFonts w:ascii="Arial" w:hAnsi="Arial" w:cs="Arial"/>
                <w:b/>
                <w:bCs/>
                <w:sz w:val="20"/>
                <w:szCs w:val="20"/>
              </w:rPr>
              <w:br/>
              <w:t>In response, we have made comprehensive revisions. Key improvements include adding a note on case selection, clarifying the imaging details in both cases (with explanation of the absence of MRI in Case 1 due to the palliative context), and enriching the discussion on pathophysiology and broader clinical implications, supported by five new references. We have also incorporated a new summary table (Table 1) to provide a more practical guide for clinicians, and added a short recommendation regarding the use of MRI with DWI before surgical evacuation in atypical subdural collections.</w:t>
            </w:r>
            <w:r w:rsidRPr="009140F8">
              <w:rPr>
                <w:rFonts w:ascii="Arial" w:hAnsi="Arial" w:cs="Arial"/>
                <w:b/>
                <w:bCs/>
                <w:sz w:val="20"/>
                <w:szCs w:val="20"/>
              </w:rPr>
              <w:br/>
              <w:t>Furthermore, all minor points regarding keywords, terminology, language clarity, and ethical statements have been carefully addressed throughout the text.</w:t>
            </w:r>
            <w:r w:rsidRPr="009140F8">
              <w:rPr>
                <w:rFonts w:ascii="Arial" w:hAnsi="Arial" w:cs="Arial"/>
                <w:b/>
                <w:bCs/>
                <w:sz w:val="20"/>
                <w:szCs w:val="20"/>
              </w:rPr>
              <w:br/>
              <w:t>We believe these revisions fully address the valuable points raised by the reviewer and have strengthened our paper considerably.</w:t>
            </w:r>
          </w:p>
        </w:tc>
      </w:tr>
    </w:tbl>
    <w:p w14:paraId="3093476A" w14:textId="77777777" w:rsidR="00495553" w:rsidRPr="009140F8" w:rsidRDefault="00495553">
      <w:pPr>
        <w:widowControl w:val="0"/>
        <w:rPr>
          <w:rFonts w:ascii="Arial" w:hAnsi="Arial" w:cs="Arial"/>
          <w:b/>
          <w:bCs/>
          <w:sz w:val="20"/>
          <w:szCs w:val="20"/>
        </w:rPr>
      </w:pPr>
    </w:p>
    <w:p w14:paraId="1D276CF9" w14:textId="77777777" w:rsidR="00495553" w:rsidRPr="009140F8" w:rsidRDefault="00495553">
      <w:pPr>
        <w:pStyle w:val="BodyText"/>
        <w:rPr>
          <w:rFonts w:ascii="Arial" w:eastAsia="Times New Roman" w:hAnsi="Arial" w:cs="Arial"/>
          <w:b/>
          <w:bCs/>
          <w:sz w:val="20"/>
          <w:szCs w:val="20"/>
          <w:u w:val="single"/>
          <w:lang w:val="en-US"/>
        </w:rPr>
      </w:pPr>
    </w:p>
    <w:p w14:paraId="0C8C6088" w14:textId="77777777" w:rsidR="00495553" w:rsidRPr="009140F8" w:rsidRDefault="00495553">
      <w:pPr>
        <w:pStyle w:val="BodyText"/>
        <w:rPr>
          <w:rFonts w:ascii="Arial" w:eastAsia="Times New Roman" w:hAnsi="Arial" w:cs="Arial"/>
          <w:b/>
          <w:bCs/>
          <w:sz w:val="20"/>
          <w:szCs w:val="20"/>
          <w:u w:val="single"/>
          <w:lang w:val="en-US"/>
        </w:rPr>
      </w:pPr>
    </w:p>
    <w:p w14:paraId="005FED3E" w14:textId="77777777" w:rsidR="00495553" w:rsidRPr="009140F8" w:rsidRDefault="00495553">
      <w:pPr>
        <w:pStyle w:val="BodyText"/>
        <w:rPr>
          <w:rFonts w:ascii="Arial" w:eastAsia="Times New Roman" w:hAnsi="Arial" w:cs="Arial"/>
          <w:b/>
          <w:bCs/>
          <w:sz w:val="20"/>
          <w:szCs w:val="20"/>
          <w:u w:val="single"/>
          <w:lang w:val="en-US"/>
        </w:rPr>
      </w:pPr>
    </w:p>
    <w:p w14:paraId="7B1D20F6" w14:textId="77777777" w:rsidR="00495553" w:rsidRPr="009140F8" w:rsidRDefault="00495553">
      <w:pPr>
        <w:pStyle w:val="BodyText"/>
        <w:rPr>
          <w:rFonts w:ascii="Arial" w:eastAsia="Times New Roman" w:hAnsi="Arial" w:cs="Arial"/>
          <w:b/>
          <w:bCs/>
          <w:sz w:val="20"/>
          <w:szCs w:val="20"/>
          <w:u w:val="single"/>
          <w:lang w:val="en-US"/>
        </w:rPr>
      </w:pPr>
    </w:p>
    <w:p w14:paraId="27867B7A" w14:textId="77777777" w:rsidR="00495553" w:rsidRPr="009140F8" w:rsidRDefault="00495553">
      <w:pPr>
        <w:pStyle w:val="BodyText"/>
        <w:rPr>
          <w:rFonts w:ascii="Arial" w:eastAsia="Times New Roman" w:hAnsi="Arial" w:cs="Arial"/>
          <w:b/>
          <w:bCs/>
          <w:sz w:val="20"/>
          <w:szCs w:val="20"/>
          <w:u w:val="single"/>
          <w:lang w:val="en-US"/>
        </w:rPr>
      </w:pPr>
    </w:p>
    <w:p w14:paraId="6D3BADCA" w14:textId="77777777" w:rsidR="00495553" w:rsidRPr="009140F8" w:rsidRDefault="00495553">
      <w:pPr>
        <w:pStyle w:val="BodyText"/>
        <w:rPr>
          <w:rFonts w:ascii="Arial" w:eastAsia="Times New Roman" w:hAnsi="Arial" w:cs="Arial"/>
          <w:b/>
          <w:bCs/>
          <w:sz w:val="20"/>
          <w:szCs w:val="20"/>
          <w:u w:val="single"/>
          <w:lang w:val="en-US"/>
        </w:rPr>
      </w:pPr>
    </w:p>
    <w:p w14:paraId="2587209C" w14:textId="77777777" w:rsidR="00495553" w:rsidRPr="009140F8" w:rsidRDefault="00495553">
      <w:pPr>
        <w:pStyle w:val="BodyText"/>
        <w:rPr>
          <w:rFonts w:ascii="Arial" w:eastAsia="Times New Roman" w:hAnsi="Arial" w:cs="Arial"/>
          <w:b/>
          <w:bCs/>
          <w:sz w:val="20"/>
          <w:szCs w:val="20"/>
          <w:u w:val="single"/>
          <w:lang w:val="en-US"/>
        </w:rPr>
      </w:pPr>
    </w:p>
    <w:p w14:paraId="4BFACED2" w14:textId="77777777" w:rsidR="00495553" w:rsidRPr="009140F8" w:rsidRDefault="00495553">
      <w:pPr>
        <w:pStyle w:val="BodyText"/>
        <w:rPr>
          <w:rFonts w:ascii="Arial" w:eastAsia="Times New Roman" w:hAnsi="Arial" w:cs="Arial"/>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4"/>
        <w:gridCol w:w="7094"/>
        <w:gridCol w:w="7082"/>
      </w:tblGrid>
      <w:tr w:rsidR="0055266B" w:rsidRPr="009140F8" w14:paraId="0841F89B" w14:textId="77777777" w:rsidTr="0055266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FDD396F" w14:textId="77777777" w:rsidR="0055266B" w:rsidRPr="009140F8" w:rsidRDefault="0055266B">
            <w:pPr>
              <w:spacing w:line="276" w:lineRule="auto"/>
              <w:rPr>
                <w:rFonts w:ascii="Arial" w:hAnsi="Arial" w:cs="Arial"/>
                <w:b/>
                <w:color w:val="auto"/>
                <w:sz w:val="20"/>
                <w:szCs w:val="20"/>
                <w:u w:val="single"/>
                <w:lang w:val="en-GB"/>
                <w14:textOutline w14:w="0" w14:cap="rnd" w14:cmpd="sng" w14:algn="ctr">
                  <w14:noFill/>
                  <w14:prstDash w14:val="solid"/>
                  <w14:bevel/>
                </w14:textOutline>
              </w:rPr>
            </w:pPr>
            <w:bookmarkStart w:id="2" w:name="_Hlk156057883"/>
            <w:bookmarkStart w:id="3" w:name="_Hlk156057704"/>
            <w:bookmarkEnd w:id="0"/>
            <w:r w:rsidRPr="009140F8">
              <w:rPr>
                <w:rFonts w:ascii="Arial" w:hAnsi="Arial" w:cs="Arial"/>
                <w:b/>
                <w:sz w:val="20"/>
                <w:szCs w:val="20"/>
                <w:highlight w:val="yellow"/>
                <w:u w:val="single"/>
                <w:lang w:val="en-GB"/>
              </w:rPr>
              <w:lastRenderedPageBreak/>
              <w:t>PART  2:</w:t>
            </w:r>
            <w:r w:rsidRPr="009140F8">
              <w:rPr>
                <w:rFonts w:ascii="Arial" w:hAnsi="Arial" w:cs="Arial"/>
                <w:b/>
                <w:sz w:val="20"/>
                <w:szCs w:val="20"/>
                <w:u w:val="single"/>
                <w:lang w:val="en-GB"/>
              </w:rPr>
              <w:t xml:space="preserve"> </w:t>
            </w:r>
          </w:p>
          <w:p w14:paraId="14F14DCA" w14:textId="77777777" w:rsidR="0055266B" w:rsidRPr="009140F8" w:rsidRDefault="0055266B">
            <w:pPr>
              <w:spacing w:line="276" w:lineRule="auto"/>
              <w:rPr>
                <w:rFonts w:ascii="Arial" w:hAnsi="Arial" w:cs="Arial"/>
                <w:b/>
                <w:sz w:val="20"/>
                <w:szCs w:val="20"/>
                <w:u w:val="single"/>
                <w:lang w:val="en-GB"/>
              </w:rPr>
            </w:pPr>
          </w:p>
        </w:tc>
      </w:tr>
      <w:tr w:rsidR="0055266B" w:rsidRPr="009140F8" w14:paraId="2381F342" w14:textId="77777777" w:rsidTr="0055266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5EB0AF4" w14:textId="77777777" w:rsidR="0055266B" w:rsidRPr="009140F8" w:rsidRDefault="0055266B">
            <w:pPr>
              <w:spacing w:line="276" w:lineRule="auto"/>
              <w:rPr>
                <w:rFonts w:ascii="Arial"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018C6" w14:textId="77777777" w:rsidR="0055266B" w:rsidRPr="009140F8" w:rsidRDefault="0055266B">
            <w:pPr>
              <w:keepNext/>
              <w:spacing w:line="276" w:lineRule="auto"/>
              <w:outlineLvl w:val="1"/>
              <w:rPr>
                <w:rFonts w:ascii="Arial" w:eastAsia="MS Mincho" w:hAnsi="Arial" w:cs="Arial"/>
                <w:b/>
                <w:bCs/>
                <w:sz w:val="20"/>
                <w:szCs w:val="20"/>
                <w:lang w:val="en-GB"/>
              </w:rPr>
            </w:pPr>
            <w:r w:rsidRPr="009140F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5930725" w14:textId="77777777" w:rsidR="0055266B" w:rsidRPr="009140F8" w:rsidRDefault="0055266B">
            <w:pPr>
              <w:spacing w:after="160" w:line="252" w:lineRule="auto"/>
              <w:rPr>
                <w:rFonts w:ascii="Arial" w:eastAsia="Calibri" w:hAnsi="Arial" w:cs="Arial"/>
                <w:kern w:val="2"/>
                <w:sz w:val="20"/>
                <w:szCs w:val="20"/>
                <w:lang w:val="en-IN"/>
              </w:rPr>
            </w:pPr>
            <w:r w:rsidRPr="009140F8">
              <w:rPr>
                <w:rFonts w:ascii="Arial" w:eastAsia="Calibri" w:hAnsi="Arial" w:cs="Arial"/>
                <w:b/>
                <w:kern w:val="2"/>
                <w:sz w:val="20"/>
                <w:szCs w:val="20"/>
                <w:lang w:val="en-IN"/>
              </w:rPr>
              <w:t>Author’s Feedback</w:t>
            </w:r>
            <w:r w:rsidRPr="009140F8">
              <w:rPr>
                <w:rFonts w:ascii="Arial" w:eastAsia="Calibri" w:hAnsi="Arial" w:cs="Arial"/>
                <w:kern w:val="2"/>
                <w:sz w:val="20"/>
                <w:szCs w:val="20"/>
                <w:lang w:val="en-IN"/>
              </w:rPr>
              <w:t xml:space="preserve"> (It is mandatory that authors should write his/her feedback here)</w:t>
            </w:r>
          </w:p>
          <w:p w14:paraId="0485FE85" w14:textId="77777777" w:rsidR="0055266B" w:rsidRPr="009140F8" w:rsidRDefault="0055266B">
            <w:pPr>
              <w:keepNext/>
              <w:spacing w:line="276" w:lineRule="auto"/>
              <w:outlineLvl w:val="1"/>
              <w:rPr>
                <w:rFonts w:ascii="Arial" w:eastAsia="MS Mincho" w:hAnsi="Arial" w:cs="Arial"/>
                <w:bCs/>
                <w:sz w:val="20"/>
                <w:szCs w:val="20"/>
                <w:lang w:val="en-GB"/>
              </w:rPr>
            </w:pPr>
          </w:p>
        </w:tc>
      </w:tr>
      <w:tr w:rsidR="0055266B" w:rsidRPr="009140F8" w14:paraId="4C2FEC55" w14:textId="77777777" w:rsidTr="0055266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B5DF4A1" w14:textId="77777777" w:rsidR="0055266B" w:rsidRPr="009140F8" w:rsidRDefault="0055266B">
            <w:pPr>
              <w:spacing w:line="276" w:lineRule="auto"/>
              <w:rPr>
                <w:rFonts w:ascii="Arial" w:hAnsi="Arial" w:cs="Arial"/>
                <w:b/>
                <w:sz w:val="20"/>
                <w:szCs w:val="20"/>
                <w:lang w:val="en-GB"/>
              </w:rPr>
            </w:pPr>
            <w:r w:rsidRPr="009140F8">
              <w:rPr>
                <w:rFonts w:ascii="Arial" w:hAnsi="Arial" w:cs="Arial"/>
                <w:b/>
                <w:sz w:val="20"/>
                <w:szCs w:val="20"/>
                <w:lang w:val="en-GB"/>
              </w:rPr>
              <w:t xml:space="preserve">Are there ethical issues in this manuscript? </w:t>
            </w:r>
          </w:p>
          <w:p w14:paraId="6E7EB388" w14:textId="77777777" w:rsidR="0055266B" w:rsidRPr="009140F8" w:rsidRDefault="0055266B">
            <w:pPr>
              <w:spacing w:line="276" w:lineRule="auto"/>
              <w:rPr>
                <w:rFonts w:ascii="Arial"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BA4997" w14:textId="77777777" w:rsidR="0055266B" w:rsidRPr="009140F8" w:rsidRDefault="0055266B">
            <w:pPr>
              <w:spacing w:line="276" w:lineRule="auto"/>
              <w:rPr>
                <w:rFonts w:ascii="Arial" w:hAnsi="Arial" w:cs="Arial"/>
                <w:i/>
                <w:iCs/>
                <w:sz w:val="20"/>
                <w:szCs w:val="20"/>
                <w:u w:val="single"/>
                <w:lang w:val="en-GB"/>
              </w:rPr>
            </w:pPr>
            <w:r w:rsidRPr="009140F8">
              <w:rPr>
                <w:rFonts w:ascii="Arial" w:hAnsi="Arial" w:cs="Arial"/>
                <w:i/>
                <w:iCs/>
                <w:sz w:val="20"/>
                <w:szCs w:val="20"/>
                <w:u w:val="single"/>
                <w:lang w:val="en-GB"/>
              </w:rPr>
              <w:t xml:space="preserve">(If yes, </w:t>
            </w:r>
            <w:proofErr w:type="gramStart"/>
            <w:r w:rsidRPr="009140F8">
              <w:rPr>
                <w:rFonts w:ascii="Arial" w:hAnsi="Arial" w:cs="Arial"/>
                <w:i/>
                <w:iCs/>
                <w:sz w:val="20"/>
                <w:szCs w:val="20"/>
                <w:u w:val="single"/>
                <w:lang w:val="en-GB"/>
              </w:rPr>
              <w:t>Kindly</w:t>
            </w:r>
            <w:proofErr w:type="gramEnd"/>
            <w:r w:rsidRPr="009140F8">
              <w:rPr>
                <w:rFonts w:ascii="Arial" w:hAnsi="Arial" w:cs="Arial"/>
                <w:i/>
                <w:iCs/>
                <w:sz w:val="20"/>
                <w:szCs w:val="20"/>
                <w:u w:val="single"/>
                <w:lang w:val="en-GB"/>
              </w:rPr>
              <w:t xml:space="preserve"> please write down the ethical issues here in details)</w:t>
            </w:r>
          </w:p>
          <w:p w14:paraId="3EA5EFF6" w14:textId="77777777" w:rsidR="0055266B" w:rsidRPr="009140F8" w:rsidRDefault="0055266B">
            <w:pPr>
              <w:spacing w:line="276" w:lineRule="auto"/>
              <w:rPr>
                <w:rFonts w:ascii="Arial" w:hAnsi="Arial" w:cs="Arial"/>
                <w:sz w:val="20"/>
                <w:szCs w:val="20"/>
                <w:lang w:val="en-GB"/>
              </w:rPr>
            </w:pPr>
          </w:p>
          <w:p w14:paraId="7EF37C7E" w14:textId="77777777" w:rsidR="0055266B" w:rsidRPr="009140F8" w:rsidRDefault="0055266B">
            <w:pPr>
              <w:spacing w:line="276" w:lineRule="auto"/>
              <w:rPr>
                <w:rFonts w:ascii="Arial"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224A7F93" w14:textId="1ADD5D9E" w:rsidR="0055266B" w:rsidRPr="009140F8" w:rsidRDefault="00C865D6">
            <w:pPr>
              <w:spacing w:line="276" w:lineRule="auto"/>
              <w:rPr>
                <w:rFonts w:ascii="Arial" w:hAnsi="Arial" w:cs="Arial"/>
                <w:b/>
                <w:bCs/>
                <w:sz w:val="20"/>
                <w:szCs w:val="20"/>
                <w:lang w:val="en-GB"/>
              </w:rPr>
            </w:pPr>
            <w:r w:rsidRPr="009140F8">
              <w:rPr>
                <w:rFonts w:ascii="Arial" w:hAnsi="Arial" w:cs="Arial"/>
                <w:b/>
                <w:bCs/>
                <w:sz w:val="20"/>
                <w:szCs w:val="20"/>
              </w:rPr>
              <w:t>We have followed all required ethical guidelines for this study, including patient consent.</w:t>
            </w:r>
          </w:p>
          <w:p w14:paraId="1F0CE167" w14:textId="77777777" w:rsidR="0055266B" w:rsidRPr="009140F8" w:rsidRDefault="0055266B">
            <w:pPr>
              <w:spacing w:line="276" w:lineRule="auto"/>
              <w:rPr>
                <w:rFonts w:ascii="Arial" w:hAnsi="Arial" w:cs="Arial"/>
                <w:sz w:val="20"/>
                <w:szCs w:val="20"/>
                <w:lang w:val="en-GB"/>
              </w:rPr>
            </w:pPr>
          </w:p>
        </w:tc>
      </w:tr>
      <w:bookmarkEnd w:id="2"/>
    </w:tbl>
    <w:p w14:paraId="658A5065" w14:textId="77777777" w:rsidR="0055266B" w:rsidRPr="009140F8" w:rsidRDefault="0055266B" w:rsidP="0055266B">
      <w:pPr>
        <w:rPr>
          <w:rFonts w:ascii="Arial" w:eastAsia="Times New Roman" w:hAnsi="Arial" w:cs="Arial"/>
          <w:sz w:val="20"/>
          <w:szCs w:val="20"/>
        </w:rPr>
      </w:pPr>
    </w:p>
    <w:p w14:paraId="063B1287" w14:textId="77777777" w:rsidR="0055266B" w:rsidRPr="009140F8" w:rsidRDefault="0055266B" w:rsidP="0055266B">
      <w:pPr>
        <w:rPr>
          <w:rFonts w:ascii="Arial" w:hAnsi="Arial" w:cs="Arial"/>
          <w:sz w:val="20"/>
          <w:szCs w:val="20"/>
        </w:rPr>
      </w:pPr>
    </w:p>
    <w:p w14:paraId="234284BC" w14:textId="77777777" w:rsidR="0055266B" w:rsidRPr="009140F8" w:rsidRDefault="0055266B" w:rsidP="0055266B">
      <w:pPr>
        <w:rPr>
          <w:rFonts w:ascii="Arial" w:hAnsi="Arial" w:cs="Arial"/>
          <w:bCs/>
          <w:sz w:val="20"/>
          <w:szCs w:val="20"/>
          <w:u w:val="single"/>
          <w:lang w:val="en-GB"/>
        </w:rPr>
      </w:pPr>
    </w:p>
    <w:bookmarkEnd w:id="3"/>
    <w:p w14:paraId="49EAE2E8" w14:textId="77777777" w:rsidR="0055266B" w:rsidRPr="009140F8" w:rsidRDefault="0055266B" w:rsidP="0055266B">
      <w:pPr>
        <w:rPr>
          <w:rFonts w:ascii="Arial" w:hAnsi="Arial" w:cs="Arial"/>
          <w:sz w:val="20"/>
          <w:szCs w:val="20"/>
        </w:rPr>
      </w:pPr>
    </w:p>
    <w:p w14:paraId="530FCA7A" w14:textId="77777777" w:rsidR="00495553" w:rsidRPr="009140F8" w:rsidRDefault="00495553" w:rsidP="0055266B">
      <w:pPr>
        <w:pStyle w:val="BodyText"/>
        <w:rPr>
          <w:rFonts w:ascii="Arial" w:hAnsi="Arial" w:cs="Arial"/>
          <w:sz w:val="20"/>
          <w:szCs w:val="20"/>
          <w:lang w:val="en-US"/>
        </w:rPr>
      </w:pPr>
    </w:p>
    <w:sectPr w:rsidR="00495553" w:rsidRPr="009140F8">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A6BB8" w14:textId="77777777" w:rsidR="00865995" w:rsidRDefault="00865995">
      <w:r>
        <w:separator/>
      </w:r>
    </w:p>
  </w:endnote>
  <w:endnote w:type="continuationSeparator" w:id="0">
    <w:p w14:paraId="6C4507F9" w14:textId="77777777" w:rsidR="00865995" w:rsidRDefault="00865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A9D90" w14:textId="77777777" w:rsidR="00495553" w:rsidRDefault="00A214C4">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92B72" w14:textId="77777777" w:rsidR="00865995" w:rsidRDefault="00865995">
      <w:r>
        <w:separator/>
      </w:r>
    </w:p>
  </w:footnote>
  <w:footnote w:type="continuationSeparator" w:id="0">
    <w:p w14:paraId="38698A13" w14:textId="77777777" w:rsidR="00865995" w:rsidRDefault="00865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76B0F" w14:textId="77777777" w:rsidR="00495553" w:rsidRDefault="00495553">
    <w:pPr>
      <w:spacing w:before="100" w:after="100"/>
      <w:jc w:val="center"/>
      <w:rPr>
        <w:rFonts w:ascii="Arial" w:hAnsi="Arial"/>
        <w:b/>
        <w:bCs/>
        <w:color w:val="003399"/>
        <w:u w:val="single" w:color="003399"/>
      </w:rPr>
    </w:pPr>
  </w:p>
  <w:p w14:paraId="6F82F690" w14:textId="77777777" w:rsidR="00495553" w:rsidRDefault="00A214C4">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553"/>
    <w:rsid w:val="000729E9"/>
    <w:rsid w:val="0019578F"/>
    <w:rsid w:val="003A1DA8"/>
    <w:rsid w:val="003E257F"/>
    <w:rsid w:val="00495553"/>
    <w:rsid w:val="004A695A"/>
    <w:rsid w:val="004D375D"/>
    <w:rsid w:val="0055266B"/>
    <w:rsid w:val="00664BD4"/>
    <w:rsid w:val="00865995"/>
    <w:rsid w:val="008879C5"/>
    <w:rsid w:val="009140F8"/>
    <w:rsid w:val="00950052"/>
    <w:rsid w:val="00A10FFD"/>
    <w:rsid w:val="00A214C4"/>
    <w:rsid w:val="00C865D6"/>
    <w:rsid w:val="00D55E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EFB49"/>
  <w15:docId w15:val="{EBAF9800-BCC2-4BA6-96C5-677D43ACB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uiPriority w:val="99"/>
    <w:pPr>
      <w:spacing w:before="100" w:after="100"/>
    </w:pPr>
    <w:rPr>
      <w:rFonts w:ascii="Arial" w:hAnsi="Arial" w:cs="Arial Unicode MS"/>
      <w:color w:val="000000"/>
      <w:sz w:val="24"/>
      <w:szCs w:val="24"/>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485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crmh.com/index.php/AJCRMH"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1006</Words>
  <Characters>5738</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15</cp:revision>
  <dcterms:created xsi:type="dcterms:W3CDTF">2025-09-08T08:13:00Z</dcterms:created>
  <dcterms:modified xsi:type="dcterms:W3CDTF">2025-09-15T06:57:00Z</dcterms:modified>
</cp:coreProperties>
</file>