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653A3" w14:paraId="23B323C7" w14:textId="77777777" w:rsidTr="002643B3">
        <w:trPr>
          <w:trHeight w:val="290"/>
        </w:trPr>
        <w:tc>
          <w:tcPr>
            <w:tcW w:w="5000" w:type="pct"/>
            <w:gridSpan w:val="2"/>
            <w:tcBorders>
              <w:top w:val="nil"/>
              <w:left w:val="nil"/>
              <w:right w:val="nil"/>
            </w:tcBorders>
          </w:tcPr>
          <w:p w14:paraId="11B9E5D7" w14:textId="77777777" w:rsidR="00602F7D" w:rsidRPr="00E653A3" w:rsidRDefault="00602F7D" w:rsidP="00F2643C">
            <w:pPr>
              <w:pStyle w:val="Heading2"/>
              <w:jc w:val="left"/>
              <w:rPr>
                <w:rFonts w:ascii="Arial" w:hAnsi="Arial" w:cs="Arial"/>
                <w:b w:val="0"/>
                <w:bCs w:val="0"/>
                <w:lang w:val="en-GB"/>
              </w:rPr>
            </w:pPr>
          </w:p>
        </w:tc>
      </w:tr>
      <w:tr w:rsidR="0000007A" w:rsidRPr="00E653A3" w14:paraId="3E6E45FA" w14:textId="77777777" w:rsidTr="002643B3">
        <w:trPr>
          <w:trHeight w:val="290"/>
        </w:trPr>
        <w:tc>
          <w:tcPr>
            <w:tcW w:w="1234" w:type="pct"/>
          </w:tcPr>
          <w:p w14:paraId="2A704563" w14:textId="77777777" w:rsidR="0000007A" w:rsidRPr="00E653A3" w:rsidRDefault="0000007A" w:rsidP="00696CAD">
            <w:pPr>
              <w:pStyle w:val="BodyText"/>
              <w:ind w:left="90"/>
              <w:jc w:val="left"/>
              <w:rPr>
                <w:rFonts w:ascii="Arial" w:hAnsi="Arial" w:cs="Arial"/>
                <w:bCs/>
                <w:sz w:val="20"/>
                <w:szCs w:val="20"/>
                <w:lang w:val="en-GB"/>
              </w:rPr>
            </w:pPr>
            <w:r w:rsidRPr="00E653A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022B45E" w14:textId="77777777" w:rsidR="0000007A" w:rsidRPr="00E653A3" w:rsidRDefault="00D36107" w:rsidP="00E65EB7">
            <w:pPr>
              <w:rPr>
                <w:rFonts w:ascii="Arial" w:hAnsi="Arial" w:cs="Arial"/>
                <w:b/>
                <w:bCs/>
                <w:color w:val="0000FF"/>
                <w:sz w:val="20"/>
                <w:szCs w:val="20"/>
              </w:rPr>
            </w:pPr>
            <w:hyperlink r:id="rId8" w:history="1">
              <w:r w:rsidR="009C191B" w:rsidRPr="00E653A3">
                <w:rPr>
                  <w:rStyle w:val="Hyperlink"/>
                  <w:rFonts w:ascii="Arial" w:hAnsi="Arial" w:cs="Arial"/>
                  <w:b/>
                  <w:bCs/>
                  <w:sz w:val="20"/>
                  <w:szCs w:val="20"/>
                </w:rPr>
                <w:t>Asian Journal of Case Reports in Medicine and Health</w:t>
              </w:r>
            </w:hyperlink>
            <w:r w:rsidR="009C191B" w:rsidRPr="00E653A3">
              <w:rPr>
                <w:rFonts w:ascii="Arial" w:hAnsi="Arial" w:cs="Arial"/>
                <w:b/>
                <w:bCs/>
                <w:color w:val="0000FF"/>
                <w:sz w:val="20"/>
                <w:szCs w:val="20"/>
              </w:rPr>
              <w:t xml:space="preserve"> </w:t>
            </w:r>
          </w:p>
        </w:tc>
      </w:tr>
      <w:tr w:rsidR="0000007A" w:rsidRPr="00E653A3" w14:paraId="6CBAF19F" w14:textId="77777777" w:rsidTr="002643B3">
        <w:trPr>
          <w:trHeight w:val="290"/>
        </w:trPr>
        <w:tc>
          <w:tcPr>
            <w:tcW w:w="1234" w:type="pct"/>
          </w:tcPr>
          <w:p w14:paraId="277F5AC5" w14:textId="77777777" w:rsidR="0000007A" w:rsidRPr="00E653A3" w:rsidRDefault="0000007A" w:rsidP="00696CAD">
            <w:pPr>
              <w:pStyle w:val="BodyText"/>
              <w:ind w:left="90"/>
              <w:jc w:val="left"/>
              <w:rPr>
                <w:rFonts w:ascii="Arial" w:hAnsi="Arial" w:cs="Arial"/>
                <w:bCs/>
                <w:sz w:val="20"/>
                <w:szCs w:val="20"/>
                <w:lang w:val="en-GB"/>
              </w:rPr>
            </w:pPr>
            <w:r w:rsidRPr="00E653A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BC9EDF7" w14:textId="77777777" w:rsidR="0000007A" w:rsidRPr="00E653A3" w:rsidRDefault="00332513" w:rsidP="00F3669D">
            <w:pPr>
              <w:pStyle w:val="NormalWeb"/>
              <w:spacing w:before="0" w:beforeAutospacing="0" w:after="0" w:afterAutospacing="0"/>
              <w:rPr>
                <w:rFonts w:ascii="Arial" w:hAnsi="Arial" w:cs="Arial"/>
                <w:b/>
                <w:bCs/>
                <w:sz w:val="20"/>
                <w:szCs w:val="20"/>
                <w:lang w:val="en-GB"/>
              </w:rPr>
            </w:pPr>
            <w:r w:rsidRPr="00E653A3">
              <w:rPr>
                <w:rFonts w:ascii="Arial" w:hAnsi="Arial" w:cs="Arial"/>
                <w:b/>
                <w:bCs/>
                <w:sz w:val="20"/>
                <w:szCs w:val="20"/>
                <w:lang w:val="en-GB"/>
              </w:rPr>
              <w:t>Ms_AJCRMH_144074</w:t>
            </w:r>
          </w:p>
        </w:tc>
      </w:tr>
      <w:tr w:rsidR="0000007A" w:rsidRPr="00E653A3" w14:paraId="3F1F6F12" w14:textId="77777777" w:rsidTr="002643B3">
        <w:trPr>
          <w:trHeight w:val="650"/>
        </w:trPr>
        <w:tc>
          <w:tcPr>
            <w:tcW w:w="1234" w:type="pct"/>
          </w:tcPr>
          <w:p w14:paraId="5AD4593F" w14:textId="77777777" w:rsidR="0000007A" w:rsidRPr="00E653A3" w:rsidRDefault="0000007A" w:rsidP="00696CAD">
            <w:pPr>
              <w:pStyle w:val="BodyText"/>
              <w:ind w:left="90"/>
              <w:jc w:val="left"/>
              <w:rPr>
                <w:rFonts w:ascii="Arial" w:hAnsi="Arial" w:cs="Arial"/>
                <w:bCs/>
                <w:sz w:val="20"/>
                <w:szCs w:val="20"/>
                <w:lang w:val="en-GB"/>
              </w:rPr>
            </w:pPr>
            <w:r w:rsidRPr="00E653A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F70A2BA" w14:textId="77777777" w:rsidR="0000007A" w:rsidRPr="00E653A3" w:rsidRDefault="00332513" w:rsidP="000450FC">
            <w:pPr>
              <w:pStyle w:val="NormalWeb"/>
              <w:spacing w:before="0" w:beforeAutospacing="0" w:after="0" w:afterAutospacing="0"/>
              <w:rPr>
                <w:rFonts w:ascii="Arial" w:hAnsi="Arial" w:cs="Arial"/>
                <w:b/>
                <w:sz w:val="20"/>
                <w:szCs w:val="20"/>
                <w:lang w:val="en-GB"/>
              </w:rPr>
            </w:pPr>
            <w:r w:rsidRPr="00E653A3">
              <w:rPr>
                <w:rFonts w:ascii="Arial" w:hAnsi="Arial" w:cs="Arial"/>
                <w:b/>
                <w:sz w:val="20"/>
                <w:szCs w:val="20"/>
                <w:lang w:val="en-GB"/>
              </w:rPr>
              <w:t>Integrated Pharmacological and Physiotherapy Approach in Chronic Osteosarcoma Pain: A case report</w:t>
            </w:r>
          </w:p>
        </w:tc>
      </w:tr>
      <w:tr w:rsidR="00CF0BBB" w:rsidRPr="00E653A3" w14:paraId="68EC324F" w14:textId="77777777" w:rsidTr="002643B3">
        <w:trPr>
          <w:trHeight w:val="332"/>
        </w:trPr>
        <w:tc>
          <w:tcPr>
            <w:tcW w:w="1234" w:type="pct"/>
          </w:tcPr>
          <w:p w14:paraId="33F4D38A" w14:textId="77777777" w:rsidR="00CF0BBB" w:rsidRPr="00E653A3" w:rsidRDefault="00CF0BBB" w:rsidP="00696CAD">
            <w:pPr>
              <w:pStyle w:val="BodyText"/>
              <w:ind w:left="90"/>
              <w:jc w:val="left"/>
              <w:rPr>
                <w:rFonts w:ascii="Arial" w:hAnsi="Arial" w:cs="Arial"/>
                <w:bCs/>
                <w:sz w:val="20"/>
                <w:szCs w:val="20"/>
                <w:lang w:val="en-GB"/>
              </w:rPr>
            </w:pPr>
            <w:r w:rsidRPr="00E653A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2643258" w14:textId="77777777" w:rsidR="00CF0BBB" w:rsidRPr="00E653A3" w:rsidRDefault="00332513" w:rsidP="000450FC">
            <w:pPr>
              <w:pStyle w:val="NormalWeb"/>
              <w:spacing w:before="0" w:beforeAutospacing="0" w:after="0" w:afterAutospacing="0"/>
              <w:rPr>
                <w:rFonts w:ascii="Arial" w:hAnsi="Arial" w:cs="Arial"/>
                <w:b/>
                <w:sz w:val="20"/>
                <w:szCs w:val="20"/>
                <w:lang w:val="en-GB"/>
              </w:rPr>
            </w:pPr>
            <w:r w:rsidRPr="00E653A3">
              <w:rPr>
                <w:rFonts w:ascii="Arial" w:hAnsi="Arial" w:cs="Arial"/>
                <w:b/>
                <w:sz w:val="20"/>
                <w:szCs w:val="20"/>
                <w:lang w:val="en-GB"/>
              </w:rPr>
              <w:t>Case report</w:t>
            </w:r>
          </w:p>
        </w:tc>
      </w:tr>
    </w:tbl>
    <w:p w14:paraId="4852E075" w14:textId="77777777" w:rsidR="00DA55CE" w:rsidRPr="00E653A3" w:rsidRDefault="00DA55CE" w:rsidP="00DA55CE">
      <w:pPr>
        <w:rPr>
          <w:rFonts w:ascii="Arial" w:hAnsi="Arial" w:cs="Arial"/>
          <w:sz w:val="20"/>
          <w:szCs w:val="20"/>
        </w:rPr>
      </w:pPr>
      <w:bookmarkStart w:id="0" w:name="_Hlk171324449"/>
      <w:bookmarkStart w:id="1" w:name="_Hlk170903434"/>
    </w:p>
    <w:p w14:paraId="2E79C797" w14:textId="77777777" w:rsidR="0041659D" w:rsidRPr="00E653A3" w:rsidRDefault="0041659D" w:rsidP="00DA55CE">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A55CE" w:rsidRPr="00E653A3" w14:paraId="13C8B584" w14:textId="77777777">
        <w:tc>
          <w:tcPr>
            <w:tcW w:w="5000" w:type="pct"/>
            <w:gridSpan w:val="3"/>
            <w:tcBorders>
              <w:top w:val="nil"/>
              <w:left w:val="nil"/>
              <w:right w:val="nil"/>
            </w:tcBorders>
            <w:noWrap/>
          </w:tcPr>
          <w:p w14:paraId="10EAB297" w14:textId="77777777" w:rsidR="00DA55CE" w:rsidRPr="00E653A3" w:rsidRDefault="00DA55CE">
            <w:pPr>
              <w:pStyle w:val="Heading2"/>
              <w:jc w:val="left"/>
              <w:rPr>
                <w:rFonts w:ascii="Arial" w:hAnsi="Arial" w:cs="Arial"/>
                <w:lang w:val="en-GB"/>
              </w:rPr>
            </w:pPr>
            <w:r w:rsidRPr="00E653A3">
              <w:rPr>
                <w:rFonts w:ascii="Arial" w:hAnsi="Arial" w:cs="Arial"/>
                <w:highlight w:val="yellow"/>
                <w:lang w:val="en-GB"/>
              </w:rPr>
              <w:t>PART  1:</w:t>
            </w:r>
            <w:r w:rsidRPr="00E653A3">
              <w:rPr>
                <w:rFonts w:ascii="Arial" w:hAnsi="Arial" w:cs="Arial"/>
                <w:lang w:val="en-GB"/>
              </w:rPr>
              <w:t xml:space="preserve"> Comments</w:t>
            </w:r>
          </w:p>
          <w:p w14:paraId="16D21051" w14:textId="77777777" w:rsidR="00DA55CE" w:rsidRPr="00E653A3" w:rsidRDefault="00DA55CE">
            <w:pPr>
              <w:rPr>
                <w:rFonts w:ascii="Arial" w:hAnsi="Arial" w:cs="Arial"/>
                <w:sz w:val="20"/>
                <w:szCs w:val="20"/>
                <w:lang w:val="en-GB"/>
              </w:rPr>
            </w:pPr>
          </w:p>
        </w:tc>
      </w:tr>
      <w:tr w:rsidR="00DA55CE" w:rsidRPr="00E653A3" w14:paraId="0457DF5D" w14:textId="77777777">
        <w:tc>
          <w:tcPr>
            <w:tcW w:w="1265" w:type="pct"/>
            <w:noWrap/>
          </w:tcPr>
          <w:p w14:paraId="15E84460" w14:textId="77777777" w:rsidR="00DA55CE" w:rsidRPr="00E653A3" w:rsidRDefault="00DA55CE">
            <w:pPr>
              <w:pStyle w:val="Heading2"/>
              <w:jc w:val="left"/>
              <w:rPr>
                <w:rFonts w:ascii="Arial" w:hAnsi="Arial" w:cs="Arial"/>
                <w:lang w:val="en-GB"/>
              </w:rPr>
            </w:pPr>
          </w:p>
        </w:tc>
        <w:tc>
          <w:tcPr>
            <w:tcW w:w="2212" w:type="pct"/>
          </w:tcPr>
          <w:p w14:paraId="0A93CBEE" w14:textId="77777777" w:rsidR="00DA55CE" w:rsidRPr="00E653A3" w:rsidRDefault="00DA55CE">
            <w:pPr>
              <w:pStyle w:val="Heading2"/>
              <w:jc w:val="left"/>
              <w:rPr>
                <w:rFonts w:ascii="Arial" w:hAnsi="Arial" w:cs="Arial"/>
                <w:lang w:val="en-GB"/>
              </w:rPr>
            </w:pPr>
            <w:r w:rsidRPr="00E653A3">
              <w:rPr>
                <w:rFonts w:ascii="Arial" w:hAnsi="Arial" w:cs="Arial"/>
                <w:lang w:val="en-GB"/>
              </w:rPr>
              <w:t>Reviewer’s comment</w:t>
            </w:r>
          </w:p>
          <w:p w14:paraId="63030DA6" w14:textId="77777777" w:rsidR="004703D4" w:rsidRPr="00E653A3" w:rsidRDefault="004703D4" w:rsidP="004703D4">
            <w:pPr>
              <w:rPr>
                <w:rFonts w:ascii="Arial" w:hAnsi="Arial" w:cs="Arial"/>
                <w:b/>
                <w:bCs/>
                <w:sz w:val="20"/>
                <w:szCs w:val="20"/>
              </w:rPr>
            </w:pPr>
            <w:r w:rsidRPr="00E653A3">
              <w:rPr>
                <w:rFonts w:ascii="Arial" w:hAnsi="Arial" w:cs="Arial"/>
                <w:b/>
                <w:bCs/>
                <w:sz w:val="20"/>
                <w:szCs w:val="20"/>
                <w:highlight w:val="yellow"/>
              </w:rPr>
              <w:t>Artificial Intelligence (AI) generated or assisted review comments are strictly prohibited during peer review.</w:t>
            </w:r>
          </w:p>
          <w:p w14:paraId="072F8F3F" w14:textId="77777777" w:rsidR="004703D4" w:rsidRPr="00E653A3" w:rsidRDefault="004703D4" w:rsidP="004703D4">
            <w:pPr>
              <w:rPr>
                <w:rFonts w:ascii="Arial" w:hAnsi="Arial" w:cs="Arial"/>
                <w:sz w:val="20"/>
                <w:szCs w:val="20"/>
                <w:lang w:val="en-GB"/>
              </w:rPr>
            </w:pPr>
          </w:p>
        </w:tc>
        <w:tc>
          <w:tcPr>
            <w:tcW w:w="1523" w:type="pct"/>
          </w:tcPr>
          <w:p w14:paraId="4697139E" w14:textId="77777777" w:rsidR="00E37766" w:rsidRPr="00E653A3" w:rsidRDefault="00E37766" w:rsidP="00E37766">
            <w:pPr>
              <w:spacing w:after="160" w:line="256" w:lineRule="auto"/>
              <w:rPr>
                <w:rFonts w:ascii="Arial" w:eastAsia="Calibri" w:hAnsi="Arial" w:cs="Arial"/>
                <w:kern w:val="2"/>
                <w:sz w:val="20"/>
                <w:szCs w:val="20"/>
                <w:lang w:val="en-IN"/>
              </w:rPr>
            </w:pPr>
            <w:r w:rsidRPr="00E653A3">
              <w:rPr>
                <w:rFonts w:ascii="Arial" w:eastAsia="Calibri" w:hAnsi="Arial" w:cs="Arial"/>
                <w:b/>
                <w:kern w:val="2"/>
                <w:sz w:val="20"/>
                <w:szCs w:val="20"/>
                <w:lang w:val="en-IN"/>
              </w:rPr>
              <w:t>Author’s Feedback</w:t>
            </w:r>
            <w:r w:rsidRPr="00E653A3">
              <w:rPr>
                <w:rFonts w:ascii="Arial" w:eastAsia="Calibri" w:hAnsi="Arial" w:cs="Arial"/>
                <w:kern w:val="2"/>
                <w:sz w:val="20"/>
                <w:szCs w:val="20"/>
                <w:lang w:val="en-IN"/>
              </w:rPr>
              <w:t xml:space="preserve"> (It is mandatory that authors should write his/her feedback here)</w:t>
            </w:r>
          </w:p>
          <w:p w14:paraId="2CD862ED" w14:textId="77777777" w:rsidR="00DA55CE" w:rsidRPr="00E653A3" w:rsidRDefault="00DA55CE">
            <w:pPr>
              <w:pStyle w:val="Heading2"/>
              <w:jc w:val="left"/>
              <w:rPr>
                <w:rFonts w:ascii="Arial" w:hAnsi="Arial" w:cs="Arial"/>
                <w:b w:val="0"/>
                <w:bCs w:val="0"/>
                <w:lang w:val="en-GB"/>
              </w:rPr>
            </w:pPr>
          </w:p>
        </w:tc>
      </w:tr>
      <w:tr w:rsidR="00DA55CE" w:rsidRPr="00E653A3" w14:paraId="2EFB04E2" w14:textId="77777777">
        <w:trPr>
          <w:trHeight w:val="1264"/>
        </w:trPr>
        <w:tc>
          <w:tcPr>
            <w:tcW w:w="1265" w:type="pct"/>
            <w:noWrap/>
          </w:tcPr>
          <w:p w14:paraId="3A20AE47" w14:textId="77777777" w:rsidR="00DA55CE" w:rsidRPr="00E653A3" w:rsidRDefault="00DA55CE">
            <w:pPr>
              <w:ind w:left="360"/>
              <w:rPr>
                <w:rFonts w:ascii="Arial" w:hAnsi="Arial" w:cs="Arial"/>
                <w:b/>
                <w:bCs/>
                <w:sz w:val="20"/>
                <w:szCs w:val="20"/>
                <w:lang w:val="en-GB"/>
              </w:rPr>
            </w:pPr>
            <w:r w:rsidRPr="00E653A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2CABC2D" w14:textId="77777777" w:rsidR="00DA55CE" w:rsidRPr="00E653A3" w:rsidRDefault="00DA55CE">
            <w:pPr>
              <w:ind w:left="360"/>
              <w:rPr>
                <w:rFonts w:ascii="Arial" w:eastAsia="MS Mincho" w:hAnsi="Arial" w:cs="Arial"/>
                <w:b/>
                <w:bCs/>
                <w:sz w:val="20"/>
                <w:szCs w:val="20"/>
                <w:lang w:val="en-GB"/>
              </w:rPr>
            </w:pPr>
          </w:p>
        </w:tc>
        <w:tc>
          <w:tcPr>
            <w:tcW w:w="2212" w:type="pct"/>
          </w:tcPr>
          <w:p w14:paraId="06A1D0C9" w14:textId="77777777" w:rsidR="00DA55CE" w:rsidRPr="00E653A3" w:rsidRDefault="00341A75">
            <w:pPr>
              <w:pStyle w:val="ListParagraph"/>
              <w:ind w:left="0"/>
              <w:rPr>
                <w:rFonts w:ascii="Arial" w:hAnsi="Arial" w:cs="Arial"/>
                <w:b/>
                <w:bCs/>
                <w:sz w:val="20"/>
                <w:szCs w:val="20"/>
                <w:lang w:val="en-GB"/>
              </w:rPr>
            </w:pPr>
            <w:r w:rsidRPr="00E653A3">
              <w:rPr>
                <w:rFonts w:ascii="Arial" w:hAnsi="Arial" w:cs="Arial"/>
                <w:b/>
                <w:bCs/>
                <w:sz w:val="20"/>
                <w:szCs w:val="20"/>
                <w:lang w:val="en-GB"/>
              </w:rPr>
              <w:t>This manuscript highlights the value of multidisciplinary team approach in palliative care team esp. in pain management and thereby improving QOL which has to be given for long term after discharge.</w:t>
            </w:r>
          </w:p>
        </w:tc>
        <w:tc>
          <w:tcPr>
            <w:tcW w:w="1523" w:type="pct"/>
          </w:tcPr>
          <w:p w14:paraId="08D3589C" w14:textId="1025C13E" w:rsidR="00DA55CE" w:rsidRPr="00E653A3" w:rsidRDefault="00CB0D71">
            <w:pPr>
              <w:pStyle w:val="Heading2"/>
              <w:jc w:val="left"/>
              <w:rPr>
                <w:rFonts w:ascii="Arial" w:hAnsi="Arial" w:cs="Arial"/>
                <w:b w:val="0"/>
                <w:lang w:val="en-GB"/>
              </w:rPr>
            </w:pPr>
            <w:r w:rsidRPr="00E653A3">
              <w:rPr>
                <w:rFonts w:ascii="Arial" w:hAnsi="Arial" w:cs="Arial"/>
                <w:b w:val="0"/>
                <w:lang w:val="en-GB"/>
              </w:rPr>
              <w:t>Thank you</w:t>
            </w:r>
          </w:p>
        </w:tc>
      </w:tr>
      <w:tr w:rsidR="00DA55CE" w:rsidRPr="00E653A3" w14:paraId="311748FA" w14:textId="77777777" w:rsidTr="00EF7686">
        <w:trPr>
          <w:trHeight w:val="530"/>
        </w:trPr>
        <w:tc>
          <w:tcPr>
            <w:tcW w:w="1265" w:type="pct"/>
            <w:noWrap/>
          </w:tcPr>
          <w:p w14:paraId="6EF70C05" w14:textId="77777777" w:rsidR="00DA55CE" w:rsidRPr="00E653A3" w:rsidRDefault="00DA55CE">
            <w:pPr>
              <w:ind w:left="360"/>
              <w:rPr>
                <w:rFonts w:ascii="Arial" w:hAnsi="Arial" w:cs="Arial"/>
                <w:b/>
                <w:bCs/>
                <w:sz w:val="20"/>
                <w:szCs w:val="20"/>
                <w:lang w:val="en-GB"/>
              </w:rPr>
            </w:pPr>
            <w:r w:rsidRPr="00E653A3">
              <w:rPr>
                <w:rFonts w:ascii="Arial" w:hAnsi="Arial" w:cs="Arial"/>
                <w:b/>
                <w:bCs/>
                <w:sz w:val="20"/>
                <w:szCs w:val="20"/>
                <w:lang w:val="en-GB"/>
              </w:rPr>
              <w:t>Is the title of the article suitable?</w:t>
            </w:r>
          </w:p>
          <w:p w14:paraId="16950551" w14:textId="77777777" w:rsidR="00DA55CE" w:rsidRPr="00E653A3" w:rsidRDefault="00DA55CE">
            <w:pPr>
              <w:ind w:left="360"/>
              <w:rPr>
                <w:rFonts w:ascii="Arial" w:hAnsi="Arial" w:cs="Arial"/>
                <w:b/>
                <w:bCs/>
                <w:sz w:val="20"/>
                <w:szCs w:val="20"/>
                <w:lang w:val="en-GB"/>
              </w:rPr>
            </w:pPr>
            <w:r w:rsidRPr="00E653A3">
              <w:rPr>
                <w:rFonts w:ascii="Arial" w:hAnsi="Arial" w:cs="Arial"/>
                <w:b/>
                <w:bCs/>
                <w:sz w:val="20"/>
                <w:szCs w:val="20"/>
                <w:lang w:val="en-GB"/>
              </w:rPr>
              <w:t>(If not please suggest an alternative title)</w:t>
            </w:r>
          </w:p>
          <w:p w14:paraId="6DF9C4AC" w14:textId="77777777" w:rsidR="00DA55CE" w:rsidRPr="00E653A3" w:rsidRDefault="00DA55CE">
            <w:pPr>
              <w:pStyle w:val="Heading2"/>
              <w:jc w:val="left"/>
              <w:rPr>
                <w:rFonts w:ascii="Arial" w:hAnsi="Arial" w:cs="Arial"/>
                <w:u w:val="single"/>
                <w:lang w:val="en-GB"/>
              </w:rPr>
            </w:pPr>
          </w:p>
        </w:tc>
        <w:tc>
          <w:tcPr>
            <w:tcW w:w="2212" w:type="pct"/>
          </w:tcPr>
          <w:p w14:paraId="21FAE8EE" w14:textId="77777777" w:rsidR="00DA55CE" w:rsidRPr="00E653A3" w:rsidRDefault="00341A75">
            <w:pPr>
              <w:ind w:left="360"/>
              <w:rPr>
                <w:rFonts w:ascii="Arial" w:hAnsi="Arial" w:cs="Arial"/>
                <w:b/>
                <w:bCs/>
                <w:sz w:val="20"/>
                <w:szCs w:val="20"/>
                <w:lang w:val="en-GB"/>
              </w:rPr>
            </w:pPr>
            <w:r w:rsidRPr="00E653A3">
              <w:rPr>
                <w:rFonts w:ascii="Arial" w:hAnsi="Arial" w:cs="Arial"/>
                <w:b/>
                <w:bCs/>
                <w:sz w:val="20"/>
                <w:szCs w:val="20"/>
                <w:lang w:val="en-GB"/>
              </w:rPr>
              <w:t>Yes</w:t>
            </w:r>
          </w:p>
        </w:tc>
        <w:tc>
          <w:tcPr>
            <w:tcW w:w="1523" w:type="pct"/>
          </w:tcPr>
          <w:p w14:paraId="31C6C243" w14:textId="4512270A" w:rsidR="00DA55CE" w:rsidRPr="00E653A3" w:rsidRDefault="00FF1151">
            <w:pPr>
              <w:pStyle w:val="Heading2"/>
              <w:jc w:val="left"/>
              <w:rPr>
                <w:rFonts w:ascii="Arial" w:hAnsi="Arial" w:cs="Arial"/>
                <w:b w:val="0"/>
                <w:lang w:val="en-GB"/>
              </w:rPr>
            </w:pPr>
            <w:r w:rsidRPr="00E653A3">
              <w:rPr>
                <w:rFonts w:ascii="Arial" w:hAnsi="Arial" w:cs="Arial"/>
                <w:b w:val="0"/>
                <w:lang w:val="en-GB"/>
              </w:rPr>
              <w:t>-</w:t>
            </w:r>
          </w:p>
        </w:tc>
      </w:tr>
      <w:tr w:rsidR="00DA55CE" w:rsidRPr="00E653A3" w14:paraId="215FF712" w14:textId="77777777" w:rsidTr="00EF7686">
        <w:trPr>
          <w:trHeight w:val="548"/>
        </w:trPr>
        <w:tc>
          <w:tcPr>
            <w:tcW w:w="1265" w:type="pct"/>
            <w:noWrap/>
          </w:tcPr>
          <w:p w14:paraId="655760FB" w14:textId="77777777" w:rsidR="00DA55CE" w:rsidRPr="00E653A3" w:rsidRDefault="00DA55CE">
            <w:pPr>
              <w:pStyle w:val="Heading2"/>
              <w:ind w:left="360"/>
              <w:jc w:val="left"/>
              <w:rPr>
                <w:rFonts w:ascii="Arial" w:hAnsi="Arial" w:cs="Arial"/>
                <w:lang w:val="en-GB"/>
              </w:rPr>
            </w:pPr>
            <w:r w:rsidRPr="00E653A3">
              <w:rPr>
                <w:rFonts w:ascii="Arial" w:hAnsi="Arial" w:cs="Arial"/>
                <w:lang w:val="en-GB"/>
              </w:rPr>
              <w:t>Is the abstract of the article comprehensive? Do you suggest the addition (or deletion) of some points in this section? Please write your suggestions here.</w:t>
            </w:r>
          </w:p>
          <w:p w14:paraId="643065EE" w14:textId="77777777" w:rsidR="00DA55CE" w:rsidRPr="00E653A3" w:rsidRDefault="00DA55CE">
            <w:pPr>
              <w:pStyle w:val="Heading2"/>
              <w:jc w:val="left"/>
              <w:rPr>
                <w:rFonts w:ascii="Arial" w:hAnsi="Arial" w:cs="Arial"/>
                <w:u w:val="single"/>
                <w:lang w:val="en-GB"/>
              </w:rPr>
            </w:pPr>
          </w:p>
        </w:tc>
        <w:tc>
          <w:tcPr>
            <w:tcW w:w="2212" w:type="pct"/>
          </w:tcPr>
          <w:p w14:paraId="2FC3591E" w14:textId="77777777" w:rsidR="00DA55CE" w:rsidRPr="00E653A3" w:rsidRDefault="00341A75">
            <w:pPr>
              <w:ind w:left="360"/>
              <w:rPr>
                <w:rFonts w:ascii="Arial" w:hAnsi="Arial" w:cs="Arial"/>
                <w:b/>
                <w:bCs/>
                <w:sz w:val="20"/>
                <w:szCs w:val="20"/>
                <w:lang w:val="en-GB"/>
              </w:rPr>
            </w:pPr>
            <w:r w:rsidRPr="00E653A3">
              <w:rPr>
                <w:rFonts w:ascii="Arial" w:hAnsi="Arial" w:cs="Arial"/>
                <w:b/>
                <w:bCs/>
                <w:sz w:val="20"/>
                <w:szCs w:val="20"/>
                <w:lang w:val="en-GB"/>
              </w:rPr>
              <w:t>Add both Physiotherapy Intervention name like Isometric and LLLT.</w:t>
            </w:r>
          </w:p>
        </w:tc>
        <w:tc>
          <w:tcPr>
            <w:tcW w:w="1523" w:type="pct"/>
          </w:tcPr>
          <w:p w14:paraId="743E9ED3" w14:textId="50FB8F07" w:rsidR="00DA55CE" w:rsidRPr="00E653A3" w:rsidRDefault="00852E8E">
            <w:pPr>
              <w:pStyle w:val="Heading2"/>
              <w:jc w:val="left"/>
              <w:rPr>
                <w:rFonts w:ascii="Arial" w:hAnsi="Arial" w:cs="Arial"/>
                <w:b w:val="0"/>
                <w:lang w:val="en-GB"/>
              </w:rPr>
            </w:pPr>
            <w:r w:rsidRPr="00E653A3">
              <w:rPr>
                <w:rFonts w:ascii="Arial" w:hAnsi="Arial" w:cs="Arial"/>
                <w:b w:val="0"/>
                <w:lang w:val="en-GB"/>
              </w:rPr>
              <w:t xml:space="preserve">It is already mentioned in outcome part of abstract. While details is given in pain </w:t>
            </w:r>
            <w:proofErr w:type="gramStart"/>
            <w:r w:rsidRPr="00E653A3">
              <w:rPr>
                <w:rFonts w:ascii="Arial" w:hAnsi="Arial" w:cs="Arial"/>
                <w:b w:val="0"/>
                <w:lang w:val="en-GB"/>
              </w:rPr>
              <w:t>context..</w:t>
            </w:r>
            <w:proofErr w:type="gramEnd"/>
            <w:r w:rsidRPr="00E653A3">
              <w:rPr>
                <w:rFonts w:ascii="Arial" w:hAnsi="Arial" w:cs="Arial"/>
                <w:b w:val="0"/>
                <w:lang w:val="en-GB"/>
              </w:rPr>
              <w:t xml:space="preserve"> </w:t>
            </w:r>
          </w:p>
        </w:tc>
      </w:tr>
      <w:tr w:rsidR="00DA55CE" w:rsidRPr="00E653A3" w14:paraId="523DE6CC" w14:textId="77777777">
        <w:trPr>
          <w:trHeight w:val="704"/>
        </w:trPr>
        <w:tc>
          <w:tcPr>
            <w:tcW w:w="1265" w:type="pct"/>
            <w:noWrap/>
          </w:tcPr>
          <w:p w14:paraId="79962F19" w14:textId="77777777" w:rsidR="00DA55CE" w:rsidRPr="00E653A3" w:rsidRDefault="00DA55CE">
            <w:pPr>
              <w:pStyle w:val="Heading2"/>
              <w:ind w:left="360"/>
              <w:jc w:val="left"/>
              <w:rPr>
                <w:rFonts w:ascii="Arial" w:hAnsi="Arial" w:cs="Arial"/>
                <w:b w:val="0"/>
                <w:bCs w:val="0"/>
                <w:u w:val="single"/>
                <w:lang w:val="en-GB"/>
              </w:rPr>
            </w:pPr>
            <w:r w:rsidRPr="00E653A3">
              <w:rPr>
                <w:rFonts w:ascii="Arial" w:hAnsi="Arial" w:cs="Arial"/>
                <w:lang w:val="en-GB"/>
              </w:rPr>
              <w:t>Is the manuscript scientifically, correct? Please write here.</w:t>
            </w:r>
          </w:p>
        </w:tc>
        <w:tc>
          <w:tcPr>
            <w:tcW w:w="2212" w:type="pct"/>
          </w:tcPr>
          <w:p w14:paraId="1199CFD1" w14:textId="77777777" w:rsidR="00DA55CE" w:rsidRPr="00E653A3" w:rsidRDefault="00341A75">
            <w:pPr>
              <w:pStyle w:val="ListParagraph"/>
              <w:ind w:left="0"/>
              <w:rPr>
                <w:rFonts w:ascii="Arial" w:hAnsi="Arial" w:cs="Arial"/>
                <w:bCs/>
                <w:sz w:val="20"/>
                <w:szCs w:val="20"/>
                <w:lang w:val="en-GB"/>
              </w:rPr>
            </w:pPr>
            <w:r w:rsidRPr="00E653A3">
              <w:rPr>
                <w:rFonts w:ascii="Arial" w:hAnsi="Arial" w:cs="Arial"/>
                <w:bCs/>
                <w:sz w:val="20"/>
                <w:szCs w:val="20"/>
                <w:lang w:val="en-GB"/>
              </w:rPr>
              <w:t>Yes</w:t>
            </w:r>
          </w:p>
        </w:tc>
        <w:tc>
          <w:tcPr>
            <w:tcW w:w="1523" w:type="pct"/>
          </w:tcPr>
          <w:p w14:paraId="54C63075" w14:textId="1D373D80" w:rsidR="00DA55CE" w:rsidRPr="00E653A3" w:rsidRDefault="00852E8E">
            <w:pPr>
              <w:pStyle w:val="Heading2"/>
              <w:jc w:val="left"/>
              <w:rPr>
                <w:rFonts w:ascii="Arial" w:hAnsi="Arial" w:cs="Arial"/>
                <w:b w:val="0"/>
                <w:lang w:val="en-GB"/>
              </w:rPr>
            </w:pPr>
            <w:r w:rsidRPr="00E653A3">
              <w:rPr>
                <w:rFonts w:ascii="Arial" w:hAnsi="Arial" w:cs="Arial"/>
                <w:b w:val="0"/>
                <w:lang w:val="en-GB"/>
              </w:rPr>
              <w:t>-</w:t>
            </w:r>
          </w:p>
        </w:tc>
      </w:tr>
      <w:tr w:rsidR="00DA55CE" w:rsidRPr="00E653A3" w14:paraId="6CF41C46" w14:textId="77777777">
        <w:trPr>
          <w:trHeight w:val="703"/>
        </w:trPr>
        <w:tc>
          <w:tcPr>
            <w:tcW w:w="1265" w:type="pct"/>
            <w:noWrap/>
          </w:tcPr>
          <w:p w14:paraId="2BCC0856" w14:textId="77777777" w:rsidR="00DA55CE" w:rsidRPr="00E653A3" w:rsidRDefault="00DA55CE">
            <w:pPr>
              <w:ind w:left="360"/>
              <w:rPr>
                <w:rFonts w:ascii="Arial" w:hAnsi="Arial" w:cs="Arial"/>
                <w:b/>
                <w:bCs/>
                <w:sz w:val="20"/>
                <w:szCs w:val="20"/>
                <w:lang w:val="en-GB"/>
              </w:rPr>
            </w:pPr>
            <w:r w:rsidRPr="00E653A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D68981E" w14:textId="77777777" w:rsidR="00DA55CE" w:rsidRPr="00E653A3" w:rsidRDefault="00341A75">
            <w:pPr>
              <w:pStyle w:val="ListParagraph"/>
              <w:ind w:left="0"/>
              <w:rPr>
                <w:rFonts w:ascii="Arial" w:hAnsi="Arial" w:cs="Arial"/>
                <w:bCs/>
                <w:sz w:val="20"/>
                <w:szCs w:val="20"/>
                <w:lang w:val="en-GB"/>
              </w:rPr>
            </w:pPr>
            <w:r w:rsidRPr="00E653A3">
              <w:rPr>
                <w:rFonts w:ascii="Arial" w:hAnsi="Arial" w:cs="Arial"/>
                <w:bCs/>
                <w:sz w:val="20"/>
                <w:szCs w:val="20"/>
                <w:lang w:val="en-GB"/>
              </w:rPr>
              <w:t>Yes</w:t>
            </w:r>
          </w:p>
        </w:tc>
        <w:tc>
          <w:tcPr>
            <w:tcW w:w="1523" w:type="pct"/>
          </w:tcPr>
          <w:p w14:paraId="40A09EAD" w14:textId="6B3F220D" w:rsidR="00DA55CE" w:rsidRPr="00E653A3" w:rsidRDefault="00852E8E">
            <w:pPr>
              <w:pStyle w:val="Heading2"/>
              <w:jc w:val="left"/>
              <w:rPr>
                <w:rFonts w:ascii="Arial" w:hAnsi="Arial" w:cs="Arial"/>
                <w:b w:val="0"/>
                <w:lang w:val="en-GB"/>
              </w:rPr>
            </w:pPr>
            <w:r w:rsidRPr="00E653A3">
              <w:rPr>
                <w:rFonts w:ascii="Arial" w:hAnsi="Arial" w:cs="Arial"/>
                <w:b w:val="0"/>
                <w:lang w:val="en-GB"/>
              </w:rPr>
              <w:t>-</w:t>
            </w:r>
          </w:p>
        </w:tc>
      </w:tr>
      <w:tr w:rsidR="00DA55CE" w:rsidRPr="00E653A3" w14:paraId="1DF21187" w14:textId="77777777">
        <w:trPr>
          <w:trHeight w:val="386"/>
        </w:trPr>
        <w:tc>
          <w:tcPr>
            <w:tcW w:w="1265" w:type="pct"/>
            <w:noWrap/>
          </w:tcPr>
          <w:p w14:paraId="6BEDA9EE" w14:textId="77777777" w:rsidR="00DA55CE" w:rsidRPr="00E653A3" w:rsidRDefault="00DA55CE">
            <w:pPr>
              <w:pStyle w:val="Heading2"/>
              <w:ind w:left="360"/>
              <w:jc w:val="left"/>
              <w:rPr>
                <w:rFonts w:ascii="Arial" w:hAnsi="Arial" w:cs="Arial"/>
                <w:bCs w:val="0"/>
                <w:lang w:val="en-GB"/>
              </w:rPr>
            </w:pPr>
            <w:r w:rsidRPr="00E653A3">
              <w:rPr>
                <w:rFonts w:ascii="Arial" w:hAnsi="Arial" w:cs="Arial"/>
                <w:bCs w:val="0"/>
                <w:lang w:val="en-GB"/>
              </w:rPr>
              <w:t>Is the language/English quality of the article suitable for scholarly communications?</w:t>
            </w:r>
          </w:p>
          <w:p w14:paraId="179CFD15" w14:textId="77777777" w:rsidR="00DA55CE" w:rsidRPr="00E653A3" w:rsidRDefault="00DA55CE">
            <w:pPr>
              <w:rPr>
                <w:rFonts w:ascii="Arial" w:hAnsi="Arial" w:cs="Arial"/>
                <w:sz w:val="20"/>
                <w:szCs w:val="20"/>
                <w:lang w:val="en-GB"/>
              </w:rPr>
            </w:pPr>
          </w:p>
        </w:tc>
        <w:tc>
          <w:tcPr>
            <w:tcW w:w="2212" w:type="pct"/>
          </w:tcPr>
          <w:p w14:paraId="7CA5DE93" w14:textId="77777777" w:rsidR="00DA55CE" w:rsidRPr="00E653A3" w:rsidRDefault="00341A75">
            <w:pPr>
              <w:rPr>
                <w:rFonts w:ascii="Arial" w:hAnsi="Arial" w:cs="Arial"/>
                <w:sz w:val="20"/>
                <w:szCs w:val="20"/>
                <w:lang w:val="en-GB"/>
              </w:rPr>
            </w:pPr>
            <w:r w:rsidRPr="00E653A3">
              <w:rPr>
                <w:rFonts w:ascii="Arial" w:hAnsi="Arial" w:cs="Arial"/>
                <w:sz w:val="20"/>
                <w:szCs w:val="20"/>
                <w:lang w:val="en-GB"/>
              </w:rPr>
              <w:t>Yes</w:t>
            </w:r>
          </w:p>
        </w:tc>
        <w:tc>
          <w:tcPr>
            <w:tcW w:w="1523" w:type="pct"/>
          </w:tcPr>
          <w:p w14:paraId="0258A657" w14:textId="700A4E29" w:rsidR="00DA55CE" w:rsidRPr="00E653A3" w:rsidRDefault="00852E8E">
            <w:pPr>
              <w:rPr>
                <w:rFonts w:ascii="Arial" w:hAnsi="Arial" w:cs="Arial"/>
                <w:sz w:val="20"/>
                <w:szCs w:val="20"/>
                <w:lang w:val="en-GB"/>
              </w:rPr>
            </w:pPr>
            <w:r w:rsidRPr="00E653A3">
              <w:rPr>
                <w:rFonts w:ascii="Arial" w:hAnsi="Arial" w:cs="Arial"/>
                <w:sz w:val="20"/>
                <w:szCs w:val="20"/>
                <w:lang w:val="en-GB"/>
              </w:rPr>
              <w:t>-</w:t>
            </w:r>
          </w:p>
        </w:tc>
      </w:tr>
      <w:tr w:rsidR="00DA55CE" w:rsidRPr="00E653A3" w14:paraId="0A2C4636" w14:textId="77777777">
        <w:trPr>
          <w:trHeight w:val="1178"/>
        </w:trPr>
        <w:tc>
          <w:tcPr>
            <w:tcW w:w="1265" w:type="pct"/>
            <w:noWrap/>
          </w:tcPr>
          <w:p w14:paraId="6A972B2E" w14:textId="77777777" w:rsidR="00DA55CE" w:rsidRPr="00E653A3" w:rsidRDefault="00DA55CE">
            <w:pPr>
              <w:pStyle w:val="Heading2"/>
              <w:jc w:val="left"/>
              <w:rPr>
                <w:rFonts w:ascii="Arial" w:hAnsi="Arial" w:cs="Arial"/>
                <w:b w:val="0"/>
                <w:bCs w:val="0"/>
                <w:lang w:val="en-GB"/>
              </w:rPr>
            </w:pPr>
            <w:r w:rsidRPr="00E653A3">
              <w:rPr>
                <w:rFonts w:ascii="Arial" w:hAnsi="Arial" w:cs="Arial"/>
                <w:bCs w:val="0"/>
                <w:u w:val="single"/>
                <w:lang w:val="en-GB"/>
              </w:rPr>
              <w:t>Optional/General</w:t>
            </w:r>
            <w:r w:rsidRPr="00E653A3">
              <w:rPr>
                <w:rFonts w:ascii="Arial" w:hAnsi="Arial" w:cs="Arial"/>
                <w:bCs w:val="0"/>
                <w:lang w:val="en-GB"/>
              </w:rPr>
              <w:t xml:space="preserve"> </w:t>
            </w:r>
            <w:r w:rsidRPr="00E653A3">
              <w:rPr>
                <w:rFonts w:ascii="Arial" w:hAnsi="Arial" w:cs="Arial"/>
                <w:b w:val="0"/>
                <w:bCs w:val="0"/>
                <w:lang w:val="en-GB"/>
              </w:rPr>
              <w:t>comments</w:t>
            </w:r>
          </w:p>
          <w:p w14:paraId="44606AF6" w14:textId="77777777" w:rsidR="00DA55CE" w:rsidRPr="00E653A3" w:rsidRDefault="00DA55CE">
            <w:pPr>
              <w:pStyle w:val="Heading2"/>
              <w:jc w:val="left"/>
              <w:rPr>
                <w:rFonts w:ascii="Arial" w:hAnsi="Arial" w:cs="Arial"/>
                <w:b w:val="0"/>
                <w:lang w:val="en-GB"/>
              </w:rPr>
            </w:pPr>
          </w:p>
        </w:tc>
        <w:tc>
          <w:tcPr>
            <w:tcW w:w="2212" w:type="pct"/>
          </w:tcPr>
          <w:p w14:paraId="41F444BF" w14:textId="77777777" w:rsidR="00DA55CE" w:rsidRPr="00E653A3" w:rsidRDefault="00341A75">
            <w:pPr>
              <w:pStyle w:val="NormalWeb"/>
              <w:spacing w:before="0" w:beforeAutospacing="0" w:after="0" w:afterAutospacing="0"/>
              <w:rPr>
                <w:rFonts w:ascii="Arial" w:hAnsi="Arial" w:cs="Arial"/>
                <w:b/>
                <w:sz w:val="20"/>
                <w:szCs w:val="20"/>
                <w:lang w:val="en-GB"/>
              </w:rPr>
            </w:pPr>
            <w:r w:rsidRPr="00E653A3">
              <w:rPr>
                <w:rFonts w:ascii="Arial" w:hAnsi="Arial" w:cs="Arial"/>
                <w:b/>
                <w:sz w:val="20"/>
                <w:szCs w:val="20"/>
                <w:lang w:val="en-GB"/>
              </w:rPr>
              <w:t>Author has not mentioned proper FITT dose for Isometric.</w:t>
            </w:r>
          </w:p>
          <w:p w14:paraId="52FE2402" w14:textId="77777777" w:rsidR="00341A75" w:rsidRPr="00E653A3" w:rsidRDefault="00341A75">
            <w:pPr>
              <w:pStyle w:val="NormalWeb"/>
              <w:spacing w:before="0" w:beforeAutospacing="0" w:after="0" w:afterAutospacing="0"/>
              <w:rPr>
                <w:rFonts w:ascii="Arial" w:hAnsi="Arial" w:cs="Arial"/>
                <w:b/>
                <w:sz w:val="20"/>
                <w:szCs w:val="20"/>
                <w:lang w:val="en-GB"/>
              </w:rPr>
            </w:pPr>
            <w:r w:rsidRPr="00E653A3">
              <w:rPr>
                <w:rFonts w:ascii="Arial" w:hAnsi="Arial" w:cs="Arial"/>
                <w:b/>
                <w:sz w:val="20"/>
                <w:szCs w:val="20"/>
                <w:lang w:val="en-GB"/>
              </w:rPr>
              <w:t>To quote isometric strengthening is not appropriate as it does not cause strengthening and also no outcome measure was used to grade strength so stating Isometric strengthening is unjustifiable.</w:t>
            </w:r>
          </w:p>
          <w:p w14:paraId="7AB84BA5" w14:textId="77777777" w:rsidR="00341A75" w:rsidRPr="00E653A3" w:rsidRDefault="00341A75">
            <w:pPr>
              <w:pStyle w:val="NormalWeb"/>
              <w:spacing w:before="0" w:beforeAutospacing="0" w:after="0" w:afterAutospacing="0"/>
              <w:rPr>
                <w:rFonts w:ascii="Arial" w:hAnsi="Arial" w:cs="Arial"/>
                <w:b/>
                <w:sz w:val="20"/>
                <w:szCs w:val="20"/>
                <w:lang w:val="en-GB"/>
              </w:rPr>
            </w:pPr>
          </w:p>
          <w:p w14:paraId="0B3B00DD" w14:textId="77777777" w:rsidR="00341A75" w:rsidRPr="00E653A3" w:rsidRDefault="00341A75">
            <w:pPr>
              <w:pStyle w:val="NormalWeb"/>
              <w:spacing w:before="0" w:beforeAutospacing="0" w:after="0" w:afterAutospacing="0"/>
              <w:rPr>
                <w:rFonts w:ascii="Arial" w:hAnsi="Arial" w:cs="Arial"/>
                <w:b/>
                <w:sz w:val="20"/>
                <w:szCs w:val="20"/>
                <w:lang w:val="en-GB"/>
              </w:rPr>
            </w:pPr>
            <w:r w:rsidRPr="00E653A3">
              <w:rPr>
                <w:rFonts w:ascii="Arial" w:hAnsi="Arial" w:cs="Arial"/>
                <w:b/>
                <w:sz w:val="20"/>
                <w:szCs w:val="20"/>
                <w:lang w:val="en-GB"/>
              </w:rPr>
              <w:t>Place where treatment was given is also not mentioned.</w:t>
            </w:r>
          </w:p>
          <w:p w14:paraId="719CE4CA" w14:textId="77777777" w:rsidR="00341A75" w:rsidRPr="00E653A3" w:rsidRDefault="00341A75">
            <w:pPr>
              <w:pStyle w:val="NormalWeb"/>
              <w:spacing w:before="0" w:beforeAutospacing="0" w:after="0" w:afterAutospacing="0"/>
              <w:rPr>
                <w:rFonts w:ascii="Arial" w:hAnsi="Arial" w:cs="Arial"/>
                <w:b/>
                <w:sz w:val="20"/>
                <w:szCs w:val="20"/>
                <w:lang w:val="en-GB"/>
              </w:rPr>
            </w:pPr>
          </w:p>
        </w:tc>
        <w:tc>
          <w:tcPr>
            <w:tcW w:w="1523" w:type="pct"/>
          </w:tcPr>
          <w:p w14:paraId="75CD2E84" w14:textId="77777777" w:rsidR="00DA55CE" w:rsidRPr="00E653A3" w:rsidRDefault="00C34CFC">
            <w:pPr>
              <w:rPr>
                <w:rFonts w:ascii="Arial" w:hAnsi="Arial" w:cs="Arial"/>
                <w:sz w:val="20"/>
                <w:szCs w:val="20"/>
                <w:lang w:val="en-GB"/>
              </w:rPr>
            </w:pPr>
            <w:r w:rsidRPr="00E653A3">
              <w:rPr>
                <w:rFonts w:ascii="Arial" w:hAnsi="Arial" w:cs="Arial"/>
                <w:sz w:val="20"/>
                <w:szCs w:val="20"/>
                <w:lang w:val="en-GB"/>
              </w:rPr>
              <w:t xml:space="preserve">Yes, we have not mentioned FITT </w:t>
            </w:r>
            <w:r w:rsidR="00846DF2" w:rsidRPr="00E653A3">
              <w:rPr>
                <w:rFonts w:ascii="Arial" w:hAnsi="Arial" w:cs="Arial"/>
                <w:sz w:val="20"/>
                <w:szCs w:val="20"/>
                <w:lang w:val="en-GB"/>
              </w:rPr>
              <w:t xml:space="preserve">dose. It is added. </w:t>
            </w:r>
          </w:p>
          <w:p w14:paraId="2D4AA3B9" w14:textId="77777777" w:rsidR="00846DF2" w:rsidRPr="00E653A3" w:rsidRDefault="00846DF2">
            <w:pPr>
              <w:rPr>
                <w:rFonts w:ascii="Arial" w:hAnsi="Arial" w:cs="Arial"/>
                <w:sz w:val="20"/>
                <w:szCs w:val="20"/>
                <w:lang w:val="en-GB"/>
              </w:rPr>
            </w:pPr>
            <w:r w:rsidRPr="00E653A3">
              <w:rPr>
                <w:rFonts w:ascii="Arial" w:hAnsi="Arial" w:cs="Arial"/>
                <w:sz w:val="20"/>
                <w:szCs w:val="20"/>
                <w:lang w:val="en-GB"/>
              </w:rPr>
              <w:t xml:space="preserve">For outcome of isometric strengthening, no specific </w:t>
            </w:r>
            <w:r w:rsidR="00903ABC" w:rsidRPr="00E653A3">
              <w:rPr>
                <w:rFonts w:ascii="Arial" w:hAnsi="Arial" w:cs="Arial"/>
                <w:sz w:val="20"/>
                <w:szCs w:val="20"/>
                <w:lang w:val="en-GB"/>
              </w:rPr>
              <w:t>physical outcome was measure. But we used EQ5D5L score for quality of life</w:t>
            </w:r>
            <w:r w:rsidR="00467924" w:rsidRPr="00E653A3">
              <w:rPr>
                <w:rFonts w:ascii="Arial" w:hAnsi="Arial" w:cs="Arial"/>
                <w:sz w:val="20"/>
                <w:szCs w:val="20"/>
                <w:lang w:val="en-GB"/>
              </w:rPr>
              <w:t xml:space="preserve"> as per requirement of this. </w:t>
            </w:r>
          </w:p>
          <w:p w14:paraId="2B0216AA" w14:textId="6EDAC366" w:rsidR="00467924" w:rsidRPr="00E653A3" w:rsidRDefault="00B974D8">
            <w:pPr>
              <w:rPr>
                <w:rFonts w:ascii="Arial" w:hAnsi="Arial" w:cs="Arial"/>
                <w:sz w:val="20"/>
                <w:szCs w:val="20"/>
                <w:lang w:val="en-GB"/>
              </w:rPr>
            </w:pPr>
            <w:r w:rsidRPr="00E653A3">
              <w:rPr>
                <w:rFonts w:ascii="Arial" w:hAnsi="Arial" w:cs="Arial"/>
                <w:sz w:val="20"/>
                <w:szCs w:val="20"/>
                <w:lang w:val="en-GB"/>
              </w:rPr>
              <w:t xml:space="preserve">Treatment given at Tertiary cancer Center </w:t>
            </w:r>
            <w:r w:rsidR="000539D9" w:rsidRPr="00E653A3">
              <w:rPr>
                <w:rFonts w:ascii="Arial" w:hAnsi="Arial" w:cs="Arial"/>
                <w:sz w:val="20"/>
                <w:szCs w:val="20"/>
                <w:lang w:val="en-GB"/>
              </w:rPr>
              <w:t xml:space="preserve">of India. </w:t>
            </w:r>
          </w:p>
        </w:tc>
      </w:tr>
    </w:tbl>
    <w:p w14:paraId="6F36B39F" w14:textId="77777777" w:rsidR="00DA55CE" w:rsidRPr="00E653A3" w:rsidRDefault="00DA55CE" w:rsidP="00DA55CE">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41659D" w:rsidRPr="00E653A3" w14:paraId="269621DF" w14:textId="77777777" w:rsidTr="0041659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095BCC5" w14:textId="77777777" w:rsidR="0041659D" w:rsidRPr="00E653A3" w:rsidRDefault="0041659D" w:rsidP="0041659D">
            <w:pPr>
              <w:spacing w:line="276" w:lineRule="auto"/>
              <w:rPr>
                <w:rFonts w:ascii="Arial" w:eastAsia="Arial Unicode MS" w:hAnsi="Arial" w:cs="Arial"/>
                <w:b/>
                <w:sz w:val="20"/>
                <w:szCs w:val="20"/>
                <w:u w:val="single"/>
                <w:lang w:val="en-GB"/>
              </w:rPr>
            </w:pPr>
            <w:bookmarkStart w:id="2" w:name="_Hlk156057883"/>
            <w:bookmarkStart w:id="3" w:name="_Hlk156057704"/>
            <w:r w:rsidRPr="00E653A3">
              <w:rPr>
                <w:rFonts w:ascii="Arial" w:eastAsia="Arial Unicode MS" w:hAnsi="Arial" w:cs="Arial"/>
                <w:b/>
                <w:sz w:val="20"/>
                <w:szCs w:val="20"/>
                <w:highlight w:val="yellow"/>
                <w:u w:val="single"/>
                <w:lang w:val="en-GB"/>
              </w:rPr>
              <w:t>PART  2:</w:t>
            </w:r>
            <w:r w:rsidRPr="00E653A3">
              <w:rPr>
                <w:rFonts w:ascii="Arial" w:eastAsia="Arial Unicode MS" w:hAnsi="Arial" w:cs="Arial"/>
                <w:b/>
                <w:sz w:val="20"/>
                <w:szCs w:val="20"/>
                <w:u w:val="single"/>
                <w:lang w:val="en-GB"/>
              </w:rPr>
              <w:t xml:space="preserve"> </w:t>
            </w:r>
          </w:p>
          <w:p w14:paraId="2B779B86" w14:textId="77777777" w:rsidR="0041659D" w:rsidRPr="00E653A3" w:rsidRDefault="0041659D" w:rsidP="0041659D">
            <w:pPr>
              <w:spacing w:line="276" w:lineRule="auto"/>
              <w:rPr>
                <w:rFonts w:ascii="Arial" w:eastAsia="Arial Unicode MS" w:hAnsi="Arial" w:cs="Arial"/>
                <w:b/>
                <w:sz w:val="20"/>
                <w:szCs w:val="20"/>
                <w:u w:val="single"/>
                <w:lang w:val="en-GB"/>
              </w:rPr>
            </w:pPr>
          </w:p>
        </w:tc>
      </w:tr>
      <w:tr w:rsidR="0041659D" w:rsidRPr="00E653A3" w14:paraId="25A024A9" w14:textId="77777777" w:rsidTr="0041659D">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89E38B5" w14:textId="77777777" w:rsidR="0041659D" w:rsidRPr="00E653A3" w:rsidRDefault="0041659D" w:rsidP="0041659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269A6" w14:textId="77777777" w:rsidR="0041659D" w:rsidRPr="00E653A3" w:rsidRDefault="0041659D" w:rsidP="0041659D">
            <w:pPr>
              <w:keepNext/>
              <w:spacing w:line="276" w:lineRule="auto"/>
              <w:outlineLvl w:val="1"/>
              <w:rPr>
                <w:rFonts w:ascii="Arial" w:eastAsia="MS Mincho" w:hAnsi="Arial" w:cs="Arial"/>
                <w:b/>
                <w:bCs/>
                <w:sz w:val="20"/>
                <w:szCs w:val="20"/>
                <w:lang w:val="en-GB"/>
              </w:rPr>
            </w:pPr>
            <w:r w:rsidRPr="00E653A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6CBBC61" w14:textId="77777777" w:rsidR="0041659D" w:rsidRPr="00E653A3" w:rsidRDefault="0041659D" w:rsidP="0041659D">
            <w:pPr>
              <w:spacing w:after="160" w:line="252" w:lineRule="auto"/>
              <w:rPr>
                <w:rFonts w:ascii="Arial" w:eastAsia="Calibri" w:hAnsi="Arial" w:cs="Arial"/>
                <w:kern w:val="2"/>
                <w:sz w:val="20"/>
                <w:szCs w:val="20"/>
                <w:lang w:val="en-IN"/>
              </w:rPr>
            </w:pPr>
            <w:r w:rsidRPr="00E653A3">
              <w:rPr>
                <w:rFonts w:ascii="Arial" w:eastAsia="Calibri" w:hAnsi="Arial" w:cs="Arial"/>
                <w:b/>
                <w:kern w:val="2"/>
                <w:sz w:val="20"/>
                <w:szCs w:val="20"/>
                <w:lang w:val="en-IN"/>
              </w:rPr>
              <w:t>Author’s Feedback</w:t>
            </w:r>
            <w:r w:rsidRPr="00E653A3">
              <w:rPr>
                <w:rFonts w:ascii="Arial" w:eastAsia="Calibri" w:hAnsi="Arial" w:cs="Arial"/>
                <w:kern w:val="2"/>
                <w:sz w:val="20"/>
                <w:szCs w:val="20"/>
                <w:lang w:val="en-IN"/>
              </w:rPr>
              <w:t xml:space="preserve"> (It is mandatory that authors should write his/her feedback here)</w:t>
            </w:r>
          </w:p>
          <w:p w14:paraId="71069C1E" w14:textId="77777777" w:rsidR="0041659D" w:rsidRPr="00E653A3" w:rsidRDefault="0041659D" w:rsidP="0041659D">
            <w:pPr>
              <w:keepNext/>
              <w:spacing w:line="276" w:lineRule="auto"/>
              <w:outlineLvl w:val="1"/>
              <w:rPr>
                <w:rFonts w:ascii="Arial" w:eastAsia="MS Mincho" w:hAnsi="Arial" w:cs="Arial"/>
                <w:bCs/>
                <w:sz w:val="20"/>
                <w:szCs w:val="20"/>
                <w:lang w:val="en-GB"/>
              </w:rPr>
            </w:pPr>
          </w:p>
        </w:tc>
      </w:tr>
      <w:tr w:rsidR="0041659D" w:rsidRPr="00E653A3" w14:paraId="685193D8" w14:textId="77777777" w:rsidTr="0041659D">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BAB2151" w14:textId="77777777" w:rsidR="0041659D" w:rsidRPr="00E653A3" w:rsidRDefault="0041659D" w:rsidP="0041659D">
            <w:pPr>
              <w:spacing w:line="276" w:lineRule="auto"/>
              <w:rPr>
                <w:rFonts w:ascii="Arial" w:eastAsia="Arial Unicode MS" w:hAnsi="Arial" w:cs="Arial"/>
                <w:b/>
                <w:sz w:val="20"/>
                <w:szCs w:val="20"/>
                <w:lang w:val="en-GB"/>
              </w:rPr>
            </w:pPr>
            <w:r w:rsidRPr="00E653A3">
              <w:rPr>
                <w:rFonts w:ascii="Arial" w:eastAsia="Arial Unicode MS" w:hAnsi="Arial" w:cs="Arial"/>
                <w:b/>
                <w:sz w:val="20"/>
                <w:szCs w:val="20"/>
                <w:lang w:val="en-GB"/>
              </w:rPr>
              <w:t xml:space="preserve">Are there ethical issues in this manuscript? </w:t>
            </w:r>
          </w:p>
          <w:p w14:paraId="3F29E390" w14:textId="77777777" w:rsidR="0041659D" w:rsidRPr="00E653A3" w:rsidRDefault="0041659D" w:rsidP="0041659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0BDB90" w14:textId="77777777" w:rsidR="0041659D" w:rsidRPr="00E653A3" w:rsidRDefault="0041659D" w:rsidP="0041659D">
            <w:pPr>
              <w:spacing w:line="276" w:lineRule="auto"/>
              <w:rPr>
                <w:rFonts w:ascii="Arial" w:eastAsia="Arial Unicode MS" w:hAnsi="Arial" w:cs="Arial"/>
                <w:i/>
                <w:iCs/>
                <w:sz w:val="20"/>
                <w:szCs w:val="20"/>
                <w:u w:val="single"/>
                <w:lang w:val="en-GB"/>
              </w:rPr>
            </w:pPr>
            <w:r w:rsidRPr="00E653A3">
              <w:rPr>
                <w:rFonts w:ascii="Arial" w:eastAsia="Arial Unicode MS" w:hAnsi="Arial" w:cs="Arial"/>
                <w:i/>
                <w:iCs/>
                <w:sz w:val="20"/>
                <w:szCs w:val="20"/>
                <w:u w:val="single"/>
                <w:lang w:val="en-GB"/>
              </w:rPr>
              <w:t xml:space="preserve">(If yes, </w:t>
            </w:r>
            <w:proofErr w:type="gramStart"/>
            <w:r w:rsidRPr="00E653A3">
              <w:rPr>
                <w:rFonts w:ascii="Arial" w:eastAsia="Arial Unicode MS" w:hAnsi="Arial" w:cs="Arial"/>
                <w:i/>
                <w:iCs/>
                <w:sz w:val="20"/>
                <w:szCs w:val="20"/>
                <w:u w:val="single"/>
                <w:lang w:val="en-GB"/>
              </w:rPr>
              <w:t>Kindly</w:t>
            </w:r>
            <w:proofErr w:type="gramEnd"/>
            <w:r w:rsidRPr="00E653A3">
              <w:rPr>
                <w:rFonts w:ascii="Arial" w:eastAsia="Arial Unicode MS" w:hAnsi="Arial" w:cs="Arial"/>
                <w:i/>
                <w:iCs/>
                <w:sz w:val="20"/>
                <w:szCs w:val="20"/>
                <w:u w:val="single"/>
                <w:lang w:val="en-GB"/>
              </w:rPr>
              <w:t xml:space="preserve"> please write down the ethical issues here in details)</w:t>
            </w:r>
          </w:p>
          <w:p w14:paraId="72F2EB64" w14:textId="77777777" w:rsidR="0041659D" w:rsidRPr="00E653A3" w:rsidRDefault="0041659D" w:rsidP="0041659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C3D517D" w14:textId="77777777" w:rsidR="0041659D" w:rsidRPr="00E653A3" w:rsidRDefault="0041659D" w:rsidP="0041659D">
            <w:pPr>
              <w:spacing w:line="276" w:lineRule="auto"/>
              <w:rPr>
                <w:rFonts w:ascii="Arial" w:eastAsia="Arial Unicode MS" w:hAnsi="Arial" w:cs="Arial"/>
                <w:sz w:val="20"/>
                <w:szCs w:val="20"/>
                <w:lang w:val="en-GB"/>
              </w:rPr>
            </w:pPr>
          </w:p>
          <w:p w14:paraId="076C137D" w14:textId="77777777" w:rsidR="0041659D" w:rsidRPr="00E653A3" w:rsidRDefault="0041659D" w:rsidP="0041659D">
            <w:pPr>
              <w:spacing w:line="276" w:lineRule="auto"/>
              <w:rPr>
                <w:rFonts w:ascii="Arial" w:eastAsia="Arial Unicode MS" w:hAnsi="Arial" w:cs="Arial"/>
                <w:sz w:val="20"/>
                <w:szCs w:val="20"/>
                <w:lang w:val="en-GB"/>
              </w:rPr>
            </w:pPr>
          </w:p>
          <w:p w14:paraId="58344540" w14:textId="77777777" w:rsidR="0041659D" w:rsidRPr="00E653A3" w:rsidRDefault="0041659D" w:rsidP="0041659D">
            <w:pPr>
              <w:spacing w:line="276" w:lineRule="auto"/>
              <w:rPr>
                <w:rFonts w:ascii="Arial" w:eastAsia="Arial Unicode MS" w:hAnsi="Arial" w:cs="Arial"/>
                <w:sz w:val="20"/>
                <w:szCs w:val="20"/>
                <w:lang w:val="en-GB"/>
              </w:rPr>
            </w:pPr>
          </w:p>
        </w:tc>
      </w:tr>
    </w:tbl>
    <w:p w14:paraId="15A83921" w14:textId="77777777" w:rsidR="00DA55CE" w:rsidRPr="00E653A3" w:rsidRDefault="00DA55CE" w:rsidP="00DA55CE">
      <w:pPr>
        <w:pStyle w:val="BodyText"/>
        <w:rPr>
          <w:rFonts w:ascii="Arial" w:hAnsi="Arial" w:cs="Arial"/>
          <w:b/>
          <w:bCs/>
          <w:sz w:val="20"/>
          <w:szCs w:val="20"/>
          <w:u w:val="single"/>
          <w:lang w:val="en-GB"/>
        </w:rPr>
      </w:pPr>
      <w:bookmarkStart w:id="4" w:name="_GoBack"/>
      <w:bookmarkEnd w:id="0"/>
      <w:bookmarkEnd w:id="1"/>
      <w:bookmarkEnd w:id="2"/>
      <w:bookmarkEnd w:id="3"/>
      <w:bookmarkEnd w:id="4"/>
    </w:p>
    <w:sectPr w:rsidR="00DA55CE" w:rsidRPr="00E653A3" w:rsidSect="00C8177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59526" w14:textId="77777777" w:rsidR="00D36107" w:rsidRPr="0000007A" w:rsidRDefault="00D36107" w:rsidP="0099583E">
      <w:r>
        <w:separator/>
      </w:r>
    </w:p>
  </w:endnote>
  <w:endnote w:type="continuationSeparator" w:id="0">
    <w:p w14:paraId="5783CC78" w14:textId="77777777" w:rsidR="00D36107" w:rsidRPr="0000007A" w:rsidRDefault="00D3610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0A3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16AD6" w:rsidRPr="00316AD6">
      <w:rPr>
        <w:sz w:val="16"/>
      </w:rPr>
      <w:t xml:space="preserve">Version: </w:t>
    </w:r>
    <w:r w:rsidR="007B57D1">
      <w:rPr>
        <w:sz w:val="16"/>
      </w:rPr>
      <w:t>3</w:t>
    </w:r>
    <w:r w:rsidR="00316AD6" w:rsidRPr="00316AD6">
      <w:rPr>
        <w:sz w:val="16"/>
      </w:rPr>
      <w:t xml:space="preserve"> (0</w:t>
    </w:r>
    <w:r w:rsidR="007B57D1">
      <w:rPr>
        <w:sz w:val="16"/>
      </w:rPr>
      <w:t>7</w:t>
    </w:r>
    <w:r w:rsidR="00316AD6" w:rsidRPr="00316AD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F3928" w14:textId="77777777" w:rsidR="00D36107" w:rsidRPr="0000007A" w:rsidRDefault="00D36107" w:rsidP="0099583E">
      <w:r>
        <w:separator/>
      </w:r>
    </w:p>
  </w:footnote>
  <w:footnote w:type="continuationSeparator" w:id="0">
    <w:p w14:paraId="352B9B0B" w14:textId="77777777" w:rsidR="00D36107" w:rsidRPr="0000007A" w:rsidRDefault="00D3610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4E4F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930266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B57D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39D9"/>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1585"/>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6E1"/>
    <w:rsid w:val="001E4B3D"/>
    <w:rsid w:val="001F24FF"/>
    <w:rsid w:val="001F2913"/>
    <w:rsid w:val="001F707F"/>
    <w:rsid w:val="002011F3"/>
    <w:rsid w:val="00201B85"/>
    <w:rsid w:val="00202E80"/>
    <w:rsid w:val="002072DB"/>
    <w:rsid w:val="002105F7"/>
    <w:rsid w:val="00220111"/>
    <w:rsid w:val="0022369C"/>
    <w:rsid w:val="002320EB"/>
    <w:rsid w:val="0023696A"/>
    <w:rsid w:val="002422CB"/>
    <w:rsid w:val="00245E23"/>
    <w:rsid w:val="0025366D"/>
    <w:rsid w:val="00254F80"/>
    <w:rsid w:val="00262634"/>
    <w:rsid w:val="002643B3"/>
    <w:rsid w:val="002741EB"/>
    <w:rsid w:val="00275984"/>
    <w:rsid w:val="00280EC9"/>
    <w:rsid w:val="00291D08"/>
    <w:rsid w:val="00293482"/>
    <w:rsid w:val="002941C8"/>
    <w:rsid w:val="00294617"/>
    <w:rsid w:val="002C43DF"/>
    <w:rsid w:val="002C4A0F"/>
    <w:rsid w:val="002D7EA9"/>
    <w:rsid w:val="002E1211"/>
    <w:rsid w:val="002E2339"/>
    <w:rsid w:val="002E6D86"/>
    <w:rsid w:val="002F6935"/>
    <w:rsid w:val="00312559"/>
    <w:rsid w:val="00316AD6"/>
    <w:rsid w:val="003204B8"/>
    <w:rsid w:val="00332513"/>
    <w:rsid w:val="0033692F"/>
    <w:rsid w:val="00341A75"/>
    <w:rsid w:val="00346223"/>
    <w:rsid w:val="00390105"/>
    <w:rsid w:val="003A04E7"/>
    <w:rsid w:val="003A4991"/>
    <w:rsid w:val="003A6E1A"/>
    <w:rsid w:val="003B2172"/>
    <w:rsid w:val="003E2EAA"/>
    <w:rsid w:val="003E746A"/>
    <w:rsid w:val="0041659D"/>
    <w:rsid w:val="0042465A"/>
    <w:rsid w:val="004356CC"/>
    <w:rsid w:val="00435B36"/>
    <w:rsid w:val="00442B24"/>
    <w:rsid w:val="0044444D"/>
    <w:rsid w:val="0044519B"/>
    <w:rsid w:val="00445B35"/>
    <w:rsid w:val="00446659"/>
    <w:rsid w:val="00457AB1"/>
    <w:rsid w:val="00457BC0"/>
    <w:rsid w:val="00461EA2"/>
    <w:rsid w:val="00462996"/>
    <w:rsid w:val="004674B4"/>
    <w:rsid w:val="00467924"/>
    <w:rsid w:val="004703D4"/>
    <w:rsid w:val="004B4CAD"/>
    <w:rsid w:val="004B4FDC"/>
    <w:rsid w:val="004C3DF1"/>
    <w:rsid w:val="004D2E36"/>
    <w:rsid w:val="004F4AB0"/>
    <w:rsid w:val="00503AB6"/>
    <w:rsid w:val="005047C5"/>
    <w:rsid w:val="00510920"/>
    <w:rsid w:val="00521812"/>
    <w:rsid w:val="00523D2C"/>
    <w:rsid w:val="00531C82"/>
    <w:rsid w:val="005339A8"/>
    <w:rsid w:val="00533FC1"/>
    <w:rsid w:val="00534E48"/>
    <w:rsid w:val="0054564B"/>
    <w:rsid w:val="00545A13"/>
    <w:rsid w:val="00546343"/>
    <w:rsid w:val="00557CD3"/>
    <w:rsid w:val="00560D3C"/>
    <w:rsid w:val="00567DE0"/>
    <w:rsid w:val="005735A5"/>
    <w:rsid w:val="005A5BE0"/>
    <w:rsid w:val="005B12E0"/>
    <w:rsid w:val="005C25A0"/>
    <w:rsid w:val="005D230D"/>
    <w:rsid w:val="005D6648"/>
    <w:rsid w:val="00602F7D"/>
    <w:rsid w:val="006032F4"/>
    <w:rsid w:val="00605952"/>
    <w:rsid w:val="00620677"/>
    <w:rsid w:val="00624032"/>
    <w:rsid w:val="00645A56"/>
    <w:rsid w:val="006532DF"/>
    <w:rsid w:val="0065579D"/>
    <w:rsid w:val="00663792"/>
    <w:rsid w:val="0067046C"/>
    <w:rsid w:val="00676845"/>
    <w:rsid w:val="00680547"/>
    <w:rsid w:val="0068446F"/>
    <w:rsid w:val="0068743B"/>
    <w:rsid w:val="0069428E"/>
    <w:rsid w:val="00696CAD"/>
    <w:rsid w:val="006A5E0B"/>
    <w:rsid w:val="006C3797"/>
    <w:rsid w:val="006E7D6E"/>
    <w:rsid w:val="006F6F2F"/>
    <w:rsid w:val="00701186"/>
    <w:rsid w:val="00703716"/>
    <w:rsid w:val="00707BE1"/>
    <w:rsid w:val="007238EB"/>
    <w:rsid w:val="0072789A"/>
    <w:rsid w:val="007317C3"/>
    <w:rsid w:val="00734756"/>
    <w:rsid w:val="0073538B"/>
    <w:rsid w:val="00741BD0"/>
    <w:rsid w:val="007426E6"/>
    <w:rsid w:val="00746370"/>
    <w:rsid w:val="00766889"/>
    <w:rsid w:val="00766A0D"/>
    <w:rsid w:val="00767F8C"/>
    <w:rsid w:val="00780B67"/>
    <w:rsid w:val="00797EBF"/>
    <w:rsid w:val="007A683D"/>
    <w:rsid w:val="007B1099"/>
    <w:rsid w:val="007B57D1"/>
    <w:rsid w:val="007B6E18"/>
    <w:rsid w:val="007C32B9"/>
    <w:rsid w:val="007D0246"/>
    <w:rsid w:val="007F5873"/>
    <w:rsid w:val="00806382"/>
    <w:rsid w:val="00815F94"/>
    <w:rsid w:val="0082130C"/>
    <w:rsid w:val="008224E2"/>
    <w:rsid w:val="00825DC9"/>
    <w:rsid w:val="0082676D"/>
    <w:rsid w:val="00831055"/>
    <w:rsid w:val="008423BB"/>
    <w:rsid w:val="00846DF2"/>
    <w:rsid w:val="00846F1F"/>
    <w:rsid w:val="00852E8E"/>
    <w:rsid w:val="0087201B"/>
    <w:rsid w:val="00877F10"/>
    <w:rsid w:val="00882091"/>
    <w:rsid w:val="008913D5"/>
    <w:rsid w:val="00893E75"/>
    <w:rsid w:val="008C2778"/>
    <w:rsid w:val="008C2F62"/>
    <w:rsid w:val="008D020E"/>
    <w:rsid w:val="008D1117"/>
    <w:rsid w:val="008D15A4"/>
    <w:rsid w:val="008F36E4"/>
    <w:rsid w:val="00903ABC"/>
    <w:rsid w:val="00933C8B"/>
    <w:rsid w:val="009553EC"/>
    <w:rsid w:val="0097330E"/>
    <w:rsid w:val="00974330"/>
    <w:rsid w:val="0097498C"/>
    <w:rsid w:val="00982766"/>
    <w:rsid w:val="009852C4"/>
    <w:rsid w:val="00985F26"/>
    <w:rsid w:val="0099583E"/>
    <w:rsid w:val="009A0242"/>
    <w:rsid w:val="009A59ED"/>
    <w:rsid w:val="009B5AA8"/>
    <w:rsid w:val="009C191B"/>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A6968"/>
    <w:rsid w:val="00AB1ED6"/>
    <w:rsid w:val="00AB397D"/>
    <w:rsid w:val="00AB638A"/>
    <w:rsid w:val="00AB6E43"/>
    <w:rsid w:val="00AC1349"/>
    <w:rsid w:val="00AD6C51"/>
    <w:rsid w:val="00AF3016"/>
    <w:rsid w:val="00B03A45"/>
    <w:rsid w:val="00B2236C"/>
    <w:rsid w:val="00B22FE6"/>
    <w:rsid w:val="00B3033D"/>
    <w:rsid w:val="00B33856"/>
    <w:rsid w:val="00B356AF"/>
    <w:rsid w:val="00B44400"/>
    <w:rsid w:val="00B61730"/>
    <w:rsid w:val="00B62087"/>
    <w:rsid w:val="00B62F41"/>
    <w:rsid w:val="00B73785"/>
    <w:rsid w:val="00B760E1"/>
    <w:rsid w:val="00B807F8"/>
    <w:rsid w:val="00B858FF"/>
    <w:rsid w:val="00B974D8"/>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4CFC"/>
    <w:rsid w:val="00C635B6"/>
    <w:rsid w:val="00C653D3"/>
    <w:rsid w:val="00C70DFC"/>
    <w:rsid w:val="00C81775"/>
    <w:rsid w:val="00C82466"/>
    <w:rsid w:val="00C84097"/>
    <w:rsid w:val="00CB0D71"/>
    <w:rsid w:val="00CB429B"/>
    <w:rsid w:val="00CC2753"/>
    <w:rsid w:val="00CD093E"/>
    <w:rsid w:val="00CD1556"/>
    <w:rsid w:val="00CD1FD7"/>
    <w:rsid w:val="00CE199A"/>
    <w:rsid w:val="00CE5AC7"/>
    <w:rsid w:val="00CF0BBB"/>
    <w:rsid w:val="00D1283A"/>
    <w:rsid w:val="00D17979"/>
    <w:rsid w:val="00D2075F"/>
    <w:rsid w:val="00D3257B"/>
    <w:rsid w:val="00D36107"/>
    <w:rsid w:val="00D40416"/>
    <w:rsid w:val="00D45CF7"/>
    <w:rsid w:val="00D4782A"/>
    <w:rsid w:val="00D7603E"/>
    <w:rsid w:val="00D8579C"/>
    <w:rsid w:val="00D90124"/>
    <w:rsid w:val="00D9392F"/>
    <w:rsid w:val="00DA41F5"/>
    <w:rsid w:val="00DA55CE"/>
    <w:rsid w:val="00DB5B54"/>
    <w:rsid w:val="00DB7E1B"/>
    <w:rsid w:val="00DC1D81"/>
    <w:rsid w:val="00E35510"/>
    <w:rsid w:val="00E37766"/>
    <w:rsid w:val="00E451EA"/>
    <w:rsid w:val="00E53E52"/>
    <w:rsid w:val="00E57F4B"/>
    <w:rsid w:val="00E63889"/>
    <w:rsid w:val="00E653A3"/>
    <w:rsid w:val="00E65EB7"/>
    <w:rsid w:val="00E71C8D"/>
    <w:rsid w:val="00E72360"/>
    <w:rsid w:val="00E972A7"/>
    <w:rsid w:val="00EA2839"/>
    <w:rsid w:val="00EB3E91"/>
    <w:rsid w:val="00EC6894"/>
    <w:rsid w:val="00ED5A36"/>
    <w:rsid w:val="00ED6B12"/>
    <w:rsid w:val="00EE0D3E"/>
    <w:rsid w:val="00EE0E53"/>
    <w:rsid w:val="00EF326D"/>
    <w:rsid w:val="00EF53FE"/>
    <w:rsid w:val="00EF7686"/>
    <w:rsid w:val="00F245A7"/>
    <w:rsid w:val="00F2643C"/>
    <w:rsid w:val="00F3295A"/>
    <w:rsid w:val="00F34D8E"/>
    <w:rsid w:val="00F3669D"/>
    <w:rsid w:val="00F405F8"/>
    <w:rsid w:val="00F41154"/>
    <w:rsid w:val="00F4700F"/>
    <w:rsid w:val="00F51F7F"/>
    <w:rsid w:val="00F5625E"/>
    <w:rsid w:val="00F573EA"/>
    <w:rsid w:val="00F57E9D"/>
    <w:rsid w:val="00FA6528"/>
    <w:rsid w:val="00FC2E17"/>
    <w:rsid w:val="00FC6387"/>
    <w:rsid w:val="00FC6802"/>
    <w:rsid w:val="00FD2080"/>
    <w:rsid w:val="00FD70A7"/>
    <w:rsid w:val="00FE630D"/>
    <w:rsid w:val="00FF09A0"/>
    <w:rsid w:val="00FF115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71C92"/>
  <w15:chartTrackingRefBased/>
  <w15:docId w15:val="{2AAC086A-21A5-F244-8CE6-BE33B8E5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B338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5376708">
      <w:bodyDiv w:val="1"/>
      <w:marLeft w:val="0"/>
      <w:marRight w:val="0"/>
      <w:marTop w:val="0"/>
      <w:marBottom w:val="0"/>
      <w:divBdr>
        <w:top w:val="none" w:sz="0" w:space="0" w:color="auto"/>
        <w:left w:val="none" w:sz="0" w:space="0" w:color="auto"/>
        <w:bottom w:val="none" w:sz="0" w:space="0" w:color="auto"/>
        <w:right w:val="none" w:sz="0" w:space="0" w:color="auto"/>
      </w:divBdr>
    </w:div>
    <w:div w:id="7509274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3637836">
      <w:bodyDiv w:val="1"/>
      <w:marLeft w:val="0"/>
      <w:marRight w:val="0"/>
      <w:marTop w:val="0"/>
      <w:marBottom w:val="0"/>
      <w:divBdr>
        <w:top w:val="none" w:sz="0" w:space="0" w:color="auto"/>
        <w:left w:val="none" w:sz="0" w:space="0" w:color="auto"/>
        <w:bottom w:val="none" w:sz="0" w:space="0" w:color="auto"/>
        <w:right w:val="none" w:sz="0" w:space="0" w:color="auto"/>
      </w:divBdr>
    </w:div>
    <w:div w:id="1098258932">
      <w:bodyDiv w:val="1"/>
      <w:marLeft w:val="0"/>
      <w:marRight w:val="0"/>
      <w:marTop w:val="0"/>
      <w:marBottom w:val="0"/>
      <w:divBdr>
        <w:top w:val="none" w:sz="0" w:space="0" w:color="auto"/>
        <w:left w:val="none" w:sz="0" w:space="0" w:color="auto"/>
        <w:bottom w:val="none" w:sz="0" w:space="0" w:color="auto"/>
        <w:right w:val="none" w:sz="0" w:space="0" w:color="auto"/>
      </w:divBdr>
    </w:div>
    <w:div w:id="1119757298">
      <w:bodyDiv w:val="1"/>
      <w:marLeft w:val="0"/>
      <w:marRight w:val="0"/>
      <w:marTop w:val="0"/>
      <w:marBottom w:val="0"/>
      <w:divBdr>
        <w:top w:val="none" w:sz="0" w:space="0" w:color="auto"/>
        <w:left w:val="none" w:sz="0" w:space="0" w:color="auto"/>
        <w:bottom w:val="none" w:sz="0" w:space="0" w:color="auto"/>
        <w:right w:val="none" w:sz="0" w:space="0" w:color="auto"/>
      </w:divBdr>
    </w:div>
    <w:div w:id="1149325087">
      <w:bodyDiv w:val="1"/>
      <w:marLeft w:val="0"/>
      <w:marRight w:val="0"/>
      <w:marTop w:val="0"/>
      <w:marBottom w:val="0"/>
      <w:divBdr>
        <w:top w:val="none" w:sz="0" w:space="0" w:color="auto"/>
        <w:left w:val="none" w:sz="0" w:space="0" w:color="auto"/>
        <w:bottom w:val="none" w:sz="0" w:space="0" w:color="auto"/>
        <w:right w:val="none" w:sz="0" w:space="0" w:color="auto"/>
      </w:divBdr>
    </w:div>
    <w:div w:id="119087602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59695322">
      <w:bodyDiv w:val="1"/>
      <w:marLeft w:val="0"/>
      <w:marRight w:val="0"/>
      <w:marTop w:val="0"/>
      <w:marBottom w:val="0"/>
      <w:divBdr>
        <w:top w:val="none" w:sz="0" w:space="0" w:color="auto"/>
        <w:left w:val="none" w:sz="0" w:space="0" w:color="auto"/>
        <w:bottom w:val="none" w:sz="0" w:space="0" w:color="auto"/>
        <w:right w:val="none" w:sz="0" w:space="0" w:color="auto"/>
      </w:divBdr>
    </w:div>
    <w:div w:id="208013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crmh.com/index.php/AJCRM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6A146-FF6F-4786-B9CE-0748557A2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CharactersWithSpaces>
  <SharedDoc>false</SharedDoc>
  <HLinks>
    <vt:vector size="6" baseType="variant">
      <vt:variant>
        <vt:i4>8257593</vt:i4>
      </vt:variant>
      <vt:variant>
        <vt:i4>0</vt:i4>
      </vt:variant>
      <vt:variant>
        <vt:i4>0</vt:i4>
      </vt:variant>
      <vt:variant>
        <vt:i4>5</vt:i4>
      </vt:variant>
      <vt:variant>
        <vt:lpwstr>https://journalajcrmh.com/index.php/AJCRMH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12</cp:revision>
  <dcterms:created xsi:type="dcterms:W3CDTF">2025-09-10T14:52:00Z</dcterms:created>
  <dcterms:modified xsi:type="dcterms:W3CDTF">2025-09-11T07:49:00Z</dcterms:modified>
</cp:coreProperties>
</file>