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423D6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5423D6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423D6" w:rsidTr="002643B3">
        <w:trPr>
          <w:trHeight w:val="290"/>
        </w:trPr>
        <w:tc>
          <w:tcPr>
            <w:tcW w:w="1234" w:type="pct"/>
          </w:tcPr>
          <w:p w:rsidR="0000007A" w:rsidRPr="005423D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423D6" w:rsidRDefault="00B03ED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C191B" w:rsidRPr="005423D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Case Reports in Medicine and Health</w:t>
              </w:r>
            </w:hyperlink>
          </w:p>
        </w:tc>
      </w:tr>
      <w:tr w:rsidR="0000007A" w:rsidRPr="005423D6" w:rsidTr="002643B3">
        <w:trPr>
          <w:trHeight w:val="290"/>
        </w:trPr>
        <w:tc>
          <w:tcPr>
            <w:tcW w:w="1234" w:type="pct"/>
          </w:tcPr>
          <w:p w:rsidR="0000007A" w:rsidRPr="005423D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423D6" w:rsidRDefault="0004233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Ms_AJCRMH_143376</w:t>
            </w:r>
          </w:p>
        </w:tc>
      </w:tr>
      <w:tr w:rsidR="0000007A" w:rsidRPr="005423D6" w:rsidTr="002643B3">
        <w:trPr>
          <w:trHeight w:val="650"/>
        </w:trPr>
        <w:tc>
          <w:tcPr>
            <w:tcW w:w="1234" w:type="pct"/>
          </w:tcPr>
          <w:p w:rsidR="0000007A" w:rsidRPr="005423D6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5423D6" w:rsidRDefault="0004233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Adult Granulosa Cell Tumour Presenting as a Huge Ovarian Mass in a Postmenopausal Woman: A Case Report and Review of Management</w:t>
            </w:r>
          </w:p>
        </w:tc>
      </w:tr>
      <w:tr w:rsidR="00CF0BBB" w:rsidRPr="005423D6" w:rsidTr="002643B3">
        <w:trPr>
          <w:trHeight w:val="332"/>
        </w:trPr>
        <w:tc>
          <w:tcPr>
            <w:tcW w:w="1234" w:type="pct"/>
          </w:tcPr>
          <w:p w:rsidR="00CF0BBB" w:rsidRPr="005423D6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5423D6" w:rsidRDefault="0004233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:rsidR="00743F62" w:rsidRDefault="00743F62" w:rsidP="00DA55CE">
      <w:pPr>
        <w:rPr>
          <w:rFonts w:ascii="Arial" w:hAnsi="Arial" w:cs="Arial"/>
          <w:b/>
          <w:bCs/>
          <w:sz w:val="20"/>
          <w:szCs w:val="20"/>
        </w:rPr>
      </w:pPr>
      <w:bookmarkStart w:id="0" w:name="_Hlk171324449"/>
      <w:bookmarkStart w:id="1" w:name="_Hlk170903434"/>
    </w:p>
    <w:p w:rsidR="005423D6" w:rsidRDefault="005423D6" w:rsidP="00DA55CE">
      <w:pPr>
        <w:rPr>
          <w:rFonts w:ascii="Arial" w:hAnsi="Arial" w:cs="Arial"/>
          <w:sz w:val="20"/>
          <w:szCs w:val="20"/>
        </w:rPr>
      </w:pPr>
    </w:p>
    <w:p w:rsidR="005423D6" w:rsidRDefault="005423D6" w:rsidP="00DA55CE">
      <w:pPr>
        <w:rPr>
          <w:rFonts w:ascii="Arial" w:hAnsi="Arial" w:cs="Arial"/>
          <w:sz w:val="20"/>
          <w:szCs w:val="20"/>
        </w:rPr>
      </w:pPr>
    </w:p>
    <w:p w:rsidR="005423D6" w:rsidRPr="005423D6" w:rsidRDefault="005423D6" w:rsidP="00DA55CE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A55CE" w:rsidRPr="005423D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A55CE" w:rsidRPr="005423D6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23D6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423D6">
              <w:rPr>
                <w:rFonts w:ascii="Arial" w:hAnsi="Arial" w:cs="Arial"/>
                <w:lang w:val="en-GB"/>
              </w:rPr>
              <w:t xml:space="preserve"> Comments</w:t>
            </w:r>
          </w:p>
          <w:p w:rsidR="00DA55CE" w:rsidRPr="005423D6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A55CE" w:rsidRPr="005423D6">
        <w:tc>
          <w:tcPr>
            <w:tcW w:w="1265" w:type="pct"/>
            <w:noWrap/>
          </w:tcPr>
          <w:p w:rsidR="00DA55CE" w:rsidRPr="005423D6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DA55CE" w:rsidRPr="005423D6" w:rsidRDefault="00DA55C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423D6">
              <w:rPr>
                <w:rFonts w:ascii="Arial" w:hAnsi="Arial" w:cs="Arial"/>
                <w:lang w:val="en-GB"/>
              </w:rPr>
              <w:t>Reviewer’s comment</w:t>
            </w:r>
          </w:p>
          <w:p w:rsidR="004703D4" w:rsidRPr="005423D6" w:rsidRDefault="004703D4" w:rsidP="004703D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23D6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703D4" w:rsidRPr="005423D6" w:rsidRDefault="004703D4" w:rsidP="004703D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E37766" w:rsidRPr="005423D6" w:rsidRDefault="00E37766" w:rsidP="00E3776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423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423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A55CE" w:rsidRPr="005423D6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A55CE" w:rsidRPr="005423D6">
        <w:trPr>
          <w:trHeight w:val="1264"/>
        </w:trPr>
        <w:tc>
          <w:tcPr>
            <w:tcW w:w="1265" w:type="pct"/>
            <w:noWrap/>
          </w:tcPr>
          <w:p w:rsidR="00DA55CE" w:rsidRPr="005423D6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community. A </w:t>
            </w:r>
            <w:proofErr w:type="spellStart"/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minimumof</w:t>
            </w:r>
            <w:proofErr w:type="spellEnd"/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3-4 sentences may be required for this part.</w:t>
            </w:r>
          </w:p>
          <w:p w:rsidR="00DA55CE" w:rsidRPr="005423D6" w:rsidRDefault="00DA55C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9747CB" w:rsidRPr="005423D6" w:rsidRDefault="009747CB" w:rsidP="00752F8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case highlights the importance of considering granulosa cell tumour in </w:t>
            </w:r>
            <w:proofErr w:type="spellStart"/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thedifferential</w:t>
            </w:r>
            <w:proofErr w:type="spellEnd"/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diagnosis of adnexal masses in postmenopausal women. Early recognition, appropriate surgical management and prolonged follow-up are essential due to the</w:t>
            </w:r>
            <w:r w:rsidR="00DD27BD"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tumour’s potential for late recurrence.</w:t>
            </w:r>
          </w:p>
        </w:tc>
        <w:tc>
          <w:tcPr>
            <w:tcW w:w="1523" w:type="pct"/>
          </w:tcPr>
          <w:p w:rsidR="00DA55CE" w:rsidRPr="005423D6" w:rsidRDefault="00DD27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423D6">
              <w:rPr>
                <w:rFonts w:ascii="Arial" w:hAnsi="Arial" w:cs="Arial"/>
                <w:b w:val="0"/>
                <w:lang w:val="en-GB"/>
              </w:rPr>
              <w:t>The assessor’s comment is noted with thanks</w:t>
            </w:r>
          </w:p>
        </w:tc>
      </w:tr>
      <w:tr w:rsidR="00DA55CE" w:rsidRPr="005423D6">
        <w:trPr>
          <w:trHeight w:val="1262"/>
        </w:trPr>
        <w:tc>
          <w:tcPr>
            <w:tcW w:w="1265" w:type="pct"/>
            <w:noWrap/>
          </w:tcPr>
          <w:p w:rsidR="00DA55CE" w:rsidRPr="005423D6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DA55CE" w:rsidRPr="005423D6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DA55CE" w:rsidRPr="005423D6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A55CE" w:rsidRPr="005423D6" w:rsidRDefault="00F939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DA55CE" w:rsidRPr="005423D6" w:rsidRDefault="00DD27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423D6">
              <w:rPr>
                <w:rFonts w:ascii="Arial" w:hAnsi="Arial" w:cs="Arial"/>
                <w:b w:val="0"/>
                <w:lang w:val="en-GB"/>
              </w:rPr>
              <w:t>The assessor’s response is noted with thanks</w:t>
            </w:r>
          </w:p>
        </w:tc>
      </w:tr>
      <w:tr w:rsidR="00DA55CE" w:rsidRPr="005423D6">
        <w:trPr>
          <w:trHeight w:val="1262"/>
        </w:trPr>
        <w:tc>
          <w:tcPr>
            <w:tcW w:w="1265" w:type="pct"/>
            <w:noWrap/>
          </w:tcPr>
          <w:p w:rsidR="00DA55CE" w:rsidRPr="005423D6" w:rsidRDefault="00DA55C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423D6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DA55CE" w:rsidRPr="005423D6" w:rsidRDefault="00DA55C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DA55CE" w:rsidRPr="005423D6" w:rsidRDefault="00F939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DA55CE" w:rsidRPr="005423D6" w:rsidRDefault="00DD27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423D6">
              <w:rPr>
                <w:rFonts w:ascii="Arial" w:hAnsi="Arial" w:cs="Arial"/>
                <w:b w:val="0"/>
                <w:lang w:val="en-GB"/>
              </w:rPr>
              <w:t>The assessor’s response is noted with thanks</w:t>
            </w:r>
          </w:p>
        </w:tc>
      </w:tr>
      <w:tr w:rsidR="00DA55CE" w:rsidRPr="005423D6">
        <w:trPr>
          <w:trHeight w:val="704"/>
        </w:trPr>
        <w:tc>
          <w:tcPr>
            <w:tcW w:w="1265" w:type="pct"/>
            <w:noWrap/>
          </w:tcPr>
          <w:p w:rsidR="00DA55CE" w:rsidRPr="005423D6" w:rsidRDefault="00DA55CE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423D6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DA55CE" w:rsidRPr="005423D6" w:rsidRDefault="00F939F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DA55CE" w:rsidRPr="005423D6" w:rsidRDefault="00DD27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423D6">
              <w:rPr>
                <w:rFonts w:ascii="Arial" w:hAnsi="Arial" w:cs="Arial"/>
                <w:b w:val="0"/>
                <w:lang w:val="en-GB"/>
              </w:rPr>
              <w:t>The assessor’s response is noted with thanks</w:t>
            </w:r>
          </w:p>
        </w:tc>
      </w:tr>
      <w:tr w:rsidR="00DA55CE" w:rsidRPr="005423D6">
        <w:trPr>
          <w:trHeight w:val="703"/>
        </w:trPr>
        <w:tc>
          <w:tcPr>
            <w:tcW w:w="1265" w:type="pct"/>
            <w:noWrap/>
          </w:tcPr>
          <w:p w:rsidR="00DA55CE" w:rsidRPr="005423D6" w:rsidRDefault="00DA55C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DA55CE" w:rsidRPr="005423D6" w:rsidRDefault="00F939F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DA55CE" w:rsidRPr="005423D6" w:rsidRDefault="00DD27B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423D6">
              <w:rPr>
                <w:rFonts w:ascii="Arial" w:hAnsi="Arial" w:cs="Arial"/>
                <w:b w:val="0"/>
                <w:lang w:val="en-GB"/>
              </w:rPr>
              <w:t>The assessor’s response is noted with thanks</w:t>
            </w:r>
          </w:p>
        </w:tc>
      </w:tr>
      <w:tr w:rsidR="00DA55CE" w:rsidRPr="005423D6">
        <w:trPr>
          <w:trHeight w:val="386"/>
        </w:trPr>
        <w:tc>
          <w:tcPr>
            <w:tcW w:w="1265" w:type="pct"/>
            <w:noWrap/>
          </w:tcPr>
          <w:p w:rsidR="00DA55CE" w:rsidRPr="005423D6" w:rsidRDefault="00DA55C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423D6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:rsidR="00DA55CE" w:rsidRPr="005423D6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DA55CE" w:rsidRPr="005423D6" w:rsidRDefault="00F939F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:rsidR="00DA55CE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The assessor’s response is noted with thanks</w:t>
            </w:r>
          </w:p>
        </w:tc>
      </w:tr>
      <w:tr w:rsidR="00DA55CE" w:rsidRPr="005423D6">
        <w:trPr>
          <w:trHeight w:val="1178"/>
        </w:trPr>
        <w:tc>
          <w:tcPr>
            <w:tcW w:w="1265" w:type="pct"/>
            <w:noWrap/>
          </w:tcPr>
          <w:p w:rsidR="00DA55CE" w:rsidRPr="005423D6" w:rsidRDefault="00DA55C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423D6">
              <w:rPr>
                <w:rFonts w:ascii="Arial" w:hAnsi="Arial" w:cs="Arial"/>
                <w:bCs w:val="0"/>
                <w:u w:val="single"/>
                <w:lang w:val="en-GB"/>
              </w:rPr>
              <w:t>Optional/</w:t>
            </w:r>
            <w:proofErr w:type="spellStart"/>
            <w:r w:rsidRPr="005423D6">
              <w:rPr>
                <w:rFonts w:ascii="Arial" w:hAnsi="Arial" w:cs="Arial"/>
                <w:bCs w:val="0"/>
                <w:u w:val="single"/>
                <w:lang w:val="en-GB"/>
              </w:rPr>
              <w:t>General</w:t>
            </w:r>
            <w:r w:rsidRPr="005423D6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  <w:proofErr w:type="spellEnd"/>
          </w:p>
          <w:p w:rsidR="00DA55CE" w:rsidRPr="005423D6" w:rsidRDefault="00DA55C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DA55CE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Thank you for giving me the opportunity to review this interesting</w:t>
            </w:r>
            <w:r w:rsidR="00740B61"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case</w:t>
            </w:r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study "</w:t>
            </w:r>
            <w:r w:rsidR="00740B61"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Adult Granulosa Cell Tumour Presenting as a Huge Ovarian Mass in a Postmenopausal Woman</w:t>
            </w:r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".</w:t>
            </w: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However, I have some comments and recommendations:</w:t>
            </w: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Comments:</w:t>
            </w: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Title:-</w:t>
            </w:r>
            <w:proofErr w:type="gramEnd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Is appropriate for the content of the article.</w:t>
            </w: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Abstract:-</w:t>
            </w:r>
            <w:proofErr w:type="gramEnd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Represents a suitable summary of the work.</w:t>
            </w: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Article </w:t>
            </w:r>
            <w:proofErr w:type="gramStart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content:-</w:t>
            </w:r>
            <w:proofErr w:type="gramEnd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The methods and results have been well explained.</w:t>
            </w: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Conclusions:-</w:t>
            </w:r>
            <w:proofErr w:type="gramEnd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Are justified on the basis of the study.</w:t>
            </w: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1C49E4" w:rsidRPr="005423D6" w:rsidRDefault="001C49E4" w:rsidP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Recommendations:</w:t>
            </w: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References:-</w:t>
            </w:r>
            <w:proofErr w:type="gramEnd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Stick to the format of the journal.</w:t>
            </w: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gramStart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>General:-</w:t>
            </w:r>
            <w:proofErr w:type="gramEnd"/>
            <w:r w:rsidRPr="0054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Revise language, grammar and syntax.</w:t>
            </w:r>
          </w:p>
          <w:p w:rsidR="001C49E4" w:rsidRPr="005423D6" w:rsidRDefault="001C49E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A55CE" w:rsidRPr="005423D6" w:rsidRDefault="00DA55C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sz w:val="20"/>
                <w:szCs w:val="20"/>
                <w:lang w:val="en-GB"/>
              </w:rPr>
              <w:t>The referencing format has been reviewed to align with the journal’s requirement</w:t>
            </w: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D27BD" w:rsidRPr="005423D6" w:rsidRDefault="00DD27B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423D6">
              <w:rPr>
                <w:rFonts w:ascii="Arial" w:hAnsi="Arial" w:cs="Arial"/>
                <w:sz w:val="20"/>
                <w:szCs w:val="20"/>
                <w:lang w:val="en-GB"/>
              </w:rPr>
              <w:t>The language, grammar and syntax have been revised</w:t>
            </w:r>
          </w:p>
        </w:tc>
      </w:tr>
    </w:tbl>
    <w:p w:rsidR="00DA55CE" w:rsidRPr="005423D6" w:rsidRDefault="00DA55CE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A55CE" w:rsidRPr="005423D6" w:rsidRDefault="00DA55CE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743F62" w:rsidRPr="005423D6" w:rsidTr="00743F6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F62" w:rsidRPr="005423D6" w:rsidRDefault="00743F62" w:rsidP="00743F6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5423D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:rsidR="00743F62" w:rsidRPr="005423D6" w:rsidRDefault="00743F62" w:rsidP="00743F6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43F62" w:rsidRPr="005423D6" w:rsidTr="00743F6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F62" w:rsidRPr="005423D6" w:rsidRDefault="00743F62" w:rsidP="00743F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43F62" w:rsidRPr="005423D6" w:rsidRDefault="00743F62" w:rsidP="00743F6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4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F62" w:rsidRPr="005423D6" w:rsidRDefault="00743F62" w:rsidP="00743F6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423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423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43F62" w:rsidRPr="005423D6" w:rsidRDefault="00743F62" w:rsidP="00743F6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43F62" w:rsidRPr="005423D6" w:rsidTr="00743F6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F62" w:rsidRPr="005423D6" w:rsidRDefault="00743F62" w:rsidP="00743F6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423D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43F62" w:rsidRPr="005423D6" w:rsidRDefault="00743F62" w:rsidP="00743F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3F62" w:rsidRPr="005423D6" w:rsidRDefault="00743F62" w:rsidP="00743F6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423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423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423D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743F62" w:rsidRPr="005423D6" w:rsidRDefault="00743F62" w:rsidP="00743F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F62" w:rsidRPr="005423D6" w:rsidRDefault="00DD27BD" w:rsidP="00743F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423D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patient gave a written consent for this case report to be published.</w:t>
            </w:r>
          </w:p>
          <w:p w:rsidR="00743F62" w:rsidRPr="005423D6" w:rsidRDefault="00DD27BD" w:rsidP="00743F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423D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was also approval from the research and ethical committee of the hospital, to publish this case report.</w:t>
            </w:r>
          </w:p>
          <w:p w:rsidR="00743F62" w:rsidRPr="005423D6" w:rsidRDefault="00743F62" w:rsidP="00743F6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:rsidR="00743F62" w:rsidRPr="005423D6" w:rsidRDefault="00743F62" w:rsidP="00743F62">
      <w:pPr>
        <w:rPr>
          <w:rFonts w:ascii="Arial" w:hAnsi="Arial" w:cs="Arial"/>
          <w:sz w:val="20"/>
          <w:szCs w:val="20"/>
        </w:rPr>
      </w:pPr>
    </w:p>
    <w:p w:rsidR="00743F62" w:rsidRPr="005423D6" w:rsidRDefault="00743F62" w:rsidP="00743F62">
      <w:pPr>
        <w:rPr>
          <w:rFonts w:ascii="Arial" w:hAnsi="Arial" w:cs="Arial"/>
          <w:sz w:val="20"/>
          <w:szCs w:val="20"/>
        </w:rPr>
      </w:pPr>
    </w:p>
    <w:p w:rsidR="00743F62" w:rsidRPr="005423D6" w:rsidRDefault="00743F62" w:rsidP="00743F6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:rsidR="00743F62" w:rsidRPr="005423D6" w:rsidRDefault="00743F62" w:rsidP="00743F62">
      <w:pPr>
        <w:rPr>
          <w:rFonts w:ascii="Arial" w:hAnsi="Arial" w:cs="Arial"/>
          <w:sz w:val="20"/>
          <w:szCs w:val="20"/>
        </w:rPr>
      </w:pPr>
    </w:p>
    <w:bookmarkEnd w:id="0"/>
    <w:bookmarkEnd w:id="1"/>
    <w:p w:rsidR="00DA55CE" w:rsidRPr="005423D6" w:rsidRDefault="00DA55CE" w:rsidP="00DA55CE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DA55CE" w:rsidRPr="005423D6" w:rsidSect="00C81775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3EDE" w:rsidRPr="0000007A" w:rsidRDefault="00B03EDE" w:rsidP="0099583E">
      <w:r>
        <w:separator/>
      </w:r>
    </w:p>
  </w:endnote>
  <w:endnote w:type="continuationSeparator" w:id="0">
    <w:p w:rsidR="00B03EDE" w:rsidRPr="0000007A" w:rsidRDefault="00B03ED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</w:t>
    </w:r>
    <w:proofErr w:type="spellStart"/>
    <w:r>
      <w:rPr>
        <w:sz w:val="16"/>
      </w:rPr>
      <w:t>PMApproved</w:t>
    </w:r>
    <w:proofErr w:type="spellEnd"/>
    <w:r>
      <w:rPr>
        <w:sz w:val="16"/>
      </w:rPr>
      <w:t xml:space="preserve"> by: MBM</w:t>
    </w:r>
    <w:r w:rsidR="00B62F41">
      <w:rPr>
        <w:sz w:val="16"/>
      </w:rPr>
      <w:tab/>
    </w:r>
    <w:r w:rsidR="00B62F41">
      <w:rPr>
        <w:sz w:val="16"/>
      </w:rPr>
      <w:tab/>
    </w:r>
    <w:r w:rsidR="00316AD6" w:rsidRPr="00316AD6">
      <w:rPr>
        <w:sz w:val="16"/>
      </w:rPr>
      <w:t xml:space="preserve">Version: </w:t>
    </w:r>
    <w:r w:rsidR="007B57D1">
      <w:rPr>
        <w:sz w:val="16"/>
      </w:rPr>
      <w:t>3</w:t>
    </w:r>
    <w:r w:rsidR="00316AD6" w:rsidRPr="00316AD6">
      <w:rPr>
        <w:sz w:val="16"/>
      </w:rPr>
      <w:t xml:space="preserve"> (0</w:t>
    </w:r>
    <w:r w:rsidR="007B57D1">
      <w:rPr>
        <w:sz w:val="16"/>
      </w:rPr>
      <w:t>7</w:t>
    </w:r>
    <w:r w:rsidR="00316AD6" w:rsidRPr="00316AD6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3EDE" w:rsidRPr="0000007A" w:rsidRDefault="00B03EDE" w:rsidP="0099583E">
      <w:r>
        <w:separator/>
      </w:r>
    </w:p>
  </w:footnote>
  <w:footnote w:type="continuationSeparator" w:id="0">
    <w:p w:rsidR="00B03EDE" w:rsidRPr="0000007A" w:rsidRDefault="00B03ED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7B57D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233D"/>
    <w:rsid w:val="000450FC"/>
    <w:rsid w:val="00055206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49E4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41EB"/>
    <w:rsid w:val="00275984"/>
    <w:rsid w:val="00280EC9"/>
    <w:rsid w:val="00291D08"/>
    <w:rsid w:val="00293482"/>
    <w:rsid w:val="002941C8"/>
    <w:rsid w:val="002C43DF"/>
    <w:rsid w:val="002D7EA9"/>
    <w:rsid w:val="002E1211"/>
    <w:rsid w:val="002E2339"/>
    <w:rsid w:val="002E6D86"/>
    <w:rsid w:val="002F6935"/>
    <w:rsid w:val="00312559"/>
    <w:rsid w:val="00316AD6"/>
    <w:rsid w:val="003204B8"/>
    <w:rsid w:val="0033692F"/>
    <w:rsid w:val="00346223"/>
    <w:rsid w:val="00390105"/>
    <w:rsid w:val="003A04E7"/>
    <w:rsid w:val="003A4991"/>
    <w:rsid w:val="003A6E1A"/>
    <w:rsid w:val="003B2172"/>
    <w:rsid w:val="003E2EAA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1EA2"/>
    <w:rsid w:val="00462996"/>
    <w:rsid w:val="004674B4"/>
    <w:rsid w:val="004703D4"/>
    <w:rsid w:val="004B4CAD"/>
    <w:rsid w:val="004B4FDC"/>
    <w:rsid w:val="004C3DF1"/>
    <w:rsid w:val="004D2E36"/>
    <w:rsid w:val="004F4AB0"/>
    <w:rsid w:val="00503AB6"/>
    <w:rsid w:val="005047C5"/>
    <w:rsid w:val="00510920"/>
    <w:rsid w:val="00521812"/>
    <w:rsid w:val="00523D2C"/>
    <w:rsid w:val="00531C82"/>
    <w:rsid w:val="005339A8"/>
    <w:rsid w:val="00533FC1"/>
    <w:rsid w:val="00534E48"/>
    <w:rsid w:val="005423D6"/>
    <w:rsid w:val="0054564B"/>
    <w:rsid w:val="00545A13"/>
    <w:rsid w:val="00546343"/>
    <w:rsid w:val="00557CD3"/>
    <w:rsid w:val="00560D3C"/>
    <w:rsid w:val="00567DE0"/>
    <w:rsid w:val="005735A5"/>
    <w:rsid w:val="00586618"/>
    <w:rsid w:val="005A5BE0"/>
    <w:rsid w:val="005B12E0"/>
    <w:rsid w:val="005C25A0"/>
    <w:rsid w:val="005D230D"/>
    <w:rsid w:val="005D6648"/>
    <w:rsid w:val="005E6927"/>
    <w:rsid w:val="00602F7D"/>
    <w:rsid w:val="006032F4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8743B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B61"/>
    <w:rsid w:val="00741BD0"/>
    <w:rsid w:val="007426E6"/>
    <w:rsid w:val="00743F62"/>
    <w:rsid w:val="00746370"/>
    <w:rsid w:val="00752F85"/>
    <w:rsid w:val="00766889"/>
    <w:rsid w:val="00766A0D"/>
    <w:rsid w:val="00767F8C"/>
    <w:rsid w:val="00780B67"/>
    <w:rsid w:val="00797EBF"/>
    <w:rsid w:val="007B1099"/>
    <w:rsid w:val="007B57D1"/>
    <w:rsid w:val="007B6E18"/>
    <w:rsid w:val="007C32B9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1749"/>
    <w:rsid w:val="00922ED1"/>
    <w:rsid w:val="00933C8B"/>
    <w:rsid w:val="009553EC"/>
    <w:rsid w:val="0097330E"/>
    <w:rsid w:val="00974330"/>
    <w:rsid w:val="009747CB"/>
    <w:rsid w:val="0097498C"/>
    <w:rsid w:val="00982766"/>
    <w:rsid w:val="009852C4"/>
    <w:rsid w:val="00985F26"/>
    <w:rsid w:val="0099583E"/>
    <w:rsid w:val="009A0242"/>
    <w:rsid w:val="009A59ED"/>
    <w:rsid w:val="009B5AA8"/>
    <w:rsid w:val="009C191B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E26ED"/>
    <w:rsid w:val="00AF3016"/>
    <w:rsid w:val="00B03A45"/>
    <w:rsid w:val="00B03EDE"/>
    <w:rsid w:val="00B2236C"/>
    <w:rsid w:val="00B22FE6"/>
    <w:rsid w:val="00B3033D"/>
    <w:rsid w:val="00B33856"/>
    <w:rsid w:val="00B356AF"/>
    <w:rsid w:val="00B536CD"/>
    <w:rsid w:val="00B61730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1CC9"/>
    <w:rsid w:val="00BE40A5"/>
    <w:rsid w:val="00BE6454"/>
    <w:rsid w:val="00BF39A4"/>
    <w:rsid w:val="00C02797"/>
    <w:rsid w:val="00C10283"/>
    <w:rsid w:val="00C110CC"/>
    <w:rsid w:val="00C16878"/>
    <w:rsid w:val="00C22886"/>
    <w:rsid w:val="00C25C8F"/>
    <w:rsid w:val="00C263C6"/>
    <w:rsid w:val="00C529E1"/>
    <w:rsid w:val="00C635B6"/>
    <w:rsid w:val="00C653D3"/>
    <w:rsid w:val="00C70DFC"/>
    <w:rsid w:val="00C81775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A55CE"/>
    <w:rsid w:val="00DB5B54"/>
    <w:rsid w:val="00DB7E1B"/>
    <w:rsid w:val="00DC1D81"/>
    <w:rsid w:val="00DD27BD"/>
    <w:rsid w:val="00E37766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B4B24"/>
    <w:rsid w:val="00EC6894"/>
    <w:rsid w:val="00ED5A36"/>
    <w:rsid w:val="00ED6B12"/>
    <w:rsid w:val="00EE0D3E"/>
    <w:rsid w:val="00EE0E53"/>
    <w:rsid w:val="00EE2124"/>
    <w:rsid w:val="00EE6553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9FA"/>
    <w:rsid w:val="00FA6528"/>
    <w:rsid w:val="00FC2E17"/>
    <w:rsid w:val="00FC320F"/>
    <w:rsid w:val="00FC6387"/>
    <w:rsid w:val="00FC6802"/>
    <w:rsid w:val="00FD2080"/>
    <w:rsid w:val="00FD70A7"/>
    <w:rsid w:val="00FF09A0"/>
    <w:rsid w:val="00FF2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88485"/>
  <w15:docId w15:val="{4F14F017-F922-425B-9772-27B67FB69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B3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crmh.com/index.php/AJCRM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5B8CE-2893-4C35-A936-8DD42E4AF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8257593</vt:i4>
      </vt:variant>
      <vt:variant>
        <vt:i4>0</vt:i4>
      </vt:variant>
      <vt:variant>
        <vt:i4>0</vt:i4>
      </vt:variant>
      <vt:variant>
        <vt:i4>5</vt:i4>
      </vt:variant>
      <vt:variant>
        <vt:lpwstr>https://journalajcrmh.com/index.php/AJCRMH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24</cp:revision>
  <dcterms:created xsi:type="dcterms:W3CDTF">2025-08-25T14:09:00Z</dcterms:created>
  <dcterms:modified xsi:type="dcterms:W3CDTF">2025-08-27T12:27:00Z</dcterms:modified>
</cp:coreProperties>
</file>