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72DA" w:rsidRPr="00545035" w:rsidRDefault="00EC72DA">
      <w:pPr>
        <w:pStyle w:val="BodyText"/>
        <w:spacing w:before="7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1"/>
      </w:tblGrid>
      <w:tr w:rsidR="00EC72DA" w:rsidRPr="00545035">
        <w:trPr>
          <w:trHeight w:val="287"/>
        </w:trPr>
        <w:tc>
          <w:tcPr>
            <w:tcW w:w="5166" w:type="dxa"/>
          </w:tcPr>
          <w:p w:rsidR="00EC72DA" w:rsidRPr="00545035" w:rsidRDefault="009326AA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545035">
              <w:rPr>
                <w:rFonts w:ascii="Arial" w:hAnsi="Arial" w:cs="Arial"/>
                <w:sz w:val="20"/>
                <w:szCs w:val="20"/>
              </w:rPr>
              <w:t>Journal</w:t>
            </w:r>
            <w:r w:rsidRPr="00545035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1" w:type="dxa"/>
          </w:tcPr>
          <w:p w:rsidR="00EC72DA" w:rsidRPr="00545035" w:rsidRDefault="00425270">
            <w:pPr>
              <w:pStyle w:val="TableParagraph"/>
              <w:spacing w:before="23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9326AA" w:rsidRPr="0054503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9326AA" w:rsidRPr="00545035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9326AA" w:rsidRPr="0054503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9326AA" w:rsidRPr="00545035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9326AA" w:rsidRPr="0054503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9326AA" w:rsidRPr="00545035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9326AA" w:rsidRPr="0054503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Advanced</w:t>
              </w:r>
              <w:r w:rsidR="009326AA" w:rsidRPr="00545035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9326AA" w:rsidRPr="0054503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Research</w:t>
              </w:r>
              <w:r w:rsidR="009326AA" w:rsidRPr="00545035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9326AA" w:rsidRPr="0054503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9326AA" w:rsidRPr="00545035">
                <w:rPr>
                  <w:rFonts w:ascii="Arial" w:hAnsi="Arial" w:cs="Arial"/>
                  <w:b/>
                  <w:color w:val="0000FF"/>
                  <w:spacing w:val="-10"/>
                  <w:sz w:val="20"/>
                  <w:szCs w:val="20"/>
                  <w:u w:val="single" w:color="0000FF"/>
                </w:rPr>
                <w:t xml:space="preserve"> </w:t>
              </w:r>
              <w:r w:rsidR="009326AA" w:rsidRPr="00545035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Reports</w:t>
              </w:r>
            </w:hyperlink>
          </w:p>
        </w:tc>
      </w:tr>
      <w:tr w:rsidR="00EC72DA" w:rsidRPr="00545035">
        <w:trPr>
          <w:trHeight w:val="292"/>
        </w:trPr>
        <w:tc>
          <w:tcPr>
            <w:tcW w:w="5166" w:type="dxa"/>
          </w:tcPr>
          <w:p w:rsidR="00EC72DA" w:rsidRPr="00545035" w:rsidRDefault="009326AA">
            <w:pPr>
              <w:pStyle w:val="TableParagraph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545035">
              <w:rPr>
                <w:rFonts w:ascii="Arial" w:hAnsi="Arial" w:cs="Arial"/>
                <w:sz w:val="20"/>
                <w:szCs w:val="20"/>
              </w:rPr>
              <w:t>Manuscript</w:t>
            </w:r>
            <w:r w:rsidRPr="00545035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1" w:type="dxa"/>
          </w:tcPr>
          <w:p w:rsidR="00EC72DA" w:rsidRPr="00545035" w:rsidRDefault="009326AA">
            <w:pPr>
              <w:pStyle w:val="TableParagraph"/>
              <w:spacing w:before="24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545035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Ms_AJARR_144002</w:t>
            </w:r>
          </w:p>
        </w:tc>
      </w:tr>
      <w:tr w:rsidR="00EC72DA" w:rsidRPr="00545035">
        <w:trPr>
          <w:trHeight w:val="647"/>
        </w:trPr>
        <w:tc>
          <w:tcPr>
            <w:tcW w:w="5166" w:type="dxa"/>
          </w:tcPr>
          <w:p w:rsidR="00EC72DA" w:rsidRPr="00545035" w:rsidRDefault="009326AA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545035">
              <w:rPr>
                <w:rFonts w:ascii="Arial" w:hAnsi="Arial" w:cs="Arial"/>
                <w:sz w:val="20"/>
                <w:szCs w:val="20"/>
              </w:rPr>
              <w:t>Title</w:t>
            </w:r>
            <w:r w:rsidRPr="0054503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sz w:val="20"/>
                <w:szCs w:val="20"/>
              </w:rPr>
              <w:t>of</w:t>
            </w:r>
            <w:r w:rsidRPr="00545035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sz w:val="20"/>
                <w:szCs w:val="20"/>
              </w:rPr>
              <w:t>the</w:t>
            </w:r>
            <w:r w:rsidRPr="0054503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1" w:type="dxa"/>
          </w:tcPr>
          <w:p w:rsidR="00EC72DA" w:rsidRPr="00545035" w:rsidRDefault="009326AA">
            <w:pPr>
              <w:pStyle w:val="TableParagraph"/>
              <w:spacing w:before="201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545035">
              <w:rPr>
                <w:rFonts w:ascii="Arial" w:hAnsi="Arial" w:cs="Arial"/>
                <w:b/>
                <w:sz w:val="20"/>
                <w:szCs w:val="20"/>
              </w:rPr>
              <w:t>Exploring</w:t>
            </w:r>
            <w:r w:rsidRPr="00545035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Bacterial</w:t>
            </w:r>
            <w:r w:rsidRPr="00545035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Production</w:t>
            </w:r>
            <w:r w:rsidRPr="00545035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45035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polyhydroxybutyrate</w:t>
            </w:r>
            <w:r w:rsidRPr="00545035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4503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evaluating</w:t>
            </w:r>
            <w:r w:rsidRPr="00545035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its</w:t>
            </w:r>
            <w:r w:rsidRPr="0054503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biodegradation</w:t>
            </w:r>
            <w:r w:rsidRPr="0054503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pacing w:val="-2"/>
                <w:sz w:val="20"/>
                <w:szCs w:val="20"/>
              </w:rPr>
              <w:t>Potential</w:t>
            </w:r>
          </w:p>
        </w:tc>
      </w:tr>
      <w:tr w:rsidR="00EC72DA" w:rsidRPr="00545035">
        <w:trPr>
          <w:trHeight w:val="335"/>
        </w:trPr>
        <w:tc>
          <w:tcPr>
            <w:tcW w:w="5166" w:type="dxa"/>
          </w:tcPr>
          <w:p w:rsidR="00EC72DA" w:rsidRPr="00545035" w:rsidRDefault="009326AA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545035">
              <w:rPr>
                <w:rFonts w:ascii="Arial" w:hAnsi="Arial" w:cs="Arial"/>
                <w:sz w:val="20"/>
                <w:szCs w:val="20"/>
              </w:rPr>
              <w:t>Type</w:t>
            </w:r>
            <w:r w:rsidRPr="0054503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sz w:val="20"/>
                <w:szCs w:val="20"/>
              </w:rPr>
              <w:t>of the</w:t>
            </w:r>
            <w:r w:rsidRPr="0054503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1" w:type="dxa"/>
          </w:tcPr>
          <w:p w:rsidR="00EC72DA" w:rsidRPr="00545035" w:rsidRDefault="00EC72D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C72DA" w:rsidRPr="00545035" w:rsidRDefault="00EC72DA">
      <w:pPr>
        <w:pStyle w:val="BodyText"/>
        <w:rPr>
          <w:rFonts w:ascii="Arial" w:hAnsi="Arial" w:cs="Arial"/>
          <w:b w:val="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62"/>
        <w:gridCol w:w="6443"/>
      </w:tblGrid>
      <w:tr w:rsidR="00EC72DA" w:rsidRPr="00545035">
        <w:trPr>
          <w:trHeight w:val="453"/>
        </w:trPr>
        <w:tc>
          <w:tcPr>
            <w:tcW w:w="21158" w:type="dxa"/>
            <w:gridSpan w:val="3"/>
            <w:tcBorders>
              <w:top w:val="nil"/>
              <w:left w:val="nil"/>
              <w:right w:val="nil"/>
            </w:tcBorders>
          </w:tcPr>
          <w:p w:rsidR="00EC72DA" w:rsidRPr="00545035" w:rsidRDefault="009326AA">
            <w:pPr>
              <w:pStyle w:val="TableParagraph"/>
              <w:spacing w:line="223" w:lineRule="exact"/>
              <w:ind w:left="115"/>
              <w:rPr>
                <w:rFonts w:ascii="Arial" w:hAnsi="Arial" w:cs="Arial"/>
                <w:b/>
                <w:sz w:val="20"/>
                <w:szCs w:val="20"/>
              </w:rPr>
            </w:pPr>
            <w:r w:rsidRPr="0054503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545035">
              <w:rPr>
                <w:rFonts w:ascii="Arial" w:hAnsi="Arial" w:cs="Arial"/>
                <w:b/>
                <w:color w:val="000000"/>
                <w:spacing w:val="49"/>
                <w:sz w:val="20"/>
                <w:szCs w:val="20"/>
                <w:highlight w:val="yellow"/>
              </w:rPr>
              <w:t xml:space="preserve"> </w:t>
            </w:r>
            <w:r w:rsidRPr="0054503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545035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EC72DA" w:rsidRPr="00545035">
        <w:trPr>
          <w:trHeight w:val="969"/>
        </w:trPr>
        <w:tc>
          <w:tcPr>
            <w:tcW w:w="5353" w:type="dxa"/>
          </w:tcPr>
          <w:p w:rsidR="00EC72DA" w:rsidRPr="00545035" w:rsidRDefault="00EC72D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2" w:type="dxa"/>
          </w:tcPr>
          <w:p w:rsidR="00EC72DA" w:rsidRPr="00545035" w:rsidRDefault="009326AA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545035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54503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EC72DA" w:rsidRPr="00545035" w:rsidRDefault="009326AA">
            <w:pPr>
              <w:pStyle w:val="TableParagraph"/>
              <w:ind w:right="134"/>
              <w:rPr>
                <w:rFonts w:ascii="Arial" w:hAnsi="Arial" w:cs="Arial"/>
                <w:b/>
                <w:sz w:val="20"/>
                <w:szCs w:val="20"/>
              </w:rPr>
            </w:pPr>
            <w:r w:rsidRPr="0054503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54503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54503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 (AI)</w:t>
            </w:r>
            <w:r w:rsidRPr="00545035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54503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545035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54503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 assisted</w:t>
            </w:r>
            <w:r w:rsidRPr="00545035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54503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545035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54503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545035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54503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 strictly</w:t>
            </w:r>
            <w:r w:rsidRPr="00545035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54503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545035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54503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545035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54503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545035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3" w:type="dxa"/>
          </w:tcPr>
          <w:p w:rsidR="00EC72DA" w:rsidRPr="00545035" w:rsidRDefault="009326AA">
            <w:pPr>
              <w:pStyle w:val="TableParagraph"/>
              <w:spacing w:line="261" w:lineRule="auto"/>
              <w:ind w:left="105" w:right="742"/>
              <w:rPr>
                <w:rFonts w:ascii="Arial" w:hAnsi="Arial" w:cs="Arial"/>
                <w:sz w:val="20"/>
                <w:szCs w:val="20"/>
              </w:rPr>
            </w:pPr>
            <w:r w:rsidRPr="00545035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54503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54503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sz w:val="20"/>
                <w:szCs w:val="20"/>
              </w:rPr>
              <w:t>(It</w:t>
            </w:r>
            <w:r w:rsidRPr="0054503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sz w:val="20"/>
                <w:szCs w:val="20"/>
              </w:rPr>
              <w:t>is</w:t>
            </w:r>
            <w:r w:rsidRPr="00545035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sz w:val="20"/>
                <w:szCs w:val="20"/>
              </w:rPr>
              <w:t>mandatory</w:t>
            </w:r>
            <w:r w:rsidRPr="00545035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sz w:val="20"/>
                <w:szCs w:val="20"/>
              </w:rPr>
              <w:t>that</w:t>
            </w:r>
            <w:r w:rsidRPr="0054503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sz w:val="20"/>
                <w:szCs w:val="20"/>
              </w:rPr>
              <w:t>authors</w:t>
            </w:r>
            <w:r w:rsidRPr="00545035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sz w:val="20"/>
                <w:szCs w:val="20"/>
              </w:rPr>
              <w:t>should</w:t>
            </w:r>
            <w:r w:rsidRPr="0054503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sz w:val="20"/>
                <w:szCs w:val="20"/>
              </w:rPr>
              <w:t>write</w:t>
            </w:r>
            <w:r w:rsidRPr="0054503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EC72DA" w:rsidRPr="00545035">
        <w:trPr>
          <w:trHeight w:val="3221"/>
        </w:trPr>
        <w:tc>
          <w:tcPr>
            <w:tcW w:w="5353" w:type="dxa"/>
          </w:tcPr>
          <w:p w:rsidR="00EC72DA" w:rsidRPr="00545035" w:rsidRDefault="009326AA">
            <w:pPr>
              <w:pStyle w:val="TableParagraph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545035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4503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54503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54503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54503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545035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54503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4503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545035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62" w:type="dxa"/>
          </w:tcPr>
          <w:p w:rsidR="00EC72DA" w:rsidRPr="00545035" w:rsidRDefault="009326AA">
            <w:pPr>
              <w:pStyle w:val="TableParagraph"/>
              <w:ind w:right="9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5035">
              <w:rPr>
                <w:rFonts w:ascii="Arial" w:hAnsi="Arial" w:cs="Arial"/>
                <w:b/>
                <w:sz w:val="20"/>
                <w:szCs w:val="20"/>
              </w:rPr>
              <w:t>This study demonstrates that certain soil bacteria from both natural and stressed environments can effectively produce eco-friendly PHB, especially when growth conditions such as pH, temperature, and nutrient levels are carefully optimized.</w:t>
            </w:r>
          </w:p>
          <w:p w:rsidR="00EC72DA" w:rsidRPr="00545035" w:rsidRDefault="009326AA">
            <w:pPr>
              <w:pStyle w:val="TableParagraph"/>
              <w:spacing w:before="227"/>
              <w:ind w:right="9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5035">
              <w:rPr>
                <w:rFonts w:ascii="Arial" w:hAnsi="Arial" w:cs="Arial"/>
                <w:b/>
                <w:sz w:val="20"/>
                <w:szCs w:val="20"/>
              </w:rPr>
              <w:t>The simple, resource-efficient methods used yielded encouraging results, highlighting the bacteria’s adaptability and potential for industrial PHB production.</w:t>
            </w:r>
          </w:p>
          <w:p w:rsidR="00EC72DA" w:rsidRPr="00545035" w:rsidRDefault="00EC72DA">
            <w:pPr>
              <w:pStyle w:val="TableParagraph"/>
              <w:spacing w:before="1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EC72DA" w:rsidRPr="00545035" w:rsidRDefault="009326AA">
            <w:pPr>
              <w:pStyle w:val="TableParagraph"/>
              <w:ind w:right="105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5035">
              <w:rPr>
                <w:rFonts w:ascii="Arial" w:hAnsi="Arial" w:cs="Arial"/>
                <w:b/>
                <w:sz w:val="20"/>
                <w:szCs w:val="20"/>
              </w:rPr>
              <w:t>The findings</w:t>
            </w:r>
            <w:r w:rsidRPr="0054503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54503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PHB’s</w:t>
            </w:r>
            <w:r w:rsidRPr="0054503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biodegradability</w:t>
            </w:r>
            <w:r w:rsidRPr="0054503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54503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soil offers</w:t>
            </w:r>
            <w:r w:rsidRPr="0054503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54503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sustainable alternative to</w:t>
            </w:r>
            <w:r w:rsidRPr="0054503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conventional plastics, addressing major environmental concerns.</w:t>
            </w:r>
          </w:p>
          <w:p w:rsidR="00EC72DA" w:rsidRPr="00545035" w:rsidRDefault="00EC72DA">
            <w:pPr>
              <w:pStyle w:val="TableParagraph"/>
              <w:spacing w:before="2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EC72DA" w:rsidRPr="00545035" w:rsidRDefault="009326AA">
            <w:pPr>
              <w:pStyle w:val="TableParagraph"/>
              <w:ind w:right="9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5035">
              <w:rPr>
                <w:rFonts w:ascii="Arial" w:hAnsi="Arial" w:cs="Arial"/>
                <w:b/>
                <w:sz w:val="20"/>
                <w:szCs w:val="20"/>
              </w:rPr>
              <w:t>Future research could enhance affordability and impact by utilizing low-cost carbon sources like kitchen</w:t>
            </w:r>
            <w:r w:rsidRPr="00545035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or agricultural waste and adopting advanced extraction and analytical techniques, further supporting bacteria-based biodegradable plastics as a practical solution to plastic pollution.</w:t>
            </w:r>
          </w:p>
        </w:tc>
        <w:tc>
          <w:tcPr>
            <w:tcW w:w="6443" w:type="dxa"/>
          </w:tcPr>
          <w:p w:rsidR="00FA69A5" w:rsidRPr="00545035" w:rsidRDefault="00FA69A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4503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C72DA" w:rsidRPr="00545035" w:rsidRDefault="00FA69A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45035">
              <w:rPr>
                <w:rFonts w:ascii="Arial" w:hAnsi="Arial" w:cs="Arial"/>
                <w:sz w:val="20"/>
                <w:szCs w:val="20"/>
              </w:rPr>
              <w:t>Yes these findings were helpful for the study of degradable ability of the bacteria</w:t>
            </w:r>
          </w:p>
        </w:tc>
      </w:tr>
      <w:tr w:rsidR="00EC72DA" w:rsidRPr="00545035">
        <w:trPr>
          <w:trHeight w:val="1262"/>
        </w:trPr>
        <w:tc>
          <w:tcPr>
            <w:tcW w:w="5353" w:type="dxa"/>
          </w:tcPr>
          <w:p w:rsidR="00EC72DA" w:rsidRPr="00545035" w:rsidRDefault="009326AA">
            <w:pPr>
              <w:pStyle w:val="TableParagraph"/>
              <w:spacing w:line="228" w:lineRule="exact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54503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4503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4503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54503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4503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4503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54503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EC72DA" w:rsidRPr="00545035" w:rsidRDefault="009326AA">
            <w:pPr>
              <w:pStyle w:val="TableParagraph"/>
              <w:spacing w:line="228" w:lineRule="exact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545035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54503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54503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4503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54503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545035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54503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title)</w:t>
            </w:r>
          </w:p>
        </w:tc>
        <w:tc>
          <w:tcPr>
            <w:tcW w:w="9362" w:type="dxa"/>
          </w:tcPr>
          <w:p w:rsidR="00EC72DA" w:rsidRPr="00545035" w:rsidRDefault="009326AA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545035">
              <w:rPr>
                <w:rFonts w:ascii="Arial" w:hAnsi="Arial" w:cs="Arial"/>
                <w:b/>
                <w:sz w:val="20"/>
                <w:szCs w:val="20"/>
              </w:rPr>
              <w:t>Yes,</w:t>
            </w:r>
            <w:r w:rsidRPr="0054503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these</w:t>
            </w:r>
            <w:r w:rsidRPr="0054503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54503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45035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suitable</w:t>
            </w:r>
            <w:r w:rsidRPr="0054503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54503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sch</w:t>
            </w:r>
            <w:bookmarkStart w:id="0" w:name="_GoBack"/>
            <w:bookmarkEnd w:id="0"/>
            <w:r w:rsidRPr="00545035">
              <w:rPr>
                <w:rFonts w:ascii="Arial" w:hAnsi="Arial" w:cs="Arial"/>
                <w:b/>
                <w:sz w:val="20"/>
                <w:szCs w:val="20"/>
              </w:rPr>
              <w:t>olar</w:t>
            </w:r>
            <w:r w:rsidRPr="0054503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community</w:t>
            </w:r>
            <w:r w:rsidRPr="0054503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4503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pacing w:val="-2"/>
                <w:sz w:val="20"/>
                <w:szCs w:val="20"/>
              </w:rPr>
              <w:t>researcher.</w:t>
            </w:r>
          </w:p>
        </w:tc>
        <w:tc>
          <w:tcPr>
            <w:tcW w:w="6443" w:type="dxa"/>
          </w:tcPr>
          <w:p w:rsidR="00FA69A5" w:rsidRPr="00545035" w:rsidRDefault="00FA69A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4503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C72DA" w:rsidRPr="00545035" w:rsidRDefault="00FA69A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45035">
              <w:rPr>
                <w:rFonts w:ascii="Arial" w:hAnsi="Arial" w:cs="Arial"/>
                <w:sz w:val="20"/>
                <w:szCs w:val="20"/>
              </w:rPr>
              <w:t xml:space="preserve">Yes </w:t>
            </w:r>
          </w:p>
        </w:tc>
      </w:tr>
      <w:tr w:rsidR="00EC72DA" w:rsidRPr="00545035">
        <w:trPr>
          <w:trHeight w:val="1262"/>
        </w:trPr>
        <w:tc>
          <w:tcPr>
            <w:tcW w:w="5353" w:type="dxa"/>
          </w:tcPr>
          <w:p w:rsidR="00EC72DA" w:rsidRPr="00545035" w:rsidRDefault="009326AA">
            <w:pPr>
              <w:pStyle w:val="TableParagraph"/>
              <w:spacing w:before="2" w:line="237" w:lineRule="auto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545035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54503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4503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54503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54503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54503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4503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54503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54503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54503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62" w:type="dxa"/>
          </w:tcPr>
          <w:p w:rsidR="00EC72DA" w:rsidRPr="00545035" w:rsidRDefault="009326AA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545035">
              <w:rPr>
                <w:rFonts w:ascii="Arial" w:hAnsi="Arial" w:cs="Arial"/>
                <w:b/>
                <w:sz w:val="20"/>
                <w:szCs w:val="20"/>
              </w:rPr>
              <w:t>Yes,</w:t>
            </w:r>
            <w:r w:rsidRPr="0054503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it’s</w:t>
            </w:r>
            <w:r w:rsidRPr="0054503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comprehensive.</w:t>
            </w:r>
          </w:p>
        </w:tc>
        <w:tc>
          <w:tcPr>
            <w:tcW w:w="6443" w:type="dxa"/>
          </w:tcPr>
          <w:p w:rsidR="00EC72DA" w:rsidRPr="00545035" w:rsidRDefault="00FA69A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45035">
              <w:rPr>
                <w:rFonts w:ascii="Arial" w:hAnsi="Arial" w:cs="Arial"/>
                <w:sz w:val="20"/>
                <w:szCs w:val="20"/>
              </w:rPr>
              <w:t xml:space="preserve"> Yes</w:t>
            </w:r>
          </w:p>
        </w:tc>
      </w:tr>
      <w:tr w:rsidR="00EC72DA" w:rsidRPr="00545035">
        <w:trPr>
          <w:trHeight w:val="700"/>
        </w:trPr>
        <w:tc>
          <w:tcPr>
            <w:tcW w:w="5353" w:type="dxa"/>
          </w:tcPr>
          <w:p w:rsidR="00EC72DA" w:rsidRPr="00545035" w:rsidRDefault="009326AA">
            <w:pPr>
              <w:pStyle w:val="TableParagraph"/>
              <w:spacing w:before="4" w:line="235" w:lineRule="auto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54503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4503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4503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54503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54503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545035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4503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545035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62" w:type="dxa"/>
          </w:tcPr>
          <w:p w:rsidR="00EC72DA" w:rsidRPr="00545035" w:rsidRDefault="009326AA">
            <w:pPr>
              <w:pStyle w:val="TableParagraph"/>
              <w:ind w:left="210"/>
              <w:rPr>
                <w:rFonts w:ascii="Arial" w:hAnsi="Arial" w:cs="Arial"/>
                <w:b/>
                <w:sz w:val="20"/>
                <w:szCs w:val="20"/>
              </w:rPr>
            </w:pPr>
            <w:r w:rsidRPr="00545035">
              <w:rPr>
                <w:rFonts w:ascii="Arial" w:hAnsi="Arial" w:cs="Arial"/>
                <w:b/>
                <w:sz w:val="20"/>
                <w:szCs w:val="20"/>
              </w:rPr>
              <w:t>Yes,</w:t>
            </w:r>
            <w:r w:rsidRPr="0054503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4503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54503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545035">
              <w:rPr>
                <w:rFonts w:ascii="Arial" w:hAnsi="Arial" w:cs="Arial"/>
                <w:b/>
                <w:spacing w:val="41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after</w:t>
            </w:r>
            <w:r w:rsidRPr="0054503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pacing w:val="-2"/>
                <w:sz w:val="20"/>
                <w:szCs w:val="20"/>
              </w:rPr>
              <w:t>correct.</w:t>
            </w:r>
          </w:p>
        </w:tc>
        <w:tc>
          <w:tcPr>
            <w:tcW w:w="6443" w:type="dxa"/>
          </w:tcPr>
          <w:p w:rsidR="00EC72DA" w:rsidRPr="00545035" w:rsidRDefault="00FA69A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45035">
              <w:rPr>
                <w:rFonts w:ascii="Arial" w:hAnsi="Arial" w:cs="Arial"/>
                <w:sz w:val="20"/>
                <w:szCs w:val="20"/>
              </w:rPr>
              <w:t xml:space="preserve"> Yes manuscript is scientifically correct</w:t>
            </w:r>
          </w:p>
        </w:tc>
      </w:tr>
      <w:tr w:rsidR="00EC72DA" w:rsidRPr="00545035">
        <w:trPr>
          <w:trHeight w:val="705"/>
        </w:trPr>
        <w:tc>
          <w:tcPr>
            <w:tcW w:w="5353" w:type="dxa"/>
          </w:tcPr>
          <w:p w:rsidR="00EC72DA" w:rsidRPr="00545035" w:rsidRDefault="009326AA">
            <w:pPr>
              <w:pStyle w:val="TableParagraph"/>
              <w:spacing w:line="230" w:lineRule="atLeast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545035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54503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4503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54503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54503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4503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54503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54503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54503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62" w:type="dxa"/>
          </w:tcPr>
          <w:p w:rsidR="00EC72DA" w:rsidRPr="00545035" w:rsidRDefault="009326AA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545035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545035">
              <w:rPr>
                <w:rFonts w:ascii="Arial" w:hAnsi="Arial" w:cs="Arial"/>
                <w:b/>
                <w:spacing w:val="39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545035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54503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54503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54503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54503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545035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54503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54503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545035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54503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these</w:t>
            </w:r>
            <w:r w:rsidRPr="0054503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study.</w:t>
            </w:r>
          </w:p>
        </w:tc>
        <w:tc>
          <w:tcPr>
            <w:tcW w:w="6443" w:type="dxa"/>
          </w:tcPr>
          <w:p w:rsidR="00EC72DA" w:rsidRPr="00545035" w:rsidRDefault="00FA69A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45035">
              <w:rPr>
                <w:rFonts w:ascii="Arial" w:hAnsi="Arial" w:cs="Arial"/>
                <w:sz w:val="20"/>
                <w:szCs w:val="20"/>
              </w:rPr>
              <w:t xml:space="preserve"> We have updated the reference section</w:t>
            </w:r>
          </w:p>
        </w:tc>
      </w:tr>
      <w:tr w:rsidR="00EC72DA" w:rsidRPr="00545035">
        <w:trPr>
          <w:trHeight w:val="691"/>
        </w:trPr>
        <w:tc>
          <w:tcPr>
            <w:tcW w:w="5353" w:type="dxa"/>
          </w:tcPr>
          <w:p w:rsidR="00EC72DA" w:rsidRPr="00545035" w:rsidRDefault="009326AA">
            <w:pPr>
              <w:pStyle w:val="TableParagraph"/>
              <w:spacing w:before="1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54503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4503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4503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54503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54503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4503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4503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54503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62" w:type="dxa"/>
          </w:tcPr>
          <w:p w:rsidR="00EC72DA" w:rsidRPr="00545035" w:rsidRDefault="009326AA">
            <w:pPr>
              <w:pStyle w:val="TableParagraph"/>
              <w:spacing w:before="1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545035">
              <w:rPr>
                <w:rFonts w:ascii="Arial" w:hAnsi="Arial" w:cs="Arial"/>
                <w:b/>
                <w:sz w:val="20"/>
                <w:szCs w:val="20"/>
              </w:rPr>
              <w:t>Yes,</w:t>
            </w:r>
            <w:r w:rsidRPr="0054503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English</w:t>
            </w:r>
            <w:r w:rsidRPr="00545035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54503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4503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4503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54503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suitable</w:t>
            </w:r>
            <w:r w:rsidRPr="0054503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54503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z w:val="20"/>
                <w:szCs w:val="20"/>
              </w:rPr>
              <w:t>scholarly</w:t>
            </w:r>
            <w:r w:rsidRPr="00545035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b/>
                <w:spacing w:val="-2"/>
                <w:sz w:val="20"/>
                <w:szCs w:val="20"/>
              </w:rPr>
              <w:t>communications.</w:t>
            </w:r>
          </w:p>
        </w:tc>
        <w:tc>
          <w:tcPr>
            <w:tcW w:w="6443" w:type="dxa"/>
          </w:tcPr>
          <w:p w:rsidR="00EC72DA" w:rsidRPr="00545035" w:rsidRDefault="00FA69A5" w:rsidP="00FA69A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45035">
              <w:rPr>
                <w:rFonts w:ascii="Arial" w:hAnsi="Arial" w:cs="Arial"/>
                <w:sz w:val="20"/>
                <w:szCs w:val="20"/>
              </w:rPr>
              <w:t xml:space="preserve"> Yes we have improved the English quality</w:t>
            </w:r>
            <w:r w:rsidRPr="0054503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sz w:val="20"/>
                <w:szCs w:val="20"/>
              </w:rPr>
              <w:t>of</w:t>
            </w:r>
            <w:r w:rsidRPr="0054503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sz w:val="20"/>
                <w:szCs w:val="20"/>
              </w:rPr>
              <w:t>the</w:t>
            </w:r>
            <w:r w:rsidRPr="0054503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sz w:val="20"/>
                <w:szCs w:val="20"/>
              </w:rPr>
              <w:t>article</w:t>
            </w:r>
            <w:r w:rsidRPr="0054503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sz w:val="20"/>
                <w:szCs w:val="20"/>
              </w:rPr>
              <w:t>suitable</w:t>
            </w:r>
            <w:r w:rsidRPr="0054503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sz w:val="20"/>
                <w:szCs w:val="20"/>
              </w:rPr>
              <w:t>for</w:t>
            </w:r>
            <w:r w:rsidRPr="0054503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sz w:val="20"/>
                <w:szCs w:val="20"/>
              </w:rPr>
              <w:t>scholarly</w:t>
            </w:r>
            <w:r w:rsidRPr="00545035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spacing w:val="-2"/>
                <w:sz w:val="20"/>
                <w:szCs w:val="20"/>
              </w:rPr>
              <w:t>communications</w:t>
            </w:r>
          </w:p>
        </w:tc>
      </w:tr>
      <w:tr w:rsidR="00EC72DA" w:rsidRPr="00545035">
        <w:trPr>
          <w:trHeight w:val="1175"/>
        </w:trPr>
        <w:tc>
          <w:tcPr>
            <w:tcW w:w="5353" w:type="dxa"/>
          </w:tcPr>
          <w:p w:rsidR="00EC72DA" w:rsidRPr="00545035" w:rsidRDefault="009326AA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545035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545035">
              <w:rPr>
                <w:rFonts w:ascii="Arial" w:hAnsi="Arial" w:cs="Arial"/>
                <w:b/>
                <w:spacing w:val="19"/>
                <w:sz w:val="20"/>
                <w:szCs w:val="20"/>
              </w:rPr>
              <w:t xml:space="preserve"> </w:t>
            </w:r>
            <w:r w:rsidRPr="00545035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62" w:type="dxa"/>
          </w:tcPr>
          <w:p w:rsidR="00EC72DA" w:rsidRPr="00545035" w:rsidRDefault="00EC72DA">
            <w:pPr>
              <w:pStyle w:val="TableParagraph"/>
              <w:spacing w:before="227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443" w:type="dxa"/>
          </w:tcPr>
          <w:p w:rsidR="00EC72DA" w:rsidRPr="00545035" w:rsidRDefault="006C4FE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45035">
              <w:rPr>
                <w:rFonts w:ascii="Arial" w:hAnsi="Arial" w:cs="Arial"/>
                <w:sz w:val="20"/>
                <w:szCs w:val="20"/>
              </w:rPr>
              <w:t xml:space="preserve"> We have made all the correction asked by the reviwers</w:t>
            </w:r>
          </w:p>
        </w:tc>
      </w:tr>
    </w:tbl>
    <w:p w:rsidR="00EC72DA" w:rsidRPr="00545035" w:rsidRDefault="00EC72DA">
      <w:pPr>
        <w:pStyle w:val="TableParagraph"/>
        <w:rPr>
          <w:rFonts w:ascii="Arial" w:hAnsi="Arial" w:cs="Arial"/>
          <w:sz w:val="20"/>
          <w:szCs w:val="20"/>
        </w:rPr>
        <w:sectPr w:rsidR="00EC72DA" w:rsidRPr="00545035">
          <w:headerReference w:type="default" r:id="rId7"/>
          <w:footerReference w:type="default" r:id="rId8"/>
          <w:pgSz w:w="23820" w:h="16840" w:orient="landscape"/>
          <w:pgMar w:top="2000" w:right="1275" w:bottom="880" w:left="1275" w:header="1281" w:footer="695" w:gutter="0"/>
          <w:cols w:space="72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676570" w:rsidRPr="00545035" w:rsidTr="00676570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6570" w:rsidRPr="00545035" w:rsidRDefault="0067657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545035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545035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676570" w:rsidRPr="00545035" w:rsidRDefault="0067657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76570" w:rsidRPr="00545035" w:rsidTr="00676570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6570" w:rsidRPr="00545035" w:rsidRDefault="0067657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570" w:rsidRPr="00545035" w:rsidRDefault="00676570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4503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570" w:rsidRPr="00545035" w:rsidRDefault="0067657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4503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4503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676570" w:rsidRPr="00545035" w:rsidRDefault="00676570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76570" w:rsidRPr="00545035" w:rsidTr="00676570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6570" w:rsidRPr="00545035" w:rsidRDefault="0067657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545035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676570" w:rsidRPr="00545035" w:rsidRDefault="0067657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6570" w:rsidRPr="00545035" w:rsidRDefault="00676570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54503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676570" w:rsidRPr="00545035" w:rsidRDefault="0067657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70" w:rsidRPr="00545035" w:rsidRDefault="0067657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676570" w:rsidRPr="00545035" w:rsidRDefault="00FA69A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545035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No</w:t>
            </w:r>
          </w:p>
          <w:p w:rsidR="00676570" w:rsidRPr="00545035" w:rsidRDefault="0067657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676570" w:rsidRPr="00545035" w:rsidRDefault="00676570" w:rsidP="00676570">
      <w:pPr>
        <w:rPr>
          <w:rFonts w:ascii="Arial" w:hAnsi="Arial" w:cs="Arial"/>
          <w:sz w:val="20"/>
          <w:szCs w:val="20"/>
        </w:rPr>
      </w:pPr>
    </w:p>
    <w:p w:rsidR="00676570" w:rsidRPr="00545035" w:rsidRDefault="00676570" w:rsidP="00676570">
      <w:pPr>
        <w:rPr>
          <w:rFonts w:ascii="Arial" w:hAnsi="Arial" w:cs="Arial"/>
          <w:sz w:val="20"/>
          <w:szCs w:val="20"/>
        </w:rPr>
      </w:pPr>
    </w:p>
    <w:p w:rsidR="00676570" w:rsidRPr="00545035" w:rsidRDefault="00676570" w:rsidP="00676570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:rsidR="00676570" w:rsidRPr="00545035" w:rsidRDefault="00676570" w:rsidP="00676570">
      <w:pPr>
        <w:rPr>
          <w:rFonts w:ascii="Arial" w:hAnsi="Arial" w:cs="Arial"/>
          <w:sz w:val="20"/>
          <w:szCs w:val="20"/>
        </w:rPr>
      </w:pPr>
    </w:p>
    <w:p w:rsidR="009326AA" w:rsidRPr="00545035" w:rsidRDefault="009326AA" w:rsidP="00676570">
      <w:pPr>
        <w:pStyle w:val="BodyText"/>
        <w:spacing w:before="5"/>
        <w:rPr>
          <w:rFonts w:ascii="Arial" w:hAnsi="Arial" w:cs="Arial"/>
        </w:rPr>
      </w:pPr>
    </w:p>
    <w:sectPr w:rsidR="009326AA" w:rsidRPr="00545035">
      <w:pgSz w:w="23820" w:h="16840" w:orient="landscape"/>
      <w:pgMar w:top="2000" w:right="1275" w:bottom="880" w:left="1275" w:header="1281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5270" w:rsidRDefault="00425270">
      <w:r>
        <w:separator/>
      </w:r>
    </w:p>
  </w:endnote>
  <w:endnote w:type="continuationSeparator" w:id="0">
    <w:p w:rsidR="00425270" w:rsidRDefault="00425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72DA" w:rsidRDefault="009326AA">
    <w:pPr>
      <w:pStyle w:val="BodyText"/>
      <w:spacing w:line="14" w:lineRule="auto"/>
      <w:rPr>
        <w:b w:val="0"/>
      </w:rPr>
    </w:pP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251656192" behindDoc="1" locked="0" layoutInCell="1" allowOverlap="1">
              <wp:simplePos x="0" y="0"/>
              <wp:positionH relativeFrom="page">
                <wp:posOffset>902004</wp:posOffset>
              </wp:positionH>
              <wp:positionV relativeFrom="page">
                <wp:posOffset>10111516</wp:posOffset>
              </wp:positionV>
              <wp:extent cx="659130" cy="1371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913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C72DA" w:rsidRDefault="009326AA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1.9pt;height:10.8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" filled="f" stroked="f">
              <v:textbox inset="0,0,0,0">
                <w:txbxContent>
                  <w:p w:rsidR="00EC72DA" w:rsidRDefault="009326AA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2639695</wp:posOffset>
              </wp:positionH>
              <wp:positionV relativeFrom="page">
                <wp:posOffset>10111516</wp:posOffset>
              </wp:positionV>
              <wp:extent cx="708660" cy="13716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C72DA" w:rsidRDefault="009326AA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85pt;margin-top:796.2pt;width:55.8pt;height:10.8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" filled="f" stroked="f">
              <v:textbox inset="0,0,0,0">
                <w:txbxContent>
                  <w:p w:rsidR="00EC72DA" w:rsidRDefault="009326AA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4416933</wp:posOffset>
              </wp:positionH>
              <wp:positionV relativeFrom="page">
                <wp:posOffset>10111516</wp:posOffset>
              </wp:positionV>
              <wp:extent cx="857885" cy="13716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7885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C72DA" w:rsidRDefault="009326AA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8pt;margin-top:796.2pt;width:67.55pt;height:10.8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" filled="f" stroked="f">
              <v:textbox inset="0,0,0,0">
                <w:txbxContent>
                  <w:p w:rsidR="00EC72DA" w:rsidRDefault="009326AA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251662336" behindDoc="1" locked="0" layoutInCell="1" allowOverlap="1">
              <wp:simplePos x="0" y="0"/>
              <wp:positionH relativeFrom="page">
                <wp:posOffset>6846823</wp:posOffset>
              </wp:positionH>
              <wp:positionV relativeFrom="page">
                <wp:posOffset>10111516</wp:posOffset>
              </wp:positionV>
              <wp:extent cx="1021080" cy="13716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08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C72DA" w:rsidRDefault="009326AA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1pt;margin-top:796.2pt;width:80.4pt;height:10.8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" filled="f" stroked="f">
              <v:textbox inset="0,0,0,0">
                <w:txbxContent>
                  <w:p w:rsidR="00EC72DA" w:rsidRDefault="009326AA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5270" w:rsidRDefault="00425270">
      <w:r>
        <w:separator/>
      </w:r>
    </w:p>
  </w:footnote>
  <w:footnote w:type="continuationSeparator" w:id="0">
    <w:p w:rsidR="00425270" w:rsidRDefault="004252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72DA" w:rsidRDefault="009326AA">
    <w:pPr>
      <w:pStyle w:val="BodyText"/>
      <w:spacing w:line="14" w:lineRule="auto"/>
      <w:rPr>
        <w:b w:val="0"/>
      </w:rPr>
    </w:pP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251654144" behindDoc="1" locked="0" layoutInCell="1" allowOverlap="1">
              <wp:simplePos x="0" y="0"/>
              <wp:positionH relativeFrom="page">
                <wp:posOffset>902004</wp:posOffset>
              </wp:positionH>
              <wp:positionV relativeFrom="page">
                <wp:posOffset>800566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C72DA" w:rsidRDefault="009326AA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05pt;width:86.7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" filled="f" stroked="f">
              <v:textbox inset="0,0,0,0">
                <w:txbxContent>
                  <w:p w:rsidR="00EC72DA" w:rsidRDefault="009326AA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C72DA"/>
    <w:rsid w:val="00046363"/>
    <w:rsid w:val="002058C2"/>
    <w:rsid w:val="00425270"/>
    <w:rsid w:val="00545035"/>
    <w:rsid w:val="00676570"/>
    <w:rsid w:val="006C4FEE"/>
    <w:rsid w:val="009326AA"/>
    <w:rsid w:val="00D51C30"/>
    <w:rsid w:val="00EC72DA"/>
    <w:rsid w:val="00F93DD1"/>
    <w:rsid w:val="00FA6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61FBEC-3094-4ED1-9798-0AC5A2B1F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character" w:styleId="Hyperlink">
    <w:name w:val="Hyperlink"/>
    <w:basedOn w:val="DefaultParagraphFont"/>
    <w:uiPriority w:val="99"/>
    <w:semiHidden/>
    <w:unhideWhenUsed/>
    <w:rsid w:val="002058C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27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arr.com/index.php/AJAR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444</Words>
  <Characters>2536</Characters>
  <Application>Microsoft Office Word</Application>
  <DocSecurity>0</DocSecurity>
  <Lines>21</Lines>
  <Paragraphs>5</Paragraphs>
  <ScaleCrop>false</ScaleCrop>
  <Company/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8</cp:revision>
  <dcterms:created xsi:type="dcterms:W3CDTF">2025-09-06T11:14:00Z</dcterms:created>
  <dcterms:modified xsi:type="dcterms:W3CDTF">2025-09-09T07:16:00Z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2025-09-06T00:00:00Z</vt:filetime>
  </property>
  <property fmtid="{D5CDD505-2E9C-101B-9397-08002B2CF9AE}" pid="5" name="Producer">
    <vt:lpwstr>www.ilovepdf.com</vt:lpwstr>
  </property>
</Properties>
</file>