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008" w:rsidRPr="00EE38CF" w:rsidRDefault="00C23008">
      <w:pPr>
        <w:pStyle w:val="BodyText"/>
        <w:spacing w:before="101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C23008" w:rsidRPr="00EE38CF">
        <w:trPr>
          <w:trHeight w:val="290"/>
        </w:trPr>
        <w:tc>
          <w:tcPr>
            <w:tcW w:w="5168" w:type="dxa"/>
          </w:tcPr>
          <w:p w:rsidR="00C23008" w:rsidRPr="00EE38CF" w:rsidRDefault="00E6456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>Journal</w:t>
            </w:r>
            <w:r w:rsidRPr="00EE38C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C23008" w:rsidRPr="00EE38CF" w:rsidRDefault="00255E16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E6456A" w:rsidRPr="00EE38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E6456A" w:rsidRPr="00EE38C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E6456A" w:rsidRPr="00EE38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E6456A" w:rsidRPr="00EE38C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E6456A" w:rsidRPr="00EE38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E6456A" w:rsidRPr="00EE38C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E6456A" w:rsidRPr="00EE38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Advanced</w:t>
              </w:r>
              <w:r w:rsidR="00E6456A" w:rsidRPr="00EE38C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E6456A" w:rsidRPr="00EE38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E6456A" w:rsidRPr="00EE38C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E6456A" w:rsidRPr="00EE38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E6456A" w:rsidRPr="00EE38C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E6456A" w:rsidRPr="00EE38C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C23008" w:rsidRPr="00EE38CF">
        <w:trPr>
          <w:trHeight w:val="290"/>
        </w:trPr>
        <w:tc>
          <w:tcPr>
            <w:tcW w:w="5168" w:type="dxa"/>
          </w:tcPr>
          <w:p w:rsidR="00C23008" w:rsidRPr="00EE38CF" w:rsidRDefault="00E6456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>Manuscript</w:t>
            </w:r>
            <w:r w:rsidRPr="00EE38C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C23008" w:rsidRPr="00EE38CF" w:rsidRDefault="00E6456A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E38CF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Ms_AJARR_143625</w:t>
            </w:r>
          </w:p>
        </w:tc>
      </w:tr>
      <w:tr w:rsidR="00C23008" w:rsidRPr="00EE38CF">
        <w:trPr>
          <w:trHeight w:val="650"/>
        </w:trPr>
        <w:tc>
          <w:tcPr>
            <w:tcW w:w="5168" w:type="dxa"/>
          </w:tcPr>
          <w:p w:rsidR="00C23008" w:rsidRPr="00EE38CF" w:rsidRDefault="00E6456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>Title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of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the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C23008" w:rsidRPr="00EE38CF" w:rsidRDefault="00E6456A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E38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38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Principal’s</w:t>
            </w:r>
            <w:r w:rsidRPr="00EE38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influence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EE38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E38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individual</w:t>
            </w:r>
            <w:r w:rsidRPr="00EE38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EE38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groups,</w:t>
            </w:r>
            <w:r w:rsidRPr="00EE38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institutions</w:t>
            </w:r>
            <w:r w:rsidRPr="00EE38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E38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communities</w:t>
            </w:r>
          </w:p>
        </w:tc>
      </w:tr>
      <w:tr w:rsidR="00C23008" w:rsidRPr="00EE38CF">
        <w:trPr>
          <w:trHeight w:val="333"/>
        </w:trPr>
        <w:tc>
          <w:tcPr>
            <w:tcW w:w="5168" w:type="dxa"/>
          </w:tcPr>
          <w:p w:rsidR="00C23008" w:rsidRPr="00EE38CF" w:rsidRDefault="00E6456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>Type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of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the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C23008" w:rsidRPr="00EE38CF" w:rsidRDefault="00C2300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23008" w:rsidRPr="00EE38CF" w:rsidRDefault="00C23008">
      <w:pPr>
        <w:pStyle w:val="BodyText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C23008" w:rsidRPr="00EE38CF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C23008" w:rsidRPr="00EE38CF" w:rsidRDefault="00E6456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E38C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23008" w:rsidRPr="00EE38CF">
        <w:trPr>
          <w:trHeight w:val="964"/>
        </w:trPr>
        <w:tc>
          <w:tcPr>
            <w:tcW w:w="5352" w:type="dxa"/>
          </w:tcPr>
          <w:p w:rsidR="00C23008" w:rsidRPr="00EE38CF" w:rsidRDefault="00C2300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C23008" w:rsidRPr="00EE38CF" w:rsidRDefault="00E6456A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E38C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E38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C23008" w:rsidRPr="00EE38CF" w:rsidRDefault="00E6456A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E38C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E38C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E38C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E38C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E38C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E38C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E38C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E38C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E38C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E38C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E38C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E38C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E38C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  <w:bookmarkStart w:id="0" w:name="_GoBack"/>
            <w:bookmarkEnd w:id="0"/>
          </w:p>
        </w:tc>
        <w:tc>
          <w:tcPr>
            <w:tcW w:w="6445" w:type="dxa"/>
          </w:tcPr>
          <w:p w:rsidR="00C23008" w:rsidRPr="00EE38CF" w:rsidRDefault="00E6456A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E38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E38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(It</w:t>
            </w:r>
            <w:r w:rsidRPr="00EE38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is</w:t>
            </w:r>
            <w:r w:rsidRPr="00EE38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mandatory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that</w:t>
            </w:r>
            <w:r w:rsidRPr="00EE38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authors</w:t>
            </w:r>
            <w:r w:rsidRPr="00EE38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should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write</w:t>
            </w:r>
            <w:r w:rsidRPr="00EE38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23008" w:rsidRPr="00EE38CF">
        <w:trPr>
          <w:trHeight w:val="1264"/>
        </w:trPr>
        <w:tc>
          <w:tcPr>
            <w:tcW w:w="5352" w:type="dxa"/>
          </w:tcPr>
          <w:p w:rsidR="00C23008" w:rsidRPr="00EE38CF" w:rsidRDefault="00E6456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E38C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E38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E38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E38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E38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E38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38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E38C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C23008" w:rsidRPr="00EE38CF" w:rsidRDefault="00E6456A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>This manuscript offers important insights for the scientific community by showing a clear gap between how principals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see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themselves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and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how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staff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view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them.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It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also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explores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how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leadership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affects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school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culture,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teacher performance, and community relationships.</w:t>
            </w:r>
          </w:p>
        </w:tc>
        <w:tc>
          <w:tcPr>
            <w:tcW w:w="6445" w:type="dxa"/>
          </w:tcPr>
          <w:p w:rsidR="00C23008" w:rsidRPr="00EE38CF" w:rsidRDefault="00C2300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008" w:rsidRPr="00EE38CF">
        <w:trPr>
          <w:trHeight w:val="1262"/>
        </w:trPr>
        <w:tc>
          <w:tcPr>
            <w:tcW w:w="5352" w:type="dxa"/>
          </w:tcPr>
          <w:p w:rsidR="00C23008" w:rsidRPr="00EE38CF" w:rsidRDefault="00E6456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E38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E38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38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E38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38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38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E38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C23008" w:rsidRPr="00EE38CF" w:rsidRDefault="00E6456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E38C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C23008" w:rsidRPr="00EE38CF" w:rsidRDefault="00E6456A">
            <w:pPr>
              <w:pStyle w:val="TableParagraph"/>
              <w:ind w:left="108" w:right="928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>Try this title to engaging, and immediately highlights the unique and critical finding of the study. "When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the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Leader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Sees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Differently: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An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Exploration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of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Principal-Staff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Perception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Gaps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in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 xml:space="preserve">Educational 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>Leadership"</w:t>
            </w:r>
          </w:p>
        </w:tc>
        <w:tc>
          <w:tcPr>
            <w:tcW w:w="6445" w:type="dxa"/>
          </w:tcPr>
          <w:p w:rsidR="00C23008" w:rsidRPr="00EE38CF" w:rsidRDefault="00F338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C23008" w:rsidRPr="00EE38CF">
        <w:trPr>
          <w:trHeight w:val="1262"/>
        </w:trPr>
        <w:tc>
          <w:tcPr>
            <w:tcW w:w="5352" w:type="dxa"/>
          </w:tcPr>
          <w:p w:rsidR="00C23008" w:rsidRPr="00EE38CF" w:rsidRDefault="00E6456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E38C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E38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E38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E38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E38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C23008" w:rsidRPr="00EE38CF" w:rsidRDefault="00E6456A">
            <w:pPr>
              <w:pStyle w:val="TableParagraph"/>
              <w:ind w:left="108" w:right="4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>The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abstract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is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but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could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be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strengthened.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Suggest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adding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sentence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on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methodology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(mixed- methods)</w:t>
            </w:r>
            <w:r w:rsidRPr="00EE38C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and briefly mentioning the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key finding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of</w:t>
            </w:r>
            <w:r w:rsidRPr="00EE38C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the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perceptual</w:t>
            </w:r>
            <w:r w:rsidRPr="00EE38C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gap.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Also,</w:t>
            </w:r>
            <w:r w:rsidRPr="00EE38C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clarify "quality"</w:t>
            </w:r>
            <w:r w:rsidRPr="00EE38C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as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"educational quality." Ensure keywords are precise and relevant to the study's core focus.</w:t>
            </w:r>
          </w:p>
        </w:tc>
        <w:tc>
          <w:tcPr>
            <w:tcW w:w="6445" w:type="dxa"/>
          </w:tcPr>
          <w:p w:rsidR="00C23008" w:rsidRPr="00EE38CF" w:rsidRDefault="00CD268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 xml:space="preserve"> Incorporated the feedback provided </w:t>
            </w:r>
          </w:p>
        </w:tc>
      </w:tr>
      <w:tr w:rsidR="00C23008" w:rsidRPr="00EE38CF">
        <w:trPr>
          <w:trHeight w:val="921"/>
        </w:trPr>
        <w:tc>
          <w:tcPr>
            <w:tcW w:w="5352" w:type="dxa"/>
          </w:tcPr>
          <w:p w:rsidR="00C23008" w:rsidRPr="00EE38CF" w:rsidRDefault="00E6456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E38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E38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38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E38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E38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E38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E38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E38C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C23008" w:rsidRPr="00EE38CF" w:rsidRDefault="00E6456A">
            <w:pPr>
              <w:pStyle w:val="TableParagraph"/>
              <w:spacing w:line="230" w:lineRule="atLeast"/>
              <w:ind w:left="108" w:right="131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>The manuscript is scientifically sound, employing a mixed-methods approach with clear objectives and relevant literature.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However,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it</w:t>
            </w:r>
            <w:r w:rsidRPr="00EE38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requires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revision: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expand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sample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size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for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generalizability,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strengthen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qualitative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depth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with interviews, and address the significant perceptual gap between principal self-rating and staff perceptions to enhance validity and impact.</w:t>
            </w:r>
          </w:p>
          <w:p w:rsidR="002E51F4" w:rsidRPr="00EE38CF" w:rsidRDefault="002E51F4">
            <w:pPr>
              <w:pStyle w:val="TableParagraph"/>
              <w:spacing w:line="230" w:lineRule="atLeast"/>
              <w:ind w:left="108" w:right="13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C23008" w:rsidRPr="00EE38CF" w:rsidRDefault="00CD268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23008" w:rsidRPr="00EE38CF">
        <w:trPr>
          <w:trHeight w:val="919"/>
        </w:trPr>
        <w:tc>
          <w:tcPr>
            <w:tcW w:w="5352" w:type="dxa"/>
          </w:tcPr>
          <w:p w:rsidR="00C23008" w:rsidRPr="00EE38CF" w:rsidRDefault="00E6456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E38C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E38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E38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E38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E38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C23008" w:rsidRPr="00EE38CF" w:rsidRDefault="00E6456A">
            <w:pPr>
              <w:pStyle w:val="TableParagraph"/>
              <w:ind w:left="108" w:right="131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>References are relevant, but they do not include recent</w:t>
            </w:r>
            <w:r w:rsidRPr="00EE38C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(2023-2024) empirical studies on Bhutanese school leadership. Try adding recent Bhutanese research, as well as UNESCO or UNICEF reports on education leadership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in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similar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settings.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Including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foundational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works</w:t>
            </w:r>
            <w:r w:rsidRPr="00EE38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on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leadership</w:t>
            </w:r>
            <w:r w:rsidRPr="00EE38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perception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gaps,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such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as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those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by</w:t>
            </w:r>
          </w:p>
          <w:p w:rsidR="00C23008" w:rsidRPr="00EE38CF" w:rsidRDefault="00E6456A">
            <w:pPr>
              <w:pStyle w:val="TableParagraph"/>
              <w:spacing w:line="209" w:lineRule="exact"/>
              <w:ind w:left="108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>Kouzes</w:t>
            </w:r>
            <w:r w:rsidRPr="00EE38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and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Posner,</w:t>
            </w:r>
            <w:r w:rsidRPr="00EE38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would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also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help.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Adding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two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or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three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recent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sources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will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give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your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review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stronger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>context.</w:t>
            </w:r>
          </w:p>
          <w:p w:rsidR="002E51F4" w:rsidRPr="00EE38CF" w:rsidRDefault="002E51F4">
            <w:pPr>
              <w:pStyle w:val="TableParagraph"/>
              <w:spacing w:line="20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76156A" w:rsidRPr="00EE38CF" w:rsidRDefault="00C6129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 xml:space="preserve"> Added few</w:t>
            </w:r>
            <w:r w:rsidR="0076156A" w:rsidRPr="00EE38CF">
              <w:rPr>
                <w:rFonts w:ascii="Arial" w:hAnsi="Arial" w:cs="Arial"/>
                <w:sz w:val="20"/>
                <w:szCs w:val="20"/>
              </w:rPr>
              <w:t xml:space="preserve"> recent and Bhutanese reference</w:t>
            </w:r>
          </w:p>
          <w:p w:rsidR="0076156A" w:rsidRPr="00EE38CF" w:rsidRDefault="0076156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 xml:space="preserve">Incorporated the feedback provided </w:t>
            </w:r>
          </w:p>
        </w:tc>
      </w:tr>
      <w:tr w:rsidR="00C23008" w:rsidRPr="00EE38CF">
        <w:trPr>
          <w:trHeight w:val="690"/>
        </w:trPr>
        <w:tc>
          <w:tcPr>
            <w:tcW w:w="5352" w:type="dxa"/>
          </w:tcPr>
          <w:p w:rsidR="00C23008" w:rsidRPr="00EE38CF" w:rsidRDefault="00E6456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E38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E38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E38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E38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38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38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E38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C23008" w:rsidRPr="00EE38CF" w:rsidRDefault="00E6456A">
            <w:pPr>
              <w:pStyle w:val="TableParagraph"/>
              <w:spacing w:line="230" w:lineRule="atLeast"/>
              <w:ind w:left="108" w:right="146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sz w:val="20"/>
                <w:szCs w:val="20"/>
              </w:rPr>
              <w:t>The article’s English is mostly clear and works well for scholarly writing. Still, make a few small grammar, punctuation,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and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word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choice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changes.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Some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sentences</w:t>
            </w:r>
            <w:r w:rsidRPr="00EE38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sound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awkward,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so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a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careful</w:t>
            </w:r>
            <w:r w:rsidRPr="00EE38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proofread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could</w:t>
            </w:r>
            <w:r w:rsidRPr="00EE38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make</w:t>
            </w:r>
            <w:r w:rsidRPr="00EE38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z w:val="20"/>
                <w:szCs w:val="20"/>
              </w:rPr>
              <w:t>the text easier to read and improve its academic tone.</w:t>
            </w:r>
          </w:p>
        </w:tc>
        <w:tc>
          <w:tcPr>
            <w:tcW w:w="6445" w:type="dxa"/>
          </w:tcPr>
          <w:p w:rsidR="00C23008" w:rsidRPr="00EE38CF" w:rsidRDefault="00C2300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008" w:rsidRPr="00EE38CF">
        <w:trPr>
          <w:trHeight w:val="1177"/>
        </w:trPr>
        <w:tc>
          <w:tcPr>
            <w:tcW w:w="5352" w:type="dxa"/>
          </w:tcPr>
          <w:p w:rsidR="00C23008" w:rsidRPr="00EE38CF" w:rsidRDefault="00E6456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E38C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E38C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E38C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C23008" w:rsidRPr="00EE38CF" w:rsidRDefault="00C2300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C23008" w:rsidRPr="00EE38CF" w:rsidRDefault="00C2300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23008" w:rsidRPr="00EE38CF" w:rsidRDefault="00C23008">
      <w:pPr>
        <w:pStyle w:val="BodyText"/>
        <w:rPr>
          <w:rFonts w:ascii="Arial" w:hAnsi="Arial" w:cs="Arial"/>
        </w:rPr>
      </w:pPr>
    </w:p>
    <w:p w:rsidR="00C23008" w:rsidRPr="00EE38CF" w:rsidRDefault="00C23008">
      <w:pPr>
        <w:pStyle w:val="BodyText"/>
        <w:rPr>
          <w:rFonts w:ascii="Arial" w:hAnsi="Arial" w:cs="Arial"/>
        </w:rPr>
      </w:pPr>
    </w:p>
    <w:p w:rsidR="00C23008" w:rsidRPr="00EE38CF" w:rsidRDefault="00C23008">
      <w:pPr>
        <w:pStyle w:val="BodyText"/>
        <w:rPr>
          <w:rFonts w:ascii="Arial" w:hAnsi="Arial" w:cs="Arial"/>
        </w:rPr>
      </w:pPr>
    </w:p>
    <w:p w:rsidR="00C23008" w:rsidRPr="00EE38CF" w:rsidRDefault="00C23008">
      <w:pPr>
        <w:pStyle w:val="BodyText"/>
        <w:rPr>
          <w:rFonts w:ascii="Arial" w:hAnsi="Arial" w:cs="Arial"/>
        </w:rPr>
      </w:pPr>
    </w:p>
    <w:p w:rsidR="00C23008" w:rsidRPr="00EE38CF" w:rsidRDefault="00C23008">
      <w:pPr>
        <w:pStyle w:val="BodyText"/>
        <w:rPr>
          <w:rFonts w:ascii="Arial" w:hAnsi="Arial" w:cs="Arial"/>
        </w:rPr>
      </w:pPr>
    </w:p>
    <w:p w:rsidR="00C23008" w:rsidRPr="00EE38CF" w:rsidRDefault="00C23008">
      <w:pPr>
        <w:pStyle w:val="BodyText"/>
        <w:rPr>
          <w:rFonts w:ascii="Arial" w:hAnsi="Arial" w:cs="Arial"/>
        </w:rPr>
      </w:pPr>
    </w:p>
    <w:p w:rsidR="00C23008" w:rsidRPr="00EE38CF" w:rsidRDefault="00C23008">
      <w:pPr>
        <w:pStyle w:val="BodyText"/>
        <w:rPr>
          <w:rFonts w:ascii="Arial" w:hAnsi="Arial" w:cs="Arial"/>
        </w:rPr>
      </w:pPr>
    </w:p>
    <w:p w:rsidR="00C23008" w:rsidRPr="00EE38CF" w:rsidRDefault="00C23008">
      <w:pPr>
        <w:pStyle w:val="BodyText"/>
        <w:rPr>
          <w:rFonts w:ascii="Arial" w:hAnsi="Arial" w:cs="Arial"/>
        </w:rPr>
      </w:pPr>
    </w:p>
    <w:p w:rsidR="00C23008" w:rsidRPr="00EE38CF" w:rsidRDefault="00C23008">
      <w:pPr>
        <w:pStyle w:val="BodyText"/>
        <w:rPr>
          <w:rFonts w:ascii="Arial" w:hAnsi="Arial" w:cs="Arial"/>
        </w:rPr>
      </w:pPr>
    </w:p>
    <w:p w:rsidR="00C23008" w:rsidRPr="00EE38CF" w:rsidRDefault="00C23008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5D469F" w:rsidRPr="00EE38CF" w:rsidTr="005D469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69F" w:rsidRPr="00EE38CF" w:rsidRDefault="005D46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E38C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E38C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D469F" w:rsidRPr="00EE38CF" w:rsidRDefault="005D46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D469F" w:rsidRPr="00EE38CF" w:rsidTr="005D469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69F" w:rsidRPr="00EE38CF" w:rsidRDefault="005D46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69F" w:rsidRPr="00EE38CF" w:rsidRDefault="005D469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E38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69F" w:rsidRPr="00EE38CF" w:rsidRDefault="005D469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E38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E38C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D469F" w:rsidRPr="00EE38CF" w:rsidRDefault="005D469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D469F" w:rsidRPr="00EE38CF" w:rsidTr="005D469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69F" w:rsidRPr="00EE38CF" w:rsidRDefault="005D46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E38C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D469F" w:rsidRPr="00EE38CF" w:rsidRDefault="005D46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469F" w:rsidRPr="00EE38CF" w:rsidRDefault="005D469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E38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E38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E38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D469F" w:rsidRPr="00EE38CF" w:rsidRDefault="005D46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69F" w:rsidRPr="00EE38CF" w:rsidRDefault="005D46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D469F" w:rsidRPr="00EE38CF" w:rsidRDefault="005D46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D469F" w:rsidRPr="00EE38CF" w:rsidRDefault="005D46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5D469F" w:rsidRPr="00EE38CF" w:rsidRDefault="005D469F" w:rsidP="005D469F">
      <w:pPr>
        <w:rPr>
          <w:rFonts w:ascii="Arial" w:hAnsi="Arial" w:cs="Arial"/>
          <w:sz w:val="20"/>
          <w:szCs w:val="20"/>
        </w:rPr>
      </w:pPr>
    </w:p>
    <w:p w:rsidR="005D469F" w:rsidRPr="00EE38CF" w:rsidRDefault="005D469F" w:rsidP="005D469F">
      <w:pPr>
        <w:rPr>
          <w:rFonts w:ascii="Arial" w:hAnsi="Arial" w:cs="Arial"/>
          <w:sz w:val="20"/>
          <w:szCs w:val="20"/>
        </w:rPr>
      </w:pPr>
    </w:p>
    <w:p w:rsidR="005D469F" w:rsidRPr="00EE38CF" w:rsidRDefault="005D469F" w:rsidP="005D469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5D469F" w:rsidRPr="00EE38CF" w:rsidRDefault="005D469F" w:rsidP="005D469F">
      <w:pPr>
        <w:rPr>
          <w:rFonts w:ascii="Arial" w:hAnsi="Arial" w:cs="Arial"/>
          <w:sz w:val="20"/>
          <w:szCs w:val="20"/>
        </w:rPr>
      </w:pPr>
    </w:p>
    <w:p w:rsidR="00C23008" w:rsidRPr="00EE38CF" w:rsidRDefault="00C23008">
      <w:pPr>
        <w:pStyle w:val="BodyText"/>
        <w:rPr>
          <w:rFonts w:ascii="Arial" w:hAnsi="Arial" w:cs="Arial"/>
        </w:rPr>
      </w:pPr>
    </w:p>
    <w:sectPr w:rsidR="00C23008" w:rsidRPr="00EE38CF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5E16" w:rsidRDefault="00255E16">
      <w:r>
        <w:separator/>
      </w:r>
    </w:p>
  </w:endnote>
  <w:endnote w:type="continuationSeparator" w:id="0">
    <w:p w:rsidR="00255E16" w:rsidRDefault="0025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5E16" w:rsidRDefault="00255E16">
      <w:r>
        <w:separator/>
      </w:r>
    </w:p>
  </w:footnote>
  <w:footnote w:type="continuationSeparator" w:id="0">
    <w:p w:rsidR="00255E16" w:rsidRDefault="00255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23008"/>
    <w:rsid w:val="00255E16"/>
    <w:rsid w:val="002E51F4"/>
    <w:rsid w:val="005D469F"/>
    <w:rsid w:val="0076156A"/>
    <w:rsid w:val="008764E6"/>
    <w:rsid w:val="009A460F"/>
    <w:rsid w:val="00A72ECD"/>
    <w:rsid w:val="00C23008"/>
    <w:rsid w:val="00C6129B"/>
    <w:rsid w:val="00CD2685"/>
    <w:rsid w:val="00E6456A"/>
    <w:rsid w:val="00EE38CF"/>
    <w:rsid w:val="00F3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dz-B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FAAC37-57DE-4BB2-88D6-70FE296E8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4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rr.com/index.php/AJAR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8</cp:revision>
  <dcterms:created xsi:type="dcterms:W3CDTF">2025-09-05T04:27:00Z</dcterms:created>
  <dcterms:modified xsi:type="dcterms:W3CDTF">2025-09-06T09:11:00Z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2025-09-05T00:00:00Z</vt:filetime>
  </property>
  <property fmtid="{D5CDD505-2E9C-101B-9397-08002B2CF9AE}" pid="5" name="Producer">
    <vt:lpwstr>Microsoft® Word 2021</vt:lpwstr>
  </property>
</Properties>
</file>