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3A8F" w:rsidRDefault="00923A8F">
      <w:pPr>
        <w:widowControl w:val="0"/>
        <w:pBdr>
          <w:top w:val="nil"/>
          <w:left w:val="nil"/>
          <w:bottom w:val="nil"/>
          <w:right w:val="nil"/>
          <w:between w:val="nil"/>
        </w:pBdr>
        <w:spacing w:line="276" w:lineRule="auto"/>
        <w:rPr>
          <w:rFonts w:ascii="Arial" w:eastAsia="Arial" w:hAnsi="Arial" w:cs="Arial"/>
          <w:color w:val="000000"/>
          <w:sz w:val="22"/>
          <w:szCs w:val="22"/>
        </w:rPr>
      </w:pPr>
      <w:bookmarkStart w:id="0" w:name="_GoBack"/>
      <w:bookmarkEnd w:id="0"/>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923A8F">
        <w:trPr>
          <w:trHeight w:val="290"/>
        </w:trPr>
        <w:tc>
          <w:tcPr>
            <w:tcW w:w="20934" w:type="dxa"/>
            <w:gridSpan w:val="2"/>
            <w:tcBorders>
              <w:top w:val="nil"/>
              <w:left w:val="nil"/>
              <w:right w:val="nil"/>
            </w:tcBorders>
          </w:tcPr>
          <w:p w:rsidR="00923A8F" w:rsidRDefault="00923A8F">
            <w:pPr>
              <w:pStyle w:val="Heading2"/>
              <w:jc w:val="left"/>
              <w:rPr>
                <w:rFonts w:ascii="Arial" w:eastAsia="Arial" w:hAnsi="Arial" w:cs="Arial"/>
                <w:b w:val="0"/>
                <w:sz w:val="28"/>
                <w:szCs w:val="28"/>
              </w:rPr>
            </w:pPr>
          </w:p>
        </w:tc>
      </w:tr>
      <w:tr w:rsidR="00923A8F">
        <w:trPr>
          <w:trHeight w:val="290"/>
        </w:trPr>
        <w:tc>
          <w:tcPr>
            <w:tcW w:w="5167" w:type="dxa"/>
          </w:tcPr>
          <w:p w:rsidR="00923A8F" w:rsidRDefault="007B4CDA">
            <w:pPr>
              <w:pBdr>
                <w:top w:val="nil"/>
                <w:left w:val="nil"/>
                <w:bottom w:val="nil"/>
                <w:right w:val="nil"/>
                <w:between w:val="nil"/>
              </w:pBdr>
              <w:ind w:left="90"/>
              <w:rPr>
                <w:rFonts w:ascii="Arial" w:eastAsia="Arial" w:hAnsi="Arial" w:cs="Arial"/>
                <w:color w:val="000000"/>
                <w:sz w:val="20"/>
                <w:szCs w:val="20"/>
              </w:rPr>
            </w:pPr>
            <w:r>
              <w:rPr>
                <w:rFonts w:ascii="Arial" w:eastAsia="Arial" w:hAnsi="Arial" w:cs="Arial"/>
                <w:color w:val="000000"/>
                <w:sz w:val="20"/>
                <w:szCs w:val="20"/>
              </w:rPr>
              <w:t>Journal Name:</w:t>
            </w:r>
          </w:p>
        </w:tc>
        <w:bookmarkStart w:id="1" w:name="_heading=h.aa8mg6tnszf4" w:colFirst="0" w:colLast="0"/>
        <w:bookmarkEnd w:id="1"/>
        <w:tc>
          <w:tcPr>
            <w:tcW w:w="15767" w:type="dxa"/>
            <w:tcMar>
              <w:top w:w="0" w:type="dxa"/>
              <w:left w:w="108" w:type="dxa"/>
              <w:bottom w:w="0" w:type="dxa"/>
              <w:right w:w="108" w:type="dxa"/>
            </w:tcMar>
            <w:vAlign w:val="center"/>
          </w:tcPr>
          <w:p w:rsidR="00923A8F" w:rsidRDefault="007B4CDA">
            <w:pPr>
              <w:rPr>
                <w:rFonts w:ascii="Arial" w:eastAsia="Arial" w:hAnsi="Arial" w:cs="Arial"/>
                <w:color w:val="0000FF"/>
                <w:sz w:val="20"/>
                <w:szCs w:val="20"/>
              </w:rPr>
            </w:pPr>
            <w:r>
              <w:fldChar w:fldCharType="begin"/>
            </w:r>
            <w:r>
              <w:instrText xml:space="preserve"> HYPERLINK "https://journalacri.com/index.php/ACRI" \h </w:instrText>
            </w:r>
            <w:r>
              <w:fldChar w:fldCharType="separate"/>
            </w:r>
            <w:r>
              <w:rPr>
                <w:rFonts w:ascii="Arial" w:eastAsia="Arial" w:hAnsi="Arial" w:cs="Arial"/>
                <w:b/>
                <w:color w:val="0000FF"/>
                <w:sz w:val="20"/>
                <w:szCs w:val="20"/>
              </w:rPr>
              <w:t>Archives of Current Research International</w:t>
            </w:r>
            <w:r>
              <w:rPr>
                <w:rFonts w:ascii="Arial" w:eastAsia="Arial" w:hAnsi="Arial" w:cs="Arial"/>
                <w:b/>
                <w:color w:val="0000FF"/>
                <w:sz w:val="20"/>
                <w:szCs w:val="20"/>
              </w:rPr>
              <w:fldChar w:fldCharType="end"/>
            </w:r>
            <w:r>
              <w:rPr>
                <w:rFonts w:ascii="Arial" w:eastAsia="Arial" w:hAnsi="Arial" w:cs="Arial"/>
                <w:b/>
                <w:color w:val="0000FF"/>
                <w:sz w:val="20"/>
                <w:szCs w:val="20"/>
              </w:rPr>
              <w:t xml:space="preserve"> </w:t>
            </w:r>
          </w:p>
        </w:tc>
      </w:tr>
      <w:tr w:rsidR="00923A8F">
        <w:trPr>
          <w:trHeight w:val="290"/>
        </w:trPr>
        <w:tc>
          <w:tcPr>
            <w:tcW w:w="5167" w:type="dxa"/>
          </w:tcPr>
          <w:p w:rsidR="00923A8F" w:rsidRDefault="007B4CDA">
            <w:pPr>
              <w:pBdr>
                <w:top w:val="nil"/>
                <w:left w:val="nil"/>
                <w:bottom w:val="nil"/>
                <w:right w:val="nil"/>
                <w:between w:val="nil"/>
              </w:pBdr>
              <w:ind w:left="90"/>
              <w:rPr>
                <w:rFonts w:ascii="Arial" w:eastAsia="Arial" w:hAnsi="Arial" w:cs="Arial"/>
                <w:color w:val="000000"/>
                <w:sz w:val="20"/>
                <w:szCs w:val="20"/>
              </w:rPr>
            </w:pPr>
            <w:r>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923A8F" w:rsidRDefault="007B4CDA">
            <w:pPr>
              <w:pBdr>
                <w:top w:val="nil"/>
                <w:left w:val="nil"/>
                <w:bottom w:val="nil"/>
                <w:right w:val="nil"/>
                <w:between w:val="nil"/>
              </w:pBdr>
              <w:rPr>
                <w:rFonts w:ascii="Arial" w:eastAsia="Arial" w:hAnsi="Arial" w:cs="Arial"/>
                <w:color w:val="000000"/>
                <w:sz w:val="20"/>
                <w:szCs w:val="20"/>
              </w:rPr>
            </w:pPr>
            <w:r>
              <w:rPr>
                <w:rFonts w:ascii="Arial" w:eastAsia="Arial" w:hAnsi="Arial" w:cs="Arial"/>
                <w:b/>
                <w:color w:val="000000"/>
                <w:sz w:val="20"/>
                <w:szCs w:val="20"/>
              </w:rPr>
              <w:t>Ms_ACRI_143832</w:t>
            </w:r>
          </w:p>
        </w:tc>
      </w:tr>
      <w:tr w:rsidR="00923A8F">
        <w:trPr>
          <w:trHeight w:val="650"/>
        </w:trPr>
        <w:tc>
          <w:tcPr>
            <w:tcW w:w="5167" w:type="dxa"/>
          </w:tcPr>
          <w:p w:rsidR="00923A8F" w:rsidRDefault="007B4CDA">
            <w:pPr>
              <w:pBdr>
                <w:top w:val="nil"/>
                <w:left w:val="nil"/>
                <w:bottom w:val="nil"/>
                <w:right w:val="nil"/>
                <w:between w:val="nil"/>
              </w:pBdr>
              <w:ind w:left="90"/>
              <w:rPr>
                <w:rFonts w:ascii="Arial" w:eastAsia="Arial" w:hAnsi="Arial" w:cs="Arial"/>
                <w:color w:val="000000"/>
                <w:sz w:val="20"/>
                <w:szCs w:val="20"/>
              </w:rPr>
            </w:pPr>
            <w:r>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923A8F" w:rsidRDefault="007B4CDA">
            <w:pPr>
              <w:pBdr>
                <w:top w:val="nil"/>
                <w:left w:val="nil"/>
                <w:bottom w:val="nil"/>
                <w:right w:val="nil"/>
                <w:between w:val="nil"/>
              </w:pBdr>
              <w:rPr>
                <w:rFonts w:ascii="Arial" w:eastAsia="Arial" w:hAnsi="Arial" w:cs="Arial"/>
                <w:color w:val="000000"/>
                <w:sz w:val="20"/>
                <w:szCs w:val="20"/>
              </w:rPr>
            </w:pPr>
            <w:r>
              <w:rPr>
                <w:rFonts w:ascii="Arial" w:eastAsia="Arial" w:hAnsi="Arial" w:cs="Arial"/>
                <w:b/>
                <w:color w:val="000000"/>
                <w:sz w:val="20"/>
                <w:szCs w:val="20"/>
              </w:rPr>
              <w:t>Oral Health-Related Quality of Life in Patients Rehabilitated with Clasp-Retained Removable Partial Dentures</w:t>
            </w:r>
          </w:p>
        </w:tc>
      </w:tr>
      <w:tr w:rsidR="00923A8F">
        <w:trPr>
          <w:trHeight w:val="332"/>
        </w:trPr>
        <w:tc>
          <w:tcPr>
            <w:tcW w:w="5167" w:type="dxa"/>
          </w:tcPr>
          <w:p w:rsidR="00923A8F" w:rsidRDefault="007B4CDA">
            <w:pPr>
              <w:pBdr>
                <w:top w:val="nil"/>
                <w:left w:val="nil"/>
                <w:bottom w:val="nil"/>
                <w:right w:val="nil"/>
                <w:between w:val="nil"/>
              </w:pBdr>
              <w:ind w:left="90"/>
              <w:rPr>
                <w:rFonts w:ascii="Arial" w:eastAsia="Arial" w:hAnsi="Arial" w:cs="Arial"/>
                <w:color w:val="000000"/>
                <w:sz w:val="20"/>
                <w:szCs w:val="20"/>
              </w:rPr>
            </w:pPr>
            <w:r>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923A8F" w:rsidRDefault="007B4CDA">
            <w:pPr>
              <w:pBdr>
                <w:top w:val="nil"/>
                <w:left w:val="nil"/>
                <w:bottom w:val="nil"/>
                <w:right w:val="nil"/>
                <w:between w:val="nil"/>
              </w:pBdr>
              <w:rPr>
                <w:rFonts w:ascii="Arial" w:eastAsia="Arial" w:hAnsi="Arial" w:cs="Arial"/>
                <w:color w:val="000000"/>
                <w:sz w:val="20"/>
                <w:szCs w:val="20"/>
              </w:rPr>
            </w:pPr>
            <w:r>
              <w:rPr>
                <w:rFonts w:ascii="Arial" w:eastAsia="Arial" w:hAnsi="Arial" w:cs="Arial"/>
                <w:b/>
                <w:color w:val="000000"/>
                <w:sz w:val="20"/>
                <w:szCs w:val="20"/>
              </w:rPr>
              <w:t>Original Research Article</w:t>
            </w:r>
          </w:p>
        </w:tc>
      </w:tr>
    </w:tbl>
    <w:p w:rsidR="00923A8F" w:rsidRDefault="00923A8F">
      <w:pPr>
        <w:pBdr>
          <w:top w:val="nil"/>
          <w:left w:val="nil"/>
          <w:bottom w:val="nil"/>
          <w:right w:val="nil"/>
          <w:between w:val="nil"/>
        </w:pBdr>
        <w:jc w:val="both"/>
        <w:rPr>
          <w:rFonts w:ascii="Arial" w:eastAsia="Arial" w:hAnsi="Arial" w:cs="Arial"/>
          <w:color w:val="000000"/>
          <w:sz w:val="20"/>
          <w:szCs w:val="20"/>
          <w:u w:val="single"/>
        </w:rPr>
      </w:pPr>
      <w:bookmarkStart w:id="2" w:name="_heading=h.v3sq0pg8zh4m" w:colFirst="0" w:colLast="0"/>
      <w:bookmarkEnd w:id="2"/>
    </w:p>
    <w:p w:rsidR="00923A8F" w:rsidRDefault="00923A8F">
      <w:pPr>
        <w:rPr>
          <w:sz w:val="20"/>
          <w:szCs w:val="20"/>
        </w:rPr>
      </w:pPr>
    </w:p>
    <w:tbl>
      <w:tblPr>
        <w:tblStyle w:val="a0"/>
        <w:tblW w:w="210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43"/>
        <w:gridCol w:w="9357"/>
        <w:gridCol w:w="6442"/>
      </w:tblGrid>
      <w:tr w:rsidR="00923A8F" w:rsidTr="003B617D">
        <w:tc>
          <w:tcPr>
            <w:tcW w:w="21042" w:type="dxa"/>
            <w:gridSpan w:val="3"/>
            <w:tcBorders>
              <w:top w:val="nil"/>
              <w:left w:val="nil"/>
              <w:right w:val="nil"/>
            </w:tcBorders>
          </w:tcPr>
          <w:p w:rsidR="00923A8F" w:rsidRDefault="007B4CDA">
            <w:pPr>
              <w:pStyle w:val="Heading2"/>
              <w:jc w:val="left"/>
              <w:rPr>
                <w:rFonts w:ascii="Times New Roman" w:eastAsia="Times New Roman" w:hAnsi="Times New Roman" w:cs="Times New Roman"/>
              </w:rPr>
            </w:pPr>
            <w:r>
              <w:rPr>
                <w:rFonts w:ascii="Times New Roman" w:eastAsia="Times New Roman" w:hAnsi="Times New Roman" w:cs="Times New Roman"/>
                <w:highlight w:val="yellow"/>
              </w:rPr>
              <w:t>PART  1:</w:t>
            </w:r>
            <w:r>
              <w:rPr>
                <w:rFonts w:ascii="Times New Roman" w:eastAsia="Times New Roman" w:hAnsi="Times New Roman" w:cs="Times New Roman"/>
              </w:rPr>
              <w:t xml:space="preserve"> Comments</w:t>
            </w:r>
          </w:p>
          <w:p w:rsidR="00923A8F" w:rsidRDefault="00923A8F">
            <w:pPr>
              <w:rPr>
                <w:sz w:val="20"/>
                <w:szCs w:val="20"/>
              </w:rPr>
            </w:pPr>
          </w:p>
        </w:tc>
      </w:tr>
      <w:tr w:rsidR="00923A8F" w:rsidTr="003B617D">
        <w:tc>
          <w:tcPr>
            <w:tcW w:w="5243" w:type="dxa"/>
          </w:tcPr>
          <w:p w:rsidR="00923A8F" w:rsidRDefault="00923A8F">
            <w:pPr>
              <w:pStyle w:val="Heading2"/>
              <w:jc w:val="left"/>
              <w:rPr>
                <w:rFonts w:ascii="Times New Roman" w:eastAsia="Times New Roman" w:hAnsi="Times New Roman" w:cs="Times New Roman"/>
              </w:rPr>
            </w:pPr>
          </w:p>
        </w:tc>
        <w:tc>
          <w:tcPr>
            <w:tcW w:w="9357" w:type="dxa"/>
          </w:tcPr>
          <w:p w:rsidR="00923A8F" w:rsidRDefault="007B4CDA">
            <w:pPr>
              <w:pStyle w:val="Heading2"/>
              <w:jc w:val="left"/>
              <w:rPr>
                <w:rFonts w:ascii="Times New Roman" w:eastAsia="Times New Roman" w:hAnsi="Times New Roman" w:cs="Times New Roman"/>
              </w:rPr>
            </w:pPr>
            <w:r>
              <w:rPr>
                <w:rFonts w:ascii="Times New Roman" w:eastAsia="Times New Roman" w:hAnsi="Times New Roman" w:cs="Times New Roman"/>
              </w:rPr>
              <w:t>Reviewer’s comment</w:t>
            </w:r>
          </w:p>
          <w:p w:rsidR="00923A8F" w:rsidRDefault="00923A8F"/>
          <w:p w:rsidR="00923A8F" w:rsidRDefault="007B4CDA">
            <w:pPr>
              <w:rPr>
                <w:sz w:val="20"/>
                <w:szCs w:val="20"/>
              </w:rPr>
            </w:pPr>
            <w:r>
              <w:rPr>
                <w:b/>
                <w:sz w:val="20"/>
                <w:szCs w:val="20"/>
                <w:highlight w:val="yellow"/>
              </w:rPr>
              <w:t>Artificial Intelligence (AI) generated or assisted review comments are strictly prohibited during peer review.</w:t>
            </w:r>
          </w:p>
          <w:p w:rsidR="00923A8F" w:rsidRDefault="00923A8F"/>
        </w:tc>
        <w:tc>
          <w:tcPr>
            <w:tcW w:w="6442" w:type="dxa"/>
          </w:tcPr>
          <w:p w:rsidR="00923A8F" w:rsidRDefault="007B4CDA">
            <w:pPr>
              <w:pStyle w:val="Heading2"/>
              <w:jc w:val="left"/>
              <w:rPr>
                <w:rFonts w:ascii="Times New Roman" w:eastAsia="Times New Roman" w:hAnsi="Times New Roman" w:cs="Times New Roman"/>
                <w:b w:val="0"/>
              </w:rPr>
            </w:pPr>
            <w:r>
              <w:rPr>
                <w:rFonts w:ascii="Times New Roman" w:eastAsia="Times New Roman" w:hAnsi="Times New Roman" w:cs="Times New Roman"/>
              </w:rPr>
              <w:t>Author’s Feedback</w:t>
            </w:r>
            <w:r>
              <w:rPr>
                <w:rFonts w:ascii="Times New Roman" w:eastAsia="Times New Roman" w:hAnsi="Times New Roman" w:cs="Times New Roman"/>
                <w:b w:val="0"/>
              </w:rPr>
              <w:t xml:space="preserve"> </w:t>
            </w:r>
            <w:r>
              <w:rPr>
                <w:rFonts w:ascii="Times New Roman" w:eastAsia="Times New Roman" w:hAnsi="Times New Roman" w:cs="Times New Roman"/>
                <w:b w:val="0"/>
                <w:i/>
              </w:rPr>
              <w:t>(It is mandatory that authors should write his/her feedback here)</w:t>
            </w:r>
          </w:p>
        </w:tc>
      </w:tr>
      <w:tr w:rsidR="00923A8F" w:rsidTr="003B617D">
        <w:trPr>
          <w:trHeight w:val="1264"/>
        </w:trPr>
        <w:tc>
          <w:tcPr>
            <w:tcW w:w="5243" w:type="dxa"/>
          </w:tcPr>
          <w:p w:rsidR="00923A8F" w:rsidRDefault="007B4CDA">
            <w:pPr>
              <w:ind w:left="360"/>
              <w:rPr>
                <w:sz w:val="20"/>
                <w:szCs w:val="20"/>
              </w:rPr>
            </w:pPr>
            <w:r>
              <w:rPr>
                <w:b/>
                <w:sz w:val="20"/>
                <w:szCs w:val="20"/>
              </w:rPr>
              <w:t>Please write a few sentences regarding the importance of this manuscript for the scientific community. A minimum of 3-4 sentences may be required for this part.</w:t>
            </w:r>
          </w:p>
          <w:p w:rsidR="00923A8F" w:rsidRDefault="00923A8F">
            <w:pPr>
              <w:ind w:left="360"/>
              <w:rPr>
                <w:sz w:val="20"/>
                <w:szCs w:val="20"/>
              </w:rPr>
            </w:pPr>
          </w:p>
        </w:tc>
        <w:tc>
          <w:tcPr>
            <w:tcW w:w="9357" w:type="dxa"/>
          </w:tcPr>
          <w:p w:rsidR="00923A8F" w:rsidRDefault="007B4CDA">
            <w:pPr>
              <w:pBdr>
                <w:top w:val="nil"/>
                <w:left w:val="nil"/>
                <w:bottom w:val="nil"/>
                <w:right w:val="nil"/>
                <w:between w:val="nil"/>
              </w:pBdr>
              <w:rPr>
                <w:color w:val="000000"/>
                <w:sz w:val="20"/>
                <w:szCs w:val="20"/>
              </w:rPr>
            </w:pPr>
            <w:r>
              <w:rPr>
                <w:color w:val="000000"/>
                <w:sz w:val="20"/>
                <w:szCs w:val="20"/>
              </w:rPr>
              <w:t>This article can be used as a baseline for the future studies. It is important to focus on phy</w:t>
            </w:r>
            <w:r>
              <w:rPr>
                <w:color w:val="000000"/>
                <w:sz w:val="20"/>
                <w:szCs w:val="20"/>
              </w:rPr>
              <w:t xml:space="preserve">sical and psychological effect of RPD, apart from functional need. Therefore, it reflects overall oral health being of patients undergoing prosthetic </w:t>
            </w:r>
            <w:proofErr w:type="spellStart"/>
            <w:r>
              <w:rPr>
                <w:color w:val="000000"/>
                <w:sz w:val="20"/>
                <w:szCs w:val="20"/>
              </w:rPr>
              <w:t>therpy</w:t>
            </w:r>
            <w:proofErr w:type="spellEnd"/>
            <w:r>
              <w:rPr>
                <w:color w:val="000000"/>
                <w:sz w:val="20"/>
                <w:szCs w:val="20"/>
              </w:rPr>
              <w:t xml:space="preserve">. </w:t>
            </w:r>
          </w:p>
        </w:tc>
        <w:tc>
          <w:tcPr>
            <w:tcW w:w="6442" w:type="dxa"/>
          </w:tcPr>
          <w:p w:rsidR="00923A8F" w:rsidRDefault="007B4CDA">
            <w:pPr>
              <w:pStyle w:val="Heading2"/>
              <w:jc w:val="left"/>
              <w:rPr>
                <w:rFonts w:ascii="Times New Roman" w:eastAsia="Times New Roman" w:hAnsi="Times New Roman" w:cs="Times New Roman"/>
                <w:b w:val="0"/>
              </w:rPr>
            </w:pPr>
            <w:bookmarkStart w:id="3" w:name="_heading=h.i1dbk0oi2pcq" w:colFirst="0" w:colLast="0"/>
            <w:bookmarkEnd w:id="3"/>
            <w:r>
              <w:rPr>
                <w:rFonts w:ascii="Times New Roman" w:eastAsia="Times New Roman" w:hAnsi="Times New Roman" w:cs="Times New Roman"/>
                <w:b w:val="0"/>
              </w:rPr>
              <w:t>Investigating patient satisfaction with CR-RPD rehabilitation is essential for identifying gaps i</w:t>
            </w:r>
            <w:r>
              <w:rPr>
                <w:rFonts w:ascii="Times New Roman" w:eastAsia="Times New Roman" w:hAnsi="Times New Roman" w:cs="Times New Roman"/>
                <w:b w:val="0"/>
              </w:rPr>
              <w:t xml:space="preserve">n care and guiding strategies to enhance service delivery, potentially informing the revision of undergraduate and postgraduate curricula. By </w:t>
            </w:r>
            <w:proofErr w:type="spellStart"/>
            <w:r>
              <w:rPr>
                <w:rFonts w:ascii="Times New Roman" w:eastAsia="Times New Roman" w:hAnsi="Times New Roman" w:cs="Times New Roman"/>
                <w:b w:val="0"/>
              </w:rPr>
              <w:t>analyzing</w:t>
            </w:r>
            <w:proofErr w:type="spellEnd"/>
            <w:r>
              <w:rPr>
                <w:rFonts w:ascii="Times New Roman" w:eastAsia="Times New Roman" w:hAnsi="Times New Roman" w:cs="Times New Roman"/>
                <w:b w:val="0"/>
              </w:rPr>
              <w:t xml:space="preserve"> patients’ complaints and expectations, clinical practice can be optimized and the training of profession</w:t>
            </w:r>
            <w:r>
              <w:rPr>
                <w:rFonts w:ascii="Times New Roman" w:eastAsia="Times New Roman" w:hAnsi="Times New Roman" w:cs="Times New Roman"/>
                <w:b w:val="0"/>
              </w:rPr>
              <w:t>als better aligned with the real needs of the population. Moreover, understanding the impact of oral rehabilitation on patients’ lives offers valuable insights for planning interventions that improve quality of life across functional, aesthetic, and psycho</w:t>
            </w:r>
            <w:r>
              <w:rPr>
                <w:rFonts w:ascii="Times New Roman" w:eastAsia="Times New Roman" w:hAnsi="Times New Roman" w:cs="Times New Roman"/>
                <w:b w:val="0"/>
              </w:rPr>
              <w:t>social dimensions.</w:t>
            </w:r>
          </w:p>
        </w:tc>
      </w:tr>
      <w:tr w:rsidR="00923A8F" w:rsidTr="003B617D">
        <w:trPr>
          <w:trHeight w:val="1262"/>
        </w:trPr>
        <w:tc>
          <w:tcPr>
            <w:tcW w:w="5243" w:type="dxa"/>
          </w:tcPr>
          <w:p w:rsidR="00923A8F" w:rsidRDefault="007B4CDA">
            <w:pPr>
              <w:ind w:left="360"/>
              <w:rPr>
                <w:sz w:val="20"/>
                <w:szCs w:val="20"/>
              </w:rPr>
            </w:pPr>
            <w:r>
              <w:rPr>
                <w:b/>
                <w:sz w:val="20"/>
                <w:szCs w:val="20"/>
              </w:rPr>
              <w:t>Is the title of the article suitable?</w:t>
            </w:r>
          </w:p>
          <w:p w:rsidR="00923A8F" w:rsidRDefault="007B4CDA">
            <w:pPr>
              <w:ind w:left="360"/>
              <w:rPr>
                <w:sz w:val="20"/>
                <w:szCs w:val="20"/>
              </w:rPr>
            </w:pPr>
            <w:r>
              <w:rPr>
                <w:b/>
                <w:sz w:val="20"/>
                <w:szCs w:val="20"/>
              </w:rPr>
              <w:t>(If not please suggest an alternative title)</w:t>
            </w:r>
          </w:p>
          <w:p w:rsidR="00923A8F" w:rsidRDefault="00923A8F">
            <w:pPr>
              <w:pStyle w:val="Heading2"/>
              <w:jc w:val="left"/>
              <w:rPr>
                <w:rFonts w:ascii="Times New Roman" w:eastAsia="Times New Roman" w:hAnsi="Times New Roman" w:cs="Times New Roman"/>
                <w:u w:val="single"/>
              </w:rPr>
            </w:pPr>
          </w:p>
        </w:tc>
        <w:tc>
          <w:tcPr>
            <w:tcW w:w="9357" w:type="dxa"/>
          </w:tcPr>
          <w:p w:rsidR="00923A8F" w:rsidRDefault="007B4CDA">
            <w:pPr>
              <w:ind w:left="360"/>
              <w:rPr>
                <w:sz w:val="20"/>
                <w:szCs w:val="20"/>
              </w:rPr>
            </w:pPr>
            <w:r>
              <w:rPr>
                <w:sz w:val="20"/>
                <w:szCs w:val="20"/>
              </w:rPr>
              <w:t xml:space="preserve">Yes. </w:t>
            </w:r>
          </w:p>
        </w:tc>
        <w:tc>
          <w:tcPr>
            <w:tcW w:w="6442" w:type="dxa"/>
          </w:tcPr>
          <w:p w:rsidR="00923A8F" w:rsidRDefault="007B4CDA">
            <w:pPr>
              <w:pStyle w:val="Heading2"/>
              <w:jc w:val="left"/>
              <w:rPr>
                <w:rFonts w:ascii="Times New Roman" w:eastAsia="Times New Roman" w:hAnsi="Times New Roman" w:cs="Times New Roman"/>
                <w:b w:val="0"/>
              </w:rPr>
            </w:pPr>
            <w:r>
              <w:rPr>
                <w:rFonts w:ascii="Times New Roman" w:eastAsia="Times New Roman" w:hAnsi="Times New Roman" w:cs="Times New Roman"/>
                <w:b w:val="0"/>
              </w:rPr>
              <w:t>Ok.</w:t>
            </w:r>
          </w:p>
          <w:p w:rsidR="00923A8F" w:rsidRDefault="00923A8F">
            <w:pPr>
              <w:pStyle w:val="Heading2"/>
              <w:jc w:val="left"/>
              <w:rPr>
                <w:rFonts w:ascii="Times New Roman" w:eastAsia="Times New Roman" w:hAnsi="Times New Roman" w:cs="Times New Roman"/>
                <w:b w:val="0"/>
              </w:rPr>
            </w:pPr>
          </w:p>
        </w:tc>
      </w:tr>
      <w:tr w:rsidR="00923A8F" w:rsidTr="003B617D">
        <w:trPr>
          <w:trHeight w:val="1262"/>
        </w:trPr>
        <w:tc>
          <w:tcPr>
            <w:tcW w:w="5243" w:type="dxa"/>
          </w:tcPr>
          <w:p w:rsidR="00923A8F" w:rsidRDefault="007B4CDA">
            <w:pPr>
              <w:pStyle w:val="Heading2"/>
              <w:ind w:left="360"/>
              <w:jc w:val="left"/>
              <w:rPr>
                <w:rFonts w:ascii="Times New Roman" w:eastAsia="Times New Roman" w:hAnsi="Times New Roman" w:cs="Times New Roman"/>
              </w:rPr>
            </w:pPr>
            <w:r>
              <w:rPr>
                <w:rFonts w:ascii="Times New Roman" w:eastAsia="Times New Roman" w:hAnsi="Times New Roman" w:cs="Times New Roman"/>
              </w:rPr>
              <w:t>Is the abstract of the article comprehensive? Do you suggest the addition (or deletion) of some points in this section? Please write your suggestions here.</w:t>
            </w:r>
          </w:p>
          <w:p w:rsidR="00923A8F" w:rsidRDefault="00923A8F">
            <w:pPr>
              <w:pStyle w:val="Heading2"/>
              <w:jc w:val="left"/>
              <w:rPr>
                <w:rFonts w:ascii="Times New Roman" w:eastAsia="Times New Roman" w:hAnsi="Times New Roman" w:cs="Times New Roman"/>
                <w:u w:val="single"/>
              </w:rPr>
            </w:pPr>
          </w:p>
        </w:tc>
        <w:tc>
          <w:tcPr>
            <w:tcW w:w="9357" w:type="dxa"/>
          </w:tcPr>
          <w:p w:rsidR="00923A8F" w:rsidRDefault="007B4CDA">
            <w:pPr>
              <w:ind w:left="360"/>
              <w:rPr>
                <w:sz w:val="20"/>
                <w:szCs w:val="20"/>
              </w:rPr>
            </w:pPr>
            <w:r>
              <w:rPr>
                <w:sz w:val="20"/>
                <w:szCs w:val="20"/>
              </w:rPr>
              <w:t xml:space="preserve">No. it is comprehensive and well structured. </w:t>
            </w:r>
          </w:p>
        </w:tc>
        <w:tc>
          <w:tcPr>
            <w:tcW w:w="6442" w:type="dxa"/>
          </w:tcPr>
          <w:p w:rsidR="00923A8F" w:rsidRDefault="007B4CDA">
            <w:pPr>
              <w:pStyle w:val="Heading2"/>
              <w:jc w:val="left"/>
              <w:rPr>
                <w:rFonts w:ascii="Times New Roman" w:eastAsia="Times New Roman" w:hAnsi="Times New Roman" w:cs="Times New Roman"/>
                <w:b w:val="0"/>
              </w:rPr>
            </w:pPr>
            <w:r>
              <w:rPr>
                <w:rFonts w:ascii="Times New Roman" w:eastAsia="Times New Roman" w:hAnsi="Times New Roman" w:cs="Times New Roman"/>
                <w:b w:val="0"/>
              </w:rPr>
              <w:t>Ok.</w:t>
            </w:r>
          </w:p>
        </w:tc>
      </w:tr>
      <w:tr w:rsidR="00923A8F" w:rsidTr="003B617D">
        <w:trPr>
          <w:trHeight w:val="704"/>
        </w:trPr>
        <w:tc>
          <w:tcPr>
            <w:tcW w:w="5243" w:type="dxa"/>
          </w:tcPr>
          <w:p w:rsidR="00923A8F" w:rsidRDefault="007B4CDA">
            <w:pPr>
              <w:pStyle w:val="Heading2"/>
              <w:ind w:left="360"/>
              <w:jc w:val="left"/>
              <w:rPr>
                <w:b w:val="0"/>
                <w:u w:val="single"/>
              </w:rPr>
            </w:pPr>
            <w:r>
              <w:rPr>
                <w:rFonts w:ascii="Times New Roman" w:eastAsia="Times New Roman" w:hAnsi="Times New Roman" w:cs="Times New Roman"/>
              </w:rPr>
              <w:t>Is the manuscript scientifically, correct? Please write here.</w:t>
            </w:r>
          </w:p>
        </w:tc>
        <w:tc>
          <w:tcPr>
            <w:tcW w:w="9357" w:type="dxa"/>
          </w:tcPr>
          <w:p w:rsidR="00923A8F" w:rsidRDefault="007B4CDA">
            <w:pPr>
              <w:pBdr>
                <w:top w:val="nil"/>
                <w:left w:val="nil"/>
                <w:bottom w:val="nil"/>
                <w:right w:val="nil"/>
                <w:between w:val="nil"/>
              </w:pBdr>
              <w:rPr>
                <w:color w:val="000000"/>
                <w:sz w:val="20"/>
                <w:szCs w:val="20"/>
              </w:rPr>
            </w:pPr>
            <w:r>
              <w:rPr>
                <w:color w:val="000000"/>
                <w:sz w:val="20"/>
                <w:szCs w:val="20"/>
              </w:rPr>
              <w:t xml:space="preserve">Yes. It is correct. However, it would have been more accurate if the group would have assessed at multiple intervals rather than just doing a seven days questionnaire. Usually, the patients are </w:t>
            </w:r>
            <w:r>
              <w:rPr>
                <w:color w:val="000000"/>
                <w:sz w:val="20"/>
                <w:szCs w:val="20"/>
              </w:rPr>
              <w:t xml:space="preserve">not much compliant during the first few weeks; later the patients start accepting the partials and then it becomes more comprehensive investigation. </w:t>
            </w:r>
          </w:p>
        </w:tc>
        <w:tc>
          <w:tcPr>
            <w:tcW w:w="6442" w:type="dxa"/>
          </w:tcPr>
          <w:p w:rsidR="00923A8F" w:rsidRDefault="007B4CDA">
            <w:pPr>
              <w:pStyle w:val="Heading2"/>
              <w:jc w:val="left"/>
              <w:rPr>
                <w:rFonts w:ascii="Times New Roman" w:eastAsia="Times New Roman" w:hAnsi="Times New Roman" w:cs="Times New Roman"/>
                <w:b w:val="0"/>
              </w:rPr>
            </w:pPr>
            <w:r>
              <w:rPr>
                <w:rFonts w:ascii="Times New Roman" w:eastAsia="Times New Roman" w:hAnsi="Times New Roman" w:cs="Times New Roman"/>
                <w:b w:val="0"/>
              </w:rPr>
              <w:t>This and other methodological limitations of the present study have been explicitly acknowledged in the pe</w:t>
            </w:r>
            <w:r>
              <w:rPr>
                <w:rFonts w:ascii="Times New Roman" w:eastAsia="Times New Roman" w:hAnsi="Times New Roman" w:cs="Times New Roman"/>
                <w:b w:val="0"/>
              </w:rPr>
              <w:t>nultimate paragraph of the Discussion section (Section 3.2).</w:t>
            </w:r>
          </w:p>
        </w:tc>
      </w:tr>
      <w:tr w:rsidR="00923A8F" w:rsidTr="003B617D">
        <w:trPr>
          <w:trHeight w:val="703"/>
        </w:trPr>
        <w:tc>
          <w:tcPr>
            <w:tcW w:w="5243" w:type="dxa"/>
          </w:tcPr>
          <w:p w:rsidR="00923A8F" w:rsidRDefault="007B4CDA">
            <w:pPr>
              <w:ind w:left="360"/>
              <w:rPr>
                <w:sz w:val="20"/>
                <w:szCs w:val="20"/>
              </w:rPr>
            </w:pPr>
            <w:r>
              <w:rPr>
                <w:b/>
                <w:sz w:val="20"/>
                <w:szCs w:val="20"/>
              </w:rPr>
              <w:t>Are the references sufficient and recent? If you have suggestions of additional references, please mention them in the review form.</w:t>
            </w:r>
          </w:p>
        </w:tc>
        <w:tc>
          <w:tcPr>
            <w:tcW w:w="9357" w:type="dxa"/>
          </w:tcPr>
          <w:p w:rsidR="00923A8F" w:rsidRDefault="007B4CDA">
            <w:pPr>
              <w:pBdr>
                <w:top w:val="nil"/>
                <w:left w:val="nil"/>
                <w:bottom w:val="nil"/>
                <w:right w:val="nil"/>
                <w:between w:val="nil"/>
              </w:pBdr>
              <w:rPr>
                <w:color w:val="000000"/>
                <w:sz w:val="20"/>
                <w:szCs w:val="20"/>
              </w:rPr>
            </w:pPr>
            <w:r>
              <w:rPr>
                <w:color w:val="000000"/>
                <w:sz w:val="20"/>
                <w:szCs w:val="20"/>
              </w:rPr>
              <w:t xml:space="preserve">Yes, they are sufficient and recent. </w:t>
            </w:r>
          </w:p>
        </w:tc>
        <w:tc>
          <w:tcPr>
            <w:tcW w:w="6442" w:type="dxa"/>
          </w:tcPr>
          <w:p w:rsidR="00923A8F" w:rsidRDefault="007B4CDA">
            <w:pPr>
              <w:pStyle w:val="Heading2"/>
              <w:jc w:val="left"/>
              <w:rPr>
                <w:rFonts w:ascii="Times New Roman" w:eastAsia="Times New Roman" w:hAnsi="Times New Roman" w:cs="Times New Roman"/>
                <w:b w:val="0"/>
              </w:rPr>
            </w:pPr>
            <w:r>
              <w:rPr>
                <w:rFonts w:ascii="Times New Roman" w:eastAsia="Times New Roman" w:hAnsi="Times New Roman" w:cs="Times New Roman"/>
                <w:b w:val="0"/>
              </w:rPr>
              <w:t>Ok.</w:t>
            </w:r>
          </w:p>
        </w:tc>
      </w:tr>
      <w:tr w:rsidR="00923A8F" w:rsidTr="003B617D">
        <w:trPr>
          <w:trHeight w:val="386"/>
        </w:trPr>
        <w:tc>
          <w:tcPr>
            <w:tcW w:w="5243" w:type="dxa"/>
          </w:tcPr>
          <w:p w:rsidR="00923A8F" w:rsidRDefault="007B4CDA">
            <w:pPr>
              <w:pStyle w:val="Heading2"/>
              <w:ind w:left="360"/>
              <w:jc w:val="left"/>
              <w:rPr>
                <w:rFonts w:ascii="Times New Roman" w:eastAsia="Times New Roman" w:hAnsi="Times New Roman" w:cs="Times New Roman"/>
              </w:rPr>
            </w:pPr>
            <w:r>
              <w:rPr>
                <w:rFonts w:ascii="Times New Roman" w:eastAsia="Times New Roman" w:hAnsi="Times New Roman" w:cs="Times New Roman"/>
              </w:rPr>
              <w:t>Is the language/English quality of the article suitable for scholarly communications?</w:t>
            </w:r>
          </w:p>
          <w:p w:rsidR="00923A8F" w:rsidRDefault="00923A8F">
            <w:pPr>
              <w:rPr>
                <w:sz w:val="20"/>
                <w:szCs w:val="20"/>
              </w:rPr>
            </w:pPr>
          </w:p>
        </w:tc>
        <w:tc>
          <w:tcPr>
            <w:tcW w:w="9357" w:type="dxa"/>
          </w:tcPr>
          <w:p w:rsidR="00923A8F" w:rsidRDefault="007B4CDA">
            <w:pPr>
              <w:rPr>
                <w:sz w:val="20"/>
                <w:szCs w:val="20"/>
              </w:rPr>
            </w:pPr>
            <w:r>
              <w:rPr>
                <w:sz w:val="20"/>
                <w:szCs w:val="20"/>
              </w:rPr>
              <w:t xml:space="preserve">Yes. </w:t>
            </w:r>
          </w:p>
        </w:tc>
        <w:tc>
          <w:tcPr>
            <w:tcW w:w="6442" w:type="dxa"/>
          </w:tcPr>
          <w:p w:rsidR="00923A8F" w:rsidRDefault="007B4CDA">
            <w:pPr>
              <w:rPr>
                <w:sz w:val="20"/>
                <w:szCs w:val="20"/>
              </w:rPr>
            </w:pPr>
            <w:r>
              <w:rPr>
                <w:sz w:val="20"/>
                <w:szCs w:val="20"/>
              </w:rPr>
              <w:t>Ok.</w:t>
            </w:r>
          </w:p>
        </w:tc>
      </w:tr>
      <w:tr w:rsidR="00923A8F" w:rsidTr="003B617D">
        <w:trPr>
          <w:trHeight w:val="1178"/>
        </w:trPr>
        <w:tc>
          <w:tcPr>
            <w:tcW w:w="5243" w:type="dxa"/>
          </w:tcPr>
          <w:p w:rsidR="00923A8F" w:rsidRDefault="007B4CDA">
            <w:pPr>
              <w:pStyle w:val="Heading2"/>
              <w:jc w:val="left"/>
              <w:rPr>
                <w:rFonts w:ascii="Times New Roman" w:eastAsia="Times New Roman" w:hAnsi="Times New Roman" w:cs="Times New Roman"/>
                <w:b w:val="0"/>
              </w:rPr>
            </w:pPr>
            <w:r>
              <w:rPr>
                <w:rFonts w:ascii="Times New Roman" w:eastAsia="Times New Roman" w:hAnsi="Times New Roman" w:cs="Times New Roman"/>
                <w:u w:val="single"/>
              </w:rPr>
              <w:t>Optional/General</w:t>
            </w:r>
            <w:r>
              <w:rPr>
                <w:rFonts w:ascii="Times New Roman" w:eastAsia="Times New Roman" w:hAnsi="Times New Roman" w:cs="Times New Roman"/>
              </w:rPr>
              <w:t xml:space="preserve"> </w:t>
            </w:r>
            <w:r>
              <w:rPr>
                <w:rFonts w:ascii="Times New Roman" w:eastAsia="Times New Roman" w:hAnsi="Times New Roman" w:cs="Times New Roman"/>
                <w:b w:val="0"/>
              </w:rPr>
              <w:t>comments</w:t>
            </w:r>
          </w:p>
          <w:p w:rsidR="00923A8F" w:rsidRDefault="00923A8F">
            <w:pPr>
              <w:pStyle w:val="Heading2"/>
              <w:jc w:val="left"/>
              <w:rPr>
                <w:rFonts w:ascii="Times New Roman" w:eastAsia="Times New Roman" w:hAnsi="Times New Roman" w:cs="Times New Roman"/>
                <w:b w:val="0"/>
              </w:rPr>
            </w:pPr>
          </w:p>
        </w:tc>
        <w:tc>
          <w:tcPr>
            <w:tcW w:w="9357" w:type="dxa"/>
          </w:tcPr>
          <w:p w:rsidR="00923A8F" w:rsidRDefault="007B4CDA">
            <w:pPr>
              <w:pBdr>
                <w:top w:val="nil"/>
                <w:left w:val="nil"/>
                <w:bottom w:val="nil"/>
                <w:right w:val="nil"/>
                <w:between w:val="nil"/>
              </w:pBdr>
              <w:rPr>
                <w:color w:val="000000"/>
                <w:sz w:val="20"/>
                <w:szCs w:val="20"/>
              </w:rPr>
            </w:pPr>
            <w:r>
              <w:rPr>
                <w:color w:val="000000"/>
                <w:sz w:val="20"/>
                <w:szCs w:val="20"/>
              </w:rPr>
              <w:t>N/A</w:t>
            </w:r>
          </w:p>
        </w:tc>
        <w:tc>
          <w:tcPr>
            <w:tcW w:w="6442" w:type="dxa"/>
          </w:tcPr>
          <w:p w:rsidR="00923A8F" w:rsidRDefault="007B4CDA">
            <w:pPr>
              <w:rPr>
                <w:sz w:val="20"/>
                <w:szCs w:val="20"/>
              </w:rPr>
            </w:pPr>
            <w:r>
              <w:rPr>
                <w:sz w:val="20"/>
                <w:szCs w:val="20"/>
              </w:rPr>
              <w:t>Should the manuscript be accepted, I would kindly request a correction to the name of one of the co-authors, changing it from C</w:t>
            </w:r>
            <w:r>
              <w:rPr>
                <w:sz w:val="20"/>
                <w:szCs w:val="20"/>
              </w:rPr>
              <w:t xml:space="preserve">lara Monteiro Monte Costa to Clara Monteiro Costa </w:t>
            </w:r>
            <w:r>
              <w:rPr>
                <w:sz w:val="20"/>
                <w:szCs w:val="20"/>
                <w:u w:val="single"/>
              </w:rPr>
              <w:t>Romero</w:t>
            </w:r>
            <w:r>
              <w:rPr>
                <w:sz w:val="20"/>
                <w:szCs w:val="20"/>
              </w:rPr>
              <w:t xml:space="preserve">, as well as the inclusion of her ORCID </w:t>
            </w:r>
            <w:proofErr w:type="spellStart"/>
            <w:r>
              <w:rPr>
                <w:sz w:val="20"/>
                <w:szCs w:val="20"/>
              </w:rPr>
              <w:t>iD</w:t>
            </w:r>
            <w:proofErr w:type="spellEnd"/>
            <w:r>
              <w:rPr>
                <w:sz w:val="20"/>
                <w:szCs w:val="20"/>
              </w:rPr>
              <w:t xml:space="preserve"> (https://orcid.org/0009-0005-6477-1714).</w:t>
            </w:r>
          </w:p>
        </w:tc>
      </w:tr>
    </w:tbl>
    <w:p w:rsidR="00923A8F" w:rsidRDefault="00923A8F">
      <w:pPr>
        <w:pBdr>
          <w:top w:val="nil"/>
          <w:left w:val="nil"/>
          <w:bottom w:val="nil"/>
          <w:right w:val="nil"/>
          <w:between w:val="nil"/>
        </w:pBdr>
        <w:jc w:val="both"/>
        <w:rPr>
          <w:color w:val="000000"/>
          <w:sz w:val="20"/>
          <w:szCs w:val="20"/>
          <w:u w:val="single"/>
        </w:rPr>
      </w:pPr>
    </w:p>
    <w:p w:rsidR="00923A8F" w:rsidRDefault="00923A8F">
      <w:pPr>
        <w:pBdr>
          <w:top w:val="nil"/>
          <w:left w:val="nil"/>
          <w:bottom w:val="nil"/>
          <w:right w:val="nil"/>
          <w:between w:val="nil"/>
        </w:pBdr>
        <w:jc w:val="both"/>
        <w:rPr>
          <w:color w:val="000000"/>
          <w:sz w:val="20"/>
          <w:szCs w:val="20"/>
          <w:u w:val="single"/>
        </w:rPr>
      </w:pPr>
    </w:p>
    <w:p w:rsidR="00923A8F" w:rsidRDefault="00923A8F">
      <w:pPr>
        <w:pBdr>
          <w:top w:val="nil"/>
          <w:left w:val="nil"/>
          <w:bottom w:val="nil"/>
          <w:right w:val="nil"/>
          <w:between w:val="nil"/>
        </w:pBdr>
        <w:jc w:val="both"/>
        <w:rPr>
          <w:color w:val="000000"/>
          <w:sz w:val="20"/>
          <w:szCs w:val="20"/>
          <w:u w:val="single"/>
        </w:rPr>
      </w:pPr>
    </w:p>
    <w:p w:rsidR="00923A8F" w:rsidRDefault="00923A8F">
      <w:pPr>
        <w:pBdr>
          <w:top w:val="nil"/>
          <w:left w:val="nil"/>
          <w:bottom w:val="nil"/>
          <w:right w:val="nil"/>
          <w:between w:val="nil"/>
        </w:pBdr>
        <w:jc w:val="both"/>
        <w:rPr>
          <w:color w:val="000000"/>
          <w:sz w:val="20"/>
          <w:szCs w:val="20"/>
          <w:u w:val="single"/>
        </w:rPr>
      </w:pPr>
    </w:p>
    <w:p w:rsidR="00923A8F" w:rsidRDefault="00923A8F">
      <w:pPr>
        <w:pBdr>
          <w:top w:val="nil"/>
          <w:left w:val="nil"/>
          <w:bottom w:val="nil"/>
          <w:right w:val="nil"/>
          <w:between w:val="nil"/>
        </w:pBdr>
        <w:jc w:val="both"/>
        <w:rPr>
          <w:color w:val="000000"/>
          <w:sz w:val="20"/>
          <w:szCs w:val="20"/>
          <w:u w:val="single"/>
        </w:rPr>
      </w:pPr>
    </w:p>
    <w:p w:rsidR="00923A8F" w:rsidRDefault="00923A8F">
      <w:pPr>
        <w:pBdr>
          <w:top w:val="nil"/>
          <w:left w:val="nil"/>
          <w:bottom w:val="nil"/>
          <w:right w:val="nil"/>
          <w:between w:val="nil"/>
        </w:pBdr>
        <w:jc w:val="both"/>
        <w:rPr>
          <w:color w:val="000000"/>
          <w:sz w:val="20"/>
          <w:szCs w:val="20"/>
          <w:u w:val="single"/>
        </w:rPr>
      </w:pPr>
    </w:p>
    <w:p w:rsidR="00923A8F" w:rsidRDefault="00923A8F">
      <w:pPr>
        <w:pBdr>
          <w:top w:val="nil"/>
          <w:left w:val="nil"/>
          <w:bottom w:val="nil"/>
          <w:right w:val="nil"/>
          <w:between w:val="nil"/>
        </w:pBdr>
        <w:jc w:val="both"/>
        <w:rPr>
          <w:color w:val="000000"/>
          <w:sz w:val="20"/>
          <w:szCs w:val="20"/>
          <w:u w:val="single"/>
        </w:rPr>
      </w:pPr>
    </w:p>
    <w:p w:rsidR="00923A8F" w:rsidRDefault="00923A8F">
      <w:pPr>
        <w:pBdr>
          <w:top w:val="nil"/>
          <w:left w:val="nil"/>
          <w:bottom w:val="nil"/>
          <w:right w:val="nil"/>
          <w:between w:val="nil"/>
        </w:pBdr>
        <w:jc w:val="both"/>
        <w:rPr>
          <w:color w:val="000000"/>
          <w:sz w:val="20"/>
          <w:szCs w:val="20"/>
          <w:u w:val="single"/>
        </w:rPr>
      </w:pPr>
    </w:p>
    <w:p w:rsidR="00923A8F" w:rsidRDefault="00923A8F">
      <w:pPr>
        <w:pBdr>
          <w:top w:val="nil"/>
          <w:left w:val="nil"/>
          <w:bottom w:val="nil"/>
          <w:right w:val="nil"/>
          <w:between w:val="nil"/>
        </w:pBdr>
        <w:jc w:val="both"/>
        <w:rPr>
          <w:color w:val="000000"/>
          <w:sz w:val="20"/>
          <w:szCs w:val="20"/>
          <w:u w:val="single"/>
        </w:rPr>
      </w:pPr>
    </w:p>
    <w:p w:rsidR="00923A8F" w:rsidRDefault="00923A8F">
      <w:pPr>
        <w:pBdr>
          <w:top w:val="nil"/>
          <w:left w:val="nil"/>
          <w:bottom w:val="nil"/>
          <w:right w:val="nil"/>
          <w:between w:val="nil"/>
        </w:pBdr>
        <w:jc w:val="both"/>
        <w:rPr>
          <w:color w:val="000000"/>
          <w:sz w:val="20"/>
          <w:szCs w:val="20"/>
          <w:u w:val="single"/>
        </w:rPr>
      </w:pPr>
    </w:p>
    <w:p w:rsidR="00923A8F" w:rsidRDefault="00923A8F">
      <w:pPr>
        <w:pBdr>
          <w:top w:val="nil"/>
          <w:left w:val="nil"/>
          <w:bottom w:val="nil"/>
          <w:right w:val="nil"/>
          <w:between w:val="nil"/>
        </w:pBdr>
        <w:jc w:val="both"/>
        <w:rPr>
          <w:color w:val="000000"/>
          <w:sz w:val="20"/>
          <w:szCs w:val="20"/>
          <w:u w:val="single"/>
        </w:rPr>
      </w:pPr>
    </w:p>
    <w:p w:rsidR="00923A8F" w:rsidRDefault="00923A8F">
      <w:pPr>
        <w:pBdr>
          <w:top w:val="nil"/>
          <w:left w:val="nil"/>
          <w:bottom w:val="nil"/>
          <w:right w:val="nil"/>
          <w:between w:val="nil"/>
        </w:pBdr>
        <w:jc w:val="both"/>
        <w:rPr>
          <w:color w:val="000000"/>
          <w:sz w:val="20"/>
          <w:szCs w:val="20"/>
          <w:u w:val="single"/>
        </w:rPr>
      </w:pPr>
    </w:p>
    <w:p w:rsidR="00923A8F" w:rsidRDefault="00923A8F">
      <w:pPr>
        <w:pBdr>
          <w:top w:val="nil"/>
          <w:left w:val="nil"/>
          <w:bottom w:val="nil"/>
          <w:right w:val="nil"/>
          <w:between w:val="nil"/>
        </w:pBdr>
        <w:jc w:val="both"/>
        <w:rPr>
          <w:color w:val="000000"/>
          <w:sz w:val="20"/>
          <w:szCs w:val="20"/>
          <w:u w:val="single"/>
        </w:rPr>
      </w:pPr>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8642"/>
        <w:gridCol w:w="5677"/>
      </w:tblGrid>
      <w:tr w:rsidR="00923A8F">
        <w:trPr>
          <w:trHeight w:val="237"/>
        </w:trPr>
        <w:tc>
          <w:tcPr>
            <w:tcW w:w="21150" w:type="dxa"/>
            <w:gridSpan w:val="3"/>
            <w:tcBorders>
              <w:top w:val="nil"/>
              <w:left w:val="nil"/>
              <w:right w:val="nil"/>
            </w:tcBorders>
            <w:tcMar>
              <w:top w:w="0" w:type="dxa"/>
              <w:left w:w="108" w:type="dxa"/>
              <w:bottom w:w="0" w:type="dxa"/>
              <w:right w:w="108" w:type="dxa"/>
            </w:tcMar>
            <w:vAlign w:val="center"/>
          </w:tcPr>
          <w:p w:rsidR="00923A8F" w:rsidRDefault="007B4CDA">
            <w:pPr>
              <w:pBdr>
                <w:top w:val="nil"/>
                <w:left w:val="nil"/>
                <w:bottom w:val="nil"/>
                <w:right w:val="nil"/>
                <w:between w:val="nil"/>
              </w:pBdr>
              <w:rPr>
                <w:color w:val="000000"/>
                <w:sz w:val="20"/>
                <w:szCs w:val="20"/>
                <w:u w:val="single"/>
              </w:rPr>
            </w:pPr>
            <w:r>
              <w:rPr>
                <w:b/>
                <w:color w:val="000000"/>
                <w:sz w:val="20"/>
                <w:szCs w:val="20"/>
                <w:highlight w:val="yellow"/>
                <w:u w:val="single"/>
              </w:rPr>
              <w:t>PART  2:</w:t>
            </w:r>
            <w:r>
              <w:rPr>
                <w:b/>
                <w:color w:val="000000"/>
                <w:sz w:val="20"/>
                <w:szCs w:val="20"/>
                <w:u w:val="single"/>
              </w:rPr>
              <w:t xml:space="preserve"> </w:t>
            </w:r>
          </w:p>
          <w:p w:rsidR="00923A8F" w:rsidRDefault="00923A8F">
            <w:pPr>
              <w:pBdr>
                <w:top w:val="nil"/>
                <w:left w:val="nil"/>
                <w:bottom w:val="nil"/>
                <w:right w:val="nil"/>
                <w:between w:val="nil"/>
              </w:pBdr>
              <w:rPr>
                <w:color w:val="000000"/>
                <w:sz w:val="20"/>
                <w:szCs w:val="20"/>
                <w:u w:val="single"/>
              </w:rPr>
            </w:pPr>
          </w:p>
        </w:tc>
      </w:tr>
      <w:tr w:rsidR="00923A8F">
        <w:trPr>
          <w:trHeight w:val="935"/>
        </w:trPr>
        <w:tc>
          <w:tcPr>
            <w:tcW w:w="6831" w:type="dxa"/>
            <w:tcMar>
              <w:top w:w="0" w:type="dxa"/>
              <w:left w:w="108" w:type="dxa"/>
              <w:bottom w:w="0" w:type="dxa"/>
              <w:right w:w="108" w:type="dxa"/>
            </w:tcMar>
            <w:vAlign w:val="center"/>
          </w:tcPr>
          <w:p w:rsidR="00923A8F" w:rsidRDefault="00923A8F">
            <w:pPr>
              <w:pBdr>
                <w:top w:val="nil"/>
                <w:left w:val="nil"/>
                <w:bottom w:val="nil"/>
                <w:right w:val="nil"/>
                <w:between w:val="nil"/>
              </w:pBdr>
              <w:rPr>
                <w:color w:val="000000"/>
                <w:sz w:val="20"/>
                <w:szCs w:val="20"/>
              </w:rPr>
            </w:pPr>
          </w:p>
        </w:tc>
        <w:tc>
          <w:tcPr>
            <w:tcW w:w="8642" w:type="dxa"/>
            <w:tcMar>
              <w:top w:w="0" w:type="dxa"/>
              <w:left w:w="108" w:type="dxa"/>
              <w:bottom w:w="0" w:type="dxa"/>
              <w:right w:w="108" w:type="dxa"/>
            </w:tcMar>
          </w:tcPr>
          <w:p w:rsidR="00923A8F" w:rsidRDefault="007B4CDA">
            <w:pPr>
              <w:pStyle w:val="Heading2"/>
              <w:jc w:val="left"/>
              <w:rPr>
                <w:rFonts w:ascii="Times New Roman" w:eastAsia="Times New Roman" w:hAnsi="Times New Roman" w:cs="Times New Roman"/>
              </w:rPr>
            </w:pPr>
            <w:r>
              <w:rPr>
                <w:rFonts w:ascii="Times New Roman" w:eastAsia="Times New Roman" w:hAnsi="Times New Roman" w:cs="Times New Roman"/>
              </w:rPr>
              <w:t>Reviewer’s comment</w:t>
            </w:r>
          </w:p>
        </w:tc>
        <w:tc>
          <w:tcPr>
            <w:tcW w:w="5677" w:type="dxa"/>
          </w:tcPr>
          <w:p w:rsidR="00923A8F" w:rsidRDefault="007B4CDA">
            <w:pPr>
              <w:spacing w:after="160" w:line="259" w:lineRule="auto"/>
              <w:rPr>
                <w:sz w:val="20"/>
                <w:szCs w:val="20"/>
              </w:rPr>
            </w:pPr>
            <w:r>
              <w:rPr>
                <w:b/>
                <w:sz w:val="20"/>
                <w:szCs w:val="20"/>
              </w:rPr>
              <w:t>Author’s Feedback</w:t>
            </w:r>
            <w:r>
              <w:rPr>
                <w:sz w:val="20"/>
                <w:szCs w:val="20"/>
              </w:rPr>
              <w:t xml:space="preserve"> (It is mandatory that authors should write his/her feedback here)</w:t>
            </w:r>
          </w:p>
          <w:p w:rsidR="00923A8F" w:rsidRDefault="00923A8F">
            <w:pPr>
              <w:pStyle w:val="Heading2"/>
              <w:jc w:val="left"/>
              <w:rPr>
                <w:rFonts w:ascii="Times New Roman" w:eastAsia="Times New Roman" w:hAnsi="Times New Roman" w:cs="Times New Roman"/>
                <w:b w:val="0"/>
              </w:rPr>
            </w:pPr>
          </w:p>
        </w:tc>
      </w:tr>
      <w:tr w:rsidR="00923A8F">
        <w:trPr>
          <w:trHeight w:val="697"/>
        </w:trPr>
        <w:tc>
          <w:tcPr>
            <w:tcW w:w="6831" w:type="dxa"/>
            <w:tcMar>
              <w:top w:w="0" w:type="dxa"/>
              <w:left w:w="108" w:type="dxa"/>
              <w:bottom w:w="0" w:type="dxa"/>
              <w:right w:w="108" w:type="dxa"/>
            </w:tcMar>
            <w:vAlign w:val="center"/>
          </w:tcPr>
          <w:p w:rsidR="00923A8F" w:rsidRDefault="007B4CDA">
            <w:pPr>
              <w:pBdr>
                <w:top w:val="nil"/>
                <w:left w:val="nil"/>
                <w:bottom w:val="nil"/>
                <w:right w:val="nil"/>
                <w:between w:val="nil"/>
              </w:pBdr>
              <w:rPr>
                <w:color w:val="000000"/>
                <w:sz w:val="20"/>
                <w:szCs w:val="20"/>
              </w:rPr>
            </w:pPr>
            <w:r>
              <w:rPr>
                <w:b/>
                <w:color w:val="000000"/>
                <w:sz w:val="20"/>
                <w:szCs w:val="20"/>
              </w:rPr>
              <w:t xml:space="preserve">Are there ethical issues in this manuscript? </w:t>
            </w:r>
          </w:p>
          <w:p w:rsidR="00923A8F" w:rsidRDefault="00923A8F">
            <w:pPr>
              <w:pBdr>
                <w:top w:val="nil"/>
                <w:left w:val="nil"/>
                <w:bottom w:val="nil"/>
                <w:right w:val="nil"/>
                <w:between w:val="nil"/>
              </w:pBdr>
              <w:rPr>
                <w:color w:val="000000"/>
                <w:sz w:val="20"/>
                <w:szCs w:val="20"/>
              </w:rPr>
            </w:pPr>
          </w:p>
        </w:tc>
        <w:tc>
          <w:tcPr>
            <w:tcW w:w="8642" w:type="dxa"/>
            <w:tcMar>
              <w:top w:w="0" w:type="dxa"/>
              <w:left w:w="108" w:type="dxa"/>
              <w:bottom w:w="0" w:type="dxa"/>
              <w:right w:w="108" w:type="dxa"/>
            </w:tcMar>
            <w:vAlign w:val="center"/>
          </w:tcPr>
          <w:p w:rsidR="00923A8F" w:rsidRDefault="007B4CDA">
            <w:pPr>
              <w:pBdr>
                <w:top w:val="nil"/>
                <w:left w:val="nil"/>
                <w:bottom w:val="nil"/>
                <w:right w:val="nil"/>
                <w:between w:val="nil"/>
              </w:pBdr>
              <w:rPr>
                <w:color w:val="000000"/>
                <w:sz w:val="20"/>
                <w:szCs w:val="20"/>
                <w:u w:val="single"/>
              </w:rPr>
            </w:pPr>
            <w:r>
              <w:rPr>
                <w:i/>
                <w:color w:val="000000"/>
                <w:sz w:val="20"/>
                <w:szCs w:val="20"/>
                <w:u w:val="single"/>
              </w:rPr>
              <w:t xml:space="preserve">(If yes, </w:t>
            </w:r>
            <w:proofErr w:type="gramStart"/>
            <w:r>
              <w:rPr>
                <w:i/>
                <w:color w:val="000000"/>
                <w:sz w:val="20"/>
                <w:szCs w:val="20"/>
                <w:u w:val="single"/>
              </w:rPr>
              <w:t>Kindly</w:t>
            </w:r>
            <w:proofErr w:type="gramEnd"/>
            <w:r>
              <w:rPr>
                <w:i/>
                <w:color w:val="000000"/>
                <w:sz w:val="20"/>
                <w:szCs w:val="20"/>
                <w:u w:val="single"/>
              </w:rPr>
              <w:t xml:space="preserve"> please write down the ethical issues here in detail)</w:t>
            </w:r>
          </w:p>
          <w:p w:rsidR="00923A8F" w:rsidRDefault="00923A8F">
            <w:pPr>
              <w:pBdr>
                <w:top w:val="nil"/>
                <w:left w:val="nil"/>
                <w:bottom w:val="nil"/>
                <w:right w:val="nil"/>
                <w:between w:val="nil"/>
              </w:pBdr>
              <w:rPr>
                <w:color w:val="000000"/>
                <w:sz w:val="20"/>
                <w:szCs w:val="20"/>
              </w:rPr>
            </w:pPr>
          </w:p>
          <w:p w:rsidR="00923A8F" w:rsidRDefault="007B4CDA">
            <w:pPr>
              <w:pBdr>
                <w:top w:val="nil"/>
                <w:left w:val="nil"/>
                <w:bottom w:val="nil"/>
                <w:right w:val="nil"/>
                <w:between w:val="nil"/>
              </w:pBdr>
              <w:rPr>
                <w:color w:val="000000"/>
                <w:sz w:val="20"/>
                <w:szCs w:val="20"/>
              </w:rPr>
            </w:pPr>
            <w:r>
              <w:rPr>
                <w:color w:val="000000"/>
                <w:sz w:val="20"/>
                <w:szCs w:val="20"/>
              </w:rPr>
              <w:t xml:space="preserve">No. </w:t>
            </w:r>
          </w:p>
        </w:tc>
        <w:tc>
          <w:tcPr>
            <w:tcW w:w="5677" w:type="dxa"/>
            <w:vAlign w:val="center"/>
          </w:tcPr>
          <w:p w:rsidR="00923A8F" w:rsidRDefault="007B4CDA">
            <w:pPr>
              <w:rPr>
                <w:sz w:val="20"/>
                <w:szCs w:val="20"/>
              </w:rPr>
            </w:pPr>
            <w:r>
              <w:rPr>
                <w:sz w:val="20"/>
                <w:szCs w:val="20"/>
              </w:rPr>
              <w:t>Substantiated opinion of the research ethics committee - Opinion Number: 5.404.178.</w:t>
            </w:r>
          </w:p>
          <w:p w:rsidR="00923A8F" w:rsidRDefault="00923A8F">
            <w:pPr>
              <w:rPr>
                <w:sz w:val="20"/>
                <w:szCs w:val="20"/>
              </w:rPr>
            </w:pPr>
          </w:p>
          <w:p w:rsidR="00923A8F" w:rsidRDefault="007B4CDA">
            <w:pPr>
              <w:rPr>
                <w:sz w:val="20"/>
                <w:szCs w:val="20"/>
              </w:rPr>
            </w:pPr>
            <w:r>
              <w:rPr>
                <w:sz w:val="20"/>
                <w:szCs w:val="20"/>
              </w:rPr>
              <w:t>All ethical aspects were observed and respected, as expressed in:</w:t>
            </w:r>
          </w:p>
          <w:p w:rsidR="00923A8F" w:rsidRDefault="00923A8F">
            <w:pPr>
              <w:rPr>
                <w:sz w:val="20"/>
                <w:szCs w:val="20"/>
              </w:rPr>
            </w:pPr>
          </w:p>
          <w:p w:rsidR="00923A8F" w:rsidRDefault="007B4CDA">
            <w:pPr>
              <w:rPr>
                <w:sz w:val="20"/>
                <w:szCs w:val="20"/>
              </w:rPr>
            </w:pPr>
            <w:r>
              <w:rPr>
                <w:sz w:val="20"/>
                <w:szCs w:val="20"/>
              </w:rPr>
              <w:t>The study was conducted at the Removable Partial Denture Clinic of the School of Pharmacy, Dentistry, an</w:t>
            </w:r>
            <w:r>
              <w:rPr>
                <w:sz w:val="20"/>
                <w:szCs w:val="20"/>
              </w:rPr>
              <w:t xml:space="preserve">d Nursing (FFOE) of UFC, following approval by the Research Ethics Committee (CEP) for human subjects at the Federal University of </w:t>
            </w:r>
            <w:proofErr w:type="spellStart"/>
            <w:r>
              <w:rPr>
                <w:sz w:val="20"/>
                <w:szCs w:val="20"/>
              </w:rPr>
              <w:t>Ceará</w:t>
            </w:r>
            <w:proofErr w:type="spellEnd"/>
            <w:r>
              <w:rPr>
                <w:sz w:val="20"/>
                <w:szCs w:val="20"/>
              </w:rPr>
              <w:t>, in accordance with Resolution No. 466 of 2012 of the National Health Council/Ministry of Health, which establishes gui</w:t>
            </w:r>
            <w:r>
              <w:rPr>
                <w:sz w:val="20"/>
                <w:szCs w:val="20"/>
              </w:rPr>
              <w:t>delines and standards for research involving human participants as set by the National Research Ethics Commission. All participants were informed verbally and in writing about the study objectives and procedures and provided their consent by signing the In</w:t>
            </w:r>
            <w:r>
              <w:rPr>
                <w:sz w:val="20"/>
                <w:szCs w:val="20"/>
              </w:rPr>
              <w:t>formed Consent Form (ICF).</w:t>
            </w:r>
          </w:p>
          <w:p w:rsidR="00923A8F" w:rsidRDefault="00923A8F">
            <w:pPr>
              <w:rPr>
                <w:sz w:val="20"/>
                <w:szCs w:val="20"/>
              </w:rPr>
            </w:pPr>
          </w:p>
          <w:p w:rsidR="00923A8F" w:rsidRDefault="007B4CDA">
            <w:pPr>
              <w:rPr>
                <w:sz w:val="20"/>
                <w:szCs w:val="20"/>
              </w:rPr>
            </w:pPr>
            <w:r>
              <w:rPr>
                <w:sz w:val="20"/>
                <w:szCs w:val="20"/>
              </w:rPr>
              <w:t>Confidentiality of the information was ensured, and no interventions were performed beyond the administration of the questionnaires. The risks associated with this study mainly relate to possible discomfort due to the time requi</w:t>
            </w:r>
            <w:r>
              <w:rPr>
                <w:sz w:val="20"/>
                <w:szCs w:val="20"/>
              </w:rPr>
              <w:t>red to complete the questionnaires and, albeit remotely, the potential breach of confidentiality of the collected data. Nevertheless, all appropriate measures were taken to minimize any inconvenience to participants and to ensure full protection of persona</w:t>
            </w:r>
            <w:r>
              <w:rPr>
                <w:sz w:val="20"/>
                <w:szCs w:val="20"/>
              </w:rPr>
              <w:t>l information, guaranteeing the confidentiality and anonymity of both students’ and volunteers’ data.</w:t>
            </w:r>
          </w:p>
          <w:p w:rsidR="00923A8F" w:rsidRDefault="00923A8F">
            <w:pPr>
              <w:rPr>
                <w:sz w:val="20"/>
                <w:szCs w:val="20"/>
              </w:rPr>
            </w:pPr>
          </w:p>
        </w:tc>
      </w:tr>
    </w:tbl>
    <w:p w:rsidR="00923A8F" w:rsidRDefault="00923A8F">
      <w:pPr>
        <w:pBdr>
          <w:top w:val="nil"/>
          <w:left w:val="nil"/>
          <w:bottom w:val="nil"/>
          <w:right w:val="nil"/>
          <w:between w:val="nil"/>
        </w:pBdr>
        <w:jc w:val="both"/>
        <w:rPr>
          <w:rFonts w:ascii="Arial" w:eastAsia="Arial" w:hAnsi="Arial" w:cs="Arial"/>
          <w:color w:val="000000"/>
          <w:sz w:val="20"/>
          <w:szCs w:val="20"/>
        </w:rPr>
      </w:pPr>
    </w:p>
    <w:sectPr w:rsidR="00923A8F">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4CDA" w:rsidRDefault="007B4CDA">
      <w:r>
        <w:separator/>
      </w:r>
    </w:p>
  </w:endnote>
  <w:endnote w:type="continuationSeparator" w:id="0">
    <w:p w:rsidR="007B4CDA" w:rsidRDefault="007B4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charset w:val="00"/>
    <w:family w:val="auto"/>
    <w:pitch w:val="default"/>
  </w:font>
  <w:font w:name="Arimo">
    <w:charset w:val="00"/>
    <w:family w:val="auto"/>
    <w:pitch w:val="default"/>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A8F" w:rsidRDefault="007B4CDA">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r>
    <w:r>
      <w:rPr>
        <w:color w:val="000000"/>
        <w:sz w:val="16"/>
        <w:szCs w:val="16"/>
      </w:rPr>
      <w:t xml:space="preserve">              Checked by: PM                                           Approved by: MBM</w:t>
    </w:r>
    <w:r>
      <w:rPr>
        <w:color w:val="000000"/>
        <w:sz w:val="16"/>
        <w:szCs w:val="16"/>
      </w:rPr>
      <w:tab/>
      <w:t xml:space="preserve">   </w:t>
    </w:r>
    <w:r>
      <w:rPr>
        <w:color w:val="000000"/>
        <w:sz w:val="16"/>
        <w:szCs w:val="16"/>
      </w:rPr>
      <w:tab/>
      <w:t>Version: 3 (07-07-2024)</w:t>
    </w:r>
    <w:r>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4CDA" w:rsidRDefault="007B4CDA">
      <w:r>
        <w:separator/>
      </w:r>
    </w:p>
  </w:footnote>
  <w:footnote w:type="continuationSeparator" w:id="0">
    <w:p w:rsidR="007B4CDA" w:rsidRDefault="007B4C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A8F" w:rsidRDefault="00923A8F">
    <w:pPr>
      <w:spacing w:after="280"/>
      <w:jc w:val="center"/>
      <w:rPr>
        <w:rFonts w:ascii="Arial" w:eastAsia="Arial" w:hAnsi="Arial" w:cs="Arial"/>
        <w:color w:val="003399"/>
        <w:u w:val="single"/>
      </w:rPr>
    </w:pPr>
  </w:p>
  <w:p w:rsidR="00923A8F" w:rsidRDefault="007B4CDA">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A8F"/>
    <w:rsid w:val="003B617D"/>
    <w:rsid w:val="007B4CDA"/>
    <w:rsid w:val="00923A8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687057-E147-4537-9047-F2BA3EA4C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uppressAutoHyphens/>
      <w:spacing w:before="100" w:beforeAutospacing="1" w:after="100" w:afterAutospacing="1" w:line="1" w:lineRule="atLeast"/>
      <w:ind w:leftChars="-1" w:left="-1" w:hangingChars="1" w:hanging="1"/>
      <w:textDirection w:val="btLr"/>
      <w:textAlignment w:val="top"/>
      <w:outlineLvl w:val="0"/>
    </w:pPr>
    <w:rPr>
      <w:rFonts w:ascii="Arial Unicode MS" w:eastAsia="Arial Unicode MS" w:hAnsi="Arial Unicode MS" w:cs="Arial Unicode MS"/>
      <w:position w:val="-1"/>
      <w:lang w:val="en-US" w:eastAsia="en-US"/>
    </w:rPr>
  </w:style>
  <w:style w:type="paragraph" w:styleId="BodyText">
    <w:name w:val="Body Text"/>
    <w:basedOn w:val="Normal"/>
    <w:pPr>
      <w:suppressAutoHyphens/>
      <w:spacing w:line="1" w:lineRule="atLeast"/>
      <w:ind w:leftChars="-1" w:left="-1" w:hangingChars="1" w:hanging="1"/>
      <w:jc w:val="both"/>
      <w:textDirection w:val="btLr"/>
      <w:textAlignment w:val="top"/>
      <w:outlineLvl w:val="0"/>
    </w:pPr>
    <w:rPr>
      <w:rFonts w:ascii="Helvetica" w:eastAsia="MS Mincho" w:hAnsi="Helvetica" w:cs="Helvetica"/>
      <w:position w:val="-1"/>
      <w:lang w:val="fr-FR" w:eastAsia="en-US"/>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pPr>
      <w:suppressAutoHyphens/>
      <w:spacing w:line="1" w:lineRule="atLeast"/>
      <w:ind w:leftChars="-1" w:left="-1" w:hangingChars="1" w:hanging="1"/>
      <w:textDirection w:val="btLr"/>
      <w:textAlignment w:val="top"/>
      <w:outlineLvl w:val="0"/>
    </w:pPr>
    <w:rPr>
      <w:position w:val="-1"/>
      <w:lang w:val="en-US" w:eastAsia="en-US"/>
    </w:rPr>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pPr>
      <w:suppressAutoHyphens/>
      <w:spacing w:line="1" w:lineRule="atLeast"/>
      <w:ind w:leftChars="-1" w:left="-1" w:hangingChars="1" w:hanging="1"/>
      <w:textDirection w:val="btLr"/>
      <w:textAlignment w:val="top"/>
      <w:outlineLvl w:val="0"/>
    </w:pPr>
    <w:rPr>
      <w:position w:val="-1"/>
      <w:lang w:val="en-US" w:eastAsia="en-US"/>
    </w:rPr>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suppressAutoHyphens/>
      <w:spacing w:line="1" w:lineRule="atLeast"/>
      <w:ind w:leftChars="-1" w:left="720" w:hangingChars="1" w:hanging="1"/>
      <w:contextualSpacing/>
      <w:textDirection w:val="btLr"/>
      <w:textAlignment w:val="top"/>
      <w:outlineLvl w:val="0"/>
    </w:pPr>
    <w:rPr>
      <w:position w:val="-1"/>
      <w:lang w:val="en-US" w:eastAsia="en-US"/>
    </w:r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eastAsia="en-US"/>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NNrqdLujfi1PxdxxyvG2+WAVlg==">CgMxLjAyDmguYWE4bWc2dG5zemY0Mg5oLnYzc3EwcGc4emg0bTIOaC5pMWRiazBvaTJwY3E4AHIhMXhCcGh6bkp2bU1tU0hTUmhGaTJYTXpoLTBXQXRBblJz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702</Words>
  <Characters>4008</Characters>
  <Application>Microsoft Office Word</Application>
  <DocSecurity>0</DocSecurity>
  <Lines>33</Lines>
  <Paragraphs>9</Paragraphs>
  <ScaleCrop>false</ScaleCrop>
  <Company/>
  <LinksUpToDate>false</LinksUpToDate>
  <CharactersWithSpaces>4701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1186</cp:lastModifiedBy>
  <cp:revision>2</cp:revision>
  <dcterms:created xsi:type="dcterms:W3CDTF">2011-08-01T09:21:00Z</dcterms:created>
  <dcterms:modified xsi:type="dcterms:W3CDTF">2025-09-08T07:52:00Z</dcterms:modified>
</cp:coreProperties>
</file>