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093344" w14:textId="77777777" w:rsidR="005E7A00" w:rsidRDefault="005E7A00">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5E7A00" w14:paraId="2FC21D50" w14:textId="77777777">
        <w:trPr>
          <w:trHeight w:val="290"/>
        </w:trPr>
        <w:tc>
          <w:tcPr>
            <w:tcW w:w="20934" w:type="dxa"/>
            <w:gridSpan w:val="2"/>
            <w:tcBorders>
              <w:top w:val="nil"/>
              <w:left w:val="nil"/>
              <w:right w:val="nil"/>
            </w:tcBorders>
          </w:tcPr>
          <w:p w14:paraId="21009E35" w14:textId="77777777" w:rsidR="005E7A00" w:rsidRDefault="005E7A00">
            <w:pPr>
              <w:pStyle w:val="Heading2"/>
              <w:ind w:left="1" w:hanging="3"/>
              <w:jc w:val="left"/>
              <w:outlineLvl w:val="1"/>
              <w:rPr>
                <w:rFonts w:ascii="Arial" w:eastAsia="Arial" w:hAnsi="Arial" w:cs="Arial"/>
                <w:b w:val="0"/>
                <w:sz w:val="28"/>
                <w:szCs w:val="28"/>
              </w:rPr>
            </w:pPr>
          </w:p>
        </w:tc>
      </w:tr>
      <w:tr w:rsidR="005E7A00" w14:paraId="2B683B8A" w14:textId="77777777">
        <w:trPr>
          <w:trHeight w:val="290"/>
        </w:trPr>
        <w:tc>
          <w:tcPr>
            <w:tcW w:w="5167" w:type="dxa"/>
          </w:tcPr>
          <w:p w14:paraId="44EB5988" w14:textId="77777777" w:rsidR="005E7A00" w:rsidRDefault="001D0D9E">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Journal Name:</w:t>
            </w:r>
          </w:p>
        </w:tc>
        <w:bookmarkStart w:id="0" w:name="_heading=h.1nat1lesohgg" w:colFirst="0" w:colLast="0"/>
        <w:bookmarkEnd w:id="0"/>
        <w:tc>
          <w:tcPr>
            <w:tcW w:w="15767" w:type="dxa"/>
            <w:tcMar>
              <w:top w:w="0" w:type="dxa"/>
              <w:left w:w="108" w:type="dxa"/>
              <w:bottom w:w="0" w:type="dxa"/>
              <w:right w:w="108" w:type="dxa"/>
            </w:tcMar>
            <w:vAlign w:val="center"/>
          </w:tcPr>
          <w:p w14:paraId="13D69D96" w14:textId="77777777" w:rsidR="005E7A00" w:rsidRDefault="001D0D9E">
            <w:pPr>
              <w:ind w:left="0" w:hanging="2"/>
              <w:rPr>
                <w:rFonts w:ascii="Arial" w:eastAsia="Arial" w:hAnsi="Arial" w:cs="Arial"/>
                <w:color w:val="0000FF"/>
                <w:sz w:val="20"/>
                <w:szCs w:val="20"/>
              </w:rPr>
            </w:pPr>
            <w:r>
              <w:fldChar w:fldCharType="begin"/>
            </w:r>
            <w:r>
              <w:instrText>HYPERLINK "https://journalacri.com/index.php/ACRI" \h</w:instrText>
            </w:r>
            <w:r>
              <w:fldChar w:fldCharType="separate"/>
            </w:r>
            <w:r>
              <w:rPr>
                <w:rFonts w:ascii="Arial" w:eastAsia="Arial" w:hAnsi="Arial" w:cs="Arial"/>
                <w:b/>
                <w:color w:val="0000FF"/>
                <w:sz w:val="20"/>
                <w:szCs w:val="20"/>
              </w:rPr>
              <w:t>Archives of Current Research International</w:t>
            </w:r>
            <w:r>
              <w:fldChar w:fldCharType="end"/>
            </w:r>
            <w:r>
              <w:rPr>
                <w:rFonts w:ascii="Arial" w:eastAsia="Arial" w:hAnsi="Arial" w:cs="Arial"/>
                <w:b/>
                <w:color w:val="0000FF"/>
                <w:sz w:val="20"/>
                <w:szCs w:val="20"/>
              </w:rPr>
              <w:t xml:space="preserve"> </w:t>
            </w:r>
          </w:p>
        </w:tc>
      </w:tr>
      <w:tr w:rsidR="005E7A00" w14:paraId="51BF2AD0" w14:textId="77777777">
        <w:trPr>
          <w:trHeight w:val="290"/>
        </w:trPr>
        <w:tc>
          <w:tcPr>
            <w:tcW w:w="5167" w:type="dxa"/>
          </w:tcPr>
          <w:p w14:paraId="58C0F1E0" w14:textId="77777777" w:rsidR="005E7A00" w:rsidRDefault="001D0D9E">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7D0C08EB" w14:textId="77777777" w:rsidR="005E7A00" w:rsidRDefault="001D0D9E">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b/>
                <w:color w:val="000000"/>
                <w:sz w:val="20"/>
                <w:szCs w:val="20"/>
              </w:rPr>
              <w:t>Ms_ACRI_143469</w:t>
            </w:r>
          </w:p>
        </w:tc>
      </w:tr>
      <w:tr w:rsidR="005E7A00" w14:paraId="06BA19C8" w14:textId="77777777">
        <w:trPr>
          <w:trHeight w:val="650"/>
        </w:trPr>
        <w:tc>
          <w:tcPr>
            <w:tcW w:w="5167" w:type="dxa"/>
          </w:tcPr>
          <w:p w14:paraId="2DDA48C0" w14:textId="77777777" w:rsidR="005E7A00" w:rsidRDefault="001D0D9E">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2A25C9C3" w14:textId="77777777" w:rsidR="005E7A00" w:rsidRDefault="001D0D9E">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b/>
                <w:color w:val="000000"/>
                <w:sz w:val="20"/>
                <w:szCs w:val="20"/>
              </w:rPr>
              <w:t xml:space="preserve">In vitro Evaluation of an Experimental Pomegranate Dentifrice for Complete </w:t>
            </w:r>
            <w:r>
              <w:rPr>
                <w:rFonts w:ascii="Arial" w:eastAsia="Arial" w:hAnsi="Arial" w:cs="Arial"/>
                <w:b/>
                <w:color w:val="000000"/>
                <w:sz w:val="20"/>
                <w:szCs w:val="20"/>
              </w:rPr>
              <w:t>Dentures</w:t>
            </w:r>
          </w:p>
        </w:tc>
      </w:tr>
      <w:tr w:rsidR="005E7A00" w14:paraId="631267AD" w14:textId="77777777">
        <w:trPr>
          <w:trHeight w:val="332"/>
        </w:trPr>
        <w:tc>
          <w:tcPr>
            <w:tcW w:w="5167" w:type="dxa"/>
          </w:tcPr>
          <w:p w14:paraId="2C7BBC43" w14:textId="77777777" w:rsidR="005E7A00" w:rsidRDefault="001D0D9E">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21F22F6F" w14:textId="77777777" w:rsidR="005E7A00" w:rsidRDefault="001D0D9E">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b/>
                <w:color w:val="000000"/>
                <w:sz w:val="20"/>
                <w:szCs w:val="20"/>
              </w:rPr>
              <w:t>Original Research Article</w:t>
            </w:r>
          </w:p>
        </w:tc>
      </w:tr>
    </w:tbl>
    <w:p w14:paraId="72E7BC8F" w14:textId="77777777" w:rsidR="005E7A00" w:rsidRDefault="005E7A00">
      <w:pPr>
        <w:rPr>
          <w:sz w:val="20"/>
          <w:szCs w:val="20"/>
        </w:rPr>
      </w:pPr>
      <w:bookmarkStart w:id="1" w:name="_heading=h.6wkogbfkdkkh" w:colFirst="0" w:colLast="0"/>
      <w:bookmarkStart w:id="2" w:name="_GoBack"/>
      <w:bookmarkEnd w:id="1"/>
      <w:bookmarkEnd w:id="2"/>
    </w:p>
    <w:tbl>
      <w:tblPr>
        <w:tblStyle w:val="a0"/>
        <w:tblW w:w="210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43"/>
        <w:gridCol w:w="9357"/>
        <w:gridCol w:w="6442"/>
      </w:tblGrid>
      <w:tr w:rsidR="005E7A00" w14:paraId="5458DBB5" w14:textId="77777777" w:rsidTr="00FC4A4E">
        <w:tc>
          <w:tcPr>
            <w:tcW w:w="21042" w:type="dxa"/>
            <w:gridSpan w:val="3"/>
            <w:tcBorders>
              <w:top w:val="nil"/>
              <w:left w:val="nil"/>
              <w:right w:val="nil"/>
            </w:tcBorders>
          </w:tcPr>
          <w:p w14:paraId="3F39BA9A" w14:textId="77777777" w:rsidR="005E7A00" w:rsidRDefault="001D0D9E">
            <w:pPr>
              <w:pStyle w:val="Heading2"/>
              <w:ind w:left="0" w:hanging="2"/>
              <w:jc w:val="left"/>
              <w:outlineLvl w:val="1"/>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24B87B24" w14:textId="77777777" w:rsidR="005E7A00" w:rsidRDefault="005E7A00">
            <w:pPr>
              <w:ind w:left="0" w:hanging="2"/>
              <w:rPr>
                <w:sz w:val="20"/>
                <w:szCs w:val="20"/>
              </w:rPr>
            </w:pPr>
          </w:p>
        </w:tc>
      </w:tr>
      <w:tr w:rsidR="005E7A00" w14:paraId="791494E3" w14:textId="77777777" w:rsidTr="00FC4A4E">
        <w:tc>
          <w:tcPr>
            <w:tcW w:w="5243" w:type="dxa"/>
          </w:tcPr>
          <w:p w14:paraId="6FF1A177" w14:textId="77777777" w:rsidR="005E7A00" w:rsidRDefault="005E7A00">
            <w:pPr>
              <w:pStyle w:val="Heading2"/>
              <w:ind w:left="0" w:hanging="2"/>
              <w:jc w:val="left"/>
              <w:outlineLvl w:val="1"/>
              <w:rPr>
                <w:rFonts w:ascii="Times New Roman" w:eastAsia="Times New Roman" w:hAnsi="Times New Roman" w:cs="Times New Roman"/>
              </w:rPr>
            </w:pPr>
          </w:p>
        </w:tc>
        <w:tc>
          <w:tcPr>
            <w:tcW w:w="9357" w:type="dxa"/>
          </w:tcPr>
          <w:p w14:paraId="23CC55F5" w14:textId="77777777" w:rsidR="005E7A00" w:rsidRDefault="001D0D9E">
            <w:pPr>
              <w:pStyle w:val="Heading2"/>
              <w:ind w:left="0" w:hanging="2"/>
              <w:jc w:val="left"/>
              <w:outlineLvl w:val="1"/>
              <w:rPr>
                <w:rFonts w:ascii="Times New Roman" w:eastAsia="Times New Roman" w:hAnsi="Times New Roman" w:cs="Times New Roman"/>
              </w:rPr>
            </w:pPr>
            <w:r>
              <w:rPr>
                <w:rFonts w:ascii="Times New Roman" w:eastAsia="Times New Roman" w:hAnsi="Times New Roman" w:cs="Times New Roman"/>
              </w:rPr>
              <w:t>Reviewer’s comment</w:t>
            </w:r>
          </w:p>
          <w:p w14:paraId="710A5811" w14:textId="77777777" w:rsidR="005E7A00" w:rsidRDefault="005E7A00">
            <w:pPr>
              <w:ind w:left="0" w:hanging="2"/>
            </w:pPr>
          </w:p>
          <w:p w14:paraId="34E169A1" w14:textId="77777777" w:rsidR="005E7A00" w:rsidRDefault="001D0D9E">
            <w:pPr>
              <w:ind w:left="0" w:hanging="2"/>
              <w:rPr>
                <w:sz w:val="20"/>
                <w:szCs w:val="20"/>
              </w:rPr>
            </w:pPr>
            <w:r>
              <w:rPr>
                <w:b/>
                <w:sz w:val="20"/>
                <w:szCs w:val="20"/>
                <w:highlight w:val="yellow"/>
              </w:rPr>
              <w:t>Artificial Intelligence (AI) generated or assisted review comments are strictly prohibited during peer review.</w:t>
            </w:r>
          </w:p>
          <w:p w14:paraId="469E1D3B" w14:textId="77777777" w:rsidR="005E7A00" w:rsidRDefault="005E7A00">
            <w:pPr>
              <w:ind w:left="0" w:hanging="2"/>
            </w:pPr>
          </w:p>
        </w:tc>
        <w:tc>
          <w:tcPr>
            <w:tcW w:w="6442" w:type="dxa"/>
          </w:tcPr>
          <w:p w14:paraId="3AD42ECF" w14:textId="77777777" w:rsidR="005E7A00" w:rsidRDefault="001D0D9E">
            <w:pPr>
              <w:pStyle w:val="Heading2"/>
              <w:ind w:left="0" w:hanging="2"/>
              <w:jc w:val="left"/>
              <w:outlineLvl w:val="1"/>
              <w:rPr>
                <w:rFonts w:ascii="Times New Roman" w:eastAsia="Times New Roman" w:hAnsi="Times New Roman" w:cs="Times New Roman"/>
                <w:b w:val="0"/>
              </w:rPr>
            </w:pPr>
            <w:r>
              <w:rPr>
                <w:rFonts w:ascii="Times New Roman" w:eastAsia="Times New Roman" w:hAnsi="Times New Roman" w:cs="Times New Roman"/>
              </w:rPr>
              <w:t>Author’s Feedback</w:t>
            </w:r>
            <w:r>
              <w:rPr>
                <w:rFonts w:ascii="Times New Roman" w:eastAsia="Times New Roman" w:hAnsi="Times New Roman" w:cs="Times New Roman"/>
                <w:b w:val="0"/>
              </w:rPr>
              <w:t xml:space="preserve"> </w:t>
            </w:r>
            <w:r>
              <w:rPr>
                <w:rFonts w:ascii="Times New Roman" w:eastAsia="Times New Roman" w:hAnsi="Times New Roman" w:cs="Times New Roman"/>
                <w:b w:val="0"/>
                <w:i/>
              </w:rPr>
              <w:t xml:space="preserve">(It is mandatory that </w:t>
            </w:r>
            <w:r>
              <w:rPr>
                <w:rFonts w:ascii="Times New Roman" w:eastAsia="Times New Roman" w:hAnsi="Times New Roman" w:cs="Times New Roman"/>
                <w:b w:val="0"/>
                <w:i/>
              </w:rPr>
              <w:t>authors should write his/her feedback here)</w:t>
            </w:r>
          </w:p>
        </w:tc>
      </w:tr>
      <w:tr w:rsidR="005E7A00" w14:paraId="27F635EA" w14:textId="77777777" w:rsidTr="00FC4A4E">
        <w:trPr>
          <w:trHeight w:val="1264"/>
        </w:trPr>
        <w:tc>
          <w:tcPr>
            <w:tcW w:w="5243" w:type="dxa"/>
          </w:tcPr>
          <w:p w14:paraId="25A0B291" w14:textId="77777777" w:rsidR="005E7A00" w:rsidRDefault="001D0D9E">
            <w:pPr>
              <w:ind w:left="0" w:hanging="2"/>
              <w:rPr>
                <w:sz w:val="20"/>
                <w:szCs w:val="20"/>
              </w:rPr>
            </w:pPr>
            <w:r>
              <w:rPr>
                <w:b/>
                <w:sz w:val="20"/>
                <w:szCs w:val="20"/>
              </w:rPr>
              <w:t>Please write a few sentences regarding the importance of this manuscript for the scientific community. A minimum of 3-4 sentences may be required for this part.</w:t>
            </w:r>
          </w:p>
          <w:p w14:paraId="20EF1FF2" w14:textId="77777777" w:rsidR="005E7A00" w:rsidRDefault="005E7A00">
            <w:pPr>
              <w:ind w:left="0" w:hanging="2"/>
              <w:rPr>
                <w:sz w:val="20"/>
                <w:szCs w:val="20"/>
              </w:rPr>
            </w:pPr>
          </w:p>
        </w:tc>
        <w:tc>
          <w:tcPr>
            <w:tcW w:w="9357" w:type="dxa"/>
          </w:tcPr>
          <w:p w14:paraId="10A95465" w14:textId="77777777" w:rsidR="005E7A00" w:rsidRDefault="001D0D9E">
            <w:pPr>
              <w:pBdr>
                <w:top w:val="nil"/>
                <w:left w:val="nil"/>
                <w:bottom w:val="nil"/>
                <w:right w:val="nil"/>
                <w:between w:val="nil"/>
              </w:pBdr>
              <w:spacing w:line="240" w:lineRule="auto"/>
              <w:ind w:left="0" w:hanging="2"/>
              <w:rPr>
                <w:color w:val="000000"/>
                <w:sz w:val="20"/>
                <w:szCs w:val="20"/>
              </w:rPr>
            </w:pPr>
            <w:r>
              <w:rPr>
                <w:b/>
                <w:color w:val="000000"/>
                <w:sz w:val="20"/>
                <w:szCs w:val="20"/>
              </w:rPr>
              <w:t>This manuscript is important because it brings so</w:t>
            </w:r>
            <w:r>
              <w:rPr>
                <w:b/>
                <w:color w:val="000000"/>
                <w:sz w:val="20"/>
                <w:szCs w:val="20"/>
              </w:rPr>
              <w:t>mething fresh to the table: a denture cleanser made from pomegranate, a natural ingredient with known antimicrobial benefits. In a world where people are increasingly looking for safer, plant-based alternatives to chemical products, this kind of research f</w:t>
            </w:r>
            <w:r>
              <w:rPr>
                <w:b/>
                <w:color w:val="000000"/>
                <w:sz w:val="20"/>
                <w:szCs w:val="20"/>
              </w:rPr>
              <w:t>eels timely and relevant. It doesn’t just test a new formula — it opens the door to better oral care for denture wearers, especially older adults who may be more sensitive to harsh cleansers. Plus, it adds to the growing conversation around sustainable and</w:t>
            </w:r>
            <w:r>
              <w:rPr>
                <w:b/>
                <w:color w:val="000000"/>
                <w:sz w:val="20"/>
                <w:szCs w:val="20"/>
              </w:rPr>
              <w:t xml:space="preserve"> health-conscious innovations in dentistry.</w:t>
            </w:r>
          </w:p>
        </w:tc>
        <w:tc>
          <w:tcPr>
            <w:tcW w:w="6442" w:type="dxa"/>
          </w:tcPr>
          <w:p w14:paraId="4B175320" w14:textId="10FD880D" w:rsidR="005E7A00" w:rsidRDefault="00E9798A">
            <w:pPr>
              <w:pStyle w:val="Heading2"/>
              <w:ind w:left="0" w:hanging="2"/>
              <w:jc w:val="left"/>
              <w:outlineLvl w:val="1"/>
              <w:rPr>
                <w:rFonts w:ascii="Times New Roman" w:eastAsia="Times New Roman" w:hAnsi="Times New Roman" w:cs="Times New Roman"/>
                <w:b w:val="0"/>
              </w:rPr>
            </w:pPr>
            <w:r>
              <w:rPr>
                <w:rFonts w:ascii="Times New Roman" w:eastAsia="Times New Roman" w:hAnsi="Times New Roman" w:cs="Times New Roman"/>
              </w:rPr>
              <w:t>Thanks. This manuscript provides data on the use of a pomegranate-based dentifrice for complete denture hygiene, an area with limited evidence in the literature. By evaluating long-term simulated brushing, the study offers information on the effects of this formulation on acrylic resin properties that are critical for prosthesis durability and function. The work contributes to the understanding of plant-derived alternatives to conventional dentifrices, a topic of growing interest in prosthodontics. These findings may inform future investigations aimed at integrating safer and more sustainable approaches into denture care.</w:t>
            </w:r>
          </w:p>
          <w:p w14:paraId="58DCC173" w14:textId="77777777" w:rsidR="005E7A00" w:rsidRDefault="005E7A00">
            <w:pPr>
              <w:pStyle w:val="Heading2"/>
              <w:ind w:left="0" w:hanging="2"/>
              <w:jc w:val="left"/>
              <w:outlineLvl w:val="1"/>
              <w:rPr>
                <w:rFonts w:ascii="Times New Roman" w:eastAsia="Times New Roman" w:hAnsi="Times New Roman" w:cs="Times New Roman"/>
                <w:b w:val="0"/>
              </w:rPr>
            </w:pPr>
          </w:p>
        </w:tc>
      </w:tr>
      <w:tr w:rsidR="005E7A00" w14:paraId="5A7400BE" w14:textId="77777777" w:rsidTr="00FC4A4E">
        <w:trPr>
          <w:trHeight w:val="1262"/>
        </w:trPr>
        <w:tc>
          <w:tcPr>
            <w:tcW w:w="5243" w:type="dxa"/>
          </w:tcPr>
          <w:p w14:paraId="2B7F2362" w14:textId="77777777" w:rsidR="005E7A00" w:rsidRDefault="001D0D9E">
            <w:pPr>
              <w:ind w:left="0" w:hanging="2"/>
              <w:rPr>
                <w:sz w:val="20"/>
                <w:szCs w:val="20"/>
              </w:rPr>
            </w:pPr>
            <w:r>
              <w:rPr>
                <w:b/>
                <w:sz w:val="20"/>
                <w:szCs w:val="20"/>
              </w:rPr>
              <w:t>Is the title of the article suitable?</w:t>
            </w:r>
          </w:p>
          <w:p w14:paraId="477D241E" w14:textId="77777777" w:rsidR="005E7A00" w:rsidRDefault="001D0D9E">
            <w:pPr>
              <w:ind w:left="0" w:hanging="2"/>
              <w:rPr>
                <w:sz w:val="20"/>
                <w:szCs w:val="20"/>
              </w:rPr>
            </w:pPr>
            <w:r>
              <w:rPr>
                <w:b/>
                <w:sz w:val="20"/>
                <w:szCs w:val="20"/>
              </w:rPr>
              <w:t>(If not please suggest an alternative title)</w:t>
            </w:r>
          </w:p>
          <w:p w14:paraId="26DF719C" w14:textId="77777777" w:rsidR="005E7A00" w:rsidRDefault="005E7A00">
            <w:pPr>
              <w:pStyle w:val="Heading2"/>
              <w:ind w:left="0" w:hanging="2"/>
              <w:jc w:val="left"/>
              <w:outlineLvl w:val="1"/>
              <w:rPr>
                <w:rFonts w:ascii="Times New Roman" w:eastAsia="Times New Roman" w:hAnsi="Times New Roman" w:cs="Times New Roman"/>
                <w:u w:val="single"/>
              </w:rPr>
            </w:pPr>
          </w:p>
        </w:tc>
        <w:tc>
          <w:tcPr>
            <w:tcW w:w="9357" w:type="dxa"/>
          </w:tcPr>
          <w:p w14:paraId="651637ED" w14:textId="77777777" w:rsidR="005E7A00" w:rsidRDefault="001D0D9E">
            <w:pPr>
              <w:ind w:left="0" w:hanging="2"/>
              <w:rPr>
                <w:sz w:val="20"/>
                <w:szCs w:val="20"/>
              </w:rPr>
            </w:pPr>
            <w:r>
              <w:rPr>
                <w:b/>
                <w:sz w:val="20"/>
                <w:szCs w:val="20"/>
              </w:rPr>
              <w:t xml:space="preserve">The current title — </w:t>
            </w:r>
            <w:r>
              <w:rPr>
                <w:b/>
                <w:i/>
                <w:sz w:val="20"/>
                <w:szCs w:val="20"/>
              </w:rPr>
              <w:t>“In vitro Evaluation of an Experimental Pomegranate Dentifrice for Complete Dentures”</w:t>
            </w:r>
            <w:r>
              <w:rPr>
                <w:b/>
                <w:sz w:val="20"/>
                <w:szCs w:val="20"/>
              </w:rPr>
              <w:t xml:space="preserve"> — is scientifically accurate and descriptive, but it could be made more engaging and reader-friendly while still retaining its technical clarity. For </w:t>
            </w:r>
            <w:r>
              <w:rPr>
                <w:b/>
                <w:sz w:val="20"/>
                <w:szCs w:val="20"/>
              </w:rPr>
              <w:t>Example:</w:t>
            </w:r>
          </w:p>
          <w:p w14:paraId="206C592A" w14:textId="77777777" w:rsidR="005E7A00" w:rsidRDefault="001D0D9E">
            <w:pPr>
              <w:ind w:left="0" w:hanging="2"/>
              <w:rPr>
                <w:sz w:val="20"/>
                <w:szCs w:val="20"/>
              </w:rPr>
            </w:pPr>
            <w:r>
              <w:rPr>
                <w:b/>
                <w:sz w:val="20"/>
                <w:szCs w:val="20"/>
              </w:rPr>
              <w:t>“In Vitro Performance of a Pomegranate Dentifrice on Complete Dentures: A Step Toward Natural Oral Care”</w:t>
            </w:r>
          </w:p>
        </w:tc>
        <w:tc>
          <w:tcPr>
            <w:tcW w:w="6442" w:type="dxa"/>
          </w:tcPr>
          <w:p w14:paraId="77A56078" w14:textId="77777777" w:rsidR="005E7A00" w:rsidRDefault="001D0D9E">
            <w:pPr>
              <w:pStyle w:val="Heading2"/>
              <w:ind w:left="0" w:hanging="2"/>
              <w:jc w:val="left"/>
              <w:outlineLvl w:val="1"/>
              <w:rPr>
                <w:rFonts w:ascii="Times New Roman" w:eastAsia="Times New Roman" w:hAnsi="Times New Roman" w:cs="Times New Roman"/>
              </w:rPr>
            </w:pPr>
            <w:r>
              <w:rPr>
                <w:rFonts w:ascii="Times New Roman" w:eastAsia="Times New Roman" w:hAnsi="Times New Roman" w:cs="Times New Roman"/>
              </w:rPr>
              <w:t xml:space="preserve">Following the reviewer’s suggestion, we have modified the title to: </w:t>
            </w:r>
            <w:r>
              <w:rPr>
                <w:rFonts w:ascii="Times New Roman" w:eastAsia="Times New Roman" w:hAnsi="Times New Roman" w:cs="Times New Roman"/>
                <w:i/>
              </w:rPr>
              <w:t xml:space="preserve">“In Vitro Performance of a Pomegranate Dentifrice on Complete Dentures: A </w:t>
            </w:r>
            <w:r>
              <w:rPr>
                <w:rFonts w:ascii="Times New Roman" w:eastAsia="Times New Roman" w:hAnsi="Times New Roman" w:cs="Times New Roman"/>
                <w:i/>
              </w:rPr>
              <w:t>Step Toward Natural Oral Care”</w:t>
            </w:r>
            <w:r>
              <w:rPr>
                <w:rFonts w:ascii="Times New Roman" w:eastAsia="Times New Roman" w:hAnsi="Times New Roman" w:cs="Times New Roman"/>
              </w:rPr>
              <w:t>.</w:t>
            </w:r>
          </w:p>
          <w:p w14:paraId="1E72CEFC" w14:textId="77777777" w:rsidR="005E7A00" w:rsidRDefault="005E7A00">
            <w:pPr>
              <w:pStyle w:val="Heading2"/>
              <w:ind w:left="0" w:hanging="2"/>
              <w:jc w:val="left"/>
              <w:outlineLvl w:val="1"/>
              <w:rPr>
                <w:rFonts w:ascii="Times New Roman" w:eastAsia="Times New Roman" w:hAnsi="Times New Roman" w:cs="Times New Roman"/>
                <w:b w:val="0"/>
              </w:rPr>
            </w:pPr>
          </w:p>
          <w:p w14:paraId="357B68E6" w14:textId="77777777" w:rsidR="005E7A00" w:rsidRDefault="005E7A00">
            <w:pPr>
              <w:pStyle w:val="Heading2"/>
              <w:ind w:left="0" w:hanging="2"/>
              <w:jc w:val="left"/>
              <w:outlineLvl w:val="1"/>
              <w:rPr>
                <w:rFonts w:ascii="Times New Roman" w:eastAsia="Times New Roman" w:hAnsi="Times New Roman" w:cs="Times New Roman"/>
                <w:b w:val="0"/>
              </w:rPr>
            </w:pPr>
          </w:p>
        </w:tc>
      </w:tr>
      <w:tr w:rsidR="005E7A00" w14:paraId="08AC0C42" w14:textId="77777777" w:rsidTr="00FC4A4E">
        <w:trPr>
          <w:trHeight w:val="1262"/>
        </w:trPr>
        <w:tc>
          <w:tcPr>
            <w:tcW w:w="5243" w:type="dxa"/>
          </w:tcPr>
          <w:p w14:paraId="2F4D53EA" w14:textId="77777777" w:rsidR="005E7A00" w:rsidRDefault="001D0D9E">
            <w:pPr>
              <w:pStyle w:val="Heading2"/>
              <w:ind w:left="0" w:hanging="2"/>
              <w:jc w:val="left"/>
              <w:outlineLvl w:val="1"/>
              <w:rPr>
                <w:rFonts w:ascii="Times New Roman" w:eastAsia="Times New Roman" w:hAnsi="Times New Roman" w:cs="Times New Roman"/>
              </w:rPr>
            </w:pPr>
            <w:r>
              <w:rPr>
                <w:rFonts w:ascii="Times New Roman" w:eastAsia="Times New Roman" w:hAnsi="Times New Roman" w:cs="Times New Roman"/>
              </w:rPr>
              <w:lastRenderedPageBreak/>
              <w:t>Is the abstract of the article comprehensive? Do you suggest the addition (or deletion) of some points in this section? Please write your suggestions here.</w:t>
            </w:r>
          </w:p>
          <w:p w14:paraId="4498F825" w14:textId="77777777" w:rsidR="005E7A00" w:rsidRDefault="005E7A00">
            <w:pPr>
              <w:pStyle w:val="Heading2"/>
              <w:ind w:left="0" w:hanging="2"/>
              <w:jc w:val="left"/>
              <w:outlineLvl w:val="1"/>
              <w:rPr>
                <w:rFonts w:ascii="Times New Roman" w:eastAsia="Times New Roman" w:hAnsi="Times New Roman" w:cs="Times New Roman"/>
                <w:u w:val="single"/>
              </w:rPr>
            </w:pPr>
          </w:p>
        </w:tc>
        <w:tc>
          <w:tcPr>
            <w:tcW w:w="9357" w:type="dxa"/>
          </w:tcPr>
          <w:p w14:paraId="3B748FDD" w14:textId="77777777" w:rsidR="005E7A00" w:rsidRDefault="001D0D9E">
            <w:pPr>
              <w:ind w:left="0" w:hanging="2"/>
              <w:rPr>
                <w:sz w:val="20"/>
                <w:szCs w:val="20"/>
              </w:rPr>
            </w:pPr>
            <w:r>
              <w:rPr>
                <w:b/>
                <w:sz w:val="20"/>
                <w:szCs w:val="20"/>
              </w:rPr>
              <w:t xml:space="preserve">The abstract clearly states the objective of the study and the </w:t>
            </w:r>
            <w:r>
              <w:rPr>
                <w:b/>
                <w:sz w:val="20"/>
                <w:szCs w:val="20"/>
              </w:rPr>
              <w:t>materials used. It outlines the methodology in a concise manner. Key findings are presented with relevant statistical outcomes.</w:t>
            </w:r>
          </w:p>
          <w:p w14:paraId="01BFE4C2" w14:textId="77777777" w:rsidR="005E7A00" w:rsidRDefault="001D0D9E">
            <w:pPr>
              <w:ind w:left="0" w:hanging="2"/>
              <w:rPr>
                <w:sz w:val="20"/>
                <w:szCs w:val="20"/>
              </w:rPr>
            </w:pPr>
            <w:r>
              <w:rPr>
                <w:b/>
                <w:sz w:val="20"/>
                <w:szCs w:val="20"/>
              </w:rPr>
              <w:t>Still few suggestions:</w:t>
            </w:r>
          </w:p>
          <w:p w14:paraId="39B7A74A" w14:textId="77777777" w:rsidR="005E7A00" w:rsidRDefault="001D0D9E">
            <w:pPr>
              <w:numPr>
                <w:ilvl w:val="0"/>
                <w:numId w:val="1"/>
              </w:numPr>
              <w:ind w:left="0" w:hanging="2"/>
              <w:rPr>
                <w:sz w:val="20"/>
                <w:szCs w:val="20"/>
              </w:rPr>
            </w:pPr>
            <w:r>
              <w:rPr>
                <w:b/>
                <w:sz w:val="20"/>
                <w:szCs w:val="20"/>
              </w:rPr>
              <w:t xml:space="preserve">The opening sentence could better emphasize </w:t>
            </w:r>
            <w:r>
              <w:rPr>
                <w:b/>
                <w:i/>
                <w:sz w:val="20"/>
                <w:szCs w:val="20"/>
              </w:rPr>
              <w:t>why</w:t>
            </w:r>
            <w:r>
              <w:rPr>
                <w:b/>
                <w:sz w:val="20"/>
                <w:szCs w:val="20"/>
              </w:rPr>
              <w:t xml:space="preserve"> this study matters. For example, mention the growing inte</w:t>
            </w:r>
            <w:r>
              <w:rPr>
                <w:b/>
                <w:sz w:val="20"/>
                <w:szCs w:val="20"/>
              </w:rPr>
              <w:t>rest in natural denture cleansers or the limitations of current products for clarify the purpose.</w:t>
            </w:r>
          </w:p>
          <w:p w14:paraId="5599A04B" w14:textId="77777777" w:rsidR="005E7A00" w:rsidRDefault="001D0D9E">
            <w:pPr>
              <w:numPr>
                <w:ilvl w:val="0"/>
                <w:numId w:val="1"/>
              </w:numPr>
              <w:ind w:left="0" w:hanging="2"/>
              <w:rPr>
                <w:sz w:val="20"/>
                <w:szCs w:val="20"/>
              </w:rPr>
            </w:pPr>
            <w:r>
              <w:rPr>
                <w:b/>
                <w:sz w:val="20"/>
                <w:szCs w:val="20"/>
              </w:rPr>
              <w:t>Acronyms like PD (Pomegranate Dentifrice), CD (Complete Dentures), and DW (Distilled Water) should be spelled out at first mention to ensure clarity for all r</w:t>
            </w:r>
            <w:r>
              <w:rPr>
                <w:b/>
                <w:sz w:val="20"/>
                <w:szCs w:val="20"/>
              </w:rPr>
              <w:t>eaders.</w:t>
            </w:r>
          </w:p>
          <w:p w14:paraId="01A748FF" w14:textId="77777777" w:rsidR="005E7A00" w:rsidRDefault="001D0D9E">
            <w:pPr>
              <w:numPr>
                <w:ilvl w:val="0"/>
                <w:numId w:val="1"/>
              </w:numPr>
              <w:ind w:left="0" w:hanging="2"/>
              <w:rPr>
                <w:sz w:val="20"/>
                <w:szCs w:val="20"/>
              </w:rPr>
            </w:pPr>
            <w:r>
              <w:rPr>
                <w:b/>
                <w:sz w:val="20"/>
                <w:szCs w:val="20"/>
              </w:rPr>
              <w:t xml:space="preserve">Add a sentence that underscores the uniqueness of using pomegranate extract. Why is this ingredient promising? </w:t>
            </w:r>
          </w:p>
          <w:p w14:paraId="09A819C2" w14:textId="77777777" w:rsidR="005E7A00" w:rsidRDefault="001D0D9E">
            <w:pPr>
              <w:numPr>
                <w:ilvl w:val="0"/>
                <w:numId w:val="1"/>
              </w:numPr>
              <w:ind w:left="0" w:hanging="2"/>
              <w:rPr>
                <w:sz w:val="20"/>
                <w:szCs w:val="20"/>
              </w:rPr>
            </w:pPr>
            <w:r>
              <w:rPr>
                <w:b/>
                <w:sz w:val="20"/>
                <w:szCs w:val="20"/>
              </w:rPr>
              <w:t>The abstract currently focuses on the in vitro results. Consider adding one line about the potential clinical relevance or future applic</w:t>
            </w:r>
            <w:r>
              <w:rPr>
                <w:b/>
                <w:sz w:val="20"/>
                <w:szCs w:val="20"/>
              </w:rPr>
              <w:t>ations of the findings.</w:t>
            </w:r>
          </w:p>
          <w:p w14:paraId="10F0E705" w14:textId="77777777" w:rsidR="005E7A00" w:rsidRDefault="001D0D9E">
            <w:pPr>
              <w:numPr>
                <w:ilvl w:val="0"/>
                <w:numId w:val="1"/>
              </w:numPr>
              <w:ind w:left="0" w:hanging="2"/>
              <w:rPr>
                <w:sz w:val="20"/>
                <w:szCs w:val="20"/>
              </w:rPr>
            </w:pPr>
            <w:r>
              <w:rPr>
                <w:b/>
                <w:sz w:val="20"/>
                <w:szCs w:val="20"/>
              </w:rPr>
              <w:t>The final sentence could be more assertive. Instead of simply stating that PD is “comparable,” you might say it “shows promise as a natural alternative to conventional denture cleansers.”</w:t>
            </w:r>
          </w:p>
          <w:p w14:paraId="04DB6AFF" w14:textId="77777777" w:rsidR="005E7A00" w:rsidRDefault="001D0D9E">
            <w:pPr>
              <w:numPr>
                <w:ilvl w:val="0"/>
                <w:numId w:val="1"/>
              </w:numPr>
              <w:ind w:left="0" w:hanging="2"/>
              <w:rPr>
                <w:sz w:val="20"/>
                <w:szCs w:val="20"/>
              </w:rPr>
            </w:pPr>
            <w:r>
              <w:rPr>
                <w:b/>
                <w:sz w:val="20"/>
                <w:szCs w:val="20"/>
              </w:rPr>
              <w:t>Include a sentence on limitations and future</w:t>
            </w:r>
            <w:r>
              <w:rPr>
                <w:b/>
                <w:sz w:val="20"/>
                <w:szCs w:val="20"/>
              </w:rPr>
              <w:t xml:space="preserve"> perspective of current study.</w:t>
            </w:r>
          </w:p>
        </w:tc>
        <w:tc>
          <w:tcPr>
            <w:tcW w:w="6442" w:type="dxa"/>
          </w:tcPr>
          <w:p w14:paraId="70A46EFF" w14:textId="77777777" w:rsidR="005E7A00" w:rsidRDefault="001D0D9E">
            <w:pPr>
              <w:pStyle w:val="Heading2"/>
              <w:ind w:left="0" w:hanging="2"/>
              <w:jc w:val="left"/>
              <w:outlineLvl w:val="1"/>
              <w:rPr>
                <w:rFonts w:ascii="Times New Roman" w:eastAsia="Times New Roman" w:hAnsi="Times New Roman" w:cs="Times New Roman"/>
              </w:rPr>
            </w:pPr>
            <w:r>
              <w:rPr>
                <w:rFonts w:ascii="Times New Roman" w:eastAsia="Times New Roman" w:hAnsi="Times New Roman" w:cs="Times New Roman"/>
              </w:rPr>
              <w:t>1. It was added in the 5th paragraph of the introduction.</w:t>
            </w:r>
          </w:p>
          <w:p w14:paraId="6F43113A" w14:textId="77777777" w:rsidR="005E7A00" w:rsidRDefault="001D0D9E">
            <w:pPr>
              <w:ind w:left="0" w:hanging="2"/>
              <w:rPr>
                <w:b/>
                <w:sz w:val="20"/>
                <w:szCs w:val="20"/>
              </w:rPr>
            </w:pPr>
            <w:r>
              <w:rPr>
                <w:b/>
                <w:sz w:val="20"/>
                <w:szCs w:val="20"/>
              </w:rPr>
              <w:t>2. Done. CD refers to “Commercial Dentifrice”.</w:t>
            </w:r>
          </w:p>
          <w:p w14:paraId="7AF8C58B" w14:textId="77777777" w:rsidR="005E7A00" w:rsidRDefault="001D0D9E">
            <w:pPr>
              <w:ind w:left="0" w:hanging="2"/>
              <w:rPr>
                <w:b/>
                <w:sz w:val="20"/>
                <w:szCs w:val="20"/>
              </w:rPr>
            </w:pPr>
            <w:r>
              <w:rPr>
                <w:b/>
                <w:sz w:val="20"/>
                <w:szCs w:val="20"/>
              </w:rPr>
              <w:t>3. It was added in the 4th paragraph of the introduction.</w:t>
            </w:r>
          </w:p>
          <w:p w14:paraId="34BF5FDB" w14:textId="2C7DF0CF" w:rsidR="005E7A00" w:rsidRDefault="001D0D9E">
            <w:pPr>
              <w:ind w:left="0" w:hanging="2"/>
              <w:rPr>
                <w:b/>
                <w:sz w:val="20"/>
                <w:szCs w:val="20"/>
              </w:rPr>
            </w:pPr>
            <w:r>
              <w:rPr>
                <w:b/>
                <w:sz w:val="20"/>
                <w:szCs w:val="20"/>
              </w:rPr>
              <w:t xml:space="preserve">4. </w:t>
            </w:r>
            <w:r w:rsidR="00E9798A">
              <w:rPr>
                <w:b/>
                <w:sz w:val="20"/>
                <w:szCs w:val="20"/>
              </w:rPr>
              <w:t xml:space="preserve">Thanks. </w:t>
            </w:r>
            <w:r>
              <w:rPr>
                <w:b/>
                <w:sz w:val="20"/>
                <w:szCs w:val="20"/>
              </w:rPr>
              <w:t>Done.</w:t>
            </w:r>
          </w:p>
          <w:p w14:paraId="2CCD1FDD" w14:textId="1EA46CE9" w:rsidR="005E7A00" w:rsidRDefault="001D0D9E">
            <w:pPr>
              <w:ind w:left="0" w:hanging="2"/>
              <w:rPr>
                <w:b/>
                <w:sz w:val="20"/>
                <w:szCs w:val="20"/>
              </w:rPr>
            </w:pPr>
            <w:r>
              <w:rPr>
                <w:b/>
                <w:sz w:val="20"/>
                <w:szCs w:val="20"/>
              </w:rPr>
              <w:t xml:space="preserve">5. </w:t>
            </w:r>
            <w:r w:rsidR="00E9798A">
              <w:rPr>
                <w:b/>
                <w:sz w:val="20"/>
                <w:szCs w:val="20"/>
              </w:rPr>
              <w:t xml:space="preserve">Thanks. </w:t>
            </w:r>
            <w:r>
              <w:rPr>
                <w:b/>
                <w:sz w:val="20"/>
                <w:szCs w:val="20"/>
              </w:rPr>
              <w:t>Done.</w:t>
            </w:r>
          </w:p>
          <w:p w14:paraId="544C29D1" w14:textId="77777777" w:rsidR="005E7A00" w:rsidRDefault="001D0D9E">
            <w:pPr>
              <w:ind w:left="0" w:hanging="2"/>
              <w:rPr>
                <w:b/>
                <w:sz w:val="20"/>
                <w:szCs w:val="20"/>
              </w:rPr>
            </w:pPr>
            <w:r>
              <w:rPr>
                <w:b/>
                <w:sz w:val="20"/>
                <w:szCs w:val="20"/>
              </w:rPr>
              <w:t xml:space="preserve">6. Done. The limitations of </w:t>
            </w:r>
            <w:r>
              <w:rPr>
                <w:b/>
                <w:sz w:val="20"/>
                <w:szCs w:val="20"/>
              </w:rPr>
              <w:t>the study are in the last paragraph of the discussion.</w:t>
            </w:r>
          </w:p>
          <w:p w14:paraId="08ED0A2D" w14:textId="77777777" w:rsidR="005E7A00" w:rsidRDefault="005E7A00">
            <w:pPr>
              <w:ind w:left="0" w:hanging="2"/>
              <w:rPr>
                <w:sz w:val="20"/>
                <w:szCs w:val="20"/>
              </w:rPr>
            </w:pPr>
          </w:p>
        </w:tc>
      </w:tr>
      <w:tr w:rsidR="005E7A00" w14:paraId="766568F8" w14:textId="77777777" w:rsidTr="00FC4A4E">
        <w:trPr>
          <w:trHeight w:val="704"/>
        </w:trPr>
        <w:tc>
          <w:tcPr>
            <w:tcW w:w="5243" w:type="dxa"/>
          </w:tcPr>
          <w:p w14:paraId="4B5F0463" w14:textId="77777777" w:rsidR="005E7A00" w:rsidRDefault="001D0D9E">
            <w:pPr>
              <w:pStyle w:val="Heading2"/>
              <w:ind w:left="0" w:hanging="2"/>
              <w:jc w:val="left"/>
              <w:outlineLvl w:val="1"/>
              <w:rPr>
                <w:b w:val="0"/>
                <w:u w:val="single"/>
              </w:rPr>
            </w:pPr>
            <w:r>
              <w:rPr>
                <w:rFonts w:ascii="Times New Roman" w:eastAsia="Times New Roman" w:hAnsi="Times New Roman" w:cs="Times New Roman"/>
              </w:rPr>
              <w:t>Is the manuscript scientifically, correct? Please write here.</w:t>
            </w:r>
          </w:p>
        </w:tc>
        <w:tc>
          <w:tcPr>
            <w:tcW w:w="9357" w:type="dxa"/>
          </w:tcPr>
          <w:p w14:paraId="17381D96" w14:textId="77777777" w:rsidR="005E7A00" w:rsidRDefault="001D0D9E">
            <w:pPr>
              <w:pBdr>
                <w:top w:val="nil"/>
                <w:left w:val="nil"/>
                <w:bottom w:val="nil"/>
                <w:right w:val="nil"/>
                <w:between w:val="nil"/>
              </w:pBdr>
              <w:spacing w:line="240" w:lineRule="auto"/>
              <w:ind w:left="0" w:hanging="2"/>
              <w:rPr>
                <w:color w:val="000000"/>
                <w:sz w:val="20"/>
                <w:szCs w:val="20"/>
              </w:rPr>
            </w:pPr>
            <w:r>
              <w:rPr>
                <w:color w:val="000000"/>
                <w:sz w:val="20"/>
                <w:szCs w:val="20"/>
              </w:rPr>
              <w:t>Yes, the manuscript is scientifically correct and methodologically appropriate for an in vitro evaluation. With a few additions to enhanc</w:t>
            </w:r>
            <w:r>
              <w:rPr>
                <w:color w:val="000000"/>
                <w:sz w:val="20"/>
                <w:szCs w:val="20"/>
              </w:rPr>
              <w:t>e transparency and clinical relevance, it could make a strong contribution to the field of natural oral care and prosthodontics. Like:</w:t>
            </w:r>
          </w:p>
          <w:p w14:paraId="5ED3D23E" w14:textId="77777777" w:rsidR="005E7A00" w:rsidRDefault="001D0D9E">
            <w:pPr>
              <w:numPr>
                <w:ilvl w:val="0"/>
                <w:numId w:val="2"/>
              </w:numPr>
              <w:pBdr>
                <w:top w:val="nil"/>
                <w:left w:val="nil"/>
                <w:bottom w:val="nil"/>
                <w:right w:val="nil"/>
                <w:between w:val="nil"/>
              </w:pBdr>
              <w:spacing w:line="240" w:lineRule="auto"/>
              <w:ind w:left="0" w:hanging="2"/>
              <w:rPr>
                <w:color w:val="000000"/>
                <w:sz w:val="20"/>
                <w:szCs w:val="20"/>
              </w:rPr>
            </w:pPr>
            <w:r>
              <w:rPr>
                <w:color w:val="000000"/>
                <w:sz w:val="20"/>
                <w:szCs w:val="20"/>
              </w:rPr>
              <w:t xml:space="preserve">While the number of specimens is reasonable, a brief explanation of how the sample size was determined (e.g., power </w:t>
            </w:r>
            <w:r>
              <w:rPr>
                <w:color w:val="000000"/>
                <w:sz w:val="20"/>
                <w:szCs w:val="20"/>
              </w:rPr>
              <w:t>analysis) would reinforce the study’s validity.</w:t>
            </w:r>
          </w:p>
          <w:p w14:paraId="7F356AB0" w14:textId="77777777" w:rsidR="005E7A00" w:rsidRDefault="001D0D9E">
            <w:pPr>
              <w:numPr>
                <w:ilvl w:val="0"/>
                <w:numId w:val="2"/>
              </w:numPr>
              <w:pBdr>
                <w:top w:val="nil"/>
                <w:left w:val="nil"/>
                <w:bottom w:val="nil"/>
                <w:right w:val="nil"/>
                <w:between w:val="nil"/>
              </w:pBdr>
              <w:spacing w:line="240" w:lineRule="auto"/>
              <w:ind w:left="0" w:hanging="2"/>
              <w:rPr>
                <w:color w:val="000000"/>
                <w:sz w:val="20"/>
                <w:szCs w:val="20"/>
              </w:rPr>
            </w:pPr>
            <w:r>
              <w:rPr>
                <w:color w:val="000000"/>
                <w:sz w:val="20"/>
                <w:szCs w:val="20"/>
              </w:rPr>
              <w:t>The experimental dentifrice’s formulation is mentioned, but more detail on its active components and concentrations would help replicate or build upon the research.</w:t>
            </w:r>
          </w:p>
          <w:p w14:paraId="3F4ADDCB" w14:textId="77777777" w:rsidR="005E7A00" w:rsidRDefault="001D0D9E">
            <w:pPr>
              <w:numPr>
                <w:ilvl w:val="0"/>
                <w:numId w:val="2"/>
              </w:numPr>
              <w:pBdr>
                <w:top w:val="nil"/>
                <w:left w:val="nil"/>
                <w:bottom w:val="nil"/>
                <w:right w:val="nil"/>
                <w:between w:val="nil"/>
              </w:pBdr>
              <w:spacing w:line="240" w:lineRule="auto"/>
              <w:ind w:left="0" w:hanging="2"/>
              <w:rPr>
                <w:color w:val="000000"/>
                <w:sz w:val="20"/>
                <w:szCs w:val="20"/>
              </w:rPr>
            </w:pPr>
            <w:r>
              <w:rPr>
                <w:color w:val="000000"/>
                <w:sz w:val="20"/>
                <w:szCs w:val="20"/>
              </w:rPr>
              <w:t xml:space="preserve">Since the study is in vitro, a short </w:t>
            </w:r>
            <w:r>
              <w:rPr>
                <w:color w:val="000000"/>
                <w:sz w:val="20"/>
                <w:szCs w:val="20"/>
              </w:rPr>
              <w:t>discussion on how these findings might translate to real-world denture care would add depth.</w:t>
            </w:r>
          </w:p>
          <w:p w14:paraId="362B9854" w14:textId="77777777" w:rsidR="005E7A00" w:rsidRDefault="001D0D9E">
            <w:pPr>
              <w:numPr>
                <w:ilvl w:val="0"/>
                <w:numId w:val="2"/>
              </w:numPr>
              <w:pBdr>
                <w:top w:val="nil"/>
                <w:left w:val="nil"/>
                <w:bottom w:val="nil"/>
                <w:right w:val="nil"/>
                <w:between w:val="nil"/>
              </w:pBdr>
              <w:spacing w:line="240" w:lineRule="auto"/>
              <w:ind w:left="0" w:hanging="2"/>
              <w:rPr>
                <w:color w:val="000000"/>
                <w:sz w:val="20"/>
                <w:szCs w:val="20"/>
              </w:rPr>
            </w:pPr>
            <w:r>
              <w:rPr>
                <w:color w:val="000000"/>
                <w:sz w:val="20"/>
                <w:szCs w:val="20"/>
              </w:rPr>
              <w:t xml:space="preserve">The manuscript mentions antifungal potential but doesn’t include microbiological assays. Including or referencing such data would strengthen the claim. </w:t>
            </w:r>
          </w:p>
        </w:tc>
        <w:tc>
          <w:tcPr>
            <w:tcW w:w="6442" w:type="dxa"/>
          </w:tcPr>
          <w:p w14:paraId="417F915A" w14:textId="77777777" w:rsidR="005E7A00" w:rsidRDefault="001D0D9E">
            <w:pPr>
              <w:pStyle w:val="Heading2"/>
              <w:ind w:left="0" w:hanging="2"/>
              <w:jc w:val="left"/>
              <w:outlineLvl w:val="1"/>
              <w:rPr>
                <w:rFonts w:ascii="Times New Roman" w:eastAsia="Times New Roman" w:hAnsi="Times New Roman" w:cs="Times New Roman"/>
                <w:b w:val="0"/>
              </w:rPr>
            </w:pPr>
            <w:r>
              <w:rPr>
                <w:rFonts w:ascii="Times New Roman" w:eastAsia="Times New Roman" w:hAnsi="Times New Roman" w:cs="Times New Roman"/>
                <w:b w:val="0"/>
              </w:rPr>
              <w:t>1. A brief</w:t>
            </w:r>
            <w:r>
              <w:rPr>
                <w:rFonts w:ascii="Times New Roman" w:eastAsia="Times New Roman" w:hAnsi="Times New Roman" w:cs="Times New Roman"/>
                <w:b w:val="0"/>
              </w:rPr>
              <w:t xml:space="preserve"> explanation of the sample size determination has been added. </w:t>
            </w:r>
            <w:proofErr w:type="spellStart"/>
            <w:r>
              <w:rPr>
                <w:rFonts w:ascii="Times New Roman" w:eastAsia="Times New Roman" w:hAnsi="Times New Roman" w:cs="Times New Roman"/>
                <w:b w:val="0"/>
              </w:rPr>
              <w:t>Tópic</w:t>
            </w:r>
            <w:proofErr w:type="spellEnd"/>
            <w:r>
              <w:rPr>
                <w:rFonts w:ascii="Times New Roman" w:eastAsia="Times New Roman" w:hAnsi="Times New Roman" w:cs="Times New Roman"/>
                <w:b w:val="0"/>
              </w:rPr>
              <w:t xml:space="preserve"> 2.2 (Sample calculation).</w:t>
            </w:r>
          </w:p>
          <w:p w14:paraId="55F8046F" w14:textId="77777777" w:rsidR="005E7A00" w:rsidRDefault="001D0D9E">
            <w:pPr>
              <w:ind w:left="0" w:hanging="2"/>
              <w:rPr>
                <w:sz w:val="20"/>
                <w:szCs w:val="20"/>
              </w:rPr>
            </w:pPr>
            <w:r>
              <w:rPr>
                <w:sz w:val="20"/>
                <w:szCs w:val="20"/>
              </w:rPr>
              <w:t xml:space="preserve">2. The dentifrice was formulated with </w:t>
            </w:r>
            <w:proofErr w:type="spellStart"/>
            <w:r>
              <w:rPr>
                <w:i/>
                <w:sz w:val="20"/>
                <w:szCs w:val="20"/>
              </w:rPr>
              <w:t>Punica</w:t>
            </w:r>
            <w:proofErr w:type="spellEnd"/>
            <w:r>
              <w:rPr>
                <w:i/>
                <w:sz w:val="20"/>
                <w:szCs w:val="20"/>
              </w:rPr>
              <w:t xml:space="preserve"> </w:t>
            </w:r>
            <w:proofErr w:type="spellStart"/>
            <w:r>
              <w:rPr>
                <w:i/>
                <w:sz w:val="20"/>
                <w:szCs w:val="20"/>
              </w:rPr>
              <w:t>granatum</w:t>
            </w:r>
            <w:proofErr w:type="spellEnd"/>
            <w:r>
              <w:rPr>
                <w:sz w:val="20"/>
                <w:szCs w:val="20"/>
              </w:rPr>
              <w:t xml:space="preserve"> extract at 6.25%. Further details on concentrations and constituent actions cannot be disclosed, as the prod</w:t>
            </w:r>
            <w:r>
              <w:rPr>
                <w:sz w:val="20"/>
                <w:szCs w:val="20"/>
              </w:rPr>
              <w:t>uct is under patent protection.</w:t>
            </w:r>
          </w:p>
          <w:p w14:paraId="26CEEEE4" w14:textId="57396FB7" w:rsidR="005E7A00" w:rsidRDefault="001D0D9E">
            <w:pPr>
              <w:pStyle w:val="Heading2"/>
              <w:ind w:left="0" w:hanging="2"/>
              <w:jc w:val="left"/>
              <w:outlineLvl w:val="1"/>
              <w:rPr>
                <w:rFonts w:ascii="Times New Roman" w:eastAsia="Times New Roman" w:hAnsi="Times New Roman" w:cs="Times New Roman"/>
                <w:b w:val="0"/>
              </w:rPr>
            </w:pPr>
            <w:r>
              <w:rPr>
                <w:rFonts w:ascii="Times New Roman" w:eastAsia="Times New Roman" w:hAnsi="Times New Roman" w:cs="Times New Roman"/>
                <w:b w:val="0"/>
              </w:rPr>
              <w:t xml:space="preserve">3. </w:t>
            </w:r>
            <w:r w:rsidR="00E9798A">
              <w:rPr>
                <w:rFonts w:ascii="Times New Roman" w:eastAsia="Times New Roman" w:hAnsi="Times New Roman" w:cs="Times New Roman"/>
                <w:b w:val="0"/>
              </w:rPr>
              <w:t xml:space="preserve">Thanks. </w:t>
            </w:r>
            <w:r>
              <w:rPr>
                <w:rFonts w:ascii="Times New Roman" w:eastAsia="Times New Roman" w:hAnsi="Times New Roman" w:cs="Times New Roman"/>
                <w:b w:val="0"/>
              </w:rPr>
              <w:t>Done.</w:t>
            </w:r>
          </w:p>
          <w:p w14:paraId="6BAF6F20" w14:textId="77777777" w:rsidR="005E7A00" w:rsidRDefault="001D0D9E">
            <w:pPr>
              <w:pStyle w:val="Heading2"/>
              <w:ind w:left="0" w:hanging="2"/>
              <w:jc w:val="left"/>
              <w:outlineLvl w:val="1"/>
              <w:rPr>
                <w:b w:val="0"/>
              </w:rPr>
            </w:pPr>
            <w:r>
              <w:rPr>
                <w:rFonts w:ascii="Times New Roman" w:eastAsia="Times New Roman" w:hAnsi="Times New Roman" w:cs="Times New Roman"/>
                <w:b w:val="0"/>
              </w:rPr>
              <w:t>4. References have been included to support such data and strengthen the claim.</w:t>
            </w:r>
          </w:p>
          <w:p w14:paraId="444717B6" w14:textId="77777777" w:rsidR="005E7A00" w:rsidRDefault="005E7A00">
            <w:pPr>
              <w:ind w:left="0" w:hanging="2"/>
            </w:pPr>
          </w:p>
        </w:tc>
      </w:tr>
      <w:tr w:rsidR="005E7A00" w14:paraId="14892EF1" w14:textId="77777777" w:rsidTr="00FC4A4E">
        <w:trPr>
          <w:trHeight w:val="703"/>
        </w:trPr>
        <w:tc>
          <w:tcPr>
            <w:tcW w:w="5243" w:type="dxa"/>
          </w:tcPr>
          <w:p w14:paraId="2B78F9B7" w14:textId="77777777" w:rsidR="005E7A00" w:rsidRDefault="001D0D9E">
            <w:pPr>
              <w:ind w:left="0" w:hanging="2"/>
              <w:rPr>
                <w:sz w:val="20"/>
                <w:szCs w:val="20"/>
              </w:rPr>
            </w:pPr>
            <w:r>
              <w:rPr>
                <w:b/>
                <w:sz w:val="20"/>
                <w:szCs w:val="20"/>
              </w:rPr>
              <w:t>Are the references sufficient and recent? If you have suggestions of additional references, please mention them in the review</w:t>
            </w:r>
            <w:r>
              <w:rPr>
                <w:b/>
                <w:sz w:val="20"/>
                <w:szCs w:val="20"/>
              </w:rPr>
              <w:t xml:space="preserve"> form.</w:t>
            </w:r>
          </w:p>
        </w:tc>
        <w:tc>
          <w:tcPr>
            <w:tcW w:w="9357" w:type="dxa"/>
          </w:tcPr>
          <w:p w14:paraId="5B10B2A0" w14:textId="77777777" w:rsidR="005E7A00" w:rsidRDefault="001D0D9E">
            <w:pPr>
              <w:pBdr>
                <w:top w:val="nil"/>
                <w:left w:val="nil"/>
                <w:bottom w:val="nil"/>
                <w:right w:val="nil"/>
                <w:between w:val="nil"/>
              </w:pBdr>
              <w:spacing w:line="240" w:lineRule="auto"/>
              <w:ind w:left="0" w:hanging="2"/>
              <w:rPr>
                <w:color w:val="000000"/>
                <w:sz w:val="20"/>
                <w:szCs w:val="20"/>
              </w:rPr>
            </w:pPr>
            <w:r>
              <w:rPr>
                <w:color w:val="000000"/>
                <w:sz w:val="20"/>
                <w:szCs w:val="20"/>
              </w:rPr>
              <w:t>The current references are a solid foundation, but adding a few recent and highly relevant studies will enhance the manuscript’s credibility and show alignment with ongoing research. Please match references to your journal’s style.</w:t>
            </w:r>
          </w:p>
        </w:tc>
        <w:tc>
          <w:tcPr>
            <w:tcW w:w="6442" w:type="dxa"/>
          </w:tcPr>
          <w:p w14:paraId="2AA19977" w14:textId="77777777" w:rsidR="005E7A00" w:rsidRDefault="001D0D9E">
            <w:pPr>
              <w:pStyle w:val="Heading2"/>
              <w:ind w:left="0" w:hanging="2"/>
              <w:jc w:val="left"/>
              <w:outlineLvl w:val="1"/>
              <w:rPr>
                <w:rFonts w:ascii="Times New Roman" w:eastAsia="Times New Roman" w:hAnsi="Times New Roman" w:cs="Times New Roman"/>
                <w:b w:val="0"/>
              </w:rPr>
            </w:pPr>
            <w:r>
              <w:rPr>
                <w:rFonts w:ascii="Times New Roman" w:eastAsia="Times New Roman" w:hAnsi="Times New Roman" w:cs="Times New Roman"/>
                <w:b w:val="0"/>
              </w:rPr>
              <w:t>All references ha</w:t>
            </w:r>
            <w:r>
              <w:rPr>
                <w:rFonts w:ascii="Times New Roman" w:eastAsia="Times New Roman" w:hAnsi="Times New Roman" w:cs="Times New Roman"/>
                <w:b w:val="0"/>
              </w:rPr>
              <w:t>ve been checked and formatted to match the journal’s style.</w:t>
            </w:r>
          </w:p>
        </w:tc>
      </w:tr>
      <w:tr w:rsidR="005E7A00" w14:paraId="324CC7D1" w14:textId="77777777" w:rsidTr="00FC4A4E">
        <w:trPr>
          <w:trHeight w:val="386"/>
        </w:trPr>
        <w:tc>
          <w:tcPr>
            <w:tcW w:w="5243" w:type="dxa"/>
          </w:tcPr>
          <w:p w14:paraId="6DDA9CAE" w14:textId="77777777" w:rsidR="005E7A00" w:rsidRDefault="001D0D9E">
            <w:pPr>
              <w:pStyle w:val="Heading2"/>
              <w:ind w:left="0" w:hanging="2"/>
              <w:jc w:val="left"/>
              <w:outlineLvl w:val="1"/>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76B9A3D6" w14:textId="77777777" w:rsidR="005E7A00" w:rsidRDefault="005E7A00">
            <w:pPr>
              <w:ind w:left="0" w:hanging="2"/>
              <w:rPr>
                <w:sz w:val="20"/>
                <w:szCs w:val="20"/>
              </w:rPr>
            </w:pPr>
          </w:p>
        </w:tc>
        <w:tc>
          <w:tcPr>
            <w:tcW w:w="9357" w:type="dxa"/>
          </w:tcPr>
          <w:p w14:paraId="4ACF46D9" w14:textId="77777777" w:rsidR="005E7A00" w:rsidRDefault="001D0D9E">
            <w:pPr>
              <w:ind w:left="0" w:hanging="2"/>
              <w:rPr>
                <w:sz w:val="20"/>
                <w:szCs w:val="20"/>
              </w:rPr>
            </w:pPr>
            <w:r>
              <w:rPr>
                <w:sz w:val="20"/>
                <w:szCs w:val="20"/>
              </w:rPr>
              <w:t>Yes, the manuscript is suitable for scholarly communication, but a round of professional language editing or</w:t>
            </w:r>
            <w:r>
              <w:rPr>
                <w:sz w:val="20"/>
                <w:szCs w:val="20"/>
              </w:rPr>
              <w:t xml:space="preserve"> proofreading would elevate its clarity, polish, and overall impact. There are occasional grammatical slips and awkward phrasing that could be smoothed out.</w:t>
            </w:r>
            <w:r>
              <w:t xml:space="preserve"> </w:t>
            </w:r>
            <w:r>
              <w:rPr>
                <w:sz w:val="20"/>
                <w:szCs w:val="20"/>
              </w:rPr>
              <w:t>Terms like “specimens” vs. “samples” and “microhardness” vs. “hardness” should be standardized thro</w:t>
            </w:r>
            <w:r>
              <w:rPr>
                <w:sz w:val="20"/>
                <w:szCs w:val="20"/>
              </w:rPr>
              <w:t>ughout the manuscript. Ensure consistent formatting of units (e.g., µm), statistical values (</w:t>
            </w:r>
            <w:r>
              <w:rPr>
                <w:i/>
                <w:sz w:val="20"/>
                <w:szCs w:val="20"/>
              </w:rPr>
              <w:t>P</w:t>
            </w:r>
            <w:r>
              <w:rPr>
                <w:sz w:val="20"/>
                <w:szCs w:val="20"/>
              </w:rPr>
              <w:t xml:space="preserve"> &lt; 0.05), and abbreviations. Scholarly writing benefits from a confident, precise tone. Phrases like “comparable to commercial dentifrices” could be strengthened </w:t>
            </w:r>
            <w:r>
              <w:rPr>
                <w:sz w:val="20"/>
                <w:szCs w:val="20"/>
              </w:rPr>
              <w:t>to “demonstrated comparable efficacy to commercial dentifrices.”</w:t>
            </w:r>
          </w:p>
        </w:tc>
        <w:tc>
          <w:tcPr>
            <w:tcW w:w="6442" w:type="dxa"/>
          </w:tcPr>
          <w:p w14:paraId="0CDDC149" w14:textId="77777777" w:rsidR="005E7A00" w:rsidRDefault="001D0D9E">
            <w:pPr>
              <w:ind w:left="0" w:hanging="2"/>
              <w:rPr>
                <w:sz w:val="20"/>
                <w:szCs w:val="20"/>
              </w:rPr>
            </w:pPr>
            <w:r>
              <w:rPr>
                <w:sz w:val="20"/>
                <w:szCs w:val="20"/>
              </w:rPr>
              <w:t>Revised English to meet standards for academics, recent graduates and dentists.</w:t>
            </w:r>
          </w:p>
        </w:tc>
      </w:tr>
      <w:tr w:rsidR="005E7A00" w14:paraId="74D1ADB6" w14:textId="77777777" w:rsidTr="00FC4A4E">
        <w:trPr>
          <w:trHeight w:val="1178"/>
        </w:trPr>
        <w:tc>
          <w:tcPr>
            <w:tcW w:w="5243" w:type="dxa"/>
          </w:tcPr>
          <w:p w14:paraId="469A5C8A" w14:textId="77777777" w:rsidR="005E7A00" w:rsidRDefault="001D0D9E">
            <w:pPr>
              <w:pStyle w:val="Heading2"/>
              <w:ind w:left="0" w:hanging="2"/>
              <w:jc w:val="left"/>
              <w:outlineLvl w:val="1"/>
              <w:rPr>
                <w:rFonts w:ascii="Times New Roman" w:eastAsia="Times New Roman" w:hAnsi="Times New Roman" w:cs="Times New Roman"/>
                <w:b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rPr>
              <w:t>comments</w:t>
            </w:r>
          </w:p>
          <w:p w14:paraId="2ADCFC24" w14:textId="77777777" w:rsidR="005E7A00" w:rsidRDefault="005E7A00">
            <w:pPr>
              <w:pStyle w:val="Heading2"/>
              <w:ind w:left="0" w:hanging="2"/>
              <w:jc w:val="left"/>
              <w:outlineLvl w:val="1"/>
              <w:rPr>
                <w:rFonts w:ascii="Times New Roman" w:eastAsia="Times New Roman" w:hAnsi="Times New Roman" w:cs="Times New Roman"/>
                <w:b w:val="0"/>
              </w:rPr>
            </w:pPr>
          </w:p>
        </w:tc>
        <w:tc>
          <w:tcPr>
            <w:tcW w:w="9357" w:type="dxa"/>
          </w:tcPr>
          <w:p w14:paraId="7AC1BB07" w14:textId="77777777" w:rsidR="005E7A00" w:rsidRDefault="005E7A00">
            <w:pPr>
              <w:pBdr>
                <w:top w:val="nil"/>
                <w:left w:val="nil"/>
                <w:bottom w:val="nil"/>
                <w:right w:val="nil"/>
                <w:between w:val="nil"/>
              </w:pBdr>
              <w:spacing w:line="240" w:lineRule="auto"/>
              <w:ind w:left="0" w:hanging="2"/>
              <w:rPr>
                <w:color w:val="000000"/>
                <w:sz w:val="20"/>
                <w:szCs w:val="20"/>
              </w:rPr>
            </w:pPr>
          </w:p>
        </w:tc>
        <w:tc>
          <w:tcPr>
            <w:tcW w:w="6442" w:type="dxa"/>
          </w:tcPr>
          <w:p w14:paraId="75310675" w14:textId="77777777" w:rsidR="005E7A00" w:rsidRDefault="005E7A00">
            <w:pPr>
              <w:ind w:left="0" w:hanging="2"/>
              <w:rPr>
                <w:sz w:val="20"/>
                <w:szCs w:val="20"/>
              </w:rPr>
            </w:pPr>
          </w:p>
        </w:tc>
      </w:tr>
    </w:tbl>
    <w:p w14:paraId="2B021F05" w14:textId="77777777" w:rsidR="005E7A00" w:rsidRDefault="005E7A00">
      <w:pPr>
        <w:pBdr>
          <w:top w:val="nil"/>
          <w:left w:val="nil"/>
          <w:bottom w:val="nil"/>
          <w:right w:val="nil"/>
          <w:between w:val="nil"/>
        </w:pBdr>
        <w:jc w:val="both"/>
        <w:rPr>
          <w:color w:val="000000"/>
          <w:sz w:val="20"/>
          <w:szCs w:val="20"/>
          <w:u w:val="single"/>
        </w:rPr>
      </w:pPr>
    </w:p>
    <w:p w14:paraId="0B6CDF0F" w14:textId="77777777" w:rsidR="005E7A00" w:rsidRDefault="005E7A00">
      <w:pPr>
        <w:pBdr>
          <w:top w:val="nil"/>
          <w:left w:val="nil"/>
          <w:bottom w:val="nil"/>
          <w:right w:val="nil"/>
          <w:between w:val="nil"/>
        </w:pBdr>
        <w:jc w:val="both"/>
        <w:rPr>
          <w:color w:val="000000"/>
          <w:sz w:val="20"/>
          <w:szCs w:val="20"/>
          <w:u w:val="single"/>
        </w:rPr>
      </w:pPr>
      <w:bookmarkStart w:id="3" w:name="_heading=h.gpa5dom4v577" w:colFirst="0" w:colLast="0"/>
      <w:bookmarkEnd w:id="3"/>
    </w:p>
    <w:tbl>
      <w:tblPr>
        <w:tblStyle w:val="a1"/>
        <w:tblpPr w:leftFromText="180" w:rightFromText="180" w:vertAnchor="text"/>
        <w:tblW w:w="21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5E7A00" w14:paraId="43B2D15F" w14:textId="77777777">
        <w:tc>
          <w:tcPr>
            <w:tcW w:w="21150" w:type="dxa"/>
            <w:gridSpan w:val="3"/>
            <w:tcBorders>
              <w:top w:val="nil"/>
              <w:left w:val="nil"/>
              <w:right w:val="nil"/>
            </w:tcBorders>
            <w:tcMar>
              <w:top w:w="0" w:type="dxa"/>
              <w:left w:w="108" w:type="dxa"/>
              <w:bottom w:w="0" w:type="dxa"/>
              <w:right w:w="108" w:type="dxa"/>
            </w:tcMar>
            <w:vAlign w:val="center"/>
          </w:tcPr>
          <w:p w14:paraId="6AB5E690" w14:textId="77777777" w:rsidR="005E7A00" w:rsidRDefault="001D0D9E">
            <w:pPr>
              <w:ind w:left="0" w:hanging="2"/>
              <w:textDirection w:val="lrTb"/>
              <w:rPr>
                <w:rFonts w:ascii="Arial" w:eastAsia="Arial" w:hAnsi="Arial" w:cs="Arial"/>
                <w:sz w:val="20"/>
                <w:szCs w:val="20"/>
                <w:u w:val="single"/>
              </w:rPr>
            </w:pPr>
            <w:r>
              <w:rPr>
                <w:rFonts w:ascii="Arial" w:eastAsia="Arial" w:hAnsi="Arial" w:cs="Arial"/>
                <w:b/>
                <w:sz w:val="20"/>
                <w:szCs w:val="20"/>
                <w:highlight w:val="yellow"/>
                <w:u w:val="single"/>
              </w:rPr>
              <w:t>PART  2:</w:t>
            </w:r>
            <w:r>
              <w:rPr>
                <w:rFonts w:ascii="Arial" w:eastAsia="Arial" w:hAnsi="Arial" w:cs="Arial"/>
                <w:b/>
                <w:sz w:val="20"/>
                <w:szCs w:val="20"/>
                <w:u w:val="single"/>
              </w:rPr>
              <w:t xml:space="preserve"> </w:t>
            </w:r>
          </w:p>
          <w:p w14:paraId="5F5B1148" w14:textId="77777777" w:rsidR="005E7A00" w:rsidRDefault="005E7A00">
            <w:pPr>
              <w:ind w:left="0" w:hanging="2"/>
              <w:textDirection w:val="lrTb"/>
              <w:rPr>
                <w:rFonts w:ascii="Arial" w:eastAsia="Arial" w:hAnsi="Arial" w:cs="Arial"/>
                <w:sz w:val="20"/>
                <w:szCs w:val="20"/>
                <w:u w:val="single"/>
              </w:rPr>
            </w:pPr>
          </w:p>
        </w:tc>
      </w:tr>
      <w:tr w:rsidR="005E7A00" w14:paraId="11B4039D" w14:textId="77777777">
        <w:tc>
          <w:tcPr>
            <w:tcW w:w="6831" w:type="dxa"/>
            <w:tcMar>
              <w:top w:w="0" w:type="dxa"/>
              <w:left w:w="108" w:type="dxa"/>
              <w:bottom w:w="0" w:type="dxa"/>
              <w:right w:w="108" w:type="dxa"/>
            </w:tcMar>
            <w:vAlign w:val="center"/>
          </w:tcPr>
          <w:p w14:paraId="3E16F7AA" w14:textId="77777777" w:rsidR="005E7A00" w:rsidRDefault="005E7A00">
            <w:pPr>
              <w:ind w:left="0" w:hanging="2"/>
              <w:textDirection w:val="lrTb"/>
              <w:rPr>
                <w:rFonts w:ascii="Arial" w:eastAsia="Arial" w:hAnsi="Arial" w:cs="Arial"/>
                <w:sz w:val="20"/>
                <w:szCs w:val="20"/>
              </w:rPr>
            </w:pPr>
          </w:p>
        </w:tc>
        <w:tc>
          <w:tcPr>
            <w:tcW w:w="7166" w:type="dxa"/>
            <w:tcMar>
              <w:top w:w="0" w:type="dxa"/>
              <w:left w:w="108" w:type="dxa"/>
              <w:bottom w:w="0" w:type="dxa"/>
              <w:right w:w="108" w:type="dxa"/>
            </w:tcMar>
          </w:tcPr>
          <w:p w14:paraId="1227F98C" w14:textId="77777777" w:rsidR="005E7A00" w:rsidRDefault="001D0D9E">
            <w:pPr>
              <w:keepNext/>
              <w:ind w:left="0" w:hanging="2"/>
              <w:textDirection w:val="lrTb"/>
              <w:rPr>
                <w:rFonts w:ascii="Arial" w:eastAsia="Arial" w:hAnsi="Arial" w:cs="Arial"/>
                <w:sz w:val="20"/>
                <w:szCs w:val="20"/>
              </w:rPr>
            </w:pPr>
            <w:r>
              <w:rPr>
                <w:rFonts w:ascii="Arial" w:eastAsia="Arial" w:hAnsi="Arial" w:cs="Arial"/>
                <w:b/>
                <w:sz w:val="20"/>
                <w:szCs w:val="20"/>
              </w:rPr>
              <w:t>Reviewer’s comment</w:t>
            </w:r>
          </w:p>
        </w:tc>
        <w:tc>
          <w:tcPr>
            <w:tcW w:w="7153" w:type="dxa"/>
          </w:tcPr>
          <w:p w14:paraId="229D1999" w14:textId="77777777" w:rsidR="005E7A00" w:rsidRDefault="001D0D9E">
            <w:pPr>
              <w:spacing w:after="160" w:line="252" w:lineRule="auto"/>
              <w:ind w:left="0" w:hanging="2"/>
              <w:textDirection w:val="lrTb"/>
              <w:rPr>
                <w:rFonts w:ascii="Arial" w:eastAsia="Arial" w:hAnsi="Arial" w:cs="Arial"/>
                <w:sz w:val="20"/>
                <w:szCs w:val="20"/>
              </w:rPr>
            </w:pPr>
            <w:r>
              <w:rPr>
                <w:rFonts w:ascii="Arial" w:eastAsia="Arial" w:hAnsi="Arial" w:cs="Arial"/>
                <w:b/>
                <w:sz w:val="20"/>
                <w:szCs w:val="20"/>
              </w:rPr>
              <w:t>Author’s Feedback</w:t>
            </w:r>
            <w:r>
              <w:rPr>
                <w:rFonts w:ascii="Arial" w:eastAsia="Arial" w:hAnsi="Arial" w:cs="Arial"/>
                <w:sz w:val="20"/>
                <w:szCs w:val="20"/>
              </w:rPr>
              <w:t xml:space="preserve"> (It is mandatory that authors should write his/her feedback here)</w:t>
            </w:r>
          </w:p>
          <w:p w14:paraId="7FEBBCB9" w14:textId="77777777" w:rsidR="005E7A00" w:rsidRDefault="005E7A00">
            <w:pPr>
              <w:keepNext/>
              <w:ind w:left="0" w:hanging="2"/>
              <w:textDirection w:val="lrTb"/>
              <w:rPr>
                <w:rFonts w:ascii="Arial" w:eastAsia="Arial" w:hAnsi="Arial" w:cs="Arial"/>
                <w:sz w:val="20"/>
                <w:szCs w:val="20"/>
              </w:rPr>
            </w:pPr>
          </w:p>
        </w:tc>
      </w:tr>
      <w:tr w:rsidR="005E7A00" w14:paraId="0FADE53D" w14:textId="77777777">
        <w:trPr>
          <w:trHeight w:val="890"/>
        </w:trPr>
        <w:tc>
          <w:tcPr>
            <w:tcW w:w="6831" w:type="dxa"/>
            <w:tcMar>
              <w:top w:w="0" w:type="dxa"/>
              <w:left w:w="108" w:type="dxa"/>
              <w:bottom w:w="0" w:type="dxa"/>
              <w:right w:w="108" w:type="dxa"/>
            </w:tcMar>
            <w:vAlign w:val="center"/>
          </w:tcPr>
          <w:p w14:paraId="41FB61FF" w14:textId="77777777" w:rsidR="005E7A00" w:rsidRDefault="001D0D9E">
            <w:pPr>
              <w:ind w:left="0" w:hanging="2"/>
              <w:textDirection w:val="lrTb"/>
              <w:rPr>
                <w:rFonts w:ascii="Arial" w:eastAsia="Arial" w:hAnsi="Arial" w:cs="Arial"/>
                <w:sz w:val="20"/>
                <w:szCs w:val="20"/>
              </w:rPr>
            </w:pPr>
            <w:r>
              <w:rPr>
                <w:rFonts w:ascii="Arial" w:eastAsia="Arial" w:hAnsi="Arial" w:cs="Arial"/>
                <w:b/>
                <w:sz w:val="20"/>
                <w:szCs w:val="20"/>
              </w:rPr>
              <w:t xml:space="preserve">Are there ethical issues in this manuscript? </w:t>
            </w:r>
          </w:p>
          <w:p w14:paraId="63EB43CF" w14:textId="77777777" w:rsidR="005E7A00" w:rsidRDefault="005E7A00">
            <w:pPr>
              <w:ind w:left="0" w:hanging="2"/>
              <w:textDirection w:val="lrTb"/>
              <w:rPr>
                <w:rFonts w:ascii="Arial" w:eastAsia="Arial" w:hAnsi="Arial" w:cs="Arial"/>
                <w:sz w:val="20"/>
                <w:szCs w:val="20"/>
              </w:rPr>
            </w:pPr>
          </w:p>
        </w:tc>
        <w:tc>
          <w:tcPr>
            <w:tcW w:w="7166" w:type="dxa"/>
            <w:tcMar>
              <w:top w:w="0" w:type="dxa"/>
              <w:left w:w="108" w:type="dxa"/>
              <w:bottom w:w="0" w:type="dxa"/>
              <w:right w:w="108" w:type="dxa"/>
            </w:tcMar>
            <w:vAlign w:val="center"/>
          </w:tcPr>
          <w:p w14:paraId="539543AD" w14:textId="77777777" w:rsidR="005E7A00" w:rsidRDefault="001D0D9E">
            <w:pPr>
              <w:ind w:left="0" w:hanging="2"/>
              <w:textDirection w:val="lrTb"/>
              <w:rPr>
                <w:rFonts w:ascii="Arial" w:eastAsia="Arial" w:hAnsi="Arial" w:cs="Arial"/>
                <w:sz w:val="20"/>
                <w:szCs w:val="20"/>
                <w:u w:val="single"/>
              </w:rPr>
            </w:pPr>
            <w:r>
              <w:rPr>
                <w:rFonts w:ascii="Arial" w:eastAsia="Arial" w:hAnsi="Arial" w:cs="Arial"/>
                <w:i/>
                <w:sz w:val="20"/>
                <w:szCs w:val="20"/>
                <w:u w:val="single"/>
              </w:rPr>
              <w:t xml:space="preserve">(If yes, </w:t>
            </w:r>
            <w:proofErr w:type="gramStart"/>
            <w:r>
              <w:rPr>
                <w:rFonts w:ascii="Arial" w:eastAsia="Arial" w:hAnsi="Arial" w:cs="Arial"/>
                <w:i/>
                <w:sz w:val="20"/>
                <w:szCs w:val="20"/>
                <w:u w:val="single"/>
              </w:rPr>
              <w:t>Kindly</w:t>
            </w:r>
            <w:proofErr w:type="gramEnd"/>
            <w:r>
              <w:rPr>
                <w:rFonts w:ascii="Arial" w:eastAsia="Arial" w:hAnsi="Arial" w:cs="Arial"/>
                <w:i/>
                <w:sz w:val="20"/>
                <w:szCs w:val="20"/>
                <w:u w:val="single"/>
              </w:rPr>
              <w:t xml:space="preserve"> please write down the ethical issues here in details)</w:t>
            </w:r>
          </w:p>
          <w:p w14:paraId="205217C5" w14:textId="77777777" w:rsidR="005E7A00" w:rsidRDefault="005E7A00">
            <w:pPr>
              <w:ind w:left="0" w:hanging="2"/>
              <w:textDirection w:val="lrTb"/>
              <w:rPr>
                <w:rFonts w:ascii="Arial" w:eastAsia="Arial" w:hAnsi="Arial" w:cs="Arial"/>
                <w:sz w:val="20"/>
                <w:szCs w:val="20"/>
              </w:rPr>
            </w:pPr>
          </w:p>
        </w:tc>
        <w:tc>
          <w:tcPr>
            <w:tcW w:w="7153" w:type="dxa"/>
            <w:vAlign w:val="center"/>
          </w:tcPr>
          <w:p w14:paraId="0866A4D4" w14:textId="77777777" w:rsidR="005E7A00" w:rsidRDefault="001D0D9E">
            <w:pPr>
              <w:ind w:left="0" w:hanging="2"/>
              <w:textDirection w:val="lrTb"/>
              <w:rPr>
                <w:sz w:val="20"/>
                <w:szCs w:val="20"/>
              </w:rPr>
            </w:pPr>
            <w:r>
              <w:rPr>
                <w:sz w:val="20"/>
                <w:szCs w:val="20"/>
              </w:rPr>
              <w:t xml:space="preserve"> Not applicable.</w:t>
            </w:r>
          </w:p>
          <w:p w14:paraId="64CE1EB2" w14:textId="77777777" w:rsidR="005E7A00" w:rsidRDefault="005E7A00">
            <w:pPr>
              <w:ind w:left="0" w:hanging="2"/>
              <w:textDirection w:val="lrTb"/>
              <w:rPr>
                <w:rFonts w:ascii="Arial" w:eastAsia="Arial" w:hAnsi="Arial" w:cs="Arial"/>
                <w:sz w:val="20"/>
                <w:szCs w:val="20"/>
              </w:rPr>
            </w:pPr>
          </w:p>
          <w:p w14:paraId="527C9005" w14:textId="77777777" w:rsidR="005E7A00" w:rsidRDefault="005E7A00">
            <w:pPr>
              <w:ind w:left="0" w:hanging="2"/>
              <w:textDirection w:val="lrTb"/>
              <w:rPr>
                <w:rFonts w:ascii="Arial" w:eastAsia="Arial" w:hAnsi="Arial" w:cs="Arial"/>
                <w:sz w:val="20"/>
                <w:szCs w:val="20"/>
              </w:rPr>
            </w:pPr>
          </w:p>
        </w:tc>
      </w:tr>
    </w:tbl>
    <w:p w14:paraId="1D400B56" w14:textId="77777777" w:rsidR="005E7A00" w:rsidRDefault="005E7A00">
      <w:pPr>
        <w:pBdr>
          <w:top w:val="nil"/>
          <w:left w:val="nil"/>
          <w:bottom w:val="nil"/>
          <w:right w:val="nil"/>
          <w:between w:val="nil"/>
        </w:pBdr>
        <w:jc w:val="both"/>
        <w:rPr>
          <w:color w:val="000000"/>
          <w:sz w:val="20"/>
          <w:szCs w:val="20"/>
          <w:u w:val="single"/>
        </w:rPr>
      </w:pPr>
    </w:p>
    <w:p w14:paraId="3CFFA23B" w14:textId="77777777" w:rsidR="005E7A00" w:rsidRDefault="005E7A00">
      <w:pPr>
        <w:pBdr>
          <w:top w:val="nil"/>
          <w:left w:val="nil"/>
          <w:bottom w:val="nil"/>
          <w:right w:val="nil"/>
          <w:between w:val="nil"/>
        </w:pBdr>
        <w:jc w:val="both"/>
        <w:rPr>
          <w:color w:val="000000"/>
          <w:sz w:val="20"/>
          <w:szCs w:val="20"/>
          <w:u w:val="single"/>
        </w:rPr>
      </w:pPr>
    </w:p>
    <w:p w14:paraId="35FF8FEB" w14:textId="77777777" w:rsidR="005E7A00" w:rsidRDefault="005E7A00">
      <w:pPr>
        <w:pBdr>
          <w:top w:val="nil"/>
          <w:left w:val="nil"/>
          <w:bottom w:val="nil"/>
          <w:right w:val="nil"/>
          <w:between w:val="nil"/>
        </w:pBdr>
        <w:jc w:val="both"/>
        <w:rPr>
          <w:color w:val="000000"/>
          <w:sz w:val="20"/>
          <w:szCs w:val="20"/>
          <w:u w:val="single"/>
        </w:rPr>
      </w:pPr>
    </w:p>
    <w:sectPr w:rsidR="005E7A00">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09B468" w14:textId="77777777" w:rsidR="001D0D9E" w:rsidRDefault="001D0D9E">
      <w:r>
        <w:separator/>
      </w:r>
    </w:p>
  </w:endnote>
  <w:endnote w:type="continuationSeparator" w:id="0">
    <w:p w14:paraId="78DC19CF" w14:textId="77777777" w:rsidR="001D0D9E" w:rsidRDefault="001D0D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EC4821E4-BBE3-4A1C-9585-4F45B91AE3FB}"/>
    <w:embedBold r:id="rId2" w:fontKey="{D9A50131-D9D1-41EF-A997-1CA94849F214}"/>
  </w:font>
  <w:font w:name="Arimo">
    <w:charset w:val="00"/>
    <w:family w:val="auto"/>
    <w:pitch w:val="default"/>
    <w:embedRegular r:id="rId3" w:fontKey="{CE34EF3E-B8F0-4D14-93F8-E3B40AEAE5BF}"/>
    <w:embedBold r:id="rId4" w:fontKey="{EDDFBDA7-B3C0-48AC-BB5C-5CF18573B17E}"/>
  </w:font>
  <w:font w:name="Helvetica">
    <w:panose1 w:val="020B0604020202020204"/>
    <w:charset w:val="00"/>
    <w:family w:val="swiss"/>
    <w:pitch w:val="variable"/>
    <w:sig w:usb0="E0002EFF" w:usb1="C000785B" w:usb2="00000009" w:usb3="00000000" w:csb0="000001FF" w:csb1="00000000"/>
    <w:embedRegular r:id="rId5" w:fontKey="{840D64EA-30C9-4F99-B783-C2E079677D04}"/>
    <w:embedBold r:id="rId6" w:fontKey="{275AD351-63C8-4DD9-907C-DBE211D7D5FB}"/>
  </w:font>
  <w:font w:name="MS Mincho">
    <w:altName w:val="MS Mincho"/>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7" w:fontKey="{57E8AEB2-72C5-43BE-BBDF-55548F7AC1A0}"/>
  </w:font>
  <w:font w:name="Georgia">
    <w:panose1 w:val="02040502050405020303"/>
    <w:charset w:val="00"/>
    <w:family w:val="roman"/>
    <w:pitch w:val="variable"/>
    <w:sig w:usb0="00000287" w:usb1="00000000" w:usb2="00000000" w:usb3="00000000" w:csb0="0000009F" w:csb1="00000000"/>
    <w:embedRegular r:id="rId8" w:fontKey="{6B24CF97-89E6-420A-82A8-E146F6835B53}"/>
    <w:embedItalic r:id="rId9" w:fontKey="{BFA3D44A-9FE6-4545-A6DE-5B2D973F594F}"/>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BEAE69F1-663E-48BB-BA85-311788B35A7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34EB27" w14:textId="77777777" w:rsidR="005E7A00" w:rsidRDefault="001D0D9E">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2977FD" w14:textId="77777777" w:rsidR="001D0D9E" w:rsidRDefault="001D0D9E">
      <w:r>
        <w:separator/>
      </w:r>
    </w:p>
  </w:footnote>
  <w:footnote w:type="continuationSeparator" w:id="0">
    <w:p w14:paraId="5DB4C574" w14:textId="77777777" w:rsidR="001D0D9E" w:rsidRDefault="001D0D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F2BB21" w14:textId="77777777" w:rsidR="005E7A00" w:rsidRDefault="005E7A00">
    <w:pPr>
      <w:spacing w:after="280"/>
      <w:jc w:val="center"/>
      <w:rPr>
        <w:rFonts w:ascii="Arial" w:eastAsia="Arial" w:hAnsi="Arial" w:cs="Arial"/>
        <w:color w:val="003399"/>
        <w:u w:val="single"/>
      </w:rPr>
    </w:pPr>
  </w:p>
  <w:p w14:paraId="0B01CF83" w14:textId="77777777" w:rsidR="005E7A00" w:rsidRDefault="001D0D9E">
    <w:pPr>
      <w:spacing w:before="280"/>
    </w:pPr>
    <w:r>
      <w:rPr>
        <w:rFonts w:ascii="Arial" w:eastAsia="Arial" w:hAnsi="Arial" w:cs="Arial"/>
        <w:b/>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CB1DBF"/>
    <w:multiLevelType w:val="multilevel"/>
    <w:tmpl w:val="A09AC88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56141194"/>
    <w:multiLevelType w:val="multilevel"/>
    <w:tmpl w:val="358A5A6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7A00"/>
    <w:rsid w:val="001D0D9E"/>
    <w:rsid w:val="002466D6"/>
    <w:rsid w:val="00363432"/>
    <w:rsid w:val="003B1197"/>
    <w:rsid w:val="005E7A00"/>
    <w:rsid w:val="009864BC"/>
    <w:rsid w:val="00C95547"/>
    <w:rsid w:val="00E9798A"/>
    <w:rsid w:val="00FC4A4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4DB194"/>
  <w15:docId w15:val="{27FCB881-0F4D-42DD-90B4-B28D476163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pt-B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 Normal1"/>
    <w:next w:val="TableNormal0"/>
    <w:qFormat/>
    <w:pPr>
      <w:suppressAutoHyphens/>
      <w:spacing w:line="1" w:lineRule="atLeast"/>
      <w:ind w:leftChars="-1" w:left="-1" w:hangingChars="1" w:hanging="1"/>
      <w:textDirection w:val="btLr"/>
      <w:textAlignment w:val="top"/>
      <w:outlineLvl w:val="0"/>
    </w:pPr>
    <w:rPr>
      <w:position w:val="-1"/>
    </w:rPr>
    <w:tblPr>
      <w:tblInd w:w="0" w:type="dxa"/>
      <w:tblCellMar>
        <w:top w:w="0" w:type="dxa"/>
        <w:left w:w="108" w:type="dxa"/>
        <w:bottom w:w="0" w:type="dxa"/>
        <w:right w:w="108" w:type="dxa"/>
      </w:tblCellMar>
    </w:tbl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1"/>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0" w:type="dxa"/>
        <w:right w:w="0" w:type="dxa"/>
      </w:tblCellMar>
    </w:tblPr>
  </w:style>
  <w:style w:type="table" w:customStyle="1" w:styleId="a0">
    <w:basedOn w:val="TableNormal1"/>
    <w:tblPr>
      <w:tblStyleRowBandSize w:val="1"/>
      <w:tblStyleColBandSize w:val="1"/>
    </w:tblPr>
  </w:style>
  <w:style w:type="table" w:customStyle="1" w:styleId="a1">
    <w:basedOn w:val="TableNormal1"/>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cU0wyUBRZs6cGbOVuzPip7rZpQ==">CgMxLjAyDmguMW5hdDFsZXNvaGdnMg5oLjZ3a29nYmZrZGtraDIOaC5ncGE1ZG9tNHY1Nzc4AHIhMUU2UWl4NGowTWhhTWgyMmNRSHlfMnUzSV9xQzRHNWE4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Pages>
  <Words>1054</Words>
  <Characters>6012</Characters>
  <Application>Microsoft Office Word</Application>
  <DocSecurity>0</DocSecurity>
  <Lines>50</Lines>
  <Paragraphs>14</Paragraphs>
  <ScaleCrop>false</ScaleCrop>
  <Company/>
  <LinksUpToDate>false</LinksUpToDate>
  <CharactersWithSpaces>7052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4</cp:revision>
  <dcterms:created xsi:type="dcterms:W3CDTF">2025-09-02T13:41:00Z</dcterms:created>
  <dcterms:modified xsi:type="dcterms:W3CDTF">2025-09-03T09:10:00Z</dcterms:modified>
</cp:coreProperties>
</file>