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6639A5" w14:textId="77777777" w:rsidR="007C35B2" w:rsidRPr="00D6360F" w:rsidRDefault="007C35B2">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7C35B2" w:rsidRPr="00D6360F" w14:paraId="52B5C9EC" w14:textId="77777777">
        <w:trPr>
          <w:trHeight w:val="290"/>
        </w:trPr>
        <w:tc>
          <w:tcPr>
            <w:tcW w:w="20934" w:type="dxa"/>
            <w:gridSpan w:val="2"/>
            <w:tcBorders>
              <w:top w:val="nil"/>
              <w:left w:val="nil"/>
              <w:right w:val="nil"/>
            </w:tcBorders>
          </w:tcPr>
          <w:p w14:paraId="4FBE4DA6" w14:textId="77777777" w:rsidR="007C35B2" w:rsidRPr="00D6360F" w:rsidRDefault="007C35B2">
            <w:pPr>
              <w:pStyle w:val="Heading2"/>
              <w:ind w:left="0" w:hanging="2"/>
              <w:jc w:val="left"/>
              <w:outlineLvl w:val="1"/>
              <w:rPr>
                <w:rFonts w:ascii="Arial" w:eastAsia="Arial" w:hAnsi="Arial" w:cs="Arial"/>
                <w:b w:val="0"/>
              </w:rPr>
            </w:pPr>
          </w:p>
        </w:tc>
      </w:tr>
      <w:tr w:rsidR="007C35B2" w:rsidRPr="00D6360F" w14:paraId="35CCE0F7" w14:textId="77777777">
        <w:trPr>
          <w:trHeight w:val="290"/>
        </w:trPr>
        <w:tc>
          <w:tcPr>
            <w:tcW w:w="5167" w:type="dxa"/>
          </w:tcPr>
          <w:p w14:paraId="23103CCD" w14:textId="77777777" w:rsidR="007C35B2" w:rsidRPr="00D6360F" w:rsidRDefault="00A04E16">
            <w:pPr>
              <w:pBdr>
                <w:top w:val="nil"/>
                <w:left w:val="nil"/>
                <w:bottom w:val="nil"/>
                <w:right w:val="nil"/>
                <w:between w:val="nil"/>
              </w:pBdr>
              <w:spacing w:line="240" w:lineRule="auto"/>
              <w:ind w:left="0" w:hanging="2"/>
              <w:rPr>
                <w:rFonts w:ascii="Arial" w:eastAsia="Arial" w:hAnsi="Arial" w:cs="Arial"/>
                <w:color w:val="000000"/>
                <w:sz w:val="20"/>
                <w:szCs w:val="20"/>
              </w:rPr>
            </w:pPr>
            <w:r w:rsidRPr="00D6360F">
              <w:rPr>
                <w:rFonts w:ascii="Arial" w:eastAsia="Arial" w:hAnsi="Arial" w:cs="Arial"/>
                <w:color w:val="000000"/>
                <w:sz w:val="20"/>
                <w:szCs w:val="20"/>
              </w:rPr>
              <w:t>Journal Name:</w:t>
            </w:r>
          </w:p>
        </w:tc>
        <w:bookmarkStart w:id="0" w:name="_heading=h.kehzvz6zzlvy" w:colFirst="0" w:colLast="0"/>
        <w:bookmarkEnd w:id="0"/>
        <w:tc>
          <w:tcPr>
            <w:tcW w:w="15767" w:type="dxa"/>
            <w:tcMar>
              <w:top w:w="0" w:type="dxa"/>
              <w:left w:w="108" w:type="dxa"/>
              <w:bottom w:w="0" w:type="dxa"/>
              <w:right w:w="108" w:type="dxa"/>
            </w:tcMar>
            <w:vAlign w:val="center"/>
          </w:tcPr>
          <w:p w14:paraId="40F944B0" w14:textId="77777777" w:rsidR="007C35B2" w:rsidRPr="00D6360F" w:rsidRDefault="00A04E16">
            <w:pPr>
              <w:ind w:left="0" w:hanging="2"/>
              <w:rPr>
                <w:rFonts w:ascii="Arial" w:eastAsia="Arial" w:hAnsi="Arial" w:cs="Arial"/>
                <w:color w:val="0000FF"/>
                <w:sz w:val="20"/>
                <w:szCs w:val="20"/>
              </w:rPr>
            </w:pPr>
            <w:r w:rsidRPr="00D6360F">
              <w:rPr>
                <w:rFonts w:ascii="Arial" w:hAnsi="Arial" w:cs="Arial"/>
                <w:sz w:val="20"/>
                <w:szCs w:val="20"/>
              </w:rPr>
              <w:fldChar w:fldCharType="begin"/>
            </w:r>
            <w:r w:rsidRPr="00D6360F">
              <w:rPr>
                <w:rFonts w:ascii="Arial" w:hAnsi="Arial" w:cs="Arial"/>
                <w:sz w:val="20"/>
                <w:szCs w:val="20"/>
              </w:rPr>
              <w:instrText>HYPERLINK "https://journalacri.com/index.php/ACRI" \h</w:instrText>
            </w:r>
            <w:r w:rsidRPr="00D6360F">
              <w:rPr>
                <w:rFonts w:ascii="Arial" w:hAnsi="Arial" w:cs="Arial"/>
                <w:sz w:val="20"/>
                <w:szCs w:val="20"/>
              </w:rPr>
              <w:fldChar w:fldCharType="separate"/>
            </w:r>
            <w:r w:rsidRPr="00D6360F">
              <w:rPr>
                <w:rFonts w:ascii="Arial" w:eastAsia="Arial" w:hAnsi="Arial" w:cs="Arial"/>
                <w:b/>
                <w:color w:val="0000FF"/>
                <w:sz w:val="20"/>
                <w:szCs w:val="20"/>
              </w:rPr>
              <w:t>Archives of Current Research International</w:t>
            </w:r>
            <w:r w:rsidRPr="00D6360F">
              <w:rPr>
                <w:rFonts w:ascii="Arial" w:hAnsi="Arial" w:cs="Arial"/>
                <w:sz w:val="20"/>
                <w:szCs w:val="20"/>
              </w:rPr>
              <w:fldChar w:fldCharType="end"/>
            </w:r>
            <w:r w:rsidRPr="00D6360F">
              <w:rPr>
                <w:rFonts w:ascii="Arial" w:eastAsia="Arial" w:hAnsi="Arial" w:cs="Arial"/>
                <w:b/>
                <w:color w:val="0000FF"/>
                <w:sz w:val="20"/>
                <w:szCs w:val="20"/>
              </w:rPr>
              <w:t xml:space="preserve"> </w:t>
            </w:r>
          </w:p>
        </w:tc>
      </w:tr>
      <w:tr w:rsidR="007C35B2" w:rsidRPr="00D6360F" w14:paraId="17FCC5D1" w14:textId="77777777">
        <w:trPr>
          <w:trHeight w:val="290"/>
        </w:trPr>
        <w:tc>
          <w:tcPr>
            <w:tcW w:w="5167" w:type="dxa"/>
          </w:tcPr>
          <w:p w14:paraId="0FDF3315" w14:textId="77777777" w:rsidR="007C35B2" w:rsidRPr="00D6360F" w:rsidRDefault="00A04E16">
            <w:pPr>
              <w:pBdr>
                <w:top w:val="nil"/>
                <w:left w:val="nil"/>
                <w:bottom w:val="nil"/>
                <w:right w:val="nil"/>
                <w:between w:val="nil"/>
              </w:pBdr>
              <w:spacing w:line="240" w:lineRule="auto"/>
              <w:ind w:left="0" w:hanging="2"/>
              <w:rPr>
                <w:rFonts w:ascii="Arial" w:eastAsia="Arial" w:hAnsi="Arial" w:cs="Arial"/>
                <w:color w:val="000000"/>
                <w:sz w:val="20"/>
                <w:szCs w:val="20"/>
              </w:rPr>
            </w:pPr>
            <w:r w:rsidRPr="00D6360F">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00B76DD2" w14:textId="77777777" w:rsidR="007C35B2" w:rsidRPr="00D6360F" w:rsidRDefault="00A04E16">
            <w:pPr>
              <w:pBdr>
                <w:top w:val="nil"/>
                <w:left w:val="nil"/>
                <w:bottom w:val="nil"/>
                <w:right w:val="nil"/>
                <w:between w:val="nil"/>
              </w:pBdr>
              <w:spacing w:line="240" w:lineRule="auto"/>
              <w:ind w:left="0" w:hanging="2"/>
              <w:rPr>
                <w:rFonts w:ascii="Arial" w:eastAsia="Arial" w:hAnsi="Arial" w:cs="Arial"/>
                <w:color w:val="000000"/>
                <w:sz w:val="20"/>
                <w:szCs w:val="20"/>
              </w:rPr>
            </w:pPr>
            <w:r w:rsidRPr="00D6360F">
              <w:rPr>
                <w:rFonts w:ascii="Arial" w:eastAsia="Arial" w:hAnsi="Arial" w:cs="Arial"/>
                <w:b/>
                <w:color w:val="000000"/>
                <w:sz w:val="20"/>
                <w:szCs w:val="20"/>
              </w:rPr>
              <w:t>Ms_ACRI_143469</w:t>
            </w:r>
          </w:p>
        </w:tc>
      </w:tr>
      <w:tr w:rsidR="007C35B2" w:rsidRPr="00D6360F" w14:paraId="5547D274" w14:textId="77777777">
        <w:trPr>
          <w:trHeight w:val="650"/>
        </w:trPr>
        <w:tc>
          <w:tcPr>
            <w:tcW w:w="5167" w:type="dxa"/>
          </w:tcPr>
          <w:p w14:paraId="573DA311" w14:textId="77777777" w:rsidR="007C35B2" w:rsidRPr="00D6360F" w:rsidRDefault="00A04E16">
            <w:pPr>
              <w:pBdr>
                <w:top w:val="nil"/>
                <w:left w:val="nil"/>
                <w:bottom w:val="nil"/>
                <w:right w:val="nil"/>
                <w:between w:val="nil"/>
              </w:pBdr>
              <w:spacing w:line="240" w:lineRule="auto"/>
              <w:ind w:left="0" w:hanging="2"/>
              <w:rPr>
                <w:rFonts w:ascii="Arial" w:eastAsia="Arial" w:hAnsi="Arial" w:cs="Arial"/>
                <w:color w:val="000000"/>
                <w:sz w:val="20"/>
                <w:szCs w:val="20"/>
              </w:rPr>
            </w:pPr>
            <w:r w:rsidRPr="00D6360F">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2A594BC" w14:textId="77777777" w:rsidR="007C35B2" w:rsidRPr="00D6360F" w:rsidRDefault="00A04E16">
            <w:pPr>
              <w:pBdr>
                <w:top w:val="nil"/>
                <w:left w:val="nil"/>
                <w:bottom w:val="nil"/>
                <w:right w:val="nil"/>
                <w:between w:val="nil"/>
              </w:pBdr>
              <w:spacing w:line="240" w:lineRule="auto"/>
              <w:ind w:left="0" w:hanging="2"/>
              <w:rPr>
                <w:rFonts w:ascii="Arial" w:eastAsia="Arial" w:hAnsi="Arial" w:cs="Arial"/>
                <w:color w:val="000000"/>
                <w:sz w:val="20"/>
                <w:szCs w:val="20"/>
              </w:rPr>
            </w:pPr>
            <w:r w:rsidRPr="00D6360F">
              <w:rPr>
                <w:rFonts w:ascii="Arial" w:eastAsia="Arial" w:hAnsi="Arial" w:cs="Arial"/>
                <w:b/>
                <w:color w:val="000000"/>
                <w:sz w:val="20"/>
                <w:szCs w:val="20"/>
              </w:rPr>
              <w:t xml:space="preserve">In vitro Evaluation of an Experimental Pomegranate Dentifrice for Complete </w:t>
            </w:r>
            <w:r w:rsidRPr="00D6360F">
              <w:rPr>
                <w:rFonts w:ascii="Arial" w:eastAsia="Arial" w:hAnsi="Arial" w:cs="Arial"/>
                <w:b/>
                <w:color w:val="000000"/>
                <w:sz w:val="20"/>
                <w:szCs w:val="20"/>
              </w:rPr>
              <w:t>Dentures</w:t>
            </w:r>
          </w:p>
        </w:tc>
      </w:tr>
      <w:tr w:rsidR="007C35B2" w:rsidRPr="00D6360F" w14:paraId="1FFC2093" w14:textId="77777777">
        <w:trPr>
          <w:trHeight w:val="332"/>
        </w:trPr>
        <w:tc>
          <w:tcPr>
            <w:tcW w:w="5167" w:type="dxa"/>
          </w:tcPr>
          <w:p w14:paraId="3F61842F" w14:textId="77777777" w:rsidR="007C35B2" w:rsidRPr="00D6360F" w:rsidRDefault="00A04E16">
            <w:pPr>
              <w:pBdr>
                <w:top w:val="nil"/>
                <w:left w:val="nil"/>
                <w:bottom w:val="nil"/>
                <w:right w:val="nil"/>
                <w:between w:val="nil"/>
              </w:pBdr>
              <w:spacing w:line="240" w:lineRule="auto"/>
              <w:ind w:left="0" w:hanging="2"/>
              <w:rPr>
                <w:rFonts w:ascii="Arial" w:eastAsia="Arial" w:hAnsi="Arial" w:cs="Arial"/>
                <w:color w:val="000000"/>
                <w:sz w:val="20"/>
                <w:szCs w:val="20"/>
              </w:rPr>
            </w:pPr>
            <w:r w:rsidRPr="00D6360F">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1B18C2F6" w14:textId="77777777" w:rsidR="007C35B2" w:rsidRPr="00D6360F" w:rsidRDefault="00A04E16">
            <w:pPr>
              <w:pBdr>
                <w:top w:val="nil"/>
                <w:left w:val="nil"/>
                <w:bottom w:val="nil"/>
                <w:right w:val="nil"/>
                <w:between w:val="nil"/>
              </w:pBdr>
              <w:spacing w:line="240" w:lineRule="auto"/>
              <w:ind w:left="0" w:hanging="2"/>
              <w:rPr>
                <w:rFonts w:ascii="Arial" w:eastAsia="Arial" w:hAnsi="Arial" w:cs="Arial"/>
                <w:color w:val="000000"/>
                <w:sz w:val="20"/>
                <w:szCs w:val="20"/>
              </w:rPr>
            </w:pPr>
            <w:r w:rsidRPr="00D6360F">
              <w:rPr>
                <w:rFonts w:ascii="Arial" w:eastAsia="Arial" w:hAnsi="Arial" w:cs="Arial"/>
                <w:b/>
                <w:color w:val="000000"/>
                <w:sz w:val="20"/>
                <w:szCs w:val="20"/>
              </w:rPr>
              <w:t>Original Research Article</w:t>
            </w:r>
          </w:p>
        </w:tc>
      </w:tr>
    </w:tbl>
    <w:p w14:paraId="2B0D0C9F" w14:textId="77777777" w:rsidR="007C35B2" w:rsidRPr="00D6360F" w:rsidRDefault="007C35B2">
      <w:pPr>
        <w:rPr>
          <w:rFonts w:ascii="Arial" w:hAnsi="Arial" w:cs="Arial"/>
          <w:sz w:val="20"/>
          <w:szCs w:val="20"/>
        </w:rPr>
      </w:pPr>
      <w:bookmarkStart w:id="1" w:name="_heading=h.mhbqhaspy9d2" w:colFirst="0" w:colLast="0"/>
      <w:bookmarkEnd w:id="1"/>
    </w:p>
    <w:tbl>
      <w:tblPr>
        <w:tblStyle w:val="a0"/>
        <w:tblW w:w="21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3"/>
        <w:gridCol w:w="9357"/>
        <w:gridCol w:w="6442"/>
      </w:tblGrid>
      <w:tr w:rsidR="007C35B2" w:rsidRPr="00D6360F" w14:paraId="43F94422" w14:textId="77777777" w:rsidTr="004363FB">
        <w:tc>
          <w:tcPr>
            <w:tcW w:w="21042" w:type="dxa"/>
            <w:gridSpan w:val="3"/>
            <w:tcBorders>
              <w:top w:val="nil"/>
              <w:left w:val="nil"/>
              <w:right w:val="nil"/>
            </w:tcBorders>
          </w:tcPr>
          <w:p w14:paraId="2EAA0A0D" w14:textId="77777777" w:rsidR="007C35B2" w:rsidRPr="00D6360F" w:rsidRDefault="00A04E16">
            <w:pPr>
              <w:pStyle w:val="Heading2"/>
              <w:ind w:left="0" w:hanging="2"/>
              <w:jc w:val="left"/>
              <w:outlineLvl w:val="1"/>
              <w:rPr>
                <w:rFonts w:ascii="Arial" w:eastAsia="Times New Roman" w:hAnsi="Arial" w:cs="Arial"/>
              </w:rPr>
            </w:pPr>
            <w:r w:rsidRPr="00D6360F">
              <w:rPr>
                <w:rFonts w:ascii="Arial" w:eastAsia="Times New Roman" w:hAnsi="Arial" w:cs="Arial"/>
                <w:highlight w:val="yellow"/>
              </w:rPr>
              <w:t>PART  1:</w:t>
            </w:r>
            <w:r w:rsidRPr="00D6360F">
              <w:rPr>
                <w:rFonts w:ascii="Arial" w:eastAsia="Times New Roman" w:hAnsi="Arial" w:cs="Arial"/>
              </w:rPr>
              <w:t xml:space="preserve"> Comments</w:t>
            </w:r>
          </w:p>
          <w:p w14:paraId="4C5069D7" w14:textId="77777777" w:rsidR="007C35B2" w:rsidRPr="00D6360F" w:rsidRDefault="007C35B2">
            <w:pPr>
              <w:ind w:left="0" w:hanging="2"/>
              <w:rPr>
                <w:rFonts w:ascii="Arial" w:hAnsi="Arial" w:cs="Arial"/>
                <w:sz w:val="20"/>
                <w:szCs w:val="20"/>
              </w:rPr>
            </w:pPr>
          </w:p>
        </w:tc>
      </w:tr>
      <w:tr w:rsidR="007C35B2" w:rsidRPr="00D6360F" w14:paraId="2B22FF77" w14:textId="77777777" w:rsidTr="004363FB">
        <w:tc>
          <w:tcPr>
            <w:tcW w:w="5243" w:type="dxa"/>
          </w:tcPr>
          <w:p w14:paraId="4CB79CD3" w14:textId="77777777" w:rsidR="007C35B2" w:rsidRPr="00D6360F" w:rsidRDefault="007C35B2">
            <w:pPr>
              <w:pStyle w:val="Heading2"/>
              <w:ind w:left="0" w:hanging="2"/>
              <w:jc w:val="left"/>
              <w:outlineLvl w:val="1"/>
              <w:rPr>
                <w:rFonts w:ascii="Arial" w:eastAsia="Times New Roman" w:hAnsi="Arial" w:cs="Arial"/>
              </w:rPr>
            </w:pPr>
          </w:p>
        </w:tc>
        <w:tc>
          <w:tcPr>
            <w:tcW w:w="9357" w:type="dxa"/>
          </w:tcPr>
          <w:p w14:paraId="3B0827A4" w14:textId="77777777" w:rsidR="007C35B2" w:rsidRPr="00D6360F" w:rsidRDefault="00A04E16">
            <w:pPr>
              <w:pStyle w:val="Heading2"/>
              <w:ind w:left="0" w:hanging="2"/>
              <w:jc w:val="left"/>
              <w:outlineLvl w:val="1"/>
              <w:rPr>
                <w:rFonts w:ascii="Arial" w:eastAsia="Times New Roman" w:hAnsi="Arial" w:cs="Arial"/>
              </w:rPr>
            </w:pPr>
            <w:r w:rsidRPr="00D6360F">
              <w:rPr>
                <w:rFonts w:ascii="Arial" w:eastAsia="Times New Roman" w:hAnsi="Arial" w:cs="Arial"/>
              </w:rPr>
              <w:t>Reviewer’s comment</w:t>
            </w:r>
          </w:p>
          <w:p w14:paraId="42E58204" w14:textId="77777777" w:rsidR="007C35B2" w:rsidRPr="00D6360F" w:rsidRDefault="007C35B2">
            <w:pPr>
              <w:ind w:left="0" w:hanging="2"/>
              <w:rPr>
                <w:rFonts w:ascii="Arial" w:hAnsi="Arial" w:cs="Arial"/>
                <w:sz w:val="20"/>
                <w:szCs w:val="20"/>
              </w:rPr>
            </w:pPr>
          </w:p>
          <w:p w14:paraId="79B99935" w14:textId="77777777" w:rsidR="007C35B2" w:rsidRPr="00D6360F" w:rsidRDefault="00A04E16">
            <w:pPr>
              <w:ind w:left="0" w:hanging="2"/>
              <w:rPr>
                <w:rFonts w:ascii="Arial" w:hAnsi="Arial" w:cs="Arial"/>
                <w:sz w:val="20"/>
                <w:szCs w:val="20"/>
              </w:rPr>
            </w:pPr>
            <w:r w:rsidRPr="00D6360F">
              <w:rPr>
                <w:rFonts w:ascii="Arial" w:hAnsi="Arial" w:cs="Arial"/>
                <w:b/>
                <w:sz w:val="20"/>
                <w:szCs w:val="20"/>
                <w:highlight w:val="yellow"/>
              </w:rPr>
              <w:t>Artificial Intelligence (AI) generated or assisted review comments are strictly prohibited during peer review.</w:t>
            </w:r>
          </w:p>
          <w:p w14:paraId="60378A93" w14:textId="77777777" w:rsidR="007C35B2" w:rsidRPr="00D6360F" w:rsidRDefault="007C35B2">
            <w:pPr>
              <w:ind w:left="0" w:hanging="2"/>
              <w:rPr>
                <w:rFonts w:ascii="Arial" w:hAnsi="Arial" w:cs="Arial"/>
                <w:sz w:val="20"/>
                <w:szCs w:val="20"/>
              </w:rPr>
            </w:pPr>
          </w:p>
        </w:tc>
        <w:tc>
          <w:tcPr>
            <w:tcW w:w="6442" w:type="dxa"/>
          </w:tcPr>
          <w:p w14:paraId="4DCC2136" w14:textId="77777777" w:rsidR="007C35B2" w:rsidRPr="00D6360F" w:rsidRDefault="00A04E16">
            <w:pPr>
              <w:pStyle w:val="Heading2"/>
              <w:ind w:left="0" w:hanging="2"/>
              <w:jc w:val="left"/>
              <w:outlineLvl w:val="1"/>
              <w:rPr>
                <w:rFonts w:ascii="Arial" w:eastAsia="Times New Roman" w:hAnsi="Arial" w:cs="Arial"/>
                <w:b w:val="0"/>
              </w:rPr>
            </w:pPr>
            <w:r w:rsidRPr="00D6360F">
              <w:rPr>
                <w:rFonts w:ascii="Arial" w:eastAsia="Times New Roman" w:hAnsi="Arial" w:cs="Arial"/>
              </w:rPr>
              <w:t>Author’s Feedback</w:t>
            </w:r>
            <w:r w:rsidRPr="00D6360F">
              <w:rPr>
                <w:rFonts w:ascii="Arial" w:eastAsia="Times New Roman" w:hAnsi="Arial" w:cs="Arial"/>
                <w:b w:val="0"/>
              </w:rPr>
              <w:t xml:space="preserve"> </w:t>
            </w:r>
            <w:r w:rsidRPr="00D6360F">
              <w:rPr>
                <w:rFonts w:ascii="Arial" w:eastAsia="Times New Roman" w:hAnsi="Arial" w:cs="Arial"/>
                <w:b w:val="0"/>
                <w:i/>
              </w:rPr>
              <w:t xml:space="preserve">(It is mandatory that </w:t>
            </w:r>
            <w:r w:rsidRPr="00D6360F">
              <w:rPr>
                <w:rFonts w:ascii="Arial" w:eastAsia="Times New Roman" w:hAnsi="Arial" w:cs="Arial"/>
                <w:b w:val="0"/>
                <w:i/>
              </w:rPr>
              <w:t>authors should write his/her feedback here)</w:t>
            </w:r>
          </w:p>
        </w:tc>
      </w:tr>
      <w:tr w:rsidR="007C35B2" w:rsidRPr="00D6360F" w14:paraId="6F06D707" w14:textId="77777777" w:rsidTr="004363FB">
        <w:trPr>
          <w:trHeight w:val="1264"/>
        </w:trPr>
        <w:tc>
          <w:tcPr>
            <w:tcW w:w="5243" w:type="dxa"/>
          </w:tcPr>
          <w:p w14:paraId="78AF52D1" w14:textId="77777777" w:rsidR="007C35B2" w:rsidRPr="00D6360F" w:rsidRDefault="00A04E16">
            <w:pPr>
              <w:ind w:left="0" w:hanging="2"/>
              <w:rPr>
                <w:rFonts w:ascii="Arial" w:hAnsi="Arial" w:cs="Arial"/>
                <w:sz w:val="20"/>
                <w:szCs w:val="20"/>
              </w:rPr>
            </w:pPr>
            <w:r w:rsidRPr="00D6360F">
              <w:rPr>
                <w:rFonts w:ascii="Arial" w:hAnsi="Arial" w:cs="Arial"/>
                <w:b/>
                <w:sz w:val="20"/>
                <w:szCs w:val="20"/>
              </w:rPr>
              <w:t>Please write a few sentences regarding the importance of this manuscript for the scientific community. A minimum of 3-4 sentences may be required for this part.</w:t>
            </w:r>
          </w:p>
          <w:p w14:paraId="79090CEA" w14:textId="77777777" w:rsidR="007C35B2" w:rsidRPr="00D6360F" w:rsidRDefault="007C35B2">
            <w:pPr>
              <w:ind w:left="0" w:hanging="2"/>
              <w:rPr>
                <w:rFonts w:ascii="Arial" w:hAnsi="Arial" w:cs="Arial"/>
                <w:sz w:val="20"/>
                <w:szCs w:val="20"/>
              </w:rPr>
            </w:pPr>
          </w:p>
        </w:tc>
        <w:tc>
          <w:tcPr>
            <w:tcW w:w="9357" w:type="dxa"/>
          </w:tcPr>
          <w:p w14:paraId="6B4169E9" w14:textId="77777777" w:rsidR="007C35B2" w:rsidRPr="00D6360F" w:rsidRDefault="00A04E16">
            <w:pPr>
              <w:pBdr>
                <w:top w:val="nil"/>
                <w:left w:val="nil"/>
                <w:bottom w:val="nil"/>
                <w:right w:val="nil"/>
                <w:between w:val="nil"/>
              </w:pBdr>
              <w:spacing w:line="240" w:lineRule="auto"/>
              <w:ind w:left="0" w:hanging="2"/>
              <w:rPr>
                <w:rFonts w:ascii="Arial" w:hAnsi="Arial" w:cs="Arial"/>
                <w:color w:val="000000"/>
                <w:sz w:val="20"/>
                <w:szCs w:val="20"/>
              </w:rPr>
            </w:pPr>
            <w:r w:rsidRPr="00D6360F">
              <w:rPr>
                <w:rFonts w:ascii="Arial" w:hAnsi="Arial" w:cs="Arial"/>
                <w:color w:val="000000"/>
                <w:sz w:val="20"/>
                <w:szCs w:val="20"/>
              </w:rPr>
              <w:t>This manuscript addresses an important gap in pro</w:t>
            </w:r>
            <w:r w:rsidRPr="00D6360F">
              <w:rPr>
                <w:rFonts w:ascii="Arial" w:hAnsi="Arial" w:cs="Arial"/>
                <w:color w:val="000000"/>
                <w:sz w:val="20"/>
                <w:szCs w:val="20"/>
              </w:rPr>
              <w:t>sthodontics by evaluating the long-term effects of a natural pomegranate-based dentifrice on complete denture acrylic resin. The use of plant-derived bioactive agents as alternatives to conventional dentifrices is both timely and relevant, especially given</w:t>
            </w:r>
            <w:r w:rsidRPr="00D6360F">
              <w:rPr>
                <w:rFonts w:ascii="Arial" w:hAnsi="Arial" w:cs="Arial"/>
                <w:color w:val="000000"/>
                <w:sz w:val="20"/>
                <w:szCs w:val="20"/>
              </w:rPr>
              <w:t xml:space="preserve"> the concerns regarding antifungal resistance and chemical abrasives. The results provide promising evidence for a safer and potentially more biocompatible denture-cleaning product, which can have a meaningful impact on patient oral health and quality of l</w:t>
            </w:r>
            <w:r w:rsidRPr="00D6360F">
              <w:rPr>
                <w:rFonts w:ascii="Arial" w:hAnsi="Arial" w:cs="Arial"/>
                <w:color w:val="000000"/>
                <w:sz w:val="20"/>
                <w:szCs w:val="20"/>
              </w:rPr>
              <w:t>ife.</w:t>
            </w:r>
          </w:p>
        </w:tc>
        <w:tc>
          <w:tcPr>
            <w:tcW w:w="6442" w:type="dxa"/>
          </w:tcPr>
          <w:p w14:paraId="4789080E" w14:textId="3BF4AACB" w:rsidR="007C35B2" w:rsidRPr="00D6360F" w:rsidRDefault="0004176B">
            <w:pPr>
              <w:pStyle w:val="Heading2"/>
              <w:ind w:left="0" w:hanging="2"/>
              <w:jc w:val="left"/>
              <w:outlineLvl w:val="1"/>
              <w:rPr>
                <w:rFonts w:ascii="Arial" w:eastAsia="Times New Roman" w:hAnsi="Arial" w:cs="Arial"/>
                <w:b w:val="0"/>
              </w:rPr>
            </w:pPr>
            <w:r w:rsidRPr="00D6360F">
              <w:rPr>
                <w:rFonts w:ascii="Arial" w:eastAsia="Times New Roman" w:hAnsi="Arial" w:cs="Arial"/>
                <w:b w:val="0"/>
              </w:rPr>
              <w:t>Thanks. This manuscript provides data on the use of a pomegranate-based dentifrice for complete denture hygiene, an area with limited evidence in the literature. By evaluating long-term simulated brushing, the study offers information on the effects of this formulation on acrylic resin properties that are critical for prosthesis durability and function. The work contributes to the understanding of plant-derived alternatives to conventional dentifrices, a topic of growing interest in prosthodontics. These findings may inform future investigations aimed at integrating safer and more sustainable approaches into denture care.</w:t>
            </w:r>
          </w:p>
        </w:tc>
      </w:tr>
      <w:tr w:rsidR="007C35B2" w:rsidRPr="00D6360F" w14:paraId="3ED6F04D" w14:textId="77777777" w:rsidTr="004363FB">
        <w:trPr>
          <w:trHeight w:val="1262"/>
        </w:trPr>
        <w:tc>
          <w:tcPr>
            <w:tcW w:w="5243" w:type="dxa"/>
          </w:tcPr>
          <w:p w14:paraId="74740E7E" w14:textId="77777777" w:rsidR="007C35B2" w:rsidRPr="00D6360F" w:rsidRDefault="00A04E16">
            <w:pPr>
              <w:ind w:left="0" w:hanging="2"/>
              <w:rPr>
                <w:rFonts w:ascii="Arial" w:hAnsi="Arial" w:cs="Arial"/>
                <w:sz w:val="20"/>
                <w:szCs w:val="20"/>
              </w:rPr>
            </w:pPr>
            <w:r w:rsidRPr="00D6360F">
              <w:rPr>
                <w:rFonts w:ascii="Arial" w:hAnsi="Arial" w:cs="Arial"/>
                <w:b/>
                <w:sz w:val="20"/>
                <w:szCs w:val="20"/>
              </w:rPr>
              <w:t>Is the title of the article suitable?</w:t>
            </w:r>
          </w:p>
          <w:p w14:paraId="235CE7CB" w14:textId="77777777" w:rsidR="007C35B2" w:rsidRPr="00D6360F" w:rsidRDefault="00A04E16">
            <w:pPr>
              <w:ind w:left="0" w:hanging="2"/>
              <w:rPr>
                <w:rFonts w:ascii="Arial" w:hAnsi="Arial" w:cs="Arial"/>
                <w:sz w:val="20"/>
                <w:szCs w:val="20"/>
              </w:rPr>
            </w:pPr>
            <w:r w:rsidRPr="00D6360F">
              <w:rPr>
                <w:rFonts w:ascii="Arial" w:hAnsi="Arial" w:cs="Arial"/>
                <w:b/>
                <w:sz w:val="20"/>
                <w:szCs w:val="20"/>
              </w:rPr>
              <w:t>(If not please suggest an alternative title)</w:t>
            </w:r>
          </w:p>
          <w:p w14:paraId="3E351F80" w14:textId="77777777" w:rsidR="007C35B2" w:rsidRPr="00D6360F" w:rsidRDefault="007C35B2">
            <w:pPr>
              <w:pStyle w:val="Heading2"/>
              <w:ind w:left="0" w:hanging="2"/>
              <w:jc w:val="left"/>
              <w:outlineLvl w:val="1"/>
              <w:rPr>
                <w:rFonts w:ascii="Arial" w:eastAsia="Times New Roman" w:hAnsi="Arial" w:cs="Arial"/>
                <w:u w:val="single"/>
              </w:rPr>
            </w:pPr>
          </w:p>
        </w:tc>
        <w:tc>
          <w:tcPr>
            <w:tcW w:w="9357" w:type="dxa"/>
          </w:tcPr>
          <w:p w14:paraId="170659A7" w14:textId="77777777" w:rsidR="007C35B2" w:rsidRPr="00D6360F" w:rsidRDefault="00A04E16">
            <w:pPr>
              <w:ind w:left="0" w:hanging="2"/>
              <w:rPr>
                <w:rFonts w:ascii="Arial" w:hAnsi="Arial" w:cs="Arial"/>
                <w:sz w:val="20"/>
                <w:szCs w:val="20"/>
              </w:rPr>
            </w:pPr>
            <w:r w:rsidRPr="00D6360F">
              <w:rPr>
                <w:rFonts w:ascii="Arial" w:hAnsi="Arial" w:cs="Arial"/>
                <w:sz w:val="20"/>
                <w:szCs w:val="20"/>
              </w:rPr>
              <w:t>Yes</w:t>
            </w:r>
          </w:p>
        </w:tc>
        <w:tc>
          <w:tcPr>
            <w:tcW w:w="6442" w:type="dxa"/>
          </w:tcPr>
          <w:p w14:paraId="69AA2193" w14:textId="77777777" w:rsidR="007C35B2" w:rsidRPr="00D6360F" w:rsidRDefault="00A04E16">
            <w:pPr>
              <w:pStyle w:val="Heading2"/>
              <w:ind w:left="0" w:hanging="2"/>
              <w:jc w:val="left"/>
              <w:outlineLvl w:val="1"/>
              <w:rPr>
                <w:rFonts w:ascii="Arial" w:eastAsia="Times New Roman" w:hAnsi="Arial" w:cs="Arial"/>
                <w:b w:val="0"/>
              </w:rPr>
            </w:pPr>
            <w:r w:rsidRPr="00D6360F">
              <w:rPr>
                <w:rFonts w:ascii="Arial" w:eastAsia="Times New Roman" w:hAnsi="Arial" w:cs="Arial"/>
                <w:b w:val="0"/>
              </w:rPr>
              <w:t xml:space="preserve">The title of the article has been revised to: </w:t>
            </w:r>
            <w:r w:rsidRPr="00D6360F">
              <w:rPr>
                <w:rFonts w:ascii="Arial" w:eastAsia="Times New Roman" w:hAnsi="Arial" w:cs="Arial"/>
                <w:b w:val="0"/>
                <w:i/>
              </w:rPr>
              <w:t>“In Vitro Performance of a Pomegranate Dentifrice on Complete Dentures: A Step Toward Natural Oral Care”</w:t>
            </w:r>
            <w:r w:rsidRPr="00D6360F">
              <w:rPr>
                <w:rFonts w:ascii="Arial" w:eastAsia="Times New Roman" w:hAnsi="Arial" w:cs="Arial"/>
                <w:b w:val="0"/>
              </w:rPr>
              <w:t>.</w:t>
            </w:r>
          </w:p>
        </w:tc>
      </w:tr>
      <w:tr w:rsidR="007C35B2" w:rsidRPr="00D6360F" w14:paraId="49E638DB" w14:textId="77777777" w:rsidTr="004363FB">
        <w:trPr>
          <w:trHeight w:val="1262"/>
        </w:trPr>
        <w:tc>
          <w:tcPr>
            <w:tcW w:w="5243" w:type="dxa"/>
          </w:tcPr>
          <w:p w14:paraId="56CD8307" w14:textId="77777777" w:rsidR="007C35B2" w:rsidRPr="00D6360F" w:rsidRDefault="00A04E16">
            <w:pPr>
              <w:pStyle w:val="Heading2"/>
              <w:ind w:left="0" w:hanging="2"/>
              <w:jc w:val="left"/>
              <w:outlineLvl w:val="1"/>
              <w:rPr>
                <w:rFonts w:ascii="Arial" w:eastAsia="Times New Roman" w:hAnsi="Arial" w:cs="Arial"/>
              </w:rPr>
            </w:pPr>
            <w:r w:rsidRPr="00D6360F">
              <w:rPr>
                <w:rFonts w:ascii="Arial" w:eastAsia="Times New Roman" w:hAnsi="Arial" w:cs="Arial"/>
              </w:rPr>
              <w:t xml:space="preserve">Is the abstract of the article comprehensive? Do you suggest the addition (or deletion) of some points </w:t>
            </w:r>
            <w:r w:rsidRPr="00D6360F">
              <w:rPr>
                <w:rFonts w:ascii="Arial" w:eastAsia="Times New Roman" w:hAnsi="Arial" w:cs="Arial"/>
              </w:rPr>
              <w:t>in this section? Please write your suggestions here.</w:t>
            </w:r>
          </w:p>
          <w:p w14:paraId="25288135" w14:textId="77777777" w:rsidR="007C35B2" w:rsidRPr="00D6360F" w:rsidRDefault="007C35B2">
            <w:pPr>
              <w:pStyle w:val="Heading2"/>
              <w:ind w:left="0" w:hanging="2"/>
              <w:jc w:val="left"/>
              <w:outlineLvl w:val="1"/>
              <w:rPr>
                <w:rFonts w:ascii="Arial" w:eastAsia="Times New Roman" w:hAnsi="Arial" w:cs="Arial"/>
                <w:u w:val="single"/>
              </w:rPr>
            </w:pPr>
          </w:p>
        </w:tc>
        <w:tc>
          <w:tcPr>
            <w:tcW w:w="9357" w:type="dxa"/>
          </w:tcPr>
          <w:p w14:paraId="1DF183AE" w14:textId="77777777" w:rsidR="007C35B2" w:rsidRPr="00D6360F" w:rsidRDefault="00A04E16">
            <w:pPr>
              <w:ind w:left="0" w:hanging="2"/>
              <w:rPr>
                <w:rFonts w:ascii="Arial" w:hAnsi="Arial" w:cs="Arial"/>
                <w:sz w:val="20"/>
                <w:szCs w:val="20"/>
              </w:rPr>
            </w:pPr>
            <w:r w:rsidRPr="00D6360F">
              <w:rPr>
                <w:rFonts w:ascii="Arial" w:hAnsi="Arial" w:cs="Arial"/>
                <w:sz w:val="20"/>
                <w:szCs w:val="20"/>
              </w:rPr>
              <w:t>The abstract is comprehensive. It could briefly emphasize the clinical relevance of the results, but overall it is clear and informative.</w:t>
            </w:r>
          </w:p>
        </w:tc>
        <w:tc>
          <w:tcPr>
            <w:tcW w:w="6442" w:type="dxa"/>
          </w:tcPr>
          <w:p w14:paraId="5555713E" w14:textId="6514E318" w:rsidR="007C35B2" w:rsidRPr="00D6360F" w:rsidRDefault="0004176B">
            <w:pPr>
              <w:pStyle w:val="Heading2"/>
              <w:ind w:left="0" w:hanging="2"/>
              <w:jc w:val="left"/>
              <w:outlineLvl w:val="1"/>
              <w:rPr>
                <w:rFonts w:ascii="Arial" w:eastAsia="Times New Roman" w:hAnsi="Arial" w:cs="Arial"/>
                <w:b w:val="0"/>
              </w:rPr>
            </w:pPr>
            <w:r w:rsidRPr="00D6360F">
              <w:rPr>
                <w:rFonts w:ascii="Arial" w:eastAsia="Times New Roman" w:hAnsi="Arial" w:cs="Arial"/>
                <w:b w:val="0"/>
              </w:rPr>
              <w:t>Thanks. Ok.</w:t>
            </w:r>
          </w:p>
        </w:tc>
      </w:tr>
      <w:tr w:rsidR="007C35B2" w:rsidRPr="00D6360F" w14:paraId="3C132786" w14:textId="77777777" w:rsidTr="004363FB">
        <w:trPr>
          <w:trHeight w:val="704"/>
        </w:trPr>
        <w:tc>
          <w:tcPr>
            <w:tcW w:w="5243" w:type="dxa"/>
          </w:tcPr>
          <w:p w14:paraId="20200187" w14:textId="77777777" w:rsidR="007C35B2" w:rsidRPr="00D6360F" w:rsidRDefault="00A04E16">
            <w:pPr>
              <w:pStyle w:val="Heading2"/>
              <w:ind w:left="0" w:hanging="2"/>
              <w:jc w:val="left"/>
              <w:outlineLvl w:val="1"/>
              <w:rPr>
                <w:rFonts w:ascii="Arial" w:hAnsi="Arial" w:cs="Arial"/>
                <w:b w:val="0"/>
                <w:u w:val="single"/>
              </w:rPr>
            </w:pPr>
            <w:r w:rsidRPr="00D6360F">
              <w:rPr>
                <w:rFonts w:ascii="Arial" w:eastAsia="Times New Roman" w:hAnsi="Arial" w:cs="Arial"/>
              </w:rPr>
              <w:t xml:space="preserve">Is the manuscript scientifically, correct? Please </w:t>
            </w:r>
            <w:r w:rsidRPr="00D6360F">
              <w:rPr>
                <w:rFonts w:ascii="Arial" w:eastAsia="Times New Roman" w:hAnsi="Arial" w:cs="Arial"/>
              </w:rPr>
              <w:t>write here.</w:t>
            </w:r>
          </w:p>
        </w:tc>
        <w:tc>
          <w:tcPr>
            <w:tcW w:w="9357" w:type="dxa"/>
          </w:tcPr>
          <w:p w14:paraId="06E754F7" w14:textId="77777777" w:rsidR="007C35B2" w:rsidRPr="00D6360F" w:rsidRDefault="00A04E16">
            <w:pPr>
              <w:pBdr>
                <w:top w:val="nil"/>
                <w:left w:val="nil"/>
                <w:bottom w:val="nil"/>
                <w:right w:val="nil"/>
                <w:between w:val="nil"/>
              </w:pBdr>
              <w:spacing w:line="240" w:lineRule="auto"/>
              <w:ind w:left="0" w:hanging="2"/>
              <w:rPr>
                <w:rFonts w:ascii="Arial" w:hAnsi="Arial" w:cs="Arial"/>
                <w:color w:val="000000"/>
                <w:sz w:val="20"/>
                <w:szCs w:val="20"/>
              </w:rPr>
            </w:pPr>
            <w:r w:rsidRPr="00D6360F">
              <w:rPr>
                <w:rFonts w:ascii="Arial" w:hAnsi="Arial" w:cs="Arial"/>
                <w:color w:val="000000"/>
                <w:sz w:val="20"/>
                <w:szCs w:val="20"/>
              </w:rPr>
              <w:t>The study design is appropriate, and the methodology is sound. The statistical analysis (repeated measures ANOVA with Bonferroni post hoc test) is valid for the dataset. The interpretation of results is consistent with the data presented. Howev</w:t>
            </w:r>
            <w:r w:rsidRPr="00D6360F">
              <w:rPr>
                <w:rFonts w:ascii="Arial" w:hAnsi="Arial" w:cs="Arial"/>
                <w:color w:val="000000"/>
                <w:sz w:val="20"/>
                <w:szCs w:val="20"/>
              </w:rPr>
              <w:t>er, the discussion could benefit from a stronger connection between in vitro results and potential in vivo applications, particularly concerning biofilm removal and antifungal activity.</w:t>
            </w:r>
          </w:p>
        </w:tc>
        <w:tc>
          <w:tcPr>
            <w:tcW w:w="6442" w:type="dxa"/>
          </w:tcPr>
          <w:p w14:paraId="73B32EB1" w14:textId="61C5B593" w:rsidR="007C35B2" w:rsidRPr="00D6360F" w:rsidRDefault="0004176B">
            <w:pPr>
              <w:pStyle w:val="Heading2"/>
              <w:ind w:left="0" w:hanging="2"/>
              <w:jc w:val="left"/>
              <w:outlineLvl w:val="1"/>
              <w:rPr>
                <w:rFonts w:ascii="Arial" w:eastAsia="Times New Roman" w:hAnsi="Arial" w:cs="Arial"/>
                <w:b w:val="0"/>
              </w:rPr>
            </w:pPr>
            <w:r w:rsidRPr="00D6360F">
              <w:rPr>
                <w:rFonts w:ascii="Arial" w:eastAsia="Times New Roman" w:hAnsi="Arial" w:cs="Arial"/>
                <w:b w:val="0"/>
              </w:rPr>
              <w:t>Thanks. Ok.</w:t>
            </w:r>
          </w:p>
        </w:tc>
      </w:tr>
      <w:tr w:rsidR="007C35B2" w:rsidRPr="00D6360F" w14:paraId="530F5DFF" w14:textId="77777777" w:rsidTr="004363FB">
        <w:trPr>
          <w:trHeight w:val="703"/>
        </w:trPr>
        <w:tc>
          <w:tcPr>
            <w:tcW w:w="5243" w:type="dxa"/>
          </w:tcPr>
          <w:p w14:paraId="45E016D2" w14:textId="77777777" w:rsidR="007C35B2" w:rsidRPr="00D6360F" w:rsidRDefault="00A04E16">
            <w:pPr>
              <w:ind w:left="0" w:hanging="2"/>
              <w:rPr>
                <w:rFonts w:ascii="Arial" w:hAnsi="Arial" w:cs="Arial"/>
                <w:sz w:val="20"/>
                <w:szCs w:val="20"/>
              </w:rPr>
            </w:pPr>
            <w:r w:rsidRPr="00D6360F">
              <w:rPr>
                <w:rFonts w:ascii="Arial" w:hAnsi="Arial" w:cs="Arial"/>
                <w:b/>
                <w:sz w:val="20"/>
                <w:szCs w:val="20"/>
              </w:rPr>
              <w:t xml:space="preserve">Are the references sufficient and recent? If you have </w:t>
            </w:r>
            <w:r w:rsidRPr="00D6360F">
              <w:rPr>
                <w:rFonts w:ascii="Arial" w:hAnsi="Arial" w:cs="Arial"/>
                <w:b/>
                <w:sz w:val="20"/>
                <w:szCs w:val="20"/>
              </w:rPr>
              <w:t>suggestions of additional references, please mention them in the review form.</w:t>
            </w:r>
          </w:p>
        </w:tc>
        <w:tc>
          <w:tcPr>
            <w:tcW w:w="9357" w:type="dxa"/>
          </w:tcPr>
          <w:p w14:paraId="40D859A5" w14:textId="77777777" w:rsidR="007C35B2" w:rsidRPr="00D6360F" w:rsidRDefault="00A04E16">
            <w:pPr>
              <w:pBdr>
                <w:top w:val="nil"/>
                <w:left w:val="nil"/>
                <w:bottom w:val="nil"/>
                <w:right w:val="nil"/>
                <w:between w:val="nil"/>
              </w:pBdr>
              <w:spacing w:line="240" w:lineRule="auto"/>
              <w:ind w:left="0" w:hanging="2"/>
              <w:rPr>
                <w:rFonts w:ascii="Arial" w:hAnsi="Arial" w:cs="Arial"/>
                <w:color w:val="000000"/>
                <w:sz w:val="20"/>
                <w:szCs w:val="20"/>
              </w:rPr>
            </w:pPr>
            <w:r w:rsidRPr="00D6360F">
              <w:rPr>
                <w:rFonts w:ascii="Arial" w:hAnsi="Arial" w:cs="Arial"/>
                <w:color w:val="000000"/>
                <w:sz w:val="20"/>
                <w:szCs w:val="20"/>
              </w:rPr>
              <w:t xml:space="preserve">The references are sufficient and mostly up to date. You may also consider adding the following recent article to further strengthen the discussion: </w:t>
            </w:r>
          </w:p>
          <w:p w14:paraId="46F3E33C" w14:textId="77777777" w:rsidR="007C35B2" w:rsidRPr="00D6360F" w:rsidRDefault="00A04E16">
            <w:pPr>
              <w:pBdr>
                <w:top w:val="nil"/>
                <w:left w:val="nil"/>
                <w:bottom w:val="nil"/>
                <w:right w:val="nil"/>
                <w:between w:val="nil"/>
              </w:pBdr>
              <w:spacing w:line="240" w:lineRule="auto"/>
              <w:ind w:left="0" w:hanging="2"/>
              <w:rPr>
                <w:rFonts w:ascii="Arial" w:hAnsi="Arial" w:cs="Arial"/>
                <w:color w:val="000000"/>
                <w:sz w:val="20"/>
                <w:szCs w:val="20"/>
              </w:rPr>
            </w:pPr>
            <w:r w:rsidRPr="00D6360F">
              <w:rPr>
                <w:rFonts w:ascii="Arial" w:hAnsi="Arial" w:cs="Arial"/>
                <w:color w:val="000000"/>
                <w:sz w:val="20"/>
                <w:szCs w:val="20"/>
              </w:rPr>
              <w:t>DOI:10.22514/jocpd.2024.005.</w:t>
            </w:r>
          </w:p>
        </w:tc>
        <w:tc>
          <w:tcPr>
            <w:tcW w:w="6442" w:type="dxa"/>
          </w:tcPr>
          <w:p w14:paraId="15615BE7" w14:textId="77777777" w:rsidR="007C35B2" w:rsidRPr="00D6360F" w:rsidRDefault="00A04E16">
            <w:pPr>
              <w:pStyle w:val="Heading2"/>
              <w:ind w:left="0" w:hanging="2"/>
              <w:jc w:val="left"/>
              <w:outlineLvl w:val="1"/>
              <w:rPr>
                <w:rFonts w:ascii="Arial" w:eastAsia="Times New Roman" w:hAnsi="Arial" w:cs="Arial"/>
                <w:b w:val="0"/>
              </w:rPr>
            </w:pPr>
            <w:r w:rsidRPr="00D6360F">
              <w:rPr>
                <w:rFonts w:ascii="Arial" w:eastAsia="Times New Roman" w:hAnsi="Arial" w:cs="Arial"/>
                <w:b w:val="0"/>
              </w:rPr>
              <w:t>The suggested article (DOI:10.22514/jocpd.2024.005) has been added to the discussion.</w:t>
            </w:r>
          </w:p>
        </w:tc>
      </w:tr>
      <w:tr w:rsidR="007C35B2" w:rsidRPr="00D6360F" w14:paraId="24EDB697" w14:textId="77777777" w:rsidTr="004363FB">
        <w:trPr>
          <w:trHeight w:val="386"/>
        </w:trPr>
        <w:tc>
          <w:tcPr>
            <w:tcW w:w="5243" w:type="dxa"/>
          </w:tcPr>
          <w:p w14:paraId="0F95D881" w14:textId="77777777" w:rsidR="007C35B2" w:rsidRPr="00D6360F" w:rsidRDefault="00A04E16">
            <w:pPr>
              <w:pStyle w:val="Heading2"/>
              <w:ind w:left="0" w:hanging="2"/>
              <w:jc w:val="left"/>
              <w:outlineLvl w:val="1"/>
              <w:rPr>
                <w:rFonts w:ascii="Arial" w:eastAsia="Times New Roman" w:hAnsi="Arial" w:cs="Arial"/>
              </w:rPr>
            </w:pPr>
            <w:r w:rsidRPr="00D6360F">
              <w:rPr>
                <w:rFonts w:ascii="Arial" w:eastAsia="Times New Roman" w:hAnsi="Arial" w:cs="Arial"/>
              </w:rPr>
              <w:t>Is the language/English quality of the article suitable for scholarly communications?</w:t>
            </w:r>
          </w:p>
          <w:p w14:paraId="029F90AD" w14:textId="77777777" w:rsidR="007C35B2" w:rsidRPr="00D6360F" w:rsidRDefault="007C35B2">
            <w:pPr>
              <w:ind w:left="0" w:hanging="2"/>
              <w:rPr>
                <w:rFonts w:ascii="Arial" w:hAnsi="Arial" w:cs="Arial"/>
                <w:sz w:val="20"/>
                <w:szCs w:val="20"/>
              </w:rPr>
            </w:pPr>
          </w:p>
        </w:tc>
        <w:tc>
          <w:tcPr>
            <w:tcW w:w="9357" w:type="dxa"/>
          </w:tcPr>
          <w:p w14:paraId="3E7DFF16" w14:textId="77777777" w:rsidR="007C35B2" w:rsidRPr="00D6360F" w:rsidRDefault="00A04E16">
            <w:pPr>
              <w:ind w:left="0" w:hanging="2"/>
              <w:rPr>
                <w:rFonts w:ascii="Arial" w:hAnsi="Arial" w:cs="Arial"/>
                <w:sz w:val="20"/>
                <w:szCs w:val="20"/>
              </w:rPr>
            </w:pPr>
            <w:r w:rsidRPr="00D6360F">
              <w:rPr>
                <w:rFonts w:ascii="Arial" w:hAnsi="Arial" w:cs="Arial"/>
                <w:sz w:val="20"/>
                <w:szCs w:val="20"/>
              </w:rPr>
              <w:t>The English is clear and understandable. Only minor proofread</w:t>
            </w:r>
            <w:bookmarkStart w:id="2" w:name="_GoBack"/>
            <w:bookmarkEnd w:id="2"/>
            <w:r w:rsidRPr="00D6360F">
              <w:rPr>
                <w:rFonts w:ascii="Arial" w:hAnsi="Arial" w:cs="Arial"/>
                <w:sz w:val="20"/>
                <w:szCs w:val="20"/>
              </w:rPr>
              <w:t xml:space="preserve">ing would improve </w:t>
            </w:r>
            <w:r w:rsidRPr="00D6360F">
              <w:rPr>
                <w:rFonts w:ascii="Arial" w:hAnsi="Arial" w:cs="Arial"/>
                <w:sz w:val="20"/>
                <w:szCs w:val="20"/>
              </w:rPr>
              <w:t>fluency.</w:t>
            </w:r>
          </w:p>
        </w:tc>
        <w:tc>
          <w:tcPr>
            <w:tcW w:w="6442" w:type="dxa"/>
          </w:tcPr>
          <w:p w14:paraId="02AFB85A" w14:textId="77777777" w:rsidR="007C35B2" w:rsidRPr="00D6360F" w:rsidRDefault="00A04E16">
            <w:pPr>
              <w:ind w:left="0" w:hanging="2"/>
              <w:rPr>
                <w:rFonts w:ascii="Arial" w:hAnsi="Arial" w:cs="Arial"/>
                <w:sz w:val="20"/>
                <w:szCs w:val="20"/>
              </w:rPr>
            </w:pPr>
            <w:r w:rsidRPr="00D6360F">
              <w:rPr>
                <w:rFonts w:ascii="Arial" w:hAnsi="Arial" w:cs="Arial"/>
                <w:sz w:val="20"/>
                <w:szCs w:val="20"/>
              </w:rPr>
              <w:t>Revised English to meet standards for academics, recent graduates and dentists.</w:t>
            </w:r>
          </w:p>
          <w:p w14:paraId="2A401882" w14:textId="77777777" w:rsidR="007C35B2" w:rsidRPr="00D6360F" w:rsidRDefault="007C35B2">
            <w:pPr>
              <w:ind w:left="0" w:hanging="2"/>
              <w:rPr>
                <w:rFonts w:ascii="Arial" w:hAnsi="Arial" w:cs="Arial"/>
                <w:sz w:val="20"/>
                <w:szCs w:val="20"/>
              </w:rPr>
            </w:pPr>
          </w:p>
          <w:p w14:paraId="77F8F576" w14:textId="77777777" w:rsidR="007C35B2" w:rsidRPr="00D6360F" w:rsidRDefault="007C35B2">
            <w:pPr>
              <w:ind w:left="0" w:hanging="2"/>
              <w:rPr>
                <w:rFonts w:ascii="Arial" w:hAnsi="Arial" w:cs="Arial"/>
                <w:sz w:val="20"/>
                <w:szCs w:val="20"/>
              </w:rPr>
            </w:pPr>
          </w:p>
        </w:tc>
      </w:tr>
      <w:tr w:rsidR="007C35B2" w:rsidRPr="00D6360F" w14:paraId="00F3A4C6" w14:textId="77777777" w:rsidTr="004363FB">
        <w:trPr>
          <w:trHeight w:val="1178"/>
        </w:trPr>
        <w:tc>
          <w:tcPr>
            <w:tcW w:w="5243" w:type="dxa"/>
          </w:tcPr>
          <w:p w14:paraId="4E82891C" w14:textId="77777777" w:rsidR="007C35B2" w:rsidRPr="00D6360F" w:rsidRDefault="00A04E16">
            <w:pPr>
              <w:pStyle w:val="Heading2"/>
              <w:ind w:left="0" w:hanging="2"/>
              <w:jc w:val="left"/>
              <w:outlineLvl w:val="1"/>
              <w:rPr>
                <w:rFonts w:ascii="Arial" w:eastAsia="Times New Roman" w:hAnsi="Arial" w:cs="Arial"/>
                <w:b w:val="0"/>
              </w:rPr>
            </w:pPr>
            <w:r w:rsidRPr="00D6360F">
              <w:rPr>
                <w:rFonts w:ascii="Arial" w:eastAsia="Times New Roman" w:hAnsi="Arial" w:cs="Arial"/>
                <w:u w:val="single"/>
              </w:rPr>
              <w:t>Optional/General</w:t>
            </w:r>
            <w:r w:rsidRPr="00D6360F">
              <w:rPr>
                <w:rFonts w:ascii="Arial" w:eastAsia="Times New Roman" w:hAnsi="Arial" w:cs="Arial"/>
              </w:rPr>
              <w:t xml:space="preserve"> </w:t>
            </w:r>
            <w:r w:rsidRPr="00D6360F">
              <w:rPr>
                <w:rFonts w:ascii="Arial" w:eastAsia="Times New Roman" w:hAnsi="Arial" w:cs="Arial"/>
                <w:b w:val="0"/>
              </w:rPr>
              <w:t>comments</w:t>
            </w:r>
          </w:p>
          <w:p w14:paraId="00D2D13D" w14:textId="77777777" w:rsidR="007C35B2" w:rsidRPr="00D6360F" w:rsidRDefault="007C35B2">
            <w:pPr>
              <w:pStyle w:val="Heading2"/>
              <w:ind w:left="0" w:hanging="2"/>
              <w:jc w:val="left"/>
              <w:outlineLvl w:val="1"/>
              <w:rPr>
                <w:rFonts w:ascii="Arial" w:eastAsia="Times New Roman" w:hAnsi="Arial" w:cs="Arial"/>
                <w:b w:val="0"/>
              </w:rPr>
            </w:pPr>
          </w:p>
        </w:tc>
        <w:tc>
          <w:tcPr>
            <w:tcW w:w="9357" w:type="dxa"/>
          </w:tcPr>
          <w:p w14:paraId="32B1D160" w14:textId="77777777" w:rsidR="007C35B2" w:rsidRPr="00D6360F" w:rsidRDefault="007C35B2">
            <w:pPr>
              <w:pBdr>
                <w:top w:val="nil"/>
                <w:left w:val="nil"/>
                <w:bottom w:val="nil"/>
                <w:right w:val="nil"/>
                <w:between w:val="nil"/>
              </w:pBdr>
              <w:spacing w:line="240" w:lineRule="auto"/>
              <w:ind w:left="0" w:hanging="2"/>
              <w:rPr>
                <w:rFonts w:ascii="Arial" w:hAnsi="Arial" w:cs="Arial"/>
                <w:color w:val="000000"/>
                <w:sz w:val="20"/>
                <w:szCs w:val="20"/>
              </w:rPr>
            </w:pPr>
          </w:p>
        </w:tc>
        <w:tc>
          <w:tcPr>
            <w:tcW w:w="6442" w:type="dxa"/>
          </w:tcPr>
          <w:p w14:paraId="6ABA1CE6" w14:textId="77777777" w:rsidR="007C35B2" w:rsidRPr="00D6360F" w:rsidRDefault="007C35B2">
            <w:pPr>
              <w:ind w:left="0" w:hanging="2"/>
              <w:rPr>
                <w:rFonts w:ascii="Arial" w:hAnsi="Arial" w:cs="Arial"/>
                <w:sz w:val="20"/>
                <w:szCs w:val="20"/>
              </w:rPr>
            </w:pPr>
          </w:p>
        </w:tc>
      </w:tr>
    </w:tbl>
    <w:p w14:paraId="1E04E971" w14:textId="77777777" w:rsidR="007C35B2" w:rsidRPr="00D6360F" w:rsidRDefault="007C35B2">
      <w:pPr>
        <w:pBdr>
          <w:top w:val="nil"/>
          <w:left w:val="nil"/>
          <w:bottom w:val="nil"/>
          <w:right w:val="nil"/>
          <w:between w:val="nil"/>
        </w:pBdr>
        <w:jc w:val="both"/>
        <w:rPr>
          <w:rFonts w:ascii="Arial" w:hAnsi="Arial" w:cs="Arial"/>
          <w:color w:val="000000"/>
          <w:sz w:val="20"/>
          <w:szCs w:val="20"/>
          <w:u w:val="single"/>
        </w:rPr>
      </w:pPr>
    </w:p>
    <w:p w14:paraId="3D7C5FA8" w14:textId="77777777" w:rsidR="007C35B2" w:rsidRPr="00D6360F" w:rsidRDefault="007C35B2">
      <w:pPr>
        <w:pBdr>
          <w:top w:val="nil"/>
          <w:left w:val="nil"/>
          <w:bottom w:val="nil"/>
          <w:right w:val="nil"/>
          <w:between w:val="nil"/>
        </w:pBdr>
        <w:jc w:val="both"/>
        <w:rPr>
          <w:rFonts w:ascii="Arial" w:hAnsi="Arial" w:cs="Arial"/>
          <w:color w:val="000000"/>
          <w:sz w:val="20"/>
          <w:szCs w:val="20"/>
          <w:u w:val="single"/>
        </w:rPr>
      </w:pPr>
    </w:p>
    <w:p w14:paraId="676E7992" w14:textId="77777777" w:rsidR="007C35B2" w:rsidRPr="00D6360F" w:rsidRDefault="007C35B2">
      <w:pPr>
        <w:pBdr>
          <w:top w:val="nil"/>
          <w:left w:val="nil"/>
          <w:bottom w:val="nil"/>
          <w:right w:val="nil"/>
          <w:between w:val="nil"/>
        </w:pBdr>
        <w:jc w:val="both"/>
        <w:rPr>
          <w:rFonts w:ascii="Arial" w:hAnsi="Arial" w:cs="Arial"/>
          <w:color w:val="000000"/>
          <w:sz w:val="20"/>
          <w:szCs w:val="20"/>
          <w:u w:val="single"/>
        </w:rPr>
      </w:pPr>
    </w:p>
    <w:p w14:paraId="143ACDC7" w14:textId="77777777" w:rsidR="007C35B2" w:rsidRPr="00D6360F" w:rsidRDefault="007C35B2">
      <w:pPr>
        <w:pBdr>
          <w:top w:val="nil"/>
          <w:left w:val="nil"/>
          <w:bottom w:val="nil"/>
          <w:right w:val="nil"/>
          <w:between w:val="nil"/>
        </w:pBdr>
        <w:jc w:val="both"/>
        <w:rPr>
          <w:rFonts w:ascii="Arial" w:hAnsi="Arial" w:cs="Arial"/>
          <w:color w:val="000000"/>
          <w:sz w:val="20"/>
          <w:szCs w:val="20"/>
          <w:u w:val="single"/>
        </w:rPr>
      </w:pPr>
    </w:p>
    <w:p w14:paraId="2EF508CF" w14:textId="77777777" w:rsidR="007C35B2" w:rsidRPr="00D6360F" w:rsidRDefault="007C35B2">
      <w:pPr>
        <w:pBdr>
          <w:top w:val="nil"/>
          <w:left w:val="nil"/>
          <w:bottom w:val="nil"/>
          <w:right w:val="nil"/>
          <w:between w:val="nil"/>
        </w:pBdr>
        <w:jc w:val="both"/>
        <w:rPr>
          <w:rFonts w:ascii="Arial" w:hAnsi="Arial" w:cs="Arial"/>
          <w:color w:val="000000"/>
          <w:sz w:val="20"/>
          <w:szCs w:val="20"/>
          <w:u w:val="single"/>
        </w:rPr>
      </w:pPr>
    </w:p>
    <w:p w14:paraId="095FCBEA" w14:textId="77777777" w:rsidR="007C35B2" w:rsidRPr="00D6360F" w:rsidRDefault="007C35B2">
      <w:pPr>
        <w:pBdr>
          <w:top w:val="nil"/>
          <w:left w:val="nil"/>
          <w:bottom w:val="nil"/>
          <w:right w:val="nil"/>
          <w:between w:val="nil"/>
        </w:pBdr>
        <w:jc w:val="both"/>
        <w:rPr>
          <w:rFonts w:ascii="Arial" w:hAnsi="Arial" w:cs="Arial"/>
          <w:color w:val="000000"/>
          <w:sz w:val="20"/>
          <w:szCs w:val="20"/>
          <w:u w:val="single"/>
        </w:rPr>
      </w:pPr>
    </w:p>
    <w:p w14:paraId="3B1E73E6" w14:textId="77777777" w:rsidR="007C35B2" w:rsidRPr="00D6360F" w:rsidRDefault="007C35B2">
      <w:pPr>
        <w:pBdr>
          <w:top w:val="nil"/>
          <w:left w:val="nil"/>
          <w:bottom w:val="nil"/>
          <w:right w:val="nil"/>
          <w:between w:val="nil"/>
        </w:pBdr>
        <w:jc w:val="both"/>
        <w:rPr>
          <w:rFonts w:ascii="Arial" w:hAnsi="Arial" w:cs="Arial"/>
          <w:color w:val="000000"/>
          <w:sz w:val="20"/>
          <w:szCs w:val="20"/>
          <w:u w:val="single"/>
        </w:rPr>
      </w:pPr>
      <w:bookmarkStart w:id="3" w:name="_heading=h.wgh2sg4czhiu" w:colFirst="0" w:colLast="0"/>
      <w:bookmarkEnd w:id="3"/>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7C35B2" w:rsidRPr="00D6360F" w14:paraId="55B182D8" w14:textId="77777777">
        <w:tc>
          <w:tcPr>
            <w:tcW w:w="21150" w:type="dxa"/>
            <w:gridSpan w:val="3"/>
            <w:tcBorders>
              <w:top w:val="nil"/>
              <w:left w:val="nil"/>
              <w:right w:val="nil"/>
            </w:tcBorders>
            <w:tcMar>
              <w:top w:w="0" w:type="dxa"/>
              <w:left w:w="108" w:type="dxa"/>
              <w:bottom w:w="0" w:type="dxa"/>
              <w:right w:w="108" w:type="dxa"/>
            </w:tcMar>
            <w:vAlign w:val="center"/>
          </w:tcPr>
          <w:p w14:paraId="1A51189F" w14:textId="77777777" w:rsidR="007C35B2" w:rsidRPr="00D6360F" w:rsidRDefault="00A04E16">
            <w:pPr>
              <w:ind w:left="0" w:hanging="2"/>
              <w:rPr>
                <w:rFonts w:ascii="Arial" w:eastAsia="Arial" w:hAnsi="Arial" w:cs="Arial"/>
                <w:sz w:val="20"/>
                <w:szCs w:val="20"/>
                <w:u w:val="single"/>
              </w:rPr>
            </w:pPr>
            <w:r w:rsidRPr="00D6360F">
              <w:rPr>
                <w:rFonts w:ascii="Arial" w:eastAsia="Arial" w:hAnsi="Arial" w:cs="Arial"/>
                <w:b/>
                <w:sz w:val="20"/>
                <w:szCs w:val="20"/>
                <w:highlight w:val="yellow"/>
                <w:u w:val="single"/>
              </w:rPr>
              <w:t>PART  2:</w:t>
            </w:r>
            <w:r w:rsidRPr="00D6360F">
              <w:rPr>
                <w:rFonts w:ascii="Arial" w:eastAsia="Arial" w:hAnsi="Arial" w:cs="Arial"/>
                <w:b/>
                <w:sz w:val="20"/>
                <w:szCs w:val="20"/>
                <w:u w:val="single"/>
              </w:rPr>
              <w:t xml:space="preserve"> </w:t>
            </w:r>
          </w:p>
          <w:p w14:paraId="342A4BFA" w14:textId="77777777" w:rsidR="007C35B2" w:rsidRPr="00D6360F" w:rsidRDefault="007C35B2">
            <w:pPr>
              <w:ind w:left="0" w:hanging="2"/>
              <w:rPr>
                <w:rFonts w:ascii="Arial" w:eastAsia="Arial" w:hAnsi="Arial" w:cs="Arial"/>
                <w:sz w:val="20"/>
                <w:szCs w:val="20"/>
                <w:u w:val="single"/>
              </w:rPr>
            </w:pPr>
          </w:p>
        </w:tc>
      </w:tr>
      <w:tr w:rsidR="007C35B2" w:rsidRPr="00D6360F" w14:paraId="49CD5F76" w14:textId="77777777">
        <w:tc>
          <w:tcPr>
            <w:tcW w:w="6831" w:type="dxa"/>
            <w:tcMar>
              <w:top w:w="0" w:type="dxa"/>
              <w:left w:w="108" w:type="dxa"/>
              <w:bottom w:w="0" w:type="dxa"/>
              <w:right w:w="108" w:type="dxa"/>
            </w:tcMar>
            <w:vAlign w:val="center"/>
          </w:tcPr>
          <w:p w14:paraId="15F58E2F" w14:textId="77777777" w:rsidR="007C35B2" w:rsidRPr="00D6360F" w:rsidRDefault="007C35B2">
            <w:pPr>
              <w:ind w:left="0" w:hanging="2"/>
              <w:rPr>
                <w:rFonts w:ascii="Arial" w:eastAsia="Arial" w:hAnsi="Arial" w:cs="Arial"/>
                <w:sz w:val="20"/>
                <w:szCs w:val="20"/>
              </w:rPr>
            </w:pPr>
          </w:p>
        </w:tc>
        <w:tc>
          <w:tcPr>
            <w:tcW w:w="7166" w:type="dxa"/>
            <w:tcMar>
              <w:top w:w="0" w:type="dxa"/>
              <w:left w:w="108" w:type="dxa"/>
              <w:bottom w:w="0" w:type="dxa"/>
              <w:right w:w="108" w:type="dxa"/>
            </w:tcMar>
          </w:tcPr>
          <w:p w14:paraId="085C6244" w14:textId="77777777" w:rsidR="007C35B2" w:rsidRPr="00D6360F" w:rsidRDefault="00A04E16">
            <w:pPr>
              <w:keepNext/>
              <w:ind w:left="0" w:hanging="2"/>
              <w:rPr>
                <w:rFonts w:ascii="Arial" w:eastAsia="Arial" w:hAnsi="Arial" w:cs="Arial"/>
                <w:sz w:val="20"/>
                <w:szCs w:val="20"/>
              </w:rPr>
            </w:pPr>
            <w:r w:rsidRPr="00D6360F">
              <w:rPr>
                <w:rFonts w:ascii="Arial" w:eastAsia="Arial" w:hAnsi="Arial" w:cs="Arial"/>
                <w:b/>
                <w:sz w:val="20"/>
                <w:szCs w:val="20"/>
              </w:rPr>
              <w:t>Reviewer’s comment</w:t>
            </w:r>
          </w:p>
        </w:tc>
        <w:tc>
          <w:tcPr>
            <w:tcW w:w="7153" w:type="dxa"/>
          </w:tcPr>
          <w:p w14:paraId="5B327F3A" w14:textId="77777777" w:rsidR="007C35B2" w:rsidRPr="00D6360F" w:rsidRDefault="00A04E16">
            <w:pPr>
              <w:spacing w:after="160" w:line="252" w:lineRule="auto"/>
              <w:ind w:left="0" w:hanging="2"/>
              <w:rPr>
                <w:rFonts w:ascii="Arial" w:eastAsia="Arial" w:hAnsi="Arial" w:cs="Arial"/>
                <w:sz w:val="20"/>
                <w:szCs w:val="20"/>
              </w:rPr>
            </w:pPr>
            <w:r w:rsidRPr="00D6360F">
              <w:rPr>
                <w:rFonts w:ascii="Arial" w:eastAsia="Arial" w:hAnsi="Arial" w:cs="Arial"/>
                <w:b/>
                <w:sz w:val="20"/>
                <w:szCs w:val="20"/>
              </w:rPr>
              <w:t>Author’s Feedback</w:t>
            </w:r>
            <w:r w:rsidRPr="00D6360F">
              <w:rPr>
                <w:rFonts w:ascii="Arial" w:eastAsia="Arial" w:hAnsi="Arial" w:cs="Arial"/>
                <w:sz w:val="20"/>
                <w:szCs w:val="20"/>
              </w:rPr>
              <w:t xml:space="preserve"> (It is mandatory that authors should write his/her feedback here)</w:t>
            </w:r>
          </w:p>
          <w:p w14:paraId="3B47BA93" w14:textId="77777777" w:rsidR="007C35B2" w:rsidRPr="00D6360F" w:rsidRDefault="007C35B2">
            <w:pPr>
              <w:keepNext/>
              <w:ind w:left="0" w:hanging="2"/>
              <w:rPr>
                <w:rFonts w:ascii="Arial" w:eastAsia="Arial" w:hAnsi="Arial" w:cs="Arial"/>
                <w:sz w:val="20"/>
                <w:szCs w:val="20"/>
              </w:rPr>
            </w:pPr>
          </w:p>
        </w:tc>
      </w:tr>
      <w:tr w:rsidR="007C35B2" w:rsidRPr="00D6360F" w14:paraId="244073AA" w14:textId="77777777">
        <w:trPr>
          <w:trHeight w:val="890"/>
        </w:trPr>
        <w:tc>
          <w:tcPr>
            <w:tcW w:w="6831" w:type="dxa"/>
            <w:tcMar>
              <w:top w:w="0" w:type="dxa"/>
              <w:left w:w="108" w:type="dxa"/>
              <w:bottom w:w="0" w:type="dxa"/>
              <w:right w:w="108" w:type="dxa"/>
            </w:tcMar>
            <w:vAlign w:val="center"/>
          </w:tcPr>
          <w:p w14:paraId="66D40556" w14:textId="77777777" w:rsidR="007C35B2" w:rsidRPr="00D6360F" w:rsidRDefault="00A04E16">
            <w:pPr>
              <w:ind w:left="0" w:hanging="2"/>
              <w:rPr>
                <w:rFonts w:ascii="Arial" w:eastAsia="Arial" w:hAnsi="Arial" w:cs="Arial"/>
                <w:sz w:val="20"/>
                <w:szCs w:val="20"/>
              </w:rPr>
            </w:pPr>
            <w:r w:rsidRPr="00D6360F">
              <w:rPr>
                <w:rFonts w:ascii="Arial" w:eastAsia="Arial" w:hAnsi="Arial" w:cs="Arial"/>
                <w:b/>
                <w:sz w:val="20"/>
                <w:szCs w:val="20"/>
              </w:rPr>
              <w:t xml:space="preserve">Are there ethical issues in this manuscript? </w:t>
            </w:r>
          </w:p>
          <w:p w14:paraId="6EDD9B6A" w14:textId="77777777" w:rsidR="007C35B2" w:rsidRPr="00D6360F" w:rsidRDefault="007C35B2">
            <w:pPr>
              <w:ind w:left="0" w:hanging="2"/>
              <w:rPr>
                <w:rFonts w:ascii="Arial" w:eastAsia="Arial" w:hAnsi="Arial" w:cs="Arial"/>
                <w:sz w:val="20"/>
                <w:szCs w:val="20"/>
              </w:rPr>
            </w:pPr>
          </w:p>
        </w:tc>
        <w:tc>
          <w:tcPr>
            <w:tcW w:w="7166" w:type="dxa"/>
            <w:tcMar>
              <w:top w:w="0" w:type="dxa"/>
              <w:left w:w="108" w:type="dxa"/>
              <w:bottom w:w="0" w:type="dxa"/>
              <w:right w:w="108" w:type="dxa"/>
            </w:tcMar>
            <w:vAlign w:val="center"/>
          </w:tcPr>
          <w:p w14:paraId="46A03648" w14:textId="77777777" w:rsidR="007C35B2" w:rsidRPr="00D6360F" w:rsidRDefault="00A04E16">
            <w:pPr>
              <w:ind w:left="0" w:hanging="2"/>
              <w:rPr>
                <w:rFonts w:ascii="Arial" w:eastAsia="Arial" w:hAnsi="Arial" w:cs="Arial"/>
                <w:sz w:val="20"/>
                <w:szCs w:val="20"/>
                <w:u w:val="single"/>
              </w:rPr>
            </w:pPr>
            <w:r w:rsidRPr="00D6360F">
              <w:rPr>
                <w:rFonts w:ascii="Arial" w:eastAsia="Arial" w:hAnsi="Arial" w:cs="Arial"/>
                <w:i/>
                <w:sz w:val="20"/>
                <w:szCs w:val="20"/>
                <w:u w:val="single"/>
              </w:rPr>
              <w:t xml:space="preserve">(If yes, </w:t>
            </w:r>
            <w:proofErr w:type="gramStart"/>
            <w:r w:rsidRPr="00D6360F">
              <w:rPr>
                <w:rFonts w:ascii="Arial" w:eastAsia="Arial" w:hAnsi="Arial" w:cs="Arial"/>
                <w:i/>
                <w:sz w:val="20"/>
                <w:szCs w:val="20"/>
                <w:u w:val="single"/>
              </w:rPr>
              <w:t>Kindly</w:t>
            </w:r>
            <w:proofErr w:type="gramEnd"/>
            <w:r w:rsidRPr="00D6360F">
              <w:rPr>
                <w:rFonts w:ascii="Arial" w:eastAsia="Arial" w:hAnsi="Arial" w:cs="Arial"/>
                <w:i/>
                <w:sz w:val="20"/>
                <w:szCs w:val="20"/>
                <w:u w:val="single"/>
              </w:rPr>
              <w:t xml:space="preserve"> please write down the ethical issues here in details)</w:t>
            </w:r>
          </w:p>
          <w:p w14:paraId="0B4F3CE7" w14:textId="77777777" w:rsidR="007C35B2" w:rsidRPr="00D6360F" w:rsidRDefault="007C35B2">
            <w:pPr>
              <w:ind w:left="0" w:hanging="2"/>
              <w:rPr>
                <w:rFonts w:ascii="Arial" w:eastAsia="Arial" w:hAnsi="Arial" w:cs="Arial"/>
                <w:sz w:val="20"/>
                <w:szCs w:val="20"/>
              </w:rPr>
            </w:pPr>
          </w:p>
        </w:tc>
        <w:tc>
          <w:tcPr>
            <w:tcW w:w="7153" w:type="dxa"/>
            <w:vAlign w:val="center"/>
          </w:tcPr>
          <w:p w14:paraId="79E02E19" w14:textId="77777777" w:rsidR="007C35B2" w:rsidRPr="00D6360F" w:rsidRDefault="00A04E16">
            <w:pPr>
              <w:ind w:left="0" w:hanging="2"/>
              <w:rPr>
                <w:rFonts w:ascii="Arial" w:hAnsi="Arial" w:cs="Arial"/>
                <w:sz w:val="20"/>
                <w:szCs w:val="20"/>
              </w:rPr>
            </w:pPr>
            <w:r w:rsidRPr="00D6360F">
              <w:rPr>
                <w:rFonts w:ascii="Arial" w:eastAsia="Arial" w:hAnsi="Arial" w:cs="Arial"/>
                <w:sz w:val="20"/>
                <w:szCs w:val="20"/>
              </w:rPr>
              <w:t xml:space="preserve"> </w:t>
            </w:r>
            <w:r w:rsidRPr="00D6360F">
              <w:rPr>
                <w:rFonts w:ascii="Arial" w:hAnsi="Arial" w:cs="Arial"/>
                <w:sz w:val="20"/>
                <w:szCs w:val="20"/>
              </w:rPr>
              <w:t>Not applicable.</w:t>
            </w:r>
          </w:p>
          <w:p w14:paraId="28558086" w14:textId="77777777" w:rsidR="007C35B2" w:rsidRPr="00D6360F" w:rsidRDefault="007C35B2">
            <w:pPr>
              <w:ind w:left="0" w:hanging="2"/>
              <w:rPr>
                <w:rFonts w:ascii="Arial" w:eastAsia="Arial" w:hAnsi="Arial" w:cs="Arial"/>
                <w:sz w:val="20"/>
                <w:szCs w:val="20"/>
              </w:rPr>
            </w:pPr>
          </w:p>
          <w:p w14:paraId="73306FDD" w14:textId="77777777" w:rsidR="007C35B2" w:rsidRPr="00D6360F" w:rsidRDefault="007C35B2">
            <w:pPr>
              <w:ind w:left="0" w:hanging="2"/>
              <w:rPr>
                <w:rFonts w:ascii="Arial" w:eastAsia="Arial" w:hAnsi="Arial" w:cs="Arial"/>
                <w:sz w:val="20"/>
                <w:szCs w:val="20"/>
              </w:rPr>
            </w:pPr>
          </w:p>
        </w:tc>
      </w:tr>
    </w:tbl>
    <w:p w14:paraId="57A1F655" w14:textId="77777777" w:rsidR="007C35B2" w:rsidRPr="00D6360F" w:rsidRDefault="007C35B2">
      <w:pPr>
        <w:rPr>
          <w:rFonts w:ascii="Arial" w:hAnsi="Arial" w:cs="Arial"/>
          <w:sz w:val="20"/>
          <w:szCs w:val="20"/>
        </w:rPr>
      </w:pPr>
    </w:p>
    <w:p w14:paraId="7B73EFD8" w14:textId="77777777" w:rsidR="007C35B2" w:rsidRPr="00D6360F" w:rsidRDefault="007C35B2">
      <w:pPr>
        <w:rPr>
          <w:rFonts w:ascii="Arial" w:hAnsi="Arial" w:cs="Arial"/>
          <w:sz w:val="20"/>
          <w:szCs w:val="20"/>
        </w:rPr>
      </w:pPr>
    </w:p>
    <w:p w14:paraId="29C530EC" w14:textId="77777777" w:rsidR="007C35B2" w:rsidRPr="00D6360F" w:rsidRDefault="007C35B2">
      <w:pPr>
        <w:rPr>
          <w:rFonts w:ascii="Arial" w:hAnsi="Arial" w:cs="Arial"/>
          <w:sz w:val="20"/>
          <w:szCs w:val="20"/>
          <w:u w:val="single"/>
        </w:rPr>
      </w:pPr>
    </w:p>
    <w:p w14:paraId="0CF2A687" w14:textId="77777777" w:rsidR="007C35B2" w:rsidRPr="00D6360F" w:rsidRDefault="007C35B2">
      <w:pPr>
        <w:rPr>
          <w:rFonts w:ascii="Arial" w:hAnsi="Arial" w:cs="Arial"/>
          <w:sz w:val="20"/>
          <w:szCs w:val="20"/>
        </w:rPr>
      </w:pPr>
    </w:p>
    <w:p w14:paraId="53EB45E2" w14:textId="77777777" w:rsidR="007C35B2" w:rsidRPr="00D6360F" w:rsidRDefault="007C35B2">
      <w:pPr>
        <w:pBdr>
          <w:top w:val="nil"/>
          <w:left w:val="nil"/>
          <w:bottom w:val="nil"/>
          <w:right w:val="nil"/>
          <w:between w:val="nil"/>
        </w:pBdr>
        <w:jc w:val="both"/>
        <w:rPr>
          <w:rFonts w:ascii="Arial" w:hAnsi="Arial" w:cs="Arial"/>
          <w:color w:val="000000"/>
          <w:sz w:val="20"/>
          <w:szCs w:val="20"/>
          <w:u w:val="single"/>
        </w:rPr>
      </w:pPr>
    </w:p>
    <w:sectPr w:rsidR="007C35B2" w:rsidRPr="00D6360F">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11E577" w14:textId="77777777" w:rsidR="00A04E16" w:rsidRDefault="00A04E16">
      <w:r>
        <w:separator/>
      </w:r>
    </w:p>
  </w:endnote>
  <w:endnote w:type="continuationSeparator" w:id="0">
    <w:p w14:paraId="06640EB1" w14:textId="77777777" w:rsidR="00A04E16" w:rsidRDefault="00A04E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SimSun"/>
    <w:charset w:val="00"/>
    <w:family w:val="auto"/>
    <w:pitch w:val="default"/>
    <w:embedRegular r:id="rId1" w:fontKey="{6C326729-DE1D-437F-B0B3-5697D2A0CC41}"/>
    <w:embedBold r:id="rId2" w:fontKey="{87064CC9-A9F9-4068-A810-56F3B201E8BE}"/>
  </w:font>
  <w:font w:name="Arimo">
    <w:charset w:val="00"/>
    <w:family w:val="auto"/>
    <w:pitch w:val="default"/>
    <w:embedRegular r:id="rId3" w:fontKey="{E18006BE-F6FC-4C4F-8BDC-B9B3EFF2FA0D}"/>
    <w:embedBold r:id="rId4" w:fontKey="{012EBC23-FABA-4CF6-96E9-D9EDD6831303}"/>
  </w:font>
  <w:font w:name="Helvetica">
    <w:panose1 w:val="020B0604020202020204"/>
    <w:charset w:val="00"/>
    <w:family w:val="swiss"/>
    <w:pitch w:val="variable"/>
    <w:sig w:usb0="E0002EFF" w:usb1="C000785B" w:usb2="00000009" w:usb3="00000000" w:csb0="000001FF" w:csb1="00000000"/>
    <w:embedRegular r:id="rId5" w:fontKey="{7E40B397-4361-4C31-B5DF-F9940DAFE05B}"/>
    <w:embedBold r:id="rId6" w:fontKey="{C2065F9E-C61A-4687-95E7-5EFB1E3FBAF5}"/>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7" w:fontKey="{CFB9BAED-964F-4B0C-AB9F-1A28E4D2206E}"/>
  </w:font>
  <w:font w:name="Georgia">
    <w:panose1 w:val="02040502050405020303"/>
    <w:charset w:val="00"/>
    <w:family w:val="roman"/>
    <w:pitch w:val="variable"/>
    <w:sig w:usb0="00000287" w:usb1="00000000" w:usb2="00000000" w:usb3="00000000" w:csb0="0000009F" w:csb1="00000000"/>
    <w:embedRegular r:id="rId8" w:fontKey="{4A2DCEA9-A824-45E8-9A3F-DF533A096A39}"/>
    <w:embedItalic r:id="rId9" w:fontKey="{BF5FF774-53CA-4454-9A4D-32482AAC94A9}"/>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A6D1D370-04EF-4E38-BBD8-80C5C3A8566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0B76B9" w14:textId="77777777" w:rsidR="007C35B2" w:rsidRDefault="00A04E16">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549B12" w14:textId="77777777" w:rsidR="00A04E16" w:rsidRDefault="00A04E16">
      <w:r>
        <w:separator/>
      </w:r>
    </w:p>
  </w:footnote>
  <w:footnote w:type="continuationSeparator" w:id="0">
    <w:p w14:paraId="46C6F78C" w14:textId="77777777" w:rsidR="00A04E16" w:rsidRDefault="00A04E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601EFA" w14:textId="77777777" w:rsidR="007C35B2" w:rsidRDefault="007C35B2">
    <w:pPr>
      <w:spacing w:after="280"/>
      <w:jc w:val="center"/>
      <w:rPr>
        <w:rFonts w:ascii="Arial" w:eastAsia="Arial" w:hAnsi="Arial" w:cs="Arial"/>
        <w:color w:val="003399"/>
        <w:u w:val="single"/>
      </w:rPr>
    </w:pPr>
  </w:p>
  <w:p w14:paraId="04913D68" w14:textId="77777777" w:rsidR="007C35B2" w:rsidRDefault="00A04E16">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35B2"/>
    <w:rsid w:val="0004176B"/>
    <w:rsid w:val="00344446"/>
    <w:rsid w:val="004363FB"/>
    <w:rsid w:val="0074430A"/>
    <w:rsid w:val="007C35B2"/>
    <w:rsid w:val="00A04E16"/>
    <w:rsid w:val="00C405FC"/>
    <w:rsid w:val="00D6360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10276F"/>
  <w15:docId w15:val="{53623B45-857C-4F39-B1D3-64BB759795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pt-B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next w:val="TableNormal0"/>
    <w:qFormat/>
    <w:pPr>
      <w:suppressAutoHyphens/>
      <w:spacing w:line="1" w:lineRule="atLeast"/>
      <w:ind w:leftChars="-1" w:left="-1" w:hangingChars="1" w:hanging="1"/>
      <w:textDirection w:val="btLr"/>
      <w:textAlignment w:val="top"/>
      <w:outlineLvl w:val="0"/>
    </w:pPr>
    <w:rPr>
      <w:position w:val="-1"/>
    </w:rPr>
    <w:tblPr>
      <w:tblInd w:w="0" w:type="dxa"/>
      <w:tblCellMar>
        <w:top w:w="0" w:type="dxa"/>
        <w:left w:w="108" w:type="dxa"/>
        <w:bottom w:w="0" w:type="dxa"/>
        <w:right w:w="108" w:type="dxa"/>
      </w:tblCellMar>
    </w:tbl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1"/>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0" w:type="dxa"/>
        <w:right w:w="0" w:type="dxa"/>
      </w:tblCellMar>
    </w:tblPr>
  </w:style>
  <w:style w:type="table" w:customStyle="1" w:styleId="a0">
    <w:basedOn w:val="TableNormal1"/>
    <w:tblPr>
      <w:tblStyleRowBandSize w:val="1"/>
      <w:tblStyleColBandSize w:val="1"/>
    </w:tblPr>
  </w:style>
  <w:style w:type="table" w:customStyle="1" w:styleId="a1">
    <w:basedOn w:val="TableNormal1"/>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4U5NNIKVSvpX63B5b4o1CoHYg==">CgMxLjAyDmgua2VoenZ6Nnp6bHZ5Mg5oLm1oYnFoYXNweTlkMjIOaC53Z2gyc2c0Y3poaXU4AHIhMXZJSldpNm9qT0ZZZENZSHJSelVtcWpvSDZnN1IwZ1NZ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584</Words>
  <Characters>3333</Characters>
  <Application>Microsoft Office Word</Application>
  <DocSecurity>0</DocSecurity>
  <Lines>27</Lines>
  <Paragraphs>7</Paragraphs>
  <ScaleCrop>false</ScaleCrop>
  <Company/>
  <LinksUpToDate>false</LinksUpToDate>
  <CharactersWithSpaces>3910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5</cp:revision>
  <dcterms:created xsi:type="dcterms:W3CDTF">2025-09-02T13:41:00Z</dcterms:created>
  <dcterms:modified xsi:type="dcterms:W3CDTF">2025-09-03T09:09:00Z</dcterms:modified>
</cp:coreProperties>
</file>