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23DB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23DB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23DBC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423DBC" w:rsidRPr="00423DBC" w:rsidRDefault="00423DBC" w:rsidP="00423D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23DBC">
        <w:rPr>
          <w:rFonts w:ascii="Arial" w:eastAsia="Times New Roman" w:hAnsi="Arial" w:cs="Arial"/>
          <w:color w:val="222222"/>
          <w:sz w:val="20"/>
          <w:szCs w:val="20"/>
          <w:lang w:val="en-US"/>
        </w:rPr>
        <w:t>This allows me to evaluate not only the paper itself, but also the trajectory of revisions in response to reviewers’ concerns.</w:t>
      </w:r>
    </w:p>
    <w:p w:rsidR="00423DBC" w:rsidRPr="00423DBC" w:rsidRDefault="00423DBC" w:rsidP="00423D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23DBC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</w:p>
    <w:p w:rsidR="00423DBC" w:rsidRPr="00423DBC" w:rsidRDefault="00423DBC" w:rsidP="00423D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23DBC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1. Originality and relevance</w:t>
      </w:r>
    </w:p>
    <w:p w:rsidR="00423DBC" w:rsidRPr="00423DBC" w:rsidRDefault="00423DBC" w:rsidP="00423D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23DBC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The topic of </w:t>
      </w:r>
      <w:proofErr w:type="spellStart"/>
      <w:r w:rsidRPr="00423DBC">
        <w:rPr>
          <w:rFonts w:ascii="Arial" w:eastAsia="Times New Roman" w:hAnsi="Arial" w:cs="Arial"/>
          <w:color w:val="222222"/>
          <w:sz w:val="20"/>
          <w:szCs w:val="20"/>
          <w:lang w:val="en-US"/>
        </w:rPr>
        <w:t>agritourism</w:t>
      </w:r>
      <w:proofErr w:type="spellEnd"/>
      <w:r w:rsidRPr="00423DBC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in India is timely and relevant, particularly in the context of rural diversification and sustainable tourism. However, the current manuscript offers a rather descriptive account of tourist perceptions in two districts. Its contribution remains largely local in scope.</w:t>
      </w:r>
      <w:r w:rsidRPr="00423DBC">
        <w:rPr>
          <w:rFonts w:ascii="Arial" w:eastAsia="Times New Roman" w:hAnsi="Arial" w:cs="Arial"/>
          <w:color w:val="222222"/>
          <w:sz w:val="20"/>
          <w:szCs w:val="20"/>
          <w:lang w:val="en-US"/>
        </w:rPr>
        <w:br/>
        <w:t>The main comparative focus—differences in knowledge between male and female tourists—results in a null finding (no significant difference), without developing alternative or more insightful research questions.</w:t>
      </w:r>
    </w:p>
    <w:p w:rsidR="00423DBC" w:rsidRPr="00423DBC" w:rsidRDefault="00423DBC" w:rsidP="00423D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23DBC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Assessment:</w:t>
      </w:r>
      <w:r w:rsidRPr="00423DBC">
        <w:rPr>
          <w:rFonts w:ascii="Arial" w:eastAsia="Times New Roman" w:hAnsi="Arial" w:cs="Arial"/>
          <w:color w:val="222222"/>
          <w:sz w:val="20"/>
          <w:szCs w:val="20"/>
          <w:lang w:val="en-US"/>
        </w:rPr>
        <w:t> Limited contribution for an international audience; relevance remains primarily regional.</w:t>
      </w:r>
    </w:p>
    <w:p w:rsidR="00423DBC" w:rsidRPr="00423DBC" w:rsidRDefault="00423DBC" w:rsidP="00423D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23DBC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</w:p>
    <w:p w:rsidR="00423DBC" w:rsidRPr="00423DBC" w:rsidRDefault="00423DBC" w:rsidP="00423D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23DBC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2. Theoretical framework and literature review</w:t>
      </w:r>
    </w:p>
    <w:p w:rsidR="00423DBC" w:rsidRPr="00423DBC" w:rsidRDefault="00423DBC" w:rsidP="00423D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23DBC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The authors have incorporated </w:t>
      </w:r>
      <w:proofErr w:type="gramStart"/>
      <w:r w:rsidRPr="00423DBC">
        <w:rPr>
          <w:rFonts w:ascii="Arial" w:eastAsia="Times New Roman" w:hAnsi="Arial" w:cs="Arial"/>
          <w:color w:val="222222"/>
          <w:sz w:val="20"/>
          <w:szCs w:val="20"/>
          <w:lang w:val="en-US"/>
        </w:rPr>
        <w:t>more recent references</w:t>
      </w:r>
      <w:proofErr w:type="gramEnd"/>
      <w:r w:rsidRPr="00423DBC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after the first review round, which is an improvement. Nevertheless, the literature review </w:t>
      </w:r>
      <w:proofErr w:type="gramStart"/>
      <w:r w:rsidRPr="00423DBC">
        <w:rPr>
          <w:rFonts w:ascii="Arial" w:eastAsia="Times New Roman" w:hAnsi="Arial" w:cs="Arial"/>
          <w:color w:val="222222"/>
          <w:sz w:val="20"/>
          <w:szCs w:val="20"/>
          <w:lang w:val="en-US"/>
        </w:rPr>
        <w:t>is still presented</w:t>
      </w:r>
      <w:proofErr w:type="gramEnd"/>
      <w:r w:rsidRPr="00423DBC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as a compilation rather than a critical synthesis.</w:t>
      </w:r>
      <w:r w:rsidRPr="00423DBC">
        <w:rPr>
          <w:rFonts w:ascii="Arial" w:eastAsia="Times New Roman" w:hAnsi="Arial" w:cs="Arial"/>
          <w:color w:val="222222"/>
          <w:sz w:val="20"/>
          <w:szCs w:val="20"/>
          <w:lang w:val="en-US"/>
        </w:rPr>
        <w:br/>
        <w:t>There is no clear conceptual model or guiding theory (e.g. consumer behavior, destination choice, sustainable tourism frameworks). The lack of a theoretical lens makes it difficult to see how this study advances knowledge beyond reporting descriptive statistics.</w:t>
      </w:r>
    </w:p>
    <w:p w:rsidR="00423DBC" w:rsidRPr="00423DBC" w:rsidRDefault="00423DBC" w:rsidP="00423D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23DBC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Assessment:</w:t>
      </w:r>
      <w:r w:rsidRPr="00423DBC">
        <w:rPr>
          <w:rFonts w:ascii="Arial" w:eastAsia="Times New Roman" w:hAnsi="Arial" w:cs="Arial"/>
          <w:color w:val="222222"/>
          <w:sz w:val="20"/>
          <w:szCs w:val="20"/>
          <w:lang w:val="en-US"/>
        </w:rPr>
        <w:t> Theoretical framing remains superficial for the standards of a high-impact journal.</w:t>
      </w:r>
    </w:p>
    <w:p w:rsidR="00423DBC" w:rsidRPr="00423DBC" w:rsidRDefault="00423DBC" w:rsidP="00423D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23DBC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</w:p>
    <w:p w:rsidR="00423DBC" w:rsidRPr="00423DBC" w:rsidRDefault="00423DBC" w:rsidP="00423D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23DBC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3. Methodology</w:t>
      </w:r>
    </w:p>
    <w:p w:rsidR="00423DBC" w:rsidRPr="00423DBC" w:rsidRDefault="00423DBC" w:rsidP="00423D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23DBC">
        <w:rPr>
          <w:rFonts w:ascii="Arial" w:eastAsia="Times New Roman" w:hAnsi="Arial" w:cs="Arial"/>
          <w:color w:val="222222"/>
          <w:sz w:val="20"/>
          <w:szCs w:val="20"/>
          <w:lang w:val="en-US"/>
        </w:rPr>
        <w:t>The methodology section is clearer in the revised version, but important weaknesses persist:</w:t>
      </w:r>
    </w:p>
    <w:p w:rsidR="00423DBC" w:rsidRPr="00423DBC" w:rsidRDefault="00423DBC" w:rsidP="00423DBC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proofErr w:type="gramStart"/>
      <w:r w:rsidRPr="00423DBC">
        <w:rPr>
          <w:rFonts w:ascii="Arial" w:eastAsia="Times New Roman" w:hAnsi="Arial" w:cs="Arial"/>
          <w:color w:val="222222"/>
          <w:sz w:val="20"/>
          <w:szCs w:val="20"/>
          <w:lang w:val="en-US"/>
        </w:rPr>
        <w:t>The choice of only two districts is insufficiently justified and does not allow generalization.</w:t>
      </w:r>
      <w:proofErr w:type="gramEnd"/>
    </w:p>
    <w:p w:rsidR="00423DBC" w:rsidRPr="00423DBC" w:rsidRDefault="00423DBC" w:rsidP="00423DBC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23DBC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Sampling is inconsistent: “simple random” </w:t>
      </w:r>
      <w:proofErr w:type="gramStart"/>
      <w:r w:rsidRPr="00423DBC">
        <w:rPr>
          <w:rFonts w:ascii="Arial" w:eastAsia="Times New Roman" w:hAnsi="Arial" w:cs="Arial"/>
          <w:color w:val="222222"/>
          <w:sz w:val="20"/>
          <w:szCs w:val="20"/>
          <w:lang w:val="en-US"/>
        </w:rPr>
        <w:t>is claimed</w:t>
      </w:r>
      <w:proofErr w:type="gramEnd"/>
      <w:r w:rsidRPr="00423DBC">
        <w:rPr>
          <w:rFonts w:ascii="Arial" w:eastAsia="Times New Roman" w:hAnsi="Arial" w:cs="Arial"/>
          <w:color w:val="222222"/>
          <w:sz w:val="20"/>
          <w:szCs w:val="20"/>
          <w:lang w:val="en-US"/>
        </w:rPr>
        <w:t>, yet tourist selection is convenience-based.</w:t>
      </w:r>
    </w:p>
    <w:p w:rsidR="00423DBC" w:rsidRPr="00423DBC" w:rsidRDefault="00423DBC" w:rsidP="00423DBC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23DBC">
        <w:rPr>
          <w:rFonts w:ascii="Arial" w:eastAsia="Times New Roman" w:hAnsi="Arial" w:cs="Arial"/>
          <w:color w:val="222222"/>
          <w:sz w:val="20"/>
          <w:szCs w:val="20"/>
          <w:lang w:val="en-US"/>
        </w:rPr>
        <w:t>The sample size (n=98) is very limited.</w:t>
      </w:r>
    </w:p>
    <w:p w:rsidR="00423DBC" w:rsidRPr="00423DBC" w:rsidRDefault="00423DBC" w:rsidP="00423DBC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23DBC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The questionnaire </w:t>
      </w:r>
      <w:proofErr w:type="gramStart"/>
      <w:r w:rsidRPr="00423DBC">
        <w:rPr>
          <w:rFonts w:ascii="Arial" w:eastAsia="Times New Roman" w:hAnsi="Arial" w:cs="Arial"/>
          <w:color w:val="222222"/>
          <w:sz w:val="20"/>
          <w:szCs w:val="20"/>
          <w:lang w:val="en-US"/>
        </w:rPr>
        <w:t>is described</w:t>
      </w:r>
      <w:proofErr w:type="gramEnd"/>
      <w:r w:rsidRPr="00423DBC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as standardized but no validation (e.g. reliability coefficients, factor analysis) is reported.</w:t>
      </w:r>
    </w:p>
    <w:p w:rsidR="00423DBC" w:rsidRPr="00423DBC" w:rsidRDefault="00423DBC" w:rsidP="00423DBC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23DBC">
        <w:rPr>
          <w:rFonts w:ascii="Arial" w:eastAsia="Times New Roman" w:hAnsi="Arial" w:cs="Arial"/>
          <w:color w:val="222222"/>
          <w:sz w:val="20"/>
          <w:szCs w:val="20"/>
          <w:lang w:val="en-US"/>
        </w:rPr>
        <w:t>The use of a three-point scale is overly reductive.</w:t>
      </w:r>
    </w:p>
    <w:p w:rsidR="00423DBC" w:rsidRPr="00423DBC" w:rsidRDefault="00423DBC" w:rsidP="00423DBC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23DBC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The statistical analysis is basic: descriptive percentages and a Welch t-test. No multivariate models </w:t>
      </w:r>
      <w:proofErr w:type="gramStart"/>
      <w:r w:rsidRPr="00423DBC">
        <w:rPr>
          <w:rFonts w:ascii="Arial" w:eastAsia="Times New Roman" w:hAnsi="Arial" w:cs="Arial"/>
          <w:color w:val="222222"/>
          <w:sz w:val="20"/>
          <w:szCs w:val="20"/>
          <w:lang w:val="en-US"/>
        </w:rPr>
        <w:t>are applied</w:t>
      </w:r>
      <w:proofErr w:type="gramEnd"/>
      <w:r w:rsidRPr="00423DBC">
        <w:rPr>
          <w:rFonts w:ascii="Arial" w:eastAsia="Times New Roman" w:hAnsi="Arial" w:cs="Arial"/>
          <w:color w:val="222222"/>
          <w:sz w:val="20"/>
          <w:szCs w:val="20"/>
          <w:lang w:val="en-US"/>
        </w:rPr>
        <w:t>, which restricts explanatory power.</w:t>
      </w:r>
    </w:p>
    <w:p w:rsidR="00423DBC" w:rsidRPr="00423DBC" w:rsidRDefault="00423DBC" w:rsidP="00423D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23DBC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Assessment:</w:t>
      </w:r>
      <w:r w:rsidRPr="00423DBC">
        <w:rPr>
          <w:rFonts w:ascii="Arial" w:eastAsia="Times New Roman" w:hAnsi="Arial" w:cs="Arial"/>
          <w:color w:val="222222"/>
          <w:sz w:val="20"/>
          <w:szCs w:val="20"/>
          <w:lang w:val="en-US"/>
        </w:rPr>
        <w:t> Methodological design is not robust enough for publication in a top-tier journal.</w:t>
      </w:r>
    </w:p>
    <w:p w:rsidR="00423DBC" w:rsidRPr="00423DBC" w:rsidRDefault="00423DBC" w:rsidP="00423D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23DBC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</w:p>
    <w:p w:rsidR="00423DBC" w:rsidRPr="00423DBC" w:rsidRDefault="00423DBC" w:rsidP="00423D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23DBC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4. Results and discussion</w:t>
      </w:r>
    </w:p>
    <w:p w:rsidR="00423DBC" w:rsidRPr="00423DBC" w:rsidRDefault="00423DBC" w:rsidP="00423D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23DBC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Results </w:t>
      </w:r>
      <w:proofErr w:type="gramStart"/>
      <w:r w:rsidRPr="00423DBC">
        <w:rPr>
          <w:rFonts w:ascii="Arial" w:eastAsia="Times New Roman" w:hAnsi="Arial" w:cs="Arial"/>
          <w:color w:val="222222"/>
          <w:sz w:val="20"/>
          <w:szCs w:val="20"/>
          <w:lang w:val="en-US"/>
        </w:rPr>
        <w:t>are presented</w:t>
      </w:r>
      <w:proofErr w:type="gramEnd"/>
      <w:r w:rsidRPr="00423DBC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clearly but remain descriptive. The discussion does not connect findings to existing theories or to comparative international evidence. The key result (no gender differences) </w:t>
      </w:r>
      <w:proofErr w:type="gramStart"/>
      <w:r w:rsidRPr="00423DBC">
        <w:rPr>
          <w:rFonts w:ascii="Arial" w:eastAsia="Times New Roman" w:hAnsi="Arial" w:cs="Arial"/>
          <w:color w:val="222222"/>
          <w:sz w:val="20"/>
          <w:szCs w:val="20"/>
          <w:lang w:val="en-US"/>
        </w:rPr>
        <w:t>is left</w:t>
      </w:r>
      <w:proofErr w:type="gramEnd"/>
      <w:r w:rsidRPr="00423DBC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largely </w:t>
      </w:r>
      <w:proofErr w:type="spellStart"/>
      <w:r w:rsidRPr="00423DBC">
        <w:rPr>
          <w:rFonts w:ascii="Arial" w:eastAsia="Times New Roman" w:hAnsi="Arial" w:cs="Arial"/>
          <w:color w:val="222222"/>
          <w:sz w:val="20"/>
          <w:szCs w:val="20"/>
          <w:lang w:val="en-US"/>
        </w:rPr>
        <w:t>uninterpreted</w:t>
      </w:r>
      <w:proofErr w:type="spellEnd"/>
      <w:r w:rsidRPr="00423DBC">
        <w:rPr>
          <w:rFonts w:ascii="Arial" w:eastAsia="Times New Roman" w:hAnsi="Arial" w:cs="Arial"/>
          <w:color w:val="222222"/>
          <w:sz w:val="20"/>
          <w:szCs w:val="20"/>
          <w:lang w:val="en-US"/>
        </w:rPr>
        <w:t>.</w:t>
      </w:r>
      <w:r w:rsidRPr="00423DBC">
        <w:rPr>
          <w:rFonts w:ascii="Arial" w:eastAsia="Times New Roman" w:hAnsi="Arial" w:cs="Arial"/>
          <w:color w:val="222222"/>
          <w:sz w:val="20"/>
          <w:szCs w:val="20"/>
          <w:lang w:val="en-US"/>
        </w:rPr>
        <w:br/>
        <w:t>There is little attempt to critically reflect on limitations such as seasonality, socio-economic profiles of tourists, or measurement bias.</w:t>
      </w:r>
    </w:p>
    <w:p w:rsidR="00423DBC" w:rsidRPr="00423DBC" w:rsidRDefault="00423DBC" w:rsidP="00423D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23DBC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Assessment:</w:t>
      </w:r>
      <w:r w:rsidRPr="00423DBC">
        <w:rPr>
          <w:rFonts w:ascii="Arial" w:eastAsia="Times New Roman" w:hAnsi="Arial" w:cs="Arial"/>
          <w:color w:val="222222"/>
          <w:sz w:val="20"/>
          <w:szCs w:val="20"/>
          <w:lang w:val="en-US"/>
        </w:rPr>
        <w:t> Analytically weak; findings are under-interpreted.</w:t>
      </w:r>
    </w:p>
    <w:p w:rsidR="00423DBC" w:rsidRPr="00423DBC" w:rsidRDefault="00423DBC" w:rsidP="00423D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23DBC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</w:p>
    <w:p w:rsidR="00423DBC" w:rsidRPr="00423DBC" w:rsidRDefault="00423DBC" w:rsidP="00423D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23DBC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5. Conclusions and implications</w:t>
      </w:r>
    </w:p>
    <w:p w:rsidR="00423DBC" w:rsidRPr="00423DBC" w:rsidRDefault="00423DBC" w:rsidP="00423D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23DBC">
        <w:rPr>
          <w:rFonts w:ascii="Arial" w:eastAsia="Times New Roman" w:hAnsi="Arial" w:cs="Arial"/>
          <w:color w:val="222222"/>
          <w:sz w:val="20"/>
          <w:szCs w:val="20"/>
          <w:lang w:val="en-US"/>
        </w:rPr>
        <w:t>The conclusions mostly restate the descriptive results. Practical recommendations (awareness campaigns, digital infrastructure) are generic and not clearly derived from the evidence.</w:t>
      </w:r>
      <w:r w:rsidRPr="00423DBC">
        <w:rPr>
          <w:rFonts w:ascii="Arial" w:eastAsia="Times New Roman" w:hAnsi="Arial" w:cs="Arial"/>
          <w:color w:val="222222"/>
          <w:sz w:val="20"/>
          <w:szCs w:val="20"/>
          <w:lang w:val="en-US"/>
        </w:rPr>
        <w:br/>
        <w:t xml:space="preserve">Limitations </w:t>
      </w:r>
      <w:proofErr w:type="gramStart"/>
      <w:r w:rsidRPr="00423DBC">
        <w:rPr>
          <w:rFonts w:ascii="Arial" w:eastAsia="Times New Roman" w:hAnsi="Arial" w:cs="Arial"/>
          <w:color w:val="222222"/>
          <w:sz w:val="20"/>
          <w:szCs w:val="20"/>
          <w:lang w:val="en-US"/>
        </w:rPr>
        <w:t>are acknowledged</w:t>
      </w:r>
      <w:proofErr w:type="gramEnd"/>
      <w:r w:rsidRPr="00423DBC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only superficially, and no agenda for future research is developed.</w:t>
      </w:r>
    </w:p>
    <w:p w:rsidR="00423DBC" w:rsidRPr="00423DBC" w:rsidRDefault="00423DBC" w:rsidP="00423D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23DBC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Assessment:</w:t>
      </w:r>
      <w:r w:rsidRPr="00423DBC">
        <w:rPr>
          <w:rFonts w:ascii="Arial" w:eastAsia="Times New Roman" w:hAnsi="Arial" w:cs="Arial"/>
          <w:color w:val="222222"/>
          <w:sz w:val="20"/>
          <w:szCs w:val="20"/>
          <w:lang w:val="en-US"/>
        </w:rPr>
        <w:t> Limited in terms of scholarly and practical contribution.</w:t>
      </w:r>
    </w:p>
    <w:p w:rsidR="00423DBC" w:rsidRPr="00423DBC" w:rsidRDefault="00423DBC" w:rsidP="00423D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23DBC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</w:p>
    <w:p w:rsidR="00423DBC" w:rsidRPr="00423DBC" w:rsidRDefault="00423DBC" w:rsidP="00423D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23DBC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6. Language and style</w:t>
      </w:r>
    </w:p>
    <w:p w:rsidR="00423DBC" w:rsidRPr="00423DBC" w:rsidRDefault="00423DBC" w:rsidP="00423D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23DBC">
        <w:rPr>
          <w:rFonts w:ascii="Arial" w:eastAsia="Times New Roman" w:hAnsi="Arial" w:cs="Arial"/>
          <w:color w:val="222222"/>
          <w:sz w:val="20"/>
          <w:szCs w:val="20"/>
          <w:lang w:val="en-US"/>
        </w:rPr>
        <w:t>The English has improved compared to the original submission. Nevertheless, the writing still suffers from redundancies and awkward phrasing. Tables and figures are adequate but descriptive rather than analytical.</w:t>
      </w:r>
    </w:p>
    <w:p w:rsidR="00423DBC" w:rsidRPr="00423DBC" w:rsidRDefault="00423DBC" w:rsidP="00423D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23DBC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Assessment:</w:t>
      </w:r>
      <w:r w:rsidRPr="00423DBC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 Readable, but </w:t>
      </w:r>
      <w:proofErr w:type="gramStart"/>
      <w:r w:rsidRPr="00423DBC">
        <w:rPr>
          <w:rFonts w:ascii="Arial" w:eastAsia="Times New Roman" w:hAnsi="Arial" w:cs="Arial"/>
          <w:color w:val="222222"/>
          <w:sz w:val="20"/>
          <w:szCs w:val="20"/>
          <w:lang w:val="en-US"/>
        </w:rPr>
        <w:t>not yet</w:t>
      </w:r>
      <w:proofErr w:type="gramEnd"/>
      <w:r w:rsidRPr="00423DBC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polished for high-impact journals.</w:t>
      </w:r>
    </w:p>
    <w:p w:rsidR="00423DBC" w:rsidRPr="00423DBC" w:rsidRDefault="00423DBC" w:rsidP="00423D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23DBC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</w:p>
    <w:p w:rsidR="00423DBC" w:rsidRPr="00423DBC" w:rsidRDefault="00423DBC" w:rsidP="00423D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23DBC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Overall recommendation</w:t>
      </w:r>
    </w:p>
    <w:p w:rsidR="00423DBC" w:rsidRPr="00423DBC" w:rsidRDefault="00423DBC" w:rsidP="00423D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23DBC">
        <w:rPr>
          <w:rFonts w:ascii="Arial" w:eastAsia="Times New Roman" w:hAnsi="Arial" w:cs="Arial"/>
          <w:color w:val="222222"/>
          <w:sz w:val="20"/>
          <w:szCs w:val="20"/>
          <w:lang w:val="en-US"/>
        </w:rPr>
        <w:t>While the topic is interesting and the authors have responded to some reviewer comments, the manuscript does not yet reach the standards of a high-impact international journal. Its limitations are substantial:</w:t>
      </w:r>
      <w:bookmarkStart w:id="0" w:name="_GoBack"/>
      <w:bookmarkEnd w:id="0"/>
    </w:p>
    <w:p w:rsidR="00423DBC" w:rsidRPr="00423DBC" w:rsidRDefault="00423DBC" w:rsidP="00423DBC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23DBC">
        <w:rPr>
          <w:rFonts w:ascii="Arial" w:eastAsia="Times New Roman" w:hAnsi="Arial" w:cs="Arial"/>
          <w:color w:val="222222"/>
          <w:sz w:val="20"/>
          <w:szCs w:val="20"/>
          <w:lang w:val="en-US"/>
        </w:rPr>
        <w:lastRenderedPageBreak/>
        <w:t>Lack of a strong theoretical or conceptual framework.</w:t>
      </w:r>
    </w:p>
    <w:p w:rsidR="00423DBC" w:rsidRPr="00423DBC" w:rsidRDefault="00423DBC" w:rsidP="00423DBC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23DBC">
        <w:rPr>
          <w:rFonts w:ascii="Arial" w:eastAsia="Times New Roman" w:hAnsi="Arial" w:cs="Arial"/>
          <w:color w:val="222222"/>
          <w:sz w:val="20"/>
          <w:szCs w:val="20"/>
          <w:lang w:val="en-US"/>
        </w:rPr>
        <w:t>Weak and inconsistent sampling design.</w:t>
      </w:r>
    </w:p>
    <w:p w:rsidR="00423DBC" w:rsidRPr="00423DBC" w:rsidRDefault="00423DBC" w:rsidP="00423DBC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23DBC">
        <w:rPr>
          <w:rFonts w:ascii="Arial" w:eastAsia="Times New Roman" w:hAnsi="Arial" w:cs="Arial"/>
          <w:color w:val="222222"/>
          <w:sz w:val="20"/>
          <w:szCs w:val="20"/>
          <w:lang w:val="en-US"/>
        </w:rPr>
        <w:t>Very limited and basic statistical analysis.</w:t>
      </w:r>
    </w:p>
    <w:p w:rsidR="00423DBC" w:rsidRPr="00423DBC" w:rsidRDefault="00423DBC" w:rsidP="00423DBC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23DBC">
        <w:rPr>
          <w:rFonts w:ascii="Arial" w:eastAsia="Times New Roman" w:hAnsi="Arial" w:cs="Arial"/>
          <w:color w:val="222222"/>
          <w:sz w:val="20"/>
          <w:szCs w:val="20"/>
          <w:lang w:val="en-US"/>
        </w:rPr>
        <w:t>Conclusions of little international relevance.</w:t>
      </w:r>
    </w:p>
    <w:p w:rsidR="00423DBC" w:rsidRPr="00423DBC" w:rsidRDefault="00423DBC" w:rsidP="00423D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23DBC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Recommendation:</w:t>
      </w:r>
      <w:r w:rsidRPr="00423DBC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Pr="00423DBC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Reject.</w:t>
      </w:r>
      <w:r w:rsidRPr="00423DBC">
        <w:rPr>
          <w:rFonts w:ascii="Arial" w:eastAsia="Times New Roman" w:hAnsi="Arial" w:cs="Arial"/>
          <w:color w:val="222222"/>
          <w:sz w:val="20"/>
          <w:szCs w:val="20"/>
          <w:lang w:val="en-US"/>
        </w:rPr>
        <w:br/>
        <w:t>The paper might find an outlet in a regional or practice-oriented journal, but it does not yet offer the originality, rigor, and depth expected in a journal like Journal of Scientific Research and Reports.</w:t>
      </w:r>
    </w:p>
    <w:p w:rsidR="009344FF" w:rsidRPr="00423DBC" w:rsidRDefault="009344FF" w:rsidP="009344FF">
      <w:pPr>
        <w:rPr>
          <w:rFonts w:ascii="Arial" w:hAnsi="Arial" w:cs="Arial"/>
          <w:sz w:val="20"/>
          <w:szCs w:val="20"/>
        </w:rPr>
      </w:pPr>
    </w:p>
    <w:p w:rsidR="00423DBC" w:rsidRPr="00423DBC" w:rsidRDefault="009344FF" w:rsidP="00423DBC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23DB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23DBC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423DBC" w:rsidRPr="00423DBC" w:rsidRDefault="00423DBC" w:rsidP="00423DBC">
      <w:pPr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423DBC">
        <w:rPr>
          <w:rFonts w:ascii="Arial" w:hAnsi="Arial" w:cs="Arial"/>
          <w:b/>
          <w:sz w:val="20"/>
          <w:szCs w:val="20"/>
          <w:u w:val="single"/>
        </w:rPr>
        <w:br/>
      </w:r>
      <w:r w:rsidRPr="00423DBC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Prof. Rubén Rodríguez </w:t>
      </w:r>
      <w:proofErr w:type="spellStart"/>
      <w:r w:rsidRPr="00423DBC">
        <w:rPr>
          <w:rFonts w:ascii="Arial" w:eastAsia="Times New Roman" w:hAnsi="Arial" w:cs="Arial"/>
          <w:color w:val="000000"/>
          <w:sz w:val="20"/>
          <w:szCs w:val="20"/>
          <w:lang w:val="en-US"/>
        </w:rPr>
        <w:t>Elizalde</w:t>
      </w:r>
      <w:proofErr w:type="spellEnd"/>
      <w:r w:rsidRPr="00423DBC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423DBC">
        <w:rPr>
          <w:rFonts w:ascii="Arial" w:eastAsia="Times New Roman" w:hAnsi="Arial" w:cs="Arial"/>
          <w:color w:val="000000"/>
          <w:sz w:val="20"/>
          <w:szCs w:val="20"/>
          <w:lang w:val="en-US"/>
        </w:rPr>
        <w:t>Universitat</w:t>
      </w:r>
      <w:proofErr w:type="spellEnd"/>
      <w:r w:rsidRPr="00423DBC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23DBC">
        <w:rPr>
          <w:rFonts w:ascii="Arial" w:eastAsia="Times New Roman" w:hAnsi="Arial" w:cs="Arial"/>
          <w:color w:val="000000"/>
          <w:sz w:val="20"/>
          <w:szCs w:val="20"/>
          <w:lang w:val="en-US"/>
        </w:rPr>
        <w:t>Oberta</w:t>
      </w:r>
      <w:proofErr w:type="spellEnd"/>
      <w:r w:rsidRPr="00423DBC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de </w:t>
      </w:r>
      <w:proofErr w:type="spellStart"/>
      <w:r w:rsidRPr="00423DBC">
        <w:rPr>
          <w:rFonts w:ascii="Arial" w:eastAsia="Times New Roman" w:hAnsi="Arial" w:cs="Arial"/>
          <w:color w:val="000000"/>
          <w:sz w:val="20"/>
          <w:szCs w:val="20"/>
          <w:lang w:val="en-US"/>
        </w:rPr>
        <w:t>Catalunya</w:t>
      </w:r>
      <w:proofErr w:type="spellEnd"/>
      <w:r w:rsidRPr="00423DBC">
        <w:rPr>
          <w:rFonts w:ascii="Arial" w:eastAsia="Times New Roman" w:hAnsi="Arial" w:cs="Arial"/>
          <w:color w:val="000000"/>
          <w:sz w:val="20"/>
          <w:szCs w:val="20"/>
          <w:lang w:val="en-US"/>
        </w:rPr>
        <w:t>,</w:t>
      </w:r>
      <w:r w:rsidRPr="00423DBC">
        <w:rPr>
          <w:rFonts w:ascii="Arial" w:hAnsi="Arial" w:cs="Arial"/>
          <w:sz w:val="20"/>
          <w:szCs w:val="20"/>
        </w:rPr>
        <w:t xml:space="preserve"> </w:t>
      </w:r>
      <w:r w:rsidRPr="00423DBC">
        <w:rPr>
          <w:rFonts w:ascii="Arial" w:eastAsia="Times New Roman" w:hAnsi="Arial" w:cs="Arial"/>
          <w:color w:val="000000"/>
          <w:sz w:val="20"/>
          <w:szCs w:val="20"/>
          <w:lang w:val="en-US"/>
        </w:rPr>
        <w:t>Spain</w:t>
      </w:r>
    </w:p>
    <w:p w:rsidR="000F2F46" w:rsidRPr="00423DBC" w:rsidRDefault="00423DBC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423DBC" w:rsidRPr="00423DBC" w:rsidRDefault="00423DBC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423DBC" w:rsidRPr="00423D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0079B"/>
    <w:multiLevelType w:val="multilevel"/>
    <w:tmpl w:val="F65E1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2174E6"/>
    <w:multiLevelType w:val="multilevel"/>
    <w:tmpl w:val="DCEE0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23DB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F6538"/>
  <w15:docId w15:val="{7B4F78A0-2C08-4311-82E6-2172026D2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0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606</Words>
  <Characters>3458</Characters>
  <Application>Microsoft Office Word</Application>
  <DocSecurity>0</DocSecurity>
  <Lines>28</Lines>
  <Paragraphs>8</Paragraphs>
  <ScaleCrop>false</ScaleCrop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2025-08-26T13:34:00Z</dcterms:modified>
</cp:coreProperties>
</file>