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4BF168" w14:textId="09863636" w:rsidR="00344E11" w:rsidRDefault="00344E11" w:rsidP="003202C1">
      <w:pPr>
        <w:spacing w:line="360" w:lineRule="auto"/>
        <w:jc w:val="center"/>
        <w:rPr>
          <w:rFonts w:ascii="Times New Roman" w:hAnsi="Times New Roman" w:cs="Times New Roman"/>
          <w:b/>
          <w:sz w:val="28"/>
          <w:szCs w:val="28"/>
        </w:rPr>
      </w:pPr>
      <w:r w:rsidRPr="00344E11">
        <w:rPr>
          <w:rFonts w:ascii="Times New Roman" w:hAnsi="Times New Roman" w:cs="Times New Roman"/>
          <w:b/>
          <w:bCs/>
          <w:i/>
          <w:iCs/>
          <w:sz w:val="28"/>
          <w:szCs w:val="28"/>
          <w:u w:val="single"/>
          <w:lang w:val="en-US"/>
        </w:rPr>
        <w:t>Original Research Article</w:t>
      </w:r>
    </w:p>
    <w:p w14:paraId="06E8E059" w14:textId="7B1DD5F3" w:rsidR="00710B14" w:rsidRPr="002145E4" w:rsidRDefault="002145E4" w:rsidP="002145E4">
      <w:pPr>
        <w:spacing w:before="240" w:after="120" w:line="360" w:lineRule="auto"/>
        <w:jc w:val="center"/>
        <w:rPr>
          <w:rFonts w:ascii="Times New Roman" w:hAnsi="Times New Roman" w:cs="Times New Roman"/>
          <w:b/>
          <w:sz w:val="28"/>
          <w:szCs w:val="28"/>
        </w:rPr>
      </w:pPr>
      <w:r w:rsidRPr="002127EF">
        <w:rPr>
          <w:rFonts w:ascii="Times New Roman" w:hAnsi="Times New Roman" w:cs="Times New Roman"/>
          <w:b/>
          <w:bCs/>
          <w:color w:val="FF0000"/>
          <w:sz w:val="28"/>
          <w:szCs w:val="28"/>
          <w:highlight w:val="yellow"/>
          <w:lang w:val="en-GB"/>
        </w:rPr>
        <w:t xml:space="preserve">Delineation of genetic diversity in chickpea </w:t>
      </w:r>
      <w:r w:rsidR="00873420" w:rsidRPr="002127EF">
        <w:rPr>
          <w:rFonts w:ascii="Times New Roman" w:hAnsi="Times New Roman" w:cs="Times New Roman"/>
          <w:b/>
          <w:bCs/>
          <w:color w:val="FF0000"/>
          <w:sz w:val="28"/>
          <w:szCs w:val="28"/>
          <w:highlight w:val="yellow"/>
          <w:lang w:val="en-GB"/>
        </w:rPr>
        <w:t>Employing multivariate</w:t>
      </w:r>
      <w:r w:rsidRPr="002127EF">
        <w:rPr>
          <w:rFonts w:ascii="Times New Roman" w:hAnsi="Times New Roman" w:cs="Times New Roman"/>
          <w:b/>
          <w:bCs/>
          <w:color w:val="FF0000"/>
          <w:sz w:val="28"/>
          <w:szCs w:val="28"/>
          <w:highlight w:val="yellow"/>
          <w:lang w:val="en-GB"/>
        </w:rPr>
        <w:t xml:space="preserve"> techniques</w:t>
      </w:r>
    </w:p>
    <w:p w14:paraId="2C769FE2" w14:textId="0C0EEC4F" w:rsidR="00D80663" w:rsidRPr="00E321D1" w:rsidRDefault="00D80663" w:rsidP="00D80663">
      <w:pPr>
        <w:spacing w:before="120" w:after="120" w:line="360" w:lineRule="auto"/>
        <w:jc w:val="center"/>
        <w:rPr>
          <w:rFonts w:ascii="Times New Roman" w:hAnsi="Times New Roman" w:cs="Times New Roman"/>
          <w:b/>
          <w:sz w:val="24"/>
          <w:szCs w:val="24"/>
        </w:rPr>
      </w:pPr>
      <w:r w:rsidRPr="00E321D1">
        <w:rPr>
          <w:rFonts w:ascii="Times New Roman" w:hAnsi="Times New Roman" w:cs="Times New Roman"/>
          <w:b/>
          <w:sz w:val="24"/>
          <w:szCs w:val="24"/>
        </w:rPr>
        <w:t xml:space="preserve"> </w:t>
      </w:r>
    </w:p>
    <w:p w14:paraId="36D0DB19" w14:textId="32C33C31" w:rsidR="003202C1" w:rsidRDefault="003202C1" w:rsidP="004A34E3">
      <w:pPr>
        <w:spacing w:before="240" w:after="120" w:line="360" w:lineRule="auto"/>
        <w:jc w:val="both"/>
        <w:rPr>
          <w:rFonts w:ascii="Times New Roman" w:hAnsi="Times New Roman" w:cs="Times New Roman"/>
          <w:b/>
          <w:sz w:val="24"/>
        </w:rPr>
      </w:pPr>
      <w:r w:rsidRPr="002F0BC9">
        <w:rPr>
          <w:rFonts w:ascii="Times New Roman" w:hAnsi="Times New Roman" w:cs="Times New Roman"/>
          <w:b/>
          <w:sz w:val="24"/>
        </w:rPr>
        <w:t xml:space="preserve">Abstract </w:t>
      </w:r>
    </w:p>
    <w:p w14:paraId="057231AA" w14:textId="60F95A5B" w:rsidR="002A748C" w:rsidRPr="002A748C" w:rsidRDefault="002A748C" w:rsidP="004A34E3">
      <w:pPr>
        <w:spacing w:before="120" w:after="120" w:line="360" w:lineRule="auto"/>
        <w:jc w:val="both"/>
        <w:rPr>
          <w:rFonts w:ascii="Times New Roman" w:hAnsi="Times New Roman" w:cs="Times New Roman"/>
          <w:sz w:val="24"/>
        </w:rPr>
      </w:pPr>
      <w:r w:rsidRPr="002A748C">
        <w:rPr>
          <w:rFonts w:ascii="Times New Roman" w:hAnsi="Times New Roman" w:cs="Times New Roman"/>
          <w:sz w:val="24"/>
        </w:rPr>
        <w:t>Chickpea (</w:t>
      </w:r>
      <w:r w:rsidRPr="002A748C">
        <w:rPr>
          <w:rFonts w:ascii="Times New Roman" w:hAnsi="Times New Roman" w:cs="Times New Roman"/>
          <w:i/>
          <w:iCs/>
          <w:sz w:val="24"/>
        </w:rPr>
        <w:t>Cicer arietinum</w:t>
      </w:r>
      <w:r w:rsidRPr="002A748C">
        <w:rPr>
          <w:rFonts w:ascii="Times New Roman" w:hAnsi="Times New Roman" w:cs="Times New Roman"/>
          <w:sz w:val="24"/>
        </w:rPr>
        <w:t xml:space="preserve"> L.) is a vital legume crop valued for its nutritional richness and ability to improve soil fertility. Despite its significance, productivity is constrained by a narrow genetic base and susceptibility to multiple s</w:t>
      </w:r>
      <w:r w:rsidR="005B5EAA">
        <w:rPr>
          <w:rFonts w:ascii="Times New Roman" w:hAnsi="Times New Roman" w:cs="Times New Roman"/>
          <w:sz w:val="24"/>
        </w:rPr>
        <w:t xml:space="preserve">tresses. </w:t>
      </w:r>
      <w:r w:rsidR="00AF22B0">
        <w:rPr>
          <w:rFonts w:ascii="Times New Roman" w:hAnsi="Times New Roman" w:cs="Times New Roman"/>
          <w:sz w:val="24"/>
        </w:rPr>
        <w:t>In t</w:t>
      </w:r>
      <w:r w:rsidR="005B5EAA">
        <w:rPr>
          <w:rFonts w:ascii="Times New Roman" w:hAnsi="Times New Roman" w:cs="Times New Roman"/>
          <w:sz w:val="24"/>
        </w:rPr>
        <w:t>his study</w:t>
      </w:r>
      <w:r w:rsidR="009103C3">
        <w:rPr>
          <w:rFonts w:ascii="Times New Roman" w:hAnsi="Times New Roman" w:cs="Times New Roman"/>
          <w:sz w:val="24"/>
        </w:rPr>
        <w:t>,</w:t>
      </w:r>
      <w:r w:rsidR="005B5EAA">
        <w:rPr>
          <w:rFonts w:ascii="Times New Roman" w:hAnsi="Times New Roman" w:cs="Times New Roman"/>
          <w:sz w:val="24"/>
        </w:rPr>
        <w:t xml:space="preserve"> 69</w:t>
      </w:r>
      <w:r w:rsidRPr="002A748C">
        <w:rPr>
          <w:rFonts w:ascii="Times New Roman" w:hAnsi="Times New Roman" w:cs="Times New Roman"/>
          <w:sz w:val="24"/>
        </w:rPr>
        <w:t xml:space="preserve"> diverse chickpea genotypes </w:t>
      </w:r>
      <w:r w:rsidR="009103C3">
        <w:rPr>
          <w:rFonts w:ascii="Times New Roman" w:hAnsi="Times New Roman" w:cs="Times New Roman"/>
          <w:sz w:val="24"/>
        </w:rPr>
        <w:t>were evaluated</w:t>
      </w:r>
      <w:r w:rsidR="009103C3" w:rsidRPr="002A748C">
        <w:rPr>
          <w:rFonts w:ascii="Times New Roman" w:hAnsi="Times New Roman" w:cs="Times New Roman"/>
          <w:sz w:val="24"/>
        </w:rPr>
        <w:t xml:space="preserve"> </w:t>
      </w:r>
      <w:r w:rsidRPr="002A748C">
        <w:rPr>
          <w:rFonts w:ascii="Times New Roman" w:hAnsi="Times New Roman" w:cs="Times New Roman"/>
          <w:sz w:val="24"/>
        </w:rPr>
        <w:t>during the Rabi 2022</w:t>
      </w:r>
      <w:r w:rsidR="00C45ABF">
        <w:rPr>
          <w:rFonts w:ascii="Times New Roman" w:hAnsi="Times New Roman" w:cs="Times New Roman"/>
          <w:sz w:val="24"/>
        </w:rPr>
        <w:t>-</w:t>
      </w:r>
      <w:r w:rsidRPr="002A748C">
        <w:rPr>
          <w:rFonts w:ascii="Times New Roman" w:hAnsi="Times New Roman" w:cs="Times New Roman"/>
          <w:sz w:val="24"/>
        </w:rPr>
        <w:t xml:space="preserve">23 </w:t>
      </w:r>
      <w:r w:rsidR="009103C3">
        <w:rPr>
          <w:rFonts w:ascii="Times New Roman" w:hAnsi="Times New Roman" w:cs="Times New Roman"/>
          <w:sz w:val="24"/>
        </w:rPr>
        <w:t xml:space="preserve">at </w:t>
      </w:r>
      <w:r w:rsidRPr="002A748C">
        <w:rPr>
          <w:rFonts w:ascii="Times New Roman" w:hAnsi="Times New Roman" w:cs="Times New Roman"/>
          <w:sz w:val="24"/>
        </w:rPr>
        <w:t>RVSKVV, Gwalior to assess genetic variability, i</w:t>
      </w:r>
      <w:r w:rsidR="003769C4">
        <w:rPr>
          <w:rFonts w:ascii="Times New Roman" w:hAnsi="Times New Roman" w:cs="Times New Roman"/>
          <w:sz w:val="24"/>
        </w:rPr>
        <w:t xml:space="preserve">nterrelationships among traits </w:t>
      </w:r>
      <w:r w:rsidRPr="002A748C">
        <w:rPr>
          <w:rFonts w:ascii="Times New Roman" w:hAnsi="Times New Roman" w:cs="Times New Roman"/>
          <w:sz w:val="24"/>
        </w:rPr>
        <w:t>and genetic divergence using multivariate analys</w:t>
      </w:r>
      <w:r w:rsidR="009103C3">
        <w:rPr>
          <w:rFonts w:ascii="Times New Roman" w:hAnsi="Times New Roman" w:cs="Times New Roman"/>
          <w:sz w:val="24"/>
        </w:rPr>
        <w:t>i</w:t>
      </w:r>
      <w:r w:rsidRPr="002A748C">
        <w:rPr>
          <w:rFonts w:ascii="Times New Roman" w:hAnsi="Times New Roman" w:cs="Times New Roman"/>
          <w:sz w:val="24"/>
        </w:rPr>
        <w:t>s</w:t>
      </w:r>
      <w:r w:rsidR="009919A4">
        <w:rPr>
          <w:rFonts w:ascii="Times New Roman" w:hAnsi="Times New Roman" w:cs="Times New Roman"/>
          <w:sz w:val="24"/>
        </w:rPr>
        <w:t xml:space="preserve"> for 12 quantitative traits</w:t>
      </w:r>
      <w:r w:rsidRPr="002A748C">
        <w:rPr>
          <w:rFonts w:ascii="Times New Roman" w:hAnsi="Times New Roman" w:cs="Times New Roman"/>
          <w:sz w:val="24"/>
        </w:rPr>
        <w:t>. Significant genotypic differences were observed for all</w:t>
      </w:r>
      <w:r w:rsidR="003960AF">
        <w:rPr>
          <w:rFonts w:ascii="Times New Roman" w:hAnsi="Times New Roman" w:cs="Times New Roman"/>
          <w:sz w:val="24"/>
        </w:rPr>
        <w:t xml:space="preserve"> the</w:t>
      </w:r>
      <w:r w:rsidRPr="002A748C">
        <w:rPr>
          <w:rFonts w:ascii="Times New Roman" w:hAnsi="Times New Roman" w:cs="Times New Roman"/>
          <w:sz w:val="24"/>
        </w:rPr>
        <w:t xml:space="preserve"> traits. Yield per plant exhibited the highest GCV (25.20%) and PCV (25.43%) coupled with high heritability (98.10%) and genetic advance (51.42%) indicating strong additive gene effects and potential for improvement </w:t>
      </w:r>
      <w:r w:rsidRPr="003769C4">
        <w:rPr>
          <w:rFonts w:ascii="Times New Roman" w:hAnsi="Times New Roman" w:cs="Times New Roman"/>
          <w:i/>
          <w:sz w:val="24"/>
        </w:rPr>
        <w:t>via</w:t>
      </w:r>
      <w:r w:rsidRPr="002A748C">
        <w:rPr>
          <w:rFonts w:ascii="Times New Roman" w:hAnsi="Times New Roman" w:cs="Times New Roman"/>
          <w:sz w:val="24"/>
        </w:rPr>
        <w:t xml:space="preserve"> selection. Correlation studies revealed </w:t>
      </w:r>
      <w:r w:rsidR="008B1542" w:rsidRPr="008B1542">
        <w:rPr>
          <w:rFonts w:ascii="Times New Roman" w:hAnsi="Times New Roman" w:cs="Times New Roman"/>
          <w:sz w:val="24"/>
          <w:highlight w:val="yellow"/>
        </w:rPr>
        <w:t>that</w:t>
      </w:r>
      <w:r w:rsidR="008B1542">
        <w:rPr>
          <w:rFonts w:ascii="Times New Roman" w:hAnsi="Times New Roman" w:cs="Times New Roman"/>
          <w:sz w:val="24"/>
        </w:rPr>
        <w:t xml:space="preserve"> </w:t>
      </w:r>
      <w:r w:rsidRPr="002A748C">
        <w:rPr>
          <w:rFonts w:ascii="Times New Roman" w:hAnsi="Times New Roman" w:cs="Times New Roman"/>
          <w:sz w:val="24"/>
        </w:rPr>
        <w:t xml:space="preserve">seed yield was positively associated with </w:t>
      </w:r>
      <w:r w:rsidR="003769C4">
        <w:rPr>
          <w:rFonts w:ascii="Times New Roman" w:hAnsi="Times New Roman" w:cs="Times New Roman"/>
          <w:sz w:val="24"/>
        </w:rPr>
        <w:t>harvest index, biological yield</w:t>
      </w:r>
      <w:r w:rsidRPr="002A748C">
        <w:rPr>
          <w:rFonts w:ascii="Times New Roman" w:hAnsi="Times New Roman" w:cs="Times New Roman"/>
          <w:sz w:val="24"/>
        </w:rPr>
        <w:t xml:space="preserve"> and </w:t>
      </w:r>
      <w:r w:rsidRPr="00C0230A">
        <w:rPr>
          <w:rFonts w:ascii="Times New Roman" w:hAnsi="Times New Roman" w:cs="Times New Roman"/>
          <w:sz w:val="24"/>
          <w:highlight w:val="yellow"/>
        </w:rPr>
        <w:t>number</w:t>
      </w:r>
      <w:r w:rsidRPr="002A748C">
        <w:rPr>
          <w:rFonts w:ascii="Times New Roman" w:hAnsi="Times New Roman" w:cs="Times New Roman"/>
          <w:sz w:val="24"/>
        </w:rPr>
        <w:t xml:space="preserve"> of primary branches, while negatively </w:t>
      </w:r>
      <w:r w:rsidR="00282C1D" w:rsidRPr="00282C1D">
        <w:rPr>
          <w:rFonts w:ascii="Times New Roman" w:hAnsi="Times New Roman" w:cs="Times New Roman"/>
          <w:sz w:val="24"/>
          <w:highlight w:val="yellow"/>
        </w:rPr>
        <w:t>corelated</w:t>
      </w:r>
      <w:r w:rsidR="001F21BB">
        <w:rPr>
          <w:rFonts w:ascii="Times New Roman" w:hAnsi="Times New Roman" w:cs="Times New Roman"/>
          <w:sz w:val="24"/>
        </w:rPr>
        <w:t xml:space="preserve"> </w:t>
      </w:r>
      <w:r w:rsidRPr="002A748C">
        <w:rPr>
          <w:rFonts w:ascii="Times New Roman" w:hAnsi="Times New Roman" w:cs="Times New Roman"/>
          <w:sz w:val="24"/>
        </w:rPr>
        <w:t xml:space="preserve">with plant height. </w:t>
      </w:r>
      <w:r w:rsidR="00282C1D" w:rsidRPr="00282C1D">
        <w:rPr>
          <w:rFonts w:ascii="Times New Roman" w:hAnsi="Times New Roman" w:cs="Times New Roman"/>
          <w:sz w:val="24"/>
          <w:highlight w:val="yellow"/>
        </w:rPr>
        <w:t>Furthermore,</w:t>
      </w:r>
      <w:r w:rsidR="00282C1D">
        <w:rPr>
          <w:rFonts w:ascii="Times New Roman" w:hAnsi="Times New Roman" w:cs="Times New Roman"/>
          <w:sz w:val="24"/>
        </w:rPr>
        <w:t xml:space="preserve"> p</w:t>
      </w:r>
      <w:r w:rsidRPr="002A748C">
        <w:rPr>
          <w:rFonts w:ascii="Times New Roman" w:hAnsi="Times New Roman" w:cs="Times New Roman"/>
          <w:sz w:val="24"/>
        </w:rPr>
        <w:t xml:space="preserve">ath coefficient analysis underscored harvest index and biological yield as major direct contributors to seed yield at both genotypic and phenotypic levels, suggesting these as reliable selection criteria. Mahalanobis D² analysis grouped the genotypes into 10 clusters, with maximum inter-cluster distance between clusters VIII and X (24.76), highlighting opportunities for exploiting heterosis through crosses between genetically divergent parents. Traits like harvest index (38.01%) and biological yield (25.55%) contributed most to total divergence. Cluster III exhibited the highest mean seed yield, while cluster X was </w:t>
      </w:r>
      <w:r w:rsidR="008C0705">
        <w:rPr>
          <w:rFonts w:ascii="Times New Roman" w:hAnsi="Times New Roman" w:cs="Times New Roman"/>
          <w:sz w:val="24"/>
        </w:rPr>
        <w:t xml:space="preserve">found </w:t>
      </w:r>
      <w:r w:rsidRPr="002A748C">
        <w:rPr>
          <w:rFonts w:ascii="Times New Roman" w:hAnsi="Times New Roman" w:cs="Times New Roman"/>
          <w:sz w:val="24"/>
        </w:rPr>
        <w:t xml:space="preserve">superior for harvest index and branching traits. The findings </w:t>
      </w:r>
      <w:r w:rsidR="00A65F09" w:rsidRPr="0072295C">
        <w:rPr>
          <w:rFonts w:ascii="Times New Roman" w:hAnsi="Times New Roman" w:cs="Times New Roman"/>
          <w:sz w:val="24"/>
          <w:highlight w:val="yellow"/>
        </w:rPr>
        <w:t>emphasize</w:t>
      </w:r>
      <w:r w:rsidR="0072295C" w:rsidRPr="0072295C">
        <w:rPr>
          <w:rFonts w:ascii="Times New Roman" w:hAnsi="Times New Roman" w:cs="Times New Roman"/>
          <w:sz w:val="24"/>
          <w:highlight w:val="yellow"/>
        </w:rPr>
        <w:t>d</w:t>
      </w:r>
      <w:r w:rsidRPr="002A748C">
        <w:rPr>
          <w:rFonts w:ascii="Times New Roman" w:hAnsi="Times New Roman" w:cs="Times New Roman"/>
          <w:sz w:val="24"/>
        </w:rPr>
        <w:t xml:space="preserve"> the </w:t>
      </w:r>
      <w:r w:rsidR="00A65F09">
        <w:rPr>
          <w:rFonts w:ascii="Times New Roman" w:hAnsi="Times New Roman" w:cs="Times New Roman"/>
          <w:sz w:val="24"/>
        </w:rPr>
        <w:t xml:space="preserve">existence of </w:t>
      </w:r>
      <w:r w:rsidRPr="002A748C">
        <w:rPr>
          <w:rFonts w:ascii="Times New Roman" w:hAnsi="Times New Roman" w:cs="Times New Roman"/>
          <w:sz w:val="24"/>
        </w:rPr>
        <w:t xml:space="preserve">considerable genetic variability in the </w:t>
      </w:r>
      <w:r w:rsidR="004349C2" w:rsidRPr="004349C2">
        <w:rPr>
          <w:rFonts w:ascii="Times New Roman" w:hAnsi="Times New Roman" w:cs="Times New Roman"/>
          <w:sz w:val="24"/>
          <w:highlight w:val="yellow"/>
        </w:rPr>
        <w:t>genotypes</w:t>
      </w:r>
      <w:r w:rsidRPr="002A748C">
        <w:rPr>
          <w:rFonts w:ascii="Times New Roman" w:hAnsi="Times New Roman" w:cs="Times New Roman"/>
          <w:sz w:val="24"/>
        </w:rPr>
        <w:t xml:space="preserve"> </w:t>
      </w:r>
      <w:r w:rsidR="005E3B36">
        <w:rPr>
          <w:rFonts w:ascii="Times New Roman" w:hAnsi="Times New Roman" w:cs="Times New Roman"/>
          <w:sz w:val="24"/>
        </w:rPr>
        <w:t>investigated</w:t>
      </w:r>
      <w:r w:rsidR="00C0230A">
        <w:rPr>
          <w:rFonts w:ascii="Times New Roman" w:hAnsi="Times New Roman" w:cs="Times New Roman"/>
          <w:sz w:val="24"/>
        </w:rPr>
        <w:t xml:space="preserve"> such as </w:t>
      </w:r>
      <w:r w:rsidR="00C0230A" w:rsidRPr="00282448">
        <w:rPr>
          <w:rFonts w:ascii="Times New Roman" w:hAnsi="Times New Roman" w:cs="Times New Roman"/>
          <w:sz w:val="24"/>
          <w:highlight w:val="yellow"/>
        </w:rPr>
        <w:t>SAGL-152237, SAGL-162376, RVSSG-85, SAGL-152250, RVSSG-75, SAGL-152231 along with genetically variable entries from clusters VII and V,</w:t>
      </w:r>
      <w:r w:rsidRPr="002A748C">
        <w:rPr>
          <w:rFonts w:ascii="Times New Roman" w:hAnsi="Times New Roman" w:cs="Times New Roman"/>
          <w:sz w:val="24"/>
        </w:rPr>
        <w:t xml:space="preserve"> offering valuable insights for </w:t>
      </w:r>
      <w:r w:rsidR="00F84E49" w:rsidRPr="00F84E49">
        <w:rPr>
          <w:rFonts w:ascii="Times New Roman" w:hAnsi="Times New Roman" w:cs="Times New Roman"/>
          <w:sz w:val="24"/>
          <w:highlight w:val="yellow"/>
        </w:rPr>
        <w:t>utilizing in</w:t>
      </w:r>
      <w:r w:rsidR="00F84E49">
        <w:rPr>
          <w:rFonts w:ascii="Times New Roman" w:hAnsi="Times New Roman" w:cs="Times New Roman"/>
          <w:sz w:val="24"/>
        </w:rPr>
        <w:t xml:space="preserve"> </w:t>
      </w:r>
      <w:r w:rsidRPr="002A748C">
        <w:rPr>
          <w:rFonts w:ascii="Times New Roman" w:hAnsi="Times New Roman" w:cs="Times New Roman"/>
          <w:sz w:val="24"/>
        </w:rPr>
        <w:t>breeding program</w:t>
      </w:r>
      <w:r w:rsidR="005E3B36">
        <w:rPr>
          <w:rFonts w:ascii="Times New Roman" w:hAnsi="Times New Roman" w:cs="Times New Roman"/>
          <w:sz w:val="24"/>
        </w:rPr>
        <w:t>mes</w:t>
      </w:r>
      <w:r w:rsidRPr="002A748C">
        <w:rPr>
          <w:rFonts w:ascii="Times New Roman" w:hAnsi="Times New Roman" w:cs="Times New Roman"/>
          <w:sz w:val="24"/>
        </w:rPr>
        <w:t xml:space="preserve"> aimed </w:t>
      </w:r>
      <w:r w:rsidR="005E3B36">
        <w:rPr>
          <w:rFonts w:ascii="Times New Roman" w:hAnsi="Times New Roman" w:cs="Times New Roman"/>
          <w:sz w:val="24"/>
        </w:rPr>
        <w:t>to</w:t>
      </w:r>
      <w:r w:rsidRPr="002A748C">
        <w:rPr>
          <w:rFonts w:ascii="Times New Roman" w:hAnsi="Times New Roman" w:cs="Times New Roman"/>
          <w:sz w:val="24"/>
        </w:rPr>
        <w:t xml:space="preserve"> develop high-yielding, stress-resilient chickpea cultivar</w:t>
      </w:r>
      <w:r w:rsidR="00EB0DA7">
        <w:rPr>
          <w:rFonts w:ascii="Times New Roman" w:hAnsi="Times New Roman" w:cs="Times New Roman"/>
          <w:sz w:val="24"/>
        </w:rPr>
        <w:t xml:space="preserve"> </w:t>
      </w:r>
      <w:r w:rsidR="00EB0DA7" w:rsidRPr="00EB0DA7">
        <w:rPr>
          <w:rFonts w:ascii="Times New Roman" w:hAnsi="Times New Roman" w:cs="Times New Roman"/>
          <w:sz w:val="24"/>
          <w:highlight w:val="yellow"/>
        </w:rPr>
        <w:t>(</w:t>
      </w:r>
      <w:r w:rsidRPr="00EB0DA7">
        <w:rPr>
          <w:rFonts w:ascii="Times New Roman" w:hAnsi="Times New Roman" w:cs="Times New Roman"/>
          <w:sz w:val="24"/>
          <w:highlight w:val="yellow"/>
        </w:rPr>
        <w:t>s</w:t>
      </w:r>
      <w:r w:rsidR="00EB0DA7" w:rsidRPr="00EB0DA7">
        <w:rPr>
          <w:rFonts w:ascii="Times New Roman" w:hAnsi="Times New Roman" w:cs="Times New Roman"/>
          <w:sz w:val="24"/>
          <w:highlight w:val="yellow"/>
        </w:rPr>
        <w:t>)</w:t>
      </w:r>
      <w:r w:rsidRPr="002A748C">
        <w:rPr>
          <w:rFonts w:ascii="Times New Roman" w:hAnsi="Times New Roman" w:cs="Times New Roman"/>
          <w:sz w:val="24"/>
        </w:rPr>
        <w:t xml:space="preserve"> through strategic parent selection and hybridization.</w:t>
      </w:r>
    </w:p>
    <w:p w14:paraId="08E80999" w14:textId="2EF360D1" w:rsidR="00E35A37" w:rsidRDefault="00E35A37" w:rsidP="004A34E3">
      <w:pPr>
        <w:spacing w:before="120" w:after="120" w:line="360" w:lineRule="auto"/>
        <w:jc w:val="both"/>
        <w:rPr>
          <w:rFonts w:ascii="Times New Roman" w:hAnsi="Times New Roman" w:cs="Times New Roman"/>
          <w:sz w:val="24"/>
        </w:rPr>
      </w:pPr>
      <w:r>
        <w:rPr>
          <w:rFonts w:ascii="Times New Roman" w:hAnsi="Times New Roman" w:cs="Times New Roman"/>
          <w:b/>
          <w:sz w:val="24"/>
        </w:rPr>
        <w:t xml:space="preserve">Keywords: </w:t>
      </w:r>
      <w:r w:rsidRPr="003769C4">
        <w:rPr>
          <w:rFonts w:ascii="Times New Roman" w:hAnsi="Times New Roman" w:cs="Times New Roman"/>
          <w:sz w:val="24"/>
          <w:szCs w:val="24"/>
        </w:rPr>
        <w:t>Chickpea (</w:t>
      </w:r>
      <w:r w:rsidRPr="003769C4">
        <w:rPr>
          <w:rFonts w:ascii="Times New Roman" w:hAnsi="Times New Roman" w:cs="Times New Roman"/>
          <w:i/>
          <w:iCs/>
          <w:sz w:val="24"/>
          <w:szCs w:val="24"/>
        </w:rPr>
        <w:t>Cicer arietinum</w:t>
      </w:r>
      <w:r w:rsidR="003769C4">
        <w:rPr>
          <w:rFonts w:ascii="Times New Roman" w:hAnsi="Times New Roman" w:cs="Times New Roman"/>
          <w:sz w:val="24"/>
          <w:szCs w:val="24"/>
        </w:rPr>
        <w:t xml:space="preserve"> L.);</w:t>
      </w:r>
      <w:r w:rsidRPr="003769C4">
        <w:rPr>
          <w:rFonts w:ascii="Times New Roman" w:hAnsi="Times New Roman" w:cs="Times New Roman"/>
          <w:sz w:val="24"/>
        </w:rPr>
        <w:t xml:space="preserve"> </w:t>
      </w:r>
      <w:r w:rsidR="003769C4" w:rsidRPr="003769C4">
        <w:rPr>
          <w:rFonts w:ascii="Times New Roman" w:hAnsi="Times New Roman" w:cs="Times New Roman"/>
          <w:sz w:val="24"/>
        </w:rPr>
        <w:t>Correlation analysis</w:t>
      </w:r>
      <w:r w:rsidR="003769C4">
        <w:rPr>
          <w:rFonts w:ascii="Times New Roman" w:hAnsi="Times New Roman" w:cs="Times New Roman"/>
          <w:sz w:val="24"/>
        </w:rPr>
        <w:t>;</w:t>
      </w:r>
      <w:r w:rsidR="003769C4" w:rsidRPr="003769C4">
        <w:rPr>
          <w:rFonts w:ascii="Times New Roman" w:hAnsi="Times New Roman" w:cs="Times New Roman"/>
          <w:sz w:val="24"/>
        </w:rPr>
        <w:t xml:space="preserve"> Genetic advance</w:t>
      </w:r>
      <w:r w:rsidR="003769C4">
        <w:rPr>
          <w:rFonts w:ascii="Times New Roman" w:hAnsi="Times New Roman" w:cs="Times New Roman"/>
          <w:sz w:val="24"/>
        </w:rPr>
        <w:t>;</w:t>
      </w:r>
      <w:r w:rsidR="003769C4" w:rsidRPr="003769C4">
        <w:rPr>
          <w:rFonts w:ascii="Times New Roman" w:hAnsi="Times New Roman" w:cs="Times New Roman"/>
          <w:sz w:val="24"/>
        </w:rPr>
        <w:t xml:space="preserve"> </w:t>
      </w:r>
      <w:r w:rsidRPr="003769C4">
        <w:rPr>
          <w:rFonts w:ascii="Times New Roman" w:hAnsi="Times New Roman" w:cs="Times New Roman"/>
          <w:sz w:val="24"/>
        </w:rPr>
        <w:t>Genetic variability</w:t>
      </w:r>
      <w:r w:rsidR="003769C4">
        <w:rPr>
          <w:rFonts w:ascii="Times New Roman" w:hAnsi="Times New Roman" w:cs="Times New Roman"/>
          <w:sz w:val="24"/>
        </w:rPr>
        <w:t>;</w:t>
      </w:r>
      <w:r w:rsidRPr="003769C4">
        <w:rPr>
          <w:rFonts w:ascii="Times New Roman" w:hAnsi="Times New Roman" w:cs="Times New Roman"/>
          <w:sz w:val="24"/>
        </w:rPr>
        <w:t xml:space="preserve"> Heritability</w:t>
      </w:r>
      <w:r w:rsidR="003769C4">
        <w:rPr>
          <w:rFonts w:ascii="Times New Roman" w:hAnsi="Times New Roman" w:cs="Times New Roman"/>
          <w:sz w:val="24"/>
        </w:rPr>
        <w:t>;</w:t>
      </w:r>
      <w:r w:rsidRPr="003769C4">
        <w:rPr>
          <w:rFonts w:ascii="Times New Roman" w:hAnsi="Times New Roman" w:cs="Times New Roman"/>
          <w:sz w:val="24"/>
        </w:rPr>
        <w:t xml:space="preserve"> </w:t>
      </w:r>
      <w:r w:rsidR="003769C4" w:rsidRPr="003769C4">
        <w:rPr>
          <w:rFonts w:ascii="Times New Roman" w:hAnsi="Times New Roman" w:cs="Times New Roman"/>
          <w:sz w:val="24"/>
        </w:rPr>
        <w:t>Mahalanobis D² statistics</w:t>
      </w:r>
      <w:r w:rsidR="003769C4">
        <w:rPr>
          <w:rFonts w:ascii="Times New Roman" w:hAnsi="Times New Roman" w:cs="Times New Roman"/>
          <w:sz w:val="24"/>
        </w:rPr>
        <w:t>;</w:t>
      </w:r>
      <w:r w:rsidR="003769C4" w:rsidRPr="003769C4">
        <w:rPr>
          <w:rFonts w:ascii="Times New Roman" w:hAnsi="Times New Roman" w:cs="Times New Roman"/>
          <w:sz w:val="24"/>
        </w:rPr>
        <w:t xml:space="preserve"> </w:t>
      </w:r>
      <w:r w:rsidRPr="003769C4">
        <w:rPr>
          <w:rFonts w:ascii="Times New Roman" w:hAnsi="Times New Roman" w:cs="Times New Roman"/>
          <w:sz w:val="24"/>
        </w:rPr>
        <w:t>Path coefficient</w:t>
      </w:r>
      <w:r w:rsidR="003769C4">
        <w:rPr>
          <w:rFonts w:ascii="Times New Roman" w:hAnsi="Times New Roman" w:cs="Times New Roman"/>
          <w:sz w:val="24"/>
        </w:rPr>
        <w:t>.</w:t>
      </w:r>
    </w:p>
    <w:p w14:paraId="48C4E6F5" w14:textId="77777777" w:rsidR="003202C1" w:rsidRDefault="003202C1" w:rsidP="004A34E3">
      <w:pPr>
        <w:spacing w:before="240" w:after="120" w:line="360" w:lineRule="auto"/>
        <w:jc w:val="both"/>
        <w:rPr>
          <w:rFonts w:ascii="Times New Roman" w:hAnsi="Times New Roman" w:cs="Times New Roman"/>
          <w:b/>
          <w:sz w:val="24"/>
        </w:rPr>
      </w:pPr>
      <w:r>
        <w:rPr>
          <w:rFonts w:ascii="Times New Roman" w:hAnsi="Times New Roman" w:cs="Times New Roman"/>
          <w:b/>
          <w:sz w:val="24"/>
        </w:rPr>
        <w:lastRenderedPageBreak/>
        <w:t xml:space="preserve">1. Introduction </w:t>
      </w:r>
    </w:p>
    <w:p w14:paraId="44DD1D92" w14:textId="29D9201C" w:rsidR="002A748C" w:rsidRDefault="002A748C" w:rsidP="002A748C">
      <w:pPr>
        <w:spacing w:line="360" w:lineRule="auto"/>
        <w:jc w:val="both"/>
        <w:rPr>
          <w:rFonts w:ascii="Times New Roman" w:hAnsi="Times New Roman" w:cs="Times New Roman"/>
          <w:sz w:val="24"/>
        </w:rPr>
      </w:pPr>
      <w:r w:rsidRPr="002A748C">
        <w:rPr>
          <w:rFonts w:ascii="Times New Roman" w:hAnsi="Times New Roman" w:cs="Times New Roman"/>
          <w:sz w:val="24"/>
        </w:rPr>
        <w:t>Chickpea (</w:t>
      </w:r>
      <w:r w:rsidRPr="003769C4">
        <w:rPr>
          <w:rFonts w:ascii="Times New Roman" w:hAnsi="Times New Roman" w:cs="Times New Roman"/>
          <w:i/>
          <w:sz w:val="24"/>
        </w:rPr>
        <w:t>Cicer arietinum</w:t>
      </w:r>
      <w:r w:rsidRPr="002A748C">
        <w:rPr>
          <w:rFonts w:ascii="Times New Roman" w:hAnsi="Times New Roman" w:cs="Times New Roman"/>
          <w:sz w:val="24"/>
        </w:rPr>
        <w:t xml:space="preserve"> L.), a member of the family Fabaceae, subfamily Papilionoideae, tribe </w:t>
      </w:r>
      <w:r w:rsidR="003769C4" w:rsidRPr="003769C4">
        <w:rPr>
          <w:rFonts w:ascii="Times New Roman" w:hAnsi="Times New Roman" w:cs="Times New Roman"/>
          <w:sz w:val="24"/>
        </w:rPr>
        <w:t>Cicereae</w:t>
      </w:r>
      <w:r w:rsidRPr="002A748C">
        <w:rPr>
          <w:rFonts w:ascii="Times New Roman" w:hAnsi="Times New Roman" w:cs="Times New Roman"/>
          <w:sz w:val="24"/>
        </w:rPr>
        <w:t xml:space="preserve">, </w:t>
      </w:r>
      <w:r w:rsidR="003769C4">
        <w:rPr>
          <w:rFonts w:ascii="Times New Roman" w:hAnsi="Times New Roman" w:cs="Times New Roman"/>
          <w:sz w:val="24"/>
        </w:rPr>
        <w:t xml:space="preserve">also called as ‘Garbanzo bean’ or ‘Bengal gram’ </w:t>
      </w:r>
      <w:r w:rsidRPr="002A748C">
        <w:rPr>
          <w:rFonts w:ascii="Times New Roman" w:hAnsi="Times New Roman" w:cs="Times New Roman"/>
          <w:sz w:val="24"/>
        </w:rPr>
        <w:t xml:space="preserve">is the </w:t>
      </w:r>
      <w:r w:rsidR="003769C4">
        <w:rPr>
          <w:rFonts w:ascii="Times New Roman" w:hAnsi="Times New Roman" w:cs="Times New Roman"/>
          <w:sz w:val="24"/>
        </w:rPr>
        <w:t>third</w:t>
      </w:r>
      <w:r w:rsidRPr="002A748C">
        <w:rPr>
          <w:rFonts w:ascii="Times New Roman" w:hAnsi="Times New Roman" w:cs="Times New Roman"/>
          <w:sz w:val="24"/>
        </w:rPr>
        <w:t xml:space="preserve"> most important pulse crop globally after </w:t>
      </w:r>
      <w:r w:rsidR="003769C4">
        <w:rPr>
          <w:rFonts w:ascii="Times New Roman" w:hAnsi="Times New Roman" w:cs="Times New Roman"/>
          <w:sz w:val="24"/>
        </w:rPr>
        <w:t xml:space="preserve">pea and </w:t>
      </w:r>
      <w:r w:rsidRPr="002A748C">
        <w:rPr>
          <w:rFonts w:ascii="Times New Roman" w:hAnsi="Times New Roman" w:cs="Times New Roman"/>
          <w:sz w:val="24"/>
        </w:rPr>
        <w:t>common bean</w:t>
      </w:r>
      <w:r w:rsidR="003769C4">
        <w:rPr>
          <w:rFonts w:ascii="Times New Roman" w:hAnsi="Times New Roman" w:cs="Times New Roman"/>
          <w:sz w:val="24"/>
        </w:rPr>
        <w:t xml:space="preserve"> (</w:t>
      </w:r>
      <w:r w:rsidR="00AD58E2">
        <w:rPr>
          <w:rFonts w:ascii="Times New Roman" w:hAnsi="Times New Roman" w:cs="Times New Roman"/>
          <w:sz w:val="24"/>
        </w:rPr>
        <w:t xml:space="preserve">Sahu et al., 2020a; </w:t>
      </w:r>
      <w:r w:rsidR="00A90619">
        <w:rPr>
          <w:rFonts w:ascii="Times New Roman" w:hAnsi="Times New Roman" w:cs="Times New Roman"/>
          <w:sz w:val="24"/>
        </w:rPr>
        <w:t xml:space="preserve">Asati </w:t>
      </w:r>
      <w:r w:rsidR="00105205">
        <w:rPr>
          <w:rFonts w:ascii="Times New Roman" w:hAnsi="Times New Roman" w:cs="Times New Roman"/>
          <w:sz w:val="24"/>
        </w:rPr>
        <w:t xml:space="preserve">et al., 2022; </w:t>
      </w:r>
      <w:r w:rsidR="003769C4">
        <w:rPr>
          <w:rFonts w:ascii="Times New Roman" w:hAnsi="Times New Roman" w:cs="Times New Roman"/>
          <w:sz w:val="24"/>
        </w:rPr>
        <w:t>Koul et al., 2022; Zhang et al., 2024)</w:t>
      </w:r>
      <w:r w:rsidRPr="002A748C">
        <w:rPr>
          <w:rFonts w:ascii="Times New Roman" w:hAnsi="Times New Roman" w:cs="Times New Roman"/>
          <w:sz w:val="24"/>
        </w:rPr>
        <w:t xml:space="preserve">. </w:t>
      </w:r>
      <w:r w:rsidR="00936E83" w:rsidRPr="00936E83">
        <w:rPr>
          <w:rFonts w:ascii="Times New Roman" w:hAnsi="Times New Roman" w:cs="Times New Roman"/>
          <w:sz w:val="24"/>
        </w:rPr>
        <w:t>India ranks as the leading producer of chickpeas globally, contributing an annual production of approximately 11.91 million tons, cultivated over an area of 10.94 million hectares. The crop records an average productivity of 1.09 tons per hectare</w:t>
      </w:r>
      <w:r w:rsidR="00936E83">
        <w:rPr>
          <w:rFonts w:ascii="Times New Roman" w:hAnsi="Times New Roman" w:cs="Times New Roman"/>
          <w:sz w:val="24"/>
        </w:rPr>
        <w:t xml:space="preserve"> (</w:t>
      </w:r>
      <w:r w:rsidR="00AD58E2">
        <w:rPr>
          <w:rFonts w:ascii="Times New Roman" w:hAnsi="Times New Roman" w:cs="Times New Roman"/>
          <w:sz w:val="24"/>
        </w:rPr>
        <w:t>Sahu et al., 202</w:t>
      </w:r>
      <w:r w:rsidR="00010BDF">
        <w:rPr>
          <w:rFonts w:ascii="Times New Roman" w:hAnsi="Times New Roman" w:cs="Times New Roman"/>
          <w:sz w:val="24"/>
        </w:rPr>
        <w:t xml:space="preserve">0b; </w:t>
      </w:r>
      <w:r w:rsidR="00936E83">
        <w:rPr>
          <w:rFonts w:ascii="Times New Roman" w:hAnsi="Times New Roman" w:cs="Times New Roman"/>
          <w:sz w:val="24"/>
        </w:rPr>
        <w:t>Yadav et al., 2024</w:t>
      </w:r>
      <w:r w:rsidR="008575F1">
        <w:rPr>
          <w:rFonts w:ascii="Times New Roman" w:hAnsi="Times New Roman" w:cs="Times New Roman"/>
          <w:sz w:val="24"/>
        </w:rPr>
        <w:t>a</w:t>
      </w:r>
      <w:r w:rsidR="00E6696B">
        <w:rPr>
          <w:rFonts w:ascii="Times New Roman" w:hAnsi="Times New Roman" w:cs="Times New Roman"/>
          <w:sz w:val="24"/>
        </w:rPr>
        <w:t>; Rajpoot et al., 2025</w:t>
      </w:r>
      <w:r w:rsidR="00936E83">
        <w:rPr>
          <w:rFonts w:ascii="Times New Roman" w:hAnsi="Times New Roman" w:cs="Times New Roman"/>
          <w:sz w:val="24"/>
        </w:rPr>
        <w:t>)</w:t>
      </w:r>
      <w:r w:rsidR="00936E83" w:rsidRPr="00936E83">
        <w:rPr>
          <w:rFonts w:ascii="Times New Roman" w:hAnsi="Times New Roman" w:cs="Times New Roman"/>
          <w:sz w:val="24"/>
        </w:rPr>
        <w:t>.</w:t>
      </w:r>
      <w:r w:rsidR="00936E83">
        <w:rPr>
          <w:rFonts w:ascii="Times New Roman" w:hAnsi="Times New Roman" w:cs="Times New Roman"/>
          <w:sz w:val="24"/>
        </w:rPr>
        <w:t xml:space="preserve"> </w:t>
      </w:r>
      <w:r w:rsidRPr="002A748C">
        <w:rPr>
          <w:rFonts w:ascii="Times New Roman" w:hAnsi="Times New Roman" w:cs="Times New Roman"/>
          <w:sz w:val="24"/>
        </w:rPr>
        <w:t xml:space="preserve">It is predominantly cultivated in semi-arid and arid regions, where it serves as a crucial component of sustainable farming systems due to its dual role in human nutrition and </w:t>
      </w:r>
      <w:r w:rsidR="00072794" w:rsidRPr="00072794">
        <w:rPr>
          <w:rFonts w:ascii="Times New Roman" w:hAnsi="Times New Roman" w:cs="Times New Roman"/>
          <w:sz w:val="24"/>
          <w:highlight w:val="yellow"/>
        </w:rPr>
        <w:t>enhancing soil health</w:t>
      </w:r>
      <w:r w:rsidR="00AB09AE">
        <w:rPr>
          <w:rFonts w:ascii="Times New Roman" w:hAnsi="Times New Roman" w:cs="Times New Roman"/>
          <w:sz w:val="24"/>
        </w:rPr>
        <w:t xml:space="preserve"> (Fikre et al., 2020; </w:t>
      </w:r>
      <w:r w:rsidR="00AB09AE" w:rsidRPr="00AB09AE">
        <w:rPr>
          <w:rFonts w:ascii="Times New Roman" w:eastAsia="Times New Roman" w:hAnsi="Times New Roman" w:cs="Times New Roman"/>
          <w:sz w:val="24"/>
          <w:szCs w:val="24"/>
          <w:lang w:eastAsia="en-IN"/>
        </w:rPr>
        <w:t>Arriagada</w:t>
      </w:r>
      <w:r w:rsidR="00AB09AE">
        <w:rPr>
          <w:rFonts w:ascii="Times New Roman" w:eastAsia="Times New Roman" w:hAnsi="Times New Roman" w:cs="Times New Roman"/>
          <w:sz w:val="24"/>
          <w:szCs w:val="24"/>
          <w:lang w:eastAsia="en-IN"/>
        </w:rPr>
        <w:t xml:space="preserve"> et al., 2022</w:t>
      </w:r>
      <w:r w:rsidR="0024533E">
        <w:rPr>
          <w:rFonts w:ascii="Times New Roman" w:eastAsia="Times New Roman" w:hAnsi="Times New Roman" w:cs="Times New Roman"/>
          <w:sz w:val="24"/>
          <w:szCs w:val="24"/>
          <w:lang w:eastAsia="en-IN"/>
        </w:rPr>
        <w:t>; Yadav et al., 2025</w:t>
      </w:r>
      <w:r w:rsidR="00AB09AE">
        <w:rPr>
          <w:rFonts w:ascii="Times New Roman" w:hAnsi="Times New Roman" w:cs="Times New Roman"/>
          <w:sz w:val="24"/>
        </w:rPr>
        <w:t>)</w:t>
      </w:r>
      <w:r w:rsidRPr="002A748C">
        <w:rPr>
          <w:rFonts w:ascii="Times New Roman" w:hAnsi="Times New Roman" w:cs="Times New Roman"/>
          <w:sz w:val="24"/>
        </w:rPr>
        <w:t xml:space="preserve">. </w:t>
      </w:r>
      <w:r w:rsidR="00522AA8" w:rsidRPr="00522AA8">
        <w:rPr>
          <w:rFonts w:ascii="Times New Roman" w:hAnsi="Times New Roman" w:cs="Times New Roman"/>
          <w:sz w:val="24"/>
          <w:highlight w:val="yellow"/>
        </w:rPr>
        <w:t>It</w:t>
      </w:r>
      <w:r w:rsidRPr="002A748C">
        <w:rPr>
          <w:rFonts w:ascii="Times New Roman" w:hAnsi="Times New Roman" w:cs="Times New Roman"/>
          <w:sz w:val="24"/>
        </w:rPr>
        <w:t xml:space="preserve"> is a self-pollinated, diploid species (2n=2x=16) with a relatively narrow genetic base, yet it exhibits considerable phenotypic variability that has been shaped by natural and artificial selection</w:t>
      </w:r>
      <w:r>
        <w:rPr>
          <w:rFonts w:ascii="Times New Roman" w:hAnsi="Times New Roman" w:cs="Times New Roman"/>
          <w:sz w:val="24"/>
        </w:rPr>
        <w:t xml:space="preserve"> across diverse agro-ecologies</w:t>
      </w:r>
      <w:r w:rsidR="00AB09AE">
        <w:rPr>
          <w:rFonts w:ascii="Times New Roman" w:hAnsi="Times New Roman" w:cs="Times New Roman"/>
          <w:sz w:val="24"/>
        </w:rPr>
        <w:t xml:space="preserve"> (</w:t>
      </w:r>
      <w:r w:rsidR="00C0230A" w:rsidRPr="00C0230A">
        <w:rPr>
          <w:rFonts w:ascii="Times New Roman" w:eastAsia="Times New Roman" w:hAnsi="Times New Roman" w:cs="Times New Roman"/>
          <w:sz w:val="24"/>
          <w:szCs w:val="24"/>
          <w:highlight w:val="yellow"/>
          <w:lang w:eastAsia="en-IN"/>
        </w:rPr>
        <w:t>Smýkal</w:t>
      </w:r>
      <w:r w:rsidR="00AB09AE">
        <w:rPr>
          <w:rFonts w:ascii="Times New Roman" w:hAnsi="Times New Roman" w:cs="Times New Roman"/>
          <w:sz w:val="24"/>
        </w:rPr>
        <w:t xml:space="preserve"> et al., 2015; Chandora et al., 2020</w:t>
      </w:r>
      <w:r w:rsidR="00C9101B">
        <w:rPr>
          <w:rFonts w:ascii="Times New Roman" w:hAnsi="Times New Roman" w:cs="Times New Roman"/>
          <w:sz w:val="24"/>
        </w:rPr>
        <w:t>; Asati et al., 2024</w:t>
      </w:r>
      <w:r w:rsidR="00AB09AE">
        <w:rPr>
          <w:rFonts w:ascii="Times New Roman" w:hAnsi="Times New Roman" w:cs="Times New Roman"/>
          <w:sz w:val="24"/>
        </w:rPr>
        <w:t>)</w:t>
      </w:r>
      <w:r>
        <w:rPr>
          <w:rFonts w:ascii="Times New Roman" w:hAnsi="Times New Roman" w:cs="Times New Roman"/>
          <w:sz w:val="24"/>
        </w:rPr>
        <w:t xml:space="preserve">. </w:t>
      </w:r>
      <w:r w:rsidRPr="002A748C">
        <w:rPr>
          <w:rFonts w:ascii="Times New Roman" w:hAnsi="Times New Roman" w:cs="Times New Roman"/>
          <w:sz w:val="24"/>
        </w:rPr>
        <w:t xml:space="preserve">Believed to have originated in the Fertile Crescent (encompassing southeastern Turkey and adjoining Syria), </w:t>
      </w:r>
      <w:r w:rsidR="006875A0" w:rsidRPr="006875A0">
        <w:rPr>
          <w:rFonts w:ascii="Times New Roman" w:hAnsi="Times New Roman" w:cs="Times New Roman"/>
          <w:sz w:val="24"/>
          <w:highlight w:val="yellow"/>
        </w:rPr>
        <w:t>it</w:t>
      </w:r>
      <w:r w:rsidRPr="002A748C">
        <w:rPr>
          <w:rFonts w:ascii="Times New Roman" w:hAnsi="Times New Roman" w:cs="Times New Roman"/>
          <w:sz w:val="24"/>
        </w:rPr>
        <w:t xml:space="preserve"> is among the earliest domesticated grain legumes, dating back approximately 7,500–10,000 years</w:t>
      </w:r>
      <w:r w:rsidR="000B1E15">
        <w:rPr>
          <w:rFonts w:ascii="Times New Roman" w:hAnsi="Times New Roman" w:cs="Times New Roman"/>
          <w:sz w:val="24"/>
        </w:rPr>
        <w:t xml:space="preserve"> (Redden &amp; Berger, 2007; Koul et al., 2022; </w:t>
      </w:r>
      <w:r w:rsidR="00F830BE">
        <w:rPr>
          <w:rFonts w:ascii="Times New Roman" w:hAnsi="Times New Roman" w:cs="Times New Roman"/>
          <w:sz w:val="24"/>
        </w:rPr>
        <w:t xml:space="preserve">Asati et al., 2023a; </w:t>
      </w:r>
      <w:r w:rsidR="000B1E15">
        <w:rPr>
          <w:rFonts w:ascii="Times New Roman" w:hAnsi="Times New Roman" w:cs="Times New Roman"/>
          <w:sz w:val="24"/>
        </w:rPr>
        <w:t>Henderson, 2023</w:t>
      </w:r>
      <w:r w:rsidR="00F830BE">
        <w:rPr>
          <w:rFonts w:ascii="Times New Roman" w:hAnsi="Times New Roman" w:cs="Times New Roman"/>
          <w:sz w:val="24"/>
        </w:rPr>
        <w:t xml:space="preserve">; </w:t>
      </w:r>
      <w:r w:rsidR="00730520">
        <w:rPr>
          <w:rFonts w:ascii="Times New Roman" w:hAnsi="Times New Roman" w:cs="Times New Roman"/>
          <w:sz w:val="24"/>
        </w:rPr>
        <w:t>Yadav et al., 2024b</w:t>
      </w:r>
      <w:r w:rsidR="000B1E15">
        <w:rPr>
          <w:rFonts w:ascii="Times New Roman" w:hAnsi="Times New Roman" w:cs="Times New Roman"/>
          <w:sz w:val="24"/>
        </w:rPr>
        <w:t>)</w:t>
      </w:r>
      <w:r w:rsidRPr="002A748C">
        <w:rPr>
          <w:rFonts w:ascii="Times New Roman" w:hAnsi="Times New Roman" w:cs="Times New Roman"/>
          <w:sz w:val="24"/>
        </w:rPr>
        <w:t xml:space="preserve">. Its domestication history and long cultivation under varied environmental conditions have resulted in substantial variability </w:t>
      </w:r>
      <w:r w:rsidR="00AB09AE">
        <w:rPr>
          <w:rFonts w:ascii="Times New Roman" w:hAnsi="Times New Roman" w:cs="Times New Roman"/>
          <w:sz w:val="24"/>
        </w:rPr>
        <w:t>in morphological, physiological</w:t>
      </w:r>
      <w:r w:rsidRPr="002A748C">
        <w:rPr>
          <w:rFonts w:ascii="Times New Roman" w:hAnsi="Times New Roman" w:cs="Times New Roman"/>
          <w:sz w:val="24"/>
        </w:rPr>
        <w:t xml:space="preserve"> and </w:t>
      </w:r>
      <w:r w:rsidRPr="00392B50">
        <w:rPr>
          <w:rFonts w:ascii="Times New Roman" w:hAnsi="Times New Roman" w:cs="Times New Roman"/>
          <w:sz w:val="24"/>
          <w:highlight w:val="yellow"/>
        </w:rPr>
        <w:t>agronomic</w:t>
      </w:r>
      <w:r w:rsidR="00392B50" w:rsidRPr="00392B50">
        <w:rPr>
          <w:rFonts w:ascii="Times New Roman" w:hAnsi="Times New Roman" w:cs="Times New Roman"/>
          <w:sz w:val="24"/>
          <w:highlight w:val="yellow"/>
        </w:rPr>
        <w:t>al</w:t>
      </w:r>
      <w:r w:rsidRPr="002A748C">
        <w:rPr>
          <w:rFonts w:ascii="Times New Roman" w:hAnsi="Times New Roman" w:cs="Times New Roman"/>
          <w:sz w:val="24"/>
        </w:rPr>
        <w:t xml:space="preserve"> traits</w:t>
      </w:r>
      <w:r w:rsidR="00730520">
        <w:rPr>
          <w:rFonts w:ascii="Times New Roman" w:hAnsi="Times New Roman" w:cs="Times New Roman"/>
          <w:sz w:val="24"/>
        </w:rPr>
        <w:t xml:space="preserve"> (Asati et al., 2023b; Yadav et al., 2023a)</w:t>
      </w:r>
      <w:r w:rsidRPr="002A748C">
        <w:rPr>
          <w:rFonts w:ascii="Times New Roman" w:hAnsi="Times New Roman" w:cs="Times New Roman"/>
          <w:sz w:val="24"/>
        </w:rPr>
        <w:t xml:space="preserve">. Two main types are recognized: Desi (small, angular, </w:t>
      </w:r>
      <w:r w:rsidR="00730520" w:rsidRPr="002A748C">
        <w:rPr>
          <w:rFonts w:ascii="Times New Roman" w:hAnsi="Times New Roman" w:cs="Times New Roman"/>
          <w:sz w:val="24"/>
        </w:rPr>
        <w:t>coloured</w:t>
      </w:r>
      <w:r w:rsidRPr="002A748C">
        <w:rPr>
          <w:rFonts w:ascii="Times New Roman" w:hAnsi="Times New Roman" w:cs="Times New Roman"/>
          <w:sz w:val="24"/>
        </w:rPr>
        <w:t xml:space="preserve"> seeds with rough testa) predominant in South Asia and Kabuli (larger, rounded, cream-colored seeds with smooth testa) mainly grown in the Mediterranea</w:t>
      </w:r>
      <w:r>
        <w:rPr>
          <w:rFonts w:ascii="Times New Roman" w:hAnsi="Times New Roman" w:cs="Times New Roman"/>
          <w:sz w:val="24"/>
        </w:rPr>
        <w:t>n basin and parts of West Asia</w:t>
      </w:r>
      <w:r w:rsidR="000B1E15">
        <w:rPr>
          <w:rFonts w:ascii="Times New Roman" w:hAnsi="Times New Roman" w:cs="Times New Roman"/>
          <w:sz w:val="24"/>
        </w:rPr>
        <w:t xml:space="preserve"> (Purushothaman et al., 2014; </w:t>
      </w:r>
      <w:r w:rsidR="000B1E15" w:rsidRPr="000B1E15">
        <w:rPr>
          <w:rFonts w:ascii="Times New Roman" w:eastAsia="Times New Roman" w:hAnsi="Times New Roman" w:cs="Times New Roman"/>
          <w:sz w:val="24"/>
          <w:szCs w:val="24"/>
          <w:lang w:eastAsia="en-IN"/>
        </w:rPr>
        <w:t>Tesfamichael</w:t>
      </w:r>
      <w:r w:rsidR="000B1E15">
        <w:rPr>
          <w:rFonts w:ascii="Times New Roman" w:hAnsi="Times New Roman" w:cs="Times New Roman"/>
          <w:sz w:val="24"/>
        </w:rPr>
        <w:t xml:space="preserve"> et al., 2015; Sedlakova et al., 2021</w:t>
      </w:r>
      <w:r w:rsidR="00CE7A18">
        <w:rPr>
          <w:rFonts w:ascii="Times New Roman" w:hAnsi="Times New Roman" w:cs="Times New Roman"/>
          <w:sz w:val="24"/>
        </w:rPr>
        <w:t xml:space="preserve">; Yadav </w:t>
      </w:r>
      <w:r w:rsidR="008575F1">
        <w:rPr>
          <w:rFonts w:ascii="Times New Roman" w:hAnsi="Times New Roman" w:cs="Times New Roman"/>
          <w:sz w:val="24"/>
        </w:rPr>
        <w:t xml:space="preserve">et </w:t>
      </w:r>
      <w:r w:rsidR="00CE7A18">
        <w:rPr>
          <w:rFonts w:ascii="Times New Roman" w:hAnsi="Times New Roman" w:cs="Times New Roman"/>
          <w:sz w:val="24"/>
        </w:rPr>
        <w:t>al., 2023b</w:t>
      </w:r>
      <w:r w:rsidR="000B1E15">
        <w:rPr>
          <w:rFonts w:ascii="Times New Roman" w:hAnsi="Times New Roman" w:cs="Times New Roman"/>
          <w:sz w:val="24"/>
        </w:rPr>
        <w:t>)</w:t>
      </w:r>
      <w:r>
        <w:rPr>
          <w:rFonts w:ascii="Times New Roman" w:hAnsi="Times New Roman" w:cs="Times New Roman"/>
          <w:sz w:val="24"/>
        </w:rPr>
        <w:t xml:space="preserve">. </w:t>
      </w:r>
      <w:r w:rsidRPr="002A748C">
        <w:rPr>
          <w:rFonts w:ascii="Times New Roman" w:hAnsi="Times New Roman" w:cs="Times New Roman"/>
          <w:sz w:val="24"/>
        </w:rPr>
        <w:t xml:space="preserve">Nutritionally, </w:t>
      </w:r>
      <w:r w:rsidR="00392B50" w:rsidRPr="00392B50">
        <w:rPr>
          <w:rFonts w:ascii="Times New Roman" w:hAnsi="Times New Roman" w:cs="Times New Roman"/>
          <w:sz w:val="24"/>
          <w:highlight w:val="yellow"/>
        </w:rPr>
        <w:t>it</w:t>
      </w:r>
      <w:r w:rsidRPr="002A748C">
        <w:rPr>
          <w:rFonts w:ascii="Times New Roman" w:hAnsi="Times New Roman" w:cs="Times New Roman"/>
          <w:sz w:val="24"/>
        </w:rPr>
        <w:t xml:space="preserve"> is an excellent so</w:t>
      </w:r>
      <w:r w:rsidR="00A9340D">
        <w:rPr>
          <w:rFonts w:ascii="Times New Roman" w:hAnsi="Times New Roman" w:cs="Times New Roman"/>
          <w:sz w:val="24"/>
        </w:rPr>
        <w:t>urce of high-quality protein (18</w:t>
      </w:r>
      <w:r w:rsidRPr="002A748C">
        <w:rPr>
          <w:rFonts w:ascii="Times New Roman" w:hAnsi="Times New Roman" w:cs="Times New Roman"/>
          <w:sz w:val="24"/>
        </w:rPr>
        <w:t>–22%), complex carbohydrates, dietary fiber, vitamins</w:t>
      </w:r>
      <w:r w:rsidR="00412288">
        <w:rPr>
          <w:rFonts w:ascii="Times New Roman" w:hAnsi="Times New Roman" w:cs="Times New Roman"/>
          <w:sz w:val="24"/>
        </w:rPr>
        <w:t xml:space="preserve"> </w:t>
      </w:r>
      <w:r w:rsidRPr="002A748C">
        <w:rPr>
          <w:rFonts w:ascii="Times New Roman" w:hAnsi="Times New Roman" w:cs="Times New Roman"/>
          <w:sz w:val="24"/>
        </w:rPr>
        <w:t>and essential minerals like iron and zinc, making it a vital component in vegetarian diets and for addressing malnutrition in developing countries</w:t>
      </w:r>
      <w:r w:rsidR="000B1E15">
        <w:rPr>
          <w:rFonts w:ascii="Times New Roman" w:hAnsi="Times New Roman" w:cs="Times New Roman"/>
          <w:sz w:val="24"/>
        </w:rPr>
        <w:t xml:space="preserve"> </w:t>
      </w:r>
      <w:r w:rsidR="00E84E8F">
        <w:rPr>
          <w:rFonts w:ascii="Times New Roman" w:hAnsi="Times New Roman" w:cs="Times New Roman"/>
          <w:sz w:val="24"/>
        </w:rPr>
        <w:t>(Gupta</w:t>
      </w:r>
      <w:r w:rsidR="00CE7A18">
        <w:rPr>
          <w:rFonts w:ascii="Times New Roman" w:hAnsi="Times New Roman" w:cs="Times New Roman"/>
          <w:sz w:val="24"/>
        </w:rPr>
        <w:t xml:space="preserve"> et al., 2021</w:t>
      </w:r>
      <w:r w:rsidR="00E84E8F">
        <w:rPr>
          <w:rFonts w:ascii="Times New Roman" w:hAnsi="Times New Roman" w:cs="Times New Roman"/>
          <w:sz w:val="24"/>
        </w:rPr>
        <w:t xml:space="preserve">; Yadav et al., 2023c; Jha et al., 2024; </w:t>
      </w:r>
      <w:r w:rsidR="000B1E15">
        <w:rPr>
          <w:rFonts w:ascii="Times New Roman" w:hAnsi="Times New Roman" w:cs="Times New Roman"/>
          <w:sz w:val="24"/>
        </w:rPr>
        <w:t>Patil et al., 2024)</w:t>
      </w:r>
      <w:r w:rsidRPr="002A748C">
        <w:rPr>
          <w:rFonts w:ascii="Times New Roman" w:hAnsi="Times New Roman" w:cs="Times New Roman"/>
          <w:sz w:val="24"/>
        </w:rPr>
        <w:t xml:space="preserve">. </w:t>
      </w:r>
      <w:r w:rsidR="006101CF" w:rsidRPr="002A748C">
        <w:rPr>
          <w:rFonts w:ascii="Times New Roman" w:hAnsi="Times New Roman" w:cs="Times New Roman"/>
          <w:sz w:val="24"/>
        </w:rPr>
        <w:t>Agronomically,</w:t>
      </w:r>
      <w:r w:rsidR="006101CF">
        <w:rPr>
          <w:rFonts w:ascii="Times New Roman" w:hAnsi="Times New Roman" w:cs="Times New Roman"/>
          <w:sz w:val="24"/>
        </w:rPr>
        <w:t xml:space="preserve"> </w:t>
      </w:r>
      <w:r w:rsidR="006101CF" w:rsidRPr="006101CF">
        <w:rPr>
          <w:rFonts w:ascii="Times New Roman" w:hAnsi="Times New Roman" w:cs="Times New Roman"/>
          <w:sz w:val="24"/>
          <w:highlight w:val="yellow"/>
        </w:rPr>
        <w:t>it</w:t>
      </w:r>
      <w:r w:rsidR="006101CF">
        <w:rPr>
          <w:rFonts w:ascii="Times New Roman" w:hAnsi="Times New Roman" w:cs="Times New Roman"/>
          <w:sz w:val="24"/>
        </w:rPr>
        <w:t xml:space="preserve"> </w:t>
      </w:r>
      <w:r w:rsidRPr="002A748C">
        <w:rPr>
          <w:rFonts w:ascii="Times New Roman" w:hAnsi="Times New Roman" w:cs="Times New Roman"/>
          <w:sz w:val="24"/>
        </w:rPr>
        <w:t xml:space="preserve">improves soil fertility through its ability to fix atmospheric nitrogen in symbiosis with </w:t>
      </w:r>
      <w:r w:rsidR="009631A7">
        <w:rPr>
          <w:rFonts w:ascii="Times New Roman" w:hAnsi="Times New Roman" w:cs="Times New Roman"/>
          <w:sz w:val="24"/>
        </w:rPr>
        <w:t>Mesor</w:t>
      </w:r>
      <w:r w:rsidRPr="009631A7">
        <w:rPr>
          <w:rFonts w:ascii="Times New Roman" w:hAnsi="Times New Roman" w:cs="Times New Roman"/>
          <w:i/>
          <w:sz w:val="24"/>
        </w:rPr>
        <w:t>hizobium ciceri</w:t>
      </w:r>
      <w:r w:rsidRPr="002A748C">
        <w:rPr>
          <w:rFonts w:ascii="Times New Roman" w:hAnsi="Times New Roman" w:cs="Times New Roman"/>
          <w:sz w:val="24"/>
        </w:rPr>
        <w:t>, contributing significantly to reducing dependency on synthetic nitrogen fertilizers in cropping systems</w:t>
      </w:r>
      <w:r w:rsidR="009631A7">
        <w:rPr>
          <w:rFonts w:ascii="Times New Roman" w:hAnsi="Times New Roman" w:cs="Times New Roman"/>
          <w:sz w:val="24"/>
        </w:rPr>
        <w:t xml:space="preserve"> </w:t>
      </w:r>
      <w:r w:rsidR="003F535C">
        <w:rPr>
          <w:rFonts w:ascii="Times New Roman" w:hAnsi="Times New Roman" w:cs="Times New Roman"/>
          <w:sz w:val="24"/>
        </w:rPr>
        <w:t>(Tiwari et al., 2023a; Yadav</w:t>
      </w:r>
      <w:r w:rsidR="00E13726">
        <w:rPr>
          <w:rFonts w:ascii="Times New Roman" w:hAnsi="Times New Roman" w:cs="Times New Roman"/>
          <w:sz w:val="24"/>
        </w:rPr>
        <w:t xml:space="preserve"> et al., 2023d; </w:t>
      </w:r>
      <w:r w:rsidR="009631A7">
        <w:rPr>
          <w:rFonts w:ascii="Times New Roman" w:hAnsi="Times New Roman" w:cs="Times New Roman"/>
          <w:sz w:val="24"/>
        </w:rPr>
        <w:t>Mahto et al., 2025)</w:t>
      </w:r>
      <w:r w:rsidRPr="002A748C">
        <w:rPr>
          <w:rFonts w:ascii="Times New Roman" w:hAnsi="Times New Roman" w:cs="Times New Roman"/>
          <w:sz w:val="24"/>
        </w:rPr>
        <w:t>.</w:t>
      </w:r>
    </w:p>
    <w:p w14:paraId="71C43856" w14:textId="7ECBC13A" w:rsidR="002A748C" w:rsidRPr="002A748C" w:rsidRDefault="002A748C" w:rsidP="002A748C">
      <w:pPr>
        <w:spacing w:line="360" w:lineRule="auto"/>
        <w:ind w:firstLine="720"/>
        <w:jc w:val="both"/>
        <w:rPr>
          <w:rFonts w:ascii="Times New Roman" w:hAnsi="Times New Roman" w:cs="Times New Roman"/>
          <w:sz w:val="24"/>
        </w:rPr>
      </w:pPr>
      <w:r w:rsidRPr="002A748C">
        <w:rPr>
          <w:rFonts w:ascii="Times New Roman" w:hAnsi="Times New Roman" w:cs="Times New Roman"/>
          <w:sz w:val="24"/>
        </w:rPr>
        <w:t>Despite its economic and nutritional significance, chickpea productivity remains constrained by a narrow genetic base, susceptibility to various biotic and abiotic stresses and sub-optimal exploitation o</w:t>
      </w:r>
      <w:r>
        <w:rPr>
          <w:rFonts w:ascii="Times New Roman" w:hAnsi="Times New Roman" w:cs="Times New Roman"/>
          <w:sz w:val="24"/>
        </w:rPr>
        <w:t>f existing genetic variability</w:t>
      </w:r>
      <w:r w:rsidR="00936E83">
        <w:rPr>
          <w:rFonts w:ascii="Times New Roman" w:hAnsi="Times New Roman" w:cs="Times New Roman"/>
          <w:sz w:val="24"/>
        </w:rPr>
        <w:t xml:space="preserve"> (Rasool et al., 2015; </w:t>
      </w:r>
      <w:r w:rsidR="00936E83" w:rsidRPr="00AB09AE">
        <w:rPr>
          <w:rFonts w:ascii="Times New Roman" w:eastAsia="Times New Roman" w:hAnsi="Times New Roman" w:cs="Times New Roman"/>
          <w:sz w:val="24"/>
          <w:szCs w:val="24"/>
          <w:lang w:eastAsia="en-IN"/>
        </w:rPr>
        <w:t>Arriagada</w:t>
      </w:r>
      <w:r w:rsidR="00936E83">
        <w:rPr>
          <w:rFonts w:ascii="Times New Roman" w:eastAsia="Times New Roman" w:hAnsi="Times New Roman" w:cs="Times New Roman"/>
          <w:sz w:val="24"/>
          <w:szCs w:val="24"/>
          <w:lang w:eastAsia="en-IN"/>
        </w:rPr>
        <w:t xml:space="preserve"> et al., </w:t>
      </w:r>
      <w:r w:rsidR="00936E83">
        <w:rPr>
          <w:rFonts w:ascii="Times New Roman" w:eastAsia="Times New Roman" w:hAnsi="Times New Roman" w:cs="Times New Roman"/>
          <w:sz w:val="24"/>
          <w:szCs w:val="24"/>
          <w:lang w:eastAsia="en-IN"/>
        </w:rPr>
        <w:lastRenderedPageBreak/>
        <w:t>2022</w:t>
      </w:r>
      <w:r w:rsidR="003F535C">
        <w:rPr>
          <w:rFonts w:ascii="Times New Roman" w:eastAsia="Times New Roman" w:hAnsi="Times New Roman" w:cs="Times New Roman"/>
          <w:sz w:val="24"/>
          <w:szCs w:val="24"/>
          <w:lang w:eastAsia="en-IN"/>
        </w:rPr>
        <w:t>; Sistu et al., 2023</w:t>
      </w:r>
      <w:r w:rsidR="009B45B6">
        <w:rPr>
          <w:rFonts w:ascii="Times New Roman" w:eastAsia="Times New Roman" w:hAnsi="Times New Roman" w:cs="Times New Roman"/>
          <w:sz w:val="24"/>
          <w:szCs w:val="24"/>
          <w:lang w:eastAsia="en-IN"/>
        </w:rPr>
        <w:t>; Tiwari et al., 2023b</w:t>
      </w:r>
      <w:r w:rsidR="00796220">
        <w:rPr>
          <w:rFonts w:ascii="Times New Roman" w:eastAsia="Times New Roman" w:hAnsi="Times New Roman" w:cs="Times New Roman"/>
          <w:sz w:val="24"/>
          <w:szCs w:val="24"/>
          <w:lang w:eastAsia="en-IN"/>
        </w:rPr>
        <w:t>; Rajput et al., 2023a</w:t>
      </w:r>
      <w:r w:rsidR="00936E83">
        <w:rPr>
          <w:rFonts w:ascii="Times New Roman" w:hAnsi="Times New Roman" w:cs="Times New Roman"/>
          <w:sz w:val="24"/>
        </w:rPr>
        <w:t>)</w:t>
      </w:r>
      <w:r>
        <w:rPr>
          <w:rFonts w:ascii="Times New Roman" w:hAnsi="Times New Roman" w:cs="Times New Roman"/>
          <w:sz w:val="24"/>
        </w:rPr>
        <w:t xml:space="preserve">. </w:t>
      </w:r>
      <w:r w:rsidRPr="002A748C">
        <w:rPr>
          <w:rFonts w:ascii="Times New Roman" w:hAnsi="Times New Roman" w:cs="Times New Roman"/>
          <w:sz w:val="24"/>
        </w:rPr>
        <w:t>Assessment of genetic variability and divergence among available germplasm is a critical step in any crop improvement program</w:t>
      </w:r>
      <w:r w:rsidR="00796220">
        <w:rPr>
          <w:rFonts w:ascii="Times New Roman" w:hAnsi="Times New Roman" w:cs="Times New Roman"/>
          <w:sz w:val="24"/>
        </w:rPr>
        <w:t>me (</w:t>
      </w:r>
      <w:r w:rsidR="00C64AF2">
        <w:rPr>
          <w:rFonts w:ascii="Times New Roman" w:hAnsi="Times New Roman" w:cs="Times New Roman"/>
          <w:sz w:val="24"/>
        </w:rPr>
        <w:t xml:space="preserve">Makwana et al., 2023; </w:t>
      </w:r>
      <w:r w:rsidR="006147B3">
        <w:rPr>
          <w:rFonts w:ascii="Times New Roman" w:hAnsi="Times New Roman" w:cs="Times New Roman"/>
          <w:sz w:val="24"/>
        </w:rPr>
        <w:t>Jain et al., 2024</w:t>
      </w:r>
      <w:r w:rsidR="00052E0C">
        <w:rPr>
          <w:rFonts w:ascii="Times New Roman" w:hAnsi="Times New Roman" w:cs="Times New Roman"/>
          <w:sz w:val="24"/>
        </w:rPr>
        <w:t>a</w:t>
      </w:r>
      <w:r w:rsidR="00C64AF2">
        <w:rPr>
          <w:rFonts w:ascii="Times New Roman" w:hAnsi="Times New Roman" w:cs="Times New Roman"/>
          <w:sz w:val="24"/>
        </w:rPr>
        <w:t>; Paliwal et al., 2024</w:t>
      </w:r>
      <w:r w:rsidR="00796220">
        <w:rPr>
          <w:rFonts w:ascii="Times New Roman" w:hAnsi="Times New Roman" w:cs="Times New Roman"/>
          <w:sz w:val="24"/>
        </w:rPr>
        <w:t>)</w:t>
      </w:r>
      <w:r w:rsidRPr="002A748C">
        <w:rPr>
          <w:rFonts w:ascii="Times New Roman" w:hAnsi="Times New Roman" w:cs="Times New Roman"/>
          <w:sz w:val="24"/>
        </w:rPr>
        <w:t>. It facilitates the identification of diverse parental lines that can be utilized to create superior recombinants with desirable traits</w:t>
      </w:r>
      <w:r w:rsidR="00936E83">
        <w:rPr>
          <w:rFonts w:ascii="Times New Roman" w:hAnsi="Times New Roman" w:cs="Times New Roman"/>
          <w:sz w:val="24"/>
        </w:rPr>
        <w:t xml:space="preserve"> (</w:t>
      </w:r>
      <w:r w:rsidR="008C2088" w:rsidRPr="00052E0C">
        <w:rPr>
          <w:rFonts w:ascii="Times New Roman" w:eastAsia="Times New Roman" w:hAnsi="Times New Roman" w:cs="Times New Roman"/>
        </w:rPr>
        <w:t>Mihoariya</w:t>
      </w:r>
      <w:r w:rsidR="008C2088" w:rsidRPr="00936E83">
        <w:rPr>
          <w:rFonts w:ascii="Times New Roman" w:eastAsia="Times New Roman" w:hAnsi="Times New Roman" w:cs="Times New Roman"/>
          <w:sz w:val="24"/>
          <w:szCs w:val="24"/>
          <w:lang w:eastAsia="en-IN"/>
        </w:rPr>
        <w:t xml:space="preserve"> </w:t>
      </w:r>
      <w:r w:rsidR="008C2088">
        <w:rPr>
          <w:rFonts w:ascii="Times New Roman" w:eastAsia="Times New Roman" w:hAnsi="Times New Roman" w:cs="Times New Roman"/>
          <w:sz w:val="24"/>
          <w:szCs w:val="24"/>
          <w:lang w:eastAsia="en-IN"/>
        </w:rPr>
        <w:t>et al., 2023; Ningwal et al., 2023a</w:t>
      </w:r>
      <w:r w:rsidR="00FC1A19">
        <w:rPr>
          <w:rFonts w:ascii="Times New Roman" w:eastAsia="Times New Roman" w:hAnsi="Times New Roman" w:cs="Times New Roman"/>
          <w:sz w:val="24"/>
          <w:szCs w:val="24"/>
          <w:lang w:eastAsia="en-IN"/>
        </w:rPr>
        <w:t>; Rajput et al., 2023a</w:t>
      </w:r>
      <w:r w:rsidR="00936E83">
        <w:rPr>
          <w:rFonts w:ascii="Times New Roman" w:eastAsia="Times New Roman" w:hAnsi="Times New Roman" w:cs="Times New Roman"/>
          <w:sz w:val="24"/>
          <w:szCs w:val="24"/>
          <w:lang w:eastAsia="en-IN"/>
        </w:rPr>
        <w:t>)</w:t>
      </w:r>
      <w:r w:rsidRPr="002A748C">
        <w:rPr>
          <w:rFonts w:ascii="Times New Roman" w:hAnsi="Times New Roman" w:cs="Times New Roman"/>
          <w:sz w:val="24"/>
        </w:rPr>
        <w:t>. Estimates of phenotypic and genotypic coefficients of variation (PCV and GCV), heritability and genetic advance provide insights into the extent and nature of variability present for various quantitative traits and their potential for</w:t>
      </w:r>
      <w:r>
        <w:rPr>
          <w:rFonts w:ascii="Times New Roman" w:hAnsi="Times New Roman" w:cs="Times New Roman"/>
          <w:sz w:val="24"/>
        </w:rPr>
        <w:t xml:space="preserve"> improvement through selection</w:t>
      </w:r>
      <w:r w:rsidR="00936E83">
        <w:rPr>
          <w:rFonts w:ascii="Times New Roman" w:hAnsi="Times New Roman" w:cs="Times New Roman"/>
          <w:sz w:val="24"/>
        </w:rPr>
        <w:t xml:space="preserve"> (</w:t>
      </w:r>
      <w:r w:rsidR="008C2088">
        <w:rPr>
          <w:rFonts w:ascii="Times New Roman" w:hAnsi="Times New Roman" w:cs="Times New Roman"/>
          <w:sz w:val="24"/>
        </w:rPr>
        <w:t xml:space="preserve">Ningwal et al., 2023b; </w:t>
      </w:r>
      <w:r w:rsidR="00FC1A19">
        <w:rPr>
          <w:rFonts w:ascii="Times New Roman" w:hAnsi="Times New Roman" w:cs="Times New Roman"/>
          <w:sz w:val="24"/>
        </w:rPr>
        <w:t xml:space="preserve">Rajput et al., 2023b; </w:t>
      </w:r>
      <w:r w:rsidR="008C2088">
        <w:rPr>
          <w:rFonts w:ascii="Times New Roman" w:hAnsi="Times New Roman" w:cs="Times New Roman"/>
          <w:sz w:val="24"/>
        </w:rPr>
        <w:t>Ningwal et al., 2024</w:t>
      </w:r>
      <w:r w:rsidR="00936E83">
        <w:rPr>
          <w:rFonts w:ascii="Times New Roman" w:hAnsi="Times New Roman" w:cs="Times New Roman"/>
          <w:sz w:val="24"/>
        </w:rPr>
        <w:t>)</w:t>
      </w:r>
      <w:r>
        <w:rPr>
          <w:rFonts w:ascii="Times New Roman" w:hAnsi="Times New Roman" w:cs="Times New Roman"/>
          <w:sz w:val="24"/>
        </w:rPr>
        <w:t xml:space="preserve">. </w:t>
      </w:r>
      <w:r w:rsidRPr="002A748C">
        <w:rPr>
          <w:rFonts w:ascii="Times New Roman" w:hAnsi="Times New Roman" w:cs="Times New Roman"/>
          <w:sz w:val="24"/>
        </w:rPr>
        <w:t>Correlation coefficient analysis</w:t>
      </w:r>
      <w:r w:rsidR="00E20FB9">
        <w:rPr>
          <w:rFonts w:ascii="Times New Roman" w:hAnsi="Times New Roman" w:cs="Times New Roman"/>
          <w:sz w:val="24"/>
        </w:rPr>
        <w:t xml:space="preserve"> (Miller et al., 1958)</w:t>
      </w:r>
      <w:r w:rsidRPr="002A748C">
        <w:rPr>
          <w:rFonts w:ascii="Times New Roman" w:hAnsi="Times New Roman" w:cs="Times New Roman"/>
          <w:sz w:val="24"/>
        </w:rPr>
        <w:t xml:space="preserve"> helps in understanding the interrelationships among different traits, enabling breeders to identify indirect selection criteria for complex traits like yield</w:t>
      </w:r>
      <w:r w:rsidR="003A0799">
        <w:rPr>
          <w:rFonts w:ascii="Times New Roman" w:hAnsi="Times New Roman" w:cs="Times New Roman"/>
          <w:sz w:val="24"/>
        </w:rPr>
        <w:t xml:space="preserve"> </w:t>
      </w:r>
      <w:r w:rsidR="00246865">
        <w:rPr>
          <w:rFonts w:ascii="Times New Roman" w:hAnsi="Times New Roman" w:cs="Times New Roman"/>
          <w:sz w:val="24"/>
        </w:rPr>
        <w:t>(Tiwari</w:t>
      </w:r>
      <w:r w:rsidR="008C2088">
        <w:rPr>
          <w:rFonts w:ascii="Times New Roman" w:hAnsi="Times New Roman" w:cs="Times New Roman"/>
          <w:sz w:val="24"/>
        </w:rPr>
        <w:t xml:space="preserve"> et al., 2023c; Jhariya et al., 2025</w:t>
      </w:r>
      <w:r w:rsidR="003A0799">
        <w:rPr>
          <w:rFonts w:ascii="Times New Roman" w:hAnsi="Times New Roman" w:cs="Times New Roman"/>
          <w:sz w:val="24"/>
        </w:rPr>
        <w:t>)</w:t>
      </w:r>
      <w:r w:rsidRPr="002A748C">
        <w:rPr>
          <w:rFonts w:ascii="Times New Roman" w:hAnsi="Times New Roman" w:cs="Times New Roman"/>
          <w:sz w:val="24"/>
        </w:rPr>
        <w:t xml:space="preserve">. Further, path coefficient analysis </w:t>
      </w:r>
      <w:r w:rsidR="00E20FB9">
        <w:rPr>
          <w:rFonts w:ascii="Times New Roman" w:hAnsi="Times New Roman" w:cs="Times New Roman"/>
          <w:sz w:val="24"/>
        </w:rPr>
        <w:t>(</w:t>
      </w:r>
      <w:r w:rsidR="00E20FB9" w:rsidRPr="00C0230A">
        <w:rPr>
          <w:rFonts w:ascii="Times New Roman" w:hAnsi="Times New Roman" w:cs="Times New Roman"/>
          <w:sz w:val="24"/>
          <w:highlight w:val="yellow"/>
        </w:rPr>
        <w:t>Wright, 1921</w:t>
      </w:r>
      <w:r w:rsidR="00E20FB9">
        <w:rPr>
          <w:rFonts w:ascii="Times New Roman" w:hAnsi="Times New Roman" w:cs="Times New Roman"/>
          <w:sz w:val="24"/>
        </w:rPr>
        <w:t xml:space="preserve">) </w:t>
      </w:r>
      <w:r w:rsidRPr="002A748C">
        <w:rPr>
          <w:rFonts w:ascii="Times New Roman" w:hAnsi="Times New Roman" w:cs="Times New Roman"/>
          <w:sz w:val="24"/>
        </w:rPr>
        <w:t>partitions these correlations into direct and indirect effects, offering a deeper understanding of the causal relationships and relative importance of different tra</w:t>
      </w:r>
      <w:r>
        <w:rPr>
          <w:rFonts w:ascii="Times New Roman" w:hAnsi="Times New Roman" w:cs="Times New Roman"/>
          <w:sz w:val="24"/>
        </w:rPr>
        <w:t>its contributing to seed yield</w:t>
      </w:r>
      <w:r w:rsidR="003A0799">
        <w:rPr>
          <w:rFonts w:ascii="Times New Roman" w:hAnsi="Times New Roman" w:cs="Times New Roman"/>
          <w:sz w:val="24"/>
        </w:rPr>
        <w:t xml:space="preserve"> (Gautam et al., 2025; Mishra et al., 2025</w:t>
      </w:r>
      <w:r w:rsidR="00DC28BC">
        <w:rPr>
          <w:rFonts w:ascii="Times New Roman" w:hAnsi="Times New Roman" w:cs="Times New Roman"/>
          <w:sz w:val="24"/>
        </w:rPr>
        <w:t>a</w:t>
      </w:r>
      <w:r w:rsidR="007E3D13">
        <w:rPr>
          <w:rFonts w:ascii="Times New Roman" w:hAnsi="Times New Roman" w:cs="Times New Roman"/>
          <w:sz w:val="24"/>
        </w:rPr>
        <w:t xml:space="preserve">; Rajput et al., </w:t>
      </w:r>
      <w:r w:rsidR="007E3D13" w:rsidRPr="007E3D13">
        <w:rPr>
          <w:rFonts w:ascii="Times New Roman" w:hAnsi="Times New Roman" w:cs="Times New Roman"/>
          <w:sz w:val="24"/>
          <w:highlight w:val="yellow"/>
        </w:rPr>
        <w:t>2025a</w:t>
      </w:r>
      <w:r w:rsidR="001116DC">
        <w:rPr>
          <w:rFonts w:ascii="Times New Roman" w:hAnsi="Times New Roman" w:cs="Times New Roman"/>
          <w:sz w:val="24"/>
        </w:rPr>
        <w:t>; Sharma et al., 2025a</w:t>
      </w:r>
      <w:r w:rsidR="003A0799">
        <w:rPr>
          <w:rFonts w:ascii="Times New Roman" w:hAnsi="Times New Roman" w:cs="Times New Roman"/>
          <w:sz w:val="24"/>
        </w:rPr>
        <w:t>)</w:t>
      </w:r>
      <w:r>
        <w:rPr>
          <w:rFonts w:ascii="Times New Roman" w:hAnsi="Times New Roman" w:cs="Times New Roman"/>
          <w:sz w:val="24"/>
        </w:rPr>
        <w:t xml:space="preserve">. </w:t>
      </w:r>
      <w:r w:rsidRPr="002A748C">
        <w:rPr>
          <w:rFonts w:ascii="Times New Roman" w:hAnsi="Times New Roman" w:cs="Times New Roman"/>
          <w:sz w:val="24"/>
        </w:rPr>
        <w:t>Genetic divergence analysis using Mahalanobis D² statistics serves as a powerful multivariate tool to quantify genetic diversity among genotypes, guiding the choice of divergent parents to exploit heterosis and broaden the genetic base</w:t>
      </w:r>
      <w:r w:rsidR="003A0799">
        <w:rPr>
          <w:rFonts w:ascii="Times New Roman" w:hAnsi="Times New Roman" w:cs="Times New Roman"/>
          <w:sz w:val="24"/>
        </w:rPr>
        <w:t xml:space="preserve"> (Sirisha et al., 2020)</w:t>
      </w:r>
      <w:r w:rsidRPr="002A748C">
        <w:rPr>
          <w:rFonts w:ascii="Times New Roman" w:hAnsi="Times New Roman" w:cs="Times New Roman"/>
          <w:sz w:val="24"/>
        </w:rPr>
        <w:t>. By grouping genotypes into distinct clusters and examining inter- and intra-cluster distances, breeders can design effective crossing program</w:t>
      </w:r>
      <w:r w:rsidR="00FE1EDA">
        <w:rPr>
          <w:rFonts w:ascii="Times New Roman" w:hAnsi="Times New Roman" w:cs="Times New Roman"/>
          <w:sz w:val="24"/>
        </w:rPr>
        <w:t>me</w:t>
      </w:r>
      <w:r w:rsidRPr="002A748C">
        <w:rPr>
          <w:rFonts w:ascii="Times New Roman" w:hAnsi="Times New Roman" w:cs="Times New Roman"/>
          <w:sz w:val="24"/>
        </w:rPr>
        <w:t xml:space="preserve">s aimed </w:t>
      </w:r>
      <w:r w:rsidR="00B451D5" w:rsidRPr="004C4C7F">
        <w:rPr>
          <w:rFonts w:ascii="Times New Roman" w:hAnsi="Times New Roman" w:cs="Times New Roman"/>
          <w:sz w:val="24"/>
          <w:highlight w:val="yellow"/>
        </w:rPr>
        <w:t>to</w:t>
      </w:r>
      <w:r w:rsidRPr="004C4C7F">
        <w:rPr>
          <w:rFonts w:ascii="Times New Roman" w:hAnsi="Times New Roman" w:cs="Times New Roman"/>
          <w:sz w:val="24"/>
          <w:highlight w:val="yellow"/>
        </w:rPr>
        <w:t xml:space="preserve"> maximiz</w:t>
      </w:r>
      <w:r w:rsidR="00B451D5" w:rsidRPr="004C4C7F">
        <w:rPr>
          <w:rFonts w:ascii="Times New Roman" w:hAnsi="Times New Roman" w:cs="Times New Roman"/>
          <w:sz w:val="24"/>
          <w:highlight w:val="yellow"/>
        </w:rPr>
        <w:t>e</w:t>
      </w:r>
      <w:r w:rsidRPr="002A748C">
        <w:rPr>
          <w:rFonts w:ascii="Times New Roman" w:hAnsi="Times New Roman" w:cs="Times New Roman"/>
          <w:sz w:val="24"/>
        </w:rPr>
        <w:t xml:space="preserve"> genetic recombination</w:t>
      </w:r>
      <w:r w:rsidR="00E20FB9">
        <w:rPr>
          <w:rFonts w:ascii="Times New Roman" w:hAnsi="Times New Roman" w:cs="Times New Roman"/>
          <w:sz w:val="24"/>
        </w:rPr>
        <w:t xml:space="preserve"> (</w:t>
      </w:r>
      <w:r w:rsidR="00FE1EDA" w:rsidRPr="00FE1EDA">
        <w:rPr>
          <w:rFonts w:ascii="Times New Roman" w:hAnsi="Times New Roman" w:cs="Times New Roman"/>
          <w:sz w:val="24"/>
        </w:rPr>
        <w:t>Rajput</w:t>
      </w:r>
      <w:r w:rsidR="00FE1EDA">
        <w:rPr>
          <w:rFonts w:ascii="Times New Roman" w:hAnsi="Times New Roman" w:cs="Times New Roman"/>
          <w:sz w:val="24"/>
        </w:rPr>
        <w:t xml:space="preserve"> et al., 2025b</w:t>
      </w:r>
      <w:r w:rsidR="001116DC">
        <w:rPr>
          <w:rFonts w:ascii="Times New Roman" w:hAnsi="Times New Roman" w:cs="Times New Roman"/>
          <w:sz w:val="24"/>
        </w:rPr>
        <w:t>; Sharma et al., 2025b</w:t>
      </w:r>
      <w:r w:rsidR="00E20FB9">
        <w:rPr>
          <w:rFonts w:ascii="Times New Roman" w:hAnsi="Times New Roman" w:cs="Times New Roman"/>
          <w:sz w:val="24"/>
        </w:rPr>
        <w:t>)</w:t>
      </w:r>
      <w:r w:rsidRPr="002A748C">
        <w:rPr>
          <w:rFonts w:ascii="Times New Roman" w:hAnsi="Times New Roman" w:cs="Times New Roman"/>
          <w:sz w:val="24"/>
        </w:rPr>
        <w:t>.</w:t>
      </w:r>
    </w:p>
    <w:p w14:paraId="0FB23454" w14:textId="4841CD6D" w:rsidR="002A748C" w:rsidRPr="002A748C" w:rsidRDefault="002A748C" w:rsidP="002A748C">
      <w:pPr>
        <w:spacing w:line="360" w:lineRule="auto"/>
        <w:ind w:firstLine="720"/>
        <w:jc w:val="both"/>
        <w:rPr>
          <w:rFonts w:ascii="Times New Roman" w:hAnsi="Times New Roman" w:cs="Times New Roman"/>
          <w:sz w:val="24"/>
        </w:rPr>
      </w:pPr>
      <w:r w:rsidRPr="002A748C">
        <w:rPr>
          <w:rFonts w:ascii="Times New Roman" w:hAnsi="Times New Roman" w:cs="Times New Roman"/>
          <w:sz w:val="24"/>
        </w:rPr>
        <w:t>Given this background, the present investigation was undertaken to assess the extent of genetic variability, heritability, genetic adva</w:t>
      </w:r>
      <w:r w:rsidR="00BE06EA">
        <w:rPr>
          <w:rFonts w:ascii="Times New Roman" w:hAnsi="Times New Roman" w:cs="Times New Roman"/>
          <w:sz w:val="24"/>
        </w:rPr>
        <w:t>nce, correlation, path analysis</w:t>
      </w:r>
      <w:r w:rsidR="005B5EAA">
        <w:rPr>
          <w:rFonts w:ascii="Times New Roman" w:hAnsi="Times New Roman" w:cs="Times New Roman"/>
          <w:sz w:val="24"/>
        </w:rPr>
        <w:t xml:space="preserve"> and genetic divergence among 69</w:t>
      </w:r>
      <w:r w:rsidRPr="002A748C">
        <w:rPr>
          <w:rFonts w:ascii="Times New Roman" w:hAnsi="Times New Roman" w:cs="Times New Roman"/>
          <w:sz w:val="24"/>
        </w:rPr>
        <w:t xml:space="preserve"> diverse chickpea genotypes for yield and its contributing traits. The study </w:t>
      </w:r>
      <w:r w:rsidR="004C4C7F" w:rsidRPr="00DF33E5">
        <w:rPr>
          <w:rFonts w:ascii="Times New Roman" w:hAnsi="Times New Roman" w:cs="Times New Roman"/>
          <w:sz w:val="24"/>
          <w:highlight w:val="yellow"/>
        </w:rPr>
        <w:t>objects</w:t>
      </w:r>
      <w:r w:rsidRPr="002A748C">
        <w:rPr>
          <w:rFonts w:ascii="Times New Roman" w:hAnsi="Times New Roman" w:cs="Times New Roman"/>
          <w:sz w:val="24"/>
        </w:rPr>
        <w:t xml:space="preserve"> to identify promising genotypes and understand the underlying genetic architecture, thereby providing a scientific basis for formulating effective breeding strategies to enhance chickpea productivity and stability under varied agro-climatic conditions.</w:t>
      </w:r>
    </w:p>
    <w:p w14:paraId="428E425F" w14:textId="77777777" w:rsidR="003202C1" w:rsidRDefault="003202C1" w:rsidP="00075D33">
      <w:pPr>
        <w:spacing w:before="240" w:after="120" w:line="360" w:lineRule="auto"/>
        <w:jc w:val="both"/>
        <w:rPr>
          <w:rFonts w:ascii="Times New Roman" w:hAnsi="Times New Roman" w:cs="Times New Roman"/>
          <w:b/>
          <w:sz w:val="24"/>
        </w:rPr>
      </w:pPr>
      <w:r>
        <w:rPr>
          <w:rFonts w:ascii="Times New Roman" w:hAnsi="Times New Roman" w:cs="Times New Roman"/>
          <w:b/>
          <w:sz w:val="24"/>
        </w:rPr>
        <w:t xml:space="preserve">2. Material &amp; Methods </w:t>
      </w:r>
    </w:p>
    <w:p w14:paraId="669517C4" w14:textId="77777777" w:rsidR="003202C1" w:rsidRDefault="003202C1" w:rsidP="00075D33">
      <w:pPr>
        <w:spacing w:before="120" w:after="120" w:line="360" w:lineRule="auto"/>
        <w:jc w:val="both"/>
        <w:rPr>
          <w:rFonts w:ascii="Times New Roman" w:hAnsi="Times New Roman" w:cs="Times New Roman"/>
          <w:b/>
          <w:sz w:val="24"/>
        </w:rPr>
      </w:pPr>
      <w:r>
        <w:rPr>
          <w:rFonts w:ascii="Times New Roman" w:hAnsi="Times New Roman" w:cs="Times New Roman"/>
          <w:b/>
          <w:sz w:val="24"/>
        </w:rPr>
        <w:t>2.1 Experimental site</w:t>
      </w:r>
    </w:p>
    <w:p w14:paraId="00BDB191" w14:textId="3789EF46" w:rsidR="007E4B55" w:rsidRPr="007E4B55" w:rsidRDefault="007E4B55" w:rsidP="007E4B55">
      <w:pPr>
        <w:spacing w:line="360" w:lineRule="auto"/>
        <w:jc w:val="both"/>
        <w:rPr>
          <w:rFonts w:ascii="Times New Roman" w:hAnsi="Times New Roman" w:cs="Times New Roman"/>
          <w:sz w:val="24"/>
        </w:rPr>
      </w:pPr>
      <w:r w:rsidRPr="007E4B55">
        <w:rPr>
          <w:rFonts w:ascii="Times New Roman" w:hAnsi="Times New Roman" w:cs="Times New Roman"/>
          <w:sz w:val="24"/>
        </w:rPr>
        <w:t>The present investigation was conducted at the Research Farm</w:t>
      </w:r>
      <w:r w:rsidR="00075D33">
        <w:rPr>
          <w:rFonts w:ascii="Times New Roman" w:hAnsi="Times New Roman" w:cs="Times New Roman"/>
          <w:sz w:val="24"/>
        </w:rPr>
        <w:t xml:space="preserve">, </w:t>
      </w:r>
      <w:r w:rsidRPr="007E4B55">
        <w:rPr>
          <w:rFonts w:ascii="Times New Roman" w:hAnsi="Times New Roman" w:cs="Times New Roman"/>
          <w:sz w:val="24"/>
        </w:rPr>
        <w:t xml:space="preserve">Department of Genetics and Plant Breeding, College of Agriculture, Rajmata Vijayaraje Scindia </w:t>
      </w:r>
      <w:r w:rsidR="00EC6FDF">
        <w:rPr>
          <w:rFonts w:ascii="Times New Roman" w:hAnsi="Times New Roman" w:cs="Times New Roman"/>
          <w:sz w:val="24"/>
        </w:rPr>
        <w:t>Agricultural University</w:t>
      </w:r>
      <w:r w:rsidRPr="007E4B55">
        <w:rPr>
          <w:rFonts w:ascii="Times New Roman" w:hAnsi="Times New Roman" w:cs="Times New Roman"/>
          <w:sz w:val="24"/>
        </w:rPr>
        <w:t>, Gwalior, Madhya Pradesh</w:t>
      </w:r>
      <w:r w:rsidR="00EC6FDF">
        <w:rPr>
          <w:rFonts w:ascii="Times New Roman" w:hAnsi="Times New Roman" w:cs="Times New Roman"/>
          <w:sz w:val="24"/>
        </w:rPr>
        <w:t>, India</w:t>
      </w:r>
      <w:r w:rsidRPr="007E4B55">
        <w:rPr>
          <w:rFonts w:ascii="Times New Roman" w:hAnsi="Times New Roman" w:cs="Times New Roman"/>
          <w:sz w:val="24"/>
        </w:rPr>
        <w:t xml:space="preserve">. The experimental site is geographically situated at 22°43′ N </w:t>
      </w:r>
      <w:r w:rsidRPr="007E4B55">
        <w:rPr>
          <w:rFonts w:ascii="Times New Roman" w:hAnsi="Times New Roman" w:cs="Times New Roman"/>
          <w:sz w:val="24"/>
        </w:rPr>
        <w:lastRenderedPageBreak/>
        <w:t>latitude and 76°54′ E longitude, at an elevation of 618 meters above mean sea level (MSL). This region falls under the subtropical, semi-arid climate, characterized by hot and dry summers and cold winters with occasional</w:t>
      </w:r>
      <w:r>
        <w:rPr>
          <w:rFonts w:ascii="Times New Roman" w:hAnsi="Times New Roman" w:cs="Times New Roman"/>
          <w:sz w:val="24"/>
        </w:rPr>
        <w:t xml:space="preserve"> rainfall events. </w:t>
      </w:r>
      <w:r w:rsidRPr="007E4B55">
        <w:rPr>
          <w:rFonts w:ascii="Times New Roman" w:hAnsi="Times New Roman" w:cs="Times New Roman"/>
          <w:sz w:val="24"/>
        </w:rPr>
        <w:t>The soil of the experimental field was uniform in topography and fertility, ensuring minimal spatial var</w:t>
      </w:r>
      <w:r>
        <w:rPr>
          <w:rFonts w:ascii="Times New Roman" w:hAnsi="Times New Roman" w:cs="Times New Roman"/>
          <w:sz w:val="24"/>
        </w:rPr>
        <w:t xml:space="preserve">iability </w:t>
      </w:r>
      <w:r w:rsidR="002E1787" w:rsidRPr="002E1787">
        <w:rPr>
          <w:rFonts w:ascii="Times New Roman" w:hAnsi="Times New Roman" w:cs="Times New Roman"/>
          <w:sz w:val="24"/>
          <w:highlight w:val="yellow"/>
        </w:rPr>
        <w:t>under</w:t>
      </w:r>
      <w:r>
        <w:rPr>
          <w:rFonts w:ascii="Times New Roman" w:hAnsi="Times New Roman" w:cs="Times New Roman"/>
          <w:sz w:val="24"/>
        </w:rPr>
        <w:t xml:space="preserve"> edaphic conditions. </w:t>
      </w:r>
      <w:r w:rsidRPr="007E4B55">
        <w:rPr>
          <w:rFonts w:ascii="Times New Roman" w:hAnsi="Times New Roman" w:cs="Times New Roman"/>
          <w:sz w:val="24"/>
        </w:rPr>
        <w:t xml:space="preserve">During the crop growing period (November 2022 to April 2023), the weekly meteorological observations recorded at the Weather Station of the College of Agriculture, Gwalior, revealed that the maximum temperature ranged </w:t>
      </w:r>
      <w:r w:rsidR="00B358E1">
        <w:rPr>
          <w:rFonts w:ascii="Times New Roman" w:hAnsi="Times New Roman" w:cs="Times New Roman"/>
          <w:sz w:val="24"/>
        </w:rPr>
        <w:t>between</w:t>
      </w:r>
      <w:r w:rsidRPr="007E4B55">
        <w:rPr>
          <w:rFonts w:ascii="Times New Roman" w:hAnsi="Times New Roman" w:cs="Times New Roman"/>
          <w:sz w:val="24"/>
        </w:rPr>
        <w:t xml:space="preserve"> 17.9°C to 41.5°C, while the minimum </w:t>
      </w:r>
      <w:r w:rsidR="00A05748">
        <w:rPr>
          <w:rFonts w:ascii="Times New Roman" w:hAnsi="Times New Roman" w:cs="Times New Roman"/>
          <w:sz w:val="24"/>
        </w:rPr>
        <w:t>arrayed between</w:t>
      </w:r>
      <w:r w:rsidRPr="007E4B55">
        <w:rPr>
          <w:rFonts w:ascii="Times New Roman" w:hAnsi="Times New Roman" w:cs="Times New Roman"/>
          <w:sz w:val="24"/>
        </w:rPr>
        <w:t xml:space="preserve"> 2.8°C to 22.7°C. Relative humidity ranged between 52.4% to 95.7% (maximum) and 32.7% to 73.4% (minimum). The total rainfall received during the cropping season was 22.6 mm, indicating a predominantly dry spell with only a few isolated precipitation events, notably during the 4</w:t>
      </w:r>
      <w:r w:rsidRPr="00920EB5">
        <w:rPr>
          <w:rFonts w:ascii="Times New Roman" w:hAnsi="Times New Roman" w:cs="Times New Roman"/>
          <w:sz w:val="24"/>
          <w:vertAlign w:val="superscript"/>
        </w:rPr>
        <w:t>th</w:t>
      </w:r>
      <w:r w:rsidRPr="007E4B55">
        <w:rPr>
          <w:rFonts w:ascii="Times New Roman" w:hAnsi="Times New Roman" w:cs="Times New Roman"/>
          <w:sz w:val="24"/>
        </w:rPr>
        <w:t>, 11</w:t>
      </w:r>
      <w:r w:rsidRPr="00920EB5">
        <w:rPr>
          <w:rFonts w:ascii="Times New Roman" w:hAnsi="Times New Roman" w:cs="Times New Roman"/>
          <w:sz w:val="24"/>
          <w:vertAlign w:val="superscript"/>
        </w:rPr>
        <w:t>th</w:t>
      </w:r>
      <w:r w:rsidRPr="007E4B55">
        <w:rPr>
          <w:rFonts w:ascii="Times New Roman" w:hAnsi="Times New Roman" w:cs="Times New Roman"/>
          <w:sz w:val="24"/>
        </w:rPr>
        <w:t xml:space="preserve"> and 13</w:t>
      </w:r>
      <w:r w:rsidRPr="00920EB5">
        <w:rPr>
          <w:rFonts w:ascii="Times New Roman" w:hAnsi="Times New Roman" w:cs="Times New Roman"/>
          <w:sz w:val="24"/>
          <w:vertAlign w:val="superscript"/>
        </w:rPr>
        <w:t>th</w:t>
      </w:r>
      <w:r w:rsidRPr="007E4B55">
        <w:rPr>
          <w:rFonts w:ascii="Times New Roman" w:hAnsi="Times New Roman" w:cs="Times New Roman"/>
          <w:sz w:val="24"/>
        </w:rPr>
        <w:t xml:space="preserve"> standard meteorologica</w:t>
      </w:r>
      <w:r>
        <w:rPr>
          <w:rFonts w:ascii="Times New Roman" w:hAnsi="Times New Roman" w:cs="Times New Roman"/>
          <w:sz w:val="24"/>
        </w:rPr>
        <w:t xml:space="preserve">l weeks (SMWs). </w:t>
      </w:r>
      <w:r w:rsidRPr="007E4B55">
        <w:rPr>
          <w:rFonts w:ascii="Times New Roman" w:hAnsi="Times New Roman" w:cs="Times New Roman"/>
          <w:sz w:val="24"/>
        </w:rPr>
        <w:t xml:space="preserve">Such agro-climatic conditions provided an </w:t>
      </w:r>
      <w:r w:rsidR="00DF16C0" w:rsidRPr="007E4B55">
        <w:rPr>
          <w:rFonts w:ascii="Times New Roman" w:hAnsi="Times New Roman" w:cs="Times New Roman"/>
          <w:sz w:val="24"/>
        </w:rPr>
        <w:t xml:space="preserve">appropriate </w:t>
      </w:r>
      <w:r w:rsidR="00DF16C0" w:rsidRPr="00DF16C0">
        <w:rPr>
          <w:rFonts w:ascii="Times New Roman" w:hAnsi="Times New Roman" w:cs="Times New Roman"/>
          <w:sz w:val="24"/>
          <w:highlight w:val="yellow"/>
        </w:rPr>
        <w:t>environmental condition</w:t>
      </w:r>
      <w:r w:rsidRPr="007E4B55">
        <w:rPr>
          <w:rFonts w:ascii="Times New Roman" w:hAnsi="Times New Roman" w:cs="Times New Roman"/>
          <w:sz w:val="24"/>
        </w:rPr>
        <w:t xml:space="preserve"> for the execution of the experiment and assessment of genotypic responses.</w:t>
      </w:r>
    </w:p>
    <w:p w14:paraId="0851C8B8" w14:textId="77777777" w:rsidR="003202C1" w:rsidRDefault="003202C1" w:rsidP="003202C1">
      <w:pPr>
        <w:jc w:val="both"/>
        <w:rPr>
          <w:rFonts w:ascii="Times New Roman" w:hAnsi="Times New Roman" w:cs="Times New Roman"/>
          <w:b/>
          <w:sz w:val="24"/>
        </w:rPr>
      </w:pPr>
      <w:r>
        <w:rPr>
          <w:rFonts w:ascii="Times New Roman" w:hAnsi="Times New Roman" w:cs="Times New Roman"/>
          <w:b/>
          <w:sz w:val="24"/>
        </w:rPr>
        <w:t>2.2. Experimental details</w:t>
      </w:r>
    </w:p>
    <w:p w14:paraId="448DE16F" w14:textId="4E29F50D" w:rsidR="00161BE9" w:rsidRDefault="007E4B55" w:rsidP="00161BE9">
      <w:pPr>
        <w:spacing w:line="360" w:lineRule="auto"/>
        <w:jc w:val="both"/>
        <w:rPr>
          <w:rFonts w:ascii="Times New Roman" w:hAnsi="Times New Roman" w:cs="Times New Roman"/>
          <w:sz w:val="24"/>
        </w:rPr>
      </w:pPr>
      <w:r w:rsidRPr="007E4B55">
        <w:rPr>
          <w:rFonts w:ascii="Times New Roman" w:hAnsi="Times New Roman" w:cs="Times New Roman"/>
          <w:sz w:val="24"/>
        </w:rPr>
        <w:t>The experimental mat</w:t>
      </w:r>
      <w:r w:rsidR="005B5EAA">
        <w:rPr>
          <w:rFonts w:ascii="Times New Roman" w:hAnsi="Times New Roman" w:cs="Times New Roman"/>
          <w:sz w:val="24"/>
        </w:rPr>
        <w:t>erial consisted of 69</w:t>
      </w:r>
      <w:r w:rsidRPr="007E4B55">
        <w:rPr>
          <w:rFonts w:ascii="Times New Roman" w:hAnsi="Times New Roman" w:cs="Times New Roman"/>
          <w:sz w:val="24"/>
        </w:rPr>
        <w:t xml:space="preserve"> div</w:t>
      </w:r>
      <w:r w:rsidR="00161BE9">
        <w:rPr>
          <w:rFonts w:ascii="Times New Roman" w:hAnsi="Times New Roman" w:cs="Times New Roman"/>
          <w:sz w:val="24"/>
        </w:rPr>
        <w:t>erse chickpea genotypes (Table 1</w:t>
      </w:r>
      <w:r w:rsidRPr="007E4B55">
        <w:rPr>
          <w:rFonts w:ascii="Times New Roman" w:hAnsi="Times New Roman" w:cs="Times New Roman"/>
          <w:sz w:val="24"/>
        </w:rPr>
        <w:t>)</w:t>
      </w:r>
      <w:r w:rsidR="003C4D77">
        <w:rPr>
          <w:rFonts w:ascii="Times New Roman" w:hAnsi="Times New Roman" w:cs="Times New Roman"/>
          <w:sz w:val="24"/>
        </w:rPr>
        <w:t xml:space="preserve"> acquired from different sources</w:t>
      </w:r>
      <w:r w:rsidRPr="007E4B55">
        <w:rPr>
          <w:rFonts w:ascii="Times New Roman" w:hAnsi="Times New Roman" w:cs="Times New Roman"/>
          <w:sz w:val="24"/>
        </w:rPr>
        <w:t xml:space="preserve">. The trial was </w:t>
      </w:r>
      <w:r w:rsidR="009146A9">
        <w:rPr>
          <w:rFonts w:ascii="Times New Roman" w:hAnsi="Times New Roman" w:cs="Times New Roman"/>
          <w:sz w:val="24"/>
        </w:rPr>
        <w:t>conducted</w:t>
      </w:r>
      <w:r w:rsidRPr="007E4B55">
        <w:rPr>
          <w:rFonts w:ascii="Times New Roman" w:hAnsi="Times New Roman" w:cs="Times New Roman"/>
          <w:sz w:val="24"/>
        </w:rPr>
        <w:t xml:space="preserve"> in a Randomized Block Design (RBD) with three replications to effectively manage environmental variability and enable accurate estimation of experimental error. Each genotype was planted in a single row, maintaining an inter-row spacing of 30 cm and intra-row spacing of 15 cm to ensure optimal plant density and allow full expression of genotypic traits. Throughout the cropping period, standard </w:t>
      </w:r>
      <w:r w:rsidRPr="00A575A3">
        <w:rPr>
          <w:rFonts w:ascii="Times New Roman" w:hAnsi="Times New Roman" w:cs="Times New Roman"/>
          <w:sz w:val="24"/>
          <w:highlight w:val="yellow"/>
        </w:rPr>
        <w:t>agronomic</w:t>
      </w:r>
      <w:r w:rsidR="00A575A3" w:rsidRPr="00A575A3">
        <w:rPr>
          <w:rFonts w:ascii="Times New Roman" w:hAnsi="Times New Roman" w:cs="Times New Roman"/>
          <w:sz w:val="24"/>
          <w:highlight w:val="yellow"/>
        </w:rPr>
        <w:t>al</w:t>
      </w:r>
      <w:r w:rsidRPr="007E4B55">
        <w:rPr>
          <w:rFonts w:ascii="Times New Roman" w:hAnsi="Times New Roman" w:cs="Times New Roman"/>
          <w:sz w:val="24"/>
        </w:rPr>
        <w:t xml:space="preserve"> practices were meticulously followed to maintain a uniform and healthy crop stand, thereby ensuring the reliability of the observed phenotypic data.</w:t>
      </w:r>
      <w:r w:rsidR="00161BE9">
        <w:rPr>
          <w:rFonts w:ascii="Times New Roman" w:hAnsi="Times New Roman" w:cs="Times New Roman"/>
          <w:sz w:val="24"/>
        </w:rPr>
        <w:t xml:space="preserve"> </w:t>
      </w:r>
      <w:r w:rsidR="00161BE9" w:rsidRPr="00161BE9">
        <w:rPr>
          <w:rFonts w:ascii="Times New Roman" w:hAnsi="Times New Roman" w:cs="Times New Roman"/>
          <w:sz w:val="24"/>
        </w:rPr>
        <w:t>For the assessment of yield and its contributing traits, five random competitive plants were sampled from the middle of each row in every replication, thereby minimizing border effects and enhancing the reliability of trait evaluation.</w:t>
      </w:r>
    </w:p>
    <w:p w14:paraId="120E3336" w14:textId="479CE405" w:rsidR="00161BE9" w:rsidRPr="00AB093E" w:rsidRDefault="00161BE9" w:rsidP="00161BE9">
      <w:pPr>
        <w:jc w:val="both"/>
        <w:rPr>
          <w:rFonts w:ascii="Times New Roman" w:hAnsi="Times New Roman" w:cs="Times New Roman"/>
          <w:b/>
          <w:bCs/>
          <w:sz w:val="24"/>
          <w:lang w:val="en-US"/>
        </w:rPr>
      </w:pPr>
      <w:r w:rsidRPr="00AB093E">
        <w:rPr>
          <w:rFonts w:ascii="Times New Roman" w:hAnsi="Times New Roman" w:cs="Times New Roman"/>
          <w:b/>
          <w:bCs/>
          <w:sz w:val="24"/>
          <w:lang w:val="en-US"/>
        </w:rPr>
        <w:t xml:space="preserve">Table </w:t>
      </w:r>
      <w:r>
        <w:rPr>
          <w:rFonts w:ascii="Times New Roman" w:hAnsi="Times New Roman" w:cs="Times New Roman"/>
          <w:b/>
          <w:bCs/>
          <w:sz w:val="24"/>
          <w:lang w:val="en-US"/>
        </w:rPr>
        <w:t>1</w:t>
      </w:r>
      <w:r w:rsidRPr="00AB093E">
        <w:rPr>
          <w:rFonts w:ascii="Times New Roman" w:hAnsi="Times New Roman" w:cs="Times New Roman"/>
          <w:b/>
          <w:bCs/>
          <w:sz w:val="24"/>
          <w:lang w:val="en-US"/>
        </w:rPr>
        <w:t xml:space="preserve"> List of chickpea genotypes </w:t>
      </w:r>
      <w:r w:rsidR="00373B4B">
        <w:rPr>
          <w:rFonts w:ascii="Times New Roman" w:hAnsi="Times New Roman" w:cs="Times New Roman"/>
          <w:b/>
          <w:bCs/>
          <w:sz w:val="24"/>
          <w:lang w:val="en-US"/>
        </w:rPr>
        <w:t xml:space="preserve">with their </w:t>
      </w:r>
      <w:r w:rsidR="009459D8">
        <w:rPr>
          <w:rFonts w:ascii="Times New Roman" w:hAnsi="Times New Roman" w:cs="Times New Roman"/>
          <w:b/>
          <w:bCs/>
          <w:sz w:val="24"/>
          <w:lang w:val="en-US"/>
        </w:rPr>
        <w:t xml:space="preserve">parentage/ source </w:t>
      </w:r>
      <w:r w:rsidRPr="00AB093E">
        <w:rPr>
          <w:rFonts w:ascii="Times New Roman" w:hAnsi="Times New Roman" w:cs="Times New Roman"/>
          <w:b/>
          <w:bCs/>
          <w:sz w:val="24"/>
          <w:lang w:val="en-US"/>
        </w:rPr>
        <w:t>used in the study</w:t>
      </w:r>
    </w:p>
    <w:tbl>
      <w:tblPr>
        <w:tblW w:w="53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7"/>
        <w:gridCol w:w="1556"/>
        <w:gridCol w:w="2465"/>
        <w:gridCol w:w="769"/>
        <w:gridCol w:w="2001"/>
        <w:gridCol w:w="2174"/>
      </w:tblGrid>
      <w:tr w:rsidR="00944C04" w:rsidRPr="002D603D" w14:paraId="3AD64063" w14:textId="77777777" w:rsidTr="003769C4">
        <w:trPr>
          <w:trHeight w:val="180"/>
        </w:trPr>
        <w:tc>
          <w:tcPr>
            <w:tcW w:w="385" w:type="pct"/>
          </w:tcPr>
          <w:p w14:paraId="45CF4C2C" w14:textId="77777777" w:rsidR="00944C04" w:rsidRPr="009459D8" w:rsidRDefault="00944C04" w:rsidP="003769C4">
            <w:pPr>
              <w:spacing w:after="0"/>
              <w:rPr>
                <w:rFonts w:ascii="Times New Roman" w:hAnsi="Times New Roman" w:cs="Times New Roman"/>
                <w:b/>
                <w:bCs/>
                <w:sz w:val="20"/>
                <w:szCs w:val="20"/>
              </w:rPr>
            </w:pPr>
            <w:r w:rsidRPr="009459D8">
              <w:rPr>
                <w:rFonts w:ascii="Times New Roman" w:hAnsi="Times New Roman" w:cs="Times New Roman"/>
                <w:b/>
                <w:bCs/>
                <w:sz w:val="20"/>
                <w:szCs w:val="20"/>
              </w:rPr>
              <w:t>S.No.</w:t>
            </w:r>
          </w:p>
        </w:tc>
        <w:tc>
          <w:tcPr>
            <w:tcW w:w="801" w:type="pct"/>
          </w:tcPr>
          <w:p w14:paraId="3CAA1E9C" w14:textId="77777777" w:rsidR="00944C04" w:rsidRPr="009459D8" w:rsidRDefault="00944C04" w:rsidP="003769C4">
            <w:pPr>
              <w:spacing w:after="0"/>
              <w:rPr>
                <w:rFonts w:ascii="Times New Roman" w:hAnsi="Times New Roman" w:cs="Times New Roman"/>
                <w:b/>
                <w:bCs/>
                <w:sz w:val="20"/>
                <w:szCs w:val="20"/>
              </w:rPr>
            </w:pPr>
            <w:r w:rsidRPr="009459D8">
              <w:rPr>
                <w:rFonts w:ascii="Times New Roman" w:hAnsi="Times New Roman" w:cs="Times New Roman"/>
                <w:b/>
                <w:bCs/>
                <w:sz w:val="20"/>
                <w:szCs w:val="20"/>
              </w:rPr>
              <w:t xml:space="preserve">Name of genotypes </w:t>
            </w:r>
          </w:p>
        </w:tc>
        <w:tc>
          <w:tcPr>
            <w:tcW w:w="1269" w:type="pct"/>
          </w:tcPr>
          <w:p w14:paraId="65650C5A" w14:textId="77777777" w:rsidR="00944C04" w:rsidRPr="009459D8" w:rsidRDefault="00944C04" w:rsidP="003769C4">
            <w:pPr>
              <w:spacing w:after="0"/>
              <w:rPr>
                <w:rFonts w:ascii="Times New Roman" w:hAnsi="Times New Roman" w:cs="Times New Roman"/>
                <w:b/>
                <w:bCs/>
                <w:sz w:val="20"/>
                <w:szCs w:val="20"/>
              </w:rPr>
            </w:pPr>
            <w:r w:rsidRPr="009459D8">
              <w:rPr>
                <w:rFonts w:ascii="Times New Roman" w:hAnsi="Times New Roman" w:cs="Times New Roman"/>
                <w:b/>
                <w:bCs/>
                <w:sz w:val="20"/>
                <w:szCs w:val="20"/>
              </w:rPr>
              <w:t xml:space="preserve">Pedigree/Parentage </w:t>
            </w:r>
          </w:p>
        </w:tc>
        <w:tc>
          <w:tcPr>
            <w:tcW w:w="396" w:type="pct"/>
          </w:tcPr>
          <w:p w14:paraId="7097D60C" w14:textId="77777777" w:rsidR="00944C04" w:rsidRPr="009459D8" w:rsidRDefault="00944C04" w:rsidP="003769C4">
            <w:pPr>
              <w:spacing w:after="0"/>
              <w:rPr>
                <w:rFonts w:ascii="Times New Roman" w:hAnsi="Times New Roman" w:cs="Times New Roman"/>
                <w:b/>
                <w:bCs/>
                <w:sz w:val="20"/>
                <w:szCs w:val="20"/>
              </w:rPr>
            </w:pPr>
            <w:r w:rsidRPr="009459D8">
              <w:rPr>
                <w:rFonts w:ascii="Times New Roman" w:hAnsi="Times New Roman" w:cs="Times New Roman"/>
                <w:b/>
                <w:bCs/>
                <w:sz w:val="20"/>
                <w:szCs w:val="20"/>
              </w:rPr>
              <w:t>S.No.</w:t>
            </w:r>
          </w:p>
        </w:tc>
        <w:tc>
          <w:tcPr>
            <w:tcW w:w="1030" w:type="pct"/>
          </w:tcPr>
          <w:p w14:paraId="0BFB8625" w14:textId="77777777" w:rsidR="00944C04" w:rsidRPr="009459D8" w:rsidRDefault="00944C04" w:rsidP="003769C4">
            <w:pPr>
              <w:spacing w:after="0"/>
              <w:rPr>
                <w:rFonts w:ascii="Times New Roman" w:hAnsi="Times New Roman" w:cs="Times New Roman"/>
                <w:b/>
                <w:bCs/>
                <w:sz w:val="20"/>
                <w:szCs w:val="20"/>
              </w:rPr>
            </w:pPr>
            <w:r w:rsidRPr="009459D8">
              <w:rPr>
                <w:rFonts w:ascii="Times New Roman" w:hAnsi="Times New Roman" w:cs="Times New Roman"/>
                <w:b/>
                <w:bCs/>
                <w:sz w:val="20"/>
                <w:szCs w:val="20"/>
              </w:rPr>
              <w:t xml:space="preserve">Name of genotypes </w:t>
            </w:r>
          </w:p>
        </w:tc>
        <w:tc>
          <w:tcPr>
            <w:tcW w:w="1119" w:type="pct"/>
          </w:tcPr>
          <w:p w14:paraId="4B55EF9D" w14:textId="77777777" w:rsidR="00944C04" w:rsidRPr="009459D8" w:rsidRDefault="00944C04" w:rsidP="003769C4">
            <w:pPr>
              <w:spacing w:after="0"/>
              <w:rPr>
                <w:rFonts w:ascii="Times New Roman" w:hAnsi="Times New Roman" w:cs="Times New Roman"/>
                <w:b/>
                <w:bCs/>
                <w:sz w:val="20"/>
                <w:szCs w:val="20"/>
              </w:rPr>
            </w:pPr>
            <w:r w:rsidRPr="009459D8">
              <w:rPr>
                <w:rFonts w:ascii="Times New Roman" w:hAnsi="Times New Roman" w:cs="Times New Roman"/>
                <w:b/>
                <w:bCs/>
                <w:sz w:val="20"/>
                <w:szCs w:val="20"/>
              </w:rPr>
              <w:t xml:space="preserve">Pedigree/Parentage </w:t>
            </w:r>
          </w:p>
        </w:tc>
      </w:tr>
      <w:tr w:rsidR="003E76E2" w:rsidRPr="002D603D" w14:paraId="0EBE5CF2" w14:textId="77777777" w:rsidTr="003769C4">
        <w:trPr>
          <w:trHeight w:val="180"/>
        </w:trPr>
        <w:tc>
          <w:tcPr>
            <w:tcW w:w="385" w:type="pct"/>
          </w:tcPr>
          <w:p w14:paraId="4870F473"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1</w:t>
            </w:r>
          </w:p>
        </w:tc>
        <w:tc>
          <w:tcPr>
            <w:tcW w:w="801" w:type="pct"/>
          </w:tcPr>
          <w:p w14:paraId="305EBB7E"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SAGL 152327</w:t>
            </w:r>
          </w:p>
        </w:tc>
        <w:tc>
          <w:tcPr>
            <w:tcW w:w="1269" w:type="pct"/>
          </w:tcPr>
          <w:p w14:paraId="3D4B90D6"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rPr>
              <w:t>KAK 2 x JSC 19</w:t>
            </w:r>
          </w:p>
        </w:tc>
        <w:tc>
          <w:tcPr>
            <w:tcW w:w="396" w:type="pct"/>
          </w:tcPr>
          <w:p w14:paraId="17004733"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36</w:t>
            </w:r>
          </w:p>
        </w:tc>
        <w:tc>
          <w:tcPr>
            <w:tcW w:w="1030" w:type="pct"/>
          </w:tcPr>
          <w:p w14:paraId="00B820C2"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SAGL 162390</w:t>
            </w:r>
          </w:p>
        </w:tc>
        <w:tc>
          <w:tcPr>
            <w:tcW w:w="1119" w:type="pct"/>
          </w:tcPr>
          <w:p w14:paraId="32CD72EB"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JSC 37 × JSC 36</w:t>
            </w:r>
          </w:p>
        </w:tc>
      </w:tr>
      <w:tr w:rsidR="003E76E2" w:rsidRPr="002D603D" w14:paraId="17308632" w14:textId="77777777" w:rsidTr="003769C4">
        <w:trPr>
          <w:trHeight w:val="180"/>
        </w:trPr>
        <w:tc>
          <w:tcPr>
            <w:tcW w:w="385" w:type="pct"/>
          </w:tcPr>
          <w:p w14:paraId="3800580A"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2</w:t>
            </w:r>
          </w:p>
        </w:tc>
        <w:tc>
          <w:tcPr>
            <w:tcW w:w="801" w:type="pct"/>
          </w:tcPr>
          <w:p w14:paraId="003E4899"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SAGL 152324</w:t>
            </w:r>
          </w:p>
        </w:tc>
        <w:tc>
          <w:tcPr>
            <w:tcW w:w="1269" w:type="pct"/>
          </w:tcPr>
          <w:p w14:paraId="7073BFFD"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rPr>
              <w:t>IPC 4958 X IPC 9494</w:t>
            </w:r>
          </w:p>
        </w:tc>
        <w:tc>
          <w:tcPr>
            <w:tcW w:w="396" w:type="pct"/>
          </w:tcPr>
          <w:p w14:paraId="239945C6"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37</w:t>
            </w:r>
          </w:p>
        </w:tc>
        <w:tc>
          <w:tcPr>
            <w:tcW w:w="1030" w:type="pct"/>
          </w:tcPr>
          <w:p w14:paraId="4A167E58"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SAGL 152256</w:t>
            </w:r>
          </w:p>
        </w:tc>
        <w:tc>
          <w:tcPr>
            <w:tcW w:w="1119" w:type="pct"/>
          </w:tcPr>
          <w:p w14:paraId="5BF9BF66"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JSC 19 × KAK 2</w:t>
            </w:r>
          </w:p>
        </w:tc>
      </w:tr>
      <w:tr w:rsidR="003E76E2" w:rsidRPr="002D603D" w14:paraId="05FB87E3" w14:textId="77777777" w:rsidTr="003769C4">
        <w:trPr>
          <w:trHeight w:val="180"/>
        </w:trPr>
        <w:tc>
          <w:tcPr>
            <w:tcW w:w="385" w:type="pct"/>
          </w:tcPr>
          <w:p w14:paraId="3B98F359"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3</w:t>
            </w:r>
          </w:p>
        </w:tc>
        <w:tc>
          <w:tcPr>
            <w:tcW w:w="801" w:type="pct"/>
          </w:tcPr>
          <w:p w14:paraId="75BC663C"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SAGL 152237</w:t>
            </w:r>
          </w:p>
        </w:tc>
        <w:tc>
          <w:tcPr>
            <w:tcW w:w="1269" w:type="pct"/>
          </w:tcPr>
          <w:p w14:paraId="57AB01E2"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BG 2064 x KAK -2</w:t>
            </w:r>
          </w:p>
        </w:tc>
        <w:tc>
          <w:tcPr>
            <w:tcW w:w="396" w:type="pct"/>
          </w:tcPr>
          <w:p w14:paraId="56741F21"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38</w:t>
            </w:r>
          </w:p>
        </w:tc>
        <w:tc>
          <w:tcPr>
            <w:tcW w:w="1030" w:type="pct"/>
          </w:tcPr>
          <w:p w14:paraId="3FDB21A2"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SAGL 152208</w:t>
            </w:r>
          </w:p>
        </w:tc>
        <w:tc>
          <w:tcPr>
            <w:tcW w:w="1119" w:type="pct"/>
          </w:tcPr>
          <w:p w14:paraId="54A62C3A"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BG 362 × IPC 9494</w:t>
            </w:r>
          </w:p>
        </w:tc>
      </w:tr>
      <w:tr w:rsidR="003E76E2" w:rsidRPr="002D603D" w14:paraId="0B7FED86" w14:textId="77777777" w:rsidTr="003769C4">
        <w:trPr>
          <w:trHeight w:val="180"/>
        </w:trPr>
        <w:tc>
          <w:tcPr>
            <w:tcW w:w="385" w:type="pct"/>
          </w:tcPr>
          <w:p w14:paraId="1D98C8A3"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4</w:t>
            </w:r>
          </w:p>
        </w:tc>
        <w:tc>
          <w:tcPr>
            <w:tcW w:w="801" w:type="pct"/>
          </w:tcPr>
          <w:p w14:paraId="0955DF66"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SAGL 152250</w:t>
            </w:r>
          </w:p>
        </w:tc>
        <w:tc>
          <w:tcPr>
            <w:tcW w:w="1269" w:type="pct"/>
          </w:tcPr>
          <w:p w14:paraId="3E67F8CA"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KAK 2 x BG 2064</w:t>
            </w:r>
          </w:p>
        </w:tc>
        <w:tc>
          <w:tcPr>
            <w:tcW w:w="396" w:type="pct"/>
          </w:tcPr>
          <w:p w14:paraId="35C021B8"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39</w:t>
            </w:r>
          </w:p>
        </w:tc>
        <w:tc>
          <w:tcPr>
            <w:tcW w:w="1030" w:type="pct"/>
          </w:tcPr>
          <w:p w14:paraId="26DA5C7F"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SAGL 152236</w:t>
            </w:r>
          </w:p>
        </w:tc>
        <w:tc>
          <w:tcPr>
            <w:tcW w:w="1119" w:type="pct"/>
          </w:tcPr>
          <w:p w14:paraId="221B4702"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KAK 2 × BG 362</w:t>
            </w:r>
          </w:p>
        </w:tc>
      </w:tr>
      <w:tr w:rsidR="003E76E2" w:rsidRPr="002D603D" w14:paraId="732C4373" w14:textId="77777777" w:rsidTr="003769C4">
        <w:trPr>
          <w:trHeight w:val="180"/>
        </w:trPr>
        <w:tc>
          <w:tcPr>
            <w:tcW w:w="385" w:type="pct"/>
          </w:tcPr>
          <w:p w14:paraId="45C7E055"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5</w:t>
            </w:r>
          </w:p>
        </w:tc>
        <w:tc>
          <w:tcPr>
            <w:tcW w:w="801" w:type="pct"/>
          </w:tcPr>
          <w:p w14:paraId="1FF5EEA1" w14:textId="77777777" w:rsidR="003E76E2" w:rsidRPr="002D603D" w:rsidRDefault="003E76E2" w:rsidP="003E76E2">
            <w:pPr>
              <w:spacing w:after="0"/>
              <w:rPr>
                <w:rFonts w:ascii="Times New Roman" w:hAnsi="Times New Roman" w:cs="Times New Roman"/>
                <w:sz w:val="20"/>
                <w:szCs w:val="20"/>
                <w:lang w:val="en-US"/>
              </w:rPr>
            </w:pPr>
            <w:r w:rsidRPr="003E76E2">
              <w:rPr>
                <w:rFonts w:ascii="Times New Roman" w:hAnsi="Times New Roman" w:cs="Times New Roman"/>
                <w:sz w:val="20"/>
                <w:szCs w:val="20"/>
                <w:lang w:val="en-US"/>
              </w:rPr>
              <w:t>SAGL 152350</w:t>
            </w:r>
          </w:p>
        </w:tc>
        <w:tc>
          <w:tcPr>
            <w:tcW w:w="1269" w:type="pct"/>
          </w:tcPr>
          <w:p w14:paraId="38D0507C" w14:textId="77777777" w:rsidR="003E76E2" w:rsidRPr="002D603D" w:rsidRDefault="003E76E2" w:rsidP="003E76E2">
            <w:pPr>
              <w:spacing w:after="0"/>
              <w:rPr>
                <w:rFonts w:ascii="Times New Roman" w:hAnsi="Times New Roman" w:cs="Times New Roman"/>
                <w:sz w:val="20"/>
                <w:szCs w:val="20"/>
                <w:lang w:val="en-US"/>
              </w:rPr>
            </w:pPr>
            <w:r w:rsidRPr="003E76E2">
              <w:rPr>
                <w:rFonts w:ascii="Times New Roman" w:hAnsi="Times New Roman" w:cs="Times New Roman"/>
                <w:sz w:val="20"/>
                <w:szCs w:val="20"/>
                <w:lang w:val="en-US"/>
              </w:rPr>
              <w:t xml:space="preserve">RAK, </w:t>
            </w:r>
            <w:r>
              <w:rPr>
                <w:rFonts w:ascii="Times New Roman" w:hAnsi="Times New Roman" w:cs="Times New Roman"/>
                <w:sz w:val="20"/>
                <w:szCs w:val="20"/>
                <w:lang w:val="en-US"/>
              </w:rPr>
              <w:t>CoA,</w:t>
            </w:r>
            <w:r w:rsidRPr="003E76E2">
              <w:rPr>
                <w:rFonts w:ascii="Times New Roman" w:hAnsi="Times New Roman" w:cs="Times New Roman"/>
                <w:sz w:val="20"/>
                <w:szCs w:val="20"/>
                <w:lang w:val="en-US"/>
              </w:rPr>
              <w:t xml:space="preserve"> Sehore</w:t>
            </w:r>
          </w:p>
        </w:tc>
        <w:tc>
          <w:tcPr>
            <w:tcW w:w="396" w:type="pct"/>
          </w:tcPr>
          <w:p w14:paraId="2AAC6F27"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40</w:t>
            </w:r>
          </w:p>
        </w:tc>
        <w:tc>
          <w:tcPr>
            <w:tcW w:w="1030" w:type="pct"/>
          </w:tcPr>
          <w:p w14:paraId="3430F74C"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SAGL 152342</w:t>
            </w:r>
          </w:p>
        </w:tc>
        <w:tc>
          <w:tcPr>
            <w:tcW w:w="1119" w:type="pct"/>
          </w:tcPr>
          <w:p w14:paraId="558BE710"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PG 94259 × BG 1108</w:t>
            </w:r>
          </w:p>
        </w:tc>
      </w:tr>
      <w:tr w:rsidR="003E76E2" w:rsidRPr="002D603D" w14:paraId="55E40EA2" w14:textId="77777777" w:rsidTr="003769C4">
        <w:trPr>
          <w:trHeight w:val="180"/>
        </w:trPr>
        <w:tc>
          <w:tcPr>
            <w:tcW w:w="385" w:type="pct"/>
          </w:tcPr>
          <w:p w14:paraId="04248F89"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6</w:t>
            </w:r>
          </w:p>
        </w:tc>
        <w:tc>
          <w:tcPr>
            <w:tcW w:w="801" w:type="pct"/>
          </w:tcPr>
          <w:p w14:paraId="09A33EE2"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SAGL 152238</w:t>
            </w:r>
          </w:p>
        </w:tc>
        <w:tc>
          <w:tcPr>
            <w:tcW w:w="1269" w:type="pct"/>
          </w:tcPr>
          <w:p w14:paraId="56B01BD9"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PG -9425-9 x IPC 9494</w:t>
            </w:r>
          </w:p>
        </w:tc>
        <w:tc>
          <w:tcPr>
            <w:tcW w:w="396" w:type="pct"/>
          </w:tcPr>
          <w:p w14:paraId="3D293311"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41</w:t>
            </w:r>
          </w:p>
        </w:tc>
        <w:tc>
          <w:tcPr>
            <w:tcW w:w="1030" w:type="pct"/>
          </w:tcPr>
          <w:p w14:paraId="7098E7D8"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SAGL 152254</w:t>
            </w:r>
          </w:p>
        </w:tc>
        <w:tc>
          <w:tcPr>
            <w:tcW w:w="1119" w:type="pct"/>
          </w:tcPr>
          <w:p w14:paraId="35032D0D"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BG 362 × ICC 506</w:t>
            </w:r>
          </w:p>
        </w:tc>
      </w:tr>
      <w:tr w:rsidR="003E76E2" w:rsidRPr="002D603D" w14:paraId="6C81FFD2" w14:textId="77777777" w:rsidTr="003769C4">
        <w:trPr>
          <w:trHeight w:val="180"/>
        </w:trPr>
        <w:tc>
          <w:tcPr>
            <w:tcW w:w="385" w:type="pct"/>
          </w:tcPr>
          <w:p w14:paraId="29123E8F"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7</w:t>
            </w:r>
          </w:p>
        </w:tc>
        <w:tc>
          <w:tcPr>
            <w:tcW w:w="801" w:type="pct"/>
          </w:tcPr>
          <w:p w14:paraId="3BF6C865"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SAGL 152405</w:t>
            </w:r>
          </w:p>
        </w:tc>
        <w:tc>
          <w:tcPr>
            <w:tcW w:w="1269" w:type="pct"/>
          </w:tcPr>
          <w:p w14:paraId="0572995F"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rPr>
              <w:t xml:space="preserve">RAK, </w:t>
            </w:r>
            <w:r>
              <w:rPr>
                <w:rFonts w:ascii="Times New Roman" w:hAnsi="Times New Roman" w:cs="Times New Roman"/>
                <w:sz w:val="20"/>
                <w:szCs w:val="20"/>
              </w:rPr>
              <w:t xml:space="preserve">CoA, </w:t>
            </w:r>
            <w:r w:rsidRPr="002D603D">
              <w:rPr>
                <w:rFonts w:ascii="Times New Roman" w:hAnsi="Times New Roman" w:cs="Times New Roman"/>
                <w:sz w:val="20"/>
                <w:szCs w:val="20"/>
              </w:rPr>
              <w:t>Sehore</w:t>
            </w:r>
          </w:p>
        </w:tc>
        <w:tc>
          <w:tcPr>
            <w:tcW w:w="396" w:type="pct"/>
          </w:tcPr>
          <w:p w14:paraId="18727A5A"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42</w:t>
            </w:r>
          </w:p>
        </w:tc>
        <w:tc>
          <w:tcPr>
            <w:tcW w:w="1030" w:type="pct"/>
          </w:tcPr>
          <w:p w14:paraId="7ACC81F1"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SAGL 152303</w:t>
            </w:r>
          </w:p>
        </w:tc>
        <w:tc>
          <w:tcPr>
            <w:tcW w:w="1119" w:type="pct"/>
          </w:tcPr>
          <w:p w14:paraId="12A2040C"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JSC 19 × BGD 112</w:t>
            </w:r>
          </w:p>
        </w:tc>
      </w:tr>
      <w:tr w:rsidR="003E76E2" w:rsidRPr="002D603D" w14:paraId="0D0F319F" w14:textId="77777777" w:rsidTr="003769C4">
        <w:trPr>
          <w:trHeight w:val="180"/>
        </w:trPr>
        <w:tc>
          <w:tcPr>
            <w:tcW w:w="385" w:type="pct"/>
          </w:tcPr>
          <w:p w14:paraId="524015B9"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8</w:t>
            </w:r>
          </w:p>
        </w:tc>
        <w:tc>
          <w:tcPr>
            <w:tcW w:w="801" w:type="pct"/>
          </w:tcPr>
          <w:p w14:paraId="7F8E2C8D"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SAGL 152339</w:t>
            </w:r>
          </w:p>
        </w:tc>
        <w:tc>
          <w:tcPr>
            <w:tcW w:w="1269" w:type="pct"/>
          </w:tcPr>
          <w:p w14:paraId="0C500EF8"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rPr>
              <w:t>JG16 x KAK 2</w:t>
            </w:r>
          </w:p>
        </w:tc>
        <w:tc>
          <w:tcPr>
            <w:tcW w:w="396" w:type="pct"/>
          </w:tcPr>
          <w:p w14:paraId="765AE960"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43</w:t>
            </w:r>
          </w:p>
        </w:tc>
        <w:tc>
          <w:tcPr>
            <w:tcW w:w="1030" w:type="pct"/>
          </w:tcPr>
          <w:p w14:paraId="18B80B4D"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SAGL 152404</w:t>
            </w:r>
          </w:p>
        </w:tc>
        <w:tc>
          <w:tcPr>
            <w:tcW w:w="1119" w:type="pct"/>
          </w:tcPr>
          <w:p w14:paraId="67965386"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rPr>
              <w:t xml:space="preserve">RAK, </w:t>
            </w:r>
            <w:r>
              <w:rPr>
                <w:rFonts w:ascii="Times New Roman" w:hAnsi="Times New Roman" w:cs="Times New Roman"/>
                <w:sz w:val="20"/>
                <w:szCs w:val="20"/>
              </w:rPr>
              <w:t xml:space="preserve">CoA, </w:t>
            </w:r>
            <w:r w:rsidRPr="002D603D">
              <w:rPr>
                <w:rFonts w:ascii="Times New Roman" w:hAnsi="Times New Roman" w:cs="Times New Roman"/>
                <w:sz w:val="20"/>
                <w:szCs w:val="20"/>
              </w:rPr>
              <w:t>Sehore</w:t>
            </w:r>
          </w:p>
        </w:tc>
      </w:tr>
      <w:tr w:rsidR="003E76E2" w:rsidRPr="002D603D" w14:paraId="174A2A6E" w14:textId="77777777" w:rsidTr="003769C4">
        <w:trPr>
          <w:trHeight w:val="180"/>
        </w:trPr>
        <w:tc>
          <w:tcPr>
            <w:tcW w:w="385" w:type="pct"/>
          </w:tcPr>
          <w:p w14:paraId="1AEF507E"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9</w:t>
            </w:r>
          </w:p>
        </w:tc>
        <w:tc>
          <w:tcPr>
            <w:tcW w:w="801" w:type="pct"/>
          </w:tcPr>
          <w:p w14:paraId="69EFC04C"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SAGL 152344</w:t>
            </w:r>
          </w:p>
        </w:tc>
        <w:tc>
          <w:tcPr>
            <w:tcW w:w="1269" w:type="pct"/>
          </w:tcPr>
          <w:p w14:paraId="2DB10B3D"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rPr>
              <w:t>IPC9494 x JG16</w:t>
            </w:r>
          </w:p>
        </w:tc>
        <w:tc>
          <w:tcPr>
            <w:tcW w:w="396" w:type="pct"/>
          </w:tcPr>
          <w:p w14:paraId="7C08DEA6"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44</w:t>
            </w:r>
          </w:p>
        </w:tc>
        <w:tc>
          <w:tcPr>
            <w:tcW w:w="1030" w:type="pct"/>
          </w:tcPr>
          <w:p w14:paraId="7B528F0C"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SAGL 152252</w:t>
            </w:r>
          </w:p>
        </w:tc>
        <w:tc>
          <w:tcPr>
            <w:tcW w:w="1119" w:type="pct"/>
          </w:tcPr>
          <w:p w14:paraId="2946AC3B"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ICC 4958 × BG 1108</w:t>
            </w:r>
          </w:p>
        </w:tc>
      </w:tr>
      <w:tr w:rsidR="003E76E2" w:rsidRPr="002D603D" w14:paraId="5BAAD312" w14:textId="77777777" w:rsidTr="003769C4">
        <w:trPr>
          <w:trHeight w:val="180"/>
        </w:trPr>
        <w:tc>
          <w:tcPr>
            <w:tcW w:w="385" w:type="pct"/>
          </w:tcPr>
          <w:p w14:paraId="134A6D05"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10</w:t>
            </w:r>
          </w:p>
        </w:tc>
        <w:tc>
          <w:tcPr>
            <w:tcW w:w="801" w:type="pct"/>
          </w:tcPr>
          <w:p w14:paraId="29450EFE"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SAGL 162299</w:t>
            </w:r>
          </w:p>
        </w:tc>
        <w:tc>
          <w:tcPr>
            <w:tcW w:w="1269" w:type="pct"/>
          </w:tcPr>
          <w:p w14:paraId="595CE643"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rPr>
              <w:t>JSC 52x JSC 36</w:t>
            </w:r>
          </w:p>
        </w:tc>
        <w:tc>
          <w:tcPr>
            <w:tcW w:w="396" w:type="pct"/>
          </w:tcPr>
          <w:p w14:paraId="5BFA76D3"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45</w:t>
            </w:r>
          </w:p>
        </w:tc>
        <w:tc>
          <w:tcPr>
            <w:tcW w:w="1030" w:type="pct"/>
          </w:tcPr>
          <w:p w14:paraId="32AD585E"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SAGL 152349</w:t>
            </w:r>
          </w:p>
        </w:tc>
        <w:tc>
          <w:tcPr>
            <w:tcW w:w="1119" w:type="pct"/>
          </w:tcPr>
          <w:p w14:paraId="3F23CE36"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KAK 2 × PHULE G5</w:t>
            </w:r>
          </w:p>
        </w:tc>
      </w:tr>
      <w:tr w:rsidR="003E76E2" w:rsidRPr="002D603D" w14:paraId="590A2BDD" w14:textId="77777777" w:rsidTr="003769C4">
        <w:trPr>
          <w:trHeight w:val="180"/>
        </w:trPr>
        <w:tc>
          <w:tcPr>
            <w:tcW w:w="385" w:type="pct"/>
          </w:tcPr>
          <w:p w14:paraId="43703121"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lastRenderedPageBreak/>
              <w:t>11</w:t>
            </w:r>
          </w:p>
        </w:tc>
        <w:tc>
          <w:tcPr>
            <w:tcW w:w="801" w:type="pct"/>
          </w:tcPr>
          <w:p w14:paraId="4219A5CA"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SAGL 162387</w:t>
            </w:r>
          </w:p>
        </w:tc>
        <w:tc>
          <w:tcPr>
            <w:tcW w:w="1269" w:type="pct"/>
          </w:tcPr>
          <w:p w14:paraId="6CFA1850"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ICC 4958 x BG 1003</w:t>
            </w:r>
          </w:p>
        </w:tc>
        <w:tc>
          <w:tcPr>
            <w:tcW w:w="396" w:type="pct"/>
          </w:tcPr>
          <w:p w14:paraId="51839E69"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46</w:t>
            </w:r>
          </w:p>
        </w:tc>
        <w:tc>
          <w:tcPr>
            <w:tcW w:w="1030" w:type="pct"/>
          </w:tcPr>
          <w:p w14:paraId="41610AF8"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SAGL 162371</w:t>
            </w:r>
          </w:p>
        </w:tc>
        <w:tc>
          <w:tcPr>
            <w:tcW w:w="1119" w:type="pct"/>
          </w:tcPr>
          <w:p w14:paraId="42EEAA5B"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JSC 52 ×JG 130</w:t>
            </w:r>
          </w:p>
        </w:tc>
      </w:tr>
      <w:tr w:rsidR="003E76E2" w:rsidRPr="002D603D" w14:paraId="03D068F6" w14:textId="77777777" w:rsidTr="003769C4">
        <w:trPr>
          <w:trHeight w:val="180"/>
        </w:trPr>
        <w:tc>
          <w:tcPr>
            <w:tcW w:w="385" w:type="pct"/>
          </w:tcPr>
          <w:p w14:paraId="7641B013"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12</w:t>
            </w:r>
          </w:p>
        </w:tc>
        <w:tc>
          <w:tcPr>
            <w:tcW w:w="801" w:type="pct"/>
          </w:tcPr>
          <w:p w14:paraId="510CAD3B"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SAGL 162381</w:t>
            </w:r>
          </w:p>
        </w:tc>
        <w:tc>
          <w:tcPr>
            <w:tcW w:w="1269" w:type="pct"/>
          </w:tcPr>
          <w:p w14:paraId="6E5E92A9"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rPr>
              <w:t>JSC 52 x RSG 888</w:t>
            </w:r>
          </w:p>
        </w:tc>
        <w:tc>
          <w:tcPr>
            <w:tcW w:w="396" w:type="pct"/>
          </w:tcPr>
          <w:p w14:paraId="3D2D629E"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47</w:t>
            </w:r>
          </w:p>
        </w:tc>
        <w:tc>
          <w:tcPr>
            <w:tcW w:w="1030" w:type="pct"/>
          </w:tcPr>
          <w:p w14:paraId="112D1FBE"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SAGL 152334</w:t>
            </w:r>
          </w:p>
        </w:tc>
        <w:tc>
          <w:tcPr>
            <w:tcW w:w="1119" w:type="pct"/>
          </w:tcPr>
          <w:p w14:paraId="0B27756C"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PG 94259 × IPC 9494</w:t>
            </w:r>
          </w:p>
        </w:tc>
      </w:tr>
      <w:tr w:rsidR="003E76E2" w:rsidRPr="002D603D" w14:paraId="06B7A553" w14:textId="77777777" w:rsidTr="003769C4">
        <w:trPr>
          <w:trHeight w:val="180"/>
        </w:trPr>
        <w:tc>
          <w:tcPr>
            <w:tcW w:w="385" w:type="pct"/>
          </w:tcPr>
          <w:p w14:paraId="6D5745BC"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13</w:t>
            </w:r>
          </w:p>
        </w:tc>
        <w:tc>
          <w:tcPr>
            <w:tcW w:w="801" w:type="pct"/>
          </w:tcPr>
          <w:p w14:paraId="481B291E"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SAGL 162364</w:t>
            </w:r>
          </w:p>
        </w:tc>
        <w:tc>
          <w:tcPr>
            <w:tcW w:w="1269" w:type="pct"/>
          </w:tcPr>
          <w:p w14:paraId="55054C6C"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SC 36 x JSC 37</w:t>
            </w:r>
          </w:p>
        </w:tc>
        <w:tc>
          <w:tcPr>
            <w:tcW w:w="396" w:type="pct"/>
          </w:tcPr>
          <w:p w14:paraId="4751B3FC"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48</w:t>
            </w:r>
          </w:p>
        </w:tc>
        <w:tc>
          <w:tcPr>
            <w:tcW w:w="1030" w:type="pct"/>
          </w:tcPr>
          <w:p w14:paraId="2472A1D7" w14:textId="77777777" w:rsidR="003E76E2" w:rsidRPr="002D603D" w:rsidRDefault="003E76E2" w:rsidP="003E76E2">
            <w:pPr>
              <w:spacing w:after="0"/>
              <w:rPr>
                <w:rFonts w:ascii="Times New Roman" w:hAnsi="Times New Roman" w:cs="Times New Roman"/>
                <w:sz w:val="20"/>
                <w:szCs w:val="20"/>
                <w:lang w:val="en-US"/>
              </w:rPr>
            </w:pPr>
            <w:r w:rsidRPr="003E76E2">
              <w:rPr>
                <w:rFonts w:ascii="Times New Roman" w:hAnsi="Times New Roman" w:cs="Times New Roman"/>
                <w:sz w:val="20"/>
                <w:szCs w:val="20"/>
                <w:lang w:val="en-US"/>
              </w:rPr>
              <w:t>JG 24</w:t>
            </w:r>
          </w:p>
        </w:tc>
        <w:tc>
          <w:tcPr>
            <w:tcW w:w="1119" w:type="pct"/>
          </w:tcPr>
          <w:p w14:paraId="5CB78008" w14:textId="77777777" w:rsidR="003E76E2" w:rsidRPr="002D603D" w:rsidRDefault="003E76E2" w:rsidP="003E76E2">
            <w:pPr>
              <w:spacing w:after="0"/>
              <w:rPr>
                <w:rFonts w:ascii="Times New Roman" w:hAnsi="Times New Roman" w:cs="Times New Roman"/>
                <w:sz w:val="20"/>
                <w:szCs w:val="20"/>
                <w:lang w:val="en-US"/>
              </w:rPr>
            </w:pPr>
            <w:r>
              <w:rPr>
                <w:rFonts w:ascii="Times New Roman" w:hAnsi="Times New Roman" w:cs="Times New Roman"/>
                <w:sz w:val="20"/>
                <w:szCs w:val="20"/>
                <w:lang w:val="en-US"/>
              </w:rPr>
              <w:t>JNKVV, Jabalpur</w:t>
            </w:r>
          </w:p>
        </w:tc>
      </w:tr>
      <w:tr w:rsidR="003E76E2" w:rsidRPr="002D603D" w14:paraId="2E0338DA" w14:textId="77777777" w:rsidTr="003769C4">
        <w:trPr>
          <w:trHeight w:val="199"/>
        </w:trPr>
        <w:tc>
          <w:tcPr>
            <w:tcW w:w="385" w:type="pct"/>
          </w:tcPr>
          <w:p w14:paraId="4E4E22A4"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14</w:t>
            </w:r>
          </w:p>
        </w:tc>
        <w:tc>
          <w:tcPr>
            <w:tcW w:w="801" w:type="pct"/>
          </w:tcPr>
          <w:p w14:paraId="2693BDFA"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SAGL 152356</w:t>
            </w:r>
          </w:p>
        </w:tc>
        <w:tc>
          <w:tcPr>
            <w:tcW w:w="1269" w:type="pct"/>
          </w:tcPr>
          <w:p w14:paraId="0CEBF5D7"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 xml:space="preserve">RAK, </w:t>
            </w:r>
            <w:r>
              <w:rPr>
                <w:rFonts w:ascii="Times New Roman" w:hAnsi="Times New Roman" w:cs="Times New Roman"/>
                <w:sz w:val="20"/>
                <w:szCs w:val="20"/>
                <w:lang w:val="en-US"/>
              </w:rPr>
              <w:t xml:space="preserve">CoA, </w:t>
            </w:r>
            <w:r w:rsidRPr="002D603D">
              <w:rPr>
                <w:rFonts w:ascii="Times New Roman" w:hAnsi="Times New Roman" w:cs="Times New Roman"/>
                <w:sz w:val="20"/>
                <w:szCs w:val="20"/>
                <w:lang w:val="en-US"/>
              </w:rPr>
              <w:t>Sehore</w:t>
            </w:r>
          </w:p>
        </w:tc>
        <w:tc>
          <w:tcPr>
            <w:tcW w:w="396" w:type="pct"/>
          </w:tcPr>
          <w:p w14:paraId="534300A9"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49</w:t>
            </w:r>
          </w:p>
        </w:tc>
        <w:tc>
          <w:tcPr>
            <w:tcW w:w="1030" w:type="pct"/>
          </w:tcPr>
          <w:p w14:paraId="4C7D3F24"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JG 63</w:t>
            </w:r>
          </w:p>
        </w:tc>
        <w:tc>
          <w:tcPr>
            <w:tcW w:w="1119" w:type="pct"/>
          </w:tcPr>
          <w:p w14:paraId="7BEC298E"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Single plant selection from JG 62</w:t>
            </w:r>
          </w:p>
        </w:tc>
      </w:tr>
      <w:tr w:rsidR="003E76E2" w:rsidRPr="002D603D" w14:paraId="0EE0F099" w14:textId="77777777" w:rsidTr="003769C4">
        <w:trPr>
          <w:trHeight w:val="180"/>
        </w:trPr>
        <w:tc>
          <w:tcPr>
            <w:tcW w:w="385" w:type="pct"/>
          </w:tcPr>
          <w:p w14:paraId="4CA8DE3C"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15</w:t>
            </w:r>
          </w:p>
        </w:tc>
        <w:tc>
          <w:tcPr>
            <w:tcW w:w="801" w:type="pct"/>
          </w:tcPr>
          <w:p w14:paraId="056271E0"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SAGL 152337</w:t>
            </w:r>
          </w:p>
        </w:tc>
        <w:tc>
          <w:tcPr>
            <w:tcW w:w="1269" w:type="pct"/>
          </w:tcPr>
          <w:p w14:paraId="2CB75C31"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ICC 4958 x KAK 2</w:t>
            </w:r>
          </w:p>
        </w:tc>
        <w:tc>
          <w:tcPr>
            <w:tcW w:w="396" w:type="pct"/>
          </w:tcPr>
          <w:p w14:paraId="11589806"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50</w:t>
            </w:r>
          </w:p>
        </w:tc>
        <w:tc>
          <w:tcPr>
            <w:tcW w:w="1030" w:type="pct"/>
          </w:tcPr>
          <w:p w14:paraId="0ECCD7F4"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 xml:space="preserve">JG 14 </w:t>
            </w:r>
          </w:p>
        </w:tc>
        <w:tc>
          <w:tcPr>
            <w:tcW w:w="1119" w:type="pct"/>
          </w:tcPr>
          <w:p w14:paraId="638560D6"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(GW5/7 x P327 ) x ICCL83149</w:t>
            </w:r>
          </w:p>
        </w:tc>
      </w:tr>
      <w:tr w:rsidR="003E76E2" w:rsidRPr="002D603D" w14:paraId="4A40F542" w14:textId="77777777" w:rsidTr="003769C4">
        <w:trPr>
          <w:trHeight w:val="180"/>
        </w:trPr>
        <w:tc>
          <w:tcPr>
            <w:tcW w:w="385" w:type="pct"/>
          </w:tcPr>
          <w:p w14:paraId="667AE4E9"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16</w:t>
            </w:r>
          </w:p>
        </w:tc>
        <w:tc>
          <w:tcPr>
            <w:tcW w:w="801" w:type="pct"/>
          </w:tcPr>
          <w:p w14:paraId="13ACBBDA"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SAGL 153226</w:t>
            </w:r>
          </w:p>
        </w:tc>
        <w:tc>
          <w:tcPr>
            <w:tcW w:w="1269" w:type="pct"/>
          </w:tcPr>
          <w:p w14:paraId="64AF61AD"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 xml:space="preserve">RAK, </w:t>
            </w:r>
            <w:r>
              <w:rPr>
                <w:rFonts w:ascii="Times New Roman" w:hAnsi="Times New Roman" w:cs="Times New Roman"/>
                <w:sz w:val="20"/>
                <w:szCs w:val="20"/>
                <w:lang w:val="en-US"/>
              </w:rPr>
              <w:t xml:space="preserve">CoA, </w:t>
            </w:r>
            <w:r w:rsidRPr="002D603D">
              <w:rPr>
                <w:rFonts w:ascii="Times New Roman" w:hAnsi="Times New Roman" w:cs="Times New Roman"/>
                <w:sz w:val="20"/>
                <w:szCs w:val="20"/>
                <w:lang w:val="en-US"/>
              </w:rPr>
              <w:t>Sehore</w:t>
            </w:r>
          </w:p>
        </w:tc>
        <w:tc>
          <w:tcPr>
            <w:tcW w:w="396" w:type="pct"/>
          </w:tcPr>
          <w:p w14:paraId="37430EA1"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51</w:t>
            </w:r>
          </w:p>
        </w:tc>
        <w:tc>
          <w:tcPr>
            <w:tcW w:w="1030" w:type="pct"/>
          </w:tcPr>
          <w:p w14:paraId="2294F5BB"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JG 11</w:t>
            </w:r>
          </w:p>
        </w:tc>
        <w:tc>
          <w:tcPr>
            <w:tcW w:w="1119" w:type="pct"/>
          </w:tcPr>
          <w:p w14:paraId="47A3C619"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(Phule G5 x Narsinghpur bold) x</w:t>
            </w:r>
          </w:p>
          <w:p w14:paraId="70F38BA4"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ICCC37</w:t>
            </w:r>
          </w:p>
        </w:tc>
      </w:tr>
      <w:tr w:rsidR="003E76E2" w:rsidRPr="002D603D" w14:paraId="67070C43" w14:textId="77777777" w:rsidTr="003769C4">
        <w:trPr>
          <w:trHeight w:val="180"/>
        </w:trPr>
        <w:tc>
          <w:tcPr>
            <w:tcW w:w="385" w:type="pct"/>
          </w:tcPr>
          <w:p w14:paraId="390DC75C"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17</w:t>
            </w:r>
          </w:p>
        </w:tc>
        <w:tc>
          <w:tcPr>
            <w:tcW w:w="801" w:type="pct"/>
          </w:tcPr>
          <w:p w14:paraId="60A5DADA"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SAGL 152258</w:t>
            </w:r>
          </w:p>
        </w:tc>
        <w:tc>
          <w:tcPr>
            <w:tcW w:w="1269" w:type="pct"/>
          </w:tcPr>
          <w:p w14:paraId="55C9D382"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JG 135 x FG 711</w:t>
            </w:r>
          </w:p>
        </w:tc>
        <w:tc>
          <w:tcPr>
            <w:tcW w:w="396" w:type="pct"/>
          </w:tcPr>
          <w:p w14:paraId="3AC3F4CC"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52</w:t>
            </w:r>
          </w:p>
        </w:tc>
        <w:tc>
          <w:tcPr>
            <w:tcW w:w="1030" w:type="pct"/>
          </w:tcPr>
          <w:p w14:paraId="0A931665"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JG 36</w:t>
            </w:r>
          </w:p>
        </w:tc>
        <w:tc>
          <w:tcPr>
            <w:tcW w:w="1119" w:type="pct"/>
          </w:tcPr>
          <w:p w14:paraId="47CEE3D4"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JG 12 x JG 16</w:t>
            </w:r>
          </w:p>
        </w:tc>
      </w:tr>
      <w:tr w:rsidR="003E76E2" w:rsidRPr="002D603D" w14:paraId="75F2D6F4" w14:textId="77777777" w:rsidTr="003769C4">
        <w:trPr>
          <w:trHeight w:val="180"/>
        </w:trPr>
        <w:tc>
          <w:tcPr>
            <w:tcW w:w="385" w:type="pct"/>
          </w:tcPr>
          <w:p w14:paraId="146E54CA"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18</w:t>
            </w:r>
          </w:p>
        </w:tc>
        <w:tc>
          <w:tcPr>
            <w:tcW w:w="801" w:type="pct"/>
          </w:tcPr>
          <w:p w14:paraId="67B772D1"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SAGL 152231</w:t>
            </w:r>
          </w:p>
        </w:tc>
        <w:tc>
          <w:tcPr>
            <w:tcW w:w="1269" w:type="pct"/>
          </w:tcPr>
          <w:p w14:paraId="03BCA6ED"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ICC 4958 x BG 362</w:t>
            </w:r>
          </w:p>
        </w:tc>
        <w:tc>
          <w:tcPr>
            <w:tcW w:w="396" w:type="pct"/>
          </w:tcPr>
          <w:p w14:paraId="775C9442"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53</w:t>
            </w:r>
          </w:p>
        </w:tc>
        <w:tc>
          <w:tcPr>
            <w:tcW w:w="1030" w:type="pct"/>
          </w:tcPr>
          <w:p w14:paraId="35B090BA"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JG 130</w:t>
            </w:r>
          </w:p>
        </w:tc>
        <w:tc>
          <w:tcPr>
            <w:tcW w:w="1119" w:type="pct"/>
          </w:tcPr>
          <w:p w14:paraId="51AD0703"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([PhuleG5 X Narshinghpur bold] X JG 74)</w:t>
            </w:r>
          </w:p>
        </w:tc>
      </w:tr>
      <w:tr w:rsidR="003E76E2" w:rsidRPr="002D603D" w14:paraId="7E5AB794" w14:textId="77777777" w:rsidTr="003769C4">
        <w:trPr>
          <w:trHeight w:val="180"/>
        </w:trPr>
        <w:tc>
          <w:tcPr>
            <w:tcW w:w="385" w:type="pct"/>
          </w:tcPr>
          <w:p w14:paraId="002D38D1"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19</w:t>
            </w:r>
          </w:p>
        </w:tc>
        <w:tc>
          <w:tcPr>
            <w:tcW w:w="801" w:type="pct"/>
          </w:tcPr>
          <w:p w14:paraId="61E96C3C"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SAGL 152223</w:t>
            </w:r>
          </w:p>
        </w:tc>
        <w:tc>
          <w:tcPr>
            <w:tcW w:w="1269" w:type="pct"/>
          </w:tcPr>
          <w:p w14:paraId="52EA307C"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rPr>
              <w:t xml:space="preserve">RAK, </w:t>
            </w:r>
            <w:r>
              <w:rPr>
                <w:rFonts w:ascii="Times New Roman" w:hAnsi="Times New Roman" w:cs="Times New Roman"/>
                <w:sz w:val="20"/>
                <w:szCs w:val="20"/>
              </w:rPr>
              <w:t xml:space="preserve">CoA, </w:t>
            </w:r>
            <w:r w:rsidRPr="002D603D">
              <w:rPr>
                <w:rFonts w:ascii="Times New Roman" w:hAnsi="Times New Roman" w:cs="Times New Roman"/>
                <w:sz w:val="20"/>
                <w:szCs w:val="20"/>
              </w:rPr>
              <w:t>Sehore</w:t>
            </w:r>
          </w:p>
        </w:tc>
        <w:tc>
          <w:tcPr>
            <w:tcW w:w="396" w:type="pct"/>
          </w:tcPr>
          <w:p w14:paraId="7D52E27B"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54</w:t>
            </w:r>
          </w:p>
        </w:tc>
        <w:tc>
          <w:tcPr>
            <w:tcW w:w="1030" w:type="pct"/>
          </w:tcPr>
          <w:p w14:paraId="6FC775ED"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JG 315</w:t>
            </w:r>
          </w:p>
        </w:tc>
        <w:tc>
          <w:tcPr>
            <w:tcW w:w="1119" w:type="pct"/>
          </w:tcPr>
          <w:p w14:paraId="5203FF01"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rPr>
              <w:t>Selection form WR 315</w:t>
            </w:r>
          </w:p>
        </w:tc>
      </w:tr>
      <w:tr w:rsidR="003E76E2" w:rsidRPr="002D603D" w14:paraId="75D1B4EF" w14:textId="77777777" w:rsidTr="003769C4">
        <w:trPr>
          <w:trHeight w:val="180"/>
        </w:trPr>
        <w:tc>
          <w:tcPr>
            <w:tcW w:w="385" w:type="pct"/>
          </w:tcPr>
          <w:p w14:paraId="7941B062"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20</w:t>
            </w:r>
          </w:p>
        </w:tc>
        <w:tc>
          <w:tcPr>
            <w:tcW w:w="801" w:type="pct"/>
          </w:tcPr>
          <w:p w14:paraId="6818971C"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SAGL 152234</w:t>
            </w:r>
          </w:p>
        </w:tc>
        <w:tc>
          <w:tcPr>
            <w:tcW w:w="1269" w:type="pct"/>
          </w:tcPr>
          <w:p w14:paraId="126A0296"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rPr>
              <w:t>JSC 19 x ICC 4958</w:t>
            </w:r>
          </w:p>
        </w:tc>
        <w:tc>
          <w:tcPr>
            <w:tcW w:w="396" w:type="pct"/>
          </w:tcPr>
          <w:p w14:paraId="07F2002C"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55</w:t>
            </w:r>
          </w:p>
        </w:tc>
        <w:tc>
          <w:tcPr>
            <w:tcW w:w="1030" w:type="pct"/>
          </w:tcPr>
          <w:p w14:paraId="69FD5CFE"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JG 6</w:t>
            </w:r>
          </w:p>
        </w:tc>
        <w:tc>
          <w:tcPr>
            <w:tcW w:w="1119" w:type="pct"/>
          </w:tcPr>
          <w:p w14:paraId="37E56147"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(ICCV10 x K850) x (H208x RS11)</w:t>
            </w:r>
          </w:p>
        </w:tc>
      </w:tr>
      <w:tr w:rsidR="003E76E2" w:rsidRPr="002D603D" w14:paraId="362AF430" w14:textId="77777777" w:rsidTr="003769C4">
        <w:trPr>
          <w:trHeight w:val="180"/>
        </w:trPr>
        <w:tc>
          <w:tcPr>
            <w:tcW w:w="385" w:type="pct"/>
          </w:tcPr>
          <w:p w14:paraId="0917345B"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21</w:t>
            </w:r>
          </w:p>
        </w:tc>
        <w:tc>
          <w:tcPr>
            <w:tcW w:w="801" w:type="pct"/>
          </w:tcPr>
          <w:p w14:paraId="5A404087"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SAGL 162376</w:t>
            </w:r>
          </w:p>
        </w:tc>
        <w:tc>
          <w:tcPr>
            <w:tcW w:w="1269" w:type="pct"/>
          </w:tcPr>
          <w:p w14:paraId="6DF86118"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rPr>
              <w:t>JSC 52 x RSG 888</w:t>
            </w:r>
          </w:p>
        </w:tc>
        <w:tc>
          <w:tcPr>
            <w:tcW w:w="396" w:type="pct"/>
          </w:tcPr>
          <w:p w14:paraId="6CB1BEB1"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56</w:t>
            </w:r>
          </w:p>
        </w:tc>
        <w:tc>
          <w:tcPr>
            <w:tcW w:w="1030" w:type="pct"/>
          </w:tcPr>
          <w:p w14:paraId="79ED7892"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JGG 1</w:t>
            </w:r>
          </w:p>
        </w:tc>
        <w:tc>
          <w:tcPr>
            <w:tcW w:w="1119" w:type="pct"/>
          </w:tcPr>
          <w:p w14:paraId="26376503"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Selection from germplasm</w:t>
            </w:r>
          </w:p>
        </w:tc>
      </w:tr>
      <w:tr w:rsidR="003E76E2" w:rsidRPr="002D603D" w14:paraId="06DDA3EE" w14:textId="77777777" w:rsidTr="003769C4">
        <w:trPr>
          <w:trHeight w:val="180"/>
        </w:trPr>
        <w:tc>
          <w:tcPr>
            <w:tcW w:w="385" w:type="pct"/>
          </w:tcPr>
          <w:p w14:paraId="28E6B5F2"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22</w:t>
            </w:r>
          </w:p>
        </w:tc>
        <w:tc>
          <w:tcPr>
            <w:tcW w:w="801" w:type="pct"/>
          </w:tcPr>
          <w:p w14:paraId="35DEDCF5"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SAGL 162377</w:t>
            </w:r>
          </w:p>
        </w:tc>
        <w:tc>
          <w:tcPr>
            <w:tcW w:w="1269" w:type="pct"/>
          </w:tcPr>
          <w:p w14:paraId="41CF66E4"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rPr>
              <w:t>JSC 36 x JSC 52</w:t>
            </w:r>
          </w:p>
        </w:tc>
        <w:tc>
          <w:tcPr>
            <w:tcW w:w="396" w:type="pct"/>
          </w:tcPr>
          <w:p w14:paraId="4CAB0208"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57</w:t>
            </w:r>
          </w:p>
        </w:tc>
        <w:tc>
          <w:tcPr>
            <w:tcW w:w="1030" w:type="pct"/>
          </w:tcPr>
          <w:p w14:paraId="5779D881"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RVSSG 64</w:t>
            </w:r>
          </w:p>
        </w:tc>
        <w:tc>
          <w:tcPr>
            <w:tcW w:w="1119" w:type="pct"/>
          </w:tcPr>
          <w:p w14:paraId="7873A068"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rPr>
              <w:t xml:space="preserve">RAK, </w:t>
            </w:r>
            <w:r>
              <w:rPr>
                <w:rFonts w:ascii="Times New Roman" w:hAnsi="Times New Roman" w:cs="Times New Roman"/>
                <w:sz w:val="20"/>
                <w:szCs w:val="20"/>
              </w:rPr>
              <w:t xml:space="preserve">CoA, </w:t>
            </w:r>
            <w:r w:rsidRPr="002D603D">
              <w:rPr>
                <w:rFonts w:ascii="Times New Roman" w:hAnsi="Times New Roman" w:cs="Times New Roman"/>
                <w:sz w:val="20"/>
                <w:szCs w:val="20"/>
              </w:rPr>
              <w:t>Sehore</w:t>
            </w:r>
          </w:p>
        </w:tc>
      </w:tr>
      <w:tr w:rsidR="003E76E2" w:rsidRPr="002D603D" w14:paraId="08F243A9" w14:textId="77777777" w:rsidTr="003769C4">
        <w:trPr>
          <w:trHeight w:val="180"/>
        </w:trPr>
        <w:tc>
          <w:tcPr>
            <w:tcW w:w="385" w:type="pct"/>
          </w:tcPr>
          <w:p w14:paraId="7FE69588"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23</w:t>
            </w:r>
          </w:p>
        </w:tc>
        <w:tc>
          <w:tcPr>
            <w:tcW w:w="801" w:type="pct"/>
          </w:tcPr>
          <w:p w14:paraId="4C038BD3"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SAGL 161024</w:t>
            </w:r>
          </w:p>
        </w:tc>
        <w:tc>
          <w:tcPr>
            <w:tcW w:w="1269" w:type="pct"/>
          </w:tcPr>
          <w:p w14:paraId="3F17FC96"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JAKI 9218 x BGD 112</w:t>
            </w:r>
          </w:p>
        </w:tc>
        <w:tc>
          <w:tcPr>
            <w:tcW w:w="396" w:type="pct"/>
          </w:tcPr>
          <w:p w14:paraId="1641E5A7"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58</w:t>
            </w:r>
          </w:p>
        </w:tc>
        <w:tc>
          <w:tcPr>
            <w:tcW w:w="1030" w:type="pct"/>
          </w:tcPr>
          <w:p w14:paraId="7914055E"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RVSSG 69</w:t>
            </w:r>
          </w:p>
        </w:tc>
        <w:tc>
          <w:tcPr>
            <w:tcW w:w="1119" w:type="pct"/>
          </w:tcPr>
          <w:p w14:paraId="101ECEDA"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rPr>
              <w:t xml:space="preserve">RAK, </w:t>
            </w:r>
            <w:r>
              <w:rPr>
                <w:rFonts w:ascii="Times New Roman" w:hAnsi="Times New Roman" w:cs="Times New Roman"/>
                <w:sz w:val="20"/>
                <w:szCs w:val="20"/>
              </w:rPr>
              <w:t xml:space="preserve">CoA, </w:t>
            </w:r>
            <w:r w:rsidRPr="002D603D">
              <w:rPr>
                <w:rFonts w:ascii="Times New Roman" w:hAnsi="Times New Roman" w:cs="Times New Roman"/>
                <w:sz w:val="20"/>
                <w:szCs w:val="20"/>
              </w:rPr>
              <w:t>Sehore</w:t>
            </w:r>
          </w:p>
        </w:tc>
      </w:tr>
      <w:tr w:rsidR="003E76E2" w:rsidRPr="002D603D" w14:paraId="5A4EAC22" w14:textId="77777777" w:rsidTr="003769C4">
        <w:trPr>
          <w:trHeight w:val="180"/>
        </w:trPr>
        <w:tc>
          <w:tcPr>
            <w:tcW w:w="385" w:type="pct"/>
          </w:tcPr>
          <w:p w14:paraId="511A624A"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24</w:t>
            </w:r>
          </w:p>
        </w:tc>
        <w:tc>
          <w:tcPr>
            <w:tcW w:w="801" w:type="pct"/>
          </w:tcPr>
          <w:p w14:paraId="7C399E0D"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SAGL 161025</w:t>
            </w:r>
          </w:p>
        </w:tc>
        <w:tc>
          <w:tcPr>
            <w:tcW w:w="1269" w:type="pct"/>
          </w:tcPr>
          <w:p w14:paraId="49714B83"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JSC 52 x BGD 112</w:t>
            </w:r>
          </w:p>
        </w:tc>
        <w:tc>
          <w:tcPr>
            <w:tcW w:w="396" w:type="pct"/>
          </w:tcPr>
          <w:p w14:paraId="1A6AC4EC"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59</w:t>
            </w:r>
          </w:p>
        </w:tc>
        <w:tc>
          <w:tcPr>
            <w:tcW w:w="1030" w:type="pct"/>
          </w:tcPr>
          <w:p w14:paraId="0D114D88"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RVSSG 85</w:t>
            </w:r>
          </w:p>
        </w:tc>
        <w:tc>
          <w:tcPr>
            <w:tcW w:w="1119" w:type="pct"/>
          </w:tcPr>
          <w:p w14:paraId="6BD80BEE"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rPr>
              <w:t xml:space="preserve">RAK, </w:t>
            </w:r>
            <w:r>
              <w:rPr>
                <w:rFonts w:ascii="Times New Roman" w:hAnsi="Times New Roman" w:cs="Times New Roman"/>
                <w:sz w:val="20"/>
                <w:szCs w:val="20"/>
              </w:rPr>
              <w:t xml:space="preserve">CoA, </w:t>
            </w:r>
            <w:r w:rsidRPr="002D603D">
              <w:rPr>
                <w:rFonts w:ascii="Times New Roman" w:hAnsi="Times New Roman" w:cs="Times New Roman"/>
                <w:sz w:val="20"/>
                <w:szCs w:val="20"/>
              </w:rPr>
              <w:t>Sehore</w:t>
            </w:r>
          </w:p>
        </w:tc>
      </w:tr>
      <w:tr w:rsidR="003E76E2" w:rsidRPr="002D603D" w14:paraId="48112904" w14:textId="77777777" w:rsidTr="003769C4">
        <w:trPr>
          <w:trHeight w:val="180"/>
        </w:trPr>
        <w:tc>
          <w:tcPr>
            <w:tcW w:w="385" w:type="pct"/>
          </w:tcPr>
          <w:p w14:paraId="172E8C2A"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25</w:t>
            </w:r>
          </w:p>
        </w:tc>
        <w:tc>
          <w:tcPr>
            <w:tcW w:w="801" w:type="pct"/>
          </w:tcPr>
          <w:p w14:paraId="6FC3EBBD"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SAGL 152403</w:t>
            </w:r>
          </w:p>
        </w:tc>
        <w:tc>
          <w:tcPr>
            <w:tcW w:w="1269" w:type="pct"/>
          </w:tcPr>
          <w:p w14:paraId="4A37B29D"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rPr>
              <w:t xml:space="preserve">RAK, </w:t>
            </w:r>
            <w:r>
              <w:rPr>
                <w:rFonts w:ascii="Times New Roman" w:hAnsi="Times New Roman" w:cs="Times New Roman"/>
                <w:sz w:val="20"/>
                <w:szCs w:val="20"/>
              </w:rPr>
              <w:t xml:space="preserve">CoA, </w:t>
            </w:r>
            <w:r w:rsidRPr="002D603D">
              <w:rPr>
                <w:rFonts w:ascii="Times New Roman" w:hAnsi="Times New Roman" w:cs="Times New Roman"/>
                <w:sz w:val="20"/>
                <w:szCs w:val="20"/>
              </w:rPr>
              <w:t>Sehore</w:t>
            </w:r>
          </w:p>
        </w:tc>
        <w:tc>
          <w:tcPr>
            <w:tcW w:w="396" w:type="pct"/>
          </w:tcPr>
          <w:p w14:paraId="55CBFBBD"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60</w:t>
            </w:r>
          </w:p>
        </w:tc>
        <w:tc>
          <w:tcPr>
            <w:tcW w:w="1030" w:type="pct"/>
          </w:tcPr>
          <w:p w14:paraId="0D855F2D"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RVSSG 75</w:t>
            </w:r>
          </w:p>
        </w:tc>
        <w:tc>
          <w:tcPr>
            <w:tcW w:w="1119" w:type="pct"/>
          </w:tcPr>
          <w:p w14:paraId="50A0E8D6"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rPr>
              <w:t xml:space="preserve">RAK, </w:t>
            </w:r>
            <w:r>
              <w:rPr>
                <w:rFonts w:ascii="Times New Roman" w:hAnsi="Times New Roman" w:cs="Times New Roman"/>
                <w:sz w:val="20"/>
                <w:szCs w:val="20"/>
              </w:rPr>
              <w:t xml:space="preserve">CoA, </w:t>
            </w:r>
            <w:r w:rsidRPr="002D603D">
              <w:rPr>
                <w:rFonts w:ascii="Times New Roman" w:hAnsi="Times New Roman" w:cs="Times New Roman"/>
                <w:sz w:val="20"/>
                <w:szCs w:val="20"/>
              </w:rPr>
              <w:t>Sehore</w:t>
            </w:r>
          </w:p>
        </w:tc>
      </w:tr>
      <w:tr w:rsidR="003E76E2" w:rsidRPr="002D603D" w14:paraId="62250557" w14:textId="77777777" w:rsidTr="003769C4">
        <w:trPr>
          <w:trHeight w:val="180"/>
        </w:trPr>
        <w:tc>
          <w:tcPr>
            <w:tcW w:w="385" w:type="pct"/>
          </w:tcPr>
          <w:p w14:paraId="555F5F09"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26</w:t>
            </w:r>
          </w:p>
        </w:tc>
        <w:tc>
          <w:tcPr>
            <w:tcW w:w="801" w:type="pct"/>
          </w:tcPr>
          <w:p w14:paraId="46CDBB47"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SAGL 162370</w:t>
            </w:r>
          </w:p>
        </w:tc>
        <w:tc>
          <w:tcPr>
            <w:tcW w:w="1269" w:type="pct"/>
          </w:tcPr>
          <w:p w14:paraId="5D9678EB"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PG 9425 9 × BG 2064</w:t>
            </w:r>
          </w:p>
        </w:tc>
        <w:tc>
          <w:tcPr>
            <w:tcW w:w="396" w:type="pct"/>
          </w:tcPr>
          <w:p w14:paraId="70A9BF50"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61</w:t>
            </w:r>
          </w:p>
        </w:tc>
        <w:tc>
          <w:tcPr>
            <w:tcW w:w="1030" w:type="pct"/>
          </w:tcPr>
          <w:p w14:paraId="3B1D4823" w14:textId="77777777" w:rsidR="003E76E2" w:rsidRPr="002D603D" w:rsidRDefault="003E76E2" w:rsidP="003E76E2">
            <w:pPr>
              <w:spacing w:after="0"/>
              <w:rPr>
                <w:rFonts w:ascii="Times New Roman" w:hAnsi="Times New Roman" w:cs="Times New Roman"/>
                <w:sz w:val="20"/>
                <w:szCs w:val="20"/>
                <w:lang w:val="en-US"/>
              </w:rPr>
            </w:pPr>
            <w:r w:rsidRPr="003E76E2">
              <w:rPr>
                <w:rFonts w:ascii="Times New Roman" w:hAnsi="Times New Roman" w:cs="Times New Roman"/>
                <w:sz w:val="20"/>
                <w:szCs w:val="20"/>
                <w:lang w:val="en-US"/>
              </w:rPr>
              <w:t>RVG 202</w:t>
            </w:r>
          </w:p>
        </w:tc>
        <w:tc>
          <w:tcPr>
            <w:tcW w:w="1119" w:type="pct"/>
          </w:tcPr>
          <w:p w14:paraId="6D654C17"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 xml:space="preserve">RAK, </w:t>
            </w:r>
            <w:r>
              <w:rPr>
                <w:rFonts w:ascii="Times New Roman" w:hAnsi="Times New Roman" w:cs="Times New Roman"/>
                <w:sz w:val="20"/>
                <w:szCs w:val="20"/>
                <w:lang w:val="en-US"/>
              </w:rPr>
              <w:t xml:space="preserve">CoA, </w:t>
            </w:r>
            <w:r w:rsidRPr="002D603D">
              <w:rPr>
                <w:rFonts w:ascii="Times New Roman" w:hAnsi="Times New Roman" w:cs="Times New Roman"/>
                <w:sz w:val="20"/>
                <w:szCs w:val="20"/>
                <w:lang w:val="en-US"/>
              </w:rPr>
              <w:t>Sehore</w:t>
            </w:r>
          </w:p>
        </w:tc>
      </w:tr>
      <w:tr w:rsidR="003E76E2" w:rsidRPr="002D603D" w14:paraId="77BCBACB" w14:textId="77777777" w:rsidTr="003769C4">
        <w:trPr>
          <w:trHeight w:val="180"/>
        </w:trPr>
        <w:tc>
          <w:tcPr>
            <w:tcW w:w="385" w:type="pct"/>
          </w:tcPr>
          <w:p w14:paraId="414AC587"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27</w:t>
            </w:r>
          </w:p>
        </w:tc>
        <w:tc>
          <w:tcPr>
            <w:tcW w:w="801" w:type="pct"/>
          </w:tcPr>
          <w:p w14:paraId="6C88AD99"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SAGL 152210</w:t>
            </w:r>
          </w:p>
        </w:tc>
        <w:tc>
          <w:tcPr>
            <w:tcW w:w="1269" w:type="pct"/>
          </w:tcPr>
          <w:p w14:paraId="5278B374"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IPC 94-94 × ICC 506</w:t>
            </w:r>
          </w:p>
        </w:tc>
        <w:tc>
          <w:tcPr>
            <w:tcW w:w="396" w:type="pct"/>
          </w:tcPr>
          <w:p w14:paraId="7B894021"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62</w:t>
            </w:r>
          </w:p>
        </w:tc>
        <w:tc>
          <w:tcPr>
            <w:tcW w:w="1030" w:type="pct"/>
          </w:tcPr>
          <w:p w14:paraId="5B6E2DC5"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RVG 201</w:t>
            </w:r>
          </w:p>
        </w:tc>
        <w:tc>
          <w:tcPr>
            <w:tcW w:w="1119" w:type="pct"/>
          </w:tcPr>
          <w:p w14:paraId="2CDEBB1B"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Phule G5x Bheema</w:t>
            </w:r>
          </w:p>
        </w:tc>
      </w:tr>
      <w:tr w:rsidR="003E76E2" w:rsidRPr="002D603D" w14:paraId="7B531175" w14:textId="77777777" w:rsidTr="003769C4">
        <w:trPr>
          <w:trHeight w:val="180"/>
        </w:trPr>
        <w:tc>
          <w:tcPr>
            <w:tcW w:w="385" w:type="pct"/>
          </w:tcPr>
          <w:p w14:paraId="1E570299"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28</w:t>
            </w:r>
          </w:p>
        </w:tc>
        <w:tc>
          <w:tcPr>
            <w:tcW w:w="801" w:type="pct"/>
          </w:tcPr>
          <w:p w14:paraId="0B0B5D02"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SAGL 152273</w:t>
            </w:r>
          </w:p>
        </w:tc>
        <w:tc>
          <w:tcPr>
            <w:tcW w:w="1269" w:type="pct"/>
          </w:tcPr>
          <w:p w14:paraId="4DFBDCC2"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KAK 2 × IPC 9494</w:t>
            </w:r>
          </w:p>
        </w:tc>
        <w:tc>
          <w:tcPr>
            <w:tcW w:w="396" w:type="pct"/>
          </w:tcPr>
          <w:p w14:paraId="5250DFCF"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63</w:t>
            </w:r>
          </w:p>
        </w:tc>
        <w:tc>
          <w:tcPr>
            <w:tcW w:w="1030" w:type="pct"/>
          </w:tcPr>
          <w:p w14:paraId="03A6E02B"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RVG 205</w:t>
            </w:r>
          </w:p>
        </w:tc>
        <w:tc>
          <w:tcPr>
            <w:tcW w:w="1119" w:type="pct"/>
          </w:tcPr>
          <w:p w14:paraId="33F28E8A"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BGD 112 × JSC 37</w:t>
            </w:r>
          </w:p>
        </w:tc>
      </w:tr>
      <w:tr w:rsidR="003E76E2" w:rsidRPr="002D603D" w14:paraId="4CADEEA7" w14:textId="77777777" w:rsidTr="003769C4">
        <w:trPr>
          <w:trHeight w:val="180"/>
        </w:trPr>
        <w:tc>
          <w:tcPr>
            <w:tcW w:w="385" w:type="pct"/>
          </w:tcPr>
          <w:p w14:paraId="3CD1A0BA"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29</w:t>
            </w:r>
          </w:p>
        </w:tc>
        <w:tc>
          <w:tcPr>
            <w:tcW w:w="801" w:type="pct"/>
          </w:tcPr>
          <w:p w14:paraId="510FD6B6"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SAGL 152216</w:t>
            </w:r>
          </w:p>
        </w:tc>
        <w:tc>
          <w:tcPr>
            <w:tcW w:w="1269" w:type="pct"/>
          </w:tcPr>
          <w:p w14:paraId="67ACE778"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rPr>
              <w:t>JG 16×Vijay</w:t>
            </w:r>
          </w:p>
        </w:tc>
        <w:tc>
          <w:tcPr>
            <w:tcW w:w="396" w:type="pct"/>
          </w:tcPr>
          <w:p w14:paraId="6F38E140"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64</w:t>
            </w:r>
          </w:p>
        </w:tc>
        <w:tc>
          <w:tcPr>
            <w:tcW w:w="1030" w:type="pct"/>
          </w:tcPr>
          <w:p w14:paraId="74263B59"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RVG 210</w:t>
            </w:r>
          </w:p>
        </w:tc>
        <w:tc>
          <w:tcPr>
            <w:tcW w:w="1119" w:type="pct"/>
          </w:tcPr>
          <w:p w14:paraId="79BFC322"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BG362 × JG 16</w:t>
            </w:r>
          </w:p>
        </w:tc>
      </w:tr>
      <w:tr w:rsidR="003E76E2" w:rsidRPr="002D603D" w14:paraId="4C7D2B00" w14:textId="77777777" w:rsidTr="003769C4">
        <w:trPr>
          <w:trHeight w:val="180"/>
        </w:trPr>
        <w:tc>
          <w:tcPr>
            <w:tcW w:w="385" w:type="pct"/>
          </w:tcPr>
          <w:p w14:paraId="47A96DE2"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30</w:t>
            </w:r>
          </w:p>
        </w:tc>
        <w:tc>
          <w:tcPr>
            <w:tcW w:w="801" w:type="pct"/>
          </w:tcPr>
          <w:p w14:paraId="49E9628C"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SAGL 162265</w:t>
            </w:r>
          </w:p>
        </w:tc>
        <w:tc>
          <w:tcPr>
            <w:tcW w:w="1269" w:type="pct"/>
          </w:tcPr>
          <w:p w14:paraId="197680D5"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BG 362 × JSC 19</w:t>
            </w:r>
          </w:p>
        </w:tc>
        <w:tc>
          <w:tcPr>
            <w:tcW w:w="396" w:type="pct"/>
          </w:tcPr>
          <w:p w14:paraId="72393B66"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65</w:t>
            </w:r>
          </w:p>
        </w:tc>
        <w:tc>
          <w:tcPr>
            <w:tcW w:w="1030" w:type="pct"/>
          </w:tcPr>
          <w:p w14:paraId="18A8B7F6"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JAKI 9218</w:t>
            </w:r>
          </w:p>
        </w:tc>
        <w:tc>
          <w:tcPr>
            <w:tcW w:w="1119" w:type="pct"/>
          </w:tcPr>
          <w:p w14:paraId="1BA60E3E"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(ICCC 37 x GW5/7) x ICCV 107</w:t>
            </w:r>
          </w:p>
        </w:tc>
      </w:tr>
      <w:tr w:rsidR="003E76E2" w:rsidRPr="002D603D" w14:paraId="19B804BB" w14:textId="77777777" w:rsidTr="003769C4">
        <w:trPr>
          <w:trHeight w:val="180"/>
        </w:trPr>
        <w:tc>
          <w:tcPr>
            <w:tcW w:w="385" w:type="pct"/>
          </w:tcPr>
          <w:p w14:paraId="78E78DF7"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31</w:t>
            </w:r>
          </w:p>
        </w:tc>
        <w:tc>
          <w:tcPr>
            <w:tcW w:w="801" w:type="pct"/>
          </w:tcPr>
          <w:p w14:paraId="663E3D4E"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SAGL 152347</w:t>
            </w:r>
          </w:p>
        </w:tc>
        <w:tc>
          <w:tcPr>
            <w:tcW w:w="1269" w:type="pct"/>
          </w:tcPr>
          <w:p w14:paraId="7CC2CDD9"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KAK 2 × JSC 19</w:t>
            </w:r>
          </w:p>
        </w:tc>
        <w:tc>
          <w:tcPr>
            <w:tcW w:w="396" w:type="pct"/>
          </w:tcPr>
          <w:p w14:paraId="585FE8FA"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66</w:t>
            </w:r>
          </w:p>
        </w:tc>
        <w:tc>
          <w:tcPr>
            <w:tcW w:w="1030" w:type="pct"/>
          </w:tcPr>
          <w:p w14:paraId="7279B56E"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ICC 4958</w:t>
            </w:r>
          </w:p>
        </w:tc>
        <w:tc>
          <w:tcPr>
            <w:tcW w:w="1119" w:type="pct"/>
          </w:tcPr>
          <w:p w14:paraId="42322B68"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Germplasm collection</w:t>
            </w:r>
          </w:p>
        </w:tc>
      </w:tr>
      <w:tr w:rsidR="003E76E2" w:rsidRPr="002D603D" w14:paraId="433DB17D" w14:textId="77777777" w:rsidTr="003769C4">
        <w:trPr>
          <w:trHeight w:val="180"/>
        </w:trPr>
        <w:tc>
          <w:tcPr>
            <w:tcW w:w="385" w:type="pct"/>
          </w:tcPr>
          <w:p w14:paraId="439A4C81"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32</w:t>
            </w:r>
          </w:p>
        </w:tc>
        <w:tc>
          <w:tcPr>
            <w:tcW w:w="801" w:type="pct"/>
          </w:tcPr>
          <w:p w14:paraId="1175D126"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SAGL 152314</w:t>
            </w:r>
          </w:p>
        </w:tc>
        <w:tc>
          <w:tcPr>
            <w:tcW w:w="1269" w:type="pct"/>
          </w:tcPr>
          <w:p w14:paraId="6FE561F0"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KAK2 × Vishal</w:t>
            </w:r>
          </w:p>
        </w:tc>
        <w:tc>
          <w:tcPr>
            <w:tcW w:w="396" w:type="pct"/>
          </w:tcPr>
          <w:p w14:paraId="4DEB2ACC"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67</w:t>
            </w:r>
          </w:p>
        </w:tc>
        <w:tc>
          <w:tcPr>
            <w:tcW w:w="1030" w:type="pct"/>
          </w:tcPr>
          <w:p w14:paraId="51D5C2A1"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Pant Gram 5</w:t>
            </w:r>
          </w:p>
        </w:tc>
        <w:tc>
          <w:tcPr>
            <w:tcW w:w="1119" w:type="pct"/>
          </w:tcPr>
          <w:p w14:paraId="10987142"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PG035 X HC5</w:t>
            </w:r>
          </w:p>
        </w:tc>
      </w:tr>
      <w:tr w:rsidR="003E76E2" w:rsidRPr="002D603D" w14:paraId="3665FF8B" w14:textId="77777777" w:rsidTr="003769C4">
        <w:trPr>
          <w:trHeight w:val="180"/>
        </w:trPr>
        <w:tc>
          <w:tcPr>
            <w:tcW w:w="385" w:type="pct"/>
          </w:tcPr>
          <w:p w14:paraId="30CEF150"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33</w:t>
            </w:r>
          </w:p>
        </w:tc>
        <w:tc>
          <w:tcPr>
            <w:tcW w:w="801" w:type="pct"/>
          </w:tcPr>
          <w:p w14:paraId="0E0C48EE"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SAGL 162375</w:t>
            </w:r>
          </w:p>
        </w:tc>
        <w:tc>
          <w:tcPr>
            <w:tcW w:w="1269" w:type="pct"/>
          </w:tcPr>
          <w:p w14:paraId="08569527"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JAKI 9218 × JSC 52</w:t>
            </w:r>
          </w:p>
        </w:tc>
        <w:tc>
          <w:tcPr>
            <w:tcW w:w="396" w:type="pct"/>
          </w:tcPr>
          <w:p w14:paraId="7CA49F9A"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68</w:t>
            </w:r>
          </w:p>
        </w:tc>
        <w:tc>
          <w:tcPr>
            <w:tcW w:w="1030" w:type="pct"/>
          </w:tcPr>
          <w:p w14:paraId="528BDE1D"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H-12-55</w:t>
            </w:r>
          </w:p>
        </w:tc>
        <w:tc>
          <w:tcPr>
            <w:tcW w:w="1119" w:type="pct"/>
          </w:tcPr>
          <w:p w14:paraId="5AD4F273"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rPr>
              <w:t>HC 1 X H 00-216</w:t>
            </w:r>
          </w:p>
        </w:tc>
      </w:tr>
      <w:tr w:rsidR="003E76E2" w:rsidRPr="002D603D" w14:paraId="10A468B2" w14:textId="77777777" w:rsidTr="003769C4">
        <w:trPr>
          <w:trHeight w:val="180"/>
        </w:trPr>
        <w:tc>
          <w:tcPr>
            <w:tcW w:w="385" w:type="pct"/>
          </w:tcPr>
          <w:p w14:paraId="02094234"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34</w:t>
            </w:r>
          </w:p>
        </w:tc>
        <w:tc>
          <w:tcPr>
            <w:tcW w:w="801" w:type="pct"/>
          </w:tcPr>
          <w:p w14:paraId="383D7C0A"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SAGL 152278</w:t>
            </w:r>
          </w:p>
        </w:tc>
        <w:tc>
          <w:tcPr>
            <w:tcW w:w="1269" w:type="pct"/>
          </w:tcPr>
          <w:p w14:paraId="29CC597D"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JSC 37 × JSC 36</w:t>
            </w:r>
          </w:p>
        </w:tc>
        <w:tc>
          <w:tcPr>
            <w:tcW w:w="396" w:type="pct"/>
          </w:tcPr>
          <w:p w14:paraId="1F91D054"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69</w:t>
            </w:r>
          </w:p>
        </w:tc>
        <w:tc>
          <w:tcPr>
            <w:tcW w:w="1030" w:type="pct"/>
          </w:tcPr>
          <w:p w14:paraId="37F1D7AB"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VISHAL</w:t>
            </w:r>
          </w:p>
        </w:tc>
        <w:tc>
          <w:tcPr>
            <w:tcW w:w="1119" w:type="pct"/>
          </w:tcPr>
          <w:p w14:paraId="53EB9AF4"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rPr>
              <w:t xml:space="preserve">RAK, </w:t>
            </w:r>
            <w:r>
              <w:rPr>
                <w:rFonts w:ascii="Times New Roman" w:hAnsi="Times New Roman" w:cs="Times New Roman"/>
                <w:sz w:val="20"/>
                <w:szCs w:val="20"/>
              </w:rPr>
              <w:t xml:space="preserve">CoA, </w:t>
            </w:r>
            <w:r w:rsidRPr="002D603D">
              <w:rPr>
                <w:rFonts w:ascii="Times New Roman" w:hAnsi="Times New Roman" w:cs="Times New Roman"/>
                <w:sz w:val="20"/>
                <w:szCs w:val="20"/>
              </w:rPr>
              <w:t>Sehore</w:t>
            </w:r>
          </w:p>
        </w:tc>
      </w:tr>
      <w:tr w:rsidR="003E76E2" w:rsidRPr="002D603D" w14:paraId="2B70D2F7" w14:textId="77777777" w:rsidTr="003769C4">
        <w:trPr>
          <w:trHeight w:val="180"/>
        </w:trPr>
        <w:tc>
          <w:tcPr>
            <w:tcW w:w="385" w:type="pct"/>
          </w:tcPr>
          <w:p w14:paraId="0E513747"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35</w:t>
            </w:r>
          </w:p>
        </w:tc>
        <w:tc>
          <w:tcPr>
            <w:tcW w:w="801" w:type="pct"/>
          </w:tcPr>
          <w:p w14:paraId="5CC264A0"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SAGL 152242</w:t>
            </w:r>
          </w:p>
        </w:tc>
        <w:tc>
          <w:tcPr>
            <w:tcW w:w="1269" w:type="pct"/>
          </w:tcPr>
          <w:p w14:paraId="289B330E"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PG 94259 × BG 1108</w:t>
            </w:r>
          </w:p>
        </w:tc>
        <w:tc>
          <w:tcPr>
            <w:tcW w:w="396" w:type="pct"/>
          </w:tcPr>
          <w:p w14:paraId="65026D43" w14:textId="77777777" w:rsidR="003E76E2" w:rsidRPr="002D603D" w:rsidRDefault="003E76E2" w:rsidP="003E76E2">
            <w:pPr>
              <w:spacing w:after="0"/>
              <w:rPr>
                <w:rFonts w:ascii="Times New Roman" w:hAnsi="Times New Roman" w:cs="Times New Roman"/>
                <w:sz w:val="20"/>
                <w:szCs w:val="20"/>
                <w:lang w:val="en-US"/>
              </w:rPr>
            </w:pPr>
          </w:p>
        </w:tc>
        <w:tc>
          <w:tcPr>
            <w:tcW w:w="1030" w:type="pct"/>
          </w:tcPr>
          <w:p w14:paraId="292680A1" w14:textId="77777777" w:rsidR="003E76E2" w:rsidRPr="002D603D" w:rsidRDefault="003E76E2" w:rsidP="003E76E2">
            <w:pPr>
              <w:spacing w:after="0"/>
              <w:rPr>
                <w:rFonts w:ascii="Times New Roman" w:hAnsi="Times New Roman" w:cs="Times New Roman"/>
                <w:sz w:val="20"/>
                <w:szCs w:val="20"/>
                <w:lang w:val="en-US"/>
              </w:rPr>
            </w:pPr>
          </w:p>
        </w:tc>
        <w:tc>
          <w:tcPr>
            <w:tcW w:w="1119" w:type="pct"/>
          </w:tcPr>
          <w:p w14:paraId="4521596F" w14:textId="77777777" w:rsidR="003E76E2" w:rsidRPr="002D603D" w:rsidRDefault="003E76E2" w:rsidP="003E76E2">
            <w:pPr>
              <w:spacing w:after="0"/>
              <w:rPr>
                <w:rFonts w:ascii="Times New Roman" w:hAnsi="Times New Roman" w:cs="Times New Roman"/>
                <w:sz w:val="20"/>
                <w:szCs w:val="20"/>
                <w:lang w:val="en-US"/>
              </w:rPr>
            </w:pPr>
          </w:p>
        </w:tc>
      </w:tr>
    </w:tbl>
    <w:p w14:paraId="225A06D4" w14:textId="77777777" w:rsidR="00161BE9" w:rsidRDefault="00161BE9" w:rsidP="00161BE9">
      <w:pPr>
        <w:spacing w:line="360" w:lineRule="auto"/>
        <w:jc w:val="both"/>
        <w:rPr>
          <w:rFonts w:ascii="Times New Roman" w:hAnsi="Times New Roman" w:cs="Times New Roman"/>
          <w:sz w:val="24"/>
        </w:rPr>
      </w:pPr>
    </w:p>
    <w:p w14:paraId="72C4B639" w14:textId="77777777" w:rsidR="00161BE9" w:rsidRDefault="00161BE9" w:rsidP="009459D8">
      <w:pPr>
        <w:spacing w:before="120" w:after="120" w:line="360" w:lineRule="auto"/>
        <w:jc w:val="both"/>
        <w:rPr>
          <w:rFonts w:ascii="Times New Roman" w:hAnsi="Times New Roman" w:cs="Times New Roman"/>
          <w:b/>
          <w:sz w:val="24"/>
        </w:rPr>
      </w:pPr>
      <w:r w:rsidRPr="00161BE9">
        <w:rPr>
          <w:rFonts w:ascii="Times New Roman" w:hAnsi="Times New Roman" w:cs="Times New Roman"/>
          <w:b/>
          <w:sz w:val="24"/>
        </w:rPr>
        <w:t xml:space="preserve">2.3 Statistical analysis </w:t>
      </w:r>
    </w:p>
    <w:p w14:paraId="7F8FA649" w14:textId="3DB15117" w:rsidR="00161BE9" w:rsidRPr="00161BE9" w:rsidRDefault="00161BE9" w:rsidP="003200A8">
      <w:pPr>
        <w:spacing w:before="120" w:after="120" w:line="360" w:lineRule="auto"/>
        <w:jc w:val="both"/>
        <w:rPr>
          <w:rFonts w:ascii="Times New Roman" w:hAnsi="Times New Roman" w:cs="Times New Roman"/>
          <w:sz w:val="24"/>
        </w:rPr>
      </w:pPr>
      <w:r w:rsidRPr="00161BE9">
        <w:rPr>
          <w:rFonts w:ascii="Times New Roman" w:hAnsi="Times New Roman" w:cs="Times New Roman"/>
          <w:sz w:val="24"/>
        </w:rPr>
        <w:t xml:space="preserve">The recorded data </w:t>
      </w:r>
      <w:r w:rsidR="00C0230A" w:rsidRPr="00C0230A">
        <w:rPr>
          <w:rFonts w:ascii="Times New Roman" w:hAnsi="Times New Roman" w:cs="Times New Roman"/>
          <w:sz w:val="24"/>
          <w:highlight w:val="yellow"/>
        </w:rPr>
        <w:t>was</w:t>
      </w:r>
      <w:r w:rsidRPr="00161BE9">
        <w:rPr>
          <w:rFonts w:ascii="Times New Roman" w:hAnsi="Times New Roman" w:cs="Times New Roman"/>
          <w:sz w:val="24"/>
        </w:rPr>
        <w:t xml:space="preserve"> subjected to analysis of variance (ANOVA) using OPSTAT software to determine the significance of genotypic differences under </w:t>
      </w:r>
      <w:r w:rsidR="00C0230A" w:rsidRPr="00C0230A">
        <w:rPr>
          <w:rFonts w:ascii="Times New Roman" w:hAnsi="Times New Roman" w:cs="Times New Roman"/>
          <w:sz w:val="24"/>
          <w:highlight w:val="yellow"/>
        </w:rPr>
        <w:t>RCBD</w:t>
      </w:r>
      <w:r w:rsidRPr="00161BE9">
        <w:rPr>
          <w:rFonts w:ascii="Times New Roman" w:hAnsi="Times New Roman" w:cs="Times New Roman"/>
          <w:sz w:val="24"/>
        </w:rPr>
        <w:t xml:space="preserve">. Estimates of key genetic parameters, including </w:t>
      </w:r>
      <w:r w:rsidRPr="00C0230A">
        <w:rPr>
          <w:rFonts w:ascii="Times New Roman" w:hAnsi="Times New Roman" w:cs="Times New Roman"/>
          <w:sz w:val="24"/>
          <w:highlight w:val="yellow"/>
        </w:rPr>
        <w:t xml:space="preserve">the </w:t>
      </w:r>
      <w:r w:rsidR="00C0230A" w:rsidRPr="00C0230A">
        <w:rPr>
          <w:rFonts w:ascii="Times New Roman" w:hAnsi="Times New Roman" w:cs="Times New Roman"/>
          <w:sz w:val="24"/>
          <w:highlight w:val="yellow"/>
        </w:rPr>
        <w:t>GCV</w:t>
      </w:r>
      <w:r w:rsidRPr="00C0230A">
        <w:rPr>
          <w:rFonts w:ascii="Times New Roman" w:hAnsi="Times New Roman" w:cs="Times New Roman"/>
          <w:sz w:val="24"/>
          <w:highlight w:val="yellow"/>
        </w:rPr>
        <w:t xml:space="preserve">, </w:t>
      </w:r>
      <w:r w:rsidR="00C0230A" w:rsidRPr="00C0230A">
        <w:rPr>
          <w:rFonts w:ascii="Times New Roman" w:hAnsi="Times New Roman" w:cs="Times New Roman"/>
          <w:sz w:val="24"/>
          <w:highlight w:val="yellow"/>
        </w:rPr>
        <w:t>PCV</w:t>
      </w:r>
      <w:r w:rsidRPr="00161BE9">
        <w:rPr>
          <w:rFonts w:ascii="Times New Roman" w:hAnsi="Times New Roman" w:cs="Times New Roman"/>
          <w:sz w:val="24"/>
        </w:rPr>
        <w:t>, heritability in the broad sense</w:t>
      </w:r>
      <w:r w:rsidR="00C71A11">
        <w:rPr>
          <w:rFonts w:ascii="Times New Roman" w:hAnsi="Times New Roman" w:cs="Times New Roman"/>
          <w:sz w:val="24"/>
        </w:rPr>
        <w:t xml:space="preserve"> </w:t>
      </w:r>
      <w:r w:rsidRPr="00161BE9">
        <w:rPr>
          <w:rFonts w:ascii="Times New Roman" w:hAnsi="Times New Roman" w:cs="Times New Roman"/>
          <w:sz w:val="24"/>
        </w:rPr>
        <w:t>and genetic advance were subsequently calculated to assess the extent of variability and the potential for genetic improvement. Additionally, AgriAnalyzer software was employed to compute genotypic and phenotypic correlation coefficients</w:t>
      </w:r>
      <w:r w:rsidR="00C71A11">
        <w:rPr>
          <w:rFonts w:ascii="Times New Roman" w:hAnsi="Times New Roman" w:cs="Times New Roman"/>
          <w:sz w:val="24"/>
        </w:rPr>
        <w:t>. Moreover,</w:t>
      </w:r>
      <w:r w:rsidRPr="00161BE9">
        <w:rPr>
          <w:rFonts w:ascii="Times New Roman" w:hAnsi="Times New Roman" w:cs="Times New Roman"/>
          <w:sz w:val="24"/>
        </w:rPr>
        <w:t xml:space="preserve"> path coefficient analysis </w:t>
      </w:r>
      <w:r w:rsidR="00D01ED9">
        <w:rPr>
          <w:rFonts w:ascii="Times New Roman" w:hAnsi="Times New Roman" w:cs="Times New Roman"/>
          <w:sz w:val="24"/>
        </w:rPr>
        <w:t xml:space="preserve">was computed </w:t>
      </w:r>
      <w:r w:rsidRPr="00161BE9">
        <w:rPr>
          <w:rFonts w:ascii="Times New Roman" w:hAnsi="Times New Roman" w:cs="Times New Roman"/>
          <w:sz w:val="24"/>
        </w:rPr>
        <w:t>to elucidate direct and indirect effects of component traits on yield</w:t>
      </w:r>
      <w:r w:rsidR="003200A8">
        <w:rPr>
          <w:rFonts w:ascii="Times New Roman" w:hAnsi="Times New Roman" w:cs="Times New Roman"/>
          <w:sz w:val="24"/>
        </w:rPr>
        <w:t xml:space="preserve"> </w:t>
      </w:r>
      <w:r w:rsidRPr="00161BE9">
        <w:rPr>
          <w:rFonts w:ascii="Times New Roman" w:hAnsi="Times New Roman" w:cs="Times New Roman"/>
          <w:sz w:val="24"/>
        </w:rPr>
        <w:t>and Mahalanobis D² analysis</w:t>
      </w:r>
      <w:r w:rsidR="005675AE">
        <w:rPr>
          <w:rFonts w:ascii="Times New Roman" w:hAnsi="Times New Roman" w:cs="Times New Roman"/>
          <w:sz w:val="24"/>
        </w:rPr>
        <w:t xml:space="preserve"> was </w:t>
      </w:r>
      <w:r w:rsidR="00D06271">
        <w:rPr>
          <w:rFonts w:ascii="Times New Roman" w:hAnsi="Times New Roman" w:cs="Times New Roman"/>
          <w:sz w:val="24"/>
        </w:rPr>
        <w:t xml:space="preserve">computed </w:t>
      </w:r>
      <w:r w:rsidR="00D06271" w:rsidRPr="00161BE9">
        <w:rPr>
          <w:rFonts w:ascii="Times New Roman" w:hAnsi="Times New Roman" w:cs="Times New Roman"/>
          <w:sz w:val="24"/>
        </w:rPr>
        <w:t>to</w:t>
      </w:r>
      <w:r w:rsidRPr="00161BE9">
        <w:rPr>
          <w:rFonts w:ascii="Times New Roman" w:hAnsi="Times New Roman" w:cs="Times New Roman"/>
          <w:sz w:val="24"/>
        </w:rPr>
        <w:t xml:space="preserve"> quantify genetic divergence and identify traits contributing most significantly to yield variation.</w:t>
      </w:r>
    </w:p>
    <w:p w14:paraId="44EB28D8" w14:textId="4E396A18" w:rsidR="003202C1" w:rsidRDefault="003202C1" w:rsidP="009459D8">
      <w:pPr>
        <w:spacing w:before="240" w:after="120" w:line="360" w:lineRule="auto"/>
        <w:jc w:val="both"/>
        <w:rPr>
          <w:rFonts w:ascii="Times New Roman" w:hAnsi="Times New Roman" w:cs="Times New Roman"/>
          <w:b/>
          <w:sz w:val="24"/>
        </w:rPr>
      </w:pPr>
      <w:r>
        <w:rPr>
          <w:rFonts w:ascii="Times New Roman" w:hAnsi="Times New Roman" w:cs="Times New Roman"/>
          <w:b/>
          <w:sz w:val="24"/>
        </w:rPr>
        <w:lastRenderedPageBreak/>
        <w:t>3. Result</w:t>
      </w:r>
      <w:r w:rsidR="009459D8">
        <w:rPr>
          <w:rFonts w:ascii="Times New Roman" w:hAnsi="Times New Roman" w:cs="Times New Roman"/>
          <w:b/>
          <w:sz w:val="24"/>
        </w:rPr>
        <w:t>s</w:t>
      </w:r>
      <w:r>
        <w:rPr>
          <w:rFonts w:ascii="Times New Roman" w:hAnsi="Times New Roman" w:cs="Times New Roman"/>
          <w:b/>
          <w:sz w:val="24"/>
        </w:rPr>
        <w:t xml:space="preserve"> &amp; Discussion </w:t>
      </w:r>
    </w:p>
    <w:p w14:paraId="0C8AB6B8" w14:textId="77777777" w:rsidR="00161BE9" w:rsidRDefault="00161BE9" w:rsidP="00161BE9">
      <w:pPr>
        <w:spacing w:line="360" w:lineRule="auto"/>
        <w:jc w:val="both"/>
        <w:rPr>
          <w:rFonts w:ascii="Times New Roman" w:hAnsi="Times New Roman" w:cs="Times New Roman"/>
          <w:b/>
          <w:sz w:val="24"/>
        </w:rPr>
      </w:pPr>
      <w:r>
        <w:rPr>
          <w:rFonts w:ascii="Times New Roman" w:hAnsi="Times New Roman" w:cs="Times New Roman"/>
          <w:b/>
          <w:sz w:val="24"/>
        </w:rPr>
        <w:t xml:space="preserve">3.1 Coefficient of variation, Heritability and Genetic Advance </w:t>
      </w:r>
    </w:p>
    <w:p w14:paraId="409078ED" w14:textId="2AD6C812" w:rsidR="007C4E72" w:rsidRPr="007C4E72" w:rsidRDefault="007C4E72" w:rsidP="007C4E72">
      <w:pPr>
        <w:spacing w:line="360" w:lineRule="auto"/>
        <w:jc w:val="both"/>
        <w:rPr>
          <w:rFonts w:ascii="Times New Roman" w:hAnsi="Times New Roman" w:cs="Times New Roman"/>
          <w:sz w:val="24"/>
        </w:rPr>
      </w:pPr>
      <w:r w:rsidRPr="007C4E72">
        <w:rPr>
          <w:rFonts w:ascii="Times New Roman" w:hAnsi="Times New Roman" w:cs="Times New Roman"/>
          <w:sz w:val="24"/>
        </w:rPr>
        <w:t xml:space="preserve">The analysis of variability parameters revealed that for all the </w:t>
      </w:r>
      <w:r w:rsidR="00673737">
        <w:rPr>
          <w:rFonts w:ascii="Times New Roman" w:hAnsi="Times New Roman" w:cs="Times New Roman"/>
          <w:sz w:val="24"/>
        </w:rPr>
        <w:t>investigated</w:t>
      </w:r>
      <w:r w:rsidR="00673737" w:rsidRPr="007C4E72">
        <w:rPr>
          <w:rFonts w:ascii="Times New Roman" w:hAnsi="Times New Roman" w:cs="Times New Roman"/>
          <w:sz w:val="24"/>
        </w:rPr>
        <w:t xml:space="preserve"> </w:t>
      </w:r>
      <w:r w:rsidRPr="007C4E72">
        <w:rPr>
          <w:rFonts w:ascii="Times New Roman" w:hAnsi="Times New Roman" w:cs="Times New Roman"/>
          <w:sz w:val="24"/>
        </w:rPr>
        <w:t xml:space="preserve">traits, the estimates of </w:t>
      </w:r>
      <w:r w:rsidR="00C0230A" w:rsidRPr="00C0230A">
        <w:rPr>
          <w:rFonts w:ascii="Times New Roman" w:hAnsi="Times New Roman" w:cs="Times New Roman"/>
          <w:sz w:val="24"/>
          <w:highlight w:val="yellow"/>
        </w:rPr>
        <w:t>PCV</w:t>
      </w:r>
      <w:r w:rsidRPr="007C4E72">
        <w:rPr>
          <w:rFonts w:ascii="Times New Roman" w:hAnsi="Times New Roman" w:cs="Times New Roman"/>
          <w:sz w:val="24"/>
        </w:rPr>
        <w:t xml:space="preserve"> were invariably higher than the corresponding </w:t>
      </w:r>
      <w:r w:rsidR="00C0230A" w:rsidRPr="00C0230A">
        <w:rPr>
          <w:rFonts w:ascii="Times New Roman" w:hAnsi="Times New Roman" w:cs="Times New Roman"/>
          <w:sz w:val="24"/>
          <w:highlight w:val="yellow"/>
        </w:rPr>
        <w:t>GCV</w:t>
      </w:r>
      <w:r w:rsidR="00C0230A">
        <w:rPr>
          <w:rFonts w:ascii="Times New Roman" w:hAnsi="Times New Roman" w:cs="Times New Roman"/>
          <w:sz w:val="24"/>
        </w:rPr>
        <w:t xml:space="preserve"> </w:t>
      </w:r>
      <w:r w:rsidR="00127D1C">
        <w:rPr>
          <w:rFonts w:ascii="Times New Roman" w:hAnsi="Times New Roman" w:cs="Times New Roman"/>
          <w:sz w:val="24"/>
        </w:rPr>
        <w:t>(Table 2)</w:t>
      </w:r>
      <w:r w:rsidRPr="007C4E72">
        <w:rPr>
          <w:rFonts w:ascii="Times New Roman" w:hAnsi="Times New Roman" w:cs="Times New Roman"/>
          <w:sz w:val="24"/>
        </w:rPr>
        <w:t xml:space="preserve">, indicating that the observed variation is influenced by both genetic factors and environmental </w:t>
      </w:r>
      <w:commentRangeStart w:id="0"/>
      <w:r w:rsidRPr="007C4E72">
        <w:rPr>
          <w:rFonts w:ascii="Times New Roman" w:hAnsi="Times New Roman" w:cs="Times New Roman"/>
          <w:sz w:val="24"/>
        </w:rPr>
        <w:t>effects</w:t>
      </w:r>
      <w:r w:rsidR="00C701DF">
        <w:rPr>
          <w:rFonts w:ascii="Times New Roman" w:hAnsi="Times New Roman" w:cs="Times New Roman"/>
          <w:sz w:val="24"/>
        </w:rPr>
        <w:t xml:space="preserve">. </w:t>
      </w:r>
      <w:r w:rsidR="00127D1C">
        <w:rPr>
          <w:rFonts w:ascii="Times New Roman" w:hAnsi="Times New Roman" w:cs="Times New Roman"/>
          <w:sz w:val="24"/>
        </w:rPr>
        <w:t xml:space="preserve"> </w:t>
      </w:r>
      <w:r w:rsidR="00C701DF" w:rsidRPr="00C701DF">
        <w:rPr>
          <w:rFonts w:ascii="Times New Roman" w:hAnsi="Times New Roman" w:cs="Times New Roman"/>
          <w:sz w:val="24"/>
          <w:highlight w:val="yellow"/>
        </w:rPr>
        <w:t xml:space="preserve">As </w:t>
      </w:r>
      <w:commentRangeEnd w:id="0"/>
      <w:r w:rsidR="003636D5">
        <w:rPr>
          <w:rStyle w:val="AklamaBavurusu"/>
        </w:rPr>
        <w:commentReference w:id="0"/>
      </w:r>
      <w:r w:rsidR="00C701DF" w:rsidRPr="00C701DF">
        <w:rPr>
          <w:rFonts w:ascii="Times New Roman" w:hAnsi="Times New Roman" w:cs="Times New Roman"/>
          <w:sz w:val="24"/>
          <w:highlight w:val="yellow"/>
        </w:rPr>
        <w:t xml:space="preserve">advocated by </w:t>
      </w:r>
      <w:r w:rsidR="00127D1C" w:rsidRPr="00C701DF">
        <w:rPr>
          <w:rFonts w:ascii="Times New Roman" w:hAnsi="Times New Roman" w:cs="Times New Roman"/>
          <w:sz w:val="24"/>
          <w:highlight w:val="yellow"/>
        </w:rPr>
        <w:t xml:space="preserve">Kumar </w:t>
      </w:r>
      <w:r w:rsidR="00C701DF" w:rsidRPr="00C701DF">
        <w:rPr>
          <w:rFonts w:ascii="Times New Roman" w:hAnsi="Times New Roman" w:cs="Times New Roman"/>
          <w:sz w:val="24"/>
          <w:highlight w:val="yellow"/>
        </w:rPr>
        <w:t>et al. (</w:t>
      </w:r>
      <w:r w:rsidR="00127D1C" w:rsidRPr="00C701DF">
        <w:rPr>
          <w:rFonts w:ascii="Times New Roman" w:hAnsi="Times New Roman" w:cs="Times New Roman"/>
          <w:sz w:val="24"/>
          <w:highlight w:val="yellow"/>
        </w:rPr>
        <w:t>2019)</w:t>
      </w:r>
      <w:r w:rsidRPr="00C701DF">
        <w:rPr>
          <w:rFonts w:ascii="Times New Roman" w:hAnsi="Times New Roman" w:cs="Times New Roman"/>
          <w:sz w:val="24"/>
          <w:highlight w:val="yellow"/>
        </w:rPr>
        <w:t>.</w:t>
      </w:r>
      <w:r w:rsidRPr="007C4E72">
        <w:rPr>
          <w:rFonts w:ascii="Times New Roman" w:hAnsi="Times New Roman" w:cs="Times New Roman"/>
          <w:sz w:val="24"/>
        </w:rPr>
        <w:t xml:space="preserve"> Among the </w:t>
      </w:r>
      <w:r w:rsidR="00B23E5B" w:rsidRPr="00B23E5B">
        <w:rPr>
          <w:rFonts w:ascii="Times New Roman" w:hAnsi="Times New Roman" w:cs="Times New Roman"/>
          <w:sz w:val="24"/>
          <w:highlight w:val="yellow"/>
        </w:rPr>
        <w:t>diverse characters</w:t>
      </w:r>
      <w:r w:rsidRPr="00B23E5B">
        <w:rPr>
          <w:rFonts w:ascii="Times New Roman" w:hAnsi="Times New Roman" w:cs="Times New Roman"/>
          <w:sz w:val="24"/>
          <w:highlight w:val="yellow"/>
        </w:rPr>
        <w:t>,</w:t>
      </w:r>
      <w:r w:rsidRPr="007C4E72">
        <w:rPr>
          <w:rFonts w:ascii="Times New Roman" w:hAnsi="Times New Roman" w:cs="Times New Roman"/>
          <w:sz w:val="24"/>
        </w:rPr>
        <w:t xml:space="preserve"> yield per plant exhibited the highest PCV (25.43%) and GCV (25.20%) closely followed by harvest index with PCV and GCV values of 22.20% and 21.82%, respectively, suggesting </w:t>
      </w:r>
      <w:r w:rsidR="0031720D">
        <w:rPr>
          <w:rFonts w:ascii="Times New Roman" w:hAnsi="Times New Roman" w:cs="Times New Roman"/>
          <w:sz w:val="24"/>
        </w:rPr>
        <w:t xml:space="preserve">presence of </w:t>
      </w:r>
      <w:r w:rsidRPr="007C4E72">
        <w:rPr>
          <w:rFonts w:ascii="Times New Roman" w:hAnsi="Times New Roman" w:cs="Times New Roman"/>
          <w:sz w:val="24"/>
        </w:rPr>
        <w:t>substantial genetic variability and limited environmental influence on these characters</w:t>
      </w:r>
      <w:r w:rsidR="00331C55">
        <w:rPr>
          <w:rFonts w:ascii="Times New Roman" w:hAnsi="Times New Roman" w:cs="Times New Roman"/>
          <w:sz w:val="24"/>
        </w:rPr>
        <w:t xml:space="preserve">. </w:t>
      </w:r>
      <w:r w:rsidR="00127D1C">
        <w:rPr>
          <w:rFonts w:ascii="Times New Roman" w:hAnsi="Times New Roman" w:cs="Times New Roman"/>
          <w:sz w:val="24"/>
        </w:rPr>
        <w:t xml:space="preserve"> </w:t>
      </w:r>
      <w:r w:rsidR="00331C55" w:rsidRPr="00331C55">
        <w:rPr>
          <w:rFonts w:ascii="Times New Roman" w:hAnsi="Times New Roman" w:cs="Times New Roman"/>
          <w:sz w:val="24"/>
          <w:highlight w:val="yellow"/>
        </w:rPr>
        <w:t xml:space="preserve">Earlier </w:t>
      </w:r>
      <w:r w:rsidR="00127D1C" w:rsidRPr="00331C55">
        <w:rPr>
          <w:rFonts w:ascii="Times New Roman" w:hAnsi="Times New Roman" w:cs="Times New Roman"/>
          <w:sz w:val="24"/>
          <w:highlight w:val="yellow"/>
        </w:rPr>
        <w:t>Nabati et al.</w:t>
      </w:r>
      <w:r w:rsidR="00331C55" w:rsidRPr="00331C55">
        <w:rPr>
          <w:rFonts w:ascii="Times New Roman" w:hAnsi="Times New Roman" w:cs="Times New Roman"/>
          <w:sz w:val="24"/>
          <w:highlight w:val="yellow"/>
        </w:rPr>
        <w:t xml:space="preserve"> (2023) and Quatadah</w:t>
      </w:r>
      <w:r w:rsidR="00127D1C" w:rsidRPr="00331C55">
        <w:rPr>
          <w:rFonts w:ascii="Times New Roman" w:hAnsi="Times New Roman" w:cs="Times New Roman"/>
          <w:sz w:val="24"/>
          <w:highlight w:val="yellow"/>
        </w:rPr>
        <w:t xml:space="preserve"> et al.</w:t>
      </w:r>
      <w:r w:rsidR="00331C55" w:rsidRPr="00331C55">
        <w:rPr>
          <w:rFonts w:ascii="Times New Roman" w:hAnsi="Times New Roman" w:cs="Times New Roman"/>
          <w:sz w:val="24"/>
          <w:highlight w:val="yellow"/>
        </w:rPr>
        <w:t xml:space="preserve"> (</w:t>
      </w:r>
      <w:r w:rsidR="00127D1C" w:rsidRPr="00331C55">
        <w:rPr>
          <w:rFonts w:ascii="Times New Roman" w:hAnsi="Times New Roman" w:cs="Times New Roman"/>
          <w:sz w:val="24"/>
          <w:highlight w:val="yellow"/>
        </w:rPr>
        <w:t>2025)</w:t>
      </w:r>
      <w:r w:rsidR="00331C55" w:rsidRPr="00331C55">
        <w:rPr>
          <w:rFonts w:ascii="Times New Roman" w:hAnsi="Times New Roman" w:cs="Times New Roman"/>
          <w:sz w:val="24"/>
          <w:highlight w:val="yellow"/>
        </w:rPr>
        <w:t xml:space="preserve"> observed similar patterns</w:t>
      </w:r>
      <w:r w:rsidRPr="00331C55">
        <w:rPr>
          <w:rFonts w:ascii="Times New Roman" w:hAnsi="Times New Roman" w:cs="Times New Roman"/>
          <w:sz w:val="24"/>
          <w:highlight w:val="yellow"/>
        </w:rPr>
        <w:t>.</w:t>
      </w:r>
      <w:r w:rsidRPr="007C4E72">
        <w:rPr>
          <w:rFonts w:ascii="Times New Roman" w:hAnsi="Times New Roman" w:cs="Times New Roman"/>
          <w:sz w:val="24"/>
        </w:rPr>
        <w:t xml:space="preserve"> </w:t>
      </w:r>
      <w:r w:rsidR="00331C55" w:rsidRPr="00331C55">
        <w:rPr>
          <w:rFonts w:ascii="Times New Roman" w:hAnsi="Times New Roman" w:cs="Times New Roman"/>
          <w:sz w:val="24"/>
          <w:highlight w:val="yellow"/>
        </w:rPr>
        <w:t>While</w:t>
      </w:r>
      <w:r w:rsidR="00331C55">
        <w:rPr>
          <w:rFonts w:ascii="Times New Roman" w:hAnsi="Times New Roman" w:cs="Times New Roman"/>
          <w:sz w:val="24"/>
        </w:rPr>
        <w:t xml:space="preserve"> m</w:t>
      </w:r>
      <w:r w:rsidRPr="007C4E72">
        <w:rPr>
          <w:rFonts w:ascii="Times New Roman" w:hAnsi="Times New Roman" w:cs="Times New Roman"/>
          <w:sz w:val="24"/>
        </w:rPr>
        <w:t xml:space="preserve">oderate estimates of PCV and GCV were </w:t>
      </w:r>
      <w:r w:rsidR="00331C55" w:rsidRPr="00331C55">
        <w:rPr>
          <w:rFonts w:ascii="Times New Roman" w:hAnsi="Times New Roman" w:cs="Times New Roman"/>
          <w:sz w:val="24"/>
          <w:highlight w:val="yellow"/>
        </w:rPr>
        <w:t>evident</w:t>
      </w:r>
      <w:r w:rsidRPr="007C4E72">
        <w:rPr>
          <w:rFonts w:ascii="Times New Roman" w:hAnsi="Times New Roman" w:cs="Times New Roman"/>
          <w:sz w:val="24"/>
        </w:rPr>
        <w:t xml:space="preserve"> for biological yield per plant (15.95% and 15.71%), </w:t>
      </w:r>
      <w:r w:rsidR="00C0230A" w:rsidRPr="00C0230A">
        <w:rPr>
          <w:rFonts w:ascii="Times New Roman" w:hAnsi="Times New Roman" w:cs="Times New Roman"/>
          <w:sz w:val="24"/>
          <w:highlight w:val="yellow"/>
        </w:rPr>
        <w:t>number</w:t>
      </w:r>
      <w:r w:rsidR="00C0230A" w:rsidRPr="002A748C">
        <w:rPr>
          <w:rFonts w:ascii="Times New Roman" w:hAnsi="Times New Roman" w:cs="Times New Roman"/>
          <w:sz w:val="24"/>
        </w:rPr>
        <w:t xml:space="preserve"> </w:t>
      </w:r>
      <w:r w:rsidRPr="007C4E72">
        <w:rPr>
          <w:rFonts w:ascii="Times New Roman" w:hAnsi="Times New Roman" w:cs="Times New Roman"/>
          <w:sz w:val="24"/>
        </w:rPr>
        <w:t>of seeds per pod (16.47% and 14.47%), 100-seed weight (15.16% and 14.04%) and plant height (12.66% and 12.08%) reflecting a reasonable scope for genetic improvement through selection. In contrast, traits such as days to maturity (PCV: 2.72%, GCV: 2.54%) and days to 50% flowering (PCV: 2.56%, GCV: 2.05%) displayed low variability, indicating a relatively stable expression across environments</w:t>
      </w:r>
      <w:r w:rsidR="00AA74E5">
        <w:rPr>
          <w:rFonts w:ascii="Times New Roman" w:hAnsi="Times New Roman" w:cs="Times New Roman"/>
          <w:sz w:val="24"/>
        </w:rPr>
        <w:t xml:space="preserve">. As earlier suggested by </w:t>
      </w:r>
      <w:r w:rsidR="003B6BA7">
        <w:rPr>
          <w:rFonts w:ascii="Times New Roman" w:hAnsi="Times New Roman" w:cs="Times New Roman"/>
          <w:sz w:val="24"/>
        </w:rPr>
        <w:t>Joshi</w:t>
      </w:r>
      <w:r w:rsidR="00AA74E5">
        <w:rPr>
          <w:rFonts w:ascii="Times New Roman" w:hAnsi="Times New Roman" w:cs="Times New Roman"/>
          <w:sz w:val="24"/>
        </w:rPr>
        <w:t xml:space="preserve"> (2018</w:t>
      </w:r>
      <w:r w:rsidR="003B6BA7">
        <w:rPr>
          <w:rFonts w:ascii="Times New Roman" w:hAnsi="Times New Roman" w:cs="Times New Roman"/>
          <w:sz w:val="24"/>
        </w:rPr>
        <w:t>)</w:t>
      </w:r>
      <w:r w:rsidR="00F87B9A">
        <w:rPr>
          <w:rFonts w:ascii="Times New Roman" w:hAnsi="Times New Roman" w:cs="Times New Roman"/>
          <w:sz w:val="24"/>
        </w:rPr>
        <w:t xml:space="preserve"> and </w:t>
      </w:r>
      <w:r w:rsidR="00F87B9A" w:rsidRPr="00F87B9A">
        <w:rPr>
          <w:rFonts w:ascii="Times New Roman" w:hAnsi="Times New Roman" w:cs="Times New Roman"/>
          <w:sz w:val="24"/>
          <w:highlight w:val="yellow"/>
        </w:rPr>
        <w:t>Admas et al. (2021)</w:t>
      </w:r>
      <w:r w:rsidRPr="00F87B9A">
        <w:rPr>
          <w:rFonts w:ascii="Times New Roman" w:hAnsi="Times New Roman" w:cs="Times New Roman"/>
          <w:sz w:val="24"/>
          <w:highlight w:val="yellow"/>
        </w:rPr>
        <w:t>.</w:t>
      </w:r>
    </w:p>
    <w:p w14:paraId="017BEBE7" w14:textId="2692FDE0" w:rsidR="007C4E72" w:rsidRPr="007C4E72" w:rsidRDefault="007C4E72" w:rsidP="005B5EAA">
      <w:pPr>
        <w:spacing w:line="360" w:lineRule="auto"/>
        <w:ind w:firstLine="720"/>
        <w:jc w:val="both"/>
        <w:rPr>
          <w:rFonts w:ascii="Times New Roman" w:hAnsi="Times New Roman" w:cs="Times New Roman"/>
          <w:sz w:val="24"/>
        </w:rPr>
      </w:pPr>
      <w:r w:rsidRPr="007C4E72">
        <w:rPr>
          <w:rFonts w:ascii="Times New Roman" w:hAnsi="Times New Roman" w:cs="Times New Roman"/>
          <w:sz w:val="24"/>
        </w:rPr>
        <w:t xml:space="preserve">Heritability estimates in the broad sense were </w:t>
      </w:r>
      <w:r w:rsidR="003F7FC3" w:rsidRPr="00C0230A">
        <w:rPr>
          <w:rFonts w:ascii="Times New Roman" w:hAnsi="Times New Roman" w:cs="Times New Roman"/>
          <w:sz w:val="24"/>
          <w:highlight w:val="yellow"/>
        </w:rPr>
        <w:t>evident</w:t>
      </w:r>
      <w:r w:rsidR="00C0230A" w:rsidRPr="00C0230A">
        <w:rPr>
          <w:rFonts w:ascii="Times New Roman" w:hAnsi="Times New Roman" w:cs="Times New Roman"/>
          <w:sz w:val="24"/>
          <w:highlight w:val="yellow"/>
        </w:rPr>
        <w:t>ly</w:t>
      </w:r>
      <w:r w:rsidR="00736755">
        <w:rPr>
          <w:rFonts w:ascii="Times New Roman" w:hAnsi="Times New Roman" w:cs="Times New Roman"/>
          <w:sz w:val="24"/>
        </w:rPr>
        <w:t xml:space="preserve"> </w:t>
      </w:r>
      <w:r w:rsidR="00736755" w:rsidRPr="00736755">
        <w:rPr>
          <w:rFonts w:ascii="Times New Roman" w:hAnsi="Times New Roman" w:cs="Times New Roman"/>
          <w:sz w:val="24"/>
          <w:highlight w:val="yellow"/>
        </w:rPr>
        <w:t>investigated</w:t>
      </w:r>
      <w:r w:rsidR="003F7FC3">
        <w:rPr>
          <w:rFonts w:ascii="Times New Roman" w:hAnsi="Times New Roman" w:cs="Times New Roman"/>
          <w:sz w:val="24"/>
        </w:rPr>
        <w:t xml:space="preserve"> </w:t>
      </w:r>
      <w:r w:rsidRPr="007C4E72">
        <w:rPr>
          <w:rFonts w:ascii="Times New Roman" w:hAnsi="Times New Roman" w:cs="Times New Roman"/>
          <w:sz w:val="24"/>
        </w:rPr>
        <w:t xml:space="preserve">high for all the traits evaluated, ranging from 57.50% for </w:t>
      </w:r>
      <w:r w:rsidR="00C0230A" w:rsidRPr="00C0230A">
        <w:rPr>
          <w:rFonts w:ascii="Times New Roman" w:hAnsi="Times New Roman" w:cs="Times New Roman"/>
          <w:sz w:val="24"/>
          <w:highlight w:val="yellow"/>
        </w:rPr>
        <w:t>number</w:t>
      </w:r>
      <w:r w:rsidR="00C0230A" w:rsidRPr="002A748C">
        <w:rPr>
          <w:rFonts w:ascii="Times New Roman" w:hAnsi="Times New Roman" w:cs="Times New Roman"/>
          <w:sz w:val="24"/>
        </w:rPr>
        <w:t xml:space="preserve"> </w:t>
      </w:r>
      <w:r w:rsidRPr="007C4E72">
        <w:rPr>
          <w:rFonts w:ascii="Times New Roman" w:hAnsi="Times New Roman" w:cs="Times New Roman"/>
          <w:sz w:val="24"/>
        </w:rPr>
        <w:t>of secondary branches</w:t>
      </w:r>
      <w:r w:rsidR="003F7FC3">
        <w:rPr>
          <w:rFonts w:ascii="Times New Roman" w:hAnsi="Times New Roman" w:cs="Times New Roman"/>
          <w:sz w:val="24"/>
        </w:rPr>
        <w:t xml:space="preserve"> per plant</w:t>
      </w:r>
      <w:r w:rsidRPr="007C4E72">
        <w:rPr>
          <w:rFonts w:ascii="Times New Roman" w:hAnsi="Times New Roman" w:cs="Times New Roman"/>
          <w:sz w:val="24"/>
        </w:rPr>
        <w:t xml:space="preserve"> to 98.10% for yield per plant. </w:t>
      </w:r>
      <w:r w:rsidR="00B73FB0" w:rsidRPr="00B73FB0">
        <w:rPr>
          <w:rFonts w:ascii="Times New Roman" w:hAnsi="Times New Roman" w:cs="Times New Roman"/>
          <w:sz w:val="24"/>
          <w:highlight w:val="yellow"/>
        </w:rPr>
        <w:t>Remarkably</w:t>
      </w:r>
      <w:r w:rsidRPr="007C4E72">
        <w:rPr>
          <w:rFonts w:ascii="Times New Roman" w:hAnsi="Times New Roman" w:cs="Times New Roman"/>
          <w:sz w:val="24"/>
        </w:rPr>
        <w:t>, yield per plant (98.10%), biological yield (96.90%) and harvest index (96.60%) exhibited exceptionally high heritability, signifying that the observed phenotypic variation for these traits is largely governed by genetic factors, with minimal environmental interference</w:t>
      </w:r>
      <w:r w:rsidR="003F7FC3">
        <w:rPr>
          <w:rFonts w:ascii="Times New Roman" w:hAnsi="Times New Roman" w:cs="Times New Roman"/>
          <w:sz w:val="24"/>
        </w:rPr>
        <w:t>. As pr</w:t>
      </w:r>
      <w:r w:rsidR="00A36F93">
        <w:rPr>
          <w:rFonts w:ascii="Times New Roman" w:hAnsi="Times New Roman" w:cs="Times New Roman"/>
          <w:sz w:val="24"/>
        </w:rPr>
        <w:t>eviously stated by</w:t>
      </w:r>
      <w:r w:rsidR="003B6BA7">
        <w:rPr>
          <w:rFonts w:ascii="Times New Roman" w:hAnsi="Times New Roman" w:cs="Times New Roman"/>
          <w:sz w:val="24"/>
        </w:rPr>
        <w:t xml:space="preserve"> Babbar et al. </w:t>
      </w:r>
      <w:r w:rsidR="00A36F93">
        <w:rPr>
          <w:rFonts w:ascii="Times New Roman" w:hAnsi="Times New Roman" w:cs="Times New Roman"/>
          <w:sz w:val="24"/>
        </w:rPr>
        <w:t>(</w:t>
      </w:r>
      <w:r w:rsidR="003B6BA7">
        <w:rPr>
          <w:rFonts w:ascii="Times New Roman" w:hAnsi="Times New Roman" w:cs="Times New Roman"/>
          <w:sz w:val="24"/>
        </w:rPr>
        <w:t>2023</w:t>
      </w:r>
      <w:r w:rsidR="00A36F93">
        <w:rPr>
          <w:rFonts w:ascii="Times New Roman" w:hAnsi="Times New Roman" w:cs="Times New Roman"/>
          <w:sz w:val="24"/>
        </w:rPr>
        <w:t>) and</w:t>
      </w:r>
      <w:r w:rsidR="003B6BA7">
        <w:rPr>
          <w:rFonts w:ascii="Times New Roman" w:hAnsi="Times New Roman" w:cs="Times New Roman"/>
          <w:sz w:val="24"/>
        </w:rPr>
        <w:t xml:space="preserve"> Gimenez </w:t>
      </w:r>
      <w:r w:rsidR="00A36F93">
        <w:rPr>
          <w:rFonts w:ascii="Times New Roman" w:hAnsi="Times New Roman" w:cs="Times New Roman"/>
          <w:sz w:val="24"/>
        </w:rPr>
        <w:t>et al. (</w:t>
      </w:r>
      <w:r w:rsidR="00C0230A" w:rsidRPr="00C0230A">
        <w:rPr>
          <w:rFonts w:ascii="Times New Roman" w:hAnsi="Times New Roman" w:cs="Times New Roman"/>
          <w:sz w:val="24"/>
          <w:highlight w:val="yellow"/>
        </w:rPr>
        <w:t>2025</w:t>
      </w:r>
      <w:r w:rsidR="003B6BA7">
        <w:rPr>
          <w:rFonts w:ascii="Times New Roman" w:hAnsi="Times New Roman" w:cs="Times New Roman"/>
          <w:sz w:val="24"/>
        </w:rPr>
        <w:t>)</w:t>
      </w:r>
      <w:r w:rsidRPr="007C4E72">
        <w:rPr>
          <w:rFonts w:ascii="Times New Roman" w:hAnsi="Times New Roman" w:cs="Times New Roman"/>
          <w:sz w:val="24"/>
        </w:rPr>
        <w:t xml:space="preserve">. This was further supported by the genetic advance as percent of mean (GAM), which was highest for yield per plant (51.42%), harvest index (44.16%), and biological yield (31.85%), indicating the effectiveness of direct selection for these traits. </w:t>
      </w:r>
      <w:r w:rsidR="002D352D">
        <w:rPr>
          <w:rFonts w:ascii="Times New Roman" w:hAnsi="Times New Roman" w:cs="Times New Roman"/>
          <w:sz w:val="24"/>
        </w:rPr>
        <w:t>While m</w:t>
      </w:r>
      <w:r w:rsidRPr="007C4E72">
        <w:rPr>
          <w:rFonts w:ascii="Times New Roman" w:hAnsi="Times New Roman" w:cs="Times New Roman"/>
          <w:sz w:val="24"/>
        </w:rPr>
        <w:t xml:space="preserve">oderate GAM values were recorded for </w:t>
      </w:r>
      <w:r w:rsidRPr="00C0230A">
        <w:rPr>
          <w:rFonts w:ascii="Times New Roman" w:hAnsi="Times New Roman" w:cs="Times New Roman"/>
          <w:sz w:val="24"/>
          <w:highlight w:val="yellow"/>
        </w:rPr>
        <w:t>number</w:t>
      </w:r>
      <w:r w:rsidRPr="007C4E72">
        <w:rPr>
          <w:rFonts w:ascii="Times New Roman" w:hAnsi="Times New Roman" w:cs="Times New Roman"/>
          <w:sz w:val="24"/>
        </w:rPr>
        <w:t xml:space="preserve"> of primary branches, total </w:t>
      </w:r>
      <w:r w:rsidR="00C0230A" w:rsidRPr="00C0230A">
        <w:rPr>
          <w:rFonts w:ascii="Times New Roman" w:hAnsi="Times New Roman" w:cs="Times New Roman"/>
          <w:sz w:val="24"/>
          <w:highlight w:val="yellow"/>
        </w:rPr>
        <w:t>number</w:t>
      </w:r>
      <w:r w:rsidR="00C0230A" w:rsidRPr="002A748C">
        <w:rPr>
          <w:rFonts w:ascii="Times New Roman" w:hAnsi="Times New Roman" w:cs="Times New Roman"/>
          <w:sz w:val="24"/>
        </w:rPr>
        <w:t xml:space="preserve"> </w:t>
      </w:r>
      <w:r w:rsidRPr="007C4E72">
        <w:rPr>
          <w:rFonts w:ascii="Times New Roman" w:hAnsi="Times New Roman" w:cs="Times New Roman"/>
          <w:sz w:val="24"/>
        </w:rPr>
        <w:t xml:space="preserve">of pods and </w:t>
      </w:r>
      <w:r w:rsidR="00C0230A" w:rsidRPr="00C0230A">
        <w:rPr>
          <w:rFonts w:ascii="Times New Roman" w:hAnsi="Times New Roman" w:cs="Times New Roman"/>
          <w:sz w:val="24"/>
          <w:highlight w:val="yellow"/>
        </w:rPr>
        <w:t>number</w:t>
      </w:r>
      <w:r w:rsidR="00C0230A" w:rsidRPr="002A748C">
        <w:rPr>
          <w:rFonts w:ascii="Times New Roman" w:hAnsi="Times New Roman" w:cs="Times New Roman"/>
          <w:sz w:val="24"/>
        </w:rPr>
        <w:t xml:space="preserve"> </w:t>
      </w:r>
      <w:r w:rsidRPr="007C4E72">
        <w:rPr>
          <w:rFonts w:ascii="Times New Roman" w:hAnsi="Times New Roman" w:cs="Times New Roman"/>
          <w:sz w:val="24"/>
        </w:rPr>
        <w:t>of effective pods, whereas traits like days to maturity (5.05%) and days to 50% flowering (3.37%) showed low genetic advance, suggesting that although heritability was moderate to high, the genetic gains from selection would be limited due to low genetic variability</w:t>
      </w:r>
      <w:r w:rsidR="00D97392">
        <w:rPr>
          <w:rFonts w:ascii="Times New Roman" w:hAnsi="Times New Roman" w:cs="Times New Roman"/>
          <w:sz w:val="24"/>
        </w:rPr>
        <w:t xml:space="preserve">. </w:t>
      </w:r>
      <w:r w:rsidR="00D80654">
        <w:rPr>
          <w:rFonts w:ascii="Times New Roman" w:hAnsi="Times New Roman" w:cs="Times New Roman"/>
          <w:sz w:val="24"/>
        </w:rPr>
        <w:t xml:space="preserve">Thakur et al. </w:t>
      </w:r>
      <w:r w:rsidR="00D97392">
        <w:rPr>
          <w:rFonts w:ascii="Times New Roman" w:hAnsi="Times New Roman" w:cs="Times New Roman"/>
          <w:sz w:val="24"/>
        </w:rPr>
        <w:t>(</w:t>
      </w:r>
      <w:r w:rsidR="00D80654">
        <w:rPr>
          <w:rFonts w:ascii="Times New Roman" w:hAnsi="Times New Roman" w:cs="Times New Roman"/>
          <w:sz w:val="24"/>
        </w:rPr>
        <w:t>2018</w:t>
      </w:r>
      <w:r w:rsidR="0023075E">
        <w:rPr>
          <w:rFonts w:ascii="Times New Roman" w:hAnsi="Times New Roman" w:cs="Times New Roman"/>
          <w:sz w:val="24"/>
        </w:rPr>
        <w:t>), Nagar</w:t>
      </w:r>
      <w:r w:rsidR="00D80654">
        <w:rPr>
          <w:rFonts w:ascii="Times New Roman" w:eastAsia="Times New Roman" w:hAnsi="Times New Roman" w:cs="Times New Roman"/>
          <w:sz w:val="24"/>
          <w:szCs w:val="24"/>
          <w:lang w:eastAsia="en-IN"/>
        </w:rPr>
        <w:t xml:space="preserve"> </w:t>
      </w:r>
      <w:r w:rsidR="00D80654" w:rsidRPr="00127D1C">
        <w:rPr>
          <w:rFonts w:ascii="Times New Roman" w:eastAsia="Times New Roman" w:hAnsi="Times New Roman" w:cs="Times New Roman"/>
          <w:sz w:val="24"/>
          <w:szCs w:val="24"/>
          <w:lang w:eastAsia="en-IN"/>
        </w:rPr>
        <w:t>&amp; Karnawat</w:t>
      </w:r>
      <w:r w:rsidR="00D97392">
        <w:rPr>
          <w:rFonts w:ascii="Times New Roman" w:eastAsia="Times New Roman" w:hAnsi="Times New Roman" w:cs="Times New Roman"/>
          <w:sz w:val="24"/>
          <w:szCs w:val="24"/>
          <w:lang w:eastAsia="en-IN"/>
        </w:rPr>
        <w:t xml:space="preserve"> (</w:t>
      </w:r>
      <w:r w:rsidR="00D80654">
        <w:rPr>
          <w:rFonts w:ascii="Times New Roman" w:eastAsia="Times New Roman" w:hAnsi="Times New Roman" w:cs="Times New Roman"/>
          <w:sz w:val="24"/>
          <w:szCs w:val="24"/>
          <w:lang w:eastAsia="en-IN"/>
        </w:rPr>
        <w:t>2023</w:t>
      </w:r>
      <w:r w:rsidR="00D97392">
        <w:rPr>
          <w:rFonts w:ascii="Times New Roman" w:eastAsia="Times New Roman" w:hAnsi="Times New Roman" w:cs="Times New Roman"/>
          <w:sz w:val="24"/>
          <w:szCs w:val="24"/>
          <w:lang w:eastAsia="en-IN"/>
        </w:rPr>
        <w:t xml:space="preserve">) and </w:t>
      </w:r>
      <w:r w:rsidR="00D80654">
        <w:rPr>
          <w:rFonts w:ascii="Times New Roman" w:eastAsia="Times New Roman" w:hAnsi="Times New Roman" w:cs="Times New Roman"/>
          <w:sz w:val="24"/>
          <w:szCs w:val="24"/>
          <w:lang w:eastAsia="en-IN"/>
        </w:rPr>
        <w:t xml:space="preserve">Rani et al. </w:t>
      </w:r>
      <w:r w:rsidR="00D97392">
        <w:rPr>
          <w:rFonts w:ascii="Times New Roman" w:eastAsia="Times New Roman" w:hAnsi="Times New Roman" w:cs="Times New Roman"/>
          <w:sz w:val="24"/>
          <w:szCs w:val="24"/>
          <w:lang w:eastAsia="en-IN"/>
        </w:rPr>
        <w:t>(</w:t>
      </w:r>
      <w:r w:rsidR="00D80654">
        <w:rPr>
          <w:rFonts w:ascii="Times New Roman" w:eastAsia="Times New Roman" w:hAnsi="Times New Roman" w:cs="Times New Roman"/>
          <w:sz w:val="24"/>
          <w:szCs w:val="24"/>
          <w:lang w:eastAsia="en-IN"/>
        </w:rPr>
        <w:t>2025)</w:t>
      </w:r>
      <w:r w:rsidR="00D97392">
        <w:rPr>
          <w:rFonts w:ascii="Times New Roman" w:eastAsia="Times New Roman" w:hAnsi="Times New Roman" w:cs="Times New Roman"/>
          <w:sz w:val="24"/>
          <w:szCs w:val="24"/>
          <w:lang w:eastAsia="en-IN"/>
        </w:rPr>
        <w:t xml:space="preserve"> also </w:t>
      </w:r>
      <w:r w:rsidR="0023075E">
        <w:rPr>
          <w:rFonts w:ascii="Times New Roman" w:eastAsia="Times New Roman" w:hAnsi="Times New Roman" w:cs="Times New Roman"/>
          <w:sz w:val="24"/>
          <w:szCs w:val="24"/>
          <w:lang w:eastAsia="en-IN"/>
        </w:rPr>
        <w:t>obtained similar results</w:t>
      </w:r>
      <w:r w:rsidRPr="007C4E72">
        <w:rPr>
          <w:rFonts w:ascii="Times New Roman" w:hAnsi="Times New Roman" w:cs="Times New Roman"/>
          <w:sz w:val="24"/>
        </w:rPr>
        <w:t>.</w:t>
      </w:r>
    </w:p>
    <w:p w14:paraId="0A159B31" w14:textId="4700A0D6" w:rsidR="007C4E72" w:rsidRPr="007C4E72" w:rsidRDefault="007C4E72" w:rsidP="005B5EAA">
      <w:pPr>
        <w:spacing w:line="360" w:lineRule="auto"/>
        <w:ind w:firstLine="720"/>
        <w:jc w:val="both"/>
        <w:rPr>
          <w:rFonts w:ascii="Times New Roman" w:hAnsi="Times New Roman" w:cs="Times New Roman"/>
          <w:sz w:val="24"/>
        </w:rPr>
      </w:pPr>
      <w:r w:rsidRPr="007C4E72">
        <w:rPr>
          <w:rFonts w:ascii="Times New Roman" w:hAnsi="Times New Roman" w:cs="Times New Roman"/>
          <w:sz w:val="24"/>
        </w:rPr>
        <w:t xml:space="preserve">Collectively, the high heritability coupled with high genetic advance observed for traits such as yield per plant, harvest index and biological yield underscores the predominance of </w:t>
      </w:r>
      <w:r w:rsidRPr="007C4E72">
        <w:rPr>
          <w:rFonts w:ascii="Times New Roman" w:hAnsi="Times New Roman" w:cs="Times New Roman"/>
          <w:sz w:val="24"/>
        </w:rPr>
        <w:lastRenderedPageBreak/>
        <w:t>additive gene action, indicating that these characters can be effectively improved through simple selection strategies</w:t>
      </w:r>
      <w:r w:rsidR="001A273B">
        <w:rPr>
          <w:rFonts w:ascii="Times New Roman" w:hAnsi="Times New Roman" w:cs="Times New Roman"/>
          <w:sz w:val="24"/>
        </w:rPr>
        <w:t xml:space="preserve"> (</w:t>
      </w:r>
      <w:r w:rsidR="001A273B" w:rsidRPr="001A273B">
        <w:rPr>
          <w:rFonts w:ascii="Times New Roman" w:eastAsia="Times New Roman" w:hAnsi="Times New Roman" w:cs="Times New Roman"/>
          <w:sz w:val="24"/>
          <w:szCs w:val="24"/>
          <w:lang w:eastAsia="en-IN"/>
        </w:rPr>
        <w:t>Mequanint</w:t>
      </w:r>
      <w:r w:rsidR="001A273B">
        <w:rPr>
          <w:rFonts w:ascii="Times New Roman" w:eastAsia="Times New Roman" w:hAnsi="Times New Roman" w:cs="Times New Roman"/>
          <w:sz w:val="24"/>
          <w:szCs w:val="24"/>
          <w:lang w:eastAsia="en-IN"/>
        </w:rPr>
        <w:t xml:space="preserve"> et al., 2024</w:t>
      </w:r>
      <w:r w:rsidR="001A273B">
        <w:rPr>
          <w:rFonts w:ascii="Times New Roman" w:hAnsi="Times New Roman" w:cs="Times New Roman"/>
          <w:sz w:val="24"/>
        </w:rPr>
        <w:t>)</w:t>
      </w:r>
      <w:r w:rsidRPr="007C4E72">
        <w:rPr>
          <w:rFonts w:ascii="Times New Roman" w:hAnsi="Times New Roman" w:cs="Times New Roman"/>
          <w:sz w:val="24"/>
        </w:rPr>
        <w:t xml:space="preserve">. In contrast, </w:t>
      </w:r>
      <w:r w:rsidR="00100A20" w:rsidRPr="00100A20">
        <w:rPr>
          <w:rFonts w:ascii="Times New Roman" w:hAnsi="Times New Roman" w:cs="Times New Roman"/>
          <w:sz w:val="24"/>
          <w:highlight w:val="yellow"/>
        </w:rPr>
        <w:t>characters</w:t>
      </w:r>
      <w:r w:rsidRPr="007C4E72">
        <w:rPr>
          <w:rFonts w:ascii="Times New Roman" w:hAnsi="Times New Roman" w:cs="Times New Roman"/>
          <w:sz w:val="24"/>
        </w:rPr>
        <w:t xml:space="preserve"> with lower GAM despite moderate to high heritability point towards a possible role of non-additive gene effects or influence of other genetic complexities</w:t>
      </w:r>
      <w:r w:rsidR="001A273B">
        <w:rPr>
          <w:rFonts w:ascii="Times New Roman" w:hAnsi="Times New Roman" w:cs="Times New Roman"/>
          <w:sz w:val="24"/>
        </w:rPr>
        <w:t xml:space="preserve"> (Yadav et al., 2012; Deb </w:t>
      </w:r>
      <w:r w:rsidR="00B127D3" w:rsidRPr="00B127D3">
        <w:rPr>
          <w:rFonts w:ascii="Times New Roman" w:hAnsi="Times New Roman" w:cs="Times New Roman"/>
          <w:sz w:val="24"/>
          <w:highlight w:val="yellow"/>
        </w:rPr>
        <w:t>&amp; Hasan</w:t>
      </w:r>
      <w:r w:rsidR="00B127D3">
        <w:rPr>
          <w:rFonts w:ascii="Times New Roman" w:hAnsi="Times New Roman" w:cs="Times New Roman"/>
          <w:sz w:val="24"/>
        </w:rPr>
        <w:t>,</w:t>
      </w:r>
      <w:r w:rsidR="001A273B">
        <w:rPr>
          <w:rFonts w:ascii="Times New Roman" w:hAnsi="Times New Roman" w:cs="Times New Roman"/>
          <w:sz w:val="24"/>
        </w:rPr>
        <w:t xml:space="preserve"> 2024)</w:t>
      </w:r>
      <w:r w:rsidRPr="007C4E72">
        <w:rPr>
          <w:rFonts w:ascii="Times New Roman" w:hAnsi="Times New Roman" w:cs="Times New Roman"/>
          <w:sz w:val="24"/>
        </w:rPr>
        <w:t>. Thus, the results highlight</w:t>
      </w:r>
      <w:r w:rsidR="009037F4">
        <w:rPr>
          <w:rFonts w:ascii="Times New Roman" w:hAnsi="Times New Roman" w:cs="Times New Roman"/>
          <w:sz w:val="24"/>
        </w:rPr>
        <w:t>ed that</w:t>
      </w:r>
      <w:r w:rsidRPr="007C4E72">
        <w:rPr>
          <w:rFonts w:ascii="Times New Roman" w:hAnsi="Times New Roman" w:cs="Times New Roman"/>
          <w:sz w:val="24"/>
        </w:rPr>
        <w:t xml:space="preserve"> yield per plant, harvest index</w:t>
      </w:r>
      <w:r w:rsidR="009037F4">
        <w:rPr>
          <w:rFonts w:ascii="Times New Roman" w:hAnsi="Times New Roman" w:cs="Times New Roman"/>
          <w:sz w:val="24"/>
        </w:rPr>
        <w:t xml:space="preserve"> </w:t>
      </w:r>
      <w:r w:rsidRPr="007C4E72">
        <w:rPr>
          <w:rFonts w:ascii="Times New Roman" w:hAnsi="Times New Roman" w:cs="Times New Roman"/>
          <w:sz w:val="24"/>
        </w:rPr>
        <w:t>and biological yield</w:t>
      </w:r>
      <w:r w:rsidR="000D6236">
        <w:rPr>
          <w:rFonts w:ascii="Times New Roman" w:hAnsi="Times New Roman" w:cs="Times New Roman"/>
          <w:sz w:val="24"/>
        </w:rPr>
        <w:t xml:space="preserve"> proved</w:t>
      </w:r>
      <w:r w:rsidRPr="007C4E72">
        <w:rPr>
          <w:rFonts w:ascii="Times New Roman" w:hAnsi="Times New Roman" w:cs="Times New Roman"/>
          <w:sz w:val="24"/>
        </w:rPr>
        <w:t xml:space="preserve"> as promising selection criteria for chickpea improvement program</w:t>
      </w:r>
      <w:r w:rsidR="000D6236">
        <w:rPr>
          <w:rFonts w:ascii="Times New Roman" w:hAnsi="Times New Roman" w:cs="Times New Roman"/>
          <w:sz w:val="24"/>
        </w:rPr>
        <w:t>me</w:t>
      </w:r>
      <w:r w:rsidRPr="007C4E72">
        <w:rPr>
          <w:rFonts w:ascii="Times New Roman" w:hAnsi="Times New Roman" w:cs="Times New Roman"/>
          <w:sz w:val="24"/>
        </w:rPr>
        <w:t xml:space="preserve">s </w:t>
      </w:r>
      <w:r w:rsidR="000D6236">
        <w:rPr>
          <w:rFonts w:ascii="Times New Roman" w:hAnsi="Times New Roman" w:cs="Times New Roman"/>
          <w:sz w:val="24"/>
        </w:rPr>
        <w:t xml:space="preserve">with </w:t>
      </w:r>
      <w:r w:rsidRPr="007C4E72">
        <w:rPr>
          <w:rFonts w:ascii="Times New Roman" w:hAnsi="Times New Roman" w:cs="Times New Roman"/>
          <w:sz w:val="24"/>
        </w:rPr>
        <w:t>aim</w:t>
      </w:r>
      <w:r w:rsidR="000D6236">
        <w:rPr>
          <w:rFonts w:ascii="Times New Roman" w:hAnsi="Times New Roman" w:cs="Times New Roman"/>
          <w:sz w:val="24"/>
        </w:rPr>
        <w:t xml:space="preserve"> to</w:t>
      </w:r>
      <w:r w:rsidRPr="007C4E72">
        <w:rPr>
          <w:rFonts w:ascii="Times New Roman" w:hAnsi="Times New Roman" w:cs="Times New Roman"/>
          <w:sz w:val="24"/>
        </w:rPr>
        <w:t xml:space="preserve"> enhanc</w:t>
      </w:r>
      <w:r w:rsidR="000D6236">
        <w:rPr>
          <w:rFonts w:ascii="Times New Roman" w:hAnsi="Times New Roman" w:cs="Times New Roman"/>
          <w:sz w:val="24"/>
        </w:rPr>
        <w:t>e</w:t>
      </w:r>
      <w:r w:rsidRPr="007C4E72">
        <w:rPr>
          <w:rFonts w:ascii="Times New Roman" w:hAnsi="Times New Roman" w:cs="Times New Roman"/>
          <w:sz w:val="24"/>
        </w:rPr>
        <w:t xml:space="preserve"> productivity, whereas improvement in traits like days to </w:t>
      </w:r>
      <w:r w:rsidR="00B127D3" w:rsidRPr="00B127D3">
        <w:rPr>
          <w:rFonts w:ascii="Times New Roman" w:hAnsi="Times New Roman" w:cs="Times New Roman"/>
          <w:sz w:val="24"/>
          <w:highlight w:val="yellow"/>
        </w:rPr>
        <w:t>50%</w:t>
      </w:r>
      <w:r w:rsidR="00B127D3">
        <w:rPr>
          <w:rFonts w:ascii="Times New Roman" w:hAnsi="Times New Roman" w:cs="Times New Roman"/>
          <w:sz w:val="24"/>
        </w:rPr>
        <w:t xml:space="preserve"> </w:t>
      </w:r>
      <w:r w:rsidRPr="007C4E72">
        <w:rPr>
          <w:rFonts w:ascii="Times New Roman" w:hAnsi="Times New Roman" w:cs="Times New Roman"/>
          <w:sz w:val="24"/>
        </w:rPr>
        <w:t>flowering and maturity may require different breeding approaches, such as recurrent selection or hybridization followed by selection</w:t>
      </w:r>
      <w:r w:rsidR="00127D1C">
        <w:rPr>
          <w:rFonts w:ascii="Times New Roman" w:hAnsi="Times New Roman" w:cs="Times New Roman"/>
          <w:sz w:val="24"/>
        </w:rPr>
        <w:t xml:space="preserve"> (</w:t>
      </w:r>
      <w:r w:rsidR="00127D1C" w:rsidRPr="001A273B">
        <w:rPr>
          <w:rFonts w:ascii="Times New Roman" w:eastAsia="Times New Roman" w:hAnsi="Times New Roman" w:cs="Times New Roman"/>
          <w:sz w:val="24"/>
          <w:szCs w:val="24"/>
          <w:lang w:eastAsia="en-IN"/>
        </w:rPr>
        <w:t>Halladakeri</w:t>
      </w:r>
      <w:r w:rsidR="00127D1C" w:rsidRPr="00127D1C">
        <w:rPr>
          <w:rFonts w:ascii="Times New Roman" w:eastAsia="Times New Roman" w:hAnsi="Times New Roman" w:cs="Times New Roman"/>
          <w:sz w:val="24"/>
          <w:szCs w:val="24"/>
          <w:lang w:eastAsia="en-IN"/>
        </w:rPr>
        <w:t xml:space="preserve"> </w:t>
      </w:r>
      <w:r w:rsidR="00127D1C">
        <w:rPr>
          <w:rFonts w:ascii="Times New Roman" w:eastAsia="Times New Roman" w:hAnsi="Times New Roman" w:cs="Times New Roman"/>
          <w:sz w:val="24"/>
          <w:szCs w:val="24"/>
          <w:lang w:eastAsia="en-IN"/>
        </w:rPr>
        <w:t xml:space="preserve">et al., </w:t>
      </w:r>
      <w:r w:rsidR="007E3168">
        <w:rPr>
          <w:rFonts w:ascii="Times New Roman" w:eastAsia="Times New Roman" w:hAnsi="Times New Roman" w:cs="Times New Roman"/>
          <w:sz w:val="24"/>
          <w:szCs w:val="24"/>
          <w:lang w:eastAsia="en-IN"/>
        </w:rPr>
        <w:t>2022; Nagar</w:t>
      </w:r>
      <w:r w:rsidR="00D80654">
        <w:rPr>
          <w:rFonts w:ascii="Times New Roman" w:eastAsia="Times New Roman" w:hAnsi="Times New Roman" w:cs="Times New Roman"/>
          <w:sz w:val="24"/>
          <w:szCs w:val="24"/>
          <w:lang w:eastAsia="en-IN"/>
        </w:rPr>
        <w:t xml:space="preserve"> </w:t>
      </w:r>
      <w:r w:rsidR="00D80654" w:rsidRPr="00127D1C">
        <w:rPr>
          <w:rFonts w:ascii="Times New Roman" w:eastAsia="Times New Roman" w:hAnsi="Times New Roman" w:cs="Times New Roman"/>
          <w:sz w:val="24"/>
          <w:szCs w:val="24"/>
          <w:lang w:eastAsia="en-IN"/>
        </w:rPr>
        <w:t>&amp; Karnawat</w:t>
      </w:r>
      <w:r w:rsidR="00D80654">
        <w:rPr>
          <w:rFonts w:ascii="Times New Roman" w:eastAsia="Times New Roman" w:hAnsi="Times New Roman" w:cs="Times New Roman"/>
          <w:sz w:val="24"/>
          <w:szCs w:val="24"/>
          <w:lang w:eastAsia="en-IN"/>
        </w:rPr>
        <w:t>, 2023</w:t>
      </w:r>
      <w:r w:rsidR="00BE06EA">
        <w:rPr>
          <w:rFonts w:ascii="Times New Roman" w:eastAsia="Times New Roman" w:hAnsi="Times New Roman" w:cs="Times New Roman"/>
          <w:sz w:val="24"/>
          <w:szCs w:val="24"/>
          <w:lang w:eastAsia="en-IN"/>
        </w:rPr>
        <w:t>; Bis</w:t>
      </w:r>
      <w:r w:rsidR="00DC28BC">
        <w:rPr>
          <w:rFonts w:ascii="Times New Roman" w:eastAsia="Times New Roman" w:hAnsi="Times New Roman" w:cs="Times New Roman"/>
          <w:sz w:val="24"/>
          <w:szCs w:val="24"/>
          <w:lang w:eastAsia="en-IN"/>
        </w:rPr>
        <w:t>oriya et al., 2025</w:t>
      </w:r>
      <w:r w:rsidR="00127D1C">
        <w:rPr>
          <w:rFonts w:ascii="Times New Roman" w:eastAsia="Times New Roman" w:hAnsi="Times New Roman" w:cs="Times New Roman"/>
          <w:sz w:val="24"/>
          <w:szCs w:val="24"/>
          <w:lang w:eastAsia="en-IN"/>
        </w:rPr>
        <w:t>)</w:t>
      </w:r>
      <w:r w:rsidRPr="007C4E72">
        <w:rPr>
          <w:rFonts w:ascii="Times New Roman" w:hAnsi="Times New Roman" w:cs="Times New Roman"/>
          <w:sz w:val="24"/>
        </w:rPr>
        <w:t>.</w:t>
      </w:r>
    </w:p>
    <w:p w14:paraId="79EF68F6" w14:textId="60A5921F" w:rsidR="007C4E72" w:rsidRPr="007C4E72" w:rsidRDefault="007C4E72" w:rsidP="005A76E5">
      <w:pPr>
        <w:spacing w:before="120" w:after="120" w:line="360" w:lineRule="auto"/>
        <w:jc w:val="both"/>
        <w:rPr>
          <w:rFonts w:ascii="Times New Roman" w:hAnsi="Times New Roman" w:cs="Times New Roman"/>
          <w:b/>
          <w:sz w:val="24"/>
          <w:lang w:val="en-US"/>
        </w:rPr>
      </w:pPr>
      <w:r w:rsidRPr="007C4E72">
        <w:rPr>
          <w:rFonts w:ascii="Times New Roman" w:hAnsi="Times New Roman" w:cs="Times New Roman"/>
          <w:b/>
          <w:bCs/>
          <w:sz w:val="24"/>
          <w:lang w:val="en-US"/>
        </w:rPr>
        <w:t>Table 2 Parameters of genetic variability for grain yield and its attributing traits</w:t>
      </w:r>
    </w:p>
    <w:tbl>
      <w:tblPr>
        <w:tblW w:w="8767" w:type="dxa"/>
        <w:jc w:val="center"/>
        <w:tblLook w:val="04A0" w:firstRow="1" w:lastRow="0" w:firstColumn="1" w:lastColumn="0" w:noHBand="0" w:noVBand="1"/>
      </w:tblPr>
      <w:tblGrid>
        <w:gridCol w:w="511"/>
        <w:gridCol w:w="1390"/>
        <w:gridCol w:w="951"/>
        <w:gridCol w:w="951"/>
        <w:gridCol w:w="951"/>
        <w:gridCol w:w="817"/>
        <w:gridCol w:w="817"/>
        <w:gridCol w:w="1337"/>
        <w:gridCol w:w="1199"/>
      </w:tblGrid>
      <w:tr w:rsidR="007C4E72" w:rsidRPr="007C4E72" w14:paraId="759CFE29" w14:textId="77777777" w:rsidTr="00770D9A">
        <w:trPr>
          <w:trHeight w:val="300"/>
          <w:jc w:val="center"/>
        </w:trPr>
        <w:tc>
          <w:tcPr>
            <w:tcW w:w="354" w:type="dxa"/>
            <w:vMerge w:val="restart"/>
            <w:tcBorders>
              <w:top w:val="single" w:sz="4" w:space="0" w:color="auto"/>
              <w:left w:val="single" w:sz="4" w:space="0" w:color="auto"/>
              <w:bottom w:val="single" w:sz="4" w:space="0" w:color="auto"/>
              <w:right w:val="single" w:sz="4" w:space="0" w:color="auto"/>
            </w:tcBorders>
            <w:noWrap/>
            <w:vAlign w:val="center"/>
            <w:hideMark/>
          </w:tcPr>
          <w:p w14:paraId="709A999E" w14:textId="77777777" w:rsidR="007C4E72" w:rsidRPr="005A76E5" w:rsidRDefault="007C4E72" w:rsidP="005A76E5">
            <w:pPr>
              <w:spacing w:after="0" w:line="240" w:lineRule="auto"/>
              <w:jc w:val="both"/>
              <w:rPr>
                <w:rFonts w:ascii="Times New Roman" w:hAnsi="Times New Roman" w:cs="Times New Roman"/>
                <w:b/>
                <w:sz w:val="20"/>
              </w:rPr>
            </w:pPr>
            <w:bookmarkStart w:id="2" w:name="RANGE!E5:M18"/>
            <w:r w:rsidRPr="005A76E5">
              <w:rPr>
                <w:rFonts w:ascii="Times New Roman" w:hAnsi="Times New Roman" w:cs="Times New Roman"/>
                <w:b/>
                <w:sz w:val="20"/>
              </w:rPr>
              <w:t>S. No.</w:t>
            </w:r>
            <w:bookmarkEnd w:id="2"/>
          </w:p>
        </w:tc>
        <w:tc>
          <w:tcPr>
            <w:tcW w:w="1390" w:type="dxa"/>
            <w:vMerge w:val="restart"/>
            <w:tcBorders>
              <w:top w:val="single" w:sz="4" w:space="0" w:color="auto"/>
              <w:left w:val="single" w:sz="4" w:space="0" w:color="auto"/>
              <w:bottom w:val="single" w:sz="4" w:space="0" w:color="auto"/>
              <w:right w:val="single" w:sz="4" w:space="0" w:color="auto"/>
            </w:tcBorders>
            <w:noWrap/>
            <w:vAlign w:val="center"/>
            <w:hideMark/>
          </w:tcPr>
          <w:p w14:paraId="7604285F" w14:textId="77777777" w:rsidR="007C4E72" w:rsidRPr="005A76E5" w:rsidRDefault="007C4E72" w:rsidP="005A76E5">
            <w:pPr>
              <w:spacing w:after="0" w:line="240" w:lineRule="auto"/>
              <w:jc w:val="both"/>
              <w:rPr>
                <w:rFonts w:ascii="Times New Roman" w:hAnsi="Times New Roman" w:cs="Times New Roman"/>
                <w:b/>
                <w:sz w:val="20"/>
              </w:rPr>
            </w:pPr>
            <w:r w:rsidRPr="005A76E5">
              <w:rPr>
                <w:rFonts w:ascii="Times New Roman" w:hAnsi="Times New Roman" w:cs="Times New Roman"/>
                <w:b/>
                <w:sz w:val="20"/>
              </w:rPr>
              <w:t>Characters</w:t>
            </w:r>
          </w:p>
        </w:tc>
        <w:tc>
          <w:tcPr>
            <w:tcW w:w="951" w:type="dxa"/>
            <w:vMerge w:val="restart"/>
            <w:tcBorders>
              <w:top w:val="single" w:sz="4" w:space="0" w:color="auto"/>
              <w:left w:val="single" w:sz="4" w:space="0" w:color="auto"/>
              <w:bottom w:val="single" w:sz="4" w:space="0" w:color="auto"/>
              <w:right w:val="single" w:sz="4" w:space="0" w:color="auto"/>
            </w:tcBorders>
            <w:noWrap/>
            <w:vAlign w:val="center"/>
            <w:hideMark/>
          </w:tcPr>
          <w:p w14:paraId="188DCCF5" w14:textId="77777777" w:rsidR="007C4E72" w:rsidRPr="005A76E5" w:rsidRDefault="007C4E72" w:rsidP="005A76E5">
            <w:pPr>
              <w:spacing w:after="0" w:line="240" w:lineRule="auto"/>
              <w:jc w:val="both"/>
              <w:rPr>
                <w:rFonts w:ascii="Times New Roman" w:hAnsi="Times New Roman" w:cs="Times New Roman"/>
                <w:b/>
                <w:sz w:val="20"/>
              </w:rPr>
            </w:pPr>
            <w:r w:rsidRPr="005A76E5">
              <w:rPr>
                <w:rFonts w:ascii="Times New Roman" w:hAnsi="Times New Roman" w:cs="Times New Roman"/>
                <w:b/>
                <w:sz w:val="20"/>
              </w:rPr>
              <w:t>Mean</w:t>
            </w:r>
          </w:p>
        </w:tc>
        <w:tc>
          <w:tcPr>
            <w:tcW w:w="1902" w:type="dxa"/>
            <w:gridSpan w:val="2"/>
            <w:tcBorders>
              <w:top w:val="single" w:sz="4" w:space="0" w:color="auto"/>
              <w:left w:val="nil"/>
              <w:bottom w:val="single" w:sz="4" w:space="0" w:color="auto"/>
              <w:right w:val="single" w:sz="4" w:space="0" w:color="auto"/>
            </w:tcBorders>
            <w:noWrap/>
            <w:vAlign w:val="center"/>
            <w:hideMark/>
          </w:tcPr>
          <w:p w14:paraId="12FCA401" w14:textId="77777777" w:rsidR="007C4E72" w:rsidRPr="005A76E5" w:rsidRDefault="007C4E72" w:rsidP="005A76E5">
            <w:pPr>
              <w:spacing w:after="0" w:line="240" w:lineRule="auto"/>
              <w:jc w:val="both"/>
              <w:rPr>
                <w:rFonts w:ascii="Times New Roman" w:hAnsi="Times New Roman" w:cs="Times New Roman"/>
                <w:b/>
                <w:sz w:val="20"/>
              </w:rPr>
            </w:pPr>
            <w:r w:rsidRPr="005A76E5">
              <w:rPr>
                <w:rFonts w:ascii="Times New Roman" w:hAnsi="Times New Roman" w:cs="Times New Roman"/>
                <w:b/>
                <w:sz w:val="20"/>
              </w:rPr>
              <w:t>Range</w:t>
            </w:r>
          </w:p>
        </w:tc>
        <w:tc>
          <w:tcPr>
            <w:tcW w:w="817" w:type="dxa"/>
            <w:vMerge w:val="restart"/>
            <w:tcBorders>
              <w:top w:val="single" w:sz="4" w:space="0" w:color="auto"/>
              <w:left w:val="single" w:sz="4" w:space="0" w:color="auto"/>
              <w:bottom w:val="single" w:sz="4" w:space="0" w:color="auto"/>
              <w:right w:val="single" w:sz="4" w:space="0" w:color="auto"/>
            </w:tcBorders>
            <w:noWrap/>
            <w:vAlign w:val="center"/>
            <w:hideMark/>
          </w:tcPr>
          <w:p w14:paraId="012C7B68" w14:textId="77777777" w:rsidR="007C4E72" w:rsidRPr="005A76E5" w:rsidRDefault="007C4E72" w:rsidP="005A76E5">
            <w:pPr>
              <w:spacing w:after="0" w:line="240" w:lineRule="auto"/>
              <w:jc w:val="both"/>
              <w:rPr>
                <w:rFonts w:ascii="Times New Roman" w:hAnsi="Times New Roman" w:cs="Times New Roman"/>
                <w:b/>
                <w:sz w:val="20"/>
              </w:rPr>
            </w:pPr>
            <w:r w:rsidRPr="005A76E5">
              <w:rPr>
                <w:rFonts w:ascii="Times New Roman" w:hAnsi="Times New Roman" w:cs="Times New Roman"/>
                <w:b/>
                <w:sz w:val="20"/>
              </w:rPr>
              <w:t>GCV (%)</w:t>
            </w:r>
          </w:p>
        </w:tc>
        <w:tc>
          <w:tcPr>
            <w:tcW w:w="817" w:type="dxa"/>
            <w:vMerge w:val="restart"/>
            <w:tcBorders>
              <w:top w:val="single" w:sz="4" w:space="0" w:color="auto"/>
              <w:left w:val="single" w:sz="4" w:space="0" w:color="auto"/>
              <w:bottom w:val="single" w:sz="4" w:space="0" w:color="auto"/>
              <w:right w:val="single" w:sz="4" w:space="0" w:color="auto"/>
            </w:tcBorders>
            <w:noWrap/>
            <w:vAlign w:val="center"/>
            <w:hideMark/>
          </w:tcPr>
          <w:p w14:paraId="2286EB5F" w14:textId="77777777" w:rsidR="007C4E72" w:rsidRPr="005A76E5" w:rsidRDefault="007C4E72" w:rsidP="005A76E5">
            <w:pPr>
              <w:spacing w:after="0" w:line="240" w:lineRule="auto"/>
              <w:jc w:val="both"/>
              <w:rPr>
                <w:rFonts w:ascii="Times New Roman" w:hAnsi="Times New Roman" w:cs="Times New Roman"/>
                <w:b/>
                <w:sz w:val="20"/>
              </w:rPr>
            </w:pPr>
            <w:r w:rsidRPr="005A76E5">
              <w:rPr>
                <w:rFonts w:ascii="Times New Roman" w:hAnsi="Times New Roman" w:cs="Times New Roman"/>
                <w:b/>
                <w:sz w:val="20"/>
              </w:rPr>
              <w:t>PCV (%)</w:t>
            </w:r>
          </w:p>
        </w:tc>
        <w:tc>
          <w:tcPr>
            <w:tcW w:w="1337" w:type="dxa"/>
            <w:vMerge w:val="restart"/>
            <w:tcBorders>
              <w:top w:val="single" w:sz="4" w:space="0" w:color="auto"/>
              <w:left w:val="single" w:sz="4" w:space="0" w:color="auto"/>
              <w:bottom w:val="single" w:sz="4" w:space="0" w:color="auto"/>
              <w:right w:val="single" w:sz="4" w:space="0" w:color="auto"/>
            </w:tcBorders>
            <w:vAlign w:val="center"/>
            <w:hideMark/>
          </w:tcPr>
          <w:p w14:paraId="2D0063E5" w14:textId="77777777" w:rsidR="007C4E72" w:rsidRPr="005A76E5" w:rsidRDefault="007C4E72" w:rsidP="005A76E5">
            <w:pPr>
              <w:spacing w:after="0" w:line="240" w:lineRule="auto"/>
              <w:jc w:val="both"/>
              <w:rPr>
                <w:rFonts w:ascii="Times New Roman" w:hAnsi="Times New Roman" w:cs="Times New Roman"/>
                <w:b/>
                <w:sz w:val="20"/>
              </w:rPr>
            </w:pPr>
            <w:r w:rsidRPr="005A76E5">
              <w:rPr>
                <w:rFonts w:ascii="Times New Roman" w:hAnsi="Times New Roman" w:cs="Times New Roman"/>
                <w:b/>
                <w:sz w:val="20"/>
              </w:rPr>
              <w:t>Heritability (%) (Broad sense)</w:t>
            </w:r>
          </w:p>
        </w:tc>
        <w:tc>
          <w:tcPr>
            <w:tcW w:w="1199" w:type="dxa"/>
            <w:vMerge w:val="restart"/>
            <w:tcBorders>
              <w:top w:val="single" w:sz="4" w:space="0" w:color="auto"/>
              <w:left w:val="single" w:sz="4" w:space="0" w:color="auto"/>
              <w:bottom w:val="single" w:sz="4" w:space="0" w:color="auto"/>
              <w:right w:val="single" w:sz="4" w:space="0" w:color="auto"/>
            </w:tcBorders>
            <w:vAlign w:val="center"/>
            <w:hideMark/>
          </w:tcPr>
          <w:p w14:paraId="03051901" w14:textId="77777777" w:rsidR="007C4E72" w:rsidRPr="005A76E5" w:rsidRDefault="007C4E72" w:rsidP="005A76E5">
            <w:pPr>
              <w:spacing w:after="0" w:line="240" w:lineRule="auto"/>
              <w:jc w:val="both"/>
              <w:rPr>
                <w:rFonts w:ascii="Times New Roman" w:hAnsi="Times New Roman" w:cs="Times New Roman"/>
                <w:b/>
                <w:sz w:val="20"/>
              </w:rPr>
            </w:pPr>
            <w:r w:rsidRPr="005A76E5">
              <w:rPr>
                <w:rFonts w:ascii="Times New Roman" w:hAnsi="Times New Roman" w:cs="Times New Roman"/>
                <w:b/>
                <w:sz w:val="20"/>
              </w:rPr>
              <w:t>Genetic advance as % of mean 5%</w:t>
            </w:r>
          </w:p>
        </w:tc>
      </w:tr>
      <w:tr w:rsidR="007C4E72" w:rsidRPr="007C4E72" w14:paraId="360DB54B" w14:textId="77777777" w:rsidTr="00770D9A">
        <w:trPr>
          <w:trHeight w:val="722"/>
          <w:jc w:val="center"/>
        </w:trPr>
        <w:tc>
          <w:tcPr>
            <w:tcW w:w="354" w:type="dxa"/>
            <w:vMerge/>
            <w:tcBorders>
              <w:top w:val="single" w:sz="4" w:space="0" w:color="auto"/>
              <w:left w:val="single" w:sz="4" w:space="0" w:color="auto"/>
              <w:bottom w:val="single" w:sz="4" w:space="0" w:color="auto"/>
              <w:right w:val="single" w:sz="4" w:space="0" w:color="auto"/>
            </w:tcBorders>
            <w:vAlign w:val="center"/>
            <w:hideMark/>
          </w:tcPr>
          <w:p w14:paraId="22CF5556" w14:textId="77777777" w:rsidR="007C4E72" w:rsidRPr="007C4E72" w:rsidRDefault="007C4E72" w:rsidP="005A76E5">
            <w:pPr>
              <w:spacing w:after="0" w:line="240" w:lineRule="auto"/>
              <w:jc w:val="both"/>
              <w:rPr>
                <w:rFonts w:ascii="Times New Roman" w:hAnsi="Times New Roman" w:cs="Times New Roman"/>
                <w:sz w:val="20"/>
              </w:rPr>
            </w:pPr>
          </w:p>
        </w:tc>
        <w:tc>
          <w:tcPr>
            <w:tcW w:w="1390" w:type="dxa"/>
            <w:vMerge/>
            <w:tcBorders>
              <w:top w:val="single" w:sz="4" w:space="0" w:color="auto"/>
              <w:left w:val="single" w:sz="4" w:space="0" w:color="auto"/>
              <w:bottom w:val="single" w:sz="4" w:space="0" w:color="auto"/>
              <w:right w:val="single" w:sz="4" w:space="0" w:color="auto"/>
            </w:tcBorders>
            <w:vAlign w:val="center"/>
            <w:hideMark/>
          </w:tcPr>
          <w:p w14:paraId="07097C5E" w14:textId="77777777" w:rsidR="007C4E72" w:rsidRPr="007C4E72" w:rsidRDefault="007C4E72" w:rsidP="005A76E5">
            <w:pPr>
              <w:spacing w:after="0" w:line="240" w:lineRule="auto"/>
              <w:jc w:val="both"/>
              <w:rPr>
                <w:rFonts w:ascii="Times New Roman" w:hAnsi="Times New Roman" w:cs="Times New Roman"/>
                <w:sz w:val="20"/>
              </w:rPr>
            </w:pPr>
          </w:p>
        </w:tc>
        <w:tc>
          <w:tcPr>
            <w:tcW w:w="951" w:type="dxa"/>
            <w:vMerge/>
            <w:tcBorders>
              <w:top w:val="single" w:sz="4" w:space="0" w:color="auto"/>
              <w:left w:val="single" w:sz="4" w:space="0" w:color="auto"/>
              <w:bottom w:val="single" w:sz="4" w:space="0" w:color="auto"/>
              <w:right w:val="single" w:sz="4" w:space="0" w:color="auto"/>
            </w:tcBorders>
            <w:vAlign w:val="center"/>
            <w:hideMark/>
          </w:tcPr>
          <w:p w14:paraId="11F4D780" w14:textId="77777777" w:rsidR="007C4E72" w:rsidRPr="007C4E72" w:rsidRDefault="007C4E72" w:rsidP="005A76E5">
            <w:pPr>
              <w:spacing w:after="0" w:line="240" w:lineRule="auto"/>
              <w:jc w:val="both"/>
              <w:rPr>
                <w:rFonts w:ascii="Times New Roman" w:hAnsi="Times New Roman" w:cs="Times New Roman"/>
                <w:sz w:val="20"/>
              </w:rPr>
            </w:pPr>
          </w:p>
        </w:tc>
        <w:tc>
          <w:tcPr>
            <w:tcW w:w="951" w:type="dxa"/>
            <w:tcBorders>
              <w:top w:val="nil"/>
              <w:left w:val="nil"/>
              <w:bottom w:val="single" w:sz="4" w:space="0" w:color="auto"/>
              <w:right w:val="single" w:sz="4" w:space="0" w:color="auto"/>
            </w:tcBorders>
            <w:noWrap/>
            <w:vAlign w:val="center"/>
            <w:hideMark/>
          </w:tcPr>
          <w:p w14:paraId="78FC098F" w14:textId="77777777" w:rsidR="007C4E72" w:rsidRPr="005A76E5" w:rsidRDefault="007C4E72" w:rsidP="005A76E5">
            <w:pPr>
              <w:spacing w:after="0" w:line="240" w:lineRule="auto"/>
              <w:jc w:val="both"/>
              <w:rPr>
                <w:rFonts w:ascii="Times New Roman" w:hAnsi="Times New Roman" w:cs="Times New Roman"/>
                <w:b/>
                <w:sz w:val="20"/>
              </w:rPr>
            </w:pPr>
            <w:r w:rsidRPr="005A76E5">
              <w:rPr>
                <w:rFonts w:ascii="Times New Roman" w:hAnsi="Times New Roman" w:cs="Times New Roman"/>
                <w:b/>
                <w:sz w:val="20"/>
              </w:rPr>
              <w:t xml:space="preserve">    Min</w:t>
            </w:r>
          </w:p>
        </w:tc>
        <w:tc>
          <w:tcPr>
            <w:tcW w:w="951" w:type="dxa"/>
            <w:tcBorders>
              <w:top w:val="nil"/>
              <w:left w:val="nil"/>
              <w:bottom w:val="single" w:sz="4" w:space="0" w:color="auto"/>
              <w:right w:val="single" w:sz="4" w:space="0" w:color="auto"/>
            </w:tcBorders>
            <w:noWrap/>
            <w:vAlign w:val="center"/>
            <w:hideMark/>
          </w:tcPr>
          <w:p w14:paraId="7807BEC3" w14:textId="77777777" w:rsidR="007C4E72" w:rsidRPr="005A76E5" w:rsidRDefault="007C4E72" w:rsidP="005A76E5">
            <w:pPr>
              <w:spacing w:after="0" w:line="240" w:lineRule="auto"/>
              <w:jc w:val="both"/>
              <w:rPr>
                <w:rFonts w:ascii="Times New Roman" w:hAnsi="Times New Roman" w:cs="Times New Roman"/>
                <w:b/>
                <w:sz w:val="20"/>
              </w:rPr>
            </w:pPr>
            <w:r w:rsidRPr="005A76E5">
              <w:rPr>
                <w:rFonts w:ascii="Times New Roman" w:hAnsi="Times New Roman" w:cs="Times New Roman"/>
                <w:b/>
                <w:sz w:val="20"/>
              </w:rPr>
              <w:t>Max</w:t>
            </w:r>
          </w:p>
        </w:tc>
        <w:tc>
          <w:tcPr>
            <w:tcW w:w="817" w:type="dxa"/>
            <w:vMerge/>
            <w:tcBorders>
              <w:top w:val="single" w:sz="4" w:space="0" w:color="auto"/>
              <w:left w:val="single" w:sz="4" w:space="0" w:color="auto"/>
              <w:bottom w:val="single" w:sz="4" w:space="0" w:color="auto"/>
              <w:right w:val="single" w:sz="4" w:space="0" w:color="auto"/>
            </w:tcBorders>
            <w:vAlign w:val="center"/>
            <w:hideMark/>
          </w:tcPr>
          <w:p w14:paraId="5C2E3CF1" w14:textId="77777777" w:rsidR="007C4E72" w:rsidRPr="007C4E72" w:rsidRDefault="007C4E72" w:rsidP="005A76E5">
            <w:pPr>
              <w:spacing w:after="0" w:line="240" w:lineRule="auto"/>
              <w:jc w:val="both"/>
              <w:rPr>
                <w:rFonts w:ascii="Times New Roman" w:hAnsi="Times New Roman" w:cs="Times New Roman"/>
                <w:sz w:val="20"/>
              </w:rPr>
            </w:pPr>
          </w:p>
        </w:tc>
        <w:tc>
          <w:tcPr>
            <w:tcW w:w="817" w:type="dxa"/>
            <w:vMerge/>
            <w:tcBorders>
              <w:top w:val="single" w:sz="4" w:space="0" w:color="auto"/>
              <w:left w:val="single" w:sz="4" w:space="0" w:color="auto"/>
              <w:bottom w:val="single" w:sz="4" w:space="0" w:color="auto"/>
              <w:right w:val="single" w:sz="4" w:space="0" w:color="auto"/>
            </w:tcBorders>
            <w:vAlign w:val="center"/>
            <w:hideMark/>
          </w:tcPr>
          <w:p w14:paraId="74E4DE5C" w14:textId="77777777" w:rsidR="007C4E72" w:rsidRPr="007C4E72" w:rsidRDefault="007C4E72" w:rsidP="005A76E5">
            <w:pPr>
              <w:spacing w:after="0" w:line="240" w:lineRule="auto"/>
              <w:jc w:val="both"/>
              <w:rPr>
                <w:rFonts w:ascii="Times New Roman" w:hAnsi="Times New Roman" w:cs="Times New Roman"/>
                <w:sz w:val="20"/>
              </w:rPr>
            </w:pPr>
          </w:p>
        </w:tc>
        <w:tc>
          <w:tcPr>
            <w:tcW w:w="1337" w:type="dxa"/>
            <w:vMerge/>
            <w:tcBorders>
              <w:top w:val="single" w:sz="4" w:space="0" w:color="auto"/>
              <w:left w:val="single" w:sz="4" w:space="0" w:color="auto"/>
              <w:bottom w:val="single" w:sz="4" w:space="0" w:color="auto"/>
              <w:right w:val="single" w:sz="4" w:space="0" w:color="auto"/>
            </w:tcBorders>
            <w:vAlign w:val="center"/>
            <w:hideMark/>
          </w:tcPr>
          <w:p w14:paraId="0B337672" w14:textId="77777777" w:rsidR="007C4E72" w:rsidRPr="007C4E72" w:rsidRDefault="007C4E72" w:rsidP="005A76E5">
            <w:pPr>
              <w:spacing w:after="0" w:line="240" w:lineRule="auto"/>
              <w:jc w:val="both"/>
              <w:rPr>
                <w:rFonts w:ascii="Times New Roman" w:hAnsi="Times New Roman" w:cs="Times New Roman"/>
                <w:sz w:val="20"/>
              </w:rPr>
            </w:pPr>
          </w:p>
        </w:tc>
        <w:tc>
          <w:tcPr>
            <w:tcW w:w="1199" w:type="dxa"/>
            <w:vMerge/>
            <w:tcBorders>
              <w:top w:val="single" w:sz="4" w:space="0" w:color="auto"/>
              <w:left w:val="single" w:sz="4" w:space="0" w:color="auto"/>
              <w:bottom w:val="single" w:sz="4" w:space="0" w:color="auto"/>
              <w:right w:val="single" w:sz="4" w:space="0" w:color="auto"/>
            </w:tcBorders>
            <w:vAlign w:val="center"/>
            <w:hideMark/>
          </w:tcPr>
          <w:p w14:paraId="5053B32D" w14:textId="77777777" w:rsidR="007C4E72" w:rsidRPr="007C4E72" w:rsidRDefault="007C4E72" w:rsidP="005A76E5">
            <w:pPr>
              <w:spacing w:after="0" w:line="240" w:lineRule="auto"/>
              <w:jc w:val="both"/>
              <w:rPr>
                <w:rFonts w:ascii="Times New Roman" w:hAnsi="Times New Roman" w:cs="Times New Roman"/>
                <w:sz w:val="20"/>
              </w:rPr>
            </w:pPr>
          </w:p>
        </w:tc>
      </w:tr>
      <w:tr w:rsidR="007C4E72" w:rsidRPr="007C4E72" w14:paraId="76FFB655" w14:textId="77777777" w:rsidTr="00770D9A">
        <w:trPr>
          <w:trHeight w:val="300"/>
          <w:jc w:val="center"/>
        </w:trPr>
        <w:tc>
          <w:tcPr>
            <w:tcW w:w="354" w:type="dxa"/>
            <w:tcBorders>
              <w:top w:val="nil"/>
              <w:left w:val="single" w:sz="4" w:space="0" w:color="auto"/>
              <w:bottom w:val="single" w:sz="4" w:space="0" w:color="auto"/>
              <w:right w:val="single" w:sz="4" w:space="0" w:color="auto"/>
            </w:tcBorders>
            <w:noWrap/>
            <w:vAlign w:val="center"/>
            <w:hideMark/>
          </w:tcPr>
          <w:p w14:paraId="46F0BFF5" w14:textId="77777777" w:rsidR="007C4E72" w:rsidRPr="007C4E72" w:rsidRDefault="007C4E72" w:rsidP="005A76E5">
            <w:pPr>
              <w:spacing w:after="0" w:line="240" w:lineRule="auto"/>
              <w:jc w:val="both"/>
              <w:rPr>
                <w:rFonts w:ascii="Times New Roman" w:hAnsi="Times New Roman" w:cs="Times New Roman"/>
                <w:bCs/>
                <w:sz w:val="20"/>
              </w:rPr>
            </w:pPr>
            <w:r w:rsidRPr="007C4E72">
              <w:rPr>
                <w:rFonts w:ascii="Times New Roman" w:hAnsi="Times New Roman" w:cs="Times New Roman"/>
                <w:bCs/>
                <w:sz w:val="20"/>
              </w:rPr>
              <w:t>1</w:t>
            </w:r>
          </w:p>
        </w:tc>
        <w:tc>
          <w:tcPr>
            <w:tcW w:w="1390" w:type="dxa"/>
            <w:tcBorders>
              <w:top w:val="nil"/>
              <w:left w:val="nil"/>
              <w:bottom w:val="single" w:sz="4" w:space="0" w:color="auto"/>
              <w:right w:val="single" w:sz="4" w:space="0" w:color="auto"/>
            </w:tcBorders>
            <w:vAlign w:val="center"/>
            <w:hideMark/>
          </w:tcPr>
          <w:p w14:paraId="1D00FF4F" w14:textId="77777777" w:rsidR="007C4E72" w:rsidRPr="007C4E72" w:rsidRDefault="007C4E72" w:rsidP="005A76E5">
            <w:pPr>
              <w:spacing w:after="0" w:line="240" w:lineRule="auto"/>
              <w:jc w:val="both"/>
              <w:rPr>
                <w:rFonts w:ascii="Times New Roman" w:hAnsi="Times New Roman" w:cs="Times New Roman"/>
                <w:bCs/>
                <w:sz w:val="20"/>
              </w:rPr>
            </w:pPr>
            <w:r w:rsidRPr="007C4E72">
              <w:rPr>
                <w:rFonts w:ascii="Times New Roman" w:hAnsi="Times New Roman" w:cs="Times New Roman"/>
                <w:bCs/>
                <w:sz w:val="20"/>
              </w:rPr>
              <w:t>DF</w:t>
            </w:r>
          </w:p>
        </w:tc>
        <w:tc>
          <w:tcPr>
            <w:tcW w:w="951" w:type="dxa"/>
            <w:tcBorders>
              <w:top w:val="nil"/>
              <w:left w:val="nil"/>
              <w:bottom w:val="single" w:sz="4" w:space="0" w:color="auto"/>
              <w:right w:val="single" w:sz="4" w:space="0" w:color="auto"/>
            </w:tcBorders>
            <w:noWrap/>
            <w:vAlign w:val="center"/>
            <w:hideMark/>
          </w:tcPr>
          <w:p w14:paraId="4A4F435A" w14:textId="77777777"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55.19</w:t>
            </w:r>
          </w:p>
        </w:tc>
        <w:tc>
          <w:tcPr>
            <w:tcW w:w="951" w:type="dxa"/>
            <w:tcBorders>
              <w:top w:val="nil"/>
              <w:left w:val="nil"/>
              <w:bottom w:val="single" w:sz="4" w:space="0" w:color="auto"/>
              <w:right w:val="single" w:sz="4" w:space="0" w:color="auto"/>
            </w:tcBorders>
            <w:noWrap/>
            <w:vAlign w:val="center"/>
            <w:hideMark/>
          </w:tcPr>
          <w:p w14:paraId="5DD7C2BD" w14:textId="77777777"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51.33</w:t>
            </w:r>
          </w:p>
        </w:tc>
        <w:tc>
          <w:tcPr>
            <w:tcW w:w="951" w:type="dxa"/>
            <w:tcBorders>
              <w:top w:val="nil"/>
              <w:left w:val="nil"/>
              <w:bottom w:val="single" w:sz="4" w:space="0" w:color="auto"/>
              <w:right w:val="single" w:sz="4" w:space="0" w:color="auto"/>
            </w:tcBorders>
            <w:noWrap/>
            <w:vAlign w:val="center"/>
            <w:hideMark/>
          </w:tcPr>
          <w:p w14:paraId="3956ADD8" w14:textId="77777777"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58.00</w:t>
            </w:r>
          </w:p>
        </w:tc>
        <w:tc>
          <w:tcPr>
            <w:tcW w:w="817" w:type="dxa"/>
            <w:tcBorders>
              <w:top w:val="nil"/>
              <w:left w:val="nil"/>
              <w:bottom w:val="single" w:sz="4" w:space="0" w:color="auto"/>
              <w:right w:val="single" w:sz="4" w:space="0" w:color="auto"/>
            </w:tcBorders>
            <w:noWrap/>
            <w:vAlign w:val="bottom"/>
            <w:hideMark/>
          </w:tcPr>
          <w:p w14:paraId="4D58017F" w14:textId="77777777"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2.05</w:t>
            </w:r>
          </w:p>
        </w:tc>
        <w:tc>
          <w:tcPr>
            <w:tcW w:w="817" w:type="dxa"/>
            <w:tcBorders>
              <w:top w:val="nil"/>
              <w:left w:val="nil"/>
              <w:bottom w:val="single" w:sz="4" w:space="0" w:color="auto"/>
              <w:right w:val="single" w:sz="4" w:space="0" w:color="auto"/>
            </w:tcBorders>
            <w:noWrap/>
            <w:hideMark/>
          </w:tcPr>
          <w:p w14:paraId="443E50A9" w14:textId="77777777"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2.56</w:t>
            </w:r>
          </w:p>
        </w:tc>
        <w:tc>
          <w:tcPr>
            <w:tcW w:w="1337" w:type="dxa"/>
            <w:tcBorders>
              <w:top w:val="nil"/>
              <w:left w:val="nil"/>
              <w:bottom w:val="nil"/>
              <w:right w:val="nil"/>
            </w:tcBorders>
            <w:noWrap/>
            <w:vAlign w:val="bottom"/>
            <w:hideMark/>
          </w:tcPr>
          <w:p w14:paraId="25A92FF9" w14:textId="77777777"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63.90</w:t>
            </w:r>
          </w:p>
        </w:tc>
        <w:tc>
          <w:tcPr>
            <w:tcW w:w="1199" w:type="dxa"/>
            <w:tcBorders>
              <w:top w:val="nil"/>
              <w:left w:val="single" w:sz="4" w:space="0" w:color="auto"/>
              <w:bottom w:val="single" w:sz="4" w:space="0" w:color="auto"/>
              <w:right w:val="single" w:sz="4" w:space="0" w:color="auto"/>
            </w:tcBorders>
            <w:noWrap/>
            <w:vAlign w:val="bottom"/>
            <w:hideMark/>
          </w:tcPr>
          <w:p w14:paraId="66A22F5B" w14:textId="77777777"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3.37</w:t>
            </w:r>
          </w:p>
        </w:tc>
      </w:tr>
      <w:tr w:rsidR="007C4E72" w:rsidRPr="007C4E72" w14:paraId="004FE08F" w14:textId="77777777" w:rsidTr="00770D9A">
        <w:trPr>
          <w:trHeight w:val="300"/>
          <w:jc w:val="center"/>
        </w:trPr>
        <w:tc>
          <w:tcPr>
            <w:tcW w:w="354" w:type="dxa"/>
            <w:tcBorders>
              <w:top w:val="nil"/>
              <w:left w:val="single" w:sz="4" w:space="0" w:color="auto"/>
              <w:bottom w:val="single" w:sz="4" w:space="0" w:color="auto"/>
              <w:right w:val="single" w:sz="4" w:space="0" w:color="auto"/>
            </w:tcBorders>
            <w:noWrap/>
            <w:vAlign w:val="center"/>
            <w:hideMark/>
          </w:tcPr>
          <w:p w14:paraId="4B02D9E2" w14:textId="77777777" w:rsidR="007C4E72" w:rsidRPr="007C4E72" w:rsidRDefault="007C4E72" w:rsidP="005A76E5">
            <w:pPr>
              <w:spacing w:after="0" w:line="240" w:lineRule="auto"/>
              <w:jc w:val="both"/>
              <w:rPr>
                <w:rFonts w:ascii="Times New Roman" w:hAnsi="Times New Roman" w:cs="Times New Roman"/>
                <w:bCs/>
                <w:sz w:val="20"/>
              </w:rPr>
            </w:pPr>
            <w:r w:rsidRPr="007C4E72">
              <w:rPr>
                <w:rFonts w:ascii="Times New Roman" w:hAnsi="Times New Roman" w:cs="Times New Roman"/>
                <w:bCs/>
                <w:sz w:val="20"/>
              </w:rPr>
              <w:t>2</w:t>
            </w:r>
          </w:p>
        </w:tc>
        <w:tc>
          <w:tcPr>
            <w:tcW w:w="1390" w:type="dxa"/>
            <w:tcBorders>
              <w:top w:val="nil"/>
              <w:left w:val="nil"/>
              <w:bottom w:val="single" w:sz="4" w:space="0" w:color="auto"/>
              <w:right w:val="single" w:sz="4" w:space="0" w:color="auto"/>
            </w:tcBorders>
            <w:vAlign w:val="center"/>
            <w:hideMark/>
          </w:tcPr>
          <w:p w14:paraId="476D8872" w14:textId="77777777" w:rsidR="007C4E72" w:rsidRPr="007C4E72" w:rsidRDefault="007C4E72" w:rsidP="005A76E5">
            <w:pPr>
              <w:spacing w:after="0" w:line="240" w:lineRule="auto"/>
              <w:jc w:val="both"/>
              <w:rPr>
                <w:rFonts w:ascii="Times New Roman" w:hAnsi="Times New Roman" w:cs="Times New Roman"/>
                <w:bCs/>
                <w:sz w:val="20"/>
              </w:rPr>
            </w:pPr>
            <w:r w:rsidRPr="007C4E72">
              <w:rPr>
                <w:rFonts w:ascii="Times New Roman" w:hAnsi="Times New Roman" w:cs="Times New Roman"/>
                <w:bCs/>
                <w:sz w:val="20"/>
              </w:rPr>
              <w:t>DM</w:t>
            </w:r>
          </w:p>
        </w:tc>
        <w:tc>
          <w:tcPr>
            <w:tcW w:w="951" w:type="dxa"/>
            <w:tcBorders>
              <w:top w:val="nil"/>
              <w:left w:val="nil"/>
              <w:bottom w:val="single" w:sz="4" w:space="0" w:color="auto"/>
              <w:right w:val="single" w:sz="4" w:space="0" w:color="auto"/>
            </w:tcBorders>
            <w:noWrap/>
            <w:vAlign w:val="center"/>
            <w:hideMark/>
          </w:tcPr>
          <w:p w14:paraId="501852FB" w14:textId="77777777"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116.20</w:t>
            </w:r>
          </w:p>
        </w:tc>
        <w:tc>
          <w:tcPr>
            <w:tcW w:w="951" w:type="dxa"/>
            <w:tcBorders>
              <w:top w:val="nil"/>
              <w:left w:val="nil"/>
              <w:bottom w:val="single" w:sz="4" w:space="0" w:color="auto"/>
              <w:right w:val="single" w:sz="4" w:space="0" w:color="auto"/>
            </w:tcBorders>
            <w:noWrap/>
            <w:vAlign w:val="center"/>
            <w:hideMark/>
          </w:tcPr>
          <w:p w14:paraId="503451A8" w14:textId="77777777"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104.67</w:t>
            </w:r>
          </w:p>
        </w:tc>
        <w:tc>
          <w:tcPr>
            <w:tcW w:w="951" w:type="dxa"/>
            <w:tcBorders>
              <w:top w:val="nil"/>
              <w:left w:val="nil"/>
              <w:bottom w:val="single" w:sz="4" w:space="0" w:color="auto"/>
              <w:right w:val="single" w:sz="4" w:space="0" w:color="auto"/>
            </w:tcBorders>
            <w:noWrap/>
            <w:vAlign w:val="center"/>
            <w:hideMark/>
          </w:tcPr>
          <w:p w14:paraId="022D7825" w14:textId="77777777"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119.67</w:t>
            </w:r>
          </w:p>
        </w:tc>
        <w:tc>
          <w:tcPr>
            <w:tcW w:w="817" w:type="dxa"/>
            <w:tcBorders>
              <w:top w:val="nil"/>
              <w:left w:val="nil"/>
              <w:bottom w:val="single" w:sz="4" w:space="0" w:color="auto"/>
              <w:right w:val="single" w:sz="4" w:space="0" w:color="auto"/>
            </w:tcBorders>
            <w:noWrap/>
            <w:vAlign w:val="center"/>
            <w:hideMark/>
          </w:tcPr>
          <w:p w14:paraId="2566DC50" w14:textId="77777777"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2.54</w:t>
            </w:r>
          </w:p>
        </w:tc>
        <w:tc>
          <w:tcPr>
            <w:tcW w:w="817" w:type="dxa"/>
            <w:tcBorders>
              <w:top w:val="nil"/>
              <w:left w:val="nil"/>
              <w:bottom w:val="single" w:sz="4" w:space="0" w:color="auto"/>
              <w:right w:val="single" w:sz="4" w:space="0" w:color="auto"/>
            </w:tcBorders>
            <w:noWrap/>
            <w:hideMark/>
          </w:tcPr>
          <w:p w14:paraId="761EBDBB" w14:textId="77777777"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2.72</w:t>
            </w:r>
          </w:p>
        </w:tc>
        <w:tc>
          <w:tcPr>
            <w:tcW w:w="1337" w:type="dxa"/>
            <w:tcBorders>
              <w:top w:val="single" w:sz="4" w:space="0" w:color="auto"/>
              <w:left w:val="nil"/>
              <w:bottom w:val="single" w:sz="4" w:space="0" w:color="auto"/>
              <w:right w:val="nil"/>
            </w:tcBorders>
            <w:noWrap/>
            <w:hideMark/>
          </w:tcPr>
          <w:p w14:paraId="1461A985" w14:textId="77777777"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90.10</w:t>
            </w:r>
          </w:p>
        </w:tc>
        <w:tc>
          <w:tcPr>
            <w:tcW w:w="1199" w:type="dxa"/>
            <w:tcBorders>
              <w:top w:val="nil"/>
              <w:left w:val="single" w:sz="4" w:space="0" w:color="auto"/>
              <w:bottom w:val="single" w:sz="4" w:space="0" w:color="auto"/>
              <w:right w:val="single" w:sz="4" w:space="0" w:color="auto"/>
            </w:tcBorders>
            <w:noWrap/>
            <w:vAlign w:val="bottom"/>
            <w:hideMark/>
          </w:tcPr>
          <w:p w14:paraId="01B10D17" w14:textId="77777777"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5.05</w:t>
            </w:r>
          </w:p>
        </w:tc>
      </w:tr>
      <w:tr w:rsidR="007C4E72" w:rsidRPr="007C4E72" w14:paraId="5CC30555" w14:textId="77777777" w:rsidTr="00770D9A">
        <w:trPr>
          <w:trHeight w:val="300"/>
          <w:jc w:val="center"/>
        </w:trPr>
        <w:tc>
          <w:tcPr>
            <w:tcW w:w="354" w:type="dxa"/>
            <w:tcBorders>
              <w:top w:val="nil"/>
              <w:left w:val="single" w:sz="4" w:space="0" w:color="auto"/>
              <w:bottom w:val="single" w:sz="4" w:space="0" w:color="auto"/>
              <w:right w:val="single" w:sz="4" w:space="0" w:color="auto"/>
            </w:tcBorders>
            <w:noWrap/>
            <w:vAlign w:val="center"/>
            <w:hideMark/>
          </w:tcPr>
          <w:p w14:paraId="13668015" w14:textId="77777777" w:rsidR="007C4E72" w:rsidRPr="007C4E72" w:rsidRDefault="007C4E72" w:rsidP="005A76E5">
            <w:pPr>
              <w:spacing w:after="0" w:line="240" w:lineRule="auto"/>
              <w:jc w:val="both"/>
              <w:rPr>
                <w:rFonts w:ascii="Times New Roman" w:hAnsi="Times New Roman" w:cs="Times New Roman"/>
                <w:bCs/>
                <w:sz w:val="20"/>
              </w:rPr>
            </w:pPr>
            <w:r w:rsidRPr="007C4E72">
              <w:rPr>
                <w:rFonts w:ascii="Times New Roman" w:hAnsi="Times New Roman" w:cs="Times New Roman"/>
                <w:bCs/>
                <w:sz w:val="20"/>
              </w:rPr>
              <w:t>3</w:t>
            </w:r>
          </w:p>
        </w:tc>
        <w:tc>
          <w:tcPr>
            <w:tcW w:w="1390" w:type="dxa"/>
            <w:tcBorders>
              <w:top w:val="nil"/>
              <w:left w:val="nil"/>
              <w:bottom w:val="single" w:sz="4" w:space="0" w:color="auto"/>
              <w:right w:val="single" w:sz="4" w:space="0" w:color="auto"/>
            </w:tcBorders>
            <w:vAlign w:val="center"/>
            <w:hideMark/>
          </w:tcPr>
          <w:p w14:paraId="5E4C5D98" w14:textId="77777777" w:rsidR="007C4E72" w:rsidRPr="007C4E72" w:rsidRDefault="007C4E72" w:rsidP="005A76E5">
            <w:pPr>
              <w:spacing w:after="0" w:line="240" w:lineRule="auto"/>
              <w:jc w:val="both"/>
              <w:rPr>
                <w:rFonts w:ascii="Times New Roman" w:hAnsi="Times New Roman" w:cs="Times New Roman"/>
                <w:bCs/>
                <w:sz w:val="20"/>
              </w:rPr>
            </w:pPr>
            <w:r w:rsidRPr="007C4E72">
              <w:rPr>
                <w:rFonts w:ascii="Times New Roman" w:hAnsi="Times New Roman" w:cs="Times New Roman"/>
                <w:bCs/>
                <w:sz w:val="20"/>
              </w:rPr>
              <w:t>PH</w:t>
            </w:r>
          </w:p>
        </w:tc>
        <w:tc>
          <w:tcPr>
            <w:tcW w:w="951" w:type="dxa"/>
            <w:tcBorders>
              <w:top w:val="nil"/>
              <w:left w:val="nil"/>
              <w:bottom w:val="single" w:sz="4" w:space="0" w:color="auto"/>
              <w:right w:val="single" w:sz="4" w:space="0" w:color="auto"/>
            </w:tcBorders>
            <w:noWrap/>
            <w:vAlign w:val="center"/>
            <w:hideMark/>
          </w:tcPr>
          <w:p w14:paraId="32AF7419" w14:textId="77777777"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53.15</w:t>
            </w:r>
          </w:p>
        </w:tc>
        <w:tc>
          <w:tcPr>
            <w:tcW w:w="951" w:type="dxa"/>
            <w:tcBorders>
              <w:top w:val="nil"/>
              <w:left w:val="nil"/>
              <w:bottom w:val="single" w:sz="4" w:space="0" w:color="auto"/>
              <w:right w:val="single" w:sz="4" w:space="0" w:color="auto"/>
            </w:tcBorders>
            <w:noWrap/>
            <w:vAlign w:val="center"/>
            <w:hideMark/>
          </w:tcPr>
          <w:p w14:paraId="1005C1CB" w14:textId="77777777"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28.90</w:t>
            </w:r>
          </w:p>
        </w:tc>
        <w:tc>
          <w:tcPr>
            <w:tcW w:w="951" w:type="dxa"/>
            <w:tcBorders>
              <w:top w:val="nil"/>
              <w:left w:val="nil"/>
              <w:bottom w:val="single" w:sz="4" w:space="0" w:color="auto"/>
              <w:right w:val="single" w:sz="4" w:space="0" w:color="auto"/>
            </w:tcBorders>
            <w:noWrap/>
            <w:vAlign w:val="center"/>
            <w:hideMark/>
          </w:tcPr>
          <w:p w14:paraId="47E85300" w14:textId="77777777"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68.27</w:t>
            </w:r>
          </w:p>
        </w:tc>
        <w:tc>
          <w:tcPr>
            <w:tcW w:w="817" w:type="dxa"/>
            <w:tcBorders>
              <w:top w:val="nil"/>
              <w:left w:val="nil"/>
              <w:bottom w:val="single" w:sz="4" w:space="0" w:color="auto"/>
              <w:right w:val="single" w:sz="4" w:space="0" w:color="auto"/>
            </w:tcBorders>
            <w:noWrap/>
            <w:vAlign w:val="center"/>
            <w:hideMark/>
          </w:tcPr>
          <w:p w14:paraId="36C50111" w14:textId="77777777"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12.08</w:t>
            </w:r>
          </w:p>
        </w:tc>
        <w:tc>
          <w:tcPr>
            <w:tcW w:w="817" w:type="dxa"/>
            <w:tcBorders>
              <w:top w:val="nil"/>
              <w:left w:val="nil"/>
              <w:bottom w:val="single" w:sz="4" w:space="0" w:color="auto"/>
              <w:right w:val="single" w:sz="4" w:space="0" w:color="auto"/>
            </w:tcBorders>
            <w:noWrap/>
            <w:hideMark/>
          </w:tcPr>
          <w:p w14:paraId="3EC6A964" w14:textId="77777777"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12.66</w:t>
            </w:r>
          </w:p>
        </w:tc>
        <w:tc>
          <w:tcPr>
            <w:tcW w:w="1337" w:type="dxa"/>
            <w:tcBorders>
              <w:top w:val="nil"/>
              <w:left w:val="nil"/>
              <w:bottom w:val="single" w:sz="4" w:space="0" w:color="auto"/>
              <w:right w:val="nil"/>
            </w:tcBorders>
            <w:noWrap/>
            <w:hideMark/>
          </w:tcPr>
          <w:p w14:paraId="665D2E5A" w14:textId="77777777"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91.00</w:t>
            </w:r>
          </w:p>
        </w:tc>
        <w:tc>
          <w:tcPr>
            <w:tcW w:w="1199" w:type="dxa"/>
            <w:tcBorders>
              <w:top w:val="nil"/>
              <w:left w:val="single" w:sz="4" w:space="0" w:color="auto"/>
              <w:bottom w:val="single" w:sz="4" w:space="0" w:color="auto"/>
              <w:right w:val="single" w:sz="4" w:space="0" w:color="auto"/>
            </w:tcBorders>
            <w:noWrap/>
            <w:vAlign w:val="bottom"/>
            <w:hideMark/>
          </w:tcPr>
          <w:p w14:paraId="1FC82869" w14:textId="77777777"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23.74</w:t>
            </w:r>
          </w:p>
        </w:tc>
      </w:tr>
      <w:tr w:rsidR="007C4E72" w:rsidRPr="007C4E72" w14:paraId="1D09D212" w14:textId="77777777" w:rsidTr="00770D9A">
        <w:trPr>
          <w:trHeight w:val="300"/>
          <w:jc w:val="center"/>
        </w:trPr>
        <w:tc>
          <w:tcPr>
            <w:tcW w:w="354" w:type="dxa"/>
            <w:tcBorders>
              <w:top w:val="nil"/>
              <w:left w:val="single" w:sz="4" w:space="0" w:color="auto"/>
              <w:bottom w:val="single" w:sz="4" w:space="0" w:color="auto"/>
              <w:right w:val="single" w:sz="4" w:space="0" w:color="auto"/>
            </w:tcBorders>
            <w:noWrap/>
            <w:vAlign w:val="center"/>
            <w:hideMark/>
          </w:tcPr>
          <w:p w14:paraId="40B068C4" w14:textId="77777777" w:rsidR="007C4E72" w:rsidRPr="007C4E72" w:rsidRDefault="007C4E72" w:rsidP="005A76E5">
            <w:pPr>
              <w:spacing w:after="0" w:line="240" w:lineRule="auto"/>
              <w:jc w:val="both"/>
              <w:rPr>
                <w:rFonts w:ascii="Times New Roman" w:hAnsi="Times New Roman" w:cs="Times New Roman"/>
                <w:bCs/>
                <w:sz w:val="20"/>
              </w:rPr>
            </w:pPr>
            <w:r w:rsidRPr="007C4E72">
              <w:rPr>
                <w:rFonts w:ascii="Times New Roman" w:hAnsi="Times New Roman" w:cs="Times New Roman"/>
                <w:bCs/>
                <w:sz w:val="20"/>
              </w:rPr>
              <w:t>4</w:t>
            </w:r>
          </w:p>
        </w:tc>
        <w:tc>
          <w:tcPr>
            <w:tcW w:w="1390" w:type="dxa"/>
            <w:tcBorders>
              <w:top w:val="nil"/>
              <w:left w:val="nil"/>
              <w:bottom w:val="single" w:sz="4" w:space="0" w:color="auto"/>
              <w:right w:val="single" w:sz="4" w:space="0" w:color="auto"/>
            </w:tcBorders>
            <w:vAlign w:val="center"/>
            <w:hideMark/>
          </w:tcPr>
          <w:p w14:paraId="4AB00DB4" w14:textId="77777777" w:rsidR="007C4E72" w:rsidRPr="007C4E72" w:rsidRDefault="007C4E72" w:rsidP="005A76E5">
            <w:pPr>
              <w:spacing w:after="0" w:line="240" w:lineRule="auto"/>
              <w:jc w:val="both"/>
              <w:rPr>
                <w:rFonts w:ascii="Times New Roman" w:hAnsi="Times New Roman" w:cs="Times New Roman"/>
                <w:bCs/>
                <w:sz w:val="20"/>
              </w:rPr>
            </w:pPr>
            <w:r w:rsidRPr="007C4E72">
              <w:rPr>
                <w:rFonts w:ascii="Times New Roman" w:hAnsi="Times New Roman" w:cs="Times New Roman"/>
                <w:bCs/>
                <w:sz w:val="20"/>
              </w:rPr>
              <w:t>NPBPP</w:t>
            </w:r>
          </w:p>
        </w:tc>
        <w:tc>
          <w:tcPr>
            <w:tcW w:w="951" w:type="dxa"/>
            <w:tcBorders>
              <w:top w:val="nil"/>
              <w:left w:val="nil"/>
              <w:bottom w:val="single" w:sz="4" w:space="0" w:color="auto"/>
              <w:right w:val="single" w:sz="4" w:space="0" w:color="auto"/>
            </w:tcBorders>
            <w:noWrap/>
            <w:vAlign w:val="center"/>
            <w:hideMark/>
          </w:tcPr>
          <w:p w14:paraId="5F0A9ECF" w14:textId="77777777"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4.52</w:t>
            </w:r>
          </w:p>
        </w:tc>
        <w:tc>
          <w:tcPr>
            <w:tcW w:w="951" w:type="dxa"/>
            <w:tcBorders>
              <w:top w:val="nil"/>
              <w:left w:val="nil"/>
              <w:bottom w:val="single" w:sz="4" w:space="0" w:color="auto"/>
              <w:right w:val="single" w:sz="4" w:space="0" w:color="auto"/>
            </w:tcBorders>
            <w:noWrap/>
            <w:vAlign w:val="center"/>
            <w:hideMark/>
          </w:tcPr>
          <w:p w14:paraId="357B6509" w14:textId="77777777"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3.60</w:t>
            </w:r>
          </w:p>
        </w:tc>
        <w:tc>
          <w:tcPr>
            <w:tcW w:w="951" w:type="dxa"/>
            <w:tcBorders>
              <w:top w:val="nil"/>
              <w:left w:val="nil"/>
              <w:bottom w:val="single" w:sz="4" w:space="0" w:color="auto"/>
              <w:right w:val="single" w:sz="4" w:space="0" w:color="auto"/>
            </w:tcBorders>
            <w:noWrap/>
            <w:vAlign w:val="center"/>
            <w:hideMark/>
          </w:tcPr>
          <w:p w14:paraId="59DFCB15" w14:textId="77777777"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5.60</w:t>
            </w:r>
          </w:p>
        </w:tc>
        <w:tc>
          <w:tcPr>
            <w:tcW w:w="817" w:type="dxa"/>
            <w:tcBorders>
              <w:top w:val="nil"/>
              <w:left w:val="nil"/>
              <w:bottom w:val="single" w:sz="4" w:space="0" w:color="auto"/>
              <w:right w:val="single" w:sz="4" w:space="0" w:color="auto"/>
            </w:tcBorders>
            <w:noWrap/>
            <w:vAlign w:val="center"/>
            <w:hideMark/>
          </w:tcPr>
          <w:p w14:paraId="797EC309" w14:textId="77777777"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9.95</w:t>
            </w:r>
          </w:p>
        </w:tc>
        <w:tc>
          <w:tcPr>
            <w:tcW w:w="817" w:type="dxa"/>
            <w:tcBorders>
              <w:top w:val="nil"/>
              <w:left w:val="nil"/>
              <w:bottom w:val="single" w:sz="4" w:space="0" w:color="auto"/>
              <w:right w:val="single" w:sz="4" w:space="0" w:color="auto"/>
            </w:tcBorders>
            <w:noWrap/>
            <w:hideMark/>
          </w:tcPr>
          <w:p w14:paraId="0F0D2B61" w14:textId="77777777"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10.26</w:t>
            </w:r>
          </w:p>
        </w:tc>
        <w:tc>
          <w:tcPr>
            <w:tcW w:w="1337" w:type="dxa"/>
            <w:tcBorders>
              <w:top w:val="nil"/>
              <w:left w:val="nil"/>
              <w:bottom w:val="single" w:sz="4" w:space="0" w:color="auto"/>
              <w:right w:val="nil"/>
            </w:tcBorders>
            <w:noWrap/>
            <w:hideMark/>
          </w:tcPr>
          <w:p w14:paraId="0745EC80" w14:textId="77777777"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94.00</w:t>
            </w:r>
          </w:p>
        </w:tc>
        <w:tc>
          <w:tcPr>
            <w:tcW w:w="1199" w:type="dxa"/>
            <w:tcBorders>
              <w:top w:val="nil"/>
              <w:left w:val="single" w:sz="4" w:space="0" w:color="auto"/>
              <w:bottom w:val="single" w:sz="4" w:space="0" w:color="auto"/>
              <w:right w:val="single" w:sz="4" w:space="0" w:color="auto"/>
            </w:tcBorders>
            <w:noWrap/>
            <w:vAlign w:val="bottom"/>
            <w:hideMark/>
          </w:tcPr>
          <w:p w14:paraId="208EB030" w14:textId="77777777"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19.87</w:t>
            </w:r>
          </w:p>
        </w:tc>
      </w:tr>
      <w:tr w:rsidR="007C4E72" w:rsidRPr="007C4E72" w14:paraId="704006E3" w14:textId="77777777" w:rsidTr="00770D9A">
        <w:trPr>
          <w:trHeight w:val="362"/>
          <w:jc w:val="center"/>
        </w:trPr>
        <w:tc>
          <w:tcPr>
            <w:tcW w:w="354" w:type="dxa"/>
            <w:tcBorders>
              <w:top w:val="nil"/>
              <w:left w:val="single" w:sz="4" w:space="0" w:color="auto"/>
              <w:bottom w:val="single" w:sz="4" w:space="0" w:color="auto"/>
              <w:right w:val="single" w:sz="4" w:space="0" w:color="auto"/>
            </w:tcBorders>
            <w:noWrap/>
            <w:vAlign w:val="center"/>
            <w:hideMark/>
          </w:tcPr>
          <w:p w14:paraId="1CCCAB99" w14:textId="77777777" w:rsidR="007C4E72" w:rsidRPr="007C4E72" w:rsidRDefault="007C4E72" w:rsidP="005A76E5">
            <w:pPr>
              <w:spacing w:after="0" w:line="240" w:lineRule="auto"/>
              <w:jc w:val="both"/>
              <w:rPr>
                <w:rFonts w:ascii="Times New Roman" w:hAnsi="Times New Roman" w:cs="Times New Roman"/>
                <w:bCs/>
                <w:sz w:val="20"/>
              </w:rPr>
            </w:pPr>
            <w:r w:rsidRPr="007C4E72">
              <w:rPr>
                <w:rFonts w:ascii="Times New Roman" w:hAnsi="Times New Roman" w:cs="Times New Roman"/>
                <w:bCs/>
                <w:sz w:val="20"/>
              </w:rPr>
              <w:t>5</w:t>
            </w:r>
          </w:p>
        </w:tc>
        <w:tc>
          <w:tcPr>
            <w:tcW w:w="1390" w:type="dxa"/>
            <w:tcBorders>
              <w:top w:val="nil"/>
              <w:left w:val="nil"/>
              <w:bottom w:val="single" w:sz="4" w:space="0" w:color="auto"/>
              <w:right w:val="single" w:sz="4" w:space="0" w:color="auto"/>
            </w:tcBorders>
            <w:vAlign w:val="center"/>
            <w:hideMark/>
          </w:tcPr>
          <w:p w14:paraId="72DFC2C1" w14:textId="77777777" w:rsidR="007C4E72" w:rsidRPr="007C4E72" w:rsidRDefault="007C4E72" w:rsidP="005A76E5">
            <w:pPr>
              <w:spacing w:after="0" w:line="240" w:lineRule="auto"/>
              <w:jc w:val="both"/>
              <w:rPr>
                <w:rFonts w:ascii="Times New Roman" w:hAnsi="Times New Roman" w:cs="Times New Roman"/>
                <w:bCs/>
                <w:sz w:val="20"/>
              </w:rPr>
            </w:pPr>
            <w:r w:rsidRPr="007C4E72">
              <w:rPr>
                <w:rFonts w:ascii="Times New Roman" w:hAnsi="Times New Roman" w:cs="Times New Roman"/>
                <w:bCs/>
                <w:sz w:val="20"/>
              </w:rPr>
              <w:t>NSBPP</w:t>
            </w:r>
          </w:p>
        </w:tc>
        <w:tc>
          <w:tcPr>
            <w:tcW w:w="951" w:type="dxa"/>
            <w:tcBorders>
              <w:top w:val="nil"/>
              <w:left w:val="nil"/>
              <w:bottom w:val="single" w:sz="4" w:space="0" w:color="auto"/>
              <w:right w:val="single" w:sz="4" w:space="0" w:color="auto"/>
            </w:tcBorders>
            <w:noWrap/>
            <w:vAlign w:val="center"/>
            <w:hideMark/>
          </w:tcPr>
          <w:p w14:paraId="0D3F4C78" w14:textId="77777777"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9.69</w:t>
            </w:r>
          </w:p>
        </w:tc>
        <w:tc>
          <w:tcPr>
            <w:tcW w:w="951" w:type="dxa"/>
            <w:tcBorders>
              <w:top w:val="nil"/>
              <w:left w:val="nil"/>
              <w:bottom w:val="single" w:sz="4" w:space="0" w:color="auto"/>
              <w:right w:val="single" w:sz="4" w:space="0" w:color="auto"/>
            </w:tcBorders>
            <w:noWrap/>
            <w:vAlign w:val="center"/>
            <w:hideMark/>
          </w:tcPr>
          <w:p w14:paraId="50654FDD" w14:textId="77777777"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7.87</w:t>
            </w:r>
          </w:p>
        </w:tc>
        <w:tc>
          <w:tcPr>
            <w:tcW w:w="951" w:type="dxa"/>
            <w:tcBorders>
              <w:top w:val="nil"/>
              <w:left w:val="nil"/>
              <w:bottom w:val="single" w:sz="4" w:space="0" w:color="auto"/>
              <w:right w:val="single" w:sz="4" w:space="0" w:color="auto"/>
            </w:tcBorders>
            <w:noWrap/>
            <w:vAlign w:val="center"/>
            <w:hideMark/>
          </w:tcPr>
          <w:p w14:paraId="59B5BAEF" w14:textId="77777777"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11.70</w:t>
            </w:r>
          </w:p>
        </w:tc>
        <w:tc>
          <w:tcPr>
            <w:tcW w:w="817" w:type="dxa"/>
            <w:tcBorders>
              <w:top w:val="nil"/>
              <w:left w:val="nil"/>
              <w:bottom w:val="single" w:sz="4" w:space="0" w:color="auto"/>
              <w:right w:val="single" w:sz="4" w:space="0" w:color="auto"/>
            </w:tcBorders>
            <w:noWrap/>
            <w:vAlign w:val="center"/>
            <w:hideMark/>
          </w:tcPr>
          <w:p w14:paraId="2BD14103" w14:textId="77777777"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6.64</w:t>
            </w:r>
          </w:p>
        </w:tc>
        <w:tc>
          <w:tcPr>
            <w:tcW w:w="817" w:type="dxa"/>
            <w:tcBorders>
              <w:top w:val="nil"/>
              <w:left w:val="nil"/>
              <w:bottom w:val="single" w:sz="4" w:space="0" w:color="auto"/>
              <w:right w:val="single" w:sz="4" w:space="0" w:color="auto"/>
            </w:tcBorders>
            <w:noWrap/>
            <w:hideMark/>
          </w:tcPr>
          <w:p w14:paraId="15B7CFEF" w14:textId="77777777"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8.75</w:t>
            </w:r>
          </w:p>
        </w:tc>
        <w:tc>
          <w:tcPr>
            <w:tcW w:w="1337" w:type="dxa"/>
            <w:tcBorders>
              <w:top w:val="nil"/>
              <w:left w:val="nil"/>
              <w:bottom w:val="single" w:sz="4" w:space="0" w:color="auto"/>
              <w:right w:val="nil"/>
            </w:tcBorders>
            <w:noWrap/>
            <w:hideMark/>
          </w:tcPr>
          <w:p w14:paraId="47B0AE02" w14:textId="77777777"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57.50</w:t>
            </w:r>
          </w:p>
        </w:tc>
        <w:tc>
          <w:tcPr>
            <w:tcW w:w="1199" w:type="dxa"/>
            <w:tcBorders>
              <w:top w:val="nil"/>
              <w:left w:val="single" w:sz="4" w:space="0" w:color="auto"/>
              <w:bottom w:val="single" w:sz="4" w:space="0" w:color="auto"/>
              <w:right w:val="single" w:sz="4" w:space="0" w:color="auto"/>
            </w:tcBorders>
            <w:noWrap/>
            <w:vAlign w:val="bottom"/>
            <w:hideMark/>
          </w:tcPr>
          <w:p w14:paraId="601066AE" w14:textId="77777777"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10.37</w:t>
            </w:r>
          </w:p>
        </w:tc>
      </w:tr>
      <w:tr w:rsidR="007C4E72" w:rsidRPr="007C4E72" w14:paraId="2E978924" w14:textId="77777777" w:rsidTr="00770D9A">
        <w:trPr>
          <w:trHeight w:val="362"/>
          <w:jc w:val="center"/>
        </w:trPr>
        <w:tc>
          <w:tcPr>
            <w:tcW w:w="354" w:type="dxa"/>
            <w:tcBorders>
              <w:top w:val="nil"/>
              <w:left w:val="single" w:sz="4" w:space="0" w:color="auto"/>
              <w:bottom w:val="single" w:sz="4" w:space="0" w:color="auto"/>
              <w:right w:val="single" w:sz="4" w:space="0" w:color="auto"/>
            </w:tcBorders>
            <w:noWrap/>
            <w:vAlign w:val="center"/>
            <w:hideMark/>
          </w:tcPr>
          <w:p w14:paraId="63551EF6" w14:textId="77777777" w:rsidR="007C4E72" w:rsidRPr="007C4E72" w:rsidRDefault="007C4E72" w:rsidP="005A76E5">
            <w:pPr>
              <w:spacing w:after="0" w:line="240" w:lineRule="auto"/>
              <w:jc w:val="both"/>
              <w:rPr>
                <w:rFonts w:ascii="Times New Roman" w:hAnsi="Times New Roman" w:cs="Times New Roman"/>
                <w:bCs/>
                <w:sz w:val="20"/>
              </w:rPr>
            </w:pPr>
            <w:r w:rsidRPr="007C4E72">
              <w:rPr>
                <w:rFonts w:ascii="Times New Roman" w:hAnsi="Times New Roman" w:cs="Times New Roman"/>
                <w:bCs/>
                <w:sz w:val="20"/>
              </w:rPr>
              <w:t>6</w:t>
            </w:r>
          </w:p>
        </w:tc>
        <w:tc>
          <w:tcPr>
            <w:tcW w:w="1390" w:type="dxa"/>
            <w:tcBorders>
              <w:top w:val="nil"/>
              <w:left w:val="nil"/>
              <w:bottom w:val="single" w:sz="4" w:space="0" w:color="auto"/>
              <w:right w:val="single" w:sz="4" w:space="0" w:color="auto"/>
            </w:tcBorders>
            <w:vAlign w:val="center"/>
            <w:hideMark/>
          </w:tcPr>
          <w:p w14:paraId="53919DCE" w14:textId="77777777" w:rsidR="007C4E72" w:rsidRPr="007C4E72" w:rsidRDefault="007C4E72" w:rsidP="005A76E5">
            <w:pPr>
              <w:spacing w:after="0" w:line="240" w:lineRule="auto"/>
              <w:jc w:val="both"/>
              <w:rPr>
                <w:rFonts w:ascii="Times New Roman" w:hAnsi="Times New Roman" w:cs="Times New Roman"/>
                <w:bCs/>
                <w:sz w:val="20"/>
              </w:rPr>
            </w:pPr>
            <w:r w:rsidRPr="007C4E72">
              <w:rPr>
                <w:rFonts w:ascii="Times New Roman" w:hAnsi="Times New Roman" w:cs="Times New Roman"/>
                <w:bCs/>
                <w:sz w:val="20"/>
              </w:rPr>
              <w:t>TNPPP</w:t>
            </w:r>
          </w:p>
        </w:tc>
        <w:tc>
          <w:tcPr>
            <w:tcW w:w="951" w:type="dxa"/>
            <w:tcBorders>
              <w:top w:val="nil"/>
              <w:left w:val="nil"/>
              <w:bottom w:val="single" w:sz="4" w:space="0" w:color="auto"/>
              <w:right w:val="single" w:sz="4" w:space="0" w:color="auto"/>
            </w:tcBorders>
            <w:noWrap/>
            <w:vAlign w:val="center"/>
            <w:hideMark/>
          </w:tcPr>
          <w:p w14:paraId="145FCAE5" w14:textId="77777777"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40.68</w:t>
            </w:r>
          </w:p>
        </w:tc>
        <w:tc>
          <w:tcPr>
            <w:tcW w:w="951" w:type="dxa"/>
            <w:tcBorders>
              <w:top w:val="nil"/>
              <w:left w:val="nil"/>
              <w:bottom w:val="single" w:sz="4" w:space="0" w:color="auto"/>
              <w:right w:val="single" w:sz="4" w:space="0" w:color="auto"/>
            </w:tcBorders>
            <w:noWrap/>
            <w:vAlign w:val="center"/>
            <w:hideMark/>
          </w:tcPr>
          <w:p w14:paraId="39F76B9D" w14:textId="77777777"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33.33</w:t>
            </w:r>
          </w:p>
        </w:tc>
        <w:tc>
          <w:tcPr>
            <w:tcW w:w="951" w:type="dxa"/>
            <w:tcBorders>
              <w:top w:val="nil"/>
              <w:left w:val="nil"/>
              <w:bottom w:val="single" w:sz="4" w:space="0" w:color="auto"/>
              <w:right w:val="single" w:sz="4" w:space="0" w:color="auto"/>
            </w:tcBorders>
            <w:noWrap/>
            <w:vAlign w:val="center"/>
            <w:hideMark/>
          </w:tcPr>
          <w:p w14:paraId="63E83741" w14:textId="77777777"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53.67</w:t>
            </w:r>
          </w:p>
        </w:tc>
        <w:tc>
          <w:tcPr>
            <w:tcW w:w="817" w:type="dxa"/>
            <w:tcBorders>
              <w:top w:val="nil"/>
              <w:left w:val="nil"/>
              <w:bottom w:val="single" w:sz="4" w:space="0" w:color="auto"/>
              <w:right w:val="single" w:sz="4" w:space="0" w:color="auto"/>
            </w:tcBorders>
            <w:noWrap/>
            <w:vAlign w:val="center"/>
            <w:hideMark/>
          </w:tcPr>
          <w:p w14:paraId="5E9CB4EB" w14:textId="77777777"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9.05</w:t>
            </w:r>
          </w:p>
        </w:tc>
        <w:tc>
          <w:tcPr>
            <w:tcW w:w="817" w:type="dxa"/>
            <w:tcBorders>
              <w:top w:val="nil"/>
              <w:left w:val="nil"/>
              <w:bottom w:val="single" w:sz="4" w:space="0" w:color="auto"/>
              <w:right w:val="single" w:sz="4" w:space="0" w:color="auto"/>
            </w:tcBorders>
            <w:noWrap/>
            <w:hideMark/>
          </w:tcPr>
          <w:p w14:paraId="3CD58253" w14:textId="77777777"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10.97</w:t>
            </w:r>
          </w:p>
        </w:tc>
        <w:tc>
          <w:tcPr>
            <w:tcW w:w="1337" w:type="dxa"/>
            <w:tcBorders>
              <w:top w:val="nil"/>
              <w:left w:val="nil"/>
              <w:bottom w:val="single" w:sz="4" w:space="0" w:color="auto"/>
              <w:right w:val="nil"/>
            </w:tcBorders>
            <w:noWrap/>
            <w:hideMark/>
          </w:tcPr>
          <w:p w14:paraId="65F573A8" w14:textId="77777777"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68.00</w:t>
            </w:r>
          </w:p>
        </w:tc>
        <w:tc>
          <w:tcPr>
            <w:tcW w:w="1199" w:type="dxa"/>
            <w:tcBorders>
              <w:top w:val="nil"/>
              <w:left w:val="single" w:sz="4" w:space="0" w:color="auto"/>
              <w:bottom w:val="single" w:sz="4" w:space="0" w:color="auto"/>
              <w:right w:val="single" w:sz="4" w:space="0" w:color="auto"/>
            </w:tcBorders>
            <w:noWrap/>
            <w:vAlign w:val="bottom"/>
            <w:hideMark/>
          </w:tcPr>
          <w:p w14:paraId="1462D524" w14:textId="77777777"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15.38</w:t>
            </w:r>
          </w:p>
        </w:tc>
      </w:tr>
      <w:tr w:rsidR="007C4E72" w:rsidRPr="007C4E72" w14:paraId="4931213A" w14:textId="77777777" w:rsidTr="00770D9A">
        <w:trPr>
          <w:trHeight w:val="300"/>
          <w:jc w:val="center"/>
        </w:trPr>
        <w:tc>
          <w:tcPr>
            <w:tcW w:w="354" w:type="dxa"/>
            <w:tcBorders>
              <w:top w:val="nil"/>
              <w:left w:val="single" w:sz="4" w:space="0" w:color="auto"/>
              <w:bottom w:val="single" w:sz="4" w:space="0" w:color="auto"/>
              <w:right w:val="single" w:sz="4" w:space="0" w:color="auto"/>
            </w:tcBorders>
            <w:noWrap/>
            <w:vAlign w:val="center"/>
            <w:hideMark/>
          </w:tcPr>
          <w:p w14:paraId="0674F35D" w14:textId="77777777" w:rsidR="007C4E72" w:rsidRPr="007C4E72" w:rsidRDefault="007C4E72" w:rsidP="005A76E5">
            <w:pPr>
              <w:spacing w:after="0" w:line="240" w:lineRule="auto"/>
              <w:jc w:val="both"/>
              <w:rPr>
                <w:rFonts w:ascii="Times New Roman" w:hAnsi="Times New Roman" w:cs="Times New Roman"/>
                <w:bCs/>
                <w:sz w:val="20"/>
              </w:rPr>
            </w:pPr>
            <w:r w:rsidRPr="007C4E72">
              <w:rPr>
                <w:rFonts w:ascii="Times New Roman" w:hAnsi="Times New Roman" w:cs="Times New Roman"/>
                <w:bCs/>
                <w:sz w:val="20"/>
              </w:rPr>
              <w:t>7</w:t>
            </w:r>
          </w:p>
        </w:tc>
        <w:tc>
          <w:tcPr>
            <w:tcW w:w="1390" w:type="dxa"/>
            <w:tcBorders>
              <w:top w:val="nil"/>
              <w:left w:val="nil"/>
              <w:bottom w:val="single" w:sz="4" w:space="0" w:color="auto"/>
              <w:right w:val="single" w:sz="4" w:space="0" w:color="auto"/>
            </w:tcBorders>
            <w:vAlign w:val="center"/>
            <w:hideMark/>
          </w:tcPr>
          <w:p w14:paraId="4FA8DCA0" w14:textId="77777777" w:rsidR="007C4E72" w:rsidRPr="007C4E72" w:rsidRDefault="007C4E72" w:rsidP="005A76E5">
            <w:pPr>
              <w:spacing w:after="0" w:line="240" w:lineRule="auto"/>
              <w:jc w:val="both"/>
              <w:rPr>
                <w:rFonts w:ascii="Times New Roman" w:hAnsi="Times New Roman" w:cs="Times New Roman"/>
                <w:bCs/>
                <w:sz w:val="20"/>
              </w:rPr>
            </w:pPr>
            <w:r w:rsidRPr="007C4E72">
              <w:rPr>
                <w:rFonts w:ascii="Times New Roman" w:hAnsi="Times New Roman" w:cs="Times New Roman"/>
                <w:bCs/>
                <w:sz w:val="20"/>
              </w:rPr>
              <w:t>NSPP</w:t>
            </w:r>
          </w:p>
        </w:tc>
        <w:tc>
          <w:tcPr>
            <w:tcW w:w="951" w:type="dxa"/>
            <w:tcBorders>
              <w:top w:val="nil"/>
              <w:left w:val="nil"/>
              <w:bottom w:val="single" w:sz="4" w:space="0" w:color="auto"/>
              <w:right w:val="single" w:sz="4" w:space="0" w:color="auto"/>
            </w:tcBorders>
            <w:noWrap/>
            <w:vAlign w:val="center"/>
            <w:hideMark/>
          </w:tcPr>
          <w:p w14:paraId="1C24B58D" w14:textId="77777777"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1.36</w:t>
            </w:r>
          </w:p>
        </w:tc>
        <w:tc>
          <w:tcPr>
            <w:tcW w:w="951" w:type="dxa"/>
            <w:tcBorders>
              <w:top w:val="nil"/>
              <w:left w:val="nil"/>
              <w:bottom w:val="single" w:sz="4" w:space="0" w:color="auto"/>
              <w:right w:val="single" w:sz="4" w:space="0" w:color="auto"/>
            </w:tcBorders>
            <w:noWrap/>
            <w:vAlign w:val="center"/>
            <w:hideMark/>
          </w:tcPr>
          <w:p w14:paraId="4755AA61" w14:textId="77777777"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1.03</w:t>
            </w:r>
          </w:p>
        </w:tc>
        <w:tc>
          <w:tcPr>
            <w:tcW w:w="951" w:type="dxa"/>
            <w:tcBorders>
              <w:top w:val="nil"/>
              <w:left w:val="nil"/>
              <w:bottom w:val="single" w:sz="4" w:space="0" w:color="auto"/>
              <w:right w:val="single" w:sz="4" w:space="0" w:color="auto"/>
            </w:tcBorders>
            <w:noWrap/>
            <w:vAlign w:val="center"/>
            <w:hideMark/>
          </w:tcPr>
          <w:p w14:paraId="3C762201" w14:textId="77777777"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1.90</w:t>
            </w:r>
          </w:p>
        </w:tc>
        <w:tc>
          <w:tcPr>
            <w:tcW w:w="817" w:type="dxa"/>
            <w:tcBorders>
              <w:top w:val="nil"/>
              <w:left w:val="nil"/>
              <w:bottom w:val="single" w:sz="4" w:space="0" w:color="auto"/>
              <w:right w:val="single" w:sz="4" w:space="0" w:color="auto"/>
            </w:tcBorders>
            <w:noWrap/>
            <w:vAlign w:val="center"/>
            <w:hideMark/>
          </w:tcPr>
          <w:p w14:paraId="1B03673E" w14:textId="77777777"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14.47</w:t>
            </w:r>
          </w:p>
        </w:tc>
        <w:tc>
          <w:tcPr>
            <w:tcW w:w="817" w:type="dxa"/>
            <w:tcBorders>
              <w:top w:val="nil"/>
              <w:left w:val="nil"/>
              <w:bottom w:val="single" w:sz="4" w:space="0" w:color="auto"/>
              <w:right w:val="single" w:sz="4" w:space="0" w:color="auto"/>
            </w:tcBorders>
            <w:noWrap/>
            <w:hideMark/>
          </w:tcPr>
          <w:p w14:paraId="6C9C780F" w14:textId="77777777"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16.47</w:t>
            </w:r>
          </w:p>
        </w:tc>
        <w:tc>
          <w:tcPr>
            <w:tcW w:w="1337" w:type="dxa"/>
            <w:tcBorders>
              <w:top w:val="nil"/>
              <w:left w:val="nil"/>
              <w:bottom w:val="single" w:sz="4" w:space="0" w:color="auto"/>
              <w:right w:val="nil"/>
            </w:tcBorders>
            <w:noWrap/>
            <w:hideMark/>
          </w:tcPr>
          <w:p w14:paraId="49B6BCAD" w14:textId="77777777"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77.20</w:t>
            </w:r>
          </w:p>
        </w:tc>
        <w:tc>
          <w:tcPr>
            <w:tcW w:w="1199" w:type="dxa"/>
            <w:tcBorders>
              <w:top w:val="nil"/>
              <w:left w:val="single" w:sz="4" w:space="0" w:color="auto"/>
              <w:bottom w:val="single" w:sz="4" w:space="0" w:color="auto"/>
              <w:right w:val="single" w:sz="4" w:space="0" w:color="auto"/>
            </w:tcBorders>
            <w:noWrap/>
            <w:vAlign w:val="bottom"/>
            <w:hideMark/>
          </w:tcPr>
          <w:p w14:paraId="027121FA" w14:textId="77777777"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26.19</w:t>
            </w:r>
          </w:p>
        </w:tc>
      </w:tr>
      <w:tr w:rsidR="007C4E72" w:rsidRPr="007C4E72" w14:paraId="41B4058F" w14:textId="77777777" w:rsidTr="00770D9A">
        <w:trPr>
          <w:trHeight w:val="300"/>
          <w:jc w:val="center"/>
        </w:trPr>
        <w:tc>
          <w:tcPr>
            <w:tcW w:w="354" w:type="dxa"/>
            <w:tcBorders>
              <w:top w:val="nil"/>
              <w:left w:val="single" w:sz="4" w:space="0" w:color="auto"/>
              <w:bottom w:val="single" w:sz="4" w:space="0" w:color="auto"/>
              <w:right w:val="single" w:sz="4" w:space="0" w:color="auto"/>
            </w:tcBorders>
            <w:noWrap/>
            <w:vAlign w:val="center"/>
            <w:hideMark/>
          </w:tcPr>
          <w:p w14:paraId="7CD48AC1" w14:textId="77777777" w:rsidR="007C4E72" w:rsidRPr="007C4E72" w:rsidRDefault="007C4E72" w:rsidP="005A76E5">
            <w:pPr>
              <w:spacing w:after="0" w:line="240" w:lineRule="auto"/>
              <w:jc w:val="both"/>
              <w:rPr>
                <w:rFonts w:ascii="Times New Roman" w:hAnsi="Times New Roman" w:cs="Times New Roman"/>
                <w:bCs/>
                <w:sz w:val="20"/>
              </w:rPr>
            </w:pPr>
            <w:r w:rsidRPr="007C4E72">
              <w:rPr>
                <w:rFonts w:ascii="Times New Roman" w:hAnsi="Times New Roman" w:cs="Times New Roman"/>
                <w:bCs/>
                <w:sz w:val="20"/>
              </w:rPr>
              <w:t>8</w:t>
            </w:r>
          </w:p>
        </w:tc>
        <w:tc>
          <w:tcPr>
            <w:tcW w:w="1390" w:type="dxa"/>
            <w:tcBorders>
              <w:top w:val="nil"/>
              <w:left w:val="nil"/>
              <w:bottom w:val="single" w:sz="4" w:space="0" w:color="auto"/>
              <w:right w:val="single" w:sz="4" w:space="0" w:color="auto"/>
            </w:tcBorders>
            <w:vAlign w:val="center"/>
            <w:hideMark/>
          </w:tcPr>
          <w:p w14:paraId="00DC1969" w14:textId="31A64C51" w:rsidR="007C4E72" w:rsidRPr="007C4E72" w:rsidRDefault="007C4E72" w:rsidP="005A76E5">
            <w:pPr>
              <w:spacing w:after="0" w:line="240" w:lineRule="auto"/>
              <w:jc w:val="both"/>
              <w:rPr>
                <w:rFonts w:ascii="Times New Roman" w:hAnsi="Times New Roman" w:cs="Times New Roman"/>
                <w:bCs/>
                <w:sz w:val="20"/>
              </w:rPr>
            </w:pPr>
            <w:r w:rsidRPr="007C4E72">
              <w:rPr>
                <w:rFonts w:ascii="Times New Roman" w:hAnsi="Times New Roman" w:cs="Times New Roman"/>
                <w:bCs/>
                <w:sz w:val="20"/>
              </w:rPr>
              <w:t>100</w:t>
            </w:r>
            <w:r w:rsidR="005A76E5">
              <w:rPr>
                <w:rFonts w:ascii="Times New Roman" w:hAnsi="Times New Roman" w:cs="Times New Roman"/>
                <w:bCs/>
                <w:sz w:val="20"/>
              </w:rPr>
              <w:t>-</w:t>
            </w:r>
            <w:r w:rsidRPr="007C4E72">
              <w:rPr>
                <w:rFonts w:ascii="Times New Roman" w:hAnsi="Times New Roman" w:cs="Times New Roman"/>
                <w:bCs/>
                <w:sz w:val="20"/>
              </w:rPr>
              <w:t xml:space="preserve"> SW</w:t>
            </w:r>
          </w:p>
        </w:tc>
        <w:tc>
          <w:tcPr>
            <w:tcW w:w="951" w:type="dxa"/>
            <w:tcBorders>
              <w:top w:val="nil"/>
              <w:left w:val="nil"/>
              <w:bottom w:val="single" w:sz="4" w:space="0" w:color="auto"/>
              <w:right w:val="single" w:sz="4" w:space="0" w:color="auto"/>
            </w:tcBorders>
            <w:noWrap/>
            <w:vAlign w:val="center"/>
            <w:hideMark/>
          </w:tcPr>
          <w:p w14:paraId="16C77809" w14:textId="77777777"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24.95</w:t>
            </w:r>
          </w:p>
        </w:tc>
        <w:tc>
          <w:tcPr>
            <w:tcW w:w="951" w:type="dxa"/>
            <w:tcBorders>
              <w:top w:val="nil"/>
              <w:left w:val="nil"/>
              <w:bottom w:val="single" w:sz="4" w:space="0" w:color="auto"/>
              <w:right w:val="single" w:sz="4" w:space="0" w:color="auto"/>
            </w:tcBorders>
            <w:noWrap/>
            <w:vAlign w:val="center"/>
            <w:hideMark/>
          </w:tcPr>
          <w:p w14:paraId="7D54AF28" w14:textId="77777777"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17.93</w:t>
            </w:r>
          </w:p>
        </w:tc>
        <w:tc>
          <w:tcPr>
            <w:tcW w:w="951" w:type="dxa"/>
            <w:tcBorders>
              <w:top w:val="nil"/>
              <w:left w:val="nil"/>
              <w:bottom w:val="single" w:sz="4" w:space="0" w:color="auto"/>
              <w:right w:val="single" w:sz="4" w:space="0" w:color="auto"/>
            </w:tcBorders>
            <w:noWrap/>
            <w:vAlign w:val="center"/>
            <w:hideMark/>
          </w:tcPr>
          <w:p w14:paraId="34D09E96" w14:textId="77777777"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31.98</w:t>
            </w:r>
          </w:p>
        </w:tc>
        <w:tc>
          <w:tcPr>
            <w:tcW w:w="817" w:type="dxa"/>
            <w:tcBorders>
              <w:top w:val="nil"/>
              <w:left w:val="nil"/>
              <w:bottom w:val="single" w:sz="4" w:space="0" w:color="auto"/>
              <w:right w:val="single" w:sz="4" w:space="0" w:color="auto"/>
            </w:tcBorders>
            <w:noWrap/>
            <w:vAlign w:val="center"/>
            <w:hideMark/>
          </w:tcPr>
          <w:p w14:paraId="4260A4E7" w14:textId="77777777"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14.04</w:t>
            </w:r>
          </w:p>
        </w:tc>
        <w:tc>
          <w:tcPr>
            <w:tcW w:w="817" w:type="dxa"/>
            <w:tcBorders>
              <w:top w:val="nil"/>
              <w:left w:val="nil"/>
              <w:bottom w:val="single" w:sz="4" w:space="0" w:color="auto"/>
              <w:right w:val="single" w:sz="4" w:space="0" w:color="auto"/>
            </w:tcBorders>
            <w:noWrap/>
            <w:hideMark/>
          </w:tcPr>
          <w:p w14:paraId="10A3058B" w14:textId="77777777"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15.16</w:t>
            </w:r>
          </w:p>
        </w:tc>
        <w:tc>
          <w:tcPr>
            <w:tcW w:w="1337" w:type="dxa"/>
            <w:tcBorders>
              <w:top w:val="nil"/>
              <w:left w:val="nil"/>
              <w:bottom w:val="single" w:sz="4" w:space="0" w:color="auto"/>
              <w:right w:val="nil"/>
            </w:tcBorders>
            <w:noWrap/>
            <w:hideMark/>
          </w:tcPr>
          <w:p w14:paraId="59184DE2" w14:textId="77777777"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85.80</w:t>
            </w:r>
          </w:p>
        </w:tc>
        <w:tc>
          <w:tcPr>
            <w:tcW w:w="1199" w:type="dxa"/>
            <w:tcBorders>
              <w:top w:val="nil"/>
              <w:left w:val="single" w:sz="4" w:space="0" w:color="auto"/>
              <w:bottom w:val="single" w:sz="4" w:space="0" w:color="auto"/>
              <w:right w:val="single" w:sz="4" w:space="0" w:color="auto"/>
            </w:tcBorders>
            <w:noWrap/>
            <w:vAlign w:val="bottom"/>
            <w:hideMark/>
          </w:tcPr>
          <w:p w14:paraId="1470AD46" w14:textId="77777777"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26.80</w:t>
            </w:r>
          </w:p>
        </w:tc>
      </w:tr>
      <w:tr w:rsidR="007C4E72" w:rsidRPr="007C4E72" w14:paraId="0EB834DA" w14:textId="77777777" w:rsidTr="00770D9A">
        <w:trPr>
          <w:trHeight w:val="300"/>
          <w:jc w:val="center"/>
        </w:trPr>
        <w:tc>
          <w:tcPr>
            <w:tcW w:w="354" w:type="dxa"/>
            <w:tcBorders>
              <w:top w:val="nil"/>
              <w:left w:val="single" w:sz="4" w:space="0" w:color="auto"/>
              <w:bottom w:val="single" w:sz="4" w:space="0" w:color="auto"/>
              <w:right w:val="single" w:sz="4" w:space="0" w:color="auto"/>
            </w:tcBorders>
            <w:noWrap/>
            <w:vAlign w:val="center"/>
            <w:hideMark/>
          </w:tcPr>
          <w:p w14:paraId="32462275" w14:textId="77777777" w:rsidR="007C4E72" w:rsidRPr="007C4E72" w:rsidRDefault="007C4E72" w:rsidP="005A76E5">
            <w:pPr>
              <w:spacing w:after="0" w:line="240" w:lineRule="auto"/>
              <w:jc w:val="both"/>
              <w:rPr>
                <w:rFonts w:ascii="Times New Roman" w:hAnsi="Times New Roman" w:cs="Times New Roman"/>
                <w:bCs/>
                <w:sz w:val="20"/>
              </w:rPr>
            </w:pPr>
            <w:r w:rsidRPr="007C4E72">
              <w:rPr>
                <w:rFonts w:ascii="Times New Roman" w:hAnsi="Times New Roman" w:cs="Times New Roman"/>
                <w:bCs/>
                <w:sz w:val="20"/>
              </w:rPr>
              <w:t>9</w:t>
            </w:r>
          </w:p>
        </w:tc>
        <w:tc>
          <w:tcPr>
            <w:tcW w:w="1390" w:type="dxa"/>
            <w:tcBorders>
              <w:top w:val="nil"/>
              <w:left w:val="nil"/>
              <w:bottom w:val="single" w:sz="4" w:space="0" w:color="auto"/>
              <w:right w:val="single" w:sz="4" w:space="0" w:color="auto"/>
            </w:tcBorders>
            <w:vAlign w:val="center"/>
            <w:hideMark/>
          </w:tcPr>
          <w:p w14:paraId="47A49E5F" w14:textId="77777777" w:rsidR="007C4E72" w:rsidRPr="007C4E72" w:rsidRDefault="007C4E72" w:rsidP="005A76E5">
            <w:pPr>
              <w:spacing w:after="0" w:line="240" w:lineRule="auto"/>
              <w:jc w:val="both"/>
              <w:rPr>
                <w:rFonts w:ascii="Times New Roman" w:hAnsi="Times New Roman" w:cs="Times New Roman"/>
                <w:bCs/>
                <w:sz w:val="20"/>
              </w:rPr>
            </w:pPr>
            <w:r w:rsidRPr="007C4E72">
              <w:rPr>
                <w:rFonts w:ascii="Times New Roman" w:hAnsi="Times New Roman" w:cs="Times New Roman"/>
                <w:bCs/>
                <w:sz w:val="20"/>
              </w:rPr>
              <w:t>NEPPP</w:t>
            </w:r>
          </w:p>
        </w:tc>
        <w:tc>
          <w:tcPr>
            <w:tcW w:w="951" w:type="dxa"/>
            <w:tcBorders>
              <w:top w:val="nil"/>
              <w:left w:val="nil"/>
              <w:bottom w:val="single" w:sz="4" w:space="0" w:color="auto"/>
              <w:right w:val="single" w:sz="4" w:space="0" w:color="auto"/>
            </w:tcBorders>
            <w:noWrap/>
            <w:vAlign w:val="center"/>
            <w:hideMark/>
          </w:tcPr>
          <w:p w14:paraId="115C8160" w14:textId="77777777"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34.10</w:t>
            </w:r>
          </w:p>
        </w:tc>
        <w:tc>
          <w:tcPr>
            <w:tcW w:w="951" w:type="dxa"/>
            <w:tcBorders>
              <w:top w:val="nil"/>
              <w:left w:val="nil"/>
              <w:bottom w:val="single" w:sz="4" w:space="0" w:color="auto"/>
              <w:right w:val="single" w:sz="4" w:space="0" w:color="auto"/>
            </w:tcBorders>
            <w:noWrap/>
            <w:vAlign w:val="center"/>
            <w:hideMark/>
          </w:tcPr>
          <w:p w14:paraId="24DBF1B4" w14:textId="77777777"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26.67</w:t>
            </w:r>
          </w:p>
        </w:tc>
        <w:tc>
          <w:tcPr>
            <w:tcW w:w="951" w:type="dxa"/>
            <w:tcBorders>
              <w:top w:val="nil"/>
              <w:left w:val="nil"/>
              <w:bottom w:val="single" w:sz="4" w:space="0" w:color="auto"/>
              <w:right w:val="single" w:sz="4" w:space="0" w:color="auto"/>
            </w:tcBorders>
            <w:noWrap/>
            <w:vAlign w:val="center"/>
            <w:hideMark/>
          </w:tcPr>
          <w:p w14:paraId="24D45837" w14:textId="77777777"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44.33</w:t>
            </w:r>
          </w:p>
        </w:tc>
        <w:tc>
          <w:tcPr>
            <w:tcW w:w="817" w:type="dxa"/>
            <w:tcBorders>
              <w:top w:val="nil"/>
              <w:left w:val="nil"/>
              <w:bottom w:val="single" w:sz="4" w:space="0" w:color="auto"/>
              <w:right w:val="single" w:sz="4" w:space="0" w:color="auto"/>
            </w:tcBorders>
            <w:noWrap/>
            <w:vAlign w:val="center"/>
            <w:hideMark/>
          </w:tcPr>
          <w:p w14:paraId="0148F6F3" w14:textId="77777777"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8.86</w:t>
            </w:r>
          </w:p>
        </w:tc>
        <w:tc>
          <w:tcPr>
            <w:tcW w:w="817" w:type="dxa"/>
            <w:tcBorders>
              <w:top w:val="nil"/>
              <w:left w:val="nil"/>
              <w:bottom w:val="single" w:sz="4" w:space="0" w:color="auto"/>
              <w:right w:val="single" w:sz="4" w:space="0" w:color="auto"/>
            </w:tcBorders>
            <w:noWrap/>
            <w:hideMark/>
          </w:tcPr>
          <w:p w14:paraId="673667E5" w14:textId="77777777"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10.97</w:t>
            </w:r>
          </w:p>
        </w:tc>
        <w:tc>
          <w:tcPr>
            <w:tcW w:w="1337" w:type="dxa"/>
            <w:tcBorders>
              <w:top w:val="nil"/>
              <w:left w:val="nil"/>
              <w:bottom w:val="single" w:sz="4" w:space="0" w:color="auto"/>
              <w:right w:val="nil"/>
            </w:tcBorders>
            <w:noWrap/>
            <w:hideMark/>
          </w:tcPr>
          <w:p w14:paraId="2D3CAF0F" w14:textId="77777777"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65.20</w:t>
            </w:r>
          </w:p>
        </w:tc>
        <w:tc>
          <w:tcPr>
            <w:tcW w:w="1199" w:type="dxa"/>
            <w:tcBorders>
              <w:top w:val="nil"/>
              <w:left w:val="single" w:sz="4" w:space="0" w:color="auto"/>
              <w:bottom w:val="single" w:sz="4" w:space="0" w:color="auto"/>
              <w:right w:val="single" w:sz="4" w:space="0" w:color="auto"/>
            </w:tcBorders>
            <w:noWrap/>
            <w:vAlign w:val="bottom"/>
            <w:hideMark/>
          </w:tcPr>
          <w:p w14:paraId="0C14A2DA" w14:textId="77777777"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14.74</w:t>
            </w:r>
          </w:p>
        </w:tc>
      </w:tr>
      <w:tr w:rsidR="007C4E72" w:rsidRPr="007C4E72" w14:paraId="1583E971" w14:textId="77777777" w:rsidTr="00770D9A">
        <w:trPr>
          <w:trHeight w:val="315"/>
          <w:jc w:val="center"/>
        </w:trPr>
        <w:tc>
          <w:tcPr>
            <w:tcW w:w="354" w:type="dxa"/>
            <w:tcBorders>
              <w:top w:val="nil"/>
              <w:left w:val="single" w:sz="4" w:space="0" w:color="auto"/>
              <w:bottom w:val="single" w:sz="4" w:space="0" w:color="auto"/>
              <w:right w:val="single" w:sz="4" w:space="0" w:color="auto"/>
            </w:tcBorders>
            <w:noWrap/>
            <w:vAlign w:val="center"/>
            <w:hideMark/>
          </w:tcPr>
          <w:p w14:paraId="4BD056C0" w14:textId="77777777" w:rsidR="007C4E72" w:rsidRPr="007C4E72" w:rsidRDefault="007C4E72" w:rsidP="005A76E5">
            <w:pPr>
              <w:spacing w:after="0" w:line="240" w:lineRule="auto"/>
              <w:jc w:val="both"/>
              <w:rPr>
                <w:rFonts w:ascii="Times New Roman" w:hAnsi="Times New Roman" w:cs="Times New Roman"/>
                <w:bCs/>
                <w:sz w:val="20"/>
              </w:rPr>
            </w:pPr>
            <w:r w:rsidRPr="007C4E72">
              <w:rPr>
                <w:rFonts w:ascii="Times New Roman" w:hAnsi="Times New Roman" w:cs="Times New Roman"/>
                <w:bCs/>
                <w:sz w:val="20"/>
              </w:rPr>
              <w:t>10</w:t>
            </w:r>
          </w:p>
        </w:tc>
        <w:tc>
          <w:tcPr>
            <w:tcW w:w="1390" w:type="dxa"/>
            <w:tcBorders>
              <w:top w:val="nil"/>
              <w:left w:val="nil"/>
              <w:bottom w:val="single" w:sz="4" w:space="0" w:color="auto"/>
              <w:right w:val="single" w:sz="4" w:space="0" w:color="auto"/>
            </w:tcBorders>
            <w:vAlign w:val="center"/>
            <w:hideMark/>
          </w:tcPr>
          <w:p w14:paraId="129CEF80" w14:textId="77777777" w:rsidR="007C4E72" w:rsidRPr="007C4E72" w:rsidRDefault="007C4E72" w:rsidP="005A76E5">
            <w:pPr>
              <w:spacing w:after="0" w:line="240" w:lineRule="auto"/>
              <w:jc w:val="both"/>
              <w:rPr>
                <w:rFonts w:ascii="Times New Roman" w:hAnsi="Times New Roman" w:cs="Times New Roman"/>
                <w:bCs/>
                <w:sz w:val="20"/>
              </w:rPr>
            </w:pPr>
            <w:r w:rsidRPr="007C4E72">
              <w:rPr>
                <w:rFonts w:ascii="Times New Roman" w:hAnsi="Times New Roman" w:cs="Times New Roman"/>
                <w:bCs/>
                <w:sz w:val="20"/>
              </w:rPr>
              <w:t>BYPP</w:t>
            </w:r>
          </w:p>
        </w:tc>
        <w:tc>
          <w:tcPr>
            <w:tcW w:w="951" w:type="dxa"/>
            <w:tcBorders>
              <w:top w:val="nil"/>
              <w:left w:val="nil"/>
              <w:bottom w:val="single" w:sz="4" w:space="0" w:color="auto"/>
              <w:right w:val="single" w:sz="4" w:space="0" w:color="auto"/>
            </w:tcBorders>
            <w:noWrap/>
            <w:vAlign w:val="center"/>
            <w:hideMark/>
          </w:tcPr>
          <w:p w14:paraId="299CBC9F" w14:textId="77777777"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34.67</w:t>
            </w:r>
          </w:p>
        </w:tc>
        <w:tc>
          <w:tcPr>
            <w:tcW w:w="951" w:type="dxa"/>
            <w:tcBorders>
              <w:top w:val="nil"/>
              <w:left w:val="nil"/>
              <w:bottom w:val="single" w:sz="4" w:space="0" w:color="auto"/>
              <w:right w:val="single" w:sz="4" w:space="0" w:color="auto"/>
            </w:tcBorders>
            <w:noWrap/>
            <w:vAlign w:val="center"/>
            <w:hideMark/>
          </w:tcPr>
          <w:p w14:paraId="7CFCDF4C" w14:textId="77777777"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26.71</w:t>
            </w:r>
          </w:p>
        </w:tc>
        <w:tc>
          <w:tcPr>
            <w:tcW w:w="951" w:type="dxa"/>
            <w:tcBorders>
              <w:top w:val="nil"/>
              <w:left w:val="nil"/>
              <w:bottom w:val="single" w:sz="4" w:space="0" w:color="auto"/>
              <w:right w:val="single" w:sz="4" w:space="0" w:color="auto"/>
            </w:tcBorders>
            <w:noWrap/>
            <w:vAlign w:val="center"/>
            <w:hideMark/>
          </w:tcPr>
          <w:p w14:paraId="0C0F6804" w14:textId="77777777"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48.38</w:t>
            </w:r>
          </w:p>
        </w:tc>
        <w:tc>
          <w:tcPr>
            <w:tcW w:w="817" w:type="dxa"/>
            <w:tcBorders>
              <w:top w:val="nil"/>
              <w:left w:val="nil"/>
              <w:bottom w:val="single" w:sz="4" w:space="0" w:color="auto"/>
              <w:right w:val="single" w:sz="4" w:space="0" w:color="auto"/>
            </w:tcBorders>
            <w:noWrap/>
            <w:vAlign w:val="center"/>
            <w:hideMark/>
          </w:tcPr>
          <w:p w14:paraId="4616093D" w14:textId="77777777"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15.71</w:t>
            </w:r>
          </w:p>
        </w:tc>
        <w:tc>
          <w:tcPr>
            <w:tcW w:w="817" w:type="dxa"/>
            <w:tcBorders>
              <w:top w:val="nil"/>
              <w:left w:val="nil"/>
              <w:bottom w:val="single" w:sz="4" w:space="0" w:color="auto"/>
              <w:right w:val="single" w:sz="4" w:space="0" w:color="auto"/>
            </w:tcBorders>
            <w:noWrap/>
            <w:hideMark/>
          </w:tcPr>
          <w:p w14:paraId="566D544E" w14:textId="77777777"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15.95</w:t>
            </w:r>
          </w:p>
        </w:tc>
        <w:tc>
          <w:tcPr>
            <w:tcW w:w="1337" w:type="dxa"/>
            <w:tcBorders>
              <w:top w:val="nil"/>
              <w:left w:val="nil"/>
              <w:bottom w:val="single" w:sz="4" w:space="0" w:color="auto"/>
              <w:right w:val="nil"/>
            </w:tcBorders>
            <w:noWrap/>
            <w:hideMark/>
          </w:tcPr>
          <w:p w14:paraId="3B482ACC" w14:textId="77777777"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96.90</w:t>
            </w:r>
          </w:p>
        </w:tc>
        <w:tc>
          <w:tcPr>
            <w:tcW w:w="1199" w:type="dxa"/>
            <w:tcBorders>
              <w:top w:val="nil"/>
              <w:left w:val="single" w:sz="4" w:space="0" w:color="auto"/>
              <w:bottom w:val="single" w:sz="4" w:space="0" w:color="auto"/>
              <w:right w:val="single" w:sz="4" w:space="0" w:color="auto"/>
            </w:tcBorders>
            <w:noWrap/>
            <w:vAlign w:val="bottom"/>
            <w:hideMark/>
          </w:tcPr>
          <w:p w14:paraId="5A9EB49E" w14:textId="77777777"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31.85</w:t>
            </w:r>
          </w:p>
        </w:tc>
      </w:tr>
      <w:tr w:rsidR="007C4E72" w:rsidRPr="007C4E72" w14:paraId="0CECED80" w14:textId="77777777" w:rsidTr="00770D9A">
        <w:trPr>
          <w:trHeight w:val="315"/>
          <w:jc w:val="center"/>
        </w:trPr>
        <w:tc>
          <w:tcPr>
            <w:tcW w:w="354" w:type="dxa"/>
            <w:tcBorders>
              <w:top w:val="nil"/>
              <w:left w:val="single" w:sz="4" w:space="0" w:color="auto"/>
              <w:bottom w:val="single" w:sz="4" w:space="0" w:color="auto"/>
              <w:right w:val="single" w:sz="4" w:space="0" w:color="auto"/>
            </w:tcBorders>
            <w:noWrap/>
            <w:vAlign w:val="center"/>
            <w:hideMark/>
          </w:tcPr>
          <w:p w14:paraId="009F57F1" w14:textId="77777777" w:rsidR="007C4E72" w:rsidRPr="007C4E72" w:rsidRDefault="007C4E72" w:rsidP="005A76E5">
            <w:pPr>
              <w:spacing w:after="0" w:line="240" w:lineRule="auto"/>
              <w:jc w:val="both"/>
              <w:rPr>
                <w:rFonts w:ascii="Times New Roman" w:hAnsi="Times New Roman" w:cs="Times New Roman"/>
                <w:bCs/>
                <w:sz w:val="20"/>
              </w:rPr>
            </w:pPr>
            <w:r w:rsidRPr="007C4E72">
              <w:rPr>
                <w:rFonts w:ascii="Times New Roman" w:hAnsi="Times New Roman" w:cs="Times New Roman"/>
                <w:bCs/>
                <w:sz w:val="20"/>
              </w:rPr>
              <w:t>11</w:t>
            </w:r>
          </w:p>
        </w:tc>
        <w:tc>
          <w:tcPr>
            <w:tcW w:w="1390" w:type="dxa"/>
            <w:tcBorders>
              <w:top w:val="nil"/>
              <w:left w:val="nil"/>
              <w:bottom w:val="single" w:sz="4" w:space="0" w:color="auto"/>
              <w:right w:val="single" w:sz="4" w:space="0" w:color="auto"/>
            </w:tcBorders>
            <w:vAlign w:val="center"/>
            <w:hideMark/>
          </w:tcPr>
          <w:p w14:paraId="7BFD5B64" w14:textId="77777777" w:rsidR="007C4E72" w:rsidRPr="007C4E72" w:rsidRDefault="007C4E72" w:rsidP="005A76E5">
            <w:pPr>
              <w:spacing w:after="0" w:line="240" w:lineRule="auto"/>
              <w:jc w:val="both"/>
              <w:rPr>
                <w:rFonts w:ascii="Times New Roman" w:hAnsi="Times New Roman" w:cs="Times New Roman"/>
                <w:bCs/>
                <w:sz w:val="20"/>
              </w:rPr>
            </w:pPr>
            <w:r w:rsidRPr="007C4E72">
              <w:rPr>
                <w:rFonts w:ascii="Times New Roman" w:hAnsi="Times New Roman" w:cs="Times New Roman"/>
                <w:bCs/>
                <w:sz w:val="20"/>
              </w:rPr>
              <w:t>HI</w:t>
            </w:r>
          </w:p>
        </w:tc>
        <w:tc>
          <w:tcPr>
            <w:tcW w:w="951" w:type="dxa"/>
            <w:tcBorders>
              <w:top w:val="nil"/>
              <w:left w:val="nil"/>
              <w:bottom w:val="single" w:sz="4" w:space="0" w:color="auto"/>
              <w:right w:val="single" w:sz="4" w:space="0" w:color="auto"/>
            </w:tcBorders>
            <w:noWrap/>
            <w:vAlign w:val="center"/>
            <w:hideMark/>
          </w:tcPr>
          <w:p w14:paraId="41A7F6ED" w14:textId="77777777"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51.97</w:t>
            </w:r>
          </w:p>
        </w:tc>
        <w:tc>
          <w:tcPr>
            <w:tcW w:w="951" w:type="dxa"/>
            <w:tcBorders>
              <w:top w:val="nil"/>
              <w:left w:val="nil"/>
              <w:bottom w:val="single" w:sz="4" w:space="0" w:color="auto"/>
              <w:right w:val="single" w:sz="4" w:space="0" w:color="auto"/>
            </w:tcBorders>
            <w:noWrap/>
            <w:vAlign w:val="center"/>
            <w:hideMark/>
          </w:tcPr>
          <w:p w14:paraId="63B8C12E" w14:textId="77777777"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30.7</w:t>
            </w:r>
          </w:p>
        </w:tc>
        <w:tc>
          <w:tcPr>
            <w:tcW w:w="951" w:type="dxa"/>
            <w:tcBorders>
              <w:top w:val="nil"/>
              <w:left w:val="nil"/>
              <w:bottom w:val="single" w:sz="4" w:space="0" w:color="auto"/>
              <w:right w:val="single" w:sz="4" w:space="0" w:color="auto"/>
            </w:tcBorders>
            <w:noWrap/>
            <w:vAlign w:val="center"/>
            <w:hideMark/>
          </w:tcPr>
          <w:p w14:paraId="41D7EECF" w14:textId="77777777"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84.419</w:t>
            </w:r>
          </w:p>
        </w:tc>
        <w:tc>
          <w:tcPr>
            <w:tcW w:w="817" w:type="dxa"/>
            <w:tcBorders>
              <w:top w:val="nil"/>
              <w:left w:val="nil"/>
              <w:bottom w:val="single" w:sz="4" w:space="0" w:color="auto"/>
              <w:right w:val="single" w:sz="4" w:space="0" w:color="auto"/>
            </w:tcBorders>
            <w:noWrap/>
            <w:vAlign w:val="bottom"/>
            <w:hideMark/>
          </w:tcPr>
          <w:p w14:paraId="13F140A9" w14:textId="77777777"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21.82</w:t>
            </w:r>
          </w:p>
        </w:tc>
        <w:tc>
          <w:tcPr>
            <w:tcW w:w="817" w:type="dxa"/>
            <w:tcBorders>
              <w:top w:val="nil"/>
              <w:left w:val="nil"/>
              <w:bottom w:val="single" w:sz="4" w:space="0" w:color="auto"/>
              <w:right w:val="single" w:sz="4" w:space="0" w:color="auto"/>
            </w:tcBorders>
            <w:noWrap/>
            <w:hideMark/>
          </w:tcPr>
          <w:p w14:paraId="294A557C" w14:textId="77777777"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22.20</w:t>
            </w:r>
          </w:p>
        </w:tc>
        <w:tc>
          <w:tcPr>
            <w:tcW w:w="1337" w:type="dxa"/>
            <w:tcBorders>
              <w:top w:val="nil"/>
              <w:left w:val="nil"/>
              <w:bottom w:val="single" w:sz="4" w:space="0" w:color="auto"/>
              <w:right w:val="nil"/>
            </w:tcBorders>
            <w:noWrap/>
            <w:hideMark/>
          </w:tcPr>
          <w:p w14:paraId="23BE3178" w14:textId="77777777"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96.60</w:t>
            </w:r>
          </w:p>
        </w:tc>
        <w:tc>
          <w:tcPr>
            <w:tcW w:w="1199" w:type="dxa"/>
            <w:tcBorders>
              <w:top w:val="nil"/>
              <w:left w:val="single" w:sz="4" w:space="0" w:color="auto"/>
              <w:bottom w:val="single" w:sz="4" w:space="0" w:color="auto"/>
              <w:right w:val="single" w:sz="4" w:space="0" w:color="auto"/>
            </w:tcBorders>
            <w:noWrap/>
            <w:vAlign w:val="bottom"/>
            <w:hideMark/>
          </w:tcPr>
          <w:p w14:paraId="527C7DA4" w14:textId="77777777"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44.16</w:t>
            </w:r>
          </w:p>
        </w:tc>
      </w:tr>
      <w:tr w:rsidR="007C4E72" w:rsidRPr="007C4E72" w14:paraId="414E67E8" w14:textId="77777777" w:rsidTr="00770D9A">
        <w:trPr>
          <w:trHeight w:val="315"/>
          <w:jc w:val="center"/>
        </w:trPr>
        <w:tc>
          <w:tcPr>
            <w:tcW w:w="354" w:type="dxa"/>
            <w:tcBorders>
              <w:top w:val="nil"/>
              <w:left w:val="single" w:sz="4" w:space="0" w:color="auto"/>
              <w:bottom w:val="single" w:sz="4" w:space="0" w:color="auto"/>
              <w:right w:val="single" w:sz="4" w:space="0" w:color="auto"/>
            </w:tcBorders>
            <w:noWrap/>
            <w:vAlign w:val="center"/>
            <w:hideMark/>
          </w:tcPr>
          <w:p w14:paraId="785FF0B5" w14:textId="77777777" w:rsidR="007C4E72" w:rsidRPr="007C4E72" w:rsidRDefault="007C4E72" w:rsidP="005A76E5">
            <w:pPr>
              <w:spacing w:after="0" w:line="240" w:lineRule="auto"/>
              <w:jc w:val="both"/>
              <w:rPr>
                <w:rFonts w:ascii="Times New Roman" w:hAnsi="Times New Roman" w:cs="Times New Roman"/>
                <w:bCs/>
                <w:sz w:val="20"/>
              </w:rPr>
            </w:pPr>
            <w:r w:rsidRPr="007C4E72">
              <w:rPr>
                <w:rFonts w:ascii="Times New Roman" w:hAnsi="Times New Roman" w:cs="Times New Roman"/>
                <w:bCs/>
                <w:sz w:val="20"/>
              </w:rPr>
              <w:t>12</w:t>
            </w:r>
          </w:p>
        </w:tc>
        <w:tc>
          <w:tcPr>
            <w:tcW w:w="1390" w:type="dxa"/>
            <w:tcBorders>
              <w:top w:val="nil"/>
              <w:left w:val="nil"/>
              <w:bottom w:val="single" w:sz="4" w:space="0" w:color="auto"/>
              <w:right w:val="single" w:sz="4" w:space="0" w:color="auto"/>
            </w:tcBorders>
            <w:vAlign w:val="center"/>
            <w:hideMark/>
          </w:tcPr>
          <w:p w14:paraId="13A24C36" w14:textId="17A3382B" w:rsidR="007C4E72" w:rsidRPr="007C4E72" w:rsidRDefault="007C4E72" w:rsidP="005A76E5">
            <w:pPr>
              <w:spacing w:after="0" w:line="240" w:lineRule="auto"/>
              <w:jc w:val="both"/>
              <w:rPr>
                <w:rFonts w:ascii="Times New Roman" w:hAnsi="Times New Roman" w:cs="Times New Roman"/>
                <w:bCs/>
                <w:sz w:val="20"/>
              </w:rPr>
            </w:pPr>
            <w:r w:rsidRPr="007C4E72">
              <w:rPr>
                <w:rFonts w:ascii="Times New Roman" w:hAnsi="Times New Roman" w:cs="Times New Roman"/>
                <w:bCs/>
                <w:sz w:val="20"/>
              </w:rPr>
              <w:t>YPP</w:t>
            </w:r>
            <w:r w:rsidR="00B127D3">
              <w:rPr>
                <w:rStyle w:val="DipnotBavurusu"/>
                <w:rFonts w:ascii="Times New Roman" w:hAnsi="Times New Roman" w:cs="Times New Roman"/>
                <w:bCs/>
                <w:sz w:val="20"/>
              </w:rPr>
              <w:footnoteReference w:id="1"/>
            </w:r>
          </w:p>
        </w:tc>
        <w:tc>
          <w:tcPr>
            <w:tcW w:w="951" w:type="dxa"/>
            <w:tcBorders>
              <w:top w:val="nil"/>
              <w:left w:val="nil"/>
              <w:bottom w:val="single" w:sz="4" w:space="0" w:color="auto"/>
              <w:right w:val="single" w:sz="4" w:space="0" w:color="auto"/>
            </w:tcBorders>
            <w:noWrap/>
            <w:vAlign w:val="center"/>
            <w:hideMark/>
          </w:tcPr>
          <w:p w14:paraId="54528237" w14:textId="77777777"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17.75</w:t>
            </w:r>
          </w:p>
        </w:tc>
        <w:tc>
          <w:tcPr>
            <w:tcW w:w="951" w:type="dxa"/>
            <w:tcBorders>
              <w:top w:val="nil"/>
              <w:left w:val="nil"/>
              <w:bottom w:val="single" w:sz="4" w:space="0" w:color="auto"/>
              <w:right w:val="single" w:sz="4" w:space="0" w:color="auto"/>
            </w:tcBorders>
            <w:noWrap/>
            <w:vAlign w:val="center"/>
            <w:hideMark/>
          </w:tcPr>
          <w:p w14:paraId="7C5A6692" w14:textId="77777777"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12.06</w:t>
            </w:r>
          </w:p>
        </w:tc>
        <w:tc>
          <w:tcPr>
            <w:tcW w:w="951" w:type="dxa"/>
            <w:tcBorders>
              <w:top w:val="nil"/>
              <w:left w:val="nil"/>
              <w:bottom w:val="single" w:sz="4" w:space="0" w:color="auto"/>
              <w:right w:val="single" w:sz="4" w:space="0" w:color="auto"/>
            </w:tcBorders>
            <w:noWrap/>
            <w:vAlign w:val="center"/>
            <w:hideMark/>
          </w:tcPr>
          <w:p w14:paraId="331DF324" w14:textId="77777777"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32.09</w:t>
            </w:r>
          </w:p>
        </w:tc>
        <w:tc>
          <w:tcPr>
            <w:tcW w:w="817" w:type="dxa"/>
            <w:tcBorders>
              <w:top w:val="nil"/>
              <w:left w:val="nil"/>
              <w:bottom w:val="single" w:sz="4" w:space="0" w:color="auto"/>
              <w:right w:val="single" w:sz="4" w:space="0" w:color="auto"/>
            </w:tcBorders>
            <w:noWrap/>
            <w:vAlign w:val="bottom"/>
            <w:hideMark/>
          </w:tcPr>
          <w:p w14:paraId="1F05688C" w14:textId="77777777"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25.20</w:t>
            </w:r>
          </w:p>
        </w:tc>
        <w:tc>
          <w:tcPr>
            <w:tcW w:w="817" w:type="dxa"/>
            <w:tcBorders>
              <w:top w:val="nil"/>
              <w:left w:val="nil"/>
              <w:bottom w:val="single" w:sz="4" w:space="0" w:color="auto"/>
              <w:right w:val="single" w:sz="4" w:space="0" w:color="auto"/>
            </w:tcBorders>
            <w:noWrap/>
            <w:vAlign w:val="bottom"/>
            <w:hideMark/>
          </w:tcPr>
          <w:p w14:paraId="2D888CBD" w14:textId="77777777"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25.43</w:t>
            </w:r>
          </w:p>
        </w:tc>
        <w:tc>
          <w:tcPr>
            <w:tcW w:w="1337" w:type="dxa"/>
            <w:tcBorders>
              <w:top w:val="nil"/>
              <w:left w:val="nil"/>
              <w:bottom w:val="single" w:sz="4" w:space="0" w:color="auto"/>
              <w:right w:val="nil"/>
            </w:tcBorders>
            <w:noWrap/>
            <w:hideMark/>
          </w:tcPr>
          <w:p w14:paraId="6A8C0C3E" w14:textId="77777777"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98.10</w:t>
            </w:r>
          </w:p>
        </w:tc>
        <w:tc>
          <w:tcPr>
            <w:tcW w:w="1199" w:type="dxa"/>
            <w:tcBorders>
              <w:top w:val="nil"/>
              <w:left w:val="single" w:sz="4" w:space="0" w:color="auto"/>
              <w:bottom w:val="single" w:sz="4" w:space="0" w:color="auto"/>
              <w:right w:val="single" w:sz="4" w:space="0" w:color="auto"/>
            </w:tcBorders>
            <w:noWrap/>
            <w:vAlign w:val="bottom"/>
            <w:hideMark/>
          </w:tcPr>
          <w:p w14:paraId="19BEA1B5" w14:textId="77777777"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51.42</w:t>
            </w:r>
          </w:p>
        </w:tc>
      </w:tr>
    </w:tbl>
    <w:p w14:paraId="0F7CCFA7" w14:textId="77777777" w:rsidR="00AF0F69" w:rsidRDefault="00161BE9" w:rsidP="0077451C">
      <w:pPr>
        <w:spacing w:before="120" w:after="120" w:line="360" w:lineRule="auto"/>
        <w:jc w:val="both"/>
        <w:rPr>
          <w:rFonts w:ascii="Times New Roman" w:hAnsi="Times New Roman" w:cs="Times New Roman"/>
          <w:b/>
          <w:sz w:val="24"/>
        </w:rPr>
      </w:pPr>
      <w:commentRangeStart w:id="3"/>
      <w:r>
        <w:rPr>
          <w:rFonts w:ascii="Times New Roman" w:hAnsi="Times New Roman" w:cs="Times New Roman"/>
          <w:b/>
          <w:sz w:val="24"/>
        </w:rPr>
        <w:t xml:space="preserve">3.2 Correlation coefficient </w:t>
      </w:r>
    </w:p>
    <w:p w14:paraId="4236E4E7" w14:textId="5DCFE676" w:rsidR="00AF0F69" w:rsidRDefault="00AF0F69" w:rsidP="0077451C">
      <w:pPr>
        <w:spacing w:before="120" w:after="120" w:line="360" w:lineRule="auto"/>
        <w:jc w:val="both"/>
        <w:rPr>
          <w:rFonts w:ascii="Times New Roman" w:hAnsi="Times New Roman" w:cs="Times New Roman"/>
          <w:sz w:val="24"/>
        </w:rPr>
      </w:pPr>
      <w:r w:rsidRPr="00AF0F69">
        <w:rPr>
          <w:rFonts w:ascii="Times New Roman" w:hAnsi="Times New Roman" w:cs="Times New Roman"/>
          <w:sz w:val="24"/>
        </w:rPr>
        <w:t xml:space="preserve">The correlation coefficient analysis provided valuable insights into the degree and direction of association among seed yield and its component traits at both genotypic and phenotypic levels, highlighting potential indirect selection criteria for yield improvement. At the genotypic level, </w:t>
      </w:r>
      <w:commentRangeEnd w:id="3"/>
      <w:r w:rsidR="00104ED6">
        <w:rPr>
          <w:rStyle w:val="AklamaBavurusu"/>
        </w:rPr>
        <w:lastRenderedPageBreak/>
        <w:commentReference w:id="3"/>
      </w:r>
      <w:r w:rsidRPr="00AF0F69">
        <w:rPr>
          <w:rFonts w:ascii="Times New Roman" w:hAnsi="Times New Roman" w:cs="Times New Roman"/>
          <w:sz w:val="24"/>
        </w:rPr>
        <w:t>seed yield per plant exhibited a highly significant and positive correlation with harvest index (0.7746), biol</w:t>
      </w:r>
      <w:r w:rsidR="00D80654">
        <w:rPr>
          <w:rFonts w:ascii="Times New Roman" w:hAnsi="Times New Roman" w:cs="Times New Roman"/>
          <w:sz w:val="24"/>
        </w:rPr>
        <w:t>ogical yield per plant (0.3848)</w:t>
      </w:r>
      <w:r w:rsidRPr="00AF0F69">
        <w:rPr>
          <w:rFonts w:ascii="Times New Roman" w:hAnsi="Times New Roman" w:cs="Times New Roman"/>
          <w:sz w:val="24"/>
        </w:rPr>
        <w:t xml:space="preserve"> and </w:t>
      </w:r>
      <w:r w:rsidR="00C0230A" w:rsidRPr="00C0230A">
        <w:rPr>
          <w:rFonts w:ascii="Times New Roman" w:hAnsi="Times New Roman" w:cs="Times New Roman"/>
          <w:sz w:val="24"/>
          <w:highlight w:val="yellow"/>
        </w:rPr>
        <w:t>number</w:t>
      </w:r>
      <w:r w:rsidR="00C0230A" w:rsidRPr="002A748C">
        <w:rPr>
          <w:rFonts w:ascii="Times New Roman" w:hAnsi="Times New Roman" w:cs="Times New Roman"/>
          <w:sz w:val="24"/>
        </w:rPr>
        <w:t xml:space="preserve"> </w:t>
      </w:r>
      <w:r w:rsidRPr="00AF0F69">
        <w:rPr>
          <w:rFonts w:ascii="Times New Roman" w:hAnsi="Times New Roman" w:cs="Times New Roman"/>
          <w:sz w:val="24"/>
        </w:rPr>
        <w:t>of primary branches (0.3613), suggesting that selection for these traits would likely lead to simultaneous improvement in yield</w:t>
      </w:r>
      <w:r w:rsidR="00D80654">
        <w:rPr>
          <w:rFonts w:ascii="Times New Roman" w:hAnsi="Times New Roman" w:cs="Times New Roman"/>
          <w:sz w:val="24"/>
        </w:rPr>
        <w:t xml:space="preserve"> (</w:t>
      </w:r>
      <w:r w:rsidR="00D80654" w:rsidRPr="00D80654">
        <w:rPr>
          <w:rFonts w:ascii="Times New Roman" w:eastAsia="Times New Roman" w:hAnsi="Times New Roman" w:cs="Times New Roman"/>
          <w:sz w:val="24"/>
          <w:szCs w:val="24"/>
          <w:lang w:eastAsia="en-IN"/>
        </w:rPr>
        <w:t>Manikanteswara</w:t>
      </w:r>
      <w:r w:rsidR="00D80654">
        <w:rPr>
          <w:rFonts w:ascii="Times New Roman" w:eastAsia="Times New Roman" w:hAnsi="Times New Roman" w:cs="Times New Roman"/>
          <w:sz w:val="24"/>
          <w:szCs w:val="24"/>
          <w:lang w:eastAsia="en-IN"/>
        </w:rPr>
        <w:t xml:space="preserve"> et al., 2019; Behera et al., 2024)</w:t>
      </w:r>
      <w:r w:rsidRPr="00AF0F69">
        <w:rPr>
          <w:rFonts w:ascii="Times New Roman" w:hAnsi="Times New Roman" w:cs="Times New Roman"/>
          <w:sz w:val="24"/>
        </w:rPr>
        <w:t>. Interestingly, plant height showed a significant negative association with seed yield (-0.1883), indicating that taller plants may not necessarily contribute to higher productivity under the given environmental conditions</w:t>
      </w:r>
      <w:r w:rsidR="00D80654">
        <w:rPr>
          <w:rFonts w:ascii="Times New Roman" w:hAnsi="Times New Roman" w:cs="Times New Roman"/>
          <w:sz w:val="24"/>
        </w:rPr>
        <w:t xml:space="preserve"> (Rajkumar et al., 2024)</w:t>
      </w:r>
      <w:r w:rsidRPr="00AF0F69">
        <w:rPr>
          <w:rFonts w:ascii="Times New Roman" w:hAnsi="Times New Roman" w:cs="Times New Roman"/>
          <w:sz w:val="24"/>
        </w:rPr>
        <w:t xml:space="preserve">. Among other inter-trait relationships, days to 50% flowering was positively associated with biological yield (0.4436) and </w:t>
      </w:r>
      <w:r w:rsidR="00C0230A" w:rsidRPr="00C0230A">
        <w:rPr>
          <w:rFonts w:ascii="Times New Roman" w:hAnsi="Times New Roman" w:cs="Times New Roman"/>
          <w:sz w:val="24"/>
          <w:highlight w:val="yellow"/>
        </w:rPr>
        <w:t>number</w:t>
      </w:r>
      <w:r w:rsidR="00C0230A" w:rsidRPr="002A748C">
        <w:rPr>
          <w:rFonts w:ascii="Times New Roman" w:hAnsi="Times New Roman" w:cs="Times New Roman"/>
          <w:sz w:val="24"/>
        </w:rPr>
        <w:t xml:space="preserve"> </w:t>
      </w:r>
      <w:r w:rsidRPr="00AF0F69">
        <w:rPr>
          <w:rFonts w:ascii="Times New Roman" w:hAnsi="Times New Roman" w:cs="Times New Roman"/>
          <w:sz w:val="24"/>
        </w:rPr>
        <w:t xml:space="preserve">of primary branches (0.2653), but negatively correlated with </w:t>
      </w:r>
      <w:r w:rsidR="00C0230A" w:rsidRPr="00C0230A">
        <w:rPr>
          <w:rFonts w:ascii="Times New Roman" w:hAnsi="Times New Roman" w:cs="Times New Roman"/>
          <w:sz w:val="24"/>
          <w:highlight w:val="yellow"/>
        </w:rPr>
        <w:t>number</w:t>
      </w:r>
      <w:r w:rsidR="00C0230A" w:rsidRPr="002A748C">
        <w:rPr>
          <w:rFonts w:ascii="Times New Roman" w:hAnsi="Times New Roman" w:cs="Times New Roman"/>
          <w:sz w:val="24"/>
        </w:rPr>
        <w:t xml:space="preserve"> </w:t>
      </w:r>
      <w:r w:rsidRPr="00AF0F69">
        <w:rPr>
          <w:rFonts w:ascii="Times New Roman" w:hAnsi="Times New Roman" w:cs="Times New Roman"/>
          <w:sz w:val="24"/>
        </w:rPr>
        <w:t xml:space="preserve">of secondary branches (-0.3312). Similarly, days to maturity showed a positive association with 100-seed weight (0.2667) and </w:t>
      </w:r>
      <w:r w:rsidR="00C0230A" w:rsidRPr="00C0230A">
        <w:rPr>
          <w:rFonts w:ascii="Times New Roman" w:hAnsi="Times New Roman" w:cs="Times New Roman"/>
          <w:sz w:val="24"/>
          <w:highlight w:val="yellow"/>
        </w:rPr>
        <w:t>number</w:t>
      </w:r>
      <w:r w:rsidR="00C0230A" w:rsidRPr="002A748C">
        <w:rPr>
          <w:rFonts w:ascii="Times New Roman" w:hAnsi="Times New Roman" w:cs="Times New Roman"/>
          <w:sz w:val="24"/>
        </w:rPr>
        <w:t xml:space="preserve"> </w:t>
      </w:r>
      <w:r w:rsidRPr="00AF0F69">
        <w:rPr>
          <w:rFonts w:ascii="Times New Roman" w:hAnsi="Times New Roman" w:cs="Times New Roman"/>
          <w:sz w:val="24"/>
        </w:rPr>
        <w:t xml:space="preserve">of seeds per pod (0.1787), while negatively correlated with </w:t>
      </w:r>
      <w:r w:rsidR="00C0230A" w:rsidRPr="00C0230A">
        <w:rPr>
          <w:rFonts w:ascii="Times New Roman" w:hAnsi="Times New Roman" w:cs="Times New Roman"/>
          <w:sz w:val="24"/>
          <w:highlight w:val="yellow"/>
        </w:rPr>
        <w:t>number</w:t>
      </w:r>
      <w:r w:rsidR="00C0230A" w:rsidRPr="002A748C">
        <w:rPr>
          <w:rFonts w:ascii="Times New Roman" w:hAnsi="Times New Roman" w:cs="Times New Roman"/>
          <w:sz w:val="24"/>
        </w:rPr>
        <w:t xml:space="preserve"> </w:t>
      </w:r>
      <w:r w:rsidRPr="00AF0F69">
        <w:rPr>
          <w:rFonts w:ascii="Times New Roman" w:hAnsi="Times New Roman" w:cs="Times New Roman"/>
          <w:sz w:val="24"/>
        </w:rPr>
        <w:t xml:space="preserve">of secondary branches (-0.2877) and primary branches (-0.2126). </w:t>
      </w:r>
      <w:r w:rsidRPr="00B127D3">
        <w:rPr>
          <w:rFonts w:ascii="Times New Roman" w:hAnsi="Times New Roman" w:cs="Times New Roman"/>
          <w:sz w:val="24"/>
          <w:highlight w:val="yellow"/>
        </w:rPr>
        <w:t>Number</w:t>
      </w:r>
      <w:r w:rsidRPr="00AF0F69">
        <w:rPr>
          <w:rFonts w:ascii="Times New Roman" w:hAnsi="Times New Roman" w:cs="Times New Roman"/>
          <w:sz w:val="24"/>
        </w:rPr>
        <w:t xml:space="preserve"> of effective pods per plant was significantly correlated with total </w:t>
      </w:r>
      <w:r w:rsidR="00B127D3" w:rsidRPr="00C0230A">
        <w:rPr>
          <w:rFonts w:ascii="Times New Roman" w:hAnsi="Times New Roman" w:cs="Times New Roman"/>
          <w:sz w:val="24"/>
          <w:highlight w:val="yellow"/>
        </w:rPr>
        <w:t>number</w:t>
      </w:r>
      <w:r w:rsidR="00B127D3" w:rsidRPr="002A748C">
        <w:rPr>
          <w:rFonts w:ascii="Times New Roman" w:hAnsi="Times New Roman" w:cs="Times New Roman"/>
          <w:sz w:val="24"/>
        </w:rPr>
        <w:t xml:space="preserve"> </w:t>
      </w:r>
      <w:r w:rsidRPr="00AF0F69">
        <w:rPr>
          <w:rFonts w:ascii="Times New Roman" w:hAnsi="Times New Roman" w:cs="Times New Roman"/>
          <w:sz w:val="24"/>
        </w:rPr>
        <w:t xml:space="preserve">of pods (0.9254), emphasizing their close dependence, whereas </w:t>
      </w:r>
      <w:r w:rsidR="00B127D3" w:rsidRPr="00C0230A">
        <w:rPr>
          <w:rFonts w:ascii="Times New Roman" w:hAnsi="Times New Roman" w:cs="Times New Roman"/>
          <w:sz w:val="24"/>
          <w:highlight w:val="yellow"/>
        </w:rPr>
        <w:t>number</w:t>
      </w:r>
      <w:r w:rsidR="00B127D3" w:rsidRPr="002A748C">
        <w:rPr>
          <w:rFonts w:ascii="Times New Roman" w:hAnsi="Times New Roman" w:cs="Times New Roman"/>
          <w:sz w:val="24"/>
        </w:rPr>
        <w:t xml:space="preserve"> </w:t>
      </w:r>
      <w:r w:rsidRPr="00AF0F69">
        <w:rPr>
          <w:rFonts w:ascii="Times New Roman" w:hAnsi="Times New Roman" w:cs="Times New Roman"/>
          <w:sz w:val="24"/>
        </w:rPr>
        <w:t>of seeds per pod had a notable negative relationship with seed yield (-0.2607) and biological yield (-0.2250).</w:t>
      </w:r>
    </w:p>
    <w:p w14:paraId="4EF84457" w14:textId="3439844C" w:rsidR="00AF0F69" w:rsidRPr="00AF0F69" w:rsidRDefault="00AF0F69" w:rsidP="00AF0F69">
      <w:pPr>
        <w:spacing w:line="360" w:lineRule="auto"/>
        <w:jc w:val="both"/>
        <w:rPr>
          <w:rFonts w:ascii="Times New Roman" w:hAnsi="Times New Roman" w:cs="Times New Roman"/>
          <w:b/>
          <w:bCs/>
          <w:sz w:val="24"/>
          <w:lang w:val="en-US"/>
        </w:rPr>
      </w:pPr>
      <w:commentRangeStart w:id="4"/>
      <w:r w:rsidRPr="00AF0F69">
        <w:rPr>
          <w:rFonts w:ascii="Times New Roman" w:hAnsi="Times New Roman" w:cs="Times New Roman"/>
          <w:b/>
          <w:bCs/>
          <w:sz w:val="24"/>
          <w:lang w:val="en-US"/>
        </w:rPr>
        <w:t>Table 3</w:t>
      </w:r>
      <w:commentRangeEnd w:id="4"/>
      <w:r w:rsidR="00104ED6">
        <w:rPr>
          <w:rStyle w:val="AklamaBavurusu"/>
        </w:rPr>
        <w:commentReference w:id="4"/>
      </w:r>
      <w:r>
        <w:rPr>
          <w:rFonts w:ascii="Times New Roman" w:hAnsi="Times New Roman" w:cs="Times New Roman"/>
          <w:b/>
          <w:bCs/>
          <w:sz w:val="24"/>
          <w:lang w:val="en-US"/>
        </w:rPr>
        <w:t xml:space="preserve"> </w:t>
      </w:r>
      <w:r w:rsidRPr="00AF0F69">
        <w:rPr>
          <w:rFonts w:ascii="Times New Roman" w:hAnsi="Times New Roman" w:cs="Times New Roman"/>
          <w:b/>
          <w:bCs/>
          <w:sz w:val="24"/>
          <w:lang w:val="en-US"/>
        </w:rPr>
        <w:t>Genotype correlation coeffici</w:t>
      </w:r>
      <w:r w:rsidR="002A748C">
        <w:rPr>
          <w:rFonts w:ascii="Times New Roman" w:hAnsi="Times New Roman" w:cs="Times New Roman"/>
          <w:b/>
          <w:bCs/>
          <w:sz w:val="24"/>
          <w:lang w:val="en-US"/>
        </w:rPr>
        <w:t xml:space="preserve">ent for grain yield and its 12 </w:t>
      </w:r>
      <w:r w:rsidRPr="00AF0F69">
        <w:rPr>
          <w:rFonts w:ascii="Times New Roman" w:hAnsi="Times New Roman" w:cs="Times New Roman"/>
          <w:b/>
          <w:bCs/>
          <w:sz w:val="24"/>
          <w:lang w:val="en-US"/>
        </w:rPr>
        <w:t>attributing character</w:t>
      </w:r>
      <w:r w:rsidR="00BF6B8B">
        <w:rPr>
          <w:rFonts w:ascii="Times New Roman" w:hAnsi="Times New Roman" w:cs="Times New Roman"/>
          <w:b/>
          <w:bCs/>
          <w:sz w:val="24"/>
          <w:lang w:val="en-US"/>
        </w:rPr>
        <w:t>s</w:t>
      </w:r>
      <w:r w:rsidRPr="00AF0F69">
        <w:rPr>
          <w:rFonts w:ascii="Times New Roman" w:hAnsi="Times New Roman" w:cs="Times New Roman"/>
          <w:b/>
          <w:bCs/>
          <w:sz w:val="24"/>
          <w:lang w:val="en-US"/>
        </w:rPr>
        <w:t xml:space="preserve"> </w:t>
      </w:r>
    </w:p>
    <w:tbl>
      <w:tblPr>
        <w:tblW w:w="9987" w:type="dxa"/>
        <w:tblInd w:w="-95" w:type="dxa"/>
        <w:tblLook w:val="04A0" w:firstRow="1" w:lastRow="0" w:firstColumn="1" w:lastColumn="0" w:noHBand="0" w:noVBand="1"/>
      </w:tblPr>
      <w:tblGrid>
        <w:gridCol w:w="397"/>
        <w:gridCol w:w="800"/>
        <w:gridCol w:w="676"/>
        <w:gridCol w:w="674"/>
        <w:gridCol w:w="844"/>
        <w:gridCol w:w="860"/>
        <w:gridCol w:w="716"/>
        <w:gridCol w:w="674"/>
        <w:gridCol w:w="674"/>
        <w:gridCol w:w="674"/>
        <w:gridCol w:w="847"/>
        <w:gridCol w:w="717"/>
        <w:gridCol w:w="717"/>
        <w:gridCol w:w="717"/>
      </w:tblGrid>
      <w:tr w:rsidR="00AF0F69" w:rsidRPr="00AF0F69" w14:paraId="25369F1F" w14:textId="77777777" w:rsidTr="00AF0F69">
        <w:trPr>
          <w:trHeight w:val="299"/>
        </w:trPr>
        <w:tc>
          <w:tcPr>
            <w:tcW w:w="397" w:type="dxa"/>
            <w:tcBorders>
              <w:top w:val="single" w:sz="4" w:space="0" w:color="auto"/>
              <w:left w:val="single" w:sz="4" w:space="0" w:color="auto"/>
              <w:bottom w:val="single" w:sz="4" w:space="0" w:color="auto"/>
              <w:right w:val="single" w:sz="4" w:space="0" w:color="auto"/>
            </w:tcBorders>
            <w:noWrap/>
            <w:hideMark/>
          </w:tcPr>
          <w:p w14:paraId="25628FF4" w14:textId="77777777" w:rsidR="00AF0F69" w:rsidRPr="00AF0F69" w:rsidRDefault="00AF0F69" w:rsidP="00AF0F69">
            <w:pPr>
              <w:spacing w:after="0" w:line="360" w:lineRule="auto"/>
              <w:rPr>
                <w:rFonts w:ascii="Times New Roman" w:hAnsi="Times New Roman" w:cs="Times New Roman"/>
                <w:bCs/>
                <w:sz w:val="12"/>
                <w:lang w:val="en-US"/>
              </w:rPr>
            </w:pPr>
            <w:r w:rsidRPr="00AF0F69">
              <w:rPr>
                <w:rFonts w:ascii="Times New Roman" w:hAnsi="Times New Roman" w:cs="Times New Roman"/>
                <w:bCs/>
                <w:sz w:val="12"/>
                <w:lang w:val="en-US"/>
              </w:rPr>
              <w:t>S.</w:t>
            </w:r>
          </w:p>
          <w:p w14:paraId="51394F05" w14:textId="77777777" w:rsidR="00AF0F69" w:rsidRPr="00AF0F69" w:rsidRDefault="00AF0F69" w:rsidP="00AF0F69">
            <w:pPr>
              <w:spacing w:after="0" w:line="360" w:lineRule="auto"/>
              <w:rPr>
                <w:rFonts w:ascii="Times New Roman" w:hAnsi="Times New Roman" w:cs="Times New Roman"/>
                <w:bCs/>
                <w:sz w:val="12"/>
                <w:lang w:val="en-US"/>
              </w:rPr>
            </w:pPr>
            <w:r w:rsidRPr="00AF0F69">
              <w:rPr>
                <w:rFonts w:ascii="Times New Roman" w:hAnsi="Times New Roman" w:cs="Times New Roman"/>
                <w:bCs/>
                <w:sz w:val="12"/>
                <w:lang w:val="en-US"/>
              </w:rPr>
              <w:t>No.</w:t>
            </w:r>
          </w:p>
        </w:tc>
        <w:tc>
          <w:tcPr>
            <w:tcW w:w="800" w:type="dxa"/>
            <w:tcBorders>
              <w:top w:val="single" w:sz="4" w:space="0" w:color="auto"/>
              <w:left w:val="nil"/>
              <w:bottom w:val="single" w:sz="4" w:space="0" w:color="auto"/>
              <w:right w:val="single" w:sz="4" w:space="0" w:color="auto"/>
            </w:tcBorders>
            <w:noWrap/>
            <w:hideMark/>
          </w:tcPr>
          <w:p w14:paraId="1E994251" w14:textId="77777777" w:rsidR="00AF0F69" w:rsidRPr="00AF0F69" w:rsidRDefault="00AF0F69" w:rsidP="00AF0F69">
            <w:pPr>
              <w:spacing w:after="0" w:line="360" w:lineRule="auto"/>
              <w:rPr>
                <w:rFonts w:ascii="Times New Roman" w:hAnsi="Times New Roman" w:cs="Times New Roman"/>
                <w:b/>
                <w:bCs/>
                <w:sz w:val="12"/>
                <w:lang w:val="en-US"/>
              </w:rPr>
            </w:pPr>
            <w:r w:rsidRPr="00AF0F69">
              <w:rPr>
                <w:rFonts w:ascii="Times New Roman" w:hAnsi="Times New Roman" w:cs="Times New Roman"/>
                <w:b/>
                <w:bCs/>
                <w:sz w:val="12"/>
                <w:lang w:val="en-US"/>
              </w:rPr>
              <w:t>Characters</w:t>
            </w:r>
          </w:p>
        </w:tc>
        <w:tc>
          <w:tcPr>
            <w:tcW w:w="676" w:type="dxa"/>
            <w:tcBorders>
              <w:top w:val="single" w:sz="4" w:space="0" w:color="auto"/>
              <w:left w:val="nil"/>
              <w:bottom w:val="single" w:sz="4" w:space="0" w:color="auto"/>
              <w:right w:val="single" w:sz="4" w:space="0" w:color="auto"/>
            </w:tcBorders>
            <w:hideMark/>
          </w:tcPr>
          <w:p w14:paraId="7891EC8C" w14:textId="77777777" w:rsidR="00AF0F69" w:rsidRPr="00AF0F69" w:rsidRDefault="00AF0F69" w:rsidP="00AF0F69">
            <w:pPr>
              <w:spacing w:after="0" w:line="360" w:lineRule="auto"/>
              <w:rPr>
                <w:rFonts w:ascii="Times New Roman" w:hAnsi="Times New Roman" w:cs="Times New Roman"/>
                <w:b/>
                <w:bCs/>
                <w:sz w:val="12"/>
                <w:lang w:val="en-US"/>
              </w:rPr>
            </w:pPr>
            <w:r w:rsidRPr="00AF0F69">
              <w:rPr>
                <w:rFonts w:ascii="Times New Roman" w:hAnsi="Times New Roman" w:cs="Times New Roman"/>
                <w:b/>
                <w:bCs/>
                <w:sz w:val="12"/>
                <w:lang w:val="en-US"/>
              </w:rPr>
              <w:t>DF</w:t>
            </w:r>
          </w:p>
        </w:tc>
        <w:tc>
          <w:tcPr>
            <w:tcW w:w="674" w:type="dxa"/>
            <w:tcBorders>
              <w:top w:val="single" w:sz="4" w:space="0" w:color="auto"/>
              <w:left w:val="nil"/>
              <w:bottom w:val="single" w:sz="4" w:space="0" w:color="auto"/>
              <w:right w:val="single" w:sz="4" w:space="0" w:color="auto"/>
            </w:tcBorders>
            <w:hideMark/>
          </w:tcPr>
          <w:p w14:paraId="112CAFDF" w14:textId="77777777" w:rsidR="00AF0F69" w:rsidRPr="00AF0F69" w:rsidRDefault="00AF0F69" w:rsidP="00AF0F69">
            <w:pPr>
              <w:spacing w:after="0" w:line="360" w:lineRule="auto"/>
              <w:rPr>
                <w:rFonts w:ascii="Times New Roman" w:hAnsi="Times New Roman" w:cs="Times New Roman"/>
                <w:b/>
                <w:bCs/>
                <w:sz w:val="12"/>
                <w:lang w:val="en-US"/>
              </w:rPr>
            </w:pPr>
            <w:r w:rsidRPr="00AF0F69">
              <w:rPr>
                <w:rFonts w:ascii="Times New Roman" w:hAnsi="Times New Roman" w:cs="Times New Roman"/>
                <w:b/>
                <w:bCs/>
                <w:sz w:val="12"/>
                <w:lang w:val="en-US"/>
              </w:rPr>
              <w:t>DM</w:t>
            </w:r>
          </w:p>
        </w:tc>
        <w:tc>
          <w:tcPr>
            <w:tcW w:w="844" w:type="dxa"/>
            <w:tcBorders>
              <w:top w:val="single" w:sz="4" w:space="0" w:color="auto"/>
              <w:left w:val="nil"/>
              <w:bottom w:val="single" w:sz="4" w:space="0" w:color="auto"/>
              <w:right w:val="single" w:sz="4" w:space="0" w:color="auto"/>
            </w:tcBorders>
            <w:hideMark/>
          </w:tcPr>
          <w:p w14:paraId="7A63BEF9" w14:textId="77777777" w:rsidR="00AF0F69" w:rsidRPr="00AF0F69" w:rsidRDefault="00AF0F69" w:rsidP="00AF0F69">
            <w:pPr>
              <w:spacing w:after="0" w:line="360" w:lineRule="auto"/>
              <w:rPr>
                <w:rFonts w:ascii="Times New Roman" w:hAnsi="Times New Roman" w:cs="Times New Roman"/>
                <w:b/>
                <w:bCs/>
                <w:sz w:val="12"/>
                <w:lang w:val="en-US"/>
              </w:rPr>
            </w:pPr>
            <w:r w:rsidRPr="00AF0F69">
              <w:rPr>
                <w:rFonts w:ascii="Times New Roman" w:hAnsi="Times New Roman" w:cs="Times New Roman"/>
                <w:b/>
                <w:bCs/>
                <w:sz w:val="12"/>
                <w:lang w:val="en-US"/>
              </w:rPr>
              <w:t>PH</w:t>
            </w:r>
          </w:p>
        </w:tc>
        <w:tc>
          <w:tcPr>
            <w:tcW w:w="860" w:type="dxa"/>
            <w:tcBorders>
              <w:top w:val="single" w:sz="4" w:space="0" w:color="auto"/>
              <w:left w:val="nil"/>
              <w:bottom w:val="single" w:sz="4" w:space="0" w:color="auto"/>
              <w:right w:val="single" w:sz="4" w:space="0" w:color="auto"/>
            </w:tcBorders>
            <w:hideMark/>
          </w:tcPr>
          <w:p w14:paraId="5FA242CD" w14:textId="77777777" w:rsidR="00AF0F69" w:rsidRPr="00AF0F69" w:rsidRDefault="00AF0F69" w:rsidP="00AF0F69">
            <w:pPr>
              <w:spacing w:after="0" w:line="360" w:lineRule="auto"/>
              <w:rPr>
                <w:rFonts w:ascii="Times New Roman" w:hAnsi="Times New Roman" w:cs="Times New Roman"/>
                <w:b/>
                <w:bCs/>
                <w:sz w:val="12"/>
                <w:lang w:val="en-US"/>
              </w:rPr>
            </w:pPr>
            <w:r w:rsidRPr="00AF0F69">
              <w:rPr>
                <w:rFonts w:ascii="Times New Roman" w:hAnsi="Times New Roman" w:cs="Times New Roman"/>
                <w:b/>
                <w:bCs/>
                <w:sz w:val="12"/>
                <w:lang w:val="en-US"/>
              </w:rPr>
              <w:t>NPBPP</w:t>
            </w:r>
          </w:p>
        </w:tc>
        <w:tc>
          <w:tcPr>
            <w:tcW w:w="716" w:type="dxa"/>
            <w:tcBorders>
              <w:top w:val="single" w:sz="4" w:space="0" w:color="auto"/>
              <w:left w:val="nil"/>
              <w:bottom w:val="single" w:sz="4" w:space="0" w:color="auto"/>
              <w:right w:val="single" w:sz="4" w:space="0" w:color="auto"/>
            </w:tcBorders>
            <w:hideMark/>
          </w:tcPr>
          <w:p w14:paraId="6EE9A57C" w14:textId="77777777" w:rsidR="00AF0F69" w:rsidRPr="00AF0F69" w:rsidRDefault="00AF0F69" w:rsidP="00AF0F69">
            <w:pPr>
              <w:spacing w:after="0" w:line="360" w:lineRule="auto"/>
              <w:rPr>
                <w:rFonts w:ascii="Times New Roman" w:hAnsi="Times New Roman" w:cs="Times New Roman"/>
                <w:b/>
                <w:bCs/>
                <w:sz w:val="12"/>
                <w:lang w:val="en-US"/>
              </w:rPr>
            </w:pPr>
            <w:r w:rsidRPr="00AF0F69">
              <w:rPr>
                <w:rFonts w:ascii="Times New Roman" w:hAnsi="Times New Roman" w:cs="Times New Roman"/>
                <w:b/>
                <w:bCs/>
                <w:sz w:val="12"/>
                <w:lang w:val="en-US"/>
              </w:rPr>
              <w:t>NSBPP</w:t>
            </w:r>
          </w:p>
        </w:tc>
        <w:tc>
          <w:tcPr>
            <w:tcW w:w="674" w:type="dxa"/>
            <w:tcBorders>
              <w:top w:val="single" w:sz="4" w:space="0" w:color="auto"/>
              <w:left w:val="nil"/>
              <w:bottom w:val="single" w:sz="4" w:space="0" w:color="auto"/>
              <w:right w:val="single" w:sz="4" w:space="0" w:color="auto"/>
            </w:tcBorders>
            <w:hideMark/>
          </w:tcPr>
          <w:p w14:paraId="147E7F49" w14:textId="77777777" w:rsidR="00AF0F69" w:rsidRPr="00AF0F69" w:rsidRDefault="00AF0F69" w:rsidP="00AF0F69">
            <w:pPr>
              <w:spacing w:after="0" w:line="360" w:lineRule="auto"/>
              <w:rPr>
                <w:rFonts w:ascii="Times New Roman" w:hAnsi="Times New Roman" w:cs="Times New Roman"/>
                <w:b/>
                <w:bCs/>
                <w:sz w:val="12"/>
                <w:lang w:val="en-US"/>
              </w:rPr>
            </w:pPr>
            <w:r w:rsidRPr="00AF0F69">
              <w:rPr>
                <w:rFonts w:ascii="Times New Roman" w:hAnsi="Times New Roman" w:cs="Times New Roman"/>
                <w:b/>
                <w:bCs/>
                <w:sz w:val="12"/>
                <w:lang w:val="en-US"/>
              </w:rPr>
              <w:t>TNPPP</w:t>
            </w:r>
          </w:p>
        </w:tc>
        <w:tc>
          <w:tcPr>
            <w:tcW w:w="674" w:type="dxa"/>
            <w:tcBorders>
              <w:top w:val="single" w:sz="4" w:space="0" w:color="auto"/>
              <w:left w:val="nil"/>
              <w:bottom w:val="single" w:sz="4" w:space="0" w:color="auto"/>
              <w:right w:val="single" w:sz="4" w:space="0" w:color="auto"/>
            </w:tcBorders>
            <w:hideMark/>
          </w:tcPr>
          <w:p w14:paraId="53E5C319" w14:textId="77777777" w:rsidR="00AF0F69" w:rsidRPr="00AF0F69" w:rsidRDefault="00AF0F69" w:rsidP="00AF0F69">
            <w:pPr>
              <w:spacing w:after="0" w:line="360" w:lineRule="auto"/>
              <w:rPr>
                <w:rFonts w:ascii="Times New Roman" w:hAnsi="Times New Roman" w:cs="Times New Roman"/>
                <w:b/>
                <w:bCs/>
                <w:sz w:val="12"/>
                <w:lang w:val="en-US"/>
              </w:rPr>
            </w:pPr>
            <w:r w:rsidRPr="00AF0F69">
              <w:rPr>
                <w:rFonts w:ascii="Times New Roman" w:hAnsi="Times New Roman" w:cs="Times New Roman"/>
                <w:b/>
                <w:bCs/>
                <w:sz w:val="12"/>
                <w:lang w:val="en-US"/>
              </w:rPr>
              <w:t>NSPP</w:t>
            </w:r>
          </w:p>
        </w:tc>
        <w:tc>
          <w:tcPr>
            <w:tcW w:w="674" w:type="dxa"/>
            <w:tcBorders>
              <w:top w:val="single" w:sz="4" w:space="0" w:color="auto"/>
              <w:left w:val="nil"/>
              <w:bottom w:val="single" w:sz="4" w:space="0" w:color="auto"/>
              <w:right w:val="single" w:sz="4" w:space="0" w:color="auto"/>
            </w:tcBorders>
            <w:hideMark/>
          </w:tcPr>
          <w:p w14:paraId="307A7D09" w14:textId="13315F29" w:rsidR="00AF0F69" w:rsidRPr="00AF0F69" w:rsidRDefault="00AF0F69" w:rsidP="00AF0F69">
            <w:pPr>
              <w:spacing w:after="0" w:line="360" w:lineRule="auto"/>
              <w:rPr>
                <w:rFonts w:ascii="Times New Roman" w:hAnsi="Times New Roman" w:cs="Times New Roman"/>
                <w:b/>
                <w:bCs/>
                <w:sz w:val="12"/>
                <w:lang w:val="en-US"/>
              </w:rPr>
            </w:pPr>
            <w:r w:rsidRPr="00AF0F69">
              <w:rPr>
                <w:rFonts w:ascii="Times New Roman" w:hAnsi="Times New Roman" w:cs="Times New Roman"/>
                <w:b/>
                <w:bCs/>
                <w:sz w:val="12"/>
                <w:lang w:val="en-US"/>
              </w:rPr>
              <w:t>100</w:t>
            </w:r>
            <w:r w:rsidR="007C75C0">
              <w:rPr>
                <w:rFonts w:ascii="Times New Roman" w:hAnsi="Times New Roman" w:cs="Times New Roman"/>
                <w:b/>
                <w:bCs/>
                <w:sz w:val="12"/>
                <w:lang w:val="en-US"/>
              </w:rPr>
              <w:t>-</w:t>
            </w:r>
            <w:r w:rsidRPr="00AF0F69">
              <w:rPr>
                <w:rFonts w:ascii="Times New Roman" w:hAnsi="Times New Roman" w:cs="Times New Roman"/>
                <w:b/>
                <w:bCs/>
                <w:sz w:val="12"/>
                <w:lang w:val="en-US"/>
              </w:rPr>
              <w:t xml:space="preserve"> SW</w:t>
            </w:r>
          </w:p>
        </w:tc>
        <w:tc>
          <w:tcPr>
            <w:tcW w:w="847" w:type="dxa"/>
            <w:tcBorders>
              <w:top w:val="single" w:sz="4" w:space="0" w:color="auto"/>
              <w:left w:val="nil"/>
              <w:bottom w:val="single" w:sz="4" w:space="0" w:color="auto"/>
              <w:right w:val="single" w:sz="4" w:space="0" w:color="auto"/>
            </w:tcBorders>
            <w:hideMark/>
          </w:tcPr>
          <w:p w14:paraId="661B8BC6" w14:textId="77777777" w:rsidR="00AF0F69" w:rsidRPr="00AF0F69" w:rsidRDefault="00AF0F69" w:rsidP="00AF0F69">
            <w:pPr>
              <w:spacing w:after="0" w:line="360" w:lineRule="auto"/>
              <w:rPr>
                <w:rFonts w:ascii="Times New Roman" w:hAnsi="Times New Roman" w:cs="Times New Roman"/>
                <w:b/>
                <w:bCs/>
                <w:sz w:val="12"/>
                <w:lang w:val="en-US"/>
              </w:rPr>
            </w:pPr>
            <w:r w:rsidRPr="00AF0F69">
              <w:rPr>
                <w:rFonts w:ascii="Times New Roman" w:hAnsi="Times New Roman" w:cs="Times New Roman"/>
                <w:b/>
                <w:bCs/>
                <w:sz w:val="12"/>
                <w:lang w:val="en-US"/>
              </w:rPr>
              <w:t>NEPPP</w:t>
            </w:r>
          </w:p>
        </w:tc>
        <w:tc>
          <w:tcPr>
            <w:tcW w:w="717" w:type="dxa"/>
            <w:tcBorders>
              <w:top w:val="single" w:sz="4" w:space="0" w:color="auto"/>
              <w:left w:val="nil"/>
              <w:bottom w:val="single" w:sz="4" w:space="0" w:color="auto"/>
              <w:right w:val="single" w:sz="4" w:space="0" w:color="auto"/>
            </w:tcBorders>
            <w:hideMark/>
          </w:tcPr>
          <w:p w14:paraId="49CE0C09" w14:textId="77777777" w:rsidR="00AF0F69" w:rsidRPr="00AF0F69" w:rsidRDefault="00AF0F69" w:rsidP="00AF0F69">
            <w:pPr>
              <w:spacing w:after="0" w:line="360" w:lineRule="auto"/>
              <w:rPr>
                <w:rFonts w:ascii="Times New Roman" w:hAnsi="Times New Roman" w:cs="Times New Roman"/>
                <w:b/>
                <w:bCs/>
                <w:sz w:val="12"/>
                <w:lang w:val="en-US"/>
              </w:rPr>
            </w:pPr>
            <w:r w:rsidRPr="00AF0F69">
              <w:rPr>
                <w:rFonts w:ascii="Times New Roman" w:hAnsi="Times New Roman" w:cs="Times New Roman"/>
                <w:b/>
                <w:bCs/>
                <w:sz w:val="12"/>
                <w:lang w:val="en-US"/>
              </w:rPr>
              <w:t>BYPP</w:t>
            </w:r>
          </w:p>
        </w:tc>
        <w:tc>
          <w:tcPr>
            <w:tcW w:w="717" w:type="dxa"/>
            <w:tcBorders>
              <w:top w:val="single" w:sz="4" w:space="0" w:color="auto"/>
              <w:left w:val="nil"/>
              <w:bottom w:val="single" w:sz="4" w:space="0" w:color="auto"/>
              <w:right w:val="single" w:sz="4" w:space="0" w:color="auto"/>
            </w:tcBorders>
            <w:hideMark/>
          </w:tcPr>
          <w:p w14:paraId="00B09EB3" w14:textId="77777777" w:rsidR="00AF0F69" w:rsidRPr="00AF0F69" w:rsidRDefault="00AF0F69" w:rsidP="00AF0F69">
            <w:pPr>
              <w:spacing w:after="0" w:line="360" w:lineRule="auto"/>
              <w:rPr>
                <w:rFonts w:ascii="Times New Roman" w:hAnsi="Times New Roman" w:cs="Times New Roman"/>
                <w:b/>
                <w:bCs/>
                <w:sz w:val="12"/>
                <w:lang w:val="en-US"/>
              </w:rPr>
            </w:pPr>
            <w:r w:rsidRPr="00AF0F69">
              <w:rPr>
                <w:rFonts w:ascii="Times New Roman" w:hAnsi="Times New Roman" w:cs="Times New Roman"/>
                <w:b/>
                <w:bCs/>
                <w:sz w:val="12"/>
                <w:lang w:val="en-US"/>
              </w:rPr>
              <w:t>HI</w:t>
            </w:r>
          </w:p>
        </w:tc>
        <w:tc>
          <w:tcPr>
            <w:tcW w:w="717" w:type="dxa"/>
            <w:tcBorders>
              <w:top w:val="single" w:sz="4" w:space="0" w:color="auto"/>
              <w:left w:val="nil"/>
              <w:bottom w:val="single" w:sz="4" w:space="0" w:color="auto"/>
              <w:right w:val="single" w:sz="4" w:space="0" w:color="auto"/>
            </w:tcBorders>
            <w:hideMark/>
          </w:tcPr>
          <w:p w14:paraId="12C4DBF2" w14:textId="77777777" w:rsidR="00AF0F69" w:rsidRPr="00AF0F69" w:rsidRDefault="00AF0F69" w:rsidP="00AF0F69">
            <w:pPr>
              <w:spacing w:after="0" w:line="360" w:lineRule="auto"/>
              <w:rPr>
                <w:rFonts w:ascii="Times New Roman" w:hAnsi="Times New Roman" w:cs="Times New Roman"/>
                <w:b/>
                <w:bCs/>
                <w:sz w:val="12"/>
                <w:lang w:val="en-US"/>
              </w:rPr>
            </w:pPr>
            <w:r w:rsidRPr="00AF0F69">
              <w:rPr>
                <w:rFonts w:ascii="Times New Roman" w:hAnsi="Times New Roman" w:cs="Times New Roman"/>
                <w:b/>
                <w:bCs/>
                <w:sz w:val="12"/>
                <w:lang w:val="en-US"/>
              </w:rPr>
              <w:t>YPP</w:t>
            </w:r>
          </w:p>
        </w:tc>
      </w:tr>
      <w:tr w:rsidR="00AF0F69" w:rsidRPr="00AF0F69" w14:paraId="0E1C067A" w14:textId="77777777" w:rsidTr="00AF0F69">
        <w:trPr>
          <w:trHeight w:val="158"/>
        </w:trPr>
        <w:tc>
          <w:tcPr>
            <w:tcW w:w="397" w:type="dxa"/>
            <w:tcBorders>
              <w:top w:val="nil"/>
              <w:left w:val="single" w:sz="4" w:space="0" w:color="auto"/>
              <w:bottom w:val="single" w:sz="4" w:space="0" w:color="auto"/>
              <w:right w:val="single" w:sz="4" w:space="0" w:color="auto"/>
            </w:tcBorders>
            <w:noWrap/>
            <w:hideMark/>
          </w:tcPr>
          <w:p w14:paraId="3B831CD3" w14:textId="77777777" w:rsidR="00AF0F69" w:rsidRPr="00AF0F69" w:rsidRDefault="00AF0F69" w:rsidP="00AF0F69">
            <w:pPr>
              <w:spacing w:after="0" w:line="360" w:lineRule="auto"/>
              <w:rPr>
                <w:rFonts w:ascii="Times New Roman" w:hAnsi="Times New Roman" w:cs="Times New Roman"/>
                <w:bCs/>
                <w:sz w:val="12"/>
                <w:lang w:val="en-US"/>
              </w:rPr>
            </w:pPr>
            <w:r w:rsidRPr="00AF0F69">
              <w:rPr>
                <w:rFonts w:ascii="Times New Roman" w:hAnsi="Times New Roman" w:cs="Times New Roman"/>
                <w:bCs/>
                <w:sz w:val="12"/>
                <w:lang w:val="en-US"/>
              </w:rPr>
              <w:t>1</w:t>
            </w:r>
          </w:p>
        </w:tc>
        <w:tc>
          <w:tcPr>
            <w:tcW w:w="800" w:type="dxa"/>
            <w:tcBorders>
              <w:top w:val="nil"/>
              <w:left w:val="nil"/>
              <w:bottom w:val="single" w:sz="4" w:space="0" w:color="auto"/>
              <w:right w:val="single" w:sz="4" w:space="0" w:color="auto"/>
            </w:tcBorders>
            <w:hideMark/>
          </w:tcPr>
          <w:p w14:paraId="2FF5A175" w14:textId="77777777" w:rsidR="00AF0F69" w:rsidRPr="00AF0F69" w:rsidRDefault="00AF0F69" w:rsidP="00AF0F69">
            <w:pPr>
              <w:spacing w:after="0" w:line="360" w:lineRule="auto"/>
              <w:rPr>
                <w:rFonts w:ascii="Times New Roman" w:hAnsi="Times New Roman" w:cs="Times New Roman"/>
                <w:b/>
                <w:bCs/>
                <w:sz w:val="12"/>
                <w:lang w:val="en-US"/>
              </w:rPr>
            </w:pPr>
            <w:r w:rsidRPr="00AF0F69">
              <w:rPr>
                <w:rFonts w:ascii="Times New Roman" w:hAnsi="Times New Roman" w:cs="Times New Roman"/>
                <w:b/>
                <w:bCs/>
                <w:sz w:val="12"/>
                <w:lang w:val="en-US"/>
              </w:rPr>
              <w:t>DF</w:t>
            </w:r>
          </w:p>
        </w:tc>
        <w:tc>
          <w:tcPr>
            <w:tcW w:w="676" w:type="dxa"/>
            <w:tcBorders>
              <w:top w:val="nil"/>
              <w:left w:val="nil"/>
              <w:bottom w:val="single" w:sz="4" w:space="0" w:color="auto"/>
              <w:right w:val="single" w:sz="4" w:space="0" w:color="auto"/>
            </w:tcBorders>
            <w:noWrap/>
            <w:hideMark/>
          </w:tcPr>
          <w:p w14:paraId="7D3FDCB8" w14:textId="77777777" w:rsidR="00AF0F69" w:rsidRPr="00AF0F69" w:rsidRDefault="00AF0F69" w:rsidP="00AF0F69">
            <w:pPr>
              <w:spacing w:after="0" w:line="360" w:lineRule="auto"/>
              <w:rPr>
                <w:rFonts w:ascii="Times New Roman" w:hAnsi="Times New Roman" w:cs="Times New Roman"/>
                <w:bCs/>
                <w:sz w:val="12"/>
                <w:lang w:val="en-US"/>
              </w:rPr>
            </w:pPr>
            <w:r w:rsidRPr="00AF0F69">
              <w:rPr>
                <w:rFonts w:ascii="Times New Roman" w:hAnsi="Times New Roman" w:cs="Times New Roman"/>
                <w:bCs/>
                <w:sz w:val="12"/>
                <w:lang w:val="en-US"/>
              </w:rPr>
              <w:t>1.0000</w:t>
            </w:r>
          </w:p>
        </w:tc>
        <w:tc>
          <w:tcPr>
            <w:tcW w:w="674" w:type="dxa"/>
            <w:tcBorders>
              <w:top w:val="nil"/>
              <w:left w:val="nil"/>
              <w:bottom w:val="single" w:sz="4" w:space="0" w:color="auto"/>
              <w:right w:val="single" w:sz="4" w:space="0" w:color="auto"/>
            </w:tcBorders>
            <w:noWrap/>
            <w:hideMark/>
          </w:tcPr>
          <w:p w14:paraId="1603692B" w14:textId="77777777" w:rsidR="00AF0F69" w:rsidRPr="00AF0F69" w:rsidRDefault="00AF0F69" w:rsidP="00AF0F69">
            <w:pPr>
              <w:spacing w:after="0" w:line="360" w:lineRule="auto"/>
              <w:rPr>
                <w:rFonts w:ascii="Times New Roman" w:hAnsi="Times New Roman" w:cs="Times New Roman"/>
                <w:sz w:val="12"/>
                <w:lang w:val="en-US"/>
              </w:rPr>
            </w:pPr>
            <w:r w:rsidRPr="00AF0F69">
              <w:rPr>
                <w:rFonts w:ascii="Times New Roman" w:hAnsi="Times New Roman" w:cs="Times New Roman"/>
                <w:sz w:val="12"/>
                <w:lang w:val="en-US"/>
              </w:rPr>
              <w:t>0.2522**</w:t>
            </w:r>
          </w:p>
        </w:tc>
        <w:tc>
          <w:tcPr>
            <w:tcW w:w="844" w:type="dxa"/>
            <w:tcBorders>
              <w:top w:val="nil"/>
              <w:left w:val="nil"/>
              <w:bottom w:val="single" w:sz="4" w:space="0" w:color="auto"/>
              <w:right w:val="single" w:sz="4" w:space="0" w:color="auto"/>
            </w:tcBorders>
            <w:noWrap/>
            <w:hideMark/>
          </w:tcPr>
          <w:p w14:paraId="1BE666DF" w14:textId="77777777" w:rsidR="00AF0F69" w:rsidRPr="00AF0F69" w:rsidRDefault="00AF0F69" w:rsidP="00AF0F69">
            <w:pPr>
              <w:spacing w:after="0" w:line="360" w:lineRule="auto"/>
              <w:rPr>
                <w:rFonts w:ascii="Times New Roman" w:hAnsi="Times New Roman" w:cs="Times New Roman"/>
                <w:sz w:val="12"/>
                <w:lang w:val="en-US"/>
              </w:rPr>
            </w:pPr>
            <w:r w:rsidRPr="00AF0F69">
              <w:rPr>
                <w:rFonts w:ascii="Times New Roman" w:hAnsi="Times New Roman" w:cs="Times New Roman"/>
                <w:sz w:val="12"/>
                <w:lang w:val="en-US"/>
              </w:rPr>
              <w:t>-0.0822</w:t>
            </w:r>
          </w:p>
        </w:tc>
        <w:tc>
          <w:tcPr>
            <w:tcW w:w="860" w:type="dxa"/>
            <w:tcBorders>
              <w:top w:val="nil"/>
              <w:left w:val="nil"/>
              <w:bottom w:val="single" w:sz="4" w:space="0" w:color="auto"/>
              <w:right w:val="single" w:sz="4" w:space="0" w:color="auto"/>
            </w:tcBorders>
            <w:noWrap/>
            <w:hideMark/>
          </w:tcPr>
          <w:p w14:paraId="71054117" w14:textId="77777777" w:rsidR="00AF0F69" w:rsidRPr="00AF0F69" w:rsidRDefault="00AF0F69" w:rsidP="00AF0F69">
            <w:pPr>
              <w:spacing w:after="0" w:line="360" w:lineRule="auto"/>
              <w:rPr>
                <w:rFonts w:ascii="Times New Roman" w:hAnsi="Times New Roman" w:cs="Times New Roman"/>
                <w:sz w:val="12"/>
                <w:lang w:val="en-US"/>
              </w:rPr>
            </w:pPr>
            <w:r w:rsidRPr="00AF0F69">
              <w:rPr>
                <w:rFonts w:ascii="Times New Roman" w:hAnsi="Times New Roman" w:cs="Times New Roman"/>
                <w:sz w:val="12"/>
                <w:lang w:val="en-US"/>
              </w:rPr>
              <w:t>0.2653**</w:t>
            </w:r>
          </w:p>
        </w:tc>
        <w:tc>
          <w:tcPr>
            <w:tcW w:w="716" w:type="dxa"/>
            <w:tcBorders>
              <w:top w:val="nil"/>
              <w:left w:val="nil"/>
              <w:bottom w:val="single" w:sz="4" w:space="0" w:color="auto"/>
              <w:right w:val="single" w:sz="4" w:space="0" w:color="auto"/>
            </w:tcBorders>
            <w:noWrap/>
            <w:hideMark/>
          </w:tcPr>
          <w:p w14:paraId="719F0584" w14:textId="77777777" w:rsidR="00AF0F69" w:rsidRPr="00AF0F69" w:rsidRDefault="00AF0F69" w:rsidP="00AF0F69">
            <w:pPr>
              <w:spacing w:after="0" w:line="360" w:lineRule="auto"/>
              <w:rPr>
                <w:rFonts w:ascii="Times New Roman" w:hAnsi="Times New Roman" w:cs="Times New Roman"/>
                <w:sz w:val="12"/>
                <w:lang w:val="en-US"/>
              </w:rPr>
            </w:pPr>
            <w:r w:rsidRPr="00AF0F69">
              <w:rPr>
                <w:rFonts w:ascii="Times New Roman" w:hAnsi="Times New Roman" w:cs="Times New Roman"/>
                <w:sz w:val="12"/>
                <w:lang w:val="en-US"/>
              </w:rPr>
              <w:t>-0.3312**</w:t>
            </w:r>
          </w:p>
        </w:tc>
        <w:tc>
          <w:tcPr>
            <w:tcW w:w="674" w:type="dxa"/>
            <w:tcBorders>
              <w:top w:val="nil"/>
              <w:left w:val="nil"/>
              <w:bottom w:val="single" w:sz="4" w:space="0" w:color="auto"/>
              <w:right w:val="single" w:sz="4" w:space="0" w:color="auto"/>
            </w:tcBorders>
            <w:noWrap/>
            <w:hideMark/>
          </w:tcPr>
          <w:p w14:paraId="7CA38406" w14:textId="77777777" w:rsidR="00AF0F69" w:rsidRPr="00AF0F69" w:rsidRDefault="00AF0F69" w:rsidP="00AF0F69">
            <w:pPr>
              <w:spacing w:after="0" w:line="360" w:lineRule="auto"/>
              <w:rPr>
                <w:rFonts w:ascii="Times New Roman" w:hAnsi="Times New Roman" w:cs="Times New Roman"/>
                <w:sz w:val="12"/>
                <w:lang w:val="en-US"/>
              </w:rPr>
            </w:pPr>
            <w:r w:rsidRPr="00AF0F69">
              <w:rPr>
                <w:rFonts w:ascii="Times New Roman" w:hAnsi="Times New Roman" w:cs="Times New Roman"/>
                <w:sz w:val="12"/>
                <w:lang w:val="en-US"/>
              </w:rPr>
              <w:t>-0.0171</w:t>
            </w:r>
          </w:p>
        </w:tc>
        <w:tc>
          <w:tcPr>
            <w:tcW w:w="674" w:type="dxa"/>
            <w:tcBorders>
              <w:top w:val="nil"/>
              <w:left w:val="nil"/>
              <w:bottom w:val="single" w:sz="4" w:space="0" w:color="auto"/>
              <w:right w:val="single" w:sz="4" w:space="0" w:color="auto"/>
            </w:tcBorders>
            <w:noWrap/>
            <w:hideMark/>
          </w:tcPr>
          <w:p w14:paraId="280CC9C0" w14:textId="77777777" w:rsidR="00AF0F69" w:rsidRPr="00AF0F69" w:rsidRDefault="00AF0F69" w:rsidP="00AF0F69">
            <w:pPr>
              <w:spacing w:after="0" w:line="360" w:lineRule="auto"/>
              <w:rPr>
                <w:rFonts w:ascii="Times New Roman" w:hAnsi="Times New Roman" w:cs="Times New Roman"/>
                <w:sz w:val="12"/>
                <w:lang w:val="en-US"/>
              </w:rPr>
            </w:pPr>
            <w:r w:rsidRPr="00AF0F69">
              <w:rPr>
                <w:rFonts w:ascii="Times New Roman" w:hAnsi="Times New Roman" w:cs="Times New Roman"/>
                <w:sz w:val="12"/>
                <w:lang w:val="en-US"/>
              </w:rPr>
              <w:t>-0.0720</w:t>
            </w:r>
          </w:p>
        </w:tc>
        <w:tc>
          <w:tcPr>
            <w:tcW w:w="674" w:type="dxa"/>
            <w:tcBorders>
              <w:top w:val="nil"/>
              <w:left w:val="nil"/>
              <w:bottom w:val="single" w:sz="4" w:space="0" w:color="auto"/>
              <w:right w:val="single" w:sz="4" w:space="0" w:color="auto"/>
            </w:tcBorders>
            <w:noWrap/>
            <w:hideMark/>
          </w:tcPr>
          <w:p w14:paraId="0DA49010" w14:textId="77777777" w:rsidR="00AF0F69" w:rsidRPr="00AF0F69" w:rsidRDefault="00AF0F69" w:rsidP="00AF0F69">
            <w:pPr>
              <w:spacing w:after="0" w:line="360" w:lineRule="auto"/>
              <w:rPr>
                <w:rFonts w:ascii="Times New Roman" w:hAnsi="Times New Roman" w:cs="Times New Roman"/>
                <w:sz w:val="12"/>
                <w:lang w:val="en-US"/>
              </w:rPr>
            </w:pPr>
            <w:r w:rsidRPr="00AF0F69">
              <w:rPr>
                <w:rFonts w:ascii="Times New Roman" w:hAnsi="Times New Roman" w:cs="Times New Roman"/>
                <w:sz w:val="12"/>
                <w:lang w:val="en-US"/>
              </w:rPr>
              <w:t>-0.0123</w:t>
            </w:r>
          </w:p>
        </w:tc>
        <w:tc>
          <w:tcPr>
            <w:tcW w:w="847" w:type="dxa"/>
            <w:tcBorders>
              <w:top w:val="nil"/>
              <w:left w:val="nil"/>
              <w:bottom w:val="single" w:sz="4" w:space="0" w:color="auto"/>
              <w:right w:val="single" w:sz="4" w:space="0" w:color="auto"/>
            </w:tcBorders>
            <w:noWrap/>
            <w:hideMark/>
          </w:tcPr>
          <w:p w14:paraId="7D3769F6" w14:textId="77777777" w:rsidR="00AF0F69" w:rsidRPr="00AF0F69" w:rsidRDefault="00AF0F69" w:rsidP="00AF0F69">
            <w:pPr>
              <w:spacing w:after="0" w:line="360" w:lineRule="auto"/>
              <w:rPr>
                <w:rFonts w:ascii="Times New Roman" w:hAnsi="Times New Roman" w:cs="Times New Roman"/>
                <w:sz w:val="12"/>
                <w:lang w:val="en-US"/>
              </w:rPr>
            </w:pPr>
            <w:r w:rsidRPr="00AF0F69">
              <w:rPr>
                <w:rFonts w:ascii="Times New Roman" w:hAnsi="Times New Roman" w:cs="Times New Roman"/>
                <w:sz w:val="12"/>
                <w:lang w:val="en-US"/>
              </w:rPr>
              <w:t>0.0133</w:t>
            </w:r>
          </w:p>
        </w:tc>
        <w:tc>
          <w:tcPr>
            <w:tcW w:w="717" w:type="dxa"/>
            <w:tcBorders>
              <w:top w:val="nil"/>
              <w:left w:val="nil"/>
              <w:bottom w:val="single" w:sz="4" w:space="0" w:color="auto"/>
              <w:right w:val="single" w:sz="4" w:space="0" w:color="auto"/>
            </w:tcBorders>
            <w:noWrap/>
            <w:hideMark/>
          </w:tcPr>
          <w:p w14:paraId="51E8EC64" w14:textId="77777777" w:rsidR="00AF0F69" w:rsidRPr="00AF0F69" w:rsidRDefault="00AF0F69" w:rsidP="00AF0F69">
            <w:pPr>
              <w:spacing w:after="0" w:line="360" w:lineRule="auto"/>
              <w:rPr>
                <w:rFonts w:ascii="Times New Roman" w:hAnsi="Times New Roman" w:cs="Times New Roman"/>
                <w:sz w:val="12"/>
                <w:lang w:val="en-US"/>
              </w:rPr>
            </w:pPr>
            <w:r w:rsidRPr="00AF0F69">
              <w:rPr>
                <w:rFonts w:ascii="Times New Roman" w:hAnsi="Times New Roman" w:cs="Times New Roman"/>
                <w:sz w:val="12"/>
                <w:lang w:val="en-US"/>
              </w:rPr>
              <w:t>0.4436**</w:t>
            </w:r>
          </w:p>
        </w:tc>
        <w:tc>
          <w:tcPr>
            <w:tcW w:w="717" w:type="dxa"/>
            <w:tcBorders>
              <w:top w:val="nil"/>
              <w:left w:val="nil"/>
              <w:bottom w:val="single" w:sz="4" w:space="0" w:color="auto"/>
              <w:right w:val="single" w:sz="4" w:space="0" w:color="auto"/>
            </w:tcBorders>
            <w:noWrap/>
            <w:hideMark/>
          </w:tcPr>
          <w:p w14:paraId="6FC19310" w14:textId="77777777" w:rsidR="00AF0F69" w:rsidRPr="00AF0F69" w:rsidRDefault="00AF0F69" w:rsidP="00AF0F69">
            <w:pPr>
              <w:spacing w:after="0" w:line="360" w:lineRule="auto"/>
              <w:rPr>
                <w:rFonts w:ascii="Times New Roman" w:hAnsi="Times New Roman" w:cs="Times New Roman"/>
                <w:sz w:val="12"/>
                <w:lang w:val="en-US"/>
              </w:rPr>
            </w:pPr>
            <w:r w:rsidRPr="00AF0F69">
              <w:rPr>
                <w:rFonts w:ascii="Times New Roman" w:hAnsi="Times New Roman" w:cs="Times New Roman"/>
                <w:sz w:val="12"/>
                <w:lang w:val="en-US"/>
              </w:rPr>
              <w:t>-0.0813</w:t>
            </w:r>
          </w:p>
        </w:tc>
        <w:tc>
          <w:tcPr>
            <w:tcW w:w="717" w:type="dxa"/>
            <w:tcBorders>
              <w:top w:val="nil"/>
              <w:left w:val="nil"/>
              <w:bottom w:val="single" w:sz="4" w:space="0" w:color="auto"/>
              <w:right w:val="single" w:sz="4" w:space="0" w:color="auto"/>
            </w:tcBorders>
            <w:noWrap/>
            <w:hideMark/>
          </w:tcPr>
          <w:p w14:paraId="7033CBBD" w14:textId="77777777" w:rsidR="00AF0F69" w:rsidRPr="00AF0F69" w:rsidRDefault="00AF0F69" w:rsidP="00AF0F69">
            <w:pPr>
              <w:spacing w:after="0" w:line="360" w:lineRule="auto"/>
              <w:rPr>
                <w:rFonts w:ascii="Times New Roman" w:hAnsi="Times New Roman" w:cs="Times New Roman"/>
                <w:sz w:val="12"/>
                <w:lang w:val="en-US"/>
              </w:rPr>
            </w:pPr>
            <w:r w:rsidRPr="00AF0F69">
              <w:rPr>
                <w:rFonts w:ascii="Times New Roman" w:hAnsi="Times New Roman" w:cs="Times New Roman"/>
                <w:sz w:val="12"/>
                <w:lang w:val="en-US"/>
              </w:rPr>
              <w:t>0.2002**</w:t>
            </w:r>
          </w:p>
        </w:tc>
      </w:tr>
      <w:tr w:rsidR="00AF0F69" w:rsidRPr="00AF0F69" w14:paraId="5200A159" w14:textId="77777777" w:rsidTr="00AF0F69">
        <w:trPr>
          <w:trHeight w:val="217"/>
        </w:trPr>
        <w:tc>
          <w:tcPr>
            <w:tcW w:w="397" w:type="dxa"/>
            <w:tcBorders>
              <w:top w:val="nil"/>
              <w:left w:val="single" w:sz="4" w:space="0" w:color="auto"/>
              <w:bottom w:val="single" w:sz="4" w:space="0" w:color="auto"/>
              <w:right w:val="single" w:sz="4" w:space="0" w:color="auto"/>
            </w:tcBorders>
            <w:noWrap/>
            <w:hideMark/>
          </w:tcPr>
          <w:p w14:paraId="643130B0" w14:textId="77777777" w:rsidR="00AF0F69" w:rsidRPr="00AF0F69" w:rsidRDefault="00AF0F69" w:rsidP="00AF0F69">
            <w:pPr>
              <w:spacing w:after="0" w:line="360" w:lineRule="auto"/>
              <w:rPr>
                <w:rFonts w:ascii="Times New Roman" w:hAnsi="Times New Roman" w:cs="Times New Roman"/>
                <w:bCs/>
                <w:sz w:val="12"/>
                <w:lang w:val="en-US"/>
              </w:rPr>
            </w:pPr>
            <w:r w:rsidRPr="00AF0F69">
              <w:rPr>
                <w:rFonts w:ascii="Times New Roman" w:hAnsi="Times New Roman" w:cs="Times New Roman"/>
                <w:bCs/>
                <w:sz w:val="12"/>
                <w:lang w:val="en-US"/>
              </w:rPr>
              <w:t>2</w:t>
            </w:r>
          </w:p>
        </w:tc>
        <w:tc>
          <w:tcPr>
            <w:tcW w:w="800" w:type="dxa"/>
            <w:tcBorders>
              <w:top w:val="nil"/>
              <w:left w:val="nil"/>
              <w:bottom w:val="single" w:sz="4" w:space="0" w:color="auto"/>
              <w:right w:val="single" w:sz="4" w:space="0" w:color="auto"/>
            </w:tcBorders>
            <w:hideMark/>
          </w:tcPr>
          <w:p w14:paraId="4E25BCE2" w14:textId="77777777" w:rsidR="00AF0F69" w:rsidRPr="00AF0F69" w:rsidRDefault="00AF0F69" w:rsidP="00AF0F69">
            <w:pPr>
              <w:spacing w:after="0" w:line="360" w:lineRule="auto"/>
              <w:rPr>
                <w:rFonts w:ascii="Times New Roman" w:hAnsi="Times New Roman" w:cs="Times New Roman"/>
                <w:b/>
                <w:bCs/>
                <w:sz w:val="12"/>
                <w:lang w:val="en-US"/>
              </w:rPr>
            </w:pPr>
            <w:r w:rsidRPr="00AF0F69">
              <w:rPr>
                <w:rFonts w:ascii="Times New Roman" w:hAnsi="Times New Roman" w:cs="Times New Roman"/>
                <w:b/>
                <w:bCs/>
                <w:sz w:val="12"/>
                <w:lang w:val="en-US"/>
              </w:rPr>
              <w:t>DM</w:t>
            </w:r>
          </w:p>
        </w:tc>
        <w:tc>
          <w:tcPr>
            <w:tcW w:w="676" w:type="dxa"/>
            <w:tcBorders>
              <w:top w:val="nil"/>
              <w:left w:val="nil"/>
              <w:bottom w:val="single" w:sz="4" w:space="0" w:color="auto"/>
              <w:right w:val="single" w:sz="4" w:space="0" w:color="auto"/>
            </w:tcBorders>
            <w:noWrap/>
            <w:hideMark/>
          </w:tcPr>
          <w:p w14:paraId="18CC07FD" w14:textId="77777777" w:rsidR="00AF0F69" w:rsidRPr="00AF0F69" w:rsidRDefault="00AF0F69" w:rsidP="00AF0F69">
            <w:pPr>
              <w:spacing w:after="0" w:line="360" w:lineRule="auto"/>
              <w:rPr>
                <w:rFonts w:ascii="Times New Roman" w:hAnsi="Times New Roman" w:cs="Times New Roman"/>
                <w:sz w:val="12"/>
                <w:lang w:val="en-US"/>
              </w:rPr>
            </w:pPr>
          </w:p>
        </w:tc>
        <w:tc>
          <w:tcPr>
            <w:tcW w:w="674" w:type="dxa"/>
            <w:tcBorders>
              <w:top w:val="nil"/>
              <w:left w:val="nil"/>
              <w:bottom w:val="single" w:sz="4" w:space="0" w:color="auto"/>
              <w:right w:val="single" w:sz="4" w:space="0" w:color="auto"/>
            </w:tcBorders>
            <w:noWrap/>
            <w:hideMark/>
          </w:tcPr>
          <w:p w14:paraId="665B3F3D" w14:textId="77777777" w:rsidR="00AF0F69" w:rsidRPr="00AF0F69" w:rsidRDefault="00AF0F69" w:rsidP="00AF0F69">
            <w:pPr>
              <w:spacing w:after="0" w:line="360" w:lineRule="auto"/>
              <w:rPr>
                <w:rFonts w:ascii="Times New Roman" w:hAnsi="Times New Roman" w:cs="Times New Roman"/>
                <w:bCs/>
                <w:sz w:val="12"/>
                <w:lang w:val="en-US"/>
              </w:rPr>
            </w:pPr>
            <w:r w:rsidRPr="00AF0F69">
              <w:rPr>
                <w:rFonts w:ascii="Times New Roman" w:hAnsi="Times New Roman" w:cs="Times New Roman"/>
                <w:bCs/>
                <w:sz w:val="12"/>
                <w:lang w:val="en-US"/>
              </w:rPr>
              <w:t>1.0000</w:t>
            </w:r>
          </w:p>
        </w:tc>
        <w:tc>
          <w:tcPr>
            <w:tcW w:w="844" w:type="dxa"/>
            <w:tcBorders>
              <w:top w:val="nil"/>
              <w:left w:val="nil"/>
              <w:bottom w:val="single" w:sz="4" w:space="0" w:color="auto"/>
              <w:right w:val="single" w:sz="4" w:space="0" w:color="auto"/>
            </w:tcBorders>
            <w:noWrap/>
            <w:hideMark/>
          </w:tcPr>
          <w:p w14:paraId="5595E831" w14:textId="77777777" w:rsidR="00AF0F69" w:rsidRPr="00AF0F69" w:rsidRDefault="00AF0F69" w:rsidP="00AF0F69">
            <w:pPr>
              <w:spacing w:after="0" w:line="360" w:lineRule="auto"/>
              <w:rPr>
                <w:rFonts w:ascii="Times New Roman" w:hAnsi="Times New Roman" w:cs="Times New Roman"/>
                <w:sz w:val="12"/>
                <w:lang w:val="en-US"/>
              </w:rPr>
            </w:pPr>
            <w:r w:rsidRPr="00AF0F69">
              <w:rPr>
                <w:rFonts w:ascii="Times New Roman" w:hAnsi="Times New Roman" w:cs="Times New Roman"/>
                <w:sz w:val="12"/>
                <w:lang w:val="en-US"/>
              </w:rPr>
              <w:t>-0.2102**</w:t>
            </w:r>
          </w:p>
        </w:tc>
        <w:tc>
          <w:tcPr>
            <w:tcW w:w="860" w:type="dxa"/>
            <w:tcBorders>
              <w:top w:val="nil"/>
              <w:left w:val="nil"/>
              <w:bottom w:val="single" w:sz="4" w:space="0" w:color="auto"/>
              <w:right w:val="single" w:sz="4" w:space="0" w:color="auto"/>
            </w:tcBorders>
            <w:noWrap/>
            <w:hideMark/>
          </w:tcPr>
          <w:p w14:paraId="72F98241" w14:textId="77777777" w:rsidR="00AF0F69" w:rsidRPr="00AF0F69" w:rsidRDefault="00AF0F69" w:rsidP="00AF0F69">
            <w:pPr>
              <w:spacing w:after="0" w:line="360" w:lineRule="auto"/>
              <w:rPr>
                <w:rFonts w:ascii="Times New Roman" w:hAnsi="Times New Roman" w:cs="Times New Roman"/>
                <w:sz w:val="12"/>
                <w:lang w:val="en-US"/>
              </w:rPr>
            </w:pPr>
            <w:r w:rsidRPr="00AF0F69">
              <w:rPr>
                <w:rFonts w:ascii="Times New Roman" w:hAnsi="Times New Roman" w:cs="Times New Roman"/>
                <w:sz w:val="12"/>
                <w:lang w:val="en-US"/>
              </w:rPr>
              <w:t>-0.2126**</w:t>
            </w:r>
          </w:p>
        </w:tc>
        <w:tc>
          <w:tcPr>
            <w:tcW w:w="716" w:type="dxa"/>
            <w:tcBorders>
              <w:top w:val="nil"/>
              <w:left w:val="nil"/>
              <w:bottom w:val="single" w:sz="4" w:space="0" w:color="auto"/>
              <w:right w:val="single" w:sz="4" w:space="0" w:color="auto"/>
            </w:tcBorders>
            <w:noWrap/>
            <w:hideMark/>
          </w:tcPr>
          <w:p w14:paraId="6906EB60" w14:textId="77777777" w:rsidR="00AF0F69" w:rsidRPr="00AF0F69" w:rsidRDefault="00AF0F69" w:rsidP="00AF0F69">
            <w:pPr>
              <w:spacing w:after="0" w:line="360" w:lineRule="auto"/>
              <w:rPr>
                <w:rFonts w:ascii="Times New Roman" w:hAnsi="Times New Roman" w:cs="Times New Roman"/>
                <w:sz w:val="12"/>
                <w:lang w:val="en-US"/>
              </w:rPr>
            </w:pPr>
            <w:r w:rsidRPr="00AF0F69">
              <w:rPr>
                <w:rFonts w:ascii="Times New Roman" w:hAnsi="Times New Roman" w:cs="Times New Roman"/>
                <w:sz w:val="12"/>
                <w:lang w:val="en-US"/>
              </w:rPr>
              <w:t>-0.2877**</w:t>
            </w:r>
          </w:p>
        </w:tc>
        <w:tc>
          <w:tcPr>
            <w:tcW w:w="674" w:type="dxa"/>
            <w:tcBorders>
              <w:top w:val="nil"/>
              <w:left w:val="nil"/>
              <w:bottom w:val="single" w:sz="4" w:space="0" w:color="auto"/>
              <w:right w:val="single" w:sz="4" w:space="0" w:color="auto"/>
            </w:tcBorders>
            <w:noWrap/>
            <w:hideMark/>
          </w:tcPr>
          <w:p w14:paraId="4980B424" w14:textId="77777777" w:rsidR="00AF0F69" w:rsidRPr="00AF0F69" w:rsidRDefault="00AF0F69" w:rsidP="00AF0F69">
            <w:pPr>
              <w:spacing w:after="0" w:line="360" w:lineRule="auto"/>
              <w:rPr>
                <w:rFonts w:ascii="Times New Roman" w:hAnsi="Times New Roman" w:cs="Times New Roman"/>
                <w:sz w:val="12"/>
                <w:lang w:val="en-US"/>
              </w:rPr>
            </w:pPr>
            <w:r w:rsidRPr="00AF0F69">
              <w:rPr>
                <w:rFonts w:ascii="Times New Roman" w:hAnsi="Times New Roman" w:cs="Times New Roman"/>
                <w:sz w:val="12"/>
                <w:lang w:val="en-US"/>
              </w:rPr>
              <w:t>0.0434</w:t>
            </w:r>
          </w:p>
        </w:tc>
        <w:tc>
          <w:tcPr>
            <w:tcW w:w="674" w:type="dxa"/>
            <w:tcBorders>
              <w:top w:val="nil"/>
              <w:left w:val="nil"/>
              <w:bottom w:val="single" w:sz="4" w:space="0" w:color="auto"/>
              <w:right w:val="single" w:sz="4" w:space="0" w:color="auto"/>
            </w:tcBorders>
            <w:noWrap/>
            <w:hideMark/>
          </w:tcPr>
          <w:p w14:paraId="698BA2FD" w14:textId="77777777" w:rsidR="00AF0F69" w:rsidRPr="00AF0F69" w:rsidRDefault="00AF0F69" w:rsidP="00AF0F69">
            <w:pPr>
              <w:spacing w:after="0" w:line="360" w:lineRule="auto"/>
              <w:rPr>
                <w:rFonts w:ascii="Times New Roman" w:hAnsi="Times New Roman" w:cs="Times New Roman"/>
                <w:sz w:val="12"/>
                <w:lang w:val="en-US"/>
              </w:rPr>
            </w:pPr>
            <w:r w:rsidRPr="00AF0F69">
              <w:rPr>
                <w:rFonts w:ascii="Times New Roman" w:hAnsi="Times New Roman" w:cs="Times New Roman"/>
                <w:sz w:val="12"/>
                <w:lang w:val="en-US"/>
              </w:rPr>
              <w:t>0.1787**</w:t>
            </w:r>
          </w:p>
        </w:tc>
        <w:tc>
          <w:tcPr>
            <w:tcW w:w="674" w:type="dxa"/>
            <w:tcBorders>
              <w:top w:val="nil"/>
              <w:left w:val="nil"/>
              <w:bottom w:val="single" w:sz="4" w:space="0" w:color="auto"/>
              <w:right w:val="single" w:sz="4" w:space="0" w:color="auto"/>
            </w:tcBorders>
            <w:noWrap/>
            <w:hideMark/>
          </w:tcPr>
          <w:p w14:paraId="2CF8C2EA" w14:textId="77777777" w:rsidR="00AF0F69" w:rsidRPr="00AF0F69" w:rsidRDefault="00AF0F69" w:rsidP="00AF0F69">
            <w:pPr>
              <w:spacing w:after="0" w:line="360" w:lineRule="auto"/>
              <w:rPr>
                <w:rFonts w:ascii="Times New Roman" w:hAnsi="Times New Roman" w:cs="Times New Roman"/>
                <w:sz w:val="12"/>
                <w:lang w:val="en-US"/>
              </w:rPr>
            </w:pPr>
            <w:r w:rsidRPr="00AF0F69">
              <w:rPr>
                <w:rFonts w:ascii="Times New Roman" w:hAnsi="Times New Roman" w:cs="Times New Roman"/>
                <w:sz w:val="12"/>
                <w:lang w:val="en-US"/>
              </w:rPr>
              <w:t>0.2667**</w:t>
            </w:r>
          </w:p>
        </w:tc>
        <w:tc>
          <w:tcPr>
            <w:tcW w:w="847" w:type="dxa"/>
            <w:tcBorders>
              <w:top w:val="nil"/>
              <w:left w:val="nil"/>
              <w:bottom w:val="single" w:sz="4" w:space="0" w:color="auto"/>
              <w:right w:val="single" w:sz="4" w:space="0" w:color="auto"/>
            </w:tcBorders>
            <w:noWrap/>
            <w:hideMark/>
          </w:tcPr>
          <w:p w14:paraId="5E5A6046" w14:textId="77777777" w:rsidR="00AF0F69" w:rsidRPr="00AF0F69" w:rsidRDefault="00AF0F69" w:rsidP="00AF0F69">
            <w:pPr>
              <w:spacing w:after="0" w:line="360" w:lineRule="auto"/>
              <w:rPr>
                <w:rFonts w:ascii="Times New Roman" w:hAnsi="Times New Roman" w:cs="Times New Roman"/>
                <w:sz w:val="12"/>
                <w:lang w:val="en-US"/>
              </w:rPr>
            </w:pPr>
            <w:r w:rsidRPr="00AF0F69">
              <w:rPr>
                <w:rFonts w:ascii="Times New Roman" w:hAnsi="Times New Roman" w:cs="Times New Roman"/>
                <w:sz w:val="12"/>
                <w:lang w:val="en-US"/>
              </w:rPr>
              <w:t>-0.2120**</w:t>
            </w:r>
          </w:p>
        </w:tc>
        <w:tc>
          <w:tcPr>
            <w:tcW w:w="717" w:type="dxa"/>
            <w:tcBorders>
              <w:top w:val="nil"/>
              <w:left w:val="nil"/>
              <w:bottom w:val="single" w:sz="4" w:space="0" w:color="auto"/>
              <w:right w:val="single" w:sz="4" w:space="0" w:color="auto"/>
            </w:tcBorders>
            <w:noWrap/>
            <w:hideMark/>
          </w:tcPr>
          <w:p w14:paraId="4C2C5264" w14:textId="77777777" w:rsidR="00AF0F69" w:rsidRPr="00AF0F69" w:rsidRDefault="00AF0F69" w:rsidP="00AF0F69">
            <w:pPr>
              <w:spacing w:after="0" w:line="360" w:lineRule="auto"/>
              <w:rPr>
                <w:rFonts w:ascii="Times New Roman" w:hAnsi="Times New Roman" w:cs="Times New Roman"/>
                <w:sz w:val="12"/>
                <w:lang w:val="en-US"/>
              </w:rPr>
            </w:pPr>
            <w:r w:rsidRPr="00AF0F69">
              <w:rPr>
                <w:rFonts w:ascii="Times New Roman" w:hAnsi="Times New Roman" w:cs="Times New Roman"/>
                <w:sz w:val="12"/>
                <w:lang w:val="en-US"/>
              </w:rPr>
              <w:t>0.1649**</w:t>
            </w:r>
          </w:p>
        </w:tc>
        <w:tc>
          <w:tcPr>
            <w:tcW w:w="717" w:type="dxa"/>
            <w:tcBorders>
              <w:top w:val="nil"/>
              <w:left w:val="nil"/>
              <w:bottom w:val="single" w:sz="4" w:space="0" w:color="auto"/>
              <w:right w:val="single" w:sz="4" w:space="0" w:color="auto"/>
            </w:tcBorders>
            <w:noWrap/>
            <w:hideMark/>
          </w:tcPr>
          <w:p w14:paraId="5B61B4EC" w14:textId="77777777" w:rsidR="00AF0F69" w:rsidRPr="00AF0F69" w:rsidRDefault="00AF0F69" w:rsidP="00AF0F69">
            <w:pPr>
              <w:spacing w:after="0" w:line="360" w:lineRule="auto"/>
              <w:rPr>
                <w:rFonts w:ascii="Times New Roman" w:hAnsi="Times New Roman" w:cs="Times New Roman"/>
                <w:sz w:val="12"/>
                <w:lang w:val="en-US"/>
              </w:rPr>
            </w:pPr>
            <w:r w:rsidRPr="00AF0F69">
              <w:rPr>
                <w:rFonts w:ascii="Times New Roman" w:hAnsi="Times New Roman" w:cs="Times New Roman"/>
                <w:sz w:val="12"/>
                <w:lang w:val="en-US"/>
              </w:rPr>
              <w:t>-0.2367**</w:t>
            </w:r>
          </w:p>
        </w:tc>
        <w:tc>
          <w:tcPr>
            <w:tcW w:w="717" w:type="dxa"/>
            <w:tcBorders>
              <w:top w:val="nil"/>
              <w:left w:val="nil"/>
              <w:bottom w:val="single" w:sz="4" w:space="0" w:color="auto"/>
              <w:right w:val="single" w:sz="4" w:space="0" w:color="auto"/>
            </w:tcBorders>
            <w:noWrap/>
            <w:hideMark/>
          </w:tcPr>
          <w:p w14:paraId="4E669F78" w14:textId="77777777" w:rsidR="00AF0F69" w:rsidRPr="00AF0F69" w:rsidRDefault="00AF0F69" w:rsidP="00AF0F69">
            <w:pPr>
              <w:spacing w:after="0" w:line="360" w:lineRule="auto"/>
              <w:rPr>
                <w:rFonts w:ascii="Times New Roman" w:hAnsi="Times New Roman" w:cs="Times New Roman"/>
                <w:sz w:val="12"/>
                <w:lang w:val="en-US"/>
              </w:rPr>
            </w:pPr>
            <w:r w:rsidRPr="00AF0F69">
              <w:rPr>
                <w:rFonts w:ascii="Times New Roman" w:hAnsi="Times New Roman" w:cs="Times New Roman"/>
                <w:sz w:val="12"/>
                <w:lang w:val="en-US"/>
              </w:rPr>
              <w:t>-0.1068</w:t>
            </w:r>
          </w:p>
        </w:tc>
      </w:tr>
      <w:tr w:rsidR="00AF0F69" w:rsidRPr="00AF0F69" w14:paraId="7C1B769E" w14:textId="77777777" w:rsidTr="00AF0F69">
        <w:trPr>
          <w:trHeight w:val="50"/>
        </w:trPr>
        <w:tc>
          <w:tcPr>
            <w:tcW w:w="397" w:type="dxa"/>
            <w:tcBorders>
              <w:top w:val="nil"/>
              <w:left w:val="single" w:sz="4" w:space="0" w:color="auto"/>
              <w:bottom w:val="single" w:sz="4" w:space="0" w:color="auto"/>
              <w:right w:val="single" w:sz="4" w:space="0" w:color="auto"/>
            </w:tcBorders>
            <w:noWrap/>
            <w:hideMark/>
          </w:tcPr>
          <w:p w14:paraId="7D3ABC9A" w14:textId="77777777" w:rsidR="00AF0F69" w:rsidRPr="00AF0F69" w:rsidRDefault="00AF0F69" w:rsidP="00AF0F69">
            <w:pPr>
              <w:spacing w:after="0" w:line="360" w:lineRule="auto"/>
              <w:rPr>
                <w:rFonts w:ascii="Times New Roman" w:hAnsi="Times New Roman" w:cs="Times New Roman"/>
                <w:bCs/>
                <w:sz w:val="12"/>
                <w:lang w:val="en-US"/>
              </w:rPr>
            </w:pPr>
            <w:r w:rsidRPr="00AF0F69">
              <w:rPr>
                <w:rFonts w:ascii="Times New Roman" w:hAnsi="Times New Roman" w:cs="Times New Roman"/>
                <w:bCs/>
                <w:sz w:val="12"/>
                <w:lang w:val="en-US"/>
              </w:rPr>
              <w:t>3</w:t>
            </w:r>
          </w:p>
        </w:tc>
        <w:tc>
          <w:tcPr>
            <w:tcW w:w="800" w:type="dxa"/>
            <w:tcBorders>
              <w:top w:val="nil"/>
              <w:left w:val="nil"/>
              <w:bottom w:val="single" w:sz="4" w:space="0" w:color="auto"/>
              <w:right w:val="single" w:sz="4" w:space="0" w:color="auto"/>
            </w:tcBorders>
            <w:hideMark/>
          </w:tcPr>
          <w:p w14:paraId="51626804" w14:textId="77777777" w:rsidR="00AF0F69" w:rsidRPr="00AF0F69" w:rsidRDefault="00AF0F69" w:rsidP="00AF0F69">
            <w:pPr>
              <w:spacing w:after="0" w:line="360" w:lineRule="auto"/>
              <w:rPr>
                <w:rFonts w:ascii="Times New Roman" w:hAnsi="Times New Roman" w:cs="Times New Roman"/>
                <w:b/>
                <w:bCs/>
                <w:sz w:val="12"/>
                <w:lang w:val="en-US"/>
              </w:rPr>
            </w:pPr>
            <w:r w:rsidRPr="00AF0F69">
              <w:rPr>
                <w:rFonts w:ascii="Times New Roman" w:hAnsi="Times New Roman" w:cs="Times New Roman"/>
                <w:b/>
                <w:bCs/>
                <w:sz w:val="12"/>
                <w:lang w:val="en-US"/>
              </w:rPr>
              <w:t>PH</w:t>
            </w:r>
          </w:p>
        </w:tc>
        <w:tc>
          <w:tcPr>
            <w:tcW w:w="676" w:type="dxa"/>
            <w:tcBorders>
              <w:top w:val="nil"/>
              <w:left w:val="nil"/>
              <w:bottom w:val="single" w:sz="4" w:space="0" w:color="auto"/>
              <w:right w:val="single" w:sz="4" w:space="0" w:color="auto"/>
            </w:tcBorders>
            <w:noWrap/>
            <w:hideMark/>
          </w:tcPr>
          <w:p w14:paraId="473D35E6" w14:textId="77777777" w:rsidR="00AF0F69" w:rsidRPr="00AF0F69" w:rsidRDefault="00AF0F69" w:rsidP="00AF0F69">
            <w:pPr>
              <w:spacing w:after="0" w:line="360" w:lineRule="auto"/>
              <w:rPr>
                <w:rFonts w:ascii="Times New Roman" w:hAnsi="Times New Roman" w:cs="Times New Roman"/>
                <w:sz w:val="12"/>
                <w:lang w:val="en-US"/>
              </w:rPr>
            </w:pPr>
          </w:p>
        </w:tc>
        <w:tc>
          <w:tcPr>
            <w:tcW w:w="674" w:type="dxa"/>
            <w:tcBorders>
              <w:top w:val="nil"/>
              <w:left w:val="nil"/>
              <w:bottom w:val="single" w:sz="4" w:space="0" w:color="auto"/>
              <w:right w:val="single" w:sz="4" w:space="0" w:color="auto"/>
            </w:tcBorders>
            <w:noWrap/>
            <w:hideMark/>
          </w:tcPr>
          <w:p w14:paraId="1249873C" w14:textId="77777777" w:rsidR="00AF0F69" w:rsidRPr="00AF0F69" w:rsidRDefault="00AF0F69" w:rsidP="00AF0F69">
            <w:pPr>
              <w:spacing w:after="0" w:line="360" w:lineRule="auto"/>
              <w:rPr>
                <w:rFonts w:ascii="Times New Roman" w:hAnsi="Times New Roman" w:cs="Times New Roman"/>
                <w:sz w:val="12"/>
                <w:lang w:val="en-US"/>
              </w:rPr>
            </w:pPr>
          </w:p>
        </w:tc>
        <w:tc>
          <w:tcPr>
            <w:tcW w:w="844" w:type="dxa"/>
            <w:tcBorders>
              <w:top w:val="nil"/>
              <w:left w:val="nil"/>
              <w:bottom w:val="single" w:sz="4" w:space="0" w:color="auto"/>
              <w:right w:val="single" w:sz="4" w:space="0" w:color="auto"/>
            </w:tcBorders>
            <w:noWrap/>
            <w:hideMark/>
          </w:tcPr>
          <w:p w14:paraId="29D5B1A2" w14:textId="77777777" w:rsidR="00AF0F69" w:rsidRPr="00AF0F69" w:rsidRDefault="00AF0F69" w:rsidP="00AF0F69">
            <w:pPr>
              <w:spacing w:after="0" w:line="360" w:lineRule="auto"/>
              <w:rPr>
                <w:rFonts w:ascii="Times New Roman" w:hAnsi="Times New Roman" w:cs="Times New Roman"/>
                <w:bCs/>
                <w:sz w:val="12"/>
                <w:lang w:val="en-US"/>
              </w:rPr>
            </w:pPr>
            <w:r w:rsidRPr="00AF0F69">
              <w:rPr>
                <w:rFonts w:ascii="Times New Roman" w:hAnsi="Times New Roman" w:cs="Times New Roman"/>
                <w:bCs/>
                <w:sz w:val="12"/>
                <w:lang w:val="en-US"/>
              </w:rPr>
              <w:t>1.0000</w:t>
            </w:r>
          </w:p>
        </w:tc>
        <w:tc>
          <w:tcPr>
            <w:tcW w:w="860" w:type="dxa"/>
            <w:tcBorders>
              <w:top w:val="nil"/>
              <w:left w:val="nil"/>
              <w:bottom w:val="single" w:sz="4" w:space="0" w:color="auto"/>
              <w:right w:val="single" w:sz="4" w:space="0" w:color="auto"/>
            </w:tcBorders>
            <w:noWrap/>
            <w:hideMark/>
          </w:tcPr>
          <w:p w14:paraId="060C6D78" w14:textId="77777777" w:rsidR="00AF0F69" w:rsidRPr="00AF0F69" w:rsidRDefault="00AF0F69" w:rsidP="00AF0F69">
            <w:pPr>
              <w:spacing w:after="0" w:line="360" w:lineRule="auto"/>
              <w:rPr>
                <w:rFonts w:ascii="Times New Roman" w:hAnsi="Times New Roman" w:cs="Times New Roman"/>
                <w:sz w:val="12"/>
                <w:lang w:val="en-US"/>
              </w:rPr>
            </w:pPr>
            <w:r w:rsidRPr="00AF0F69">
              <w:rPr>
                <w:rFonts w:ascii="Times New Roman" w:hAnsi="Times New Roman" w:cs="Times New Roman"/>
                <w:sz w:val="12"/>
                <w:lang w:val="en-US"/>
              </w:rPr>
              <w:t>-0.0370</w:t>
            </w:r>
          </w:p>
        </w:tc>
        <w:tc>
          <w:tcPr>
            <w:tcW w:w="716" w:type="dxa"/>
            <w:tcBorders>
              <w:top w:val="nil"/>
              <w:left w:val="nil"/>
              <w:bottom w:val="single" w:sz="4" w:space="0" w:color="auto"/>
              <w:right w:val="single" w:sz="4" w:space="0" w:color="auto"/>
            </w:tcBorders>
            <w:noWrap/>
            <w:hideMark/>
          </w:tcPr>
          <w:p w14:paraId="25D0515D" w14:textId="77777777" w:rsidR="00AF0F69" w:rsidRPr="00AF0F69" w:rsidRDefault="00AF0F69" w:rsidP="00AF0F69">
            <w:pPr>
              <w:spacing w:after="0" w:line="360" w:lineRule="auto"/>
              <w:rPr>
                <w:rFonts w:ascii="Times New Roman" w:hAnsi="Times New Roman" w:cs="Times New Roman"/>
                <w:sz w:val="12"/>
                <w:lang w:val="en-US"/>
              </w:rPr>
            </w:pPr>
            <w:r w:rsidRPr="00AF0F69">
              <w:rPr>
                <w:rFonts w:ascii="Times New Roman" w:hAnsi="Times New Roman" w:cs="Times New Roman"/>
                <w:sz w:val="12"/>
                <w:lang w:val="en-US"/>
              </w:rPr>
              <w:t>0.1610</w:t>
            </w:r>
          </w:p>
        </w:tc>
        <w:tc>
          <w:tcPr>
            <w:tcW w:w="674" w:type="dxa"/>
            <w:tcBorders>
              <w:top w:val="nil"/>
              <w:left w:val="nil"/>
              <w:bottom w:val="single" w:sz="4" w:space="0" w:color="auto"/>
              <w:right w:val="single" w:sz="4" w:space="0" w:color="auto"/>
            </w:tcBorders>
            <w:noWrap/>
            <w:hideMark/>
          </w:tcPr>
          <w:p w14:paraId="43CE1C2D" w14:textId="77777777" w:rsidR="00AF0F69" w:rsidRPr="00AF0F69" w:rsidRDefault="00AF0F69" w:rsidP="00AF0F69">
            <w:pPr>
              <w:spacing w:after="0" w:line="360" w:lineRule="auto"/>
              <w:rPr>
                <w:rFonts w:ascii="Times New Roman" w:hAnsi="Times New Roman" w:cs="Times New Roman"/>
                <w:sz w:val="12"/>
                <w:lang w:val="en-US"/>
              </w:rPr>
            </w:pPr>
            <w:r w:rsidRPr="00AF0F69">
              <w:rPr>
                <w:rFonts w:ascii="Times New Roman" w:hAnsi="Times New Roman" w:cs="Times New Roman"/>
                <w:sz w:val="12"/>
                <w:lang w:val="en-US"/>
              </w:rPr>
              <w:t>0.0460</w:t>
            </w:r>
          </w:p>
        </w:tc>
        <w:tc>
          <w:tcPr>
            <w:tcW w:w="674" w:type="dxa"/>
            <w:tcBorders>
              <w:top w:val="nil"/>
              <w:left w:val="nil"/>
              <w:bottom w:val="single" w:sz="4" w:space="0" w:color="auto"/>
              <w:right w:val="single" w:sz="4" w:space="0" w:color="auto"/>
            </w:tcBorders>
            <w:noWrap/>
            <w:hideMark/>
          </w:tcPr>
          <w:p w14:paraId="551BB773" w14:textId="77777777" w:rsidR="00AF0F69" w:rsidRPr="00AF0F69" w:rsidRDefault="00AF0F69" w:rsidP="00AF0F69">
            <w:pPr>
              <w:spacing w:after="0" w:line="360" w:lineRule="auto"/>
              <w:rPr>
                <w:rFonts w:ascii="Times New Roman" w:hAnsi="Times New Roman" w:cs="Times New Roman"/>
                <w:sz w:val="12"/>
                <w:lang w:val="en-US"/>
              </w:rPr>
            </w:pPr>
            <w:r w:rsidRPr="00AF0F69">
              <w:rPr>
                <w:rFonts w:ascii="Times New Roman" w:hAnsi="Times New Roman" w:cs="Times New Roman"/>
                <w:sz w:val="12"/>
                <w:lang w:val="en-US"/>
              </w:rPr>
              <w:t>-0.0503</w:t>
            </w:r>
          </w:p>
        </w:tc>
        <w:tc>
          <w:tcPr>
            <w:tcW w:w="674" w:type="dxa"/>
            <w:tcBorders>
              <w:top w:val="nil"/>
              <w:left w:val="nil"/>
              <w:bottom w:val="single" w:sz="4" w:space="0" w:color="auto"/>
              <w:right w:val="single" w:sz="4" w:space="0" w:color="auto"/>
            </w:tcBorders>
            <w:noWrap/>
            <w:hideMark/>
          </w:tcPr>
          <w:p w14:paraId="23598D19" w14:textId="77777777" w:rsidR="00AF0F69" w:rsidRPr="00AF0F69" w:rsidRDefault="00AF0F69" w:rsidP="00AF0F69">
            <w:pPr>
              <w:spacing w:after="0" w:line="360" w:lineRule="auto"/>
              <w:rPr>
                <w:rFonts w:ascii="Times New Roman" w:hAnsi="Times New Roman" w:cs="Times New Roman"/>
                <w:sz w:val="12"/>
                <w:lang w:val="en-US"/>
              </w:rPr>
            </w:pPr>
            <w:r w:rsidRPr="00AF0F69">
              <w:rPr>
                <w:rFonts w:ascii="Times New Roman" w:hAnsi="Times New Roman" w:cs="Times New Roman"/>
                <w:sz w:val="12"/>
                <w:lang w:val="en-US"/>
              </w:rPr>
              <w:t>0.0427</w:t>
            </w:r>
          </w:p>
        </w:tc>
        <w:tc>
          <w:tcPr>
            <w:tcW w:w="847" w:type="dxa"/>
            <w:tcBorders>
              <w:top w:val="nil"/>
              <w:left w:val="nil"/>
              <w:bottom w:val="single" w:sz="4" w:space="0" w:color="auto"/>
              <w:right w:val="single" w:sz="4" w:space="0" w:color="auto"/>
            </w:tcBorders>
            <w:noWrap/>
            <w:hideMark/>
          </w:tcPr>
          <w:p w14:paraId="3D86B526" w14:textId="77777777" w:rsidR="00AF0F69" w:rsidRPr="00AF0F69" w:rsidRDefault="00AF0F69" w:rsidP="00AF0F69">
            <w:pPr>
              <w:spacing w:after="0" w:line="360" w:lineRule="auto"/>
              <w:rPr>
                <w:rFonts w:ascii="Times New Roman" w:hAnsi="Times New Roman" w:cs="Times New Roman"/>
                <w:sz w:val="12"/>
                <w:lang w:val="en-US"/>
              </w:rPr>
            </w:pPr>
            <w:r w:rsidRPr="00AF0F69">
              <w:rPr>
                <w:rFonts w:ascii="Times New Roman" w:hAnsi="Times New Roman" w:cs="Times New Roman"/>
                <w:sz w:val="12"/>
                <w:lang w:val="en-US"/>
              </w:rPr>
              <w:t>0.0691</w:t>
            </w:r>
          </w:p>
        </w:tc>
        <w:tc>
          <w:tcPr>
            <w:tcW w:w="717" w:type="dxa"/>
            <w:tcBorders>
              <w:top w:val="nil"/>
              <w:left w:val="nil"/>
              <w:bottom w:val="single" w:sz="4" w:space="0" w:color="auto"/>
              <w:right w:val="single" w:sz="4" w:space="0" w:color="auto"/>
            </w:tcBorders>
            <w:noWrap/>
            <w:hideMark/>
          </w:tcPr>
          <w:p w14:paraId="73E04E11" w14:textId="77777777" w:rsidR="00AF0F69" w:rsidRPr="00AF0F69" w:rsidRDefault="00AF0F69" w:rsidP="00AF0F69">
            <w:pPr>
              <w:spacing w:after="0" w:line="360" w:lineRule="auto"/>
              <w:rPr>
                <w:rFonts w:ascii="Times New Roman" w:hAnsi="Times New Roman" w:cs="Times New Roman"/>
                <w:sz w:val="12"/>
                <w:lang w:val="en-US"/>
              </w:rPr>
            </w:pPr>
            <w:r w:rsidRPr="00AF0F69">
              <w:rPr>
                <w:rFonts w:ascii="Times New Roman" w:hAnsi="Times New Roman" w:cs="Times New Roman"/>
                <w:sz w:val="12"/>
                <w:lang w:val="en-US"/>
              </w:rPr>
              <w:t>-0.1774*</w:t>
            </w:r>
          </w:p>
        </w:tc>
        <w:tc>
          <w:tcPr>
            <w:tcW w:w="717" w:type="dxa"/>
            <w:tcBorders>
              <w:top w:val="nil"/>
              <w:left w:val="nil"/>
              <w:bottom w:val="single" w:sz="4" w:space="0" w:color="auto"/>
              <w:right w:val="single" w:sz="4" w:space="0" w:color="auto"/>
            </w:tcBorders>
            <w:noWrap/>
            <w:hideMark/>
          </w:tcPr>
          <w:p w14:paraId="7F1FC527" w14:textId="77777777" w:rsidR="00AF0F69" w:rsidRPr="00AF0F69" w:rsidRDefault="00AF0F69" w:rsidP="00AF0F69">
            <w:pPr>
              <w:spacing w:after="0" w:line="360" w:lineRule="auto"/>
              <w:rPr>
                <w:rFonts w:ascii="Times New Roman" w:hAnsi="Times New Roman" w:cs="Times New Roman"/>
                <w:sz w:val="12"/>
                <w:lang w:val="en-US"/>
              </w:rPr>
            </w:pPr>
            <w:r w:rsidRPr="00AF0F69">
              <w:rPr>
                <w:rFonts w:ascii="Times New Roman" w:hAnsi="Times New Roman" w:cs="Times New Roman"/>
                <w:sz w:val="12"/>
                <w:lang w:val="en-US"/>
              </w:rPr>
              <w:t>-0.0708</w:t>
            </w:r>
          </w:p>
        </w:tc>
        <w:tc>
          <w:tcPr>
            <w:tcW w:w="717" w:type="dxa"/>
            <w:tcBorders>
              <w:top w:val="nil"/>
              <w:left w:val="nil"/>
              <w:bottom w:val="single" w:sz="4" w:space="0" w:color="auto"/>
              <w:right w:val="single" w:sz="4" w:space="0" w:color="auto"/>
            </w:tcBorders>
            <w:noWrap/>
            <w:hideMark/>
          </w:tcPr>
          <w:p w14:paraId="00DB676D" w14:textId="77777777" w:rsidR="00AF0F69" w:rsidRPr="00AF0F69" w:rsidRDefault="00AF0F69" w:rsidP="00AF0F69">
            <w:pPr>
              <w:spacing w:after="0" w:line="360" w:lineRule="auto"/>
              <w:rPr>
                <w:rFonts w:ascii="Times New Roman" w:hAnsi="Times New Roman" w:cs="Times New Roman"/>
                <w:sz w:val="12"/>
                <w:lang w:val="en-US"/>
              </w:rPr>
            </w:pPr>
            <w:r w:rsidRPr="00AF0F69">
              <w:rPr>
                <w:rFonts w:ascii="Times New Roman" w:hAnsi="Times New Roman" w:cs="Times New Roman"/>
                <w:sz w:val="12"/>
                <w:lang w:val="en-US"/>
              </w:rPr>
              <w:t>-0.1883*</w:t>
            </w:r>
          </w:p>
        </w:tc>
      </w:tr>
      <w:tr w:rsidR="00AF0F69" w:rsidRPr="00AF0F69" w14:paraId="664C445F" w14:textId="77777777" w:rsidTr="00AF0F69">
        <w:trPr>
          <w:trHeight w:val="117"/>
        </w:trPr>
        <w:tc>
          <w:tcPr>
            <w:tcW w:w="397" w:type="dxa"/>
            <w:tcBorders>
              <w:top w:val="nil"/>
              <w:left w:val="single" w:sz="4" w:space="0" w:color="auto"/>
              <w:bottom w:val="single" w:sz="4" w:space="0" w:color="auto"/>
              <w:right w:val="single" w:sz="4" w:space="0" w:color="auto"/>
            </w:tcBorders>
            <w:noWrap/>
            <w:hideMark/>
          </w:tcPr>
          <w:p w14:paraId="44A28A2E" w14:textId="77777777" w:rsidR="00AF0F69" w:rsidRPr="00AF0F69" w:rsidRDefault="00AF0F69" w:rsidP="00AF0F69">
            <w:pPr>
              <w:spacing w:after="0" w:line="360" w:lineRule="auto"/>
              <w:rPr>
                <w:rFonts w:ascii="Times New Roman" w:hAnsi="Times New Roman" w:cs="Times New Roman"/>
                <w:bCs/>
                <w:sz w:val="12"/>
                <w:lang w:val="en-US"/>
              </w:rPr>
            </w:pPr>
            <w:r w:rsidRPr="00AF0F69">
              <w:rPr>
                <w:rFonts w:ascii="Times New Roman" w:hAnsi="Times New Roman" w:cs="Times New Roman"/>
                <w:bCs/>
                <w:sz w:val="12"/>
                <w:lang w:val="en-US"/>
              </w:rPr>
              <w:t>4</w:t>
            </w:r>
          </w:p>
        </w:tc>
        <w:tc>
          <w:tcPr>
            <w:tcW w:w="800" w:type="dxa"/>
            <w:tcBorders>
              <w:top w:val="nil"/>
              <w:left w:val="nil"/>
              <w:bottom w:val="single" w:sz="4" w:space="0" w:color="auto"/>
              <w:right w:val="single" w:sz="4" w:space="0" w:color="auto"/>
            </w:tcBorders>
            <w:hideMark/>
          </w:tcPr>
          <w:p w14:paraId="2A9BD29D" w14:textId="77777777" w:rsidR="00AF0F69" w:rsidRPr="00AF0F69" w:rsidRDefault="00AF0F69" w:rsidP="00AF0F69">
            <w:pPr>
              <w:spacing w:after="0" w:line="360" w:lineRule="auto"/>
              <w:rPr>
                <w:rFonts w:ascii="Times New Roman" w:hAnsi="Times New Roman" w:cs="Times New Roman"/>
                <w:b/>
                <w:bCs/>
                <w:sz w:val="12"/>
                <w:lang w:val="en-US"/>
              </w:rPr>
            </w:pPr>
            <w:r w:rsidRPr="00AF0F69">
              <w:rPr>
                <w:rFonts w:ascii="Times New Roman" w:hAnsi="Times New Roman" w:cs="Times New Roman"/>
                <w:b/>
                <w:bCs/>
                <w:sz w:val="12"/>
                <w:lang w:val="en-US"/>
              </w:rPr>
              <w:t>NPBPP</w:t>
            </w:r>
          </w:p>
        </w:tc>
        <w:tc>
          <w:tcPr>
            <w:tcW w:w="676" w:type="dxa"/>
            <w:tcBorders>
              <w:top w:val="nil"/>
              <w:left w:val="nil"/>
              <w:bottom w:val="single" w:sz="4" w:space="0" w:color="auto"/>
              <w:right w:val="single" w:sz="4" w:space="0" w:color="auto"/>
            </w:tcBorders>
            <w:noWrap/>
            <w:hideMark/>
          </w:tcPr>
          <w:p w14:paraId="36EBAAF3" w14:textId="77777777" w:rsidR="00AF0F69" w:rsidRPr="00AF0F69" w:rsidRDefault="00AF0F69" w:rsidP="00AF0F69">
            <w:pPr>
              <w:spacing w:after="0" w:line="360" w:lineRule="auto"/>
              <w:rPr>
                <w:rFonts w:ascii="Times New Roman" w:hAnsi="Times New Roman" w:cs="Times New Roman"/>
                <w:sz w:val="12"/>
                <w:lang w:val="en-US"/>
              </w:rPr>
            </w:pPr>
          </w:p>
        </w:tc>
        <w:tc>
          <w:tcPr>
            <w:tcW w:w="674" w:type="dxa"/>
            <w:tcBorders>
              <w:top w:val="nil"/>
              <w:left w:val="nil"/>
              <w:bottom w:val="single" w:sz="4" w:space="0" w:color="auto"/>
              <w:right w:val="single" w:sz="4" w:space="0" w:color="auto"/>
            </w:tcBorders>
            <w:noWrap/>
            <w:hideMark/>
          </w:tcPr>
          <w:p w14:paraId="0A0A04EC" w14:textId="77777777" w:rsidR="00AF0F69" w:rsidRPr="00AF0F69" w:rsidRDefault="00AF0F69" w:rsidP="00AF0F69">
            <w:pPr>
              <w:spacing w:after="0" w:line="360" w:lineRule="auto"/>
              <w:rPr>
                <w:rFonts w:ascii="Times New Roman" w:hAnsi="Times New Roman" w:cs="Times New Roman"/>
                <w:sz w:val="12"/>
                <w:lang w:val="en-US"/>
              </w:rPr>
            </w:pPr>
          </w:p>
        </w:tc>
        <w:tc>
          <w:tcPr>
            <w:tcW w:w="844" w:type="dxa"/>
            <w:tcBorders>
              <w:top w:val="nil"/>
              <w:left w:val="nil"/>
              <w:bottom w:val="single" w:sz="4" w:space="0" w:color="auto"/>
              <w:right w:val="single" w:sz="4" w:space="0" w:color="auto"/>
            </w:tcBorders>
            <w:noWrap/>
            <w:hideMark/>
          </w:tcPr>
          <w:p w14:paraId="3D6B80A4" w14:textId="77777777" w:rsidR="00AF0F69" w:rsidRPr="00AF0F69" w:rsidRDefault="00AF0F69" w:rsidP="00AF0F69">
            <w:pPr>
              <w:spacing w:after="0" w:line="360" w:lineRule="auto"/>
              <w:rPr>
                <w:rFonts w:ascii="Times New Roman" w:hAnsi="Times New Roman" w:cs="Times New Roman"/>
                <w:sz w:val="12"/>
                <w:lang w:val="en-US"/>
              </w:rPr>
            </w:pPr>
          </w:p>
        </w:tc>
        <w:tc>
          <w:tcPr>
            <w:tcW w:w="860" w:type="dxa"/>
            <w:tcBorders>
              <w:top w:val="nil"/>
              <w:left w:val="nil"/>
              <w:bottom w:val="single" w:sz="4" w:space="0" w:color="auto"/>
              <w:right w:val="single" w:sz="4" w:space="0" w:color="auto"/>
            </w:tcBorders>
            <w:noWrap/>
            <w:hideMark/>
          </w:tcPr>
          <w:p w14:paraId="6032E22D" w14:textId="77777777" w:rsidR="00AF0F69" w:rsidRPr="00AF0F69" w:rsidRDefault="00AF0F69" w:rsidP="00AF0F69">
            <w:pPr>
              <w:spacing w:after="0" w:line="360" w:lineRule="auto"/>
              <w:rPr>
                <w:rFonts w:ascii="Times New Roman" w:hAnsi="Times New Roman" w:cs="Times New Roman"/>
                <w:bCs/>
                <w:sz w:val="12"/>
                <w:lang w:val="en-US"/>
              </w:rPr>
            </w:pPr>
            <w:r w:rsidRPr="00AF0F69">
              <w:rPr>
                <w:rFonts w:ascii="Times New Roman" w:hAnsi="Times New Roman" w:cs="Times New Roman"/>
                <w:bCs/>
                <w:sz w:val="12"/>
                <w:lang w:val="en-US"/>
              </w:rPr>
              <w:t>1.0000</w:t>
            </w:r>
          </w:p>
        </w:tc>
        <w:tc>
          <w:tcPr>
            <w:tcW w:w="716" w:type="dxa"/>
            <w:tcBorders>
              <w:top w:val="nil"/>
              <w:left w:val="nil"/>
              <w:bottom w:val="single" w:sz="4" w:space="0" w:color="auto"/>
              <w:right w:val="single" w:sz="4" w:space="0" w:color="auto"/>
            </w:tcBorders>
            <w:noWrap/>
            <w:hideMark/>
          </w:tcPr>
          <w:p w14:paraId="1B1BC6F2" w14:textId="77777777" w:rsidR="00AF0F69" w:rsidRPr="00AF0F69" w:rsidRDefault="00AF0F69" w:rsidP="00AF0F69">
            <w:pPr>
              <w:spacing w:after="0" w:line="360" w:lineRule="auto"/>
              <w:rPr>
                <w:rFonts w:ascii="Times New Roman" w:hAnsi="Times New Roman" w:cs="Times New Roman"/>
                <w:sz w:val="12"/>
                <w:lang w:val="en-US"/>
              </w:rPr>
            </w:pPr>
            <w:r w:rsidRPr="00AF0F69">
              <w:rPr>
                <w:rFonts w:ascii="Times New Roman" w:hAnsi="Times New Roman" w:cs="Times New Roman"/>
                <w:sz w:val="12"/>
                <w:lang w:val="en-US"/>
              </w:rPr>
              <w:t>0.0927</w:t>
            </w:r>
          </w:p>
        </w:tc>
        <w:tc>
          <w:tcPr>
            <w:tcW w:w="674" w:type="dxa"/>
            <w:tcBorders>
              <w:top w:val="nil"/>
              <w:left w:val="nil"/>
              <w:bottom w:val="single" w:sz="4" w:space="0" w:color="auto"/>
              <w:right w:val="single" w:sz="4" w:space="0" w:color="auto"/>
            </w:tcBorders>
            <w:noWrap/>
            <w:hideMark/>
          </w:tcPr>
          <w:p w14:paraId="13ABE94A" w14:textId="77777777" w:rsidR="00AF0F69" w:rsidRPr="00AF0F69" w:rsidRDefault="00AF0F69" w:rsidP="00AF0F69">
            <w:pPr>
              <w:spacing w:after="0" w:line="360" w:lineRule="auto"/>
              <w:rPr>
                <w:rFonts w:ascii="Times New Roman" w:hAnsi="Times New Roman" w:cs="Times New Roman"/>
                <w:sz w:val="12"/>
                <w:lang w:val="en-US"/>
              </w:rPr>
            </w:pPr>
            <w:r w:rsidRPr="00AF0F69">
              <w:rPr>
                <w:rFonts w:ascii="Times New Roman" w:hAnsi="Times New Roman" w:cs="Times New Roman"/>
                <w:sz w:val="12"/>
                <w:lang w:val="en-US"/>
              </w:rPr>
              <w:t>0.2015**</w:t>
            </w:r>
          </w:p>
        </w:tc>
        <w:tc>
          <w:tcPr>
            <w:tcW w:w="674" w:type="dxa"/>
            <w:tcBorders>
              <w:top w:val="nil"/>
              <w:left w:val="nil"/>
              <w:bottom w:val="single" w:sz="4" w:space="0" w:color="auto"/>
              <w:right w:val="single" w:sz="4" w:space="0" w:color="auto"/>
            </w:tcBorders>
            <w:noWrap/>
            <w:hideMark/>
          </w:tcPr>
          <w:p w14:paraId="45217846" w14:textId="77777777" w:rsidR="00AF0F69" w:rsidRPr="00AF0F69" w:rsidRDefault="00AF0F69" w:rsidP="00AF0F69">
            <w:pPr>
              <w:spacing w:after="0" w:line="360" w:lineRule="auto"/>
              <w:rPr>
                <w:rFonts w:ascii="Times New Roman" w:hAnsi="Times New Roman" w:cs="Times New Roman"/>
                <w:sz w:val="12"/>
                <w:lang w:val="en-US"/>
              </w:rPr>
            </w:pPr>
            <w:r w:rsidRPr="00AF0F69">
              <w:rPr>
                <w:rFonts w:ascii="Times New Roman" w:hAnsi="Times New Roman" w:cs="Times New Roman"/>
                <w:sz w:val="12"/>
                <w:lang w:val="en-US"/>
              </w:rPr>
              <w:t>-0.0119</w:t>
            </w:r>
          </w:p>
        </w:tc>
        <w:tc>
          <w:tcPr>
            <w:tcW w:w="674" w:type="dxa"/>
            <w:tcBorders>
              <w:top w:val="nil"/>
              <w:left w:val="nil"/>
              <w:bottom w:val="single" w:sz="4" w:space="0" w:color="auto"/>
              <w:right w:val="single" w:sz="4" w:space="0" w:color="auto"/>
            </w:tcBorders>
            <w:noWrap/>
            <w:hideMark/>
          </w:tcPr>
          <w:p w14:paraId="300FFEB5" w14:textId="77777777" w:rsidR="00AF0F69" w:rsidRPr="00AF0F69" w:rsidRDefault="00AF0F69" w:rsidP="00AF0F69">
            <w:pPr>
              <w:spacing w:after="0" w:line="360" w:lineRule="auto"/>
              <w:rPr>
                <w:rFonts w:ascii="Times New Roman" w:hAnsi="Times New Roman" w:cs="Times New Roman"/>
                <w:sz w:val="12"/>
                <w:lang w:val="en-US"/>
              </w:rPr>
            </w:pPr>
            <w:r w:rsidRPr="00AF0F69">
              <w:rPr>
                <w:rFonts w:ascii="Times New Roman" w:hAnsi="Times New Roman" w:cs="Times New Roman"/>
                <w:sz w:val="12"/>
                <w:lang w:val="en-US"/>
              </w:rPr>
              <w:t>0.0035</w:t>
            </w:r>
          </w:p>
        </w:tc>
        <w:tc>
          <w:tcPr>
            <w:tcW w:w="847" w:type="dxa"/>
            <w:tcBorders>
              <w:top w:val="nil"/>
              <w:left w:val="nil"/>
              <w:bottom w:val="single" w:sz="4" w:space="0" w:color="auto"/>
              <w:right w:val="single" w:sz="4" w:space="0" w:color="auto"/>
            </w:tcBorders>
            <w:noWrap/>
            <w:hideMark/>
          </w:tcPr>
          <w:p w14:paraId="70AB2118" w14:textId="77777777" w:rsidR="00AF0F69" w:rsidRPr="00AF0F69" w:rsidRDefault="00AF0F69" w:rsidP="00AF0F69">
            <w:pPr>
              <w:spacing w:after="0" w:line="360" w:lineRule="auto"/>
              <w:rPr>
                <w:rFonts w:ascii="Times New Roman" w:hAnsi="Times New Roman" w:cs="Times New Roman"/>
                <w:sz w:val="12"/>
                <w:lang w:val="en-US"/>
              </w:rPr>
            </w:pPr>
            <w:r w:rsidRPr="00AF0F69">
              <w:rPr>
                <w:rFonts w:ascii="Times New Roman" w:hAnsi="Times New Roman" w:cs="Times New Roman"/>
                <w:sz w:val="12"/>
                <w:lang w:val="en-US"/>
              </w:rPr>
              <w:t>0.0255</w:t>
            </w:r>
          </w:p>
        </w:tc>
        <w:tc>
          <w:tcPr>
            <w:tcW w:w="717" w:type="dxa"/>
            <w:tcBorders>
              <w:top w:val="nil"/>
              <w:left w:val="nil"/>
              <w:bottom w:val="single" w:sz="4" w:space="0" w:color="auto"/>
              <w:right w:val="single" w:sz="4" w:space="0" w:color="auto"/>
            </w:tcBorders>
            <w:noWrap/>
            <w:hideMark/>
          </w:tcPr>
          <w:p w14:paraId="70219086" w14:textId="77777777" w:rsidR="00AF0F69" w:rsidRPr="00AF0F69" w:rsidRDefault="00AF0F69" w:rsidP="00AF0F69">
            <w:pPr>
              <w:spacing w:after="0" w:line="360" w:lineRule="auto"/>
              <w:rPr>
                <w:rFonts w:ascii="Times New Roman" w:hAnsi="Times New Roman" w:cs="Times New Roman"/>
                <w:sz w:val="12"/>
                <w:lang w:val="en-US"/>
              </w:rPr>
            </w:pPr>
            <w:r w:rsidRPr="00AF0F69">
              <w:rPr>
                <w:rFonts w:ascii="Times New Roman" w:hAnsi="Times New Roman" w:cs="Times New Roman"/>
                <w:sz w:val="12"/>
                <w:lang w:val="en-US"/>
              </w:rPr>
              <w:t>0.0945</w:t>
            </w:r>
          </w:p>
        </w:tc>
        <w:tc>
          <w:tcPr>
            <w:tcW w:w="717" w:type="dxa"/>
            <w:tcBorders>
              <w:top w:val="nil"/>
              <w:left w:val="nil"/>
              <w:bottom w:val="single" w:sz="4" w:space="0" w:color="auto"/>
              <w:right w:val="single" w:sz="4" w:space="0" w:color="auto"/>
            </w:tcBorders>
            <w:noWrap/>
            <w:hideMark/>
          </w:tcPr>
          <w:p w14:paraId="52B259CB" w14:textId="77777777" w:rsidR="00AF0F69" w:rsidRPr="00AF0F69" w:rsidRDefault="00AF0F69" w:rsidP="00AF0F69">
            <w:pPr>
              <w:spacing w:after="0" w:line="360" w:lineRule="auto"/>
              <w:rPr>
                <w:rFonts w:ascii="Times New Roman" w:hAnsi="Times New Roman" w:cs="Times New Roman"/>
                <w:sz w:val="12"/>
                <w:lang w:val="en-US"/>
              </w:rPr>
            </w:pPr>
            <w:r w:rsidRPr="00AF0F69">
              <w:rPr>
                <w:rFonts w:ascii="Times New Roman" w:hAnsi="Times New Roman" w:cs="Times New Roman"/>
                <w:sz w:val="12"/>
                <w:lang w:val="en-US"/>
              </w:rPr>
              <w:t>0.2839**</w:t>
            </w:r>
          </w:p>
        </w:tc>
        <w:tc>
          <w:tcPr>
            <w:tcW w:w="717" w:type="dxa"/>
            <w:tcBorders>
              <w:top w:val="nil"/>
              <w:left w:val="nil"/>
              <w:bottom w:val="single" w:sz="4" w:space="0" w:color="auto"/>
              <w:right w:val="single" w:sz="4" w:space="0" w:color="auto"/>
            </w:tcBorders>
            <w:noWrap/>
            <w:hideMark/>
          </w:tcPr>
          <w:p w14:paraId="1F2B96FE" w14:textId="77777777" w:rsidR="00AF0F69" w:rsidRPr="00AF0F69" w:rsidRDefault="00AF0F69" w:rsidP="00AF0F69">
            <w:pPr>
              <w:spacing w:after="0" w:line="360" w:lineRule="auto"/>
              <w:rPr>
                <w:rFonts w:ascii="Times New Roman" w:hAnsi="Times New Roman" w:cs="Times New Roman"/>
                <w:sz w:val="12"/>
                <w:lang w:val="en-US"/>
              </w:rPr>
            </w:pPr>
            <w:r w:rsidRPr="00AF0F69">
              <w:rPr>
                <w:rFonts w:ascii="Times New Roman" w:hAnsi="Times New Roman" w:cs="Times New Roman"/>
                <w:sz w:val="12"/>
                <w:lang w:val="en-US"/>
              </w:rPr>
              <w:t>0.3613**</w:t>
            </w:r>
          </w:p>
        </w:tc>
      </w:tr>
      <w:tr w:rsidR="00AF0F69" w:rsidRPr="00AF0F69" w14:paraId="03B960D5" w14:textId="77777777" w:rsidTr="00AF0F69">
        <w:trPr>
          <w:trHeight w:val="191"/>
        </w:trPr>
        <w:tc>
          <w:tcPr>
            <w:tcW w:w="397" w:type="dxa"/>
            <w:tcBorders>
              <w:top w:val="nil"/>
              <w:left w:val="single" w:sz="4" w:space="0" w:color="auto"/>
              <w:bottom w:val="single" w:sz="4" w:space="0" w:color="auto"/>
              <w:right w:val="single" w:sz="4" w:space="0" w:color="auto"/>
            </w:tcBorders>
            <w:noWrap/>
            <w:hideMark/>
          </w:tcPr>
          <w:p w14:paraId="16E7CFE6" w14:textId="77777777" w:rsidR="00AF0F69" w:rsidRPr="00AF0F69" w:rsidRDefault="00AF0F69" w:rsidP="00AF0F69">
            <w:pPr>
              <w:spacing w:after="0" w:line="360" w:lineRule="auto"/>
              <w:rPr>
                <w:rFonts w:ascii="Times New Roman" w:hAnsi="Times New Roman" w:cs="Times New Roman"/>
                <w:bCs/>
                <w:sz w:val="12"/>
                <w:lang w:val="en-US"/>
              </w:rPr>
            </w:pPr>
            <w:r w:rsidRPr="00AF0F69">
              <w:rPr>
                <w:rFonts w:ascii="Times New Roman" w:hAnsi="Times New Roman" w:cs="Times New Roman"/>
                <w:bCs/>
                <w:sz w:val="12"/>
                <w:lang w:val="en-US"/>
              </w:rPr>
              <w:t>5</w:t>
            </w:r>
          </w:p>
        </w:tc>
        <w:tc>
          <w:tcPr>
            <w:tcW w:w="800" w:type="dxa"/>
            <w:tcBorders>
              <w:top w:val="nil"/>
              <w:left w:val="nil"/>
              <w:bottom w:val="single" w:sz="4" w:space="0" w:color="auto"/>
              <w:right w:val="single" w:sz="4" w:space="0" w:color="auto"/>
            </w:tcBorders>
            <w:hideMark/>
          </w:tcPr>
          <w:p w14:paraId="561F66CC" w14:textId="77777777" w:rsidR="00AF0F69" w:rsidRPr="00AF0F69" w:rsidRDefault="00AF0F69" w:rsidP="00AF0F69">
            <w:pPr>
              <w:spacing w:after="0" w:line="360" w:lineRule="auto"/>
              <w:rPr>
                <w:rFonts w:ascii="Times New Roman" w:hAnsi="Times New Roman" w:cs="Times New Roman"/>
                <w:b/>
                <w:bCs/>
                <w:sz w:val="12"/>
                <w:lang w:val="en-US"/>
              </w:rPr>
            </w:pPr>
            <w:r w:rsidRPr="00AF0F69">
              <w:rPr>
                <w:rFonts w:ascii="Times New Roman" w:hAnsi="Times New Roman" w:cs="Times New Roman"/>
                <w:b/>
                <w:bCs/>
                <w:sz w:val="12"/>
                <w:lang w:val="en-US"/>
              </w:rPr>
              <w:t>NSBPP</w:t>
            </w:r>
          </w:p>
        </w:tc>
        <w:tc>
          <w:tcPr>
            <w:tcW w:w="676" w:type="dxa"/>
            <w:tcBorders>
              <w:top w:val="nil"/>
              <w:left w:val="nil"/>
              <w:bottom w:val="single" w:sz="4" w:space="0" w:color="auto"/>
              <w:right w:val="single" w:sz="4" w:space="0" w:color="auto"/>
            </w:tcBorders>
            <w:noWrap/>
            <w:hideMark/>
          </w:tcPr>
          <w:p w14:paraId="0DB77B73" w14:textId="77777777" w:rsidR="00AF0F69" w:rsidRPr="00AF0F69" w:rsidRDefault="00AF0F69" w:rsidP="00AF0F69">
            <w:pPr>
              <w:spacing w:after="0" w:line="360" w:lineRule="auto"/>
              <w:rPr>
                <w:rFonts w:ascii="Times New Roman" w:hAnsi="Times New Roman" w:cs="Times New Roman"/>
                <w:sz w:val="12"/>
                <w:lang w:val="en-US"/>
              </w:rPr>
            </w:pPr>
          </w:p>
        </w:tc>
        <w:tc>
          <w:tcPr>
            <w:tcW w:w="674" w:type="dxa"/>
            <w:tcBorders>
              <w:top w:val="nil"/>
              <w:left w:val="nil"/>
              <w:bottom w:val="single" w:sz="4" w:space="0" w:color="auto"/>
              <w:right w:val="single" w:sz="4" w:space="0" w:color="auto"/>
            </w:tcBorders>
            <w:noWrap/>
            <w:hideMark/>
          </w:tcPr>
          <w:p w14:paraId="5307AE5D" w14:textId="77777777" w:rsidR="00AF0F69" w:rsidRPr="00AF0F69" w:rsidRDefault="00AF0F69" w:rsidP="00AF0F69">
            <w:pPr>
              <w:spacing w:after="0" w:line="360" w:lineRule="auto"/>
              <w:rPr>
                <w:rFonts w:ascii="Times New Roman" w:hAnsi="Times New Roman" w:cs="Times New Roman"/>
                <w:sz w:val="12"/>
                <w:lang w:val="en-US"/>
              </w:rPr>
            </w:pPr>
          </w:p>
        </w:tc>
        <w:tc>
          <w:tcPr>
            <w:tcW w:w="844" w:type="dxa"/>
            <w:tcBorders>
              <w:top w:val="nil"/>
              <w:left w:val="nil"/>
              <w:bottom w:val="single" w:sz="4" w:space="0" w:color="auto"/>
              <w:right w:val="single" w:sz="4" w:space="0" w:color="auto"/>
            </w:tcBorders>
            <w:noWrap/>
            <w:hideMark/>
          </w:tcPr>
          <w:p w14:paraId="68B8F97A" w14:textId="77777777" w:rsidR="00AF0F69" w:rsidRPr="00AF0F69" w:rsidRDefault="00AF0F69" w:rsidP="00AF0F69">
            <w:pPr>
              <w:spacing w:after="0" w:line="360" w:lineRule="auto"/>
              <w:rPr>
                <w:rFonts w:ascii="Times New Roman" w:hAnsi="Times New Roman" w:cs="Times New Roman"/>
                <w:sz w:val="12"/>
                <w:lang w:val="en-US"/>
              </w:rPr>
            </w:pPr>
          </w:p>
        </w:tc>
        <w:tc>
          <w:tcPr>
            <w:tcW w:w="860" w:type="dxa"/>
            <w:tcBorders>
              <w:top w:val="nil"/>
              <w:left w:val="nil"/>
              <w:bottom w:val="single" w:sz="4" w:space="0" w:color="auto"/>
              <w:right w:val="single" w:sz="4" w:space="0" w:color="auto"/>
            </w:tcBorders>
            <w:noWrap/>
            <w:hideMark/>
          </w:tcPr>
          <w:p w14:paraId="1B47B967" w14:textId="77777777" w:rsidR="00AF0F69" w:rsidRPr="00AF0F69" w:rsidRDefault="00AF0F69" w:rsidP="00AF0F69">
            <w:pPr>
              <w:spacing w:after="0" w:line="360" w:lineRule="auto"/>
              <w:rPr>
                <w:rFonts w:ascii="Times New Roman" w:hAnsi="Times New Roman" w:cs="Times New Roman"/>
                <w:sz w:val="12"/>
                <w:lang w:val="en-US"/>
              </w:rPr>
            </w:pPr>
          </w:p>
        </w:tc>
        <w:tc>
          <w:tcPr>
            <w:tcW w:w="716" w:type="dxa"/>
            <w:tcBorders>
              <w:top w:val="nil"/>
              <w:left w:val="nil"/>
              <w:bottom w:val="single" w:sz="4" w:space="0" w:color="auto"/>
              <w:right w:val="single" w:sz="4" w:space="0" w:color="auto"/>
            </w:tcBorders>
            <w:noWrap/>
            <w:hideMark/>
          </w:tcPr>
          <w:p w14:paraId="29A07677" w14:textId="77777777" w:rsidR="00AF0F69" w:rsidRPr="00AF0F69" w:rsidRDefault="00AF0F69" w:rsidP="00AF0F69">
            <w:pPr>
              <w:spacing w:after="0" w:line="360" w:lineRule="auto"/>
              <w:rPr>
                <w:rFonts w:ascii="Times New Roman" w:hAnsi="Times New Roman" w:cs="Times New Roman"/>
                <w:bCs/>
                <w:sz w:val="12"/>
                <w:lang w:val="en-US"/>
              </w:rPr>
            </w:pPr>
            <w:r w:rsidRPr="00AF0F69">
              <w:rPr>
                <w:rFonts w:ascii="Times New Roman" w:hAnsi="Times New Roman" w:cs="Times New Roman"/>
                <w:bCs/>
                <w:sz w:val="12"/>
                <w:lang w:val="en-US"/>
              </w:rPr>
              <w:t>1.0000</w:t>
            </w:r>
          </w:p>
        </w:tc>
        <w:tc>
          <w:tcPr>
            <w:tcW w:w="674" w:type="dxa"/>
            <w:tcBorders>
              <w:top w:val="nil"/>
              <w:left w:val="nil"/>
              <w:bottom w:val="single" w:sz="4" w:space="0" w:color="auto"/>
              <w:right w:val="single" w:sz="4" w:space="0" w:color="auto"/>
            </w:tcBorders>
            <w:noWrap/>
            <w:hideMark/>
          </w:tcPr>
          <w:p w14:paraId="0BED891A" w14:textId="77777777" w:rsidR="00AF0F69" w:rsidRPr="00AF0F69" w:rsidRDefault="00AF0F69" w:rsidP="00AF0F69">
            <w:pPr>
              <w:spacing w:after="0" w:line="360" w:lineRule="auto"/>
              <w:rPr>
                <w:rFonts w:ascii="Times New Roman" w:hAnsi="Times New Roman" w:cs="Times New Roman"/>
                <w:sz w:val="12"/>
                <w:lang w:val="en-US"/>
              </w:rPr>
            </w:pPr>
            <w:r w:rsidRPr="00AF0F69">
              <w:rPr>
                <w:rFonts w:ascii="Times New Roman" w:hAnsi="Times New Roman" w:cs="Times New Roman"/>
                <w:sz w:val="12"/>
                <w:lang w:val="en-US"/>
              </w:rPr>
              <w:t>0.0676</w:t>
            </w:r>
          </w:p>
        </w:tc>
        <w:tc>
          <w:tcPr>
            <w:tcW w:w="674" w:type="dxa"/>
            <w:tcBorders>
              <w:top w:val="nil"/>
              <w:left w:val="nil"/>
              <w:bottom w:val="single" w:sz="4" w:space="0" w:color="auto"/>
              <w:right w:val="single" w:sz="4" w:space="0" w:color="auto"/>
            </w:tcBorders>
            <w:noWrap/>
            <w:hideMark/>
          </w:tcPr>
          <w:p w14:paraId="32B16411" w14:textId="77777777" w:rsidR="00AF0F69" w:rsidRPr="00AF0F69" w:rsidRDefault="00AF0F69" w:rsidP="00AF0F69">
            <w:pPr>
              <w:spacing w:after="0" w:line="360" w:lineRule="auto"/>
              <w:rPr>
                <w:rFonts w:ascii="Times New Roman" w:hAnsi="Times New Roman" w:cs="Times New Roman"/>
                <w:sz w:val="12"/>
                <w:lang w:val="en-US"/>
              </w:rPr>
            </w:pPr>
            <w:r w:rsidRPr="00AF0F69">
              <w:rPr>
                <w:rFonts w:ascii="Times New Roman" w:hAnsi="Times New Roman" w:cs="Times New Roman"/>
                <w:sz w:val="12"/>
                <w:lang w:val="en-US"/>
              </w:rPr>
              <w:t>-0.1482</w:t>
            </w:r>
          </w:p>
        </w:tc>
        <w:tc>
          <w:tcPr>
            <w:tcW w:w="674" w:type="dxa"/>
            <w:tcBorders>
              <w:top w:val="nil"/>
              <w:left w:val="nil"/>
              <w:bottom w:val="single" w:sz="4" w:space="0" w:color="auto"/>
              <w:right w:val="single" w:sz="4" w:space="0" w:color="auto"/>
            </w:tcBorders>
            <w:noWrap/>
            <w:hideMark/>
          </w:tcPr>
          <w:p w14:paraId="5A58ADCD" w14:textId="77777777" w:rsidR="00AF0F69" w:rsidRPr="00AF0F69" w:rsidRDefault="00AF0F69" w:rsidP="00AF0F69">
            <w:pPr>
              <w:spacing w:after="0" w:line="360" w:lineRule="auto"/>
              <w:rPr>
                <w:rFonts w:ascii="Times New Roman" w:hAnsi="Times New Roman" w:cs="Times New Roman"/>
                <w:sz w:val="12"/>
                <w:lang w:val="en-US"/>
              </w:rPr>
            </w:pPr>
            <w:r w:rsidRPr="00AF0F69">
              <w:rPr>
                <w:rFonts w:ascii="Times New Roman" w:hAnsi="Times New Roman" w:cs="Times New Roman"/>
                <w:sz w:val="12"/>
                <w:lang w:val="en-US"/>
              </w:rPr>
              <w:t>0.1336</w:t>
            </w:r>
          </w:p>
        </w:tc>
        <w:tc>
          <w:tcPr>
            <w:tcW w:w="847" w:type="dxa"/>
            <w:tcBorders>
              <w:top w:val="nil"/>
              <w:left w:val="nil"/>
              <w:bottom w:val="single" w:sz="4" w:space="0" w:color="auto"/>
              <w:right w:val="single" w:sz="4" w:space="0" w:color="auto"/>
            </w:tcBorders>
            <w:noWrap/>
            <w:hideMark/>
          </w:tcPr>
          <w:p w14:paraId="17107235" w14:textId="77777777" w:rsidR="00AF0F69" w:rsidRPr="00AF0F69" w:rsidRDefault="00AF0F69" w:rsidP="00AF0F69">
            <w:pPr>
              <w:spacing w:after="0" w:line="360" w:lineRule="auto"/>
              <w:rPr>
                <w:rFonts w:ascii="Times New Roman" w:hAnsi="Times New Roman" w:cs="Times New Roman"/>
                <w:sz w:val="12"/>
                <w:lang w:val="en-US"/>
              </w:rPr>
            </w:pPr>
            <w:r w:rsidRPr="00AF0F69">
              <w:rPr>
                <w:rFonts w:ascii="Times New Roman" w:hAnsi="Times New Roman" w:cs="Times New Roman"/>
                <w:sz w:val="12"/>
                <w:lang w:val="en-US"/>
              </w:rPr>
              <w:t>0.0714</w:t>
            </w:r>
          </w:p>
        </w:tc>
        <w:tc>
          <w:tcPr>
            <w:tcW w:w="717" w:type="dxa"/>
            <w:tcBorders>
              <w:top w:val="nil"/>
              <w:left w:val="nil"/>
              <w:bottom w:val="single" w:sz="4" w:space="0" w:color="auto"/>
              <w:right w:val="single" w:sz="4" w:space="0" w:color="auto"/>
            </w:tcBorders>
            <w:noWrap/>
            <w:hideMark/>
          </w:tcPr>
          <w:p w14:paraId="6CFA21D5" w14:textId="77777777" w:rsidR="00AF0F69" w:rsidRPr="00AF0F69" w:rsidRDefault="00AF0F69" w:rsidP="00AF0F69">
            <w:pPr>
              <w:spacing w:after="0" w:line="360" w:lineRule="auto"/>
              <w:rPr>
                <w:rFonts w:ascii="Times New Roman" w:hAnsi="Times New Roman" w:cs="Times New Roman"/>
                <w:sz w:val="12"/>
                <w:lang w:val="en-US"/>
              </w:rPr>
            </w:pPr>
            <w:r w:rsidRPr="00AF0F69">
              <w:rPr>
                <w:rFonts w:ascii="Times New Roman" w:hAnsi="Times New Roman" w:cs="Times New Roman"/>
                <w:sz w:val="12"/>
                <w:lang w:val="en-US"/>
              </w:rPr>
              <w:t>0.1447</w:t>
            </w:r>
          </w:p>
        </w:tc>
        <w:tc>
          <w:tcPr>
            <w:tcW w:w="717" w:type="dxa"/>
            <w:tcBorders>
              <w:top w:val="nil"/>
              <w:left w:val="nil"/>
              <w:bottom w:val="single" w:sz="4" w:space="0" w:color="auto"/>
              <w:right w:val="single" w:sz="4" w:space="0" w:color="auto"/>
            </w:tcBorders>
            <w:noWrap/>
            <w:hideMark/>
          </w:tcPr>
          <w:p w14:paraId="52F0ECA0" w14:textId="77777777" w:rsidR="00AF0F69" w:rsidRPr="00AF0F69" w:rsidRDefault="00AF0F69" w:rsidP="00AF0F69">
            <w:pPr>
              <w:spacing w:after="0" w:line="360" w:lineRule="auto"/>
              <w:rPr>
                <w:rFonts w:ascii="Times New Roman" w:hAnsi="Times New Roman" w:cs="Times New Roman"/>
                <w:sz w:val="12"/>
                <w:lang w:val="en-US"/>
              </w:rPr>
            </w:pPr>
            <w:r w:rsidRPr="00AF0F69">
              <w:rPr>
                <w:rFonts w:ascii="Times New Roman" w:hAnsi="Times New Roman" w:cs="Times New Roman"/>
                <w:sz w:val="12"/>
                <w:lang w:val="en-US"/>
              </w:rPr>
              <w:t>-0.0306</w:t>
            </w:r>
          </w:p>
        </w:tc>
        <w:tc>
          <w:tcPr>
            <w:tcW w:w="717" w:type="dxa"/>
            <w:tcBorders>
              <w:top w:val="nil"/>
              <w:left w:val="nil"/>
              <w:bottom w:val="single" w:sz="4" w:space="0" w:color="auto"/>
              <w:right w:val="single" w:sz="4" w:space="0" w:color="auto"/>
            </w:tcBorders>
            <w:noWrap/>
            <w:hideMark/>
          </w:tcPr>
          <w:p w14:paraId="7FB2A6E3" w14:textId="77777777" w:rsidR="00AF0F69" w:rsidRPr="00AF0F69" w:rsidRDefault="00AF0F69" w:rsidP="00AF0F69">
            <w:pPr>
              <w:spacing w:after="0" w:line="360" w:lineRule="auto"/>
              <w:rPr>
                <w:rFonts w:ascii="Times New Roman" w:hAnsi="Times New Roman" w:cs="Times New Roman"/>
                <w:sz w:val="12"/>
                <w:lang w:val="en-US"/>
              </w:rPr>
            </w:pPr>
            <w:r w:rsidRPr="00AF0F69">
              <w:rPr>
                <w:rFonts w:ascii="Times New Roman" w:hAnsi="Times New Roman" w:cs="Times New Roman"/>
                <w:sz w:val="12"/>
                <w:lang w:val="en-US"/>
              </w:rPr>
              <w:t>0.1107</w:t>
            </w:r>
          </w:p>
        </w:tc>
      </w:tr>
      <w:tr w:rsidR="00AF0F69" w:rsidRPr="00AF0F69" w14:paraId="38D42CD2" w14:textId="77777777" w:rsidTr="00AF0F69">
        <w:trPr>
          <w:trHeight w:val="129"/>
        </w:trPr>
        <w:tc>
          <w:tcPr>
            <w:tcW w:w="397" w:type="dxa"/>
            <w:tcBorders>
              <w:top w:val="nil"/>
              <w:left w:val="single" w:sz="4" w:space="0" w:color="auto"/>
              <w:bottom w:val="single" w:sz="4" w:space="0" w:color="auto"/>
              <w:right w:val="single" w:sz="4" w:space="0" w:color="auto"/>
            </w:tcBorders>
            <w:noWrap/>
            <w:hideMark/>
          </w:tcPr>
          <w:p w14:paraId="79C48359" w14:textId="77777777" w:rsidR="00AF0F69" w:rsidRPr="00AF0F69" w:rsidRDefault="00AF0F69" w:rsidP="00AF0F69">
            <w:pPr>
              <w:spacing w:after="0" w:line="360" w:lineRule="auto"/>
              <w:rPr>
                <w:rFonts w:ascii="Times New Roman" w:hAnsi="Times New Roman" w:cs="Times New Roman"/>
                <w:bCs/>
                <w:sz w:val="12"/>
                <w:lang w:val="en-US"/>
              </w:rPr>
            </w:pPr>
            <w:r w:rsidRPr="00AF0F69">
              <w:rPr>
                <w:rFonts w:ascii="Times New Roman" w:hAnsi="Times New Roman" w:cs="Times New Roman"/>
                <w:bCs/>
                <w:sz w:val="12"/>
                <w:lang w:val="en-US"/>
              </w:rPr>
              <w:t>6</w:t>
            </w:r>
          </w:p>
        </w:tc>
        <w:tc>
          <w:tcPr>
            <w:tcW w:w="800" w:type="dxa"/>
            <w:tcBorders>
              <w:top w:val="nil"/>
              <w:left w:val="nil"/>
              <w:bottom w:val="single" w:sz="4" w:space="0" w:color="auto"/>
              <w:right w:val="single" w:sz="4" w:space="0" w:color="auto"/>
            </w:tcBorders>
            <w:hideMark/>
          </w:tcPr>
          <w:p w14:paraId="02EFE17A" w14:textId="77777777" w:rsidR="00AF0F69" w:rsidRPr="00AF0F69" w:rsidRDefault="00AF0F69" w:rsidP="00AF0F69">
            <w:pPr>
              <w:spacing w:after="0" w:line="360" w:lineRule="auto"/>
              <w:rPr>
                <w:rFonts w:ascii="Times New Roman" w:hAnsi="Times New Roman" w:cs="Times New Roman"/>
                <w:b/>
                <w:bCs/>
                <w:sz w:val="12"/>
                <w:lang w:val="en-US"/>
              </w:rPr>
            </w:pPr>
            <w:r w:rsidRPr="00AF0F69">
              <w:rPr>
                <w:rFonts w:ascii="Times New Roman" w:hAnsi="Times New Roman" w:cs="Times New Roman"/>
                <w:b/>
                <w:bCs/>
                <w:sz w:val="12"/>
                <w:lang w:val="en-US"/>
              </w:rPr>
              <w:t>TNPPP</w:t>
            </w:r>
          </w:p>
        </w:tc>
        <w:tc>
          <w:tcPr>
            <w:tcW w:w="676" w:type="dxa"/>
            <w:tcBorders>
              <w:top w:val="nil"/>
              <w:left w:val="nil"/>
              <w:bottom w:val="single" w:sz="4" w:space="0" w:color="auto"/>
              <w:right w:val="single" w:sz="4" w:space="0" w:color="auto"/>
            </w:tcBorders>
            <w:noWrap/>
            <w:hideMark/>
          </w:tcPr>
          <w:p w14:paraId="47A9A76A" w14:textId="77777777" w:rsidR="00AF0F69" w:rsidRPr="00AF0F69" w:rsidRDefault="00AF0F69" w:rsidP="00AF0F69">
            <w:pPr>
              <w:spacing w:after="0" w:line="360" w:lineRule="auto"/>
              <w:rPr>
                <w:rFonts w:ascii="Times New Roman" w:hAnsi="Times New Roman" w:cs="Times New Roman"/>
                <w:sz w:val="12"/>
                <w:lang w:val="en-US"/>
              </w:rPr>
            </w:pPr>
          </w:p>
        </w:tc>
        <w:tc>
          <w:tcPr>
            <w:tcW w:w="674" w:type="dxa"/>
            <w:tcBorders>
              <w:top w:val="nil"/>
              <w:left w:val="nil"/>
              <w:bottom w:val="single" w:sz="4" w:space="0" w:color="auto"/>
              <w:right w:val="single" w:sz="4" w:space="0" w:color="auto"/>
            </w:tcBorders>
            <w:noWrap/>
            <w:hideMark/>
          </w:tcPr>
          <w:p w14:paraId="528859C9" w14:textId="77777777" w:rsidR="00AF0F69" w:rsidRPr="00AF0F69" w:rsidRDefault="00AF0F69" w:rsidP="00AF0F69">
            <w:pPr>
              <w:spacing w:after="0" w:line="360" w:lineRule="auto"/>
              <w:rPr>
                <w:rFonts w:ascii="Times New Roman" w:hAnsi="Times New Roman" w:cs="Times New Roman"/>
                <w:sz w:val="12"/>
                <w:lang w:val="en-US"/>
              </w:rPr>
            </w:pPr>
          </w:p>
        </w:tc>
        <w:tc>
          <w:tcPr>
            <w:tcW w:w="844" w:type="dxa"/>
            <w:tcBorders>
              <w:top w:val="nil"/>
              <w:left w:val="nil"/>
              <w:bottom w:val="single" w:sz="4" w:space="0" w:color="auto"/>
              <w:right w:val="single" w:sz="4" w:space="0" w:color="auto"/>
            </w:tcBorders>
            <w:noWrap/>
            <w:hideMark/>
          </w:tcPr>
          <w:p w14:paraId="53E9616A" w14:textId="77777777" w:rsidR="00AF0F69" w:rsidRPr="00AF0F69" w:rsidRDefault="00AF0F69" w:rsidP="00AF0F69">
            <w:pPr>
              <w:spacing w:after="0" w:line="360" w:lineRule="auto"/>
              <w:rPr>
                <w:rFonts w:ascii="Times New Roman" w:hAnsi="Times New Roman" w:cs="Times New Roman"/>
                <w:sz w:val="12"/>
                <w:lang w:val="en-US"/>
              </w:rPr>
            </w:pPr>
          </w:p>
        </w:tc>
        <w:tc>
          <w:tcPr>
            <w:tcW w:w="860" w:type="dxa"/>
            <w:tcBorders>
              <w:top w:val="nil"/>
              <w:left w:val="nil"/>
              <w:bottom w:val="single" w:sz="4" w:space="0" w:color="auto"/>
              <w:right w:val="single" w:sz="4" w:space="0" w:color="auto"/>
            </w:tcBorders>
            <w:noWrap/>
            <w:hideMark/>
          </w:tcPr>
          <w:p w14:paraId="3B4B00D7" w14:textId="77777777" w:rsidR="00AF0F69" w:rsidRPr="00AF0F69" w:rsidRDefault="00AF0F69" w:rsidP="00AF0F69">
            <w:pPr>
              <w:spacing w:after="0" w:line="360" w:lineRule="auto"/>
              <w:rPr>
                <w:rFonts w:ascii="Times New Roman" w:hAnsi="Times New Roman" w:cs="Times New Roman"/>
                <w:sz w:val="12"/>
                <w:lang w:val="en-US"/>
              </w:rPr>
            </w:pPr>
          </w:p>
        </w:tc>
        <w:tc>
          <w:tcPr>
            <w:tcW w:w="716" w:type="dxa"/>
            <w:tcBorders>
              <w:top w:val="nil"/>
              <w:left w:val="nil"/>
              <w:bottom w:val="single" w:sz="4" w:space="0" w:color="auto"/>
              <w:right w:val="single" w:sz="4" w:space="0" w:color="auto"/>
            </w:tcBorders>
            <w:noWrap/>
            <w:hideMark/>
          </w:tcPr>
          <w:p w14:paraId="476C1012" w14:textId="77777777" w:rsidR="00AF0F69" w:rsidRPr="00AF0F69" w:rsidRDefault="00AF0F69" w:rsidP="00AF0F69">
            <w:pPr>
              <w:spacing w:after="0" w:line="360" w:lineRule="auto"/>
              <w:rPr>
                <w:rFonts w:ascii="Times New Roman" w:hAnsi="Times New Roman" w:cs="Times New Roman"/>
                <w:sz w:val="12"/>
                <w:lang w:val="en-US"/>
              </w:rPr>
            </w:pPr>
          </w:p>
        </w:tc>
        <w:tc>
          <w:tcPr>
            <w:tcW w:w="674" w:type="dxa"/>
            <w:tcBorders>
              <w:top w:val="nil"/>
              <w:left w:val="nil"/>
              <w:bottom w:val="single" w:sz="4" w:space="0" w:color="auto"/>
              <w:right w:val="single" w:sz="4" w:space="0" w:color="auto"/>
            </w:tcBorders>
            <w:noWrap/>
            <w:hideMark/>
          </w:tcPr>
          <w:p w14:paraId="17B165D2" w14:textId="77777777" w:rsidR="00AF0F69" w:rsidRPr="00AF0F69" w:rsidRDefault="00AF0F69" w:rsidP="00AF0F69">
            <w:pPr>
              <w:spacing w:after="0" w:line="360" w:lineRule="auto"/>
              <w:rPr>
                <w:rFonts w:ascii="Times New Roman" w:hAnsi="Times New Roman" w:cs="Times New Roman"/>
                <w:bCs/>
                <w:sz w:val="12"/>
                <w:lang w:val="en-US"/>
              </w:rPr>
            </w:pPr>
            <w:r w:rsidRPr="00AF0F69">
              <w:rPr>
                <w:rFonts w:ascii="Times New Roman" w:hAnsi="Times New Roman" w:cs="Times New Roman"/>
                <w:bCs/>
                <w:sz w:val="12"/>
                <w:lang w:val="en-US"/>
              </w:rPr>
              <w:t>1.0000</w:t>
            </w:r>
          </w:p>
        </w:tc>
        <w:tc>
          <w:tcPr>
            <w:tcW w:w="674" w:type="dxa"/>
            <w:tcBorders>
              <w:top w:val="nil"/>
              <w:left w:val="nil"/>
              <w:bottom w:val="single" w:sz="4" w:space="0" w:color="auto"/>
              <w:right w:val="single" w:sz="4" w:space="0" w:color="auto"/>
            </w:tcBorders>
            <w:noWrap/>
            <w:hideMark/>
          </w:tcPr>
          <w:p w14:paraId="0B9BF69E" w14:textId="77777777" w:rsidR="00AF0F69" w:rsidRPr="00AF0F69" w:rsidRDefault="00AF0F69" w:rsidP="00AF0F69">
            <w:pPr>
              <w:spacing w:after="0" w:line="360" w:lineRule="auto"/>
              <w:rPr>
                <w:rFonts w:ascii="Times New Roman" w:hAnsi="Times New Roman" w:cs="Times New Roman"/>
                <w:sz w:val="12"/>
                <w:lang w:val="en-US"/>
              </w:rPr>
            </w:pPr>
            <w:r w:rsidRPr="00AF0F69">
              <w:rPr>
                <w:rFonts w:ascii="Times New Roman" w:hAnsi="Times New Roman" w:cs="Times New Roman"/>
                <w:sz w:val="12"/>
                <w:lang w:val="en-US"/>
              </w:rPr>
              <w:t>0.2244**</w:t>
            </w:r>
          </w:p>
        </w:tc>
        <w:tc>
          <w:tcPr>
            <w:tcW w:w="674" w:type="dxa"/>
            <w:tcBorders>
              <w:top w:val="nil"/>
              <w:left w:val="nil"/>
              <w:bottom w:val="single" w:sz="4" w:space="0" w:color="auto"/>
              <w:right w:val="single" w:sz="4" w:space="0" w:color="auto"/>
            </w:tcBorders>
            <w:noWrap/>
            <w:hideMark/>
          </w:tcPr>
          <w:p w14:paraId="7950D041" w14:textId="77777777" w:rsidR="00AF0F69" w:rsidRPr="00AF0F69" w:rsidRDefault="00AF0F69" w:rsidP="00AF0F69">
            <w:pPr>
              <w:spacing w:after="0" w:line="360" w:lineRule="auto"/>
              <w:rPr>
                <w:rFonts w:ascii="Times New Roman" w:hAnsi="Times New Roman" w:cs="Times New Roman"/>
                <w:sz w:val="12"/>
                <w:lang w:val="en-US"/>
              </w:rPr>
            </w:pPr>
            <w:r w:rsidRPr="00AF0F69">
              <w:rPr>
                <w:rFonts w:ascii="Times New Roman" w:hAnsi="Times New Roman" w:cs="Times New Roman"/>
                <w:sz w:val="12"/>
                <w:lang w:val="en-US"/>
              </w:rPr>
              <w:t>0.0560</w:t>
            </w:r>
          </w:p>
        </w:tc>
        <w:tc>
          <w:tcPr>
            <w:tcW w:w="847" w:type="dxa"/>
            <w:tcBorders>
              <w:top w:val="nil"/>
              <w:left w:val="nil"/>
              <w:bottom w:val="single" w:sz="4" w:space="0" w:color="auto"/>
              <w:right w:val="single" w:sz="4" w:space="0" w:color="auto"/>
            </w:tcBorders>
            <w:noWrap/>
            <w:hideMark/>
          </w:tcPr>
          <w:p w14:paraId="2C524B0B" w14:textId="77777777" w:rsidR="00AF0F69" w:rsidRPr="00AF0F69" w:rsidRDefault="00AF0F69" w:rsidP="00AF0F69">
            <w:pPr>
              <w:spacing w:after="0" w:line="360" w:lineRule="auto"/>
              <w:rPr>
                <w:rFonts w:ascii="Times New Roman" w:hAnsi="Times New Roman" w:cs="Times New Roman"/>
                <w:sz w:val="12"/>
                <w:lang w:val="en-US"/>
              </w:rPr>
            </w:pPr>
            <w:r w:rsidRPr="00AF0F69">
              <w:rPr>
                <w:rFonts w:ascii="Times New Roman" w:hAnsi="Times New Roman" w:cs="Times New Roman"/>
                <w:sz w:val="12"/>
                <w:lang w:val="en-US"/>
              </w:rPr>
              <w:t>0.9254**</w:t>
            </w:r>
          </w:p>
        </w:tc>
        <w:tc>
          <w:tcPr>
            <w:tcW w:w="717" w:type="dxa"/>
            <w:tcBorders>
              <w:top w:val="nil"/>
              <w:left w:val="nil"/>
              <w:bottom w:val="single" w:sz="4" w:space="0" w:color="auto"/>
              <w:right w:val="single" w:sz="4" w:space="0" w:color="auto"/>
            </w:tcBorders>
            <w:noWrap/>
            <w:hideMark/>
          </w:tcPr>
          <w:p w14:paraId="6C15C188" w14:textId="77777777" w:rsidR="00AF0F69" w:rsidRPr="00AF0F69" w:rsidRDefault="00AF0F69" w:rsidP="00AF0F69">
            <w:pPr>
              <w:spacing w:after="0" w:line="360" w:lineRule="auto"/>
              <w:rPr>
                <w:rFonts w:ascii="Times New Roman" w:hAnsi="Times New Roman" w:cs="Times New Roman"/>
                <w:sz w:val="12"/>
                <w:lang w:val="en-US"/>
              </w:rPr>
            </w:pPr>
            <w:r w:rsidRPr="00AF0F69">
              <w:rPr>
                <w:rFonts w:ascii="Times New Roman" w:hAnsi="Times New Roman" w:cs="Times New Roman"/>
                <w:sz w:val="12"/>
                <w:lang w:val="en-US"/>
              </w:rPr>
              <w:t>-0.1165</w:t>
            </w:r>
          </w:p>
        </w:tc>
        <w:tc>
          <w:tcPr>
            <w:tcW w:w="717" w:type="dxa"/>
            <w:tcBorders>
              <w:top w:val="nil"/>
              <w:left w:val="nil"/>
              <w:bottom w:val="single" w:sz="4" w:space="0" w:color="auto"/>
              <w:right w:val="single" w:sz="4" w:space="0" w:color="auto"/>
            </w:tcBorders>
            <w:noWrap/>
            <w:hideMark/>
          </w:tcPr>
          <w:p w14:paraId="19AE64C3" w14:textId="77777777" w:rsidR="00AF0F69" w:rsidRPr="00AF0F69" w:rsidRDefault="00AF0F69" w:rsidP="00AF0F69">
            <w:pPr>
              <w:spacing w:after="0" w:line="360" w:lineRule="auto"/>
              <w:rPr>
                <w:rFonts w:ascii="Times New Roman" w:hAnsi="Times New Roman" w:cs="Times New Roman"/>
                <w:sz w:val="12"/>
                <w:lang w:val="en-US"/>
              </w:rPr>
            </w:pPr>
            <w:r w:rsidRPr="00AF0F69">
              <w:rPr>
                <w:rFonts w:ascii="Times New Roman" w:hAnsi="Times New Roman" w:cs="Times New Roman"/>
                <w:sz w:val="12"/>
                <w:lang w:val="en-US"/>
              </w:rPr>
              <w:t>0.0118</w:t>
            </w:r>
          </w:p>
        </w:tc>
        <w:tc>
          <w:tcPr>
            <w:tcW w:w="717" w:type="dxa"/>
            <w:tcBorders>
              <w:top w:val="nil"/>
              <w:left w:val="nil"/>
              <w:bottom w:val="single" w:sz="4" w:space="0" w:color="auto"/>
              <w:right w:val="single" w:sz="4" w:space="0" w:color="auto"/>
            </w:tcBorders>
            <w:noWrap/>
            <w:hideMark/>
          </w:tcPr>
          <w:p w14:paraId="525C451C" w14:textId="77777777" w:rsidR="00AF0F69" w:rsidRPr="00AF0F69" w:rsidRDefault="00AF0F69" w:rsidP="00AF0F69">
            <w:pPr>
              <w:spacing w:after="0" w:line="360" w:lineRule="auto"/>
              <w:rPr>
                <w:rFonts w:ascii="Times New Roman" w:hAnsi="Times New Roman" w:cs="Times New Roman"/>
                <w:sz w:val="12"/>
                <w:lang w:val="en-US"/>
              </w:rPr>
            </w:pPr>
            <w:r w:rsidRPr="00AF0F69">
              <w:rPr>
                <w:rFonts w:ascii="Times New Roman" w:hAnsi="Times New Roman" w:cs="Times New Roman"/>
                <w:sz w:val="12"/>
                <w:lang w:val="en-US"/>
              </w:rPr>
              <w:t>-0.0703</w:t>
            </w:r>
          </w:p>
        </w:tc>
      </w:tr>
      <w:tr w:rsidR="00AF0F69" w:rsidRPr="00AF0F69" w14:paraId="2F1E5812" w14:textId="77777777" w:rsidTr="00AF0F69">
        <w:trPr>
          <w:trHeight w:val="135"/>
        </w:trPr>
        <w:tc>
          <w:tcPr>
            <w:tcW w:w="397" w:type="dxa"/>
            <w:tcBorders>
              <w:top w:val="nil"/>
              <w:left w:val="single" w:sz="4" w:space="0" w:color="auto"/>
              <w:bottom w:val="single" w:sz="4" w:space="0" w:color="auto"/>
              <w:right w:val="single" w:sz="4" w:space="0" w:color="auto"/>
            </w:tcBorders>
            <w:noWrap/>
            <w:hideMark/>
          </w:tcPr>
          <w:p w14:paraId="3EC85279" w14:textId="77777777" w:rsidR="00AF0F69" w:rsidRPr="00AF0F69" w:rsidRDefault="00AF0F69" w:rsidP="00AF0F69">
            <w:pPr>
              <w:spacing w:after="0" w:line="360" w:lineRule="auto"/>
              <w:rPr>
                <w:rFonts w:ascii="Times New Roman" w:hAnsi="Times New Roman" w:cs="Times New Roman"/>
                <w:bCs/>
                <w:sz w:val="12"/>
                <w:lang w:val="en-US"/>
              </w:rPr>
            </w:pPr>
            <w:r w:rsidRPr="00AF0F69">
              <w:rPr>
                <w:rFonts w:ascii="Times New Roman" w:hAnsi="Times New Roman" w:cs="Times New Roman"/>
                <w:bCs/>
                <w:sz w:val="12"/>
                <w:lang w:val="en-US"/>
              </w:rPr>
              <w:t>7</w:t>
            </w:r>
          </w:p>
        </w:tc>
        <w:tc>
          <w:tcPr>
            <w:tcW w:w="800" w:type="dxa"/>
            <w:tcBorders>
              <w:top w:val="nil"/>
              <w:left w:val="nil"/>
              <w:bottom w:val="single" w:sz="4" w:space="0" w:color="auto"/>
              <w:right w:val="single" w:sz="4" w:space="0" w:color="auto"/>
            </w:tcBorders>
            <w:hideMark/>
          </w:tcPr>
          <w:p w14:paraId="2610D229" w14:textId="77777777" w:rsidR="00AF0F69" w:rsidRPr="00AF0F69" w:rsidRDefault="00AF0F69" w:rsidP="00AF0F69">
            <w:pPr>
              <w:spacing w:after="0" w:line="360" w:lineRule="auto"/>
              <w:rPr>
                <w:rFonts w:ascii="Times New Roman" w:hAnsi="Times New Roman" w:cs="Times New Roman"/>
                <w:b/>
                <w:bCs/>
                <w:sz w:val="12"/>
                <w:lang w:val="en-US"/>
              </w:rPr>
            </w:pPr>
            <w:r w:rsidRPr="00AF0F69">
              <w:rPr>
                <w:rFonts w:ascii="Times New Roman" w:hAnsi="Times New Roman" w:cs="Times New Roman"/>
                <w:b/>
                <w:bCs/>
                <w:sz w:val="12"/>
                <w:lang w:val="en-US"/>
              </w:rPr>
              <w:t>NSPP</w:t>
            </w:r>
          </w:p>
        </w:tc>
        <w:tc>
          <w:tcPr>
            <w:tcW w:w="676" w:type="dxa"/>
            <w:tcBorders>
              <w:top w:val="nil"/>
              <w:left w:val="nil"/>
              <w:bottom w:val="single" w:sz="4" w:space="0" w:color="auto"/>
              <w:right w:val="single" w:sz="4" w:space="0" w:color="auto"/>
            </w:tcBorders>
            <w:noWrap/>
            <w:hideMark/>
          </w:tcPr>
          <w:p w14:paraId="6E5B3F71" w14:textId="77777777" w:rsidR="00AF0F69" w:rsidRPr="00AF0F69" w:rsidRDefault="00AF0F69" w:rsidP="00AF0F69">
            <w:pPr>
              <w:spacing w:after="0" w:line="360" w:lineRule="auto"/>
              <w:rPr>
                <w:rFonts w:ascii="Times New Roman" w:hAnsi="Times New Roman" w:cs="Times New Roman"/>
                <w:sz w:val="12"/>
                <w:lang w:val="en-US"/>
              </w:rPr>
            </w:pPr>
          </w:p>
        </w:tc>
        <w:tc>
          <w:tcPr>
            <w:tcW w:w="674" w:type="dxa"/>
            <w:tcBorders>
              <w:top w:val="nil"/>
              <w:left w:val="nil"/>
              <w:bottom w:val="single" w:sz="4" w:space="0" w:color="auto"/>
              <w:right w:val="single" w:sz="4" w:space="0" w:color="auto"/>
            </w:tcBorders>
            <w:noWrap/>
            <w:hideMark/>
          </w:tcPr>
          <w:p w14:paraId="3D9DB601" w14:textId="77777777" w:rsidR="00AF0F69" w:rsidRPr="00AF0F69" w:rsidRDefault="00AF0F69" w:rsidP="00AF0F69">
            <w:pPr>
              <w:spacing w:after="0" w:line="360" w:lineRule="auto"/>
              <w:rPr>
                <w:rFonts w:ascii="Times New Roman" w:hAnsi="Times New Roman" w:cs="Times New Roman"/>
                <w:sz w:val="12"/>
                <w:lang w:val="en-US"/>
              </w:rPr>
            </w:pPr>
          </w:p>
        </w:tc>
        <w:tc>
          <w:tcPr>
            <w:tcW w:w="844" w:type="dxa"/>
            <w:tcBorders>
              <w:top w:val="nil"/>
              <w:left w:val="nil"/>
              <w:bottom w:val="single" w:sz="4" w:space="0" w:color="auto"/>
              <w:right w:val="single" w:sz="4" w:space="0" w:color="auto"/>
            </w:tcBorders>
            <w:noWrap/>
            <w:hideMark/>
          </w:tcPr>
          <w:p w14:paraId="665C2A30" w14:textId="77777777" w:rsidR="00AF0F69" w:rsidRPr="00AF0F69" w:rsidRDefault="00AF0F69" w:rsidP="00AF0F69">
            <w:pPr>
              <w:spacing w:after="0" w:line="360" w:lineRule="auto"/>
              <w:rPr>
                <w:rFonts w:ascii="Times New Roman" w:hAnsi="Times New Roman" w:cs="Times New Roman"/>
                <w:sz w:val="12"/>
                <w:lang w:val="en-US"/>
              </w:rPr>
            </w:pPr>
          </w:p>
        </w:tc>
        <w:tc>
          <w:tcPr>
            <w:tcW w:w="860" w:type="dxa"/>
            <w:tcBorders>
              <w:top w:val="nil"/>
              <w:left w:val="nil"/>
              <w:bottom w:val="single" w:sz="4" w:space="0" w:color="auto"/>
              <w:right w:val="single" w:sz="4" w:space="0" w:color="auto"/>
            </w:tcBorders>
            <w:noWrap/>
            <w:hideMark/>
          </w:tcPr>
          <w:p w14:paraId="78CB6DDE" w14:textId="77777777" w:rsidR="00AF0F69" w:rsidRPr="00AF0F69" w:rsidRDefault="00AF0F69" w:rsidP="00AF0F69">
            <w:pPr>
              <w:spacing w:after="0" w:line="360" w:lineRule="auto"/>
              <w:rPr>
                <w:rFonts w:ascii="Times New Roman" w:hAnsi="Times New Roman" w:cs="Times New Roman"/>
                <w:sz w:val="12"/>
                <w:lang w:val="en-US"/>
              </w:rPr>
            </w:pPr>
          </w:p>
        </w:tc>
        <w:tc>
          <w:tcPr>
            <w:tcW w:w="716" w:type="dxa"/>
            <w:tcBorders>
              <w:top w:val="nil"/>
              <w:left w:val="nil"/>
              <w:bottom w:val="single" w:sz="4" w:space="0" w:color="auto"/>
              <w:right w:val="single" w:sz="4" w:space="0" w:color="auto"/>
            </w:tcBorders>
            <w:noWrap/>
            <w:hideMark/>
          </w:tcPr>
          <w:p w14:paraId="2F42D636" w14:textId="77777777" w:rsidR="00AF0F69" w:rsidRPr="00AF0F69" w:rsidRDefault="00AF0F69" w:rsidP="00AF0F69">
            <w:pPr>
              <w:spacing w:after="0" w:line="360" w:lineRule="auto"/>
              <w:rPr>
                <w:rFonts w:ascii="Times New Roman" w:hAnsi="Times New Roman" w:cs="Times New Roman"/>
                <w:sz w:val="12"/>
                <w:lang w:val="en-US"/>
              </w:rPr>
            </w:pPr>
          </w:p>
        </w:tc>
        <w:tc>
          <w:tcPr>
            <w:tcW w:w="674" w:type="dxa"/>
            <w:tcBorders>
              <w:top w:val="nil"/>
              <w:left w:val="nil"/>
              <w:bottom w:val="single" w:sz="4" w:space="0" w:color="auto"/>
              <w:right w:val="single" w:sz="4" w:space="0" w:color="auto"/>
            </w:tcBorders>
            <w:noWrap/>
            <w:hideMark/>
          </w:tcPr>
          <w:p w14:paraId="32209322" w14:textId="77777777" w:rsidR="00AF0F69" w:rsidRPr="00AF0F69" w:rsidRDefault="00AF0F69" w:rsidP="00AF0F69">
            <w:pPr>
              <w:spacing w:after="0" w:line="360" w:lineRule="auto"/>
              <w:rPr>
                <w:rFonts w:ascii="Times New Roman" w:hAnsi="Times New Roman" w:cs="Times New Roman"/>
                <w:sz w:val="12"/>
                <w:lang w:val="en-US"/>
              </w:rPr>
            </w:pPr>
          </w:p>
        </w:tc>
        <w:tc>
          <w:tcPr>
            <w:tcW w:w="674" w:type="dxa"/>
            <w:tcBorders>
              <w:top w:val="nil"/>
              <w:left w:val="nil"/>
              <w:bottom w:val="single" w:sz="4" w:space="0" w:color="auto"/>
              <w:right w:val="single" w:sz="4" w:space="0" w:color="auto"/>
            </w:tcBorders>
            <w:noWrap/>
            <w:hideMark/>
          </w:tcPr>
          <w:p w14:paraId="26B95E10" w14:textId="77777777" w:rsidR="00AF0F69" w:rsidRPr="00AF0F69" w:rsidRDefault="00AF0F69" w:rsidP="00AF0F69">
            <w:pPr>
              <w:spacing w:after="0" w:line="360" w:lineRule="auto"/>
              <w:rPr>
                <w:rFonts w:ascii="Times New Roman" w:hAnsi="Times New Roman" w:cs="Times New Roman"/>
                <w:bCs/>
                <w:sz w:val="12"/>
                <w:lang w:val="en-US"/>
              </w:rPr>
            </w:pPr>
            <w:r w:rsidRPr="00AF0F69">
              <w:rPr>
                <w:rFonts w:ascii="Times New Roman" w:hAnsi="Times New Roman" w:cs="Times New Roman"/>
                <w:bCs/>
                <w:sz w:val="12"/>
                <w:lang w:val="en-US"/>
              </w:rPr>
              <w:t>1.0000</w:t>
            </w:r>
          </w:p>
        </w:tc>
        <w:tc>
          <w:tcPr>
            <w:tcW w:w="674" w:type="dxa"/>
            <w:tcBorders>
              <w:top w:val="nil"/>
              <w:left w:val="nil"/>
              <w:bottom w:val="single" w:sz="4" w:space="0" w:color="auto"/>
              <w:right w:val="single" w:sz="4" w:space="0" w:color="auto"/>
            </w:tcBorders>
            <w:noWrap/>
            <w:hideMark/>
          </w:tcPr>
          <w:p w14:paraId="305A5611" w14:textId="77777777" w:rsidR="00AF0F69" w:rsidRPr="00AF0F69" w:rsidRDefault="00AF0F69" w:rsidP="00AF0F69">
            <w:pPr>
              <w:spacing w:after="0" w:line="360" w:lineRule="auto"/>
              <w:rPr>
                <w:rFonts w:ascii="Times New Roman" w:hAnsi="Times New Roman" w:cs="Times New Roman"/>
                <w:sz w:val="12"/>
                <w:lang w:val="en-US"/>
              </w:rPr>
            </w:pPr>
            <w:r w:rsidRPr="00AF0F69">
              <w:rPr>
                <w:rFonts w:ascii="Times New Roman" w:hAnsi="Times New Roman" w:cs="Times New Roman"/>
                <w:sz w:val="12"/>
                <w:lang w:val="en-US"/>
              </w:rPr>
              <w:t>-0.0673</w:t>
            </w:r>
          </w:p>
        </w:tc>
        <w:tc>
          <w:tcPr>
            <w:tcW w:w="847" w:type="dxa"/>
            <w:tcBorders>
              <w:top w:val="nil"/>
              <w:left w:val="nil"/>
              <w:bottom w:val="single" w:sz="4" w:space="0" w:color="auto"/>
              <w:right w:val="single" w:sz="4" w:space="0" w:color="auto"/>
            </w:tcBorders>
            <w:noWrap/>
            <w:hideMark/>
          </w:tcPr>
          <w:p w14:paraId="14A4A43E" w14:textId="77777777" w:rsidR="00AF0F69" w:rsidRPr="00AF0F69" w:rsidRDefault="00AF0F69" w:rsidP="00AF0F69">
            <w:pPr>
              <w:spacing w:after="0" w:line="360" w:lineRule="auto"/>
              <w:rPr>
                <w:rFonts w:ascii="Times New Roman" w:hAnsi="Times New Roman" w:cs="Times New Roman"/>
                <w:sz w:val="12"/>
                <w:lang w:val="en-US"/>
              </w:rPr>
            </w:pPr>
            <w:r w:rsidRPr="00AF0F69">
              <w:rPr>
                <w:rFonts w:ascii="Times New Roman" w:hAnsi="Times New Roman" w:cs="Times New Roman"/>
                <w:sz w:val="12"/>
                <w:lang w:val="en-US"/>
              </w:rPr>
              <w:t>0.1595*</w:t>
            </w:r>
          </w:p>
        </w:tc>
        <w:tc>
          <w:tcPr>
            <w:tcW w:w="717" w:type="dxa"/>
            <w:tcBorders>
              <w:top w:val="nil"/>
              <w:left w:val="nil"/>
              <w:bottom w:val="single" w:sz="4" w:space="0" w:color="auto"/>
              <w:right w:val="single" w:sz="4" w:space="0" w:color="auto"/>
            </w:tcBorders>
            <w:noWrap/>
            <w:hideMark/>
          </w:tcPr>
          <w:p w14:paraId="0B3D9EBE" w14:textId="77777777" w:rsidR="00AF0F69" w:rsidRPr="00AF0F69" w:rsidRDefault="00AF0F69" w:rsidP="00AF0F69">
            <w:pPr>
              <w:spacing w:after="0" w:line="360" w:lineRule="auto"/>
              <w:rPr>
                <w:rFonts w:ascii="Times New Roman" w:hAnsi="Times New Roman" w:cs="Times New Roman"/>
                <w:sz w:val="12"/>
                <w:lang w:val="en-US"/>
              </w:rPr>
            </w:pPr>
            <w:r w:rsidRPr="00AF0F69">
              <w:rPr>
                <w:rFonts w:ascii="Times New Roman" w:hAnsi="Times New Roman" w:cs="Times New Roman"/>
                <w:sz w:val="12"/>
                <w:lang w:val="en-US"/>
              </w:rPr>
              <w:t>-0.2250**</w:t>
            </w:r>
          </w:p>
        </w:tc>
        <w:tc>
          <w:tcPr>
            <w:tcW w:w="717" w:type="dxa"/>
            <w:tcBorders>
              <w:top w:val="nil"/>
              <w:left w:val="nil"/>
              <w:bottom w:val="single" w:sz="4" w:space="0" w:color="auto"/>
              <w:right w:val="single" w:sz="4" w:space="0" w:color="auto"/>
            </w:tcBorders>
            <w:noWrap/>
            <w:hideMark/>
          </w:tcPr>
          <w:p w14:paraId="55FF85AF" w14:textId="77777777" w:rsidR="00AF0F69" w:rsidRPr="00AF0F69" w:rsidRDefault="00AF0F69" w:rsidP="00AF0F69">
            <w:pPr>
              <w:spacing w:after="0" w:line="360" w:lineRule="auto"/>
              <w:rPr>
                <w:rFonts w:ascii="Times New Roman" w:hAnsi="Times New Roman" w:cs="Times New Roman"/>
                <w:sz w:val="12"/>
                <w:lang w:val="en-US"/>
              </w:rPr>
            </w:pPr>
            <w:r w:rsidRPr="00AF0F69">
              <w:rPr>
                <w:rFonts w:ascii="Times New Roman" w:hAnsi="Times New Roman" w:cs="Times New Roman"/>
                <w:sz w:val="12"/>
                <w:lang w:val="en-US"/>
              </w:rPr>
              <w:t>-0.0945</w:t>
            </w:r>
          </w:p>
        </w:tc>
        <w:tc>
          <w:tcPr>
            <w:tcW w:w="717" w:type="dxa"/>
            <w:tcBorders>
              <w:top w:val="nil"/>
              <w:left w:val="nil"/>
              <w:bottom w:val="single" w:sz="4" w:space="0" w:color="auto"/>
              <w:right w:val="single" w:sz="4" w:space="0" w:color="auto"/>
            </w:tcBorders>
            <w:noWrap/>
            <w:hideMark/>
          </w:tcPr>
          <w:p w14:paraId="46B88049" w14:textId="77777777" w:rsidR="00AF0F69" w:rsidRPr="00AF0F69" w:rsidRDefault="00AF0F69" w:rsidP="00AF0F69">
            <w:pPr>
              <w:spacing w:after="0" w:line="360" w:lineRule="auto"/>
              <w:rPr>
                <w:rFonts w:ascii="Times New Roman" w:hAnsi="Times New Roman" w:cs="Times New Roman"/>
                <w:sz w:val="12"/>
                <w:lang w:val="en-US"/>
              </w:rPr>
            </w:pPr>
            <w:r w:rsidRPr="00AF0F69">
              <w:rPr>
                <w:rFonts w:ascii="Times New Roman" w:hAnsi="Times New Roman" w:cs="Times New Roman"/>
                <w:sz w:val="12"/>
                <w:lang w:val="en-US"/>
              </w:rPr>
              <w:t>-0.2607**</w:t>
            </w:r>
          </w:p>
        </w:tc>
      </w:tr>
      <w:tr w:rsidR="00AF0F69" w:rsidRPr="00AF0F69" w14:paraId="05DE1367" w14:textId="77777777" w:rsidTr="00AF0F69">
        <w:trPr>
          <w:trHeight w:val="253"/>
        </w:trPr>
        <w:tc>
          <w:tcPr>
            <w:tcW w:w="397" w:type="dxa"/>
            <w:tcBorders>
              <w:top w:val="nil"/>
              <w:left w:val="single" w:sz="4" w:space="0" w:color="auto"/>
              <w:bottom w:val="single" w:sz="4" w:space="0" w:color="auto"/>
              <w:right w:val="single" w:sz="4" w:space="0" w:color="auto"/>
            </w:tcBorders>
            <w:noWrap/>
            <w:hideMark/>
          </w:tcPr>
          <w:p w14:paraId="3A25856E" w14:textId="77777777" w:rsidR="00AF0F69" w:rsidRPr="00AF0F69" w:rsidRDefault="00AF0F69" w:rsidP="00AF0F69">
            <w:pPr>
              <w:spacing w:after="0" w:line="360" w:lineRule="auto"/>
              <w:rPr>
                <w:rFonts w:ascii="Times New Roman" w:hAnsi="Times New Roman" w:cs="Times New Roman"/>
                <w:bCs/>
                <w:sz w:val="12"/>
                <w:lang w:val="en-US"/>
              </w:rPr>
            </w:pPr>
            <w:r w:rsidRPr="00AF0F69">
              <w:rPr>
                <w:rFonts w:ascii="Times New Roman" w:hAnsi="Times New Roman" w:cs="Times New Roman"/>
                <w:bCs/>
                <w:sz w:val="12"/>
                <w:lang w:val="en-US"/>
              </w:rPr>
              <w:t>8</w:t>
            </w:r>
          </w:p>
        </w:tc>
        <w:tc>
          <w:tcPr>
            <w:tcW w:w="800" w:type="dxa"/>
            <w:tcBorders>
              <w:top w:val="nil"/>
              <w:left w:val="nil"/>
              <w:bottom w:val="single" w:sz="4" w:space="0" w:color="auto"/>
              <w:right w:val="single" w:sz="4" w:space="0" w:color="auto"/>
            </w:tcBorders>
            <w:hideMark/>
          </w:tcPr>
          <w:p w14:paraId="4C7C8D19" w14:textId="681C5393" w:rsidR="00AF0F69" w:rsidRPr="00AF0F69" w:rsidRDefault="00AF0F69" w:rsidP="00AF0F69">
            <w:pPr>
              <w:spacing w:after="0" w:line="360" w:lineRule="auto"/>
              <w:rPr>
                <w:rFonts w:ascii="Times New Roman" w:hAnsi="Times New Roman" w:cs="Times New Roman"/>
                <w:b/>
                <w:bCs/>
                <w:sz w:val="12"/>
                <w:lang w:val="en-US"/>
              </w:rPr>
            </w:pPr>
            <w:r w:rsidRPr="00AF0F69">
              <w:rPr>
                <w:rFonts w:ascii="Times New Roman" w:hAnsi="Times New Roman" w:cs="Times New Roman"/>
                <w:b/>
                <w:bCs/>
                <w:sz w:val="12"/>
                <w:lang w:val="en-US"/>
              </w:rPr>
              <w:t>100</w:t>
            </w:r>
            <w:r w:rsidR="007C75C0">
              <w:rPr>
                <w:rFonts w:ascii="Times New Roman" w:hAnsi="Times New Roman" w:cs="Times New Roman"/>
                <w:b/>
                <w:bCs/>
                <w:sz w:val="12"/>
                <w:lang w:val="en-US"/>
              </w:rPr>
              <w:t>-</w:t>
            </w:r>
            <w:r w:rsidRPr="00AF0F69">
              <w:rPr>
                <w:rFonts w:ascii="Times New Roman" w:hAnsi="Times New Roman" w:cs="Times New Roman"/>
                <w:b/>
                <w:bCs/>
                <w:sz w:val="12"/>
                <w:lang w:val="en-US"/>
              </w:rPr>
              <w:t xml:space="preserve"> SW</w:t>
            </w:r>
          </w:p>
        </w:tc>
        <w:tc>
          <w:tcPr>
            <w:tcW w:w="676" w:type="dxa"/>
            <w:tcBorders>
              <w:top w:val="nil"/>
              <w:left w:val="nil"/>
              <w:bottom w:val="single" w:sz="4" w:space="0" w:color="auto"/>
              <w:right w:val="single" w:sz="4" w:space="0" w:color="auto"/>
            </w:tcBorders>
            <w:noWrap/>
            <w:hideMark/>
          </w:tcPr>
          <w:p w14:paraId="613DE480" w14:textId="77777777" w:rsidR="00AF0F69" w:rsidRPr="00AF0F69" w:rsidRDefault="00AF0F69" w:rsidP="00AF0F69">
            <w:pPr>
              <w:spacing w:after="0" w:line="360" w:lineRule="auto"/>
              <w:rPr>
                <w:rFonts w:ascii="Times New Roman" w:hAnsi="Times New Roman" w:cs="Times New Roman"/>
                <w:sz w:val="12"/>
                <w:lang w:val="en-US"/>
              </w:rPr>
            </w:pPr>
          </w:p>
        </w:tc>
        <w:tc>
          <w:tcPr>
            <w:tcW w:w="674" w:type="dxa"/>
            <w:tcBorders>
              <w:top w:val="nil"/>
              <w:left w:val="nil"/>
              <w:bottom w:val="single" w:sz="4" w:space="0" w:color="auto"/>
              <w:right w:val="single" w:sz="4" w:space="0" w:color="auto"/>
            </w:tcBorders>
            <w:noWrap/>
            <w:hideMark/>
          </w:tcPr>
          <w:p w14:paraId="1E73FC56" w14:textId="77777777" w:rsidR="00AF0F69" w:rsidRPr="00AF0F69" w:rsidRDefault="00AF0F69" w:rsidP="00AF0F69">
            <w:pPr>
              <w:spacing w:after="0" w:line="360" w:lineRule="auto"/>
              <w:rPr>
                <w:rFonts w:ascii="Times New Roman" w:hAnsi="Times New Roman" w:cs="Times New Roman"/>
                <w:sz w:val="12"/>
                <w:lang w:val="en-US"/>
              </w:rPr>
            </w:pPr>
          </w:p>
        </w:tc>
        <w:tc>
          <w:tcPr>
            <w:tcW w:w="844" w:type="dxa"/>
            <w:tcBorders>
              <w:top w:val="nil"/>
              <w:left w:val="nil"/>
              <w:bottom w:val="single" w:sz="4" w:space="0" w:color="auto"/>
              <w:right w:val="single" w:sz="4" w:space="0" w:color="auto"/>
            </w:tcBorders>
            <w:noWrap/>
            <w:hideMark/>
          </w:tcPr>
          <w:p w14:paraId="62A4300E" w14:textId="77777777" w:rsidR="00AF0F69" w:rsidRPr="00AF0F69" w:rsidRDefault="00AF0F69" w:rsidP="00AF0F69">
            <w:pPr>
              <w:spacing w:after="0" w:line="360" w:lineRule="auto"/>
              <w:rPr>
                <w:rFonts w:ascii="Times New Roman" w:hAnsi="Times New Roman" w:cs="Times New Roman"/>
                <w:sz w:val="12"/>
                <w:lang w:val="en-US"/>
              </w:rPr>
            </w:pPr>
          </w:p>
        </w:tc>
        <w:tc>
          <w:tcPr>
            <w:tcW w:w="860" w:type="dxa"/>
            <w:tcBorders>
              <w:top w:val="nil"/>
              <w:left w:val="nil"/>
              <w:bottom w:val="single" w:sz="4" w:space="0" w:color="auto"/>
              <w:right w:val="single" w:sz="4" w:space="0" w:color="auto"/>
            </w:tcBorders>
            <w:noWrap/>
            <w:hideMark/>
          </w:tcPr>
          <w:p w14:paraId="4FD4677F" w14:textId="77777777" w:rsidR="00AF0F69" w:rsidRPr="00AF0F69" w:rsidRDefault="00AF0F69" w:rsidP="00AF0F69">
            <w:pPr>
              <w:spacing w:after="0" w:line="360" w:lineRule="auto"/>
              <w:rPr>
                <w:rFonts w:ascii="Times New Roman" w:hAnsi="Times New Roman" w:cs="Times New Roman"/>
                <w:sz w:val="12"/>
                <w:lang w:val="en-US"/>
              </w:rPr>
            </w:pPr>
          </w:p>
        </w:tc>
        <w:tc>
          <w:tcPr>
            <w:tcW w:w="716" w:type="dxa"/>
            <w:tcBorders>
              <w:top w:val="nil"/>
              <w:left w:val="nil"/>
              <w:bottom w:val="single" w:sz="4" w:space="0" w:color="auto"/>
              <w:right w:val="single" w:sz="4" w:space="0" w:color="auto"/>
            </w:tcBorders>
            <w:noWrap/>
            <w:hideMark/>
          </w:tcPr>
          <w:p w14:paraId="229347E2" w14:textId="77777777" w:rsidR="00AF0F69" w:rsidRPr="00AF0F69" w:rsidRDefault="00AF0F69" w:rsidP="00AF0F69">
            <w:pPr>
              <w:spacing w:after="0" w:line="360" w:lineRule="auto"/>
              <w:rPr>
                <w:rFonts w:ascii="Times New Roman" w:hAnsi="Times New Roman" w:cs="Times New Roman"/>
                <w:sz w:val="12"/>
                <w:lang w:val="en-US"/>
              </w:rPr>
            </w:pPr>
          </w:p>
        </w:tc>
        <w:tc>
          <w:tcPr>
            <w:tcW w:w="674" w:type="dxa"/>
            <w:tcBorders>
              <w:top w:val="nil"/>
              <w:left w:val="nil"/>
              <w:bottom w:val="single" w:sz="4" w:space="0" w:color="auto"/>
              <w:right w:val="single" w:sz="4" w:space="0" w:color="auto"/>
            </w:tcBorders>
            <w:noWrap/>
            <w:hideMark/>
          </w:tcPr>
          <w:p w14:paraId="07396D4A" w14:textId="77777777" w:rsidR="00AF0F69" w:rsidRPr="00AF0F69" w:rsidRDefault="00AF0F69" w:rsidP="00AF0F69">
            <w:pPr>
              <w:spacing w:after="0" w:line="360" w:lineRule="auto"/>
              <w:rPr>
                <w:rFonts w:ascii="Times New Roman" w:hAnsi="Times New Roman" w:cs="Times New Roman"/>
                <w:sz w:val="12"/>
                <w:lang w:val="en-US"/>
              </w:rPr>
            </w:pPr>
          </w:p>
        </w:tc>
        <w:tc>
          <w:tcPr>
            <w:tcW w:w="674" w:type="dxa"/>
            <w:tcBorders>
              <w:top w:val="nil"/>
              <w:left w:val="nil"/>
              <w:bottom w:val="single" w:sz="4" w:space="0" w:color="auto"/>
              <w:right w:val="single" w:sz="4" w:space="0" w:color="auto"/>
            </w:tcBorders>
            <w:noWrap/>
            <w:hideMark/>
          </w:tcPr>
          <w:p w14:paraId="41226E99" w14:textId="77777777" w:rsidR="00AF0F69" w:rsidRPr="00AF0F69" w:rsidRDefault="00AF0F69" w:rsidP="00AF0F69">
            <w:pPr>
              <w:spacing w:after="0" w:line="360" w:lineRule="auto"/>
              <w:rPr>
                <w:rFonts w:ascii="Times New Roman" w:hAnsi="Times New Roman" w:cs="Times New Roman"/>
                <w:sz w:val="12"/>
                <w:lang w:val="en-US"/>
              </w:rPr>
            </w:pPr>
          </w:p>
        </w:tc>
        <w:tc>
          <w:tcPr>
            <w:tcW w:w="674" w:type="dxa"/>
            <w:tcBorders>
              <w:top w:val="nil"/>
              <w:left w:val="nil"/>
              <w:bottom w:val="single" w:sz="4" w:space="0" w:color="auto"/>
              <w:right w:val="single" w:sz="4" w:space="0" w:color="auto"/>
            </w:tcBorders>
            <w:noWrap/>
            <w:hideMark/>
          </w:tcPr>
          <w:p w14:paraId="60F9BEB1" w14:textId="77777777" w:rsidR="00AF0F69" w:rsidRPr="00AF0F69" w:rsidRDefault="00AF0F69" w:rsidP="00AF0F69">
            <w:pPr>
              <w:spacing w:after="0" w:line="360" w:lineRule="auto"/>
              <w:rPr>
                <w:rFonts w:ascii="Times New Roman" w:hAnsi="Times New Roman" w:cs="Times New Roman"/>
                <w:bCs/>
                <w:sz w:val="12"/>
                <w:lang w:val="en-US"/>
              </w:rPr>
            </w:pPr>
            <w:r w:rsidRPr="00AF0F69">
              <w:rPr>
                <w:rFonts w:ascii="Times New Roman" w:hAnsi="Times New Roman" w:cs="Times New Roman"/>
                <w:bCs/>
                <w:sz w:val="12"/>
                <w:lang w:val="en-US"/>
              </w:rPr>
              <w:t>1.0000</w:t>
            </w:r>
          </w:p>
        </w:tc>
        <w:tc>
          <w:tcPr>
            <w:tcW w:w="847" w:type="dxa"/>
            <w:tcBorders>
              <w:top w:val="nil"/>
              <w:left w:val="nil"/>
              <w:bottom w:val="single" w:sz="4" w:space="0" w:color="auto"/>
              <w:right w:val="single" w:sz="4" w:space="0" w:color="auto"/>
            </w:tcBorders>
            <w:noWrap/>
            <w:hideMark/>
          </w:tcPr>
          <w:p w14:paraId="681587B5" w14:textId="77777777" w:rsidR="00AF0F69" w:rsidRPr="00AF0F69" w:rsidRDefault="00AF0F69" w:rsidP="00AF0F69">
            <w:pPr>
              <w:spacing w:after="0" w:line="360" w:lineRule="auto"/>
              <w:rPr>
                <w:rFonts w:ascii="Times New Roman" w:hAnsi="Times New Roman" w:cs="Times New Roman"/>
                <w:sz w:val="12"/>
                <w:lang w:val="en-US"/>
              </w:rPr>
            </w:pPr>
            <w:r w:rsidRPr="00AF0F69">
              <w:rPr>
                <w:rFonts w:ascii="Times New Roman" w:hAnsi="Times New Roman" w:cs="Times New Roman"/>
                <w:sz w:val="12"/>
                <w:lang w:val="en-US"/>
              </w:rPr>
              <w:t>0.0084</w:t>
            </w:r>
          </w:p>
        </w:tc>
        <w:tc>
          <w:tcPr>
            <w:tcW w:w="717" w:type="dxa"/>
            <w:tcBorders>
              <w:top w:val="nil"/>
              <w:left w:val="nil"/>
              <w:bottom w:val="single" w:sz="4" w:space="0" w:color="auto"/>
              <w:right w:val="single" w:sz="4" w:space="0" w:color="auto"/>
            </w:tcBorders>
            <w:noWrap/>
            <w:hideMark/>
          </w:tcPr>
          <w:p w14:paraId="1D040AD0" w14:textId="77777777" w:rsidR="00AF0F69" w:rsidRPr="00AF0F69" w:rsidRDefault="00AF0F69" w:rsidP="00AF0F69">
            <w:pPr>
              <w:spacing w:after="0" w:line="360" w:lineRule="auto"/>
              <w:rPr>
                <w:rFonts w:ascii="Times New Roman" w:hAnsi="Times New Roman" w:cs="Times New Roman"/>
                <w:sz w:val="12"/>
                <w:lang w:val="en-US"/>
              </w:rPr>
            </w:pPr>
            <w:r w:rsidRPr="00AF0F69">
              <w:rPr>
                <w:rFonts w:ascii="Times New Roman" w:hAnsi="Times New Roman" w:cs="Times New Roman"/>
                <w:sz w:val="12"/>
                <w:lang w:val="en-US"/>
              </w:rPr>
              <w:t>-0.2193**</w:t>
            </w:r>
          </w:p>
        </w:tc>
        <w:tc>
          <w:tcPr>
            <w:tcW w:w="717" w:type="dxa"/>
            <w:tcBorders>
              <w:top w:val="nil"/>
              <w:left w:val="nil"/>
              <w:bottom w:val="single" w:sz="4" w:space="0" w:color="auto"/>
              <w:right w:val="single" w:sz="4" w:space="0" w:color="auto"/>
            </w:tcBorders>
            <w:noWrap/>
            <w:hideMark/>
          </w:tcPr>
          <w:p w14:paraId="3F1FA228" w14:textId="77777777" w:rsidR="00AF0F69" w:rsidRPr="00AF0F69" w:rsidRDefault="00AF0F69" w:rsidP="00AF0F69">
            <w:pPr>
              <w:spacing w:after="0" w:line="360" w:lineRule="auto"/>
              <w:rPr>
                <w:rFonts w:ascii="Times New Roman" w:hAnsi="Times New Roman" w:cs="Times New Roman"/>
                <w:sz w:val="12"/>
                <w:lang w:val="en-US"/>
              </w:rPr>
            </w:pPr>
            <w:r w:rsidRPr="00AF0F69">
              <w:rPr>
                <w:rFonts w:ascii="Times New Roman" w:hAnsi="Times New Roman" w:cs="Times New Roman"/>
                <w:sz w:val="12"/>
                <w:lang w:val="en-US"/>
              </w:rPr>
              <w:t>-0.0054</w:t>
            </w:r>
          </w:p>
        </w:tc>
        <w:tc>
          <w:tcPr>
            <w:tcW w:w="717" w:type="dxa"/>
            <w:tcBorders>
              <w:top w:val="nil"/>
              <w:left w:val="nil"/>
              <w:bottom w:val="single" w:sz="4" w:space="0" w:color="auto"/>
              <w:right w:val="single" w:sz="4" w:space="0" w:color="auto"/>
            </w:tcBorders>
            <w:noWrap/>
            <w:hideMark/>
          </w:tcPr>
          <w:p w14:paraId="3B9CB525" w14:textId="77777777" w:rsidR="00AF0F69" w:rsidRPr="00AF0F69" w:rsidRDefault="00AF0F69" w:rsidP="00AF0F69">
            <w:pPr>
              <w:spacing w:after="0" w:line="360" w:lineRule="auto"/>
              <w:rPr>
                <w:rFonts w:ascii="Times New Roman" w:hAnsi="Times New Roman" w:cs="Times New Roman"/>
                <w:sz w:val="12"/>
                <w:lang w:val="en-US"/>
              </w:rPr>
            </w:pPr>
            <w:r w:rsidRPr="00AF0F69">
              <w:rPr>
                <w:rFonts w:ascii="Times New Roman" w:hAnsi="Times New Roman" w:cs="Times New Roman"/>
                <w:sz w:val="12"/>
                <w:lang w:val="en-US"/>
              </w:rPr>
              <w:t>-0.1488</w:t>
            </w:r>
          </w:p>
        </w:tc>
      </w:tr>
      <w:tr w:rsidR="00AF0F69" w:rsidRPr="00AF0F69" w14:paraId="37097F3A" w14:textId="77777777" w:rsidTr="00AF0F69">
        <w:trPr>
          <w:trHeight w:val="50"/>
        </w:trPr>
        <w:tc>
          <w:tcPr>
            <w:tcW w:w="397" w:type="dxa"/>
            <w:tcBorders>
              <w:top w:val="nil"/>
              <w:left w:val="single" w:sz="4" w:space="0" w:color="auto"/>
              <w:bottom w:val="single" w:sz="4" w:space="0" w:color="auto"/>
              <w:right w:val="single" w:sz="4" w:space="0" w:color="auto"/>
            </w:tcBorders>
            <w:noWrap/>
            <w:hideMark/>
          </w:tcPr>
          <w:p w14:paraId="339B0A6B" w14:textId="77777777" w:rsidR="00AF0F69" w:rsidRPr="00AF0F69" w:rsidRDefault="00AF0F69" w:rsidP="00AF0F69">
            <w:pPr>
              <w:spacing w:after="0" w:line="360" w:lineRule="auto"/>
              <w:rPr>
                <w:rFonts w:ascii="Times New Roman" w:hAnsi="Times New Roman" w:cs="Times New Roman"/>
                <w:bCs/>
                <w:sz w:val="12"/>
                <w:lang w:val="en-US"/>
              </w:rPr>
            </w:pPr>
            <w:r w:rsidRPr="00AF0F69">
              <w:rPr>
                <w:rFonts w:ascii="Times New Roman" w:hAnsi="Times New Roman" w:cs="Times New Roman"/>
                <w:bCs/>
                <w:sz w:val="12"/>
                <w:lang w:val="en-US"/>
              </w:rPr>
              <w:t>9</w:t>
            </w:r>
          </w:p>
        </w:tc>
        <w:tc>
          <w:tcPr>
            <w:tcW w:w="800" w:type="dxa"/>
            <w:tcBorders>
              <w:top w:val="nil"/>
              <w:left w:val="nil"/>
              <w:bottom w:val="single" w:sz="4" w:space="0" w:color="auto"/>
              <w:right w:val="single" w:sz="4" w:space="0" w:color="auto"/>
            </w:tcBorders>
            <w:hideMark/>
          </w:tcPr>
          <w:p w14:paraId="5DEB86F5" w14:textId="77777777" w:rsidR="00AF0F69" w:rsidRPr="00AF0F69" w:rsidRDefault="00AF0F69" w:rsidP="00AF0F69">
            <w:pPr>
              <w:spacing w:after="0" w:line="360" w:lineRule="auto"/>
              <w:rPr>
                <w:rFonts w:ascii="Times New Roman" w:hAnsi="Times New Roman" w:cs="Times New Roman"/>
                <w:b/>
                <w:bCs/>
                <w:sz w:val="12"/>
                <w:lang w:val="en-US"/>
              </w:rPr>
            </w:pPr>
            <w:r w:rsidRPr="00AF0F69">
              <w:rPr>
                <w:rFonts w:ascii="Times New Roman" w:hAnsi="Times New Roman" w:cs="Times New Roman"/>
                <w:b/>
                <w:bCs/>
                <w:sz w:val="12"/>
                <w:lang w:val="en-US"/>
              </w:rPr>
              <w:t>NEPPP</w:t>
            </w:r>
          </w:p>
        </w:tc>
        <w:tc>
          <w:tcPr>
            <w:tcW w:w="676" w:type="dxa"/>
            <w:tcBorders>
              <w:top w:val="nil"/>
              <w:left w:val="nil"/>
              <w:bottom w:val="single" w:sz="4" w:space="0" w:color="auto"/>
              <w:right w:val="single" w:sz="4" w:space="0" w:color="auto"/>
            </w:tcBorders>
            <w:noWrap/>
            <w:hideMark/>
          </w:tcPr>
          <w:p w14:paraId="2FA547E9" w14:textId="77777777" w:rsidR="00AF0F69" w:rsidRPr="00AF0F69" w:rsidRDefault="00AF0F69" w:rsidP="00AF0F69">
            <w:pPr>
              <w:spacing w:after="0" w:line="360" w:lineRule="auto"/>
              <w:rPr>
                <w:rFonts w:ascii="Times New Roman" w:hAnsi="Times New Roman" w:cs="Times New Roman"/>
                <w:sz w:val="12"/>
                <w:lang w:val="en-US"/>
              </w:rPr>
            </w:pPr>
          </w:p>
        </w:tc>
        <w:tc>
          <w:tcPr>
            <w:tcW w:w="674" w:type="dxa"/>
            <w:tcBorders>
              <w:top w:val="nil"/>
              <w:left w:val="nil"/>
              <w:bottom w:val="single" w:sz="4" w:space="0" w:color="auto"/>
              <w:right w:val="single" w:sz="4" w:space="0" w:color="auto"/>
            </w:tcBorders>
            <w:noWrap/>
            <w:hideMark/>
          </w:tcPr>
          <w:p w14:paraId="72C4867D" w14:textId="77777777" w:rsidR="00AF0F69" w:rsidRPr="00AF0F69" w:rsidRDefault="00AF0F69" w:rsidP="00AF0F69">
            <w:pPr>
              <w:spacing w:after="0" w:line="360" w:lineRule="auto"/>
              <w:rPr>
                <w:rFonts w:ascii="Times New Roman" w:hAnsi="Times New Roman" w:cs="Times New Roman"/>
                <w:sz w:val="12"/>
                <w:lang w:val="en-US"/>
              </w:rPr>
            </w:pPr>
          </w:p>
        </w:tc>
        <w:tc>
          <w:tcPr>
            <w:tcW w:w="844" w:type="dxa"/>
            <w:tcBorders>
              <w:top w:val="nil"/>
              <w:left w:val="nil"/>
              <w:bottom w:val="single" w:sz="4" w:space="0" w:color="auto"/>
              <w:right w:val="single" w:sz="4" w:space="0" w:color="auto"/>
            </w:tcBorders>
            <w:noWrap/>
            <w:hideMark/>
          </w:tcPr>
          <w:p w14:paraId="7868693C" w14:textId="77777777" w:rsidR="00AF0F69" w:rsidRPr="00AF0F69" w:rsidRDefault="00AF0F69" w:rsidP="00AF0F69">
            <w:pPr>
              <w:spacing w:after="0" w:line="360" w:lineRule="auto"/>
              <w:rPr>
                <w:rFonts w:ascii="Times New Roman" w:hAnsi="Times New Roman" w:cs="Times New Roman"/>
                <w:sz w:val="12"/>
                <w:lang w:val="en-US"/>
              </w:rPr>
            </w:pPr>
          </w:p>
        </w:tc>
        <w:tc>
          <w:tcPr>
            <w:tcW w:w="860" w:type="dxa"/>
            <w:tcBorders>
              <w:top w:val="nil"/>
              <w:left w:val="nil"/>
              <w:bottom w:val="single" w:sz="4" w:space="0" w:color="auto"/>
              <w:right w:val="single" w:sz="4" w:space="0" w:color="auto"/>
            </w:tcBorders>
            <w:noWrap/>
            <w:hideMark/>
          </w:tcPr>
          <w:p w14:paraId="589A1E81" w14:textId="77777777" w:rsidR="00AF0F69" w:rsidRPr="00AF0F69" w:rsidRDefault="00AF0F69" w:rsidP="00AF0F69">
            <w:pPr>
              <w:spacing w:after="0" w:line="360" w:lineRule="auto"/>
              <w:rPr>
                <w:rFonts w:ascii="Times New Roman" w:hAnsi="Times New Roman" w:cs="Times New Roman"/>
                <w:sz w:val="12"/>
                <w:lang w:val="en-US"/>
              </w:rPr>
            </w:pPr>
          </w:p>
        </w:tc>
        <w:tc>
          <w:tcPr>
            <w:tcW w:w="716" w:type="dxa"/>
            <w:tcBorders>
              <w:top w:val="nil"/>
              <w:left w:val="nil"/>
              <w:bottom w:val="single" w:sz="4" w:space="0" w:color="auto"/>
              <w:right w:val="single" w:sz="4" w:space="0" w:color="auto"/>
            </w:tcBorders>
            <w:noWrap/>
            <w:hideMark/>
          </w:tcPr>
          <w:p w14:paraId="2B911082" w14:textId="77777777" w:rsidR="00AF0F69" w:rsidRPr="00AF0F69" w:rsidRDefault="00AF0F69" w:rsidP="00AF0F69">
            <w:pPr>
              <w:spacing w:after="0" w:line="360" w:lineRule="auto"/>
              <w:rPr>
                <w:rFonts w:ascii="Times New Roman" w:hAnsi="Times New Roman" w:cs="Times New Roman"/>
                <w:sz w:val="12"/>
                <w:lang w:val="en-US"/>
              </w:rPr>
            </w:pPr>
          </w:p>
        </w:tc>
        <w:tc>
          <w:tcPr>
            <w:tcW w:w="674" w:type="dxa"/>
            <w:tcBorders>
              <w:top w:val="nil"/>
              <w:left w:val="nil"/>
              <w:bottom w:val="single" w:sz="4" w:space="0" w:color="auto"/>
              <w:right w:val="single" w:sz="4" w:space="0" w:color="auto"/>
            </w:tcBorders>
            <w:noWrap/>
            <w:hideMark/>
          </w:tcPr>
          <w:p w14:paraId="7733164D" w14:textId="77777777" w:rsidR="00AF0F69" w:rsidRPr="00AF0F69" w:rsidRDefault="00AF0F69" w:rsidP="00AF0F69">
            <w:pPr>
              <w:spacing w:after="0" w:line="360" w:lineRule="auto"/>
              <w:rPr>
                <w:rFonts w:ascii="Times New Roman" w:hAnsi="Times New Roman" w:cs="Times New Roman"/>
                <w:sz w:val="12"/>
                <w:lang w:val="en-US"/>
              </w:rPr>
            </w:pPr>
          </w:p>
        </w:tc>
        <w:tc>
          <w:tcPr>
            <w:tcW w:w="674" w:type="dxa"/>
            <w:tcBorders>
              <w:top w:val="nil"/>
              <w:left w:val="nil"/>
              <w:bottom w:val="single" w:sz="4" w:space="0" w:color="auto"/>
              <w:right w:val="single" w:sz="4" w:space="0" w:color="auto"/>
            </w:tcBorders>
            <w:noWrap/>
            <w:hideMark/>
          </w:tcPr>
          <w:p w14:paraId="7DEB8852" w14:textId="77777777" w:rsidR="00AF0F69" w:rsidRPr="00AF0F69" w:rsidRDefault="00AF0F69" w:rsidP="00AF0F69">
            <w:pPr>
              <w:spacing w:after="0" w:line="360" w:lineRule="auto"/>
              <w:rPr>
                <w:rFonts w:ascii="Times New Roman" w:hAnsi="Times New Roman" w:cs="Times New Roman"/>
                <w:sz w:val="12"/>
                <w:lang w:val="en-US"/>
              </w:rPr>
            </w:pPr>
          </w:p>
        </w:tc>
        <w:tc>
          <w:tcPr>
            <w:tcW w:w="674" w:type="dxa"/>
            <w:tcBorders>
              <w:top w:val="nil"/>
              <w:left w:val="nil"/>
              <w:bottom w:val="single" w:sz="4" w:space="0" w:color="auto"/>
              <w:right w:val="single" w:sz="4" w:space="0" w:color="auto"/>
            </w:tcBorders>
            <w:noWrap/>
            <w:hideMark/>
          </w:tcPr>
          <w:p w14:paraId="4FD9B7D6" w14:textId="77777777" w:rsidR="00AF0F69" w:rsidRPr="00AF0F69" w:rsidRDefault="00AF0F69" w:rsidP="00AF0F69">
            <w:pPr>
              <w:spacing w:after="0" w:line="360" w:lineRule="auto"/>
              <w:rPr>
                <w:rFonts w:ascii="Times New Roman" w:hAnsi="Times New Roman" w:cs="Times New Roman"/>
                <w:sz w:val="12"/>
                <w:lang w:val="en-US"/>
              </w:rPr>
            </w:pPr>
          </w:p>
        </w:tc>
        <w:tc>
          <w:tcPr>
            <w:tcW w:w="847" w:type="dxa"/>
            <w:tcBorders>
              <w:top w:val="nil"/>
              <w:left w:val="nil"/>
              <w:bottom w:val="single" w:sz="4" w:space="0" w:color="auto"/>
              <w:right w:val="single" w:sz="4" w:space="0" w:color="auto"/>
            </w:tcBorders>
            <w:noWrap/>
            <w:hideMark/>
          </w:tcPr>
          <w:p w14:paraId="6E6E64EE" w14:textId="77777777" w:rsidR="00AF0F69" w:rsidRPr="00AF0F69" w:rsidRDefault="00AF0F69" w:rsidP="00AF0F69">
            <w:pPr>
              <w:spacing w:after="0" w:line="360" w:lineRule="auto"/>
              <w:rPr>
                <w:rFonts w:ascii="Times New Roman" w:hAnsi="Times New Roman" w:cs="Times New Roman"/>
                <w:bCs/>
                <w:sz w:val="12"/>
                <w:lang w:val="en-US"/>
              </w:rPr>
            </w:pPr>
            <w:r w:rsidRPr="00AF0F69">
              <w:rPr>
                <w:rFonts w:ascii="Times New Roman" w:hAnsi="Times New Roman" w:cs="Times New Roman"/>
                <w:bCs/>
                <w:sz w:val="12"/>
                <w:lang w:val="en-US"/>
              </w:rPr>
              <w:t>1.0000</w:t>
            </w:r>
          </w:p>
        </w:tc>
        <w:tc>
          <w:tcPr>
            <w:tcW w:w="717" w:type="dxa"/>
            <w:tcBorders>
              <w:top w:val="nil"/>
              <w:left w:val="nil"/>
              <w:bottom w:val="single" w:sz="4" w:space="0" w:color="auto"/>
              <w:right w:val="single" w:sz="4" w:space="0" w:color="auto"/>
            </w:tcBorders>
            <w:noWrap/>
            <w:hideMark/>
          </w:tcPr>
          <w:p w14:paraId="1C22F6A6" w14:textId="77777777" w:rsidR="00AF0F69" w:rsidRPr="00AF0F69" w:rsidRDefault="00AF0F69" w:rsidP="00AF0F69">
            <w:pPr>
              <w:spacing w:after="0" w:line="360" w:lineRule="auto"/>
              <w:rPr>
                <w:rFonts w:ascii="Times New Roman" w:hAnsi="Times New Roman" w:cs="Times New Roman"/>
                <w:sz w:val="12"/>
                <w:lang w:val="en-US"/>
              </w:rPr>
            </w:pPr>
            <w:r w:rsidRPr="00AF0F69">
              <w:rPr>
                <w:rFonts w:ascii="Times New Roman" w:hAnsi="Times New Roman" w:cs="Times New Roman"/>
                <w:sz w:val="12"/>
                <w:lang w:val="en-US"/>
              </w:rPr>
              <w:t>-0.1949*</w:t>
            </w:r>
          </w:p>
        </w:tc>
        <w:tc>
          <w:tcPr>
            <w:tcW w:w="717" w:type="dxa"/>
            <w:tcBorders>
              <w:top w:val="nil"/>
              <w:left w:val="nil"/>
              <w:bottom w:val="single" w:sz="4" w:space="0" w:color="auto"/>
              <w:right w:val="single" w:sz="4" w:space="0" w:color="auto"/>
            </w:tcBorders>
            <w:noWrap/>
            <w:hideMark/>
          </w:tcPr>
          <w:p w14:paraId="045CFF46" w14:textId="77777777" w:rsidR="00AF0F69" w:rsidRPr="00AF0F69" w:rsidRDefault="00AF0F69" w:rsidP="00AF0F69">
            <w:pPr>
              <w:spacing w:after="0" w:line="360" w:lineRule="auto"/>
              <w:rPr>
                <w:rFonts w:ascii="Times New Roman" w:hAnsi="Times New Roman" w:cs="Times New Roman"/>
                <w:sz w:val="12"/>
                <w:lang w:val="en-US"/>
              </w:rPr>
            </w:pPr>
            <w:r w:rsidRPr="00AF0F69">
              <w:rPr>
                <w:rFonts w:ascii="Times New Roman" w:hAnsi="Times New Roman" w:cs="Times New Roman"/>
                <w:sz w:val="12"/>
                <w:lang w:val="en-US"/>
              </w:rPr>
              <w:t>0.0749</w:t>
            </w:r>
          </w:p>
        </w:tc>
        <w:tc>
          <w:tcPr>
            <w:tcW w:w="717" w:type="dxa"/>
            <w:tcBorders>
              <w:top w:val="nil"/>
              <w:left w:val="nil"/>
              <w:bottom w:val="single" w:sz="4" w:space="0" w:color="auto"/>
              <w:right w:val="single" w:sz="4" w:space="0" w:color="auto"/>
            </w:tcBorders>
            <w:noWrap/>
            <w:hideMark/>
          </w:tcPr>
          <w:p w14:paraId="7EB9C00C" w14:textId="77777777" w:rsidR="00AF0F69" w:rsidRPr="00AF0F69" w:rsidRDefault="00AF0F69" w:rsidP="00AF0F69">
            <w:pPr>
              <w:spacing w:after="0" w:line="360" w:lineRule="auto"/>
              <w:rPr>
                <w:rFonts w:ascii="Times New Roman" w:hAnsi="Times New Roman" w:cs="Times New Roman"/>
                <w:sz w:val="12"/>
                <w:lang w:val="en-US"/>
              </w:rPr>
            </w:pPr>
            <w:r w:rsidRPr="00AF0F69">
              <w:rPr>
                <w:rFonts w:ascii="Times New Roman" w:hAnsi="Times New Roman" w:cs="Times New Roman"/>
                <w:sz w:val="12"/>
                <w:lang w:val="en-US"/>
              </w:rPr>
              <w:t>-0.0518</w:t>
            </w:r>
          </w:p>
        </w:tc>
      </w:tr>
      <w:tr w:rsidR="00AF0F69" w:rsidRPr="00AF0F69" w14:paraId="15BD60CF" w14:textId="77777777" w:rsidTr="00AF0F69">
        <w:trPr>
          <w:trHeight w:val="137"/>
        </w:trPr>
        <w:tc>
          <w:tcPr>
            <w:tcW w:w="397" w:type="dxa"/>
            <w:tcBorders>
              <w:top w:val="nil"/>
              <w:left w:val="single" w:sz="4" w:space="0" w:color="auto"/>
              <w:bottom w:val="single" w:sz="4" w:space="0" w:color="auto"/>
              <w:right w:val="single" w:sz="4" w:space="0" w:color="auto"/>
            </w:tcBorders>
            <w:noWrap/>
            <w:hideMark/>
          </w:tcPr>
          <w:p w14:paraId="02629915" w14:textId="77777777" w:rsidR="00AF0F69" w:rsidRPr="00AF0F69" w:rsidRDefault="00AF0F69" w:rsidP="00AF0F69">
            <w:pPr>
              <w:spacing w:after="0" w:line="360" w:lineRule="auto"/>
              <w:rPr>
                <w:rFonts w:ascii="Times New Roman" w:hAnsi="Times New Roman" w:cs="Times New Roman"/>
                <w:bCs/>
                <w:sz w:val="12"/>
                <w:lang w:val="en-US"/>
              </w:rPr>
            </w:pPr>
            <w:r w:rsidRPr="00AF0F69">
              <w:rPr>
                <w:rFonts w:ascii="Times New Roman" w:hAnsi="Times New Roman" w:cs="Times New Roman"/>
                <w:bCs/>
                <w:sz w:val="12"/>
                <w:lang w:val="en-US"/>
              </w:rPr>
              <w:t>10</w:t>
            </w:r>
          </w:p>
        </w:tc>
        <w:tc>
          <w:tcPr>
            <w:tcW w:w="800" w:type="dxa"/>
            <w:tcBorders>
              <w:top w:val="nil"/>
              <w:left w:val="nil"/>
              <w:bottom w:val="single" w:sz="4" w:space="0" w:color="auto"/>
              <w:right w:val="single" w:sz="4" w:space="0" w:color="auto"/>
            </w:tcBorders>
            <w:hideMark/>
          </w:tcPr>
          <w:p w14:paraId="1B977946" w14:textId="77777777" w:rsidR="00AF0F69" w:rsidRPr="00AF0F69" w:rsidRDefault="00AF0F69" w:rsidP="00AF0F69">
            <w:pPr>
              <w:spacing w:after="0" w:line="360" w:lineRule="auto"/>
              <w:rPr>
                <w:rFonts w:ascii="Times New Roman" w:hAnsi="Times New Roman" w:cs="Times New Roman"/>
                <w:b/>
                <w:bCs/>
                <w:sz w:val="12"/>
                <w:lang w:val="en-US"/>
              </w:rPr>
            </w:pPr>
            <w:r w:rsidRPr="00AF0F69">
              <w:rPr>
                <w:rFonts w:ascii="Times New Roman" w:hAnsi="Times New Roman" w:cs="Times New Roman"/>
                <w:b/>
                <w:bCs/>
                <w:sz w:val="12"/>
                <w:lang w:val="en-US"/>
              </w:rPr>
              <w:t>BYPP</w:t>
            </w:r>
          </w:p>
        </w:tc>
        <w:tc>
          <w:tcPr>
            <w:tcW w:w="676" w:type="dxa"/>
            <w:tcBorders>
              <w:top w:val="nil"/>
              <w:left w:val="nil"/>
              <w:bottom w:val="single" w:sz="4" w:space="0" w:color="auto"/>
              <w:right w:val="single" w:sz="4" w:space="0" w:color="auto"/>
            </w:tcBorders>
            <w:noWrap/>
            <w:hideMark/>
          </w:tcPr>
          <w:p w14:paraId="1D142037" w14:textId="77777777" w:rsidR="00AF0F69" w:rsidRPr="00AF0F69" w:rsidRDefault="00AF0F69" w:rsidP="00AF0F69">
            <w:pPr>
              <w:spacing w:after="0" w:line="360" w:lineRule="auto"/>
              <w:rPr>
                <w:rFonts w:ascii="Times New Roman" w:hAnsi="Times New Roman" w:cs="Times New Roman"/>
                <w:sz w:val="12"/>
                <w:lang w:val="en-US"/>
              </w:rPr>
            </w:pPr>
          </w:p>
        </w:tc>
        <w:tc>
          <w:tcPr>
            <w:tcW w:w="674" w:type="dxa"/>
            <w:tcBorders>
              <w:top w:val="nil"/>
              <w:left w:val="nil"/>
              <w:bottom w:val="single" w:sz="4" w:space="0" w:color="auto"/>
              <w:right w:val="single" w:sz="4" w:space="0" w:color="auto"/>
            </w:tcBorders>
            <w:noWrap/>
            <w:hideMark/>
          </w:tcPr>
          <w:p w14:paraId="2824A7C9" w14:textId="77777777" w:rsidR="00AF0F69" w:rsidRPr="00AF0F69" w:rsidRDefault="00AF0F69" w:rsidP="00AF0F69">
            <w:pPr>
              <w:spacing w:after="0" w:line="360" w:lineRule="auto"/>
              <w:rPr>
                <w:rFonts w:ascii="Times New Roman" w:hAnsi="Times New Roman" w:cs="Times New Roman"/>
                <w:sz w:val="12"/>
                <w:lang w:val="en-US"/>
              </w:rPr>
            </w:pPr>
          </w:p>
        </w:tc>
        <w:tc>
          <w:tcPr>
            <w:tcW w:w="844" w:type="dxa"/>
            <w:tcBorders>
              <w:top w:val="nil"/>
              <w:left w:val="nil"/>
              <w:bottom w:val="single" w:sz="4" w:space="0" w:color="auto"/>
              <w:right w:val="single" w:sz="4" w:space="0" w:color="auto"/>
            </w:tcBorders>
            <w:noWrap/>
            <w:hideMark/>
          </w:tcPr>
          <w:p w14:paraId="2145A0A4" w14:textId="77777777" w:rsidR="00AF0F69" w:rsidRPr="00AF0F69" w:rsidRDefault="00AF0F69" w:rsidP="00AF0F69">
            <w:pPr>
              <w:spacing w:after="0" w:line="360" w:lineRule="auto"/>
              <w:rPr>
                <w:rFonts w:ascii="Times New Roman" w:hAnsi="Times New Roman" w:cs="Times New Roman"/>
                <w:sz w:val="12"/>
                <w:lang w:val="en-US"/>
              </w:rPr>
            </w:pPr>
          </w:p>
        </w:tc>
        <w:tc>
          <w:tcPr>
            <w:tcW w:w="860" w:type="dxa"/>
            <w:tcBorders>
              <w:top w:val="nil"/>
              <w:left w:val="nil"/>
              <w:bottom w:val="single" w:sz="4" w:space="0" w:color="auto"/>
              <w:right w:val="single" w:sz="4" w:space="0" w:color="auto"/>
            </w:tcBorders>
            <w:noWrap/>
            <w:hideMark/>
          </w:tcPr>
          <w:p w14:paraId="07306629" w14:textId="77777777" w:rsidR="00AF0F69" w:rsidRPr="00AF0F69" w:rsidRDefault="00AF0F69" w:rsidP="00AF0F69">
            <w:pPr>
              <w:spacing w:after="0" w:line="360" w:lineRule="auto"/>
              <w:rPr>
                <w:rFonts w:ascii="Times New Roman" w:hAnsi="Times New Roman" w:cs="Times New Roman"/>
                <w:sz w:val="12"/>
                <w:lang w:val="en-US"/>
              </w:rPr>
            </w:pPr>
          </w:p>
        </w:tc>
        <w:tc>
          <w:tcPr>
            <w:tcW w:w="716" w:type="dxa"/>
            <w:tcBorders>
              <w:top w:val="nil"/>
              <w:left w:val="nil"/>
              <w:bottom w:val="single" w:sz="4" w:space="0" w:color="auto"/>
              <w:right w:val="single" w:sz="4" w:space="0" w:color="auto"/>
            </w:tcBorders>
            <w:noWrap/>
            <w:hideMark/>
          </w:tcPr>
          <w:p w14:paraId="66CBD74F" w14:textId="77777777" w:rsidR="00AF0F69" w:rsidRPr="00AF0F69" w:rsidRDefault="00AF0F69" w:rsidP="00AF0F69">
            <w:pPr>
              <w:spacing w:after="0" w:line="360" w:lineRule="auto"/>
              <w:rPr>
                <w:rFonts w:ascii="Times New Roman" w:hAnsi="Times New Roman" w:cs="Times New Roman"/>
                <w:sz w:val="12"/>
                <w:lang w:val="en-US"/>
              </w:rPr>
            </w:pPr>
          </w:p>
        </w:tc>
        <w:tc>
          <w:tcPr>
            <w:tcW w:w="674" w:type="dxa"/>
            <w:tcBorders>
              <w:top w:val="nil"/>
              <w:left w:val="nil"/>
              <w:bottom w:val="single" w:sz="4" w:space="0" w:color="auto"/>
              <w:right w:val="single" w:sz="4" w:space="0" w:color="auto"/>
            </w:tcBorders>
            <w:noWrap/>
            <w:hideMark/>
          </w:tcPr>
          <w:p w14:paraId="350FD62E" w14:textId="77777777" w:rsidR="00AF0F69" w:rsidRPr="00AF0F69" w:rsidRDefault="00AF0F69" w:rsidP="00AF0F69">
            <w:pPr>
              <w:spacing w:after="0" w:line="360" w:lineRule="auto"/>
              <w:rPr>
                <w:rFonts w:ascii="Times New Roman" w:hAnsi="Times New Roman" w:cs="Times New Roman"/>
                <w:sz w:val="12"/>
                <w:lang w:val="en-US"/>
              </w:rPr>
            </w:pPr>
          </w:p>
        </w:tc>
        <w:tc>
          <w:tcPr>
            <w:tcW w:w="674" w:type="dxa"/>
            <w:tcBorders>
              <w:top w:val="nil"/>
              <w:left w:val="nil"/>
              <w:bottom w:val="single" w:sz="4" w:space="0" w:color="auto"/>
              <w:right w:val="single" w:sz="4" w:space="0" w:color="auto"/>
            </w:tcBorders>
            <w:noWrap/>
            <w:hideMark/>
          </w:tcPr>
          <w:p w14:paraId="3B986C71" w14:textId="77777777" w:rsidR="00AF0F69" w:rsidRPr="00AF0F69" w:rsidRDefault="00AF0F69" w:rsidP="00AF0F69">
            <w:pPr>
              <w:spacing w:after="0" w:line="360" w:lineRule="auto"/>
              <w:rPr>
                <w:rFonts w:ascii="Times New Roman" w:hAnsi="Times New Roman" w:cs="Times New Roman"/>
                <w:sz w:val="12"/>
                <w:lang w:val="en-US"/>
              </w:rPr>
            </w:pPr>
          </w:p>
        </w:tc>
        <w:tc>
          <w:tcPr>
            <w:tcW w:w="674" w:type="dxa"/>
            <w:tcBorders>
              <w:top w:val="nil"/>
              <w:left w:val="nil"/>
              <w:bottom w:val="single" w:sz="4" w:space="0" w:color="auto"/>
              <w:right w:val="single" w:sz="4" w:space="0" w:color="auto"/>
            </w:tcBorders>
            <w:noWrap/>
            <w:hideMark/>
          </w:tcPr>
          <w:p w14:paraId="6184FAB3" w14:textId="77777777" w:rsidR="00AF0F69" w:rsidRPr="00AF0F69" w:rsidRDefault="00AF0F69" w:rsidP="00AF0F69">
            <w:pPr>
              <w:spacing w:after="0" w:line="360" w:lineRule="auto"/>
              <w:rPr>
                <w:rFonts w:ascii="Times New Roman" w:hAnsi="Times New Roman" w:cs="Times New Roman"/>
                <w:sz w:val="12"/>
                <w:lang w:val="en-US"/>
              </w:rPr>
            </w:pPr>
          </w:p>
        </w:tc>
        <w:tc>
          <w:tcPr>
            <w:tcW w:w="847" w:type="dxa"/>
            <w:tcBorders>
              <w:top w:val="nil"/>
              <w:left w:val="nil"/>
              <w:bottom w:val="single" w:sz="4" w:space="0" w:color="auto"/>
              <w:right w:val="single" w:sz="4" w:space="0" w:color="auto"/>
            </w:tcBorders>
            <w:noWrap/>
            <w:hideMark/>
          </w:tcPr>
          <w:p w14:paraId="45928217" w14:textId="77777777" w:rsidR="00AF0F69" w:rsidRPr="00AF0F69" w:rsidRDefault="00AF0F69" w:rsidP="00AF0F69">
            <w:pPr>
              <w:spacing w:after="0" w:line="360" w:lineRule="auto"/>
              <w:rPr>
                <w:rFonts w:ascii="Times New Roman" w:hAnsi="Times New Roman" w:cs="Times New Roman"/>
                <w:sz w:val="12"/>
                <w:lang w:val="en-US"/>
              </w:rPr>
            </w:pPr>
          </w:p>
        </w:tc>
        <w:tc>
          <w:tcPr>
            <w:tcW w:w="717" w:type="dxa"/>
            <w:tcBorders>
              <w:top w:val="nil"/>
              <w:left w:val="nil"/>
              <w:bottom w:val="single" w:sz="4" w:space="0" w:color="auto"/>
              <w:right w:val="single" w:sz="4" w:space="0" w:color="auto"/>
            </w:tcBorders>
            <w:noWrap/>
            <w:hideMark/>
          </w:tcPr>
          <w:p w14:paraId="209576C3" w14:textId="77777777" w:rsidR="00AF0F69" w:rsidRPr="00AF0F69" w:rsidRDefault="00AF0F69" w:rsidP="00AF0F69">
            <w:pPr>
              <w:spacing w:after="0" w:line="360" w:lineRule="auto"/>
              <w:rPr>
                <w:rFonts w:ascii="Times New Roman" w:hAnsi="Times New Roman" w:cs="Times New Roman"/>
                <w:bCs/>
                <w:sz w:val="12"/>
                <w:lang w:val="en-US"/>
              </w:rPr>
            </w:pPr>
            <w:r w:rsidRPr="00AF0F69">
              <w:rPr>
                <w:rFonts w:ascii="Times New Roman" w:hAnsi="Times New Roman" w:cs="Times New Roman"/>
                <w:bCs/>
                <w:sz w:val="12"/>
                <w:lang w:val="en-US"/>
              </w:rPr>
              <w:t>1.0000</w:t>
            </w:r>
          </w:p>
        </w:tc>
        <w:tc>
          <w:tcPr>
            <w:tcW w:w="717" w:type="dxa"/>
            <w:tcBorders>
              <w:top w:val="nil"/>
              <w:left w:val="nil"/>
              <w:bottom w:val="single" w:sz="4" w:space="0" w:color="auto"/>
              <w:right w:val="single" w:sz="4" w:space="0" w:color="auto"/>
            </w:tcBorders>
            <w:noWrap/>
            <w:hideMark/>
          </w:tcPr>
          <w:p w14:paraId="20F9D87B" w14:textId="77777777" w:rsidR="00AF0F69" w:rsidRPr="00AF0F69" w:rsidRDefault="00AF0F69" w:rsidP="00AF0F69">
            <w:pPr>
              <w:spacing w:after="0" w:line="360" w:lineRule="auto"/>
              <w:rPr>
                <w:rFonts w:ascii="Times New Roman" w:hAnsi="Times New Roman" w:cs="Times New Roman"/>
                <w:sz w:val="12"/>
                <w:lang w:val="en-US"/>
              </w:rPr>
            </w:pPr>
            <w:r w:rsidRPr="00AF0F69">
              <w:rPr>
                <w:rFonts w:ascii="Times New Roman" w:hAnsi="Times New Roman" w:cs="Times New Roman"/>
                <w:sz w:val="12"/>
                <w:lang w:val="en-US"/>
              </w:rPr>
              <w:t>-0.2745**</w:t>
            </w:r>
          </w:p>
        </w:tc>
        <w:tc>
          <w:tcPr>
            <w:tcW w:w="717" w:type="dxa"/>
            <w:tcBorders>
              <w:top w:val="nil"/>
              <w:left w:val="nil"/>
              <w:bottom w:val="single" w:sz="4" w:space="0" w:color="auto"/>
              <w:right w:val="single" w:sz="4" w:space="0" w:color="auto"/>
            </w:tcBorders>
            <w:noWrap/>
            <w:hideMark/>
          </w:tcPr>
          <w:p w14:paraId="2BF29EA8" w14:textId="77777777" w:rsidR="00AF0F69" w:rsidRPr="00AF0F69" w:rsidRDefault="00AF0F69" w:rsidP="00AF0F69">
            <w:pPr>
              <w:spacing w:after="0" w:line="360" w:lineRule="auto"/>
              <w:rPr>
                <w:rFonts w:ascii="Times New Roman" w:hAnsi="Times New Roman" w:cs="Times New Roman"/>
                <w:sz w:val="12"/>
                <w:lang w:val="en-US"/>
              </w:rPr>
            </w:pPr>
            <w:r w:rsidRPr="00AF0F69">
              <w:rPr>
                <w:rFonts w:ascii="Times New Roman" w:hAnsi="Times New Roman" w:cs="Times New Roman"/>
                <w:sz w:val="12"/>
                <w:lang w:val="en-US"/>
              </w:rPr>
              <w:t>0.3848**</w:t>
            </w:r>
          </w:p>
        </w:tc>
      </w:tr>
      <w:tr w:rsidR="00AF0F69" w:rsidRPr="00AF0F69" w14:paraId="37EA6CF1" w14:textId="77777777" w:rsidTr="00AF0F69">
        <w:trPr>
          <w:trHeight w:val="50"/>
        </w:trPr>
        <w:tc>
          <w:tcPr>
            <w:tcW w:w="397" w:type="dxa"/>
            <w:tcBorders>
              <w:top w:val="nil"/>
              <w:left w:val="single" w:sz="4" w:space="0" w:color="auto"/>
              <w:bottom w:val="single" w:sz="4" w:space="0" w:color="auto"/>
              <w:right w:val="single" w:sz="4" w:space="0" w:color="auto"/>
            </w:tcBorders>
            <w:noWrap/>
            <w:hideMark/>
          </w:tcPr>
          <w:p w14:paraId="1D37AD82" w14:textId="77777777" w:rsidR="00AF0F69" w:rsidRPr="00AF0F69" w:rsidRDefault="00AF0F69" w:rsidP="00AF0F69">
            <w:pPr>
              <w:spacing w:after="0" w:line="360" w:lineRule="auto"/>
              <w:rPr>
                <w:rFonts w:ascii="Times New Roman" w:hAnsi="Times New Roman" w:cs="Times New Roman"/>
                <w:bCs/>
                <w:sz w:val="12"/>
                <w:lang w:val="en-US"/>
              </w:rPr>
            </w:pPr>
            <w:r w:rsidRPr="00AF0F69">
              <w:rPr>
                <w:rFonts w:ascii="Times New Roman" w:hAnsi="Times New Roman" w:cs="Times New Roman"/>
                <w:bCs/>
                <w:sz w:val="12"/>
                <w:lang w:val="en-US"/>
              </w:rPr>
              <w:t>11</w:t>
            </w:r>
          </w:p>
        </w:tc>
        <w:tc>
          <w:tcPr>
            <w:tcW w:w="800" w:type="dxa"/>
            <w:tcBorders>
              <w:top w:val="nil"/>
              <w:left w:val="nil"/>
              <w:bottom w:val="single" w:sz="4" w:space="0" w:color="auto"/>
              <w:right w:val="single" w:sz="4" w:space="0" w:color="auto"/>
            </w:tcBorders>
            <w:hideMark/>
          </w:tcPr>
          <w:p w14:paraId="7C081290" w14:textId="77777777" w:rsidR="00AF0F69" w:rsidRPr="00AF0F69" w:rsidRDefault="00AF0F69" w:rsidP="00AF0F69">
            <w:pPr>
              <w:spacing w:after="0" w:line="360" w:lineRule="auto"/>
              <w:rPr>
                <w:rFonts w:ascii="Times New Roman" w:hAnsi="Times New Roman" w:cs="Times New Roman"/>
                <w:b/>
                <w:bCs/>
                <w:sz w:val="12"/>
                <w:lang w:val="en-US"/>
              </w:rPr>
            </w:pPr>
            <w:r w:rsidRPr="00AF0F69">
              <w:rPr>
                <w:rFonts w:ascii="Times New Roman" w:hAnsi="Times New Roman" w:cs="Times New Roman"/>
                <w:b/>
                <w:bCs/>
                <w:sz w:val="12"/>
                <w:lang w:val="en-US"/>
              </w:rPr>
              <w:t>HI</w:t>
            </w:r>
          </w:p>
        </w:tc>
        <w:tc>
          <w:tcPr>
            <w:tcW w:w="676" w:type="dxa"/>
            <w:tcBorders>
              <w:top w:val="nil"/>
              <w:left w:val="nil"/>
              <w:bottom w:val="single" w:sz="4" w:space="0" w:color="auto"/>
              <w:right w:val="single" w:sz="4" w:space="0" w:color="auto"/>
            </w:tcBorders>
            <w:noWrap/>
            <w:hideMark/>
          </w:tcPr>
          <w:p w14:paraId="5CBD234F" w14:textId="77777777" w:rsidR="00AF0F69" w:rsidRPr="00AF0F69" w:rsidRDefault="00AF0F69" w:rsidP="00AF0F69">
            <w:pPr>
              <w:spacing w:after="0" w:line="360" w:lineRule="auto"/>
              <w:rPr>
                <w:rFonts w:ascii="Times New Roman" w:hAnsi="Times New Roman" w:cs="Times New Roman"/>
                <w:sz w:val="12"/>
                <w:lang w:val="en-US"/>
              </w:rPr>
            </w:pPr>
          </w:p>
        </w:tc>
        <w:tc>
          <w:tcPr>
            <w:tcW w:w="674" w:type="dxa"/>
            <w:tcBorders>
              <w:top w:val="nil"/>
              <w:left w:val="nil"/>
              <w:bottom w:val="single" w:sz="4" w:space="0" w:color="auto"/>
              <w:right w:val="single" w:sz="4" w:space="0" w:color="auto"/>
            </w:tcBorders>
            <w:noWrap/>
            <w:hideMark/>
          </w:tcPr>
          <w:p w14:paraId="5F00776C" w14:textId="77777777" w:rsidR="00AF0F69" w:rsidRPr="00AF0F69" w:rsidRDefault="00AF0F69" w:rsidP="00AF0F69">
            <w:pPr>
              <w:spacing w:after="0" w:line="360" w:lineRule="auto"/>
              <w:rPr>
                <w:rFonts w:ascii="Times New Roman" w:hAnsi="Times New Roman" w:cs="Times New Roman"/>
                <w:sz w:val="12"/>
                <w:lang w:val="en-US"/>
              </w:rPr>
            </w:pPr>
          </w:p>
        </w:tc>
        <w:tc>
          <w:tcPr>
            <w:tcW w:w="844" w:type="dxa"/>
            <w:tcBorders>
              <w:top w:val="nil"/>
              <w:left w:val="nil"/>
              <w:bottom w:val="single" w:sz="4" w:space="0" w:color="auto"/>
              <w:right w:val="single" w:sz="4" w:space="0" w:color="auto"/>
            </w:tcBorders>
            <w:noWrap/>
            <w:hideMark/>
          </w:tcPr>
          <w:p w14:paraId="2FF24F64" w14:textId="77777777" w:rsidR="00AF0F69" w:rsidRPr="00AF0F69" w:rsidRDefault="00AF0F69" w:rsidP="00AF0F69">
            <w:pPr>
              <w:spacing w:after="0" w:line="360" w:lineRule="auto"/>
              <w:rPr>
                <w:rFonts w:ascii="Times New Roman" w:hAnsi="Times New Roman" w:cs="Times New Roman"/>
                <w:sz w:val="12"/>
                <w:lang w:val="en-US"/>
              </w:rPr>
            </w:pPr>
          </w:p>
        </w:tc>
        <w:tc>
          <w:tcPr>
            <w:tcW w:w="860" w:type="dxa"/>
            <w:tcBorders>
              <w:top w:val="nil"/>
              <w:left w:val="nil"/>
              <w:bottom w:val="single" w:sz="4" w:space="0" w:color="auto"/>
              <w:right w:val="single" w:sz="4" w:space="0" w:color="auto"/>
            </w:tcBorders>
            <w:noWrap/>
            <w:hideMark/>
          </w:tcPr>
          <w:p w14:paraId="7DDC6B0B" w14:textId="77777777" w:rsidR="00AF0F69" w:rsidRPr="00AF0F69" w:rsidRDefault="00AF0F69" w:rsidP="00AF0F69">
            <w:pPr>
              <w:spacing w:after="0" w:line="360" w:lineRule="auto"/>
              <w:rPr>
                <w:rFonts w:ascii="Times New Roman" w:hAnsi="Times New Roman" w:cs="Times New Roman"/>
                <w:sz w:val="12"/>
                <w:lang w:val="en-US"/>
              </w:rPr>
            </w:pPr>
          </w:p>
        </w:tc>
        <w:tc>
          <w:tcPr>
            <w:tcW w:w="716" w:type="dxa"/>
            <w:tcBorders>
              <w:top w:val="nil"/>
              <w:left w:val="nil"/>
              <w:bottom w:val="single" w:sz="4" w:space="0" w:color="auto"/>
              <w:right w:val="single" w:sz="4" w:space="0" w:color="auto"/>
            </w:tcBorders>
            <w:noWrap/>
            <w:hideMark/>
          </w:tcPr>
          <w:p w14:paraId="0C037C49" w14:textId="77777777" w:rsidR="00AF0F69" w:rsidRPr="00AF0F69" w:rsidRDefault="00AF0F69" w:rsidP="00AF0F69">
            <w:pPr>
              <w:spacing w:after="0" w:line="360" w:lineRule="auto"/>
              <w:rPr>
                <w:rFonts w:ascii="Times New Roman" w:hAnsi="Times New Roman" w:cs="Times New Roman"/>
                <w:sz w:val="12"/>
                <w:lang w:val="en-US"/>
              </w:rPr>
            </w:pPr>
          </w:p>
        </w:tc>
        <w:tc>
          <w:tcPr>
            <w:tcW w:w="674" w:type="dxa"/>
            <w:tcBorders>
              <w:top w:val="nil"/>
              <w:left w:val="nil"/>
              <w:bottom w:val="single" w:sz="4" w:space="0" w:color="auto"/>
              <w:right w:val="single" w:sz="4" w:space="0" w:color="auto"/>
            </w:tcBorders>
            <w:noWrap/>
            <w:hideMark/>
          </w:tcPr>
          <w:p w14:paraId="7CC3B696" w14:textId="77777777" w:rsidR="00AF0F69" w:rsidRPr="00AF0F69" w:rsidRDefault="00AF0F69" w:rsidP="00AF0F69">
            <w:pPr>
              <w:spacing w:after="0" w:line="360" w:lineRule="auto"/>
              <w:rPr>
                <w:rFonts w:ascii="Times New Roman" w:hAnsi="Times New Roman" w:cs="Times New Roman"/>
                <w:sz w:val="12"/>
                <w:lang w:val="en-US"/>
              </w:rPr>
            </w:pPr>
          </w:p>
        </w:tc>
        <w:tc>
          <w:tcPr>
            <w:tcW w:w="674" w:type="dxa"/>
            <w:tcBorders>
              <w:top w:val="nil"/>
              <w:left w:val="nil"/>
              <w:bottom w:val="single" w:sz="4" w:space="0" w:color="auto"/>
              <w:right w:val="single" w:sz="4" w:space="0" w:color="auto"/>
            </w:tcBorders>
            <w:noWrap/>
            <w:hideMark/>
          </w:tcPr>
          <w:p w14:paraId="7B408FED" w14:textId="77777777" w:rsidR="00AF0F69" w:rsidRPr="00AF0F69" w:rsidRDefault="00AF0F69" w:rsidP="00AF0F69">
            <w:pPr>
              <w:spacing w:after="0" w:line="360" w:lineRule="auto"/>
              <w:rPr>
                <w:rFonts w:ascii="Times New Roman" w:hAnsi="Times New Roman" w:cs="Times New Roman"/>
                <w:sz w:val="12"/>
                <w:lang w:val="en-US"/>
              </w:rPr>
            </w:pPr>
          </w:p>
        </w:tc>
        <w:tc>
          <w:tcPr>
            <w:tcW w:w="674" w:type="dxa"/>
            <w:tcBorders>
              <w:top w:val="nil"/>
              <w:left w:val="nil"/>
              <w:bottom w:val="single" w:sz="4" w:space="0" w:color="auto"/>
              <w:right w:val="single" w:sz="4" w:space="0" w:color="auto"/>
            </w:tcBorders>
            <w:noWrap/>
            <w:hideMark/>
          </w:tcPr>
          <w:p w14:paraId="76DE659D" w14:textId="77777777" w:rsidR="00AF0F69" w:rsidRPr="00AF0F69" w:rsidRDefault="00AF0F69" w:rsidP="00AF0F69">
            <w:pPr>
              <w:spacing w:after="0" w:line="360" w:lineRule="auto"/>
              <w:rPr>
                <w:rFonts w:ascii="Times New Roman" w:hAnsi="Times New Roman" w:cs="Times New Roman"/>
                <w:sz w:val="12"/>
                <w:lang w:val="en-US"/>
              </w:rPr>
            </w:pPr>
          </w:p>
        </w:tc>
        <w:tc>
          <w:tcPr>
            <w:tcW w:w="847" w:type="dxa"/>
            <w:tcBorders>
              <w:top w:val="nil"/>
              <w:left w:val="nil"/>
              <w:bottom w:val="single" w:sz="4" w:space="0" w:color="auto"/>
              <w:right w:val="single" w:sz="4" w:space="0" w:color="auto"/>
            </w:tcBorders>
            <w:noWrap/>
            <w:hideMark/>
          </w:tcPr>
          <w:p w14:paraId="4CED353D" w14:textId="77777777" w:rsidR="00AF0F69" w:rsidRPr="00AF0F69" w:rsidRDefault="00AF0F69" w:rsidP="00AF0F69">
            <w:pPr>
              <w:spacing w:after="0" w:line="360" w:lineRule="auto"/>
              <w:rPr>
                <w:rFonts w:ascii="Times New Roman" w:hAnsi="Times New Roman" w:cs="Times New Roman"/>
                <w:sz w:val="12"/>
                <w:lang w:val="en-US"/>
              </w:rPr>
            </w:pPr>
          </w:p>
        </w:tc>
        <w:tc>
          <w:tcPr>
            <w:tcW w:w="717" w:type="dxa"/>
            <w:tcBorders>
              <w:top w:val="nil"/>
              <w:left w:val="nil"/>
              <w:bottom w:val="single" w:sz="4" w:space="0" w:color="auto"/>
              <w:right w:val="single" w:sz="4" w:space="0" w:color="auto"/>
            </w:tcBorders>
            <w:noWrap/>
            <w:hideMark/>
          </w:tcPr>
          <w:p w14:paraId="43205315" w14:textId="77777777" w:rsidR="00AF0F69" w:rsidRPr="00AF0F69" w:rsidRDefault="00AF0F69" w:rsidP="00AF0F69">
            <w:pPr>
              <w:spacing w:after="0" w:line="360" w:lineRule="auto"/>
              <w:rPr>
                <w:rFonts w:ascii="Times New Roman" w:hAnsi="Times New Roman" w:cs="Times New Roman"/>
                <w:sz w:val="12"/>
                <w:lang w:val="en-US"/>
              </w:rPr>
            </w:pPr>
          </w:p>
        </w:tc>
        <w:tc>
          <w:tcPr>
            <w:tcW w:w="717" w:type="dxa"/>
            <w:tcBorders>
              <w:top w:val="nil"/>
              <w:left w:val="nil"/>
              <w:bottom w:val="single" w:sz="4" w:space="0" w:color="auto"/>
              <w:right w:val="single" w:sz="4" w:space="0" w:color="auto"/>
            </w:tcBorders>
            <w:noWrap/>
            <w:hideMark/>
          </w:tcPr>
          <w:p w14:paraId="4A201203" w14:textId="77777777" w:rsidR="00AF0F69" w:rsidRPr="00AF0F69" w:rsidRDefault="00AF0F69" w:rsidP="00AF0F69">
            <w:pPr>
              <w:spacing w:after="0" w:line="360" w:lineRule="auto"/>
              <w:rPr>
                <w:rFonts w:ascii="Times New Roman" w:hAnsi="Times New Roman" w:cs="Times New Roman"/>
                <w:bCs/>
                <w:sz w:val="12"/>
                <w:lang w:val="en-US"/>
              </w:rPr>
            </w:pPr>
            <w:r w:rsidRPr="00AF0F69">
              <w:rPr>
                <w:rFonts w:ascii="Times New Roman" w:hAnsi="Times New Roman" w:cs="Times New Roman"/>
                <w:bCs/>
                <w:sz w:val="12"/>
                <w:lang w:val="en-US"/>
              </w:rPr>
              <w:t>1.0000</w:t>
            </w:r>
          </w:p>
        </w:tc>
        <w:tc>
          <w:tcPr>
            <w:tcW w:w="717" w:type="dxa"/>
            <w:tcBorders>
              <w:top w:val="nil"/>
              <w:left w:val="nil"/>
              <w:bottom w:val="single" w:sz="4" w:space="0" w:color="auto"/>
              <w:right w:val="single" w:sz="4" w:space="0" w:color="auto"/>
            </w:tcBorders>
            <w:noWrap/>
            <w:hideMark/>
          </w:tcPr>
          <w:p w14:paraId="4B5FDE92" w14:textId="77777777" w:rsidR="00AF0F69" w:rsidRPr="00AF0F69" w:rsidRDefault="00AF0F69" w:rsidP="00AF0F69">
            <w:pPr>
              <w:spacing w:after="0" w:line="360" w:lineRule="auto"/>
              <w:rPr>
                <w:rFonts w:ascii="Times New Roman" w:hAnsi="Times New Roman" w:cs="Times New Roman"/>
                <w:sz w:val="12"/>
                <w:lang w:val="en-US"/>
              </w:rPr>
            </w:pPr>
            <w:r w:rsidRPr="00AF0F69">
              <w:rPr>
                <w:rFonts w:ascii="Times New Roman" w:hAnsi="Times New Roman" w:cs="Times New Roman"/>
                <w:sz w:val="12"/>
                <w:lang w:val="en-US"/>
              </w:rPr>
              <w:t>0.7746**</w:t>
            </w:r>
          </w:p>
        </w:tc>
      </w:tr>
      <w:tr w:rsidR="00AF0F69" w:rsidRPr="00AF0F69" w14:paraId="19EC2021" w14:textId="77777777" w:rsidTr="00AF0F69">
        <w:trPr>
          <w:trHeight w:val="50"/>
        </w:trPr>
        <w:tc>
          <w:tcPr>
            <w:tcW w:w="397" w:type="dxa"/>
            <w:tcBorders>
              <w:top w:val="nil"/>
              <w:left w:val="single" w:sz="4" w:space="0" w:color="auto"/>
              <w:bottom w:val="single" w:sz="4" w:space="0" w:color="auto"/>
              <w:right w:val="single" w:sz="4" w:space="0" w:color="auto"/>
            </w:tcBorders>
            <w:noWrap/>
            <w:hideMark/>
          </w:tcPr>
          <w:p w14:paraId="37623497" w14:textId="77777777" w:rsidR="00AF0F69" w:rsidRPr="00AF0F69" w:rsidRDefault="00AF0F69" w:rsidP="00AF0F69">
            <w:pPr>
              <w:spacing w:after="0" w:line="360" w:lineRule="auto"/>
              <w:rPr>
                <w:rFonts w:ascii="Times New Roman" w:hAnsi="Times New Roman" w:cs="Times New Roman"/>
                <w:bCs/>
                <w:sz w:val="12"/>
                <w:lang w:val="en-US"/>
              </w:rPr>
            </w:pPr>
            <w:r w:rsidRPr="00AF0F69">
              <w:rPr>
                <w:rFonts w:ascii="Times New Roman" w:hAnsi="Times New Roman" w:cs="Times New Roman"/>
                <w:bCs/>
                <w:sz w:val="12"/>
                <w:lang w:val="en-US"/>
              </w:rPr>
              <w:t>12</w:t>
            </w:r>
          </w:p>
        </w:tc>
        <w:tc>
          <w:tcPr>
            <w:tcW w:w="800" w:type="dxa"/>
            <w:tcBorders>
              <w:top w:val="nil"/>
              <w:left w:val="nil"/>
              <w:bottom w:val="single" w:sz="4" w:space="0" w:color="auto"/>
              <w:right w:val="single" w:sz="4" w:space="0" w:color="auto"/>
            </w:tcBorders>
            <w:hideMark/>
          </w:tcPr>
          <w:p w14:paraId="4D8852EE" w14:textId="77777777" w:rsidR="00AF0F69" w:rsidRPr="00AF0F69" w:rsidRDefault="00AF0F69" w:rsidP="00AF0F69">
            <w:pPr>
              <w:spacing w:after="0" w:line="360" w:lineRule="auto"/>
              <w:rPr>
                <w:rFonts w:ascii="Times New Roman" w:hAnsi="Times New Roman" w:cs="Times New Roman"/>
                <w:b/>
                <w:bCs/>
                <w:sz w:val="12"/>
                <w:lang w:val="en-US"/>
              </w:rPr>
            </w:pPr>
            <w:r w:rsidRPr="00AF0F69">
              <w:rPr>
                <w:rFonts w:ascii="Times New Roman" w:hAnsi="Times New Roman" w:cs="Times New Roman"/>
                <w:b/>
                <w:bCs/>
                <w:sz w:val="12"/>
                <w:lang w:val="en-US"/>
              </w:rPr>
              <w:t>YPP</w:t>
            </w:r>
          </w:p>
        </w:tc>
        <w:tc>
          <w:tcPr>
            <w:tcW w:w="676" w:type="dxa"/>
            <w:tcBorders>
              <w:top w:val="nil"/>
              <w:left w:val="nil"/>
              <w:bottom w:val="single" w:sz="4" w:space="0" w:color="auto"/>
              <w:right w:val="single" w:sz="4" w:space="0" w:color="auto"/>
            </w:tcBorders>
            <w:noWrap/>
            <w:hideMark/>
          </w:tcPr>
          <w:p w14:paraId="01E258A5" w14:textId="77777777" w:rsidR="00AF0F69" w:rsidRPr="00AF0F69" w:rsidRDefault="00AF0F69" w:rsidP="00AF0F69">
            <w:pPr>
              <w:spacing w:after="0" w:line="360" w:lineRule="auto"/>
              <w:rPr>
                <w:rFonts w:ascii="Times New Roman" w:hAnsi="Times New Roman" w:cs="Times New Roman"/>
                <w:sz w:val="12"/>
                <w:lang w:val="en-US"/>
              </w:rPr>
            </w:pPr>
          </w:p>
        </w:tc>
        <w:tc>
          <w:tcPr>
            <w:tcW w:w="674" w:type="dxa"/>
            <w:tcBorders>
              <w:top w:val="nil"/>
              <w:left w:val="nil"/>
              <w:bottom w:val="single" w:sz="4" w:space="0" w:color="auto"/>
              <w:right w:val="single" w:sz="4" w:space="0" w:color="auto"/>
            </w:tcBorders>
            <w:noWrap/>
            <w:hideMark/>
          </w:tcPr>
          <w:p w14:paraId="636F5FCC" w14:textId="77777777" w:rsidR="00AF0F69" w:rsidRPr="00AF0F69" w:rsidRDefault="00AF0F69" w:rsidP="00AF0F69">
            <w:pPr>
              <w:spacing w:after="0" w:line="360" w:lineRule="auto"/>
              <w:rPr>
                <w:rFonts w:ascii="Times New Roman" w:hAnsi="Times New Roman" w:cs="Times New Roman"/>
                <w:sz w:val="12"/>
                <w:lang w:val="en-US"/>
              </w:rPr>
            </w:pPr>
          </w:p>
        </w:tc>
        <w:tc>
          <w:tcPr>
            <w:tcW w:w="844" w:type="dxa"/>
            <w:tcBorders>
              <w:top w:val="nil"/>
              <w:left w:val="nil"/>
              <w:bottom w:val="single" w:sz="4" w:space="0" w:color="auto"/>
              <w:right w:val="single" w:sz="4" w:space="0" w:color="auto"/>
            </w:tcBorders>
            <w:noWrap/>
            <w:hideMark/>
          </w:tcPr>
          <w:p w14:paraId="42BAF53F" w14:textId="77777777" w:rsidR="00AF0F69" w:rsidRPr="00AF0F69" w:rsidRDefault="00AF0F69" w:rsidP="00AF0F69">
            <w:pPr>
              <w:spacing w:after="0" w:line="360" w:lineRule="auto"/>
              <w:rPr>
                <w:rFonts w:ascii="Times New Roman" w:hAnsi="Times New Roman" w:cs="Times New Roman"/>
                <w:sz w:val="12"/>
                <w:lang w:val="en-US"/>
              </w:rPr>
            </w:pPr>
          </w:p>
        </w:tc>
        <w:tc>
          <w:tcPr>
            <w:tcW w:w="860" w:type="dxa"/>
            <w:tcBorders>
              <w:top w:val="nil"/>
              <w:left w:val="nil"/>
              <w:bottom w:val="single" w:sz="4" w:space="0" w:color="auto"/>
              <w:right w:val="single" w:sz="4" w:space="0" w:color="auto"/>
            </w:tcBorders>
            <w:noWrap/>
            <w:hideMark/>
          </w:tcPr>
          <w:p w14:paraId="195F3E17" w14:textId="77777777" w:rsidR="00AF0F69" w:rsidRPr="00AF0F69" w:rsidRDefault="00AF0F69" w:rsidP="00AF0F69">
            <w:pPr>
              <w:spacing w:after="0" w:line="360" w:lineRule="auto"/>
              <w:rPr>
                <w:rFonts w:ascii="Times New Roman" w:hAnsi="Times New Roman" w:cs="Times New Roman"/>
                <w:sz w:val="12"/>
                <w:lang w:val="en-US"/>
              </w:rPr>
            </w:pPr>
          </w:p>
        </w:tc>
        <w:tc>
          <w:tcPr>
            <w:tcW w:w="716" w:type="dxa"/>
            <w:tcBorders>
              <w:top w:val="nil"/>
              <w:left w:val="nil"/>
              <w:bottom w:val="single" w:sz="4" w:space="0" w:color="auto"/>
              <w:right w:val="single" w:sz="4" w:space="0" w:color="auto"/>
            </w:tcBorders>
            <w:noWrap/>
            <w:hideMark/>
          </w:tcPr>
          <w:p w14:paraId="75DDC7C7" w14:textId="77777777" w:rsidR="00AF0F69" w:rsidRPr="00AF0F69" w:rsidRDefault="00AF0F69" w:rsidP="00AF0F69">
            <w:pPr>
              <w:spacing w:after="0" w:line="360" w:lineRule="auto"/>
              <w:rPr>
                <w:rFonts w:ascii="Times New Roman" w:hAnsi="Times New Roman" w:cs="Times New Roman"/>
                <w:sz w:val="12"/>
                <w:lang w:val="en-US"/>
              </w:rPr>
            </w:pPr>
          </w:p>
        </w:tc>
        <w:tc>
          <w:tcPr>
            <w:tcW w:w="674" w:type="dxa"/>
            <w:tcBorders>
              <w:top w:val="nil"/>
              <w:left w:val="nil"/>
              <w:bottom w:val="single" w:sz="4" w:space="0" w:color="auto"/>
              <w:right w:val="single" w:sz="4" w:space="0" w:color="auto"/>
            </w:tcBorders>
            <w:noWrap/>
            <w:hideMark/>
          </w:tcPr>
          <w:p w14:paraId="58460BD0" w14:textId="77777777" w:rsidR="00AF0F69" w:rsidRPr="00AF0F69" w:rsidRDefault="00AF0F69" w:rsidP="00AF0F69">
            <w:pPr>
              <w:spacing w:after="0" w:line="360" w:lineRule="auto"/>
              <w:rPr>
                <w:rFonts w:ascii="Times New Roman" w:hAnsi="Times New Roman" w:cs="Times New Roman"/>
                <w:sz w:val="12"/>
                <w:lang w:val="en-US"/>
              </w:rPr>
            </w:pPr>
          </w:p>
        </w:tc>
        <w:tc>
          <w:tcPr>
            <w:tcW w:w="674" w:type="dxa"/>
            <w:tcBorders>
              <w:top w:val="nil"/>
              <w:left w:val="nil"/>
              <w:bottom w:val="single" w:sz="4" w:space="0" w:color="auto"/>
              <w:right w:val="single" w:sz="4" w:space="0" w:color="auto"/>
            </w:tcBorders>
            <w:noWrap/>
            <w:hideMark/>
          </w:tcPr>
          <w:p w14:paraId="12400168" w14:textId="77777777" w:rsidR="00AF0F69" w:rsidRPr="00AF0F69" w:rsidRDefault="00AF0F69" w:rsidP="00AF0F69">
            <w:pPr>
              <w:spacing w:after="0" w:line="360" w:lineRule="auto"/>
              <w:rPr>
                <w:rFonts w:ascii="Times New Roman" w:hAnsi="Times New Roman" w:cs="Times New Roman"/>
                <w:sz w:val="12"/>
                <w:lang w:val="en-US"/>
              </w:rPr>
            </w:pPr>
          </w:p>
        </w:tc>
        <w:tc>
          <w:tcPr>
            <w:tcW w:w="674" w:type="dxa"/>
            <w:tcBorders>
              <w:top w:val="nil"/>
              <w:left w:val="nil"/>
              <w:bottom w:val="single" w:sz="4" w:space="0" w:color="auto"/>
              <w:right w:val="single" w:sz="4" w:space="0" w:color="auto"/>
            </w:tcBorders>
            <w:noWrap/>
            <w:hideMark/>
          </w:tcPr>
          <w:p w14:paraId="3C82BA43" w14:textId="77777777" w:rsidR="00AF0F69" w:rsidRPr="00AF0F69" w:rsidRDefault="00AF0F69" w:rsidP="00AF0F69">
            <w:pPr>
              <w:spacing w:after="0" w:line="360" w:lineRule="auto"/>
              <w:rPr>
                <w:rFonts w:ascii="Times New Roman" w:hAnsi="Times New Roman" w:cs="Times New Roman"/>
                <w:sz w:val="12"/>
                <w:lang w:val="en-US"/>
              </w:rPr>
            </w:pPr>
          </w:p>
        </w:tc>
        <w:tc>
          <w:tcPr>
            <w:tcW w:w="847" w:type="dxa"/>
            <w:tcBorders>
              <w:top w:val="nil"/>
              <w:left w:val="nil"/>
              <w:bottom w:val="single" w:sz="4" w:space="0" w:color="auto"/>
              <w:right w:val="single" w:sz="4" w:space="0" w:color="auto"/>
            </w:tcBorders>
            <w:noWrap/>
            <w:hideMark/>
          </w:tcPr>
          <w:p w14:paraId="7E30811D" w14:textId="77777777" w:rsidR="00AF0F69" w:rsidRPr="00AF0F69" w:rsidRDefault="00AF0F69" w:rsidP="00AF0F69">
            <w:pPr>
              <w:spacing w:after="0" w:line="360" w:lineRule="auto"/>
              <w:rPr>
                <w:rFonts w:ascii="Times New Roman" w:hAnsi="Times New Roman" w:cs="Times New Roman"/>
                <w:sz w:val="12"/>
                <w:lang w:val="en-US"/>
              </w:rPr>
            </w:pPr>
          </w:p>
        </w:tc>
        <w:tc>
          <w:tcPr>
            <w:tcW w:w="717" w:type="dxa"/>
            <w:tcBorders>
              <w:top w:val="nil"/>
              <w:left w:val="nil"/>
              <w:bottom w:val="single" w:sz="4" w:space="0" w:color="auto"/>
              <w:right w:val="single" w:sz="4" w:space="0" w:color="auto"/>
            </w:tcBorders>
            <w:noWrap/>
            <w:hideMark/>
          </w:tcPr>
          <w:p w14:paraId="25D64181" w14:textId="77777777" w:rsidR="00AF0F69" w:rsidRPr="00AF0F69" w:rsidRDefault="00AF0F69" w:rsidP="00AF0F69">
            <w:pPr>
              <w:spacing w:after="0" w:line="360" w:lineRule="auto"/>
              <w:rPr>
                <w:rFonts w:ascii="Times New Roman" w:hAnsi="Times New Roman" w:cs="Times New Roman"/>
                <w:sz w:val="12"/>
                <w:lang w:val="en-US"/>
              </w:rPr>
            </w:pPr>
          </w:p>
        </w:tc>
        <w:tc>
          <w:tcPr>
            <w:tcW w:w="717" w:type="dxa"/>
            <w:tcBorders>
              <w:top w:val="nil"/>
              <w:left w:val="nil"/>
              <w:bottom w:val="single" w:sz="4" w:space="0" w:color="auto"/>
              <w:right w:val="single" w:sz="4" w:space="0" w:color="auto"/>
            </w:tcBorders>
            <w:noWrap/>
            <w:hideMark/>
          </w:tcPr>
          <w:p w14:paraId="279BB108" w14:textId="77777777" w:rsidR="00AF0F69" w:rsidRPr="00AF0F69" w:rsidRDefault="00AF0F69" w:rsidP="00AF0F69">
            <w:pPr>
              <w:spacing w:after="0" w:line="360" w:lineRule="auto"/>
              <w:rPr>
                <w:rFonts w:ascii="Times New Roman" w:hAnsi="Times New Roman" w:cs="Times New Roman"/>
                <w:sz w:val="12"/>
                <w:lang w:val="en-US"/>
              </w:rPr>
            </w:pPr>
          </w:p>
        </w:tc>
        <w:tc>
          <w:tcPr>
            <w:tcW w:w="717" w:type="dxa"/>
            <w:tcBorders>
              <w:top w:val="nil"/>
              <w:left w:val="nil"/>
              <w:bottom w:val="single" w:sz="4" w:space="0" w:color="auto"/>
              <w:right w:val="single" w:sz="4" w:space="0" w:color="auto"/>
            </w:tcBorders>
            <w:noWrap/>
            <w:hideMark/>
          </w:tcPr>
          <w:p w14:paraId="1AE3381B" w14:textId="77777777" w:rsidR="00AF0F69" w:rsidRPr="00AF0F69" w:rsidRDefault="00AF0F69" w:rsidP="00AF0F69">
            <w:pPr>
              <w:spacing w:after="0" w:line="360" w:lineRule="auto"/>
              <w:rPr>
                <w:rFonts w:ascii="Times New Roman" w:hAnsi="Times New Roman" w:cs="Times New Roman"/>
                <w:bCs/>
                <w:sz w:val="12"/>
                <w:lang w:val="en-US"/>
              </w:rPr>
            </w:pPr>
            <w:r w:rsidRPr="00AF0F69">
              <w:rPr>
                <w:rFonts w:ascii="Times New Roman" w:hAnsi="Times New Roman" w:cs="Times New Roman"/>
                <w:bCs/>
                <w:sz w:val="12"/>
                <w:lang w:val="en-US"/>
              </w:rPr>
              <w:t>1.0000</w:t>
            </w:r>
          </w:p>
        </w:tc>
      </w:tr>
    </w:tbl>
    <w:p w14:paraId="12994DEF" w14:textId="228886EA" w:rsidR="00770D9A" w:rsidRDefault="00AF0F69" w:rsidP="007C75C0">
      <w:pPr>
        <w:spacing w:before="120" w:after="120" w:line="360" w:lineRule="auto"/>
        <w:ind w:firstLine="720"/>
        <w:jc w:val="both"/>
        <w:rPr>
          <w:rFonts w:ascii="Times New Roman" w:hAnsi="Times New Roman" w:cs="Times New Roman"/>
          <w:sz w:val="24"/>
        </w:rPr>
      </w:pPr>
      <w:r w:rsidRPr="00AF0F69">
        <w:rPr>
          <w:rFonts w:ascii="Times New Roman" w:hAnsi="Times New Roman" w:cs="Times New Roman"/>
          <w:sz w:val="24"/>
        </w:rPr>
        <w:t xml:space="preserve">At the phenotypic level, a similar pattern of associations was </w:t>
      </w:r>
      <w:r w:rsidR="007001CF" w:rsidRPr="007001CF">
        <w:rPr>
          <w:rFonts w:ascii="Times New Roman" w:hAnsi="Times New Roman" w:cs="Times New Roman"/>
          <w:sz w:val="24"/>
          <w:highlight w:val="yellow"/>
        </w:rPr>
        <w:t>evident</w:t>
      </w:r>
      <w:r w:rsidRPr="00AF0F69">
        <w:rPr>
          <w:rFonts w:ascii="Times New Roman" w:hAnsi="Times New Roman" w:cs="Times New Roman"/>
          <w:sz w:val="24"/>
        </w:rPr>
        <w:t xml:space="preserve">, with seed yield per plant showing highly significant positive correlations with harvest index (0.7641) and biological yield (0.3758). </w:t>
      </w:r>
      <w:r w:rsidRPr="00B127D3">
        <w:rPr>
          <w:rFonts w:ascii="Times New Roman" w:hAnsi="Times New Roman" w:cs="Times New Roman"/>
          <w:sz w:val="24"/>
          <w:highlight w:val="yellow"/>
        </w:rPr>
        <w:t>Number</w:t>
      </w:r>
      <w:r w:rsidRPr="00AF0F69">
        <w:rPr>
          <w:rFonts w:ascii="Times New Roman" w:hAnsi="Times New Roman" w:cs="Times New Roman"/>
          <w:sz w:val="24"/>
        </w:rPr>
        <w:t xml:space="preserve"> of primary branches (0.3470) and days to 50% flowering (0.1583) also had positive phenotypic correlations with yield. However, plant height was negatively correlated with seed yield (-0.1835), consistent with the genotypic observations. Importantly, the strong positive correlations of yield with harvest index and biological yield at both levels underscore these traits as reliable indirect selection parameters in breeding program</w:t>
      </w:r>
      <w:r w:rsidR="00F04371">
        <w:rPr>
          <w:rFonts w:ascii="Times New Roman" w:hAnsi="Times New Roman" w:cs="Times New Roman"/>
          <w:sz w:val="24"/>
        </w:rPr>
        <w:t>me</w:t>
      </w:r>
      <w:r w:rsidRPr="00AF0F69">
        <w:rPr>
          <w:rFonts w:ascii="Times New Roman" w:hAnsi="Times New Roman" w:cs="Times New Roman"/>
          <w:sz w:val="24"/>
        </w:rPr>
        <w:t>s</w:t>
      </w:r>
      <w:r w:rsidR="00C9270C">
        <w:rPr>
          <w:rFonts w:ascii="Times New Roman" w:hAnsi="Times New Roman" w:cs="Times New Roman"/>
          <w:sz w:val="24"/>
        </w:rPr>
        <w:t xml:space="preserve"> (Kumar et al., 2017; Rehman et al., 2024)</w:t>
      </w:r>
      <w:r w:rsidRPr="00AF0F69">
        <w:rPr>
          <w:rFonts w:ascii="Times New Roman" w:hAnsi="Times New Roman" w:cs="Times New Roman"/>
          <w:sz w:val="24"/>
        </w:rPr>
        <w:t xml:space="preserve">. The consistent positive relationship between </w:t>
      </w:r>
      <w:r w:rsidR="00B127D3" w:rsidRPr="00B127D3">
        <w:rPr>
          <w:rFonts w:ascii="Times New Roman" w:hAnsi="Times New Roman" w:cs="Times New Roman"/>
          <w:sz w:val="24"/>
          <w:highlight w:val="yellow"/>
        </w:rPr>
        <w:t>number</w:t>
      </w:r>
      <w:r w:rsidR="005D2FAB">
        <w:rPr>
          <w:rFonts w:ascii="Times New Roman" w:hAnsi="Times New Roman" w:cs="Times New Roman"/>
          <w:sz w:val="24"/>
        </w:rPr>
        <w:t xml:space="preserve"> of </w:t>
      </w:r>
      <w:r w:rsidRPr="00AF0F69">
        <w:rPr>
          <w:rFonts w:ascii="Times New Roman" w:hAnsi="Times New Roman" w:cs="Times New Roman"/>
          <w:sz w:val="24"/>
        </w:rPr>
        <w:t xml:space="preserve">total pods and effective pods (0.8593 phenotypic, 0.9254 genotypic) </w:t>
      </w:r>
      <w:r w:rsidRPr="00C520C0">
        <w:rPr>
          <w:rFonts w:ascii="Times New Roman" w:hAnsi="Times New Roman" w:cs="Times New Roman"/>
          <w:sz w:val="24"/>
          <w:highlight w:val="yellow"/>
        </w:rPr>
        <w:lastRenderedPageBreak/>
        <w:t>indicate</w:t>
      </w:r>
      <w:r w:rsidR="00C520C0" w:rsidRPr="00C520C0">
        <w:rPr>
          <w:rFonts w:ascii="Times New Roman" w:hAnsi="Times New Roman" w:cs="Times New Roman"/>
          <w:sz w:val="24"/>
          <w:highlight w:val="yellow"/>
        </w:rPr>
        <w:t>d</w:t>
      </w:r>
      <w:r w:rsidRPr="00AF0F69">
        <w:rPr>
          <w:rFonts w:ascii="Times New Roman" w:hAnsi="Times New Roman" w:cs="Times New Roman"/>
          <w:sz w:val="24"/>
        </w:rPr>
        <w:t xml:space="preserve"> that enhancing total pod count would effectively contribute to </w:t>
      </w:r>
      <w:r>
        <w:rPr>
          <w:rFonts w:ascii="Times New Roman" w:hAnsi="Times New Roman" w:cs="Times New Roman"/>
          <w:sz w:val="24"/>
        </w:rPr>
        <w:t>the increase in effective pods</w:t>
      </w:r>
      <w:r w:rsidR="00C9270C">
        <w:rPr>
          <w:rFonts w:ascii="Times New Roman" w:hAnsi="Times New Roman" w:cs="Times New Roman"/>
          <w:sz w:val="24"/>
        </w:rPr>
        <w:t xml:space="preserve"> (Bidyarani et al., 2016</w:t>
      </w:r>
      <w:r w:rsidR="00357567">
        <w:rPr>
          <w:rFonts w:ascii="Times New Roman" w:hAnsi="Times New Roman" w:cs="Times New Roman"/>
          <w:sz w:val="24"/>
        </w:rPr>
        <w:t xml:space="preserve">; Ksiezak &amp; </w:t>
      </w:r>
      <w:r w:rsidR="00357567" w:rsidRPr="00357567">
        <w:rPr>
          <w:rFonts w:ascii="Times New Roman" w:eastAsia="Times New Roman" w:hAnsi="Times New Roman" w:cs="Times New Roman"/>
          <w:sz w:val="24"/>
          <w:szCs w:val="24"/>
          <w:lang w:eastAsia="en-IN"/>
        </w:rPr>
        <w:t>Bojarszczuk</w:t>
      </w:r>
      <w:r w:rsidR="00357567">
        <w:rPr>
          <w:rFonts w:ascii="Times New Roman" w:eastAsia="Times New Roman" w:hAnsi="Times New Roman" w:cs="Times New Roman"/>
          <w:sz w:val="24"/>
          <w:szCs w:val="24"/>
          <w:lang w:eastAsia="en-IN"/>
        </w:rPr>
        <w:t>,</w:t>
      </w:r>
      <w:r w:rsidR="00357567">
        <w:rPr>
          <w:rFonts w:ascii="Times New Roman" w:hAnsi="Times New Roman" w:cs="Times New Roman"/>
          <w:sz w:val="24"/>
        </w:rPr>
        <w:t xml:space="preserve"> 2020</w:t>
      </w:r>
      <w:r w:rsidR="00C9270C">
        <w:rPr>
          <w:rFonts w:ascii="Times New Roman" w:hAnsi="Times New Roman" w:cs="Times New Roman"/>
          <w:sz w:val="24"/>
        </w:rPr>
        <w:t>)</w:t>
      </w:r>
      <w:r>
        <w:rPr>
          <w:rFonts w:ascii="Times New Roman" w:hAnsi="Times New Roman" w:cs="Times New Roman"/>
          <w:sz w:val="24"/>
        </w:rPr>
        <w:t xml:space="preserve">. </w:t>
      </w:r>
    </w:p>
    <w:p w14:paraId="1E4F894A" w14:textId="7A7CB61F" w:rsidR="00770D9A" w:rsidRPr="00770D9A" w:rsidRDefault="00770D9A" w:rsidP="00770D9A">
      <w:pPr>
        <w:spacing w:line="360" w:lineRule="auto"/>
        <w:jc w:val="both"/>
        <w:rPr>
          <w:rFonts w:ascii="Times New Roman" w:hAnsi="Times New Roman" w:cs="Times New Roman"/>
          <w:b/>
          <w:bCs/>
          <w:sz w:val="24"/>
          <w:lang w:val="en-US"/>
        </w:rPr>
      </w:pPr>
      <w:commentRangeStart w:id="5"/>
      <w:r w:rsidRPr="00770D9A">
        <w:rPr>
          <w:rFonts w:ascii="Times New Roman" w:hAnsi="Times New Roman" w:cs="Times New Roman"/>
          <w:b/>
          <w:sz w:val="24"/>
          <w:lang w:val="en-US"/>
        </w:rPr>
        <w:t xml:space="preserve">Table </w:t>
      </w:r>
      <w:r>
        <w:rPr>
          <w:rFonts w:ascii="Times New Roman" w:hAnsi="Times New Roman" w:cs="Times New Roman"/>
          <w:b/>
          <w:sz w:val="24"/>
          <w:lang w:val="en-US"/>
        </w:rPr>
        <w:t>4</w:t>
      </w:r>
      <w:commentRangeEnd w:id="5"/>
      <w:r w:rsidR="00104ED6">
        <w:rPr>
          <w:rStyle w:val="AklamaBavurusu"/>
        </w:rPr>
        <w:commentReference w:id="5"/>
      </w:r>
      <w:r w:rsidRPr="00770D9A">
        <w:rPr>
          <w:rFonts w:ascii="Times New Roman" w:hAnsi="Times New Roman" w:cs="Times New Roman"/>
          <w:b/>
          <w:sz w:val="24"/>
          <w:lang w:val="en-US"/>
        </w:rPr>
        <w:t xml:space="preserve"> Phenotypic correlation coefficient among the grain yield and its 12 attributing character</w:t>
      </w:r>
      <w:r w:rsidR="007C75C0">
        <w:rPr>
          <w:rFonts w:ascii="Times New Roman" w:hAnsi="Times New Roman" w:cs="Times New Roman"/>
          <w:b/>
          <w:sz w:val="24"/>
          <w:lang w:val="en-US"/>
        </w:rPr>
        <w:t>s</w:t>
      </w:r>
    </w:p>
    <w:tbl>
      <w:tblPr>
        <w:tblW w:w="10060" w:type="dxa"/>
        <w:tblLook w:val="04A0" w:firstRow="1" w:lastRow="0" w:firstColumn="1" w:lastColumn="0" w:noHBand="0" w:noVBand="1"/>
      </w:tblPr>
      <w:tblGrid>
        <w:gridCol w:w="567"/>
        <w:gridCol w:w="938"/>
        <w:gridCol w:w="637"/>
        <w:gridCol w:w="715"/>
        <w:gridCol w:w="716"/>
        <w:gridCol w:w="692"/>
        <w:gridCol w:w="740"/>
        <w:gridCol w:w="668"/>
        <w:gridCol w:w="691"/>
        <w:gridCol w:w="672"/>
        <w:gridCol w:w="672"/>
        <w:gridCol w:w="672"/>
        <w:gridCol w:w="773"/>
        <w:gridCol w:w="907"/>
      </w:tblGrid>
      <w:tr w:rsidR="00770D9A" w:rsidRPr="00770D9A" w14:paraId="4515178B" w14:textId="77777777" w:rsidTr="00770D9A">
        <w:trPr>
          <w:trHeight w:val="171"/>
        </w:trPr>
        <w:tc>
          <w:tcPr>
            <w:tcW w:w="567" w:type="dxa"/>
            <w:tcBorders>
              <w:top w:val="single" w:sz="4" w:space="0" w:color="auto"/>
              <w:left w:val="single" w:sz="4" w:space="0" w:color="auto"/>
              <w:bottom w:val="single" w:sz="4" w:space="0" w:color="auto"/>
              <w:right w:val="single" w:sz="4" w:space="0" w:color="auto"/>
            </w:tcBorders>
            <w:noWrap/>
            <w:hideMark/>
          </w:tcPr>
          <w:p w14:paraId="6C52AFF3" w14:textId="77777777" w:rsidR="00770D9A" w:rsidRPr="00770D9A" w:rsidRDefault="00770D9A" w:rsidP="00770D9A">
            <w:pPr>
              <w:spacing w:after="0" w:line="360" w:lineRule="auto"/>
              <w:rPr>
                <w:rFonts w:ascii="Times New Roman" w:hAnsi="Times New Roman" w:cs="Times New Roman"/>
                <w:b/>
                <w:bCs/>
                <w:sz w:val="12"/>
                <w:szCs w:val="12"/>
              </w:rPr>
            </w:pPr>
            <w:r w:rsidRPr="00770D9A">
              <w:rPr>
                <w:rFonts w:ascii="Times New Roman" w:hAnsi="Times New Roman" w:cs="Times New Roman"/>
                <w:b/>
                <w:bCs/>
                <w:sz w:val="12"/>
                <w:szCs w:val="12"/>
              </w:rPr>
              <w:t>S. No.</w:t>
            </w:r>
          </w:p>
        </w:tc>
        <w:tc>
          <w:tcPr>
            <w:tcW w:w="938" w:type="dxa"/>
            <w:tcBorders>
              <w:top w:val="single" w:sz="4" w:space="0" w:color="auto"/>
              <w:left w:val="nil"/>
              <w:bottom w:val="single" w:sz="4" w:space="0" w:color="auto"/>
              <w:right w:val="single" w:sz="4" w:space="0" w:color="auto"/>
            </w:tcBorders>
            <w:noWrap/>
            <w:hideMark/>
          </w:tcPr>
          <w:p w14:paraId="3B34F5D6" w14:textId="77777777" w:rsidR="00770D9A" w:rsidRPr="00770D9A" w:rsidRDefault="00770D9A" w:rsidP="00770D9A">
            <w:pPr>
              <w:spacing w:after="0" w:line="360" w:lineRule="auto"/>
              <w:rPr>
                <w:rFonts w:ascii="Times New Roman" w:hAnsi="Times New Roman" w:cs="Times New Roman"/>
                <w:b/>
                <w:bCs/>
                <w:sz w:val="12"/>
                <w:szCs w:val="12"/>
              </w:rPr>
            </w:pPr>
            <w:r w:rsidRPr="00770D9A">
              <w:rPr>
                <w:rFonts w:ascii="Times New Roman" w:hAnsi="Times New Roman" w:cs="Times New Roman"/>
                <w:b/>
                <w:bCs/>
                <w:sz w:val="12"/>
                <w:szCs w:val="12"/>
              </w:rPr>
              <w:t>Character</w:t>
            </w:r>
          </w:p>
        </w:tc>
        <w:tc>
          <w:tcPr>
            <w:tcW w:w="637" w:type="dxa"/>
            <w:tcBorders>
              <w:top w:val="single" w:sz="4" w:space="0" w:color="auto"/>
              <w:left w:val="nil"/>
              <w:bottom w:val="single" w:sz="4" w:space="0" w:color="auto"/>
              <w:right w:val="single" w:sz="4" w:space="0" w:color="auto"/>
            </w:tcBorders>
            <w:hideMark/>
          </w:tcPr>
          <w:p w14:paraId="79C7F69E" w14:textId="77777777" w:rsidR="00770D9A" w:rsidRPr="00770D9A" w:rsidRDefault="00770D9A" w:rsidP="00770D9A">
            <w:pPr>
              <w:spacing w:after="0" w:line="360" w:lineRule="auto"/>
              <w:rPr>
                <w:rFonts w:ascii="Times New Roman" w:hAnsi="Times New Roman" w:cs="Times New Roman"/>
                <w:b/>
                <w:bCs/>
                <w:sz w:val="12"/>
                <w:szCs w:val="12"/>
              </w:rPr>
            </w:pPr>
            <w:r w:rsidRPr="00770D9A">
              <w:rPr>
                <w:rFonts w:ascii="Times New Roman" w:hAnsi="Times New Roman" w:cs="Times New Roman"/>
                <w:b/>
                <w:bCs/>
                <w:sz w:val="12"/>
                <w:szCs w:val="12"/>
              </w:rPr>
              <w:t>DF</w:t>
            </w:r>
          </w:p>
        </w:tc>
        <w:tc>
          <w:tcPr>
            <w:tcW w:w="715" w:type="dxa"/>
            <w:tcBorders>
              <w:top w:val="single" w:sz="4" w:space="0" w:color="auto"/>
              <w:left w:val="nil"/>
              <w:bottom w:val="single" w:sz="4" w:space="0" w:color="auto"/>
              <w:right w:val="single" w:sz="4" w:space="0" w:color="auto"/>
            </w:tcBorders>
            <w:hideMark/>
          </w:tcPr>
          <w:p w14:paraId="074D107A" w14:textId="77777777" w:rsidR="00770D9A" w:rsidRPr="00770D9A" w:rsidRDefault="00770D9A" w:rsidP="00770D9A">
            <w:pPr>
              <w:spacing w:after="0" w:line="360" w:lineRule="auto"/>
              <w:rPr>
                <w:rFonts w:ascii="Times New Roman" w:hAnsi="Times New Roman" w:cs="Times New Roman"/>
                <w:b/>
                <w:bCs/>
                <w:sz w:val="12"/>
                <w:szCs w:val="12"/>
              </w:rPr>
            </w:pPr>
            <w:r w:rsidRPr="00770D9A">
              <w:rPr>
                <w:rFonts w:ascii="Times New Roman" w:hAnsi="Times New Roman" w:cs="Times New Roman"/>
                <w:b/>
                <w:bCs/>
                <w:sz w:val="12"/>
                <w:szCs w:val="12"/>
              </w:rPr>
              <w:t>DM</w:t>
            </w:r>
          </w:p>
        </w:tc>
        <w:tc>
          <w:tcPr>
            <w:tcW w:w="716" w:type="dxa"/>
            <w:tcBorders>
              <w:top w:val="single" w:sz="4" w:space="0" w:color="auto"/>
              <w:left w:val="nil"/>
              <w:bottom w:val="single" w:sz="4" w:space="0" w:color="auto"/>
              <w:right w:val="single" w:sz="4" w:space="0" w:color="auto"/>
            </w:tcBorders>
            <w:hideMark/>
          </w:tcPr>
          <w:p w14:paraId="327DBC36" w14:textId="77777777" w:rsidR="00770D9A" w:rsidRPr="00770D9A" w:rsidRDefault="00770D9A" w:rsidP="00770D9A">
            <w:pPr>
              <w:spacing w:after="0" w:line="360" w:lineRule="auto"/>
              <w:rPr>
                <w:rFonts w:ascii="Times New Roman" w:hAnsi="Times New Roman" w:cs="Times New Roman"/>
                <w:b/>
                <w:bCs/>
                <w:sz w:val="12"/>
                <w:szCs w:val="12"/>
              </w:rPr>
            </w:pPr>
            <w:r w:rsidRPr="00770D9A">
              <w:rPr>
                <w:rFonts w:ascii="Times New Roman" w:hAnsi="Times New Roman" w:cs="Times New Roman"/>
                <w:b/>
                <w:bCs/>
                <w:sz w:val="12"/>
                <w:szCs w:val="12"/>
              </w:rPr>
              <w:t>PH</w:t>
            </w:r>
          </w:p>
        </w:tc>
        <w:tc>
          <w:tcPr>
            <w:tcW w:w="692" w:type="dxa"/>
            <w:tcBorders>
              <w:top w:val="single" w:sz="4" w:space="0" w:color="auto"/>
              <w:left w:val="nil"/>
              <w:bottom w:val="single" w:sz="4" w:space="0" w:color="auto"/>
              <w:right w:val="single" w:sz="4" w:space="0" w:color="auto"/>
            </w:tcBorders>
            <w:hideMark/>
          </w:tcPr>
          <w:p w14:paraId="1CAA3DAF" w14:textId="77777777" w:rsidR="00770D9A" w:rsidRPr="00770D9A" w:rsidRDefault="00770D9A" w:rsidP="00770D9A">
            <w:pPr>
              <w:spacing w:after="0" w:line="360" w:lineRule="auto"/>
              <w:rPr>
                <w:rFonts w:ascii="Times New Roman" w:hAnsi="Times New Roman" w:cs="Times New Roman"/>
                <w:b/>
                <w:bCs/>
                <w:sz w:val="12"/>
                <w:szCs w:val="12"/>
              </w:rPr>
            </w:pPr>
            <w:r w:rsidRPr="00770D9A">
              <w:rPr>
                <w:rFonts w:ascii="Times New Roman" w:hAnsi="Times New Roman" w:cs="Times New Roman"/>
                <w:b/>
                <w:bCs/>
                <w:sz w:val="12"/>
                <w:szCs w:val="12"/>
              </w:rPr>
              <w:t>NPBPP</w:t>
            </w:r>
          </w:p>
        </w:tc>
        <w:tc>
          <w:tcPr>
            <w:tcW w:w="740" w:type="dxa"/>
            <w:tcBorders>
              <w:top w:val="single" w:sz="4" w:space="0" w:color="auto"/>
              <w:left w:val="nil"/>
              <w:bottom w:val="single" w:sz="4" w:space="0" w:color="auto"/>
              <w:right w:val="single" w:sz="4" w:space="0" w:color="auto"/>
            </w:tcBorders>
            <w:hideMark/>
          </w:tcPr>
          <w:p w14:paraId="4A0D22CA" w14:textId="77777777" w:rsidR="00770D9A" w:rsidRPr="00770D9A" w:rsidRDefault="00770D9A" w:rsidP="00770D9A">
            <w:pPr>
              <w:spacing w:after="0" w:line="360" w:lineRule="auto"/>
              <w:rPr>
                <w:rFonts w:ascii="Times New Roman" w:hAnsi="Times New Roman" w:cs="Times New Roman"/>
                <w:b/>
                <w:bCs/>
                <w:sz w:val="12"/>
                <w:szCs w:val="12"/>
              </w:rPr>
            </w:pPr>
            <w:r w:rsidRPr="00770D9A">
              <w:rPr>
                <w:rFonts w:ascii="Times New Roman" w:hAnsi="Times New Roman" w:cs="Times New Roman"/>
                <w:b/>
                <w:bCs/>
                <w:sz w:val="12"/>
                <w:szCs w:val="12"/>
              </w:rPr>
              <w:t>NSBPP</w:t>
            </w:r>
          </w:p>
        </w:tc>
        <w:tc>
          <w:tcPr>
            <w:tcW w:w="668" w:type="dxa"/>
            <w:tcBorders>
              <w:top w:val="single" w:sz="4" w:space="0" w:color="auto"/>
              <w:left w:val="nil"/>
              <w:bottom w:val="single" w:sz="4" w:space="0" w:color="auto"/>
              <w:right w:val="single" w:sz="4" w:space="0" w:color="auto"/>
            </w:tcBorders>
            <w:hideMark/>
          </w:tcPr>
          <w:p w14:paraId="74FC6C68" w14:textId="77777777" w:rsidR="00770D9A" w:rsidRPr="00770D9A" w:rsidRDefault="00770D9A" w:rsidP="00770D9A">
            <w:pPr>
              <w:spacing w:after="0" w:line="360" w:lineRule="auto"/>
              <w:rPr>
                <w:rFonts w:ascii="Times New Roman" w:hAnsi="Times New Roman" w:cs="Times New Roman"/>
                <w:b/>
                <w:bCs/>
                <w:sz w:val="12"/>
                <w:szCs w:val="12"/>
              </w:rPr>
            </w:pPr>
            <w:r w:rsidRPr="00770D9A">
              <w:rPr>
                <w:rFonts w:ascii="Times New Roman" w:hAnsi="Times New Roman" w:cs="Times New Roman"/>
                <w:b/>
                <w:bCs/>
                <w:sz w:val="12"/>
                <w:szCs w:val="12"/>
              </w:rPr>
              <w:t>TNPPP</w:t>
            </w:r>
          </w:p>
        </w:tc>
        <w:tc>
          <w:tcPr>
            <w:tcW w:w="691" w:type="dxa"/>
            <w:tcBorders>
              <w:top w:val="single" w:sz="4" w:space="0" w:color="auto"/>
              <w:left w:val="nil"/>
              <w:bottom w:val="single" w:sz="4" w:space="0" w:color="auto"/>
              <w:right w:val="single" w:sz="4" w:space="0" w:color="auto"/>
            </w:tcBorders>
            <w:hideMark/>
          </w:tcPr>
          <w:p w14:paraId="12D7C77F" w14:textId="77777777" w:rsidR="00770D9A" w:rsidRPr="00770D9A" w:rsidRDefault="00770D9A" w:rsidP="00770D9A">
            <w:pPr>
              <w:spacing w:after="0" w:line="360" w:lineRule="auto"/>
              <w:rPr>
                <w:rFonts w:ascii="Times New Roman" w:hAnsi="Times New Roman" w:cs="Times New Roman"/>
                <w:b/>
                <w:bCs/>
                <w:sz w:val="12"/>
                <w:szCs w:val="12"/>
              </w:rPr>
            </w:pPr>
            <w:r w:rsidRPr="00770D9A">
              <w:rPr>
                <w:rFonts w:ascii="Times New Roman" w:hAnsi="Times New Roman" w:cs="Times New Roman"/>
                <w:b/>
                <w:bCs/>
                <w:sz w:val="12"/>
                <w:szCs w:val="12"/>
              </w:rPr>
              <w:t>NSPP</w:t>
            </w:r>
          </w:p>
        </w:tc>
        <w:tc>
          <w:tcPr>
            <w:tcW w:w="672" w:type="dxa"/>
            <w:tcBorders>
              <w:top w:val="single" w:sz="4" w:space="0" w:color="auto"/>
              <w:left w:val="nil"/>
              <w:bottom w:val="single" w:sz="4" w:space="0" w:color="auto"/>
              <w:right w:val="single" w:sz="4" w:space="0" w:color="auto"/>
            </w:tcBorders>
            <w:hideMark/>
          </w:tcPr>
          <w:p w14:paraId="7B0D1465" w14:textId="7C6D4BC8" w:rsidR="00770D9A" w:rsidRPr="00770D9A" w:rsidRDefault="00770D9A" w:rsidP="00770D9A">
            <w:pPr>
              <w:spacing w:after="0" w:line="360" w:lineRule="auto"/>
              <w:rPr>
                <w:rFonts w:ascii="Times New Roman" w:hAnsi="Times New Roman" w:cs="Times New Roman"/>
                <w:b/>
                <w:bCs/>
                <w:sz w:val="12"/>
                <w:szCs w:val="12"/>
              </w:rPr>
            </w:pPr>
            <w:r w:rsidRPr="00770D9A">
              <w:rPr>
                <w:rFonts w:ascii="Times New Roman" w:hAnsi="Times New Roman" w:cs="Times New Roman"/>
                <w:b/>
                <w:bCs/>
                <w:sz w:val="12"/>
                <w:szCs w:val="12"/>
              </w:rPr>
              <w:t xml:space="preserve">100 </w:t>
            </w:r>
            <w:r w:rsidR="007C75C0">
              <w:rPr>
                <w:rFonts w:ascii="Times New Roman" w:hAnsi="Times New Roman" w:cs="Times New Roman"/>
                <w:b/>
                <w:bCs/>
                <w:sz w:val="12"/>
                <w:szCs w:val="12"/>
              </w:rPr>
              <w:t>-</w:t>
            </w:r>
            <w:r w:rsidRPr="00770D9A">
              <w:rPr>
                <w:rFonts w:ascii="Times New Roman" w:hAnsi="Times New Roman" w:cs="Times New Roman"/>
                <w:b/>
                <w:bCs/>
                <w:sz w:val="12"/>
                <w:szCs w:val="12"/>
              </w:rPr>
              <w:t>SW</w:t>
            </w:r>
          </w:p>
        </w:tc>
        <w:tc>
          <w:tcPr>
            <w:tcW w:w="672" w:type="dxa"/>
            <w:tcBorders>
              <w:top w:val="single" w:sz="4" w:space="0" w:color="auto"/>
              <w:left w:val="nil"/>
              <w:bottom w:val="single" w:sz="4" w:space="0" w:color="auto"/>
              <w:right w:val="single" w:sz="4" w:space="0" w:color="auto"/>
            </w:tcBorders>
            <w:hideMark/>
          </w:tcPr>
          <w:p w14:paraId="3FD46EE9" w14:textId="77777777" w:rsidR="00770D9A" w:rsidRPr="00770D9A" w:rsidRDefault="00770D9A" w:rsidP="00770D9A">
            <w:pPr>
              <w:spacing w:after="0" w:line="360" w:lineRule="auto"/>
              <w:rPr>
                <w:rFonts w:ascii="Times New Roman" w:hAnsi="Times New Roman" w:cs="Times New Roman"/>
                <w:b/>
                <w:bCs/>
                <w:sz w:val="12"/>
                <w:szCs w:val="12"/>
              </w:rPr>
            </w:pPr>
            <w:r w:rsidRPr="00770D9A">
              <w:rPr>
                <w:rFonts w:ascii="Times New Roman" w:hAnsi="Times New Roman" w:cs="Times New Roman"/>
                <w:b/>
                <w:bCs/>
                <w:sz w:val="12"/>
                <w:szCs w:val="12"/>
              </w:rPr>
              <w:t>NEPPP</w:t>
            </w:r>
          </w:p>
        </w:tc>
        <w:tc>
          <w:tcPr>
            <w:tcW w:w="672" w:type="dxa"/>
            <w:tcBorders>
              <w:top w:val="single" w:sz="4" w:space="0" w:color="auto"/>
              <w:left w:val="nil"/>
              <w:bottom w:val="single" w:sz="4" w:space="0" w:color="auto"/>
              <w:right w:val="single" w:sz="4" w:space="0" w:color="auto"/>
            </w:tcBorders>
            <w:hideMark/>
          </w:tcPr>
          <w:p w14:paraId="53AFC32D" w14:textId="77777777" w:rsidR="00770D9A" w:rsidRPr="00770D9A" w:rsidRDefault="00770D9A" w:rsidP="00770D9A">
            <w:pPr>
              <w:spacing w:after="0" w:line="360" w:lineRule="auto"/>
              <w:rPr>
                <w:rFonts w:ascii="Times New Roman" w:hAnsi="Times New Roman" w:cs="Times New Roman"/>
                <w:b/>
                <w:bCs/>
                <w:sz w:val="12"/>
                <w:szCs w:val="12"/>
              </w:rPr>
            </w:pPr>
            <w:r w:rsidRPr="00770D9A">
              <w:rPr>
                <w:rFonts w:ascii="Times New Roman" w:hAnsi="Times New Roman" w:cs="Times New Roman"/>
                <w:b/>
                <w:bCs/>
                <w:sz w:val="12"/>
                <w:szCs w:val="12"/>
              </w:rPr>
              <w:t>BYPP</w:t>
            </w:r>
          </w:p>
        </w:tc>
        <w:tc>
          <w:tcPr>
            <w:tcW w:w="773" w:type="dxa"/>
            <w:tcBorders>
              <w:top w:val="single" w:sz="4" w:space="0" w:color="auto"/>
              <w:left w:val="nil"/>
              <w:bottom w:val="single" w:sz="4" w:space="0" w:color="auto"/>
              <w:right w:val="single" w:sz="4" w:space="0" w:color="auto"/>
            </w:tcBorders>
            <w:hideMark/>
          </w:tcPr>
          <w:p w14:paraId="18DF69B8" w14:textId="77777777" w:rsidR="00770D9A" w:rsidRPr="00770D9A" w:rsidRDefault="00770D9A" w:rsidP="00770D9A">
            <w:pPr>
              <w:spacing w:after="0" w:line="360" w:lineRule="auto"/>
              <w:rPr>
                <w:rFonts w:ascii="Times New Roman" w:hAnsi="Times New Roman" w:cs="Times New Roman"/>
                <w:b/>
                <w:bCs/>
                <w:sz w:val="12"/>
                <w:szCs w:val="12"/>
              </w:rPr>
            </w:pPr>
            <w:r w:rsidRPr="00770D9A">
              <w:rPr>
                <w:rFonts w:ascii="Times New Roman" w:hAnsi="Times New Roman" w:cs="Times New Roman"/>
                <w:b/>
                <w:bCs/>
                <w:sz w:val="12"/>
                <w:szCs w:val="12"/>
              </w:rPr>
              <w:t>HI</w:t>
            </w:r>
          </w:p>
        </w:tc>
        <w:tc>
          <w:tcPr>
            <w:tcW w:w="907" w:type="dxa"/>
            <w:tcBorders>
              <w:top w:val="single" w:sz="4" w:space="0" w:color="auto"/>
              <w:left w:val="nil"/>
              <w:bottom w:val="single" w:sz="4" w:space="0" w:color="auto"/>
              <w:right w:val="single" w:sz="4" w:space="0" w:color="auto"/>
            </w:tcBorders>
            <w:hideMark/>
          </w:tcPr>
          <w:p w14:paraId="4DE77F8D" w14:textId="77777777" w:rsidR="00770D9A" w:rsidRPr="00770D9A" w:rsidRDefault="00770D9A" w:rsidP="00770D9A">
            <w:pPr>
              <w:spacing w:after="0" w:line="360" w:lineRule="auto"/>
              <w:ind w:right="-273"/>
              <w:rPr>
                <w:rFonts w:ascii="Times New Roman" w:hAnsi="Times New Roman" w:cs="Times New Roman"/>
                <w:b/>
                <w:bCs/>
                <w:sz w:val="12"/>
                <w:szCs w:val="12"/>
              </w:rPr>
            </w:pPr>
            <w:r w:rsidRPr="00770D9A">
              <w:rPr>
                <w:rFonts w:ascii="Times New Roman" w:hAnsi="Times New Roman" w:cs="Times New Roman"/>
                <w:b/>
                <w:bCs/>
                <w:sz w:val="12"/>
                <w:szCs w:val="12"/>
              </w:rPr>
              <w:t>YPP</w:t>
            </w:r>
          </w:p>
        </w:tc>
      </w:tr>
      <w:tr w:rsidR="00770D9A" w:rsidRPr="00770D9A" w14:paraId="20CE0725" w14:textId="77777777" w:rsidTr="00770D9A">
        <w:trPr>
          <w:trHeight w:val="89"/>
        </w:trPr>
        <w:tc>
          <w:tcPr>
            <w:tcW w:w="567" w:type="dxa"/>
            <w:tcBorders>
              <w:top w:val="nil"/>
              <w:left w:val="single" w:sz="4" w:space="0" w:color="auto"/>
              <w:bottom w:val="single" w:sz="4" w:space="0" w:color="auto"/>
              <w:right w:val="single" w:sz="4" w:space="0" w:color="auto"/>
            </w:tcBorders>
            <w:noWrap/>
            <w:hideMark/>
          </w:tcPr>
          <w:p w14:paraId="553508BC" w14:textId="77777777" w:rsidR="00770D9A" w:rsidRPr="00770D9A" w:rsidRDefault="00770D9A" w:rsidP="00770D9A">
            <w:pPr>
              <w:spacing w:after="0" w:line="360" w:lineRule="auto"/>
              <w:rPr>
                <w:rFonts w:ascii="Times New Roman" w:hAnsi="Times New Roman" w:cs="Times New Roman"/>
                <w:b/>
                <w:bCs/>
                <w:sz w:val="12"/>
                <w:szCs w:val="12"/>
              </w:rPr>
            </w:pPr>
            <w:r w:rsidRPr="00770D9A">
              <w:rPr>
                <w:rFonts w:ascii="Times New Roman" w:hAnsi="Times New Roman" w:cs="Times New Roman"/>
                <w:b/>
                <w:bCs/>
                <w:sz w:val="12"/>
                <w:szCs w:val="12"/>
              </w:rPr>
              <w:t>1</w:t>
            </w:r>
          </w:p>
        </w:tc>
        <w:tc>
          <w:tcPr>
            <w:tcW w:w="938" w:type="dxa"/>
            <w:tcBorders>
              <w:top w:val="nil"/>
              <w:left w:val="nil"/>
              <w:bottom w:val="single" w:sz="4" w:space="0" w:color="auto"/>
              <w:right w:val="single" w:sz="4" w:space="0" w:color="auto"/>
            </w:tcBorders>
            <w:hideMark/>
          </w:tcPr>
          <w:p w14:paraId="6E9CFAF2" w14:textId="77777777" w:rsidR="00770D9A" w:rsidRPr="00770D9A" w:rsidRDefault="00770D9A" w:rsidP="00770D9A">
            <w:pPr>
              <w:spacing w:after="0" w:line="360" w:lineRule="auto"/>
              <w:rPr>
                <w:rFonts w:ascii="Times New Roman" w:hAnsi="Times New Roman" w:cs="Times New Roman"/>
                <w:b/>
                <w:bCs/>
                <w:sz w:val="12"/>
                <w:szCs w:val="12"/>
              </w:rPr>
            </w:pPr>
            <w:r w:rsidRPr="00770D9A">
              <w:rPr>
                <w:rFonts w:ascii="Times New Roman" w:hAnsi="Times New Roman" w:cs="Times New Roman"/>
                <w:b/>
                <w:bCs/>
                <w:sz w:val="12"/>
                <w:szCs w:val="12"/>
              </w:rPr>
              <w:t>DF</w:t>
            </w:r>
          </w:p>
        </w:tc>
        <w:tc>
          <w:tcPr>
            <w:tcW w:w="637" w:type="dxa"/>
            <w:tcBorders>
              <w:top w:val="nil"/>
              <w:left w:val="nil"/>
              <w:bottom w:val="single" w:sz="4" w:space="0" w:color="auto"/>
              <w:right w:val="single" w:sz="4" w:space="0" w:color="auto"/>
            </w:tcBorders>
            <w:noWrap/>
            <w:hideMark/>
          </w:tcPr>
          <w:p w14:paraId="17541046" w14:textId="77777777" w:rsidR="00770D9A" w:rsidRPr="00770D9A" w:rsidRDefault="00770D9A" w:rsidP="00770D9A">
            <w:pPr>
              <w:spacing w:after="0" w:line="360" w:lineRule="auto"/>
              <w:rPr>
                <w:rFonts w:ascii="Times New Roman" w:hAnsi="Times New Roman" w:cs="Times New Roman"/>
                <w:b/>
                <w:bCs/>
                <w:sz w:val="12"/>
                <w:szCs w:val="12"/>
              </w:rPr>
            </w:pPr>
            <w:r w:rsidRPr="00770D9A">
              <w:rPr>
                <w:rFonts w:ascii="Times New Roman" w:hAnsi="Times New Roman" w:cs="Times New Roman"/>
                <w:b/>
                <w:bCs/>
                <w:sz w:val="12"/>
                <w:szCs w:val="12"/>
              </w:rPr>
              <w:t>1.0000</w:t>
            </w:r>
          </w:p>
        </w:tc>
        <w:tc>
          <w:tcPr>
            <w:tcW w:w="715" w:type="dxa"/>
            <w:tcBorders>
              <w:top w:val="nil"/>
              <w:left w:val="nil"/>
              <w:bottom w:val="single" w:sz="4" w:space="0" w:color="auto"/>
              <w:right w:val="single" w:sz="4" w:space="0" w:color="auto"/>
            </w:tcBorders>
            <w:noWrap/>
            <w:hideMark/>
          </w:tcPr>
          <w:p w14:paraId="0F0118BC" w14:textId="77777777" w:rsidR="00770D9A" w:rsidRPr="00770D9A" w:rsidRDefault="00770D9A" w:rsidP="00770D9A">
            <w:pPr>
              <w:spacing w:after="0" w:line="360" w:lineRule="auto"/>
              <w:rPr>
                <w:rFonts w:ascii="Times New Roman" w:hAnsi="Times New Roman" w:cs="Times New Roman"/>
                <w:sz w:val="12"/>
                <w:szCs w:val="12"/>
              </w:rPr>
            </w:pPr>
            <w:r w:rsidRPr="00770D9A">
              <w:rPr>
                <w:rFonts w:ascii="Times New Roman" w:hAnsi="Times New Roman" w:cs="Times New Roman"/>
                <w:sz w:val="12"/>
                <w:szCs w:val="12"/>
              </w:rPr>
              <w:t>0.1900*</w:t>
            </w:r>
          </w:p>
        </w:tc>
        <w:tc>
          <w:tcPr>
            <w:tcW w:w="716" w:type="dxa"/>
            <w:tcBorders>
              <w:top w:val="nil"/>
              <w:left w:val="nil"/>
              <w:bottom w:val="single" w:sz="4" w:space="0" w:color="auto"/>
              <w:right w:val="single" w:sz="4" w:space="0" w:color="auto"/>
            </w:tcBorders>
            <w:noWrap/>
            <w:hideMark/>
          </w:tcPr>
          <w:p w14:paraId="381EACD4" w14:textId="77777777" w:rsidR="00770D9A" w:rsidRPr="00770D9A" w:rsidRDefault="00770D9A" w:rsidP="00770D9A">
            <w:pPr>
              <w:spacing w:after="0" w:line="360" w:lineRule="auto"/>
              <w:rPr>
                <w:rFonts w:ascii="Times New Roman" w:hAnsi="Times New Roman" w:cs="Times New Roman"/>
                <w:sz w:val="12"/>
                <w:szCs w:val="12"/>
              </w:rPr>
            </w:pPr>
            <w:r w:rsidRPr="00770D9A">
              <w:rPr>
                <w:rFonts w:ascii="Times New Roman" w:hAnsi="Times New Roman" w:cs="Times New Roman"/>
                <w:sz w:val="12"/>
                <w:szCs w:val="12"/>
              </w:rPr>
              <w:t>-0.0462</w:t>
            </w:r>
          </w:p>
        </w:tc>
        <w:tc>
          <w:tcPr>
            <w:tcW w:w="692" w:type="dxa"/>
            <w:tcBorders>
              <w:top w:val="nil"/>
              <w:left w:val="nil"/>
              <w:bottom w:val="single" w:sz="4" w:space="0" w:color="auto"/>
              <w:right w:val="single" w:sz="4" w:space="0" w:color="auto"/>
            </w:tcBorders>
            <w:noWrap/>
            <w:hideMark/>
          </w:tcPr>
          <w:p w14:paraId="0BD91444" w14:textId="77777777" w:rsidR="00770D9A" w:rsidRPr="00770D9A" w:rsidRDefault="00770D9A" w:rsidP="00770D9A">
            <w:pPr>
              <w:spacing w:after="0" w:line="360" w:lineRule="auto"/>
              <w:rPr>
                <w:rFonts w:ascii="Times New Roman" w:hAnsi="Times New Roman" w:cs="Times New Roman"/>
                <w:sz w:val="12"/>
                <w:szCs w:val="12"/>
              </w:rPr>
            </w:pPr>
            <w:r w:rsidRPr="00770D9A">
              <w:rPr>
                <w:rFonts w:ascii="Times New Roman" w:hAnsi="Times New Roman" w:cs="Times New Roman"/>
                <w:sz w:val="12"/>
                <w:szCs w:val="12"/>
              </w:rPr>
              <w:t>0.2037*</w:t>
            </w:r>
          </w:p>
        </w:tc>
        <w:tc>
          <w:tcPr>
            <w:tcW w:w="740" w:type="dxa"/>
            <w:tcBorders>
              <w:top w:val="nil"/>
              <w:left w:val="nil"/>
              <w:bottom w:val="single" w:sz="4" w:space="0" w:color="auto"/>
              <w:right w:val="single" w:sz="4" w:space="0" w:color="auto"/>
            </w:tcBorders>
            <w:noWrap/>
            <w:hideMark/>
          </w:tcPr>
          <w:p w14:paraId="21EB209D" w14:textId="77777777" w:rsidR="00770D9A" w:rsidRPr="00770D9A" w:rsidRDefault="00770D9A" w:rsidP="00770D9A">
            <w:pPr>
              <w:spacing w:after="0" w:line="360" w:lineRule="auto"/>
              <w:rPr>
                <w:rFonts w:ascii="Times New Roman" w:hAnsi="Times New Roman" w:cs="Times New Roman"/>
                <w:sz w:val="12"/>
                <w:szCs w:val="12"/>
              </w:rPr>
            </w:pPr>
            <w:r w:rsidRPr="00770D9A">
              <w:rPr>
                <w:rFonts w:ascii="Times New Roman" w:hAnsi="Times New Roman" w:cs="Times New Roman"/>
                <w:sz w:val="12"/>
                <w:szCs w:val="12"/>
              </w:rPr>
              <w:t>-0.2414**</w:t>
            </w:r>
          </w:p>
        </w:tc>
        <w:tc>
          <w:tcPr>
            <w:tcW w:w="668" w:type="dxa"/>
            <w:tcBorders>
              <w:top w:val="nil"/>
              <w:left w:val="nil"/>
              <w:bottom w:val="single" w:sz="4" w:space="0" w:color="auto"/>
              <w:right w:val="single" w:sz="4" w:space="0" w:color="auto"/>
            </w:tcBorders>
            <w:noWrap/>
            <w:hideMark/>
          </w:tcPr>
          <w:p w14:paraId="544EEB72" w14:textId="77777777" w:rsidR="00770D9A" w:rsidRPr="00770D9A" w:rsidRDefault="00770D9A" w:rsidP="00770D9A">
            <w:pPr>
              <w:spacing w:after="0" w:line="360" w:lineRule="auto"/>
              <w:rPr>
                <w:rFonts w:ascii="Times New Roman" w:hAnsi="Times New Roman" w:cs="Times New Roman"/>
                <w:sz w:val="12"/>
                <w:szCs w:val="12"/>
              </w:rPr>
            </w:pPr>
            <w:r w:rsidRPr="00770D9A">
              <w:rPr>
                <w:rFonts w:ascii="Times New Roman" w:hAnsi="Times New Roman" w:cs="Times New Roman"/>
                <w:sz w:val="12"/>
                <w:szCs w:val="12"/>
              </w:rPr>
              <w:t>0.0288</w:t>
            </w:r>
          </w:p>
        </w:tc>
        <w:tc>
          <w:tcPr>
            <w:tcW w:w="691" w:type="dxa"/>
            <w:tcBorders>
              <w:top w:val="nil"/>
              <w:left w:val="nil"/>
              <w:bottom w:val="single" w:sz="4" w:space="0" w:color="auto"/>
              <w:right w:val="single" w:sz="4" w:space="0" w:color="auto"/>
            </w:tcBorders>
            <w:noWrap/>
            <w:hideMark/>
          </w:tcPr>
          <w:p w14:paraId="72AB4808" w14:textId="77777777" w:rsidR="00770D9A" w:rsidRPr="00770D9A" w:rsidRDefault="00770D9A" w:rsidP="00770D9A">
            <w:pPr>
              <w:spacing w:after="0" w:line="360" w:lineRule="auto"/>
              <w:rPr>
                <w:rFonts w:ascii="Times New Roman" w:hAnsi="Times New Roman" w:cs="Times New Roman"/>
                <w:sz w:val="12"/>
                <w:szCs w:val="12"/>
              </w:rPr>
            </w:pPr>
            <w:r w:rsidRPr="00770D9A">
              <w:rPr>
                <w:rFonts w:ascii="Times New Roman" w:hAnsi="Times New Roman" w:cs="Times New Roman"/>
                <w:sz w:val="12"/>
                <w:szCs w:val="12"/>
              </w:rPr>
              <w:t>-0.0329</w:t>
            </w:r>
          </w:p>
        </w:tc>
        <w:tc>
          <w:tcPr>
            <w:tcW w:w="672" w:type="dxa"/>
            <w:tcBorders>
              <w:top w:val="nil"/>
              <w:left w:val="nil"/>
              <w:bottom w:val="single" w:sz="4" w:space="0" w:color="auto"/>
              <w:right w:val="single" w:sz="4" w:space="0" w:color="auto"/>
            </w:tcBorders>
            <w:noWrap/>
            <w:hideMark/>
          </w:tcPr>
          <w:p w14:paraId="2FF75005" w14:textId="77777777" w:rsidR="00770D9A" w:rsidRPr="00770D9A" w:rsidRDefault="00770D9A" w:rsidP="00770D9A">
            <w:pPr>
              <w:spacing w:after="0" w:line="360" w:lineRule="auto"/>
              <w:rPr>
                <w:rFonts w:ascii="Times New Roman" w:hAnsi="Times New Roman" w:cs="Times New Roman"/>
                <w:sz w:val="12"/>
                <w:szCs w:val="12"/>
              </w:rPr>
            </w:pPr>
            <w:r w:rsidRPr="00770D9A">
              <w:rPr>
                <w:rFonts w:ascii="Times New Roman" w:hAnsi="Times New Roman" w:cs="Times New Roman"/>
                <w:sz w:val="12"/>
                <w:szCs w:val="12"/>
              </w:rPr>
              <w:t>-0.0129</w:t>
            </w:r>
          </w:p>
        </w:tc>
        <w:tc>
          <w:tcPr>
            <w:tcW w:w="672" w:type="dxa"/>
            <w:tcBorders>
              <w:top w:val="nil"/>
              <w:left w:val="nil"/>
              <w:bottom w:val="single" w:sz="4" w:space="0" w:color="auto"/>
              <w:right w:val="single" w:sz="4" w:space="0" w:color="auto"/>
            </w:tcBorders>
            <w:noWrap/>
            <w:hideMark/>
          </w:tcPr>
          <w:p w14:paraId="3DC5A60F" w14:textId="77777777" w:rsidR="00770D9A" w:rsidRPr="00770D9A" w:rsidRDefault="00770D9A" w:rsidP="00770D9A">
            <w:pPr>
              <w:spacing w:after="0" w:line="360" w:lineRule="auto"/>
              <w:rPr>
                <w:rFonts w:ascii="Times New Roman" w:hAnsi="Times New Roman" w:cs="Times New Roman"/>
                <w:sz w:val="12"/>
                <w:szCs w:val="12"/>
              </w:rPr>
            </w:pPr>
            <w:r w:rsidRPr="00770D9A">
              <w:rPr>
                <w:rFonts w:ascii="Times New Roman" w:hAnsi="Times New Roman" w:cs="Times New Roman"/>
                <w:sz w:val="12"/>
                <w:szCs w:val="12"/>
              </w:rPr>
              <w:t>0.0400</w:t>
            </w:r>
          </w:p>
        </w:tc>
        <w:tc>
          <w:tcPr>
            <w:tcW w:w="672" w:type="dxa"/>
            <w:tcBorders>
              <w:top w:val="nil"/>
              <w:left w:val="nil"/>
              <w:bottom w:val="single" w:sz="4" w:space="0" w:color="auto"/>
              <w:right w:val="single" w:sz="4" w:space="0" w:color="auto"/>
            </w:tcBorders>
            <w:noWrap/>
            <w:hideMark/>
          </w:tcPr>
          <w:p w14:paraId="628069E9" w14:textId="77777777" w:rsidR="00770D9A" w:rsidRPr="00770D9A" w:rsidRDefault="00770D9A" w:rsidP="00770D9A">
            <w:pPr>
              <w:spacing w:after="0" w:line="360" w:lineRule="auto"/>
              <w:rPr>
                <w:rFonts w:ascii="Times New Roman" w:hAnsi="Times New Roman" w:cs="Times New Roman"/>
                <w:sz w:val="12"/>
                <w:szCs w:val="12"/>
              </w:rPr>
            </w:pPr>
            <w:r w:rsidRPr="00770D9A">
              <w:rPr>
                <w:rFonts w:ascii="Times New Roman" w:hAnsi="Times New Roman" w:cs="Times New Roman"/>
                <w:sz w:val="12"/>
                <w:szCs w:val="12"/>
              </w:rPr>
              <w:t>0.3534**</w:t>
            </w:r>
          </w:p>
        </w:tc>
        <w:tc>
          <w:tcPr>
            <w:tcW w:w="773" w:type="dxa"/>
            <w:tcBorders>
              <w:top w:val="nil"/>
              <w:left w:val="nil"/>
              <w:bottom w:val="single" w:sz="4" w:space="0" w:color="auto"/>
              <w:right w:val="single" w:sz="4" w:space="0" w:color="auto"/>
            </w:tcBorders>
            <w:noWrap/>
            <w:hideMark/>
          </w:tcPr>
          <w:p w14:paraId="736BEF07" w14:textId="77777777" w:rsidR="00770D9A" w:rsidRPr="00770D9A" w:rsidRDefault="00770D9A" w:rsidP="00770D9A">
            <w:pPr>
              <w:spacing w:after="0" w:line="360" w:lineRule="auto"/>
              <w:rPr>
                <w:rFonts w:ascii="Times New Roman" w:hAnsi="Times New Roman" w:cs="Times New Roman"/>
                <w:sz w:val="12"/>
                <w:szCs w:val="12"/>
              </w:rPr>
            </w:pPr>
            <w:r w:rsidRPr="00770D9A">
              <w:rPr>
                <w:rFonts w:ascii="Times New Roman" w:hAnsi="Times New Roman" w:cs="Times New Roman"/>
                <w:sz w:val="12"/>
                <w:szCs w:val="12"/>
              </w:rPr>
              <w:t>-0.0702</w:t>
            </w:r>
          </w:p>
        </w:tc>
        <w:tc>
          <w:tcPr>
            <w:tcW w:w="907" w:type="dxa"/>
            <w:tcBorders>
              <w:top w:val="nil"/>
              <w:left w:val="nil"/>
              <w:bottom w:val="single" w:sz="4" w:space="0" w:color="auto"/>
              <w:right w:val="single" w:sz="4" w:space="0" w:color="auto"/>
            </w:tcBorders>
            <w:noWrap/>
            <w:hideMark/>
          </w:tcPr>
          <w:p w14:paraId="0EBDC227" w14:textId="77777777" w:rsidR="00770D9A" w:rsidRPr="00770D9A" w:rsidRDefault="00770D9A" w:rsidP="00770D9A">
            <w:pPr>
              <w:spacing w:after="0" w:line="360" w:lineRule="auto"/>
              <w:rPr>
                <w:rFonts w:ascii="Times New Roman" w:hAnsi="Times New Roman" w:cs="Times New Roman"/>
                <w:sz w:val="12"/>
                <w:szCs w:val="12"/>
              </w:rPr>
            </w:pPr>
            <w:r w:rsidRPr="00770D9A">
              <w:rPr>
                <w:rFonts w:ascii="Times New Roman" w:hAnsi="Times New Roman" w:cs="Times New Roman"/>
                <w:sz w:val="12"/>
                <w:szCs w:val="12"/>
              </w:rPr>
              <w:t>0.1583*</w:t>
            </w:r>
          </w:p>
        </w:tc>
      </w:tr>
      <w:tr w:rsidR="00770D9A" w:rsidRPr="00770D9A" w14:paraId="338EF848" w14:textId="77777777" w:rsidTr="00770D9A">
        <w:trPr>
          <w:trHeight w:val="125"/>
        </w:trPr>
        <w:tc>
          <w:tcPr>
            <w:tcW w:w="567" w:type="dxa"/>
            <w:tcBorders>
              <w:top w:val="nil"/>
              <w:left w:val="single" w:sz="4" w:space="0" w:color="auto"/>
              <w:bottom w:val="single" w:sz="4" w:space="0" w:color="auto"/>
              <w:right w:val="single" w:sz="4" w:space="0" w:color="auto"/>
            </w:tcBorders>
            <w:noWrap/>
            <w:hideMark/>
          </w:tcPr>
          <w:p w14:paraId="1AF4DA08" w14:textId="77777777" w:rsidR="00770D9A" w:rsidRPr="00770D9A" w:rsidRDefault="00770D9A" w:rsidP="00770D9A">
            <w:pPr>
              <w:spacing w:after="0" w:line="360" w:lineRule="auto"/>
              <w:rPr>
                <w:rFonts w:ascii="Times New Roman" w:hAnsi="Times New Roman" w:cs="Times New Roman"/>
                <w:b/>
                <w:bCs/>
                <w:sz w:val="12"/>
                <w:szCs w:val="12"/>
              </w:rPr>
            </w:pPr>
            <w:r w:rsidRPr="00770D9A">
              <w:rPr>
                <w:rFonts w:ascii="Times New Roman" w:hAnsi="Times New Roman" w:cs="Times New Roman"/>
                <w:b/>
                <w:bCs/>
                <w:sz w:val="12"/>
                <w:szCs w:val="12"/>
              </w:rPr>
              <w:t>2</w:t>
            </w:r>
          </w:p>
        </w:tc>
        <w:tc>
          <w:tcPr>
            <w:tcW w:w="938" w:type="dxa"/>
            <w:tcBorders>
              <w:top w:val="nil"/>
              <w:left w:val="nil"/>
              <w:bottom w:val="single" w:sz="4" w:space="0" w:color="auto"/>
              <w:right w:val="single" w:sz="4" w:space="0" w:color="auto"/>
            </w:tcBorders>
            <w:hideMark/>
          </w:tcPr>
          <w:p w14:paraId="3E5D123D" w14:textId="77777777" w:rsidR="00770D9A" w:rsidRPr="00770D9A" w:rsidRDefault="00770D9A" w:rsidP="00770D9A">
            <w:pPr>
              <w:spacing w:after="0" w:line="360" w:lineRule="auto"/>
              <w:rPr>
                <w:rFonts w:ascii="Times New Roman" w:hAnsi="Times New Roman" w:cs="Times New Roman"/>
                <w:b/>
                <w:bCs/>
                <w:sz w:val="12"/>
                <w:szCs w:val="12"/>
              </w:rPr>
            </w:pPr>
            <w:r w:rsidRPr="00770D9A">
              <w:rPr>
                <w:rFonts w:ascii="Times New Roman" w:hAnsi="Times New Roman" w:cs="Times New Roman"/>
                <w:b/>
                <w:bCs/>
                <w:sz w:val="12"/>
                <w:szCs w:val="12"/>
              </w:rPr>
              <w:t>DM</w:t>
            </w:r>
          </w:p>
        </w:tc>
        <w:tc>
          <w:tcPr>
            <w:tcW w:w="637" w:type="dxa"/>
            <w:tcBorders>
              <w:top w:val="nil"/>
              <w:left w:val="nil"/>
              <w:bottom w:val="single" w:sz="4" w:space="0" w:color="auto"/>
              <w:right w:val="single" w:sz="4" w:space="0" w:color="auto"/>
            </w:tcBorders>
            <w:noWrap/>
            <w:hideMark/>
          </w:tcPr>
          <w:p w14:paraId="139183E2" w14:textId="77777777" w:rsidR="00770D9A" w:rsidRPr="00770D9A" w:rsidRDefault="00770D9A" w:rsidP="00770D9A">
            <w:pPr>
              <w:spacing w:after="0" w:line="360" w:lineRule="auto"/>
              <w:rPr>
                <w:rFonts w:ascii="Times New Roman" w:hAnsi="Times New Roman" w:cs="Times New Roman"/>
                <w:sz w:val="12"/>
                <w:szCs w:val="12"/>
              </w:rPr>
            </w:pPr>
          </w:p>
        </w:tc>
        <w:tc>
          <w:tcPr>
            <w:tcW w:w="715" w:type="dxa"/>
            <w:tcBorders>
              <w:top w:val="nil"/>
              <w:left w:val="nil"/>
              <w:bottom w:val="single" w:sz="4" w:space="0" w:color="auto"/>
              <w:right w:val="single" w:sz="4" w:space="0" w:color="auto"/>
            </w:tcBorders>
            <w:noWrap/>
            <w:hideMark/>
          </w:tcPr>
          <w:p w14:paraId="507D20C9" w14:textId="77777777" w:rsidR="00770D9A" w:rsidRPr="00770D9A" w:rsidRDefault="00770D9A" w:rsidP="00770D9A">
            <w:pPr>
              <w:spacing w:after="0" w:line="360" w:lineRule="auto"/>
              <w:rPr>
                <w:rFonts w:ascii="Times New Roman" w:hAnsi="Times New Roman" w:cs="Times New Roman"/>
                <w:b/>
                <w:bCs/>
                <w:sz w:val="12"/>
                <w:szCs w:val="12"/>
              </w:rPr>
            </w:pPr>
            <w:r w:rsidRPr="00770D9A">
              <w:rPr>
                <w:rFonts w:ascii="Times New Roman" w:hAnsi="Times New Roman" w:cs="Times New Roman"/>
                <w:b/>
                <w:bCs/>
                <w:sz w:val="12"/>
                <w:szCs w:val="12"/>
              </w:rPr>
              <w:t>1.0000</w:t>
            </w:r>
          </w:p>
        </w:tc>
        <w:tc>
          <w:tcPr>
            <w:tcW w:w="716" w:type="dxa"/>
            <w:tcBorders>
              <w:top w:val="nil"/>
              <w:left w:val="nil"/>
              <w:bottom w:val="single" w:sz="4" w:space="0" w:color="auto"/>
              <w:right w:val="single" w:sz="4" w:space="0" w:color="auto"/>
            </w:tcBorders>
            <w:noWrap/>
            <w:hideMark/>
          </w:tcPr>
          <w:p w14:paraId="6B5F94E3" w14:textId="77777777" w:rsidR="00770D9A" w:rsidRPr="00770D9A" w:rsidRDefault="00770D9A" w:rsidP="00770D9A">
            <w:pPr>
              <w:spacing w:after="0" w:line="360" w:lineRule="auto"/>
              <w:rPr>
                <w:rFonts w:ascii="Times New Roman" w:hAnsi="Times New Roman" w:cs="Times New Roman"/>
                <w:sz w:val="12"/>
                <w:szCs w:val="12"/>
              </w:rPr>
            </w:pPr>
            <w:r w:rsidRPr="00770D9A">
              <w:rPr>
                <w:rFonts w:ascii="Times New Roman" w:hAnsi="Times New Roman" w:cs="Times New Roman"/>
                <w:sz w:val="12"/>
                <w:szCs w:val="12"/>
              </w:rPr>
              <w:t>-0.1922*</w:t>
            </w:r>
          </w:p>
        </w:tc>
        <w:tc>
          <w:tcPr>
            <w:tcW w:w="692" w:type="dxa"/>
            <w:tcBorders>
              <w:top w:val="nil"/>
              <w:left w:val="nil"/>
              <w:bottom w:val="single" w:sz="4" w:space="0" w:color="auto"/>
              <w:right w:val="single" w:sz="4" w:space="0" w:color="auto"/>
            </w:tcBorders>
            <w:noWrap/>
            <w:hideMark/>
          </w:tcPr>
          <w:p w14:paraId="4CDFA873" w14:textId="77777777" w:rsidR="00770D9A" w:rsidRPr="00770D9A" w:rsidRDefault="00770D9A" w:rsidP="00770D9A">
            <w:pPr>
              <w:spacing w:after="0" w:line="360" w:lineRule="auto"/>
              <w:rPr>
                <w:rFonts w:ascii="Times New Roman" w:hAnsi="Times New Roman" w:cs="Times New Roman"/>
                <w:sz w:val="12"/>
                <w:szCs w:val="12"/>
              </w:rPr>
            </w:pPr>
            <w:r w:rsidRPr="00770D9A">
              <w:rPr>
                <w:rFonts w:ascii="Times New Roman" w:hAnsi="Times New Roman" w:cs="Times New Roman"/>
                <w:sz w:val="12"/>
                <w:szCs w:val="12"/>
              </w:rPr>
              <w:t>-0.2079*</w:t>
            </w:r>
          </w:p>
        </w:tc>
        <w:tc>
          <w:tcPr>
            <w:tcW w:w="740" w:type="dxa"/>
            <w:tcBorders>
              <w:top w:val="nil"/>
              <w:left w:val="nil"/>
              <w:bottom w:val="single" w:sz="4" w:space="0" w:color="auto"/>
              <w:right w:val="single" w:sz="4" w:space="0" w:color="auto"/>
            </w:tcBorders>
            <w:noWrap/>
            <w:hideMark/>
          </w:tcPr>
          <w:p w14:paraId="3B4E117B" w14:textId="77777777" w:rsidR="00770D9A" w:rsidRPr="00770D9A" w:rsidRDefault="00770D9A" w:rsidP="00770D9A">
            <w:pPr>
              <w:spacing w:after="0" w:line="360" w:lineRule="auto"/>
              <w:rPr>
                <w:rFonts w:ascii="Times New Roman" w:hAnsi="Times New Roman" w:cs="Times New Roman"/>
                <w:sz w:val="12"/>
                <w:szCs w:val="12"/>
              </w:rPr>
            </w:pPr>
            <w:r w:rsidRPr="00770D9A">
              <w:rPr>
                <w:rFonts w:ascii="Times New Roman" w:hAnsi="Times New Roman" w:cs="Times New Roman"/>
                <w:sz w:val="12"/>
                <w:szCs w:val="12"/>
              </w:rPr>
              <w:t>-0.2267**</w:t>
            </w:r>
          </w:p>
        </w:tc>
        <w:tc>
          <w:tcPr>
            <w:tcW w:w="668" w:type="dxa"/>
            <w:tcBorders>
              <w:top w:val="nil"/>
              <w:left w:val="nil"/>
              <w:bottom w:val="single" w:sz="4" w:space="0" w:color="auto"/>
              <w:right w:val="single" w:sz="4" w:space="0" w:color="auto"/>
            </w:tcBorders>
            <w:noWrap/>
            <w:hideMark/>
          </w:tcPr>
          <w:p w14:paraId="3D015D06" w14:textId="77777777" w:rsidR="00770D9A" w:rsidRPr="00770D9A" w:rsidRDefault="00770D9A" w:rsidP="00770D9A">
            <w:pPr>
              <w:spacing w:after="0" w:line="360" w:lineRule="auto"/>
              <w:rPr>
                <w:rFonts w:ascii="Times New Roman" w:hAnsi="Times New Roman" w:cs="Times New Roman"/>
                <w:sz w:val="12"/>
                <w:szCs w:val="12"/>
              </w:rPr>
            </w:pPr>
            <w:r w:rsidRPr="00770D9A">
              <w:rPr>
                <w:rFonts w:ascii="Times New Roman" w:hAnsi="Times New Roman" w:cs="Times New Roman"/>
                <w:sz w:val="12"/>
                <w:szCs w:val="12"/>
              </w:rPr>
              <w:t>0.0420</w:t>
            </w:r>
          </w:p>
        </w:tc>
        <w:tc>
          <w:tcPr>
            <w:tcW w:w="691" w:type="dxa"/>
            <w:tcBorders>
              <w:top w:val="nil"/>
              <w:left w:val="nil"/>
              <w:bottom w:val="single" w:sz="4" w:space="0" w:color="auto"/>
              <w:right w:val="single" w:sz="4" w:space="0" w:color="auto"/>
            </w:tcBorders>
            <w:noWrap/>
            <w:hideMark/>
          </w:tcPr>
          <w:p w14:paraId="785A71A3" w14:textId="77777777" w:rsidR="00770D9A" w:rsidRPr="00770D9A" w:rsidRDefault="00770D9A" w:rsidP="00770D9A">
            <w:pPr>
              <w:spacing w:after="0" w:line="360" w:lineRule="auto"/>
              <w:rPr>
                <w:rFonts w:ascii="Times New Roman" w:hAnsi="Times New Roman" w:cs="Times New Roman"/>
                <w:sz w:val="12"/>
                <w:szCs w:val="12"/>
              </w:rPr>
            </w:pPr>
            <w:r w:rsidRPr="00770D9A">
              <w:rPr>
                <w:rFonts w:ascii="Times New Roman" w:hAnsi="Times New Roman" w:cs="Times New Roman"/>
                <w:sz w:val="12"/>
                <w:szCs w:val="12"/>
              </w:rPr>
              <w:t>0.1667*</w:t>
            </w:r>
          </w:p>
        </w:tc>
        <w:tc>
          <w:tcPr>
            <w:tcW w:w="672" w:type="dxa"/>
            <w:tcBorders>
              <w:top w:val="nil"/>
              <w:left w:val="nil"/>
              <w:bottom w:val="single" w:sz="4" w:space="0" w:color="auto"/>
              <w:right w:val="single" w:sz="4" w:space="0" w:color="auto"/>
            </w:tcBorders>
            <w:noWrap/>
            <w:hideMark/>
          </w:tcPr>
          <w:p w14:paraId="40C67ED7" w14:textId="77777777" w:rsidR="00770D9A" w:rsidRPr="00770D9A" w:rsidRDefault="00770D9A" w:rsidP="00770D9A">
            <w:pPr>
              <w:spacing w:after="0" w:line="360" w:lineRule="auto"/>
              <w:rPr>
                <w:rFonts w:ascii="Times New Roman" w:hAnsi="Times New Roman" w:cs="Times New Roman"/>
                <w:sz w:val="12"/>
                <w:szCs w:val="12"/>
              </w:rPr>
            </w:pPr>
            <w:r w:rsidRPr="00770D9A">
              <w:rPr>
                <w:rFonts w:ascii="Times New Roman" w:hAnsi="Times New Roman" w:cs="Times New Roman"/>
                <w:sz w:val="12"/>
                <w:szCs w:val="12"/>
              </w:rPr>
              <w:t>0.2331**</w:t>
            </w:r>
          </w:p>
        </w:tc>
        <w:tc>
          <w:tcPr>
            <w:tcW w:w="672" w:type="dxa"/>
            <w:tcBorders>
              <w:top w:val="nil"/>
              <w:left w:val="nil"/>
              <w:bottom w:val="single" w:sz="4" w:space="0" w:color="auto"/>
              <w:right w:val="single" w:sz="4" w:space="0" w:color="auto"/>
            </w:tcBorders>
            <w:noWrap/>
            <w:hideMark/>
          </w:tcPr>
          <w:p w14:paraId="19FCC511" w14:textId="77777777" w:rsidR="00770D9A" w:rsidRPr="00770D9A" w:rsidRDefault="00770D9A" w:rsidP="00770D9A">
            <w:pPr>
              <w:spacing w:after="0" w:line="360" w:lineRule="auto"/>
              <w:rPr>
                <w:rFonts w:ascii="Times New Roman" w:hAnsi="Times New Roman" w:cs="Times New Roman"/>
                <w:sz w:val="12"/>
                <w:szCs w:val="12"/>
              </w:rPr>
            </w:pPr>
            <w:r w:rsidRPr="00770D9A">
              <w:rPr>
                <w:rFonts w:ascii="Times New Roman" w:hAnsi="Times New Roman" w:cs="Times New Roman"/>
                <w:sz w:val="12"/>
                <w:szCs w:val="12"/>
              </w:rPr>
              <w:t>-0.1669*</w:t>
            </w:r>
          </w:p>
        </w:tc>
        <w:tc>
          <w:tcPr>
            <w:tcW w:w="672" w:type="dxa"/>
            <w:tcBorders>
              <w:top w:val="nil"/>
              <w:left w:val="nil"/>
              <w:bottom w:val="single" w:sz="4" w:space="0" w:color="auto"/>
              <w:right w:val="single" w:sz="4" w:space="0" w:color="auto"/>
            </w:tcBorders>
            <w:noWrap/>
            <w:hideMark/>
          </w:tcPr>
          <w:p w14:paraId="1120D12E" w14:textId="77777777" w:rsidR="00770D9A" w:rsidRPr="00770D9A" w:rsidRDefault="00770D9A" w:rsidP="00770D9A">
            <w:pPr>
              <w:spacing w:after="0" w:line="360" w:lineRule="auto"/>
              <w:rPr>
                <w:rFonts w:ascii="Times New Roman" w:hAnsi="Times New Roman" w:cs="Times New Roman"/>
                <w:sz w:val="12"/>
                <w:szCs w:val="12"/>
              </w:rPr>
            </w:pPr>
            <w:r w:rsidRPr="00770D9A">
              <w:rPr>
                <w:rFonts w:ascii="Times New Roman" w:hAnsi="Times New Roman" w:cs="Times New Roman"/>
                <w:sz w:val="12"/>
                <w:szCs w:val="12"/>
              </w:rPr>
              <w:t>0.1485</w:t>
            </w:r>
          </w:p>
        </w:tc>
        <w:tc>
          <w:tcPr>
            <w:tcW w:w="773" w:type="dxa"/>
            <w:tcBorders>
              <w:top w:val="nil"/>
              <w:left w:val="nil"/>
              <w:bottom w:val="single" w:sz="4" w:space="0" w:color="auto"/>
              <w:right w:val="single" w:sz="4" w:space="0" w:color="auto"/>
            </w:tcBorders>
            <w:noWrap/>
            <w:hideMark/>
          </w:tcPr>
          <w:p w14:paraId="33058770" w14:textId="77777777" w:rsidR="00770D9A" w:rsidRPr="00770D9A" w:rsidRDefault="00770D9A" w:rsidP="00770D9A">
            <w:pPr>
              <w:spacing w:after="0" w:line="360" w:lineRule="auto"/>
              <w:rPr>
                <w:rFonts w:ascii="Times New Roman" w:hAnsi="Times New Roman" w:cs="Times New Roman"/>
                <w:sz w:val="12"/>
                <w:szCs w:val="12"/>
              </w:rPr>
            </w:pPr>
            <w:r w:rsidRPr="00770D9A">
              <w:rPr>
                <w:rFonts w:ascii="Times New Roman" w:hAnsi="Times New Roman" w:cs="Times New Roman"/>
                <w:sz w:val="12"/>
                <w:szCs w:val="12"/>
              </w:rPr>
              <w:t>-0.2165**</w:t>
            </w:r>
          </w:p>
        </w:tc>
        <w:tc>
          <w:tcPr>
            <w:tcW w:w="907" w:type="dxa"/>
            <w:tcBorders>
              <w:top w:val="nil"/>
              <w:left w:val="nil"/>
              <w:bottom w:val="single" w:sz="4" w:space="0" w:color="auto"/>
              <w:right w:val="single" w:sz="4" w:space="0" w:color="auto"/>
            </w:tcBorders>
            <w:noWrap/>
            <w:hideMark/>
          </w:tcPr>
          <w:p w14:paraId="7629903A" w14:textId="77777777" w:rsidR="00770D9A" w:rsidRPr="00770D9A" w:rsidRDefault="00770D9A" w:rsidP="00770D9A">
            <w:pPr>
              <w:spacing w:after="0" w:line="360" w:lineRule="auto"/>
              <w:rPr>
                <w:rFonts w:ascii="Times New Roman" w:hAnsi="Times New Roman" w:cs="Times New Roman"/>
                <w:sz w:val="12"/>
                <w:szCs w:val="12"/>
              </w:rPr>
            </w:pPr>
            <w:r w:rsidRPr="00770D9A">
              <w:rPr>
                <w:rFonts w:ascii="Times New Roman" w:hAnsi="Times New Roman" w:cs="Times New Roman"/>
                <w:sz w:val="12"/>
                <w:szCs w:val="12"/>
              </w:rPr>
              <w:t>-0.1029</w:t>
            </w:r>
          </w:p>
        </w:tc>
      </w:tr>
      <w:tr w:rsidR="00770D9A" w:rsidRPr="00770D9A" w14:paraId="5D13E76A" w14:textId="77777777" w:rsidTr="00770D9A">
        <w:trPr>
          <w:trHeight w:val="153"/>
        </w:trPr>
        <w:tc>
          <w:tcPr>
            <w:tcW w:w="567" w:type="dxa"/>
            <w:tcBorders>
              <w:top w:val="nil"/>
              <w:left w:val="single" w:sz="4" w:space="0" w:color="auto"/>
              <w:bottom w:val="single" w:sz="4" w:space="0" w:color="auto"/>
              <w:right w:val="single" w:sz="4" w:space="0" w:color="auto"/>
            </w:tcBorders>
            <w:noWrap/>
            <w:hideMark/>
          </w:tcPr>
          <w:p w14:paraId="0ED7BBB3" w14:textId="77777777" w:rsidR="00770D9A" w:rsidRPr="00770D9A" w:rsidRDefault="00770D9A" w:rsidP="00770D9A">
            <w:pPr>
              <w:spacing w:after="0" w:line="360" w:lineRule="auto"/>
              <w:rPr>
                <w:rFonts w:ascii="Times New Roman" w:hAnsi="Times New Roman" w:cs="Times New Roman"/>
                <w:b/>
                <w:bCs/>
                <w:sz w:val="12"/>
                <w:szCs w:val="12"/>
              </w:rPr>
            </w:pPr>
            <w:r w:rsidRPr="00770D9A">
              <w:rPr>
                <w:rFonts w:ascii="Times New Roman" w:hAnsi="Times New Roman" w:cs="Times New Roman"/>
                <w:b/>
                <w:bCs/>
                <w:sz w:val="12"/>
                <w:szCs w:val="12"/>
              </w:rPr>
              <w:t>3</w:t>
            </w:r>
          </w:p>
        </w:tc>
        <w:tc>
          <w:tcPr>
            <w:tcW w:w="938" w:type="dxa"/>
            <w:tcBorders>
              <w:top w:val="nil"/>
              <w:left w:val="nil"/>
              <w:bottom w:val="single" w:sz="4" w:space="0" w:color="auto"/>
              <w:right w:val="single" w:sz="4" w:space="0" w:color="auto"/>
            </w:tcBorders>
            <w:hideMark/>
          </w:tcPr>
          <w:p w14:paraId="054877D4" w14:textId="77777777" w:rsidR="00770D9A" w:rsidRPr="00770D9A" w:rsidRDefault="00770D9A" w:rsidP="00770D9A">
            <w:pPr>
              <w:spacing w:after="0" w:line="360" w:lineRule="auto"/>
              <w:rPr>
                <w:rFonts w:ascii="Times New Roman" w:hAnsi="Times New Roman" w:cs="Times New Roman"/>
                <w:b/>
                <w:bCs/>
                <w:sz w:val="12"/>
                <w:szCs w:val="12"/>
              </w:rPr>
            </w:pPr>
            <w:r w:rsidRPr="00770D9A">
              <w:rPr>
                <w:rFonts w:ascii="Times New Roman" w:hAnsi="Times New Roman" w:cs="Times New Roman"/>
                <w:b/>
                <w:bCs/>
                <w:sz w:val="12"/>
                <w:szCs w:val="12"/>
              </w:rPr>
              <w:t>PH</w:t>
            </w:r>
          </w:p>
        </w:tc>
        <w:tc>
          <w:tcPr>
            <w:tcW w:w="637" w:type="dxa"/>
            <w:tcBorders>
              <w:top w:val="nil"/>
              <w:left w:val="nil"/>
              <w:bottom w:val="single" w:sz="4" w:space="0" w:color="auto"/>
              <w:right w:val="single" w:sz="4" w:space="0" w:color="auto"/>
            </w:tcBorders>
            <w:noWrap/>
            <w:hideMark/>
          </w:tcPr>
          <w:p w14:paraId="4829C387" w14:textId="77777777" w:rsidR="00770D9A" w:rsidRPr="00770D9A" w:rsidRDefault="00770D9A" w:rsidP="00770D9A">
            <w:pPr>
              <w:spacing w:after="0" w:line="360" w:lineRule="auto"/>
              <w:rPr>
                <w:rFonts w:ascii="Times New Roman" w:hAnsi="Times New Roman" w:cs="Times New Roman"/>
                <w:sz w:val="12"/>
                <w:szCs w:val="12"/>
              </w:rPr>
            </w:pPr>
          </w:p>
        </w:tc>
        <w:tc>
          <w:tcPr>
            <w:tcW w:w="715" w:type="dxa"/>
            <w:tcBorders>
              <w:top w:val="nil"/>
              <w:left w:val="nil"/>
              <w:bottom w:val="single" w:sz="4" w:space="0" w:color="auto"/>
              <w:right w:val="single" w:sz="4" w:space="0" w:color="auto"/>
            </w:tcBorders>
            <w:noWrap/>
            <w:hideMark/>
          </w:tcPr>
          <w:p w14:paraId="053EDEC6" w14:textId="77777777" w:rsidR="00770D9A" w:rsidRPr="00770D9A" w:rsidRDefault="00770D9A" w:rsidP="00770D9A">
            <w:pPr>
              <w:spacing w:after="0" w:line="360" w:lineRule="auto"/>
              <w:rPr>
                <w:rFonts w:ascii="Times New Roman" w:hAnsi="Times New Roman" w:cs="Times New Roman"/>
                <w:sz w:val="12"/>
                <w:szCs w:val="12"/>
              </w:rPr>
            </w:pPr>
          </w:p>
        </w:tc>
        <w:tc>
          <w:tcPr>
            <w:tcW w:w="716" w:type="dxa"/>
            <w:tcBorders>
              <w:top w:val="nil"/>
              <w:left w:val="nil"/>
              <w:bottom w:val="single" w:sz="4" w:space="0" w:color="auto"/>
              <w:right w:val="single" w:sz="4" w:space="0" w:color="auto"/>
            </w:tcBorders>
            <w:noWrap/>
            <w:hideMark/>
          </w:tcPr>
          <w:p w14:paraId="57F50567" w14:textId="77777777" w:rsidR="00770D9A" w:rsidRPr="00770D9A" w:rsidRDefault="00770D9A" w:rsidP="00770D9A">
            <w:pPr>
              <w:spacing w:after="0" w:line="360" w:lineRule="auto"/>
              <w:rPr>
                <w:rFonts w:ascii="Times New Roman" w:hAnsi="Times New Roman" w:cs="Times New Roman"/>
                <w:b/>
                <w:bCs/>
                <w:sz w:val="12"/>
                <w:szCs w:val="12"/>
              </w:rPr>
            </w:pPr>
            <w:r w:rsidRPr="00770D9A">
              <w:rPr>
                <w:rFonts w:ascii="Times New Roman" w:hAnsi="Times New Roman" w:cs="Times New Roman"/>
                <w:b/>
                <w:bCs/>
                <w:sz w:val="12"/>
                <w:szCs w:val="12"/>
              </w:rPr>
              <w:t>1.0000</w:t>
            </w:r>
          </w:p>
        </w:tc>
        <w:tc>
          <w:tcPr>
            <w:tcW w:w="692" w:type="dxa"/>
            <w:tcBorders>
              <w:top w:val="nil"/>
              <w:left w:val="nil"/>
              <w:bottom w:val="single" w:sz="4" w:space="0" w:color="auto"/>
              <w:right w:val="single" w:sz="4" w:space="0" w:color="auto"/>
            </w:tcBorders>
            <w:noWrap/>
            <w:hideMark/>
          </w:tcPr>
          <w:p w14:paraId="6DDD3873" w14:textId="77777777" w:rsidR="00770D9A" w:rsidRPr="00770D9A" w:rsidRDefault="00770D9A" w:rsidP="00770D9A">
            <w:pPr>
              <w:spacing w:after="0" w:line="360" w:lineRule="auto"/>
              <w:rPr>
                <w:rFonts w:ascii="Times New Roman" w:hAnsi="Times New Roman" w:cs="Times New Roman"/>
                <w:sz w:val="12"/>
                <w:szCs w:val="12"/>
              </w:rPr>
            </w:pPr>
            <w:r w:rsidRPr="00770D9A">
              <w:rPr>
                <w:rFonts w:ascii="Times New Roman" w:hAnsi="Times New Roman" w:cs="Times New Roman"/>
                <w:sz w:val="12"/>
                <w:szCs w:val="12"/>
              </w:rPr>
              <w:t>-0.0864</w:t>
            </w:r>
          </w:p>
        </w:tc>
        <w:tc>
          <w:tcPr>
            <w:tcW w:w="740" w:type="dxa"/>
            <w:tcBorders>
              <w:top w:val="nil"/>
              <w:left w:val="nil"/>
              <w:bottom w:val="single" w:sz="4" w:space="0" w:color="auto"/>
              <w:right w:val="single" w:sz="4" w:space="0" w:color="auto"/>
            </w:tcBorders>
            <w:noWrap/>
            <w:hideMark/>
          </w:tcPr>
          <w:p w14:paraId="5ACB9387" w14:textId="77777777" w:rsidR="00770D9A" w:rsidRPr="00770D9A" w:rsidRDefault="00770D9A" w:rsidP="00770D9A">
            <w:pPr>
              <w:spacing w:after="0" w:line="360" w:lineRule="auto"/>
              <w:rPr>
                <w:rFonts w:ascii="Times New Roman" w:hAnsi="Times New Roman" w:cs="Times New Roman"/>
                <w:sz w:val="12"/>
                <w:szCs w:val="12"/>
              </w:rPr>
            </w:pPr>
            <w:r w:rsidRPr="00770D9A">
              <w:rPr>
                <w:rFonts w:ascii="Times New Roman" w:hAnsi="Times New Roman" w:cs="Times New Roman"/>
                <w:sz w:val="12"/>
                <w:szCs w:val="12"/>
              </w:rPr>
              <w:t>0.1323</w:t>
            </w:r>
          </w:p>
        </w:tc>
        <w:tc>
          <w:tcPr>
            <w:tcW w:w="668" w:type="dxa"/>
            <w:tcBorders>
              <w:top w:val="nil"/>
              <w:left w:val="nil"/>
              <w:bottom w:val="single" w:sz="4" w:space="0" w:color="auto"/>
              <w:right w:val="single" w:sz="4" w:space="0" w:color="auto"/>
            </w:tcBorders>
            <w:noWrap/>
            <w:hideMark/>
          </w:tcPr>
          <w:p w14:paraId="4EE796B5" w14:textId="77777777" w:rsidR="00770D9A" w:rsidRPr="00770D9A" w:rsidRDefault="00770D9A" w:rsidP="00770D9A">
            <w:pPr>
              <w:spacing w:after="0" w:line="360" w:lineRule="auto"/>
              <w:rPr>
                <w:rFonts w:ascii="Times New Roman" w:hAnsi="Times New Roman" w:cs="Times New Roman"/>
                <w:sz w:val="12"/>
                <w:szCs w:val="12"/>
              </w:rPr>
            </w:pPr>
            <w:r w:rsidRPr="00770D9A">
              <w:rPr>
                <w:rFonts w:ascii="Times New Roman" w:hAnsi="Times New Roman" w:cs="Times New Roman"/>
                <w:sz w:val="12"/>
                <w:szCs w:val="12"/>
              </w:rPr>
              <w:t>0.0390</w:t>
            </w:r>
          </w:p>
        </w:tc>
        <w:tc>
          <w:tcPr>
            <w:tcW w:w="691" w:type="dxa"/>
            <w:tcBorders>
              <w:top w:val="nil"/>
              <w:left w:val="nil"/>
              <w:bottom w:val="single" w:sz="4" w:space="0" w:color="auto"/>
              <w:right w:val="single" w:sz="4" w:space="0" w:color="auto"/>
            </w:tcBorders>
            <w:noWrap/>
            <w:hideMark/>
          </w:tcPr>
          <w:p w14:paraId="258D707A" w14:textId="77777777" w:rsidR="00770D9A" w:rsidRPr="00770D9A" w:rsidRDefault="00770D9A" w:rsidP="00770D9A">
            <w:pPr>
              <w:spacing w:after="0" w:line="360" w:lineRule="auto"/>
              <w:rPr>
                <w:rFonts w:ascii="Times New Roman" w:hAnsi="Times New Roman" w:cs="Times New Roman"/>
                <w:sz w:val="12"/>
                <w:szCs w:val="12"/>
              </w:rPr>
            </w:pPr>
            <w:r w:rsidRPr="00770D9A">
              <w:rPr>
                <w:rFonts w:ascii="Times New Roman" w:hAnsi="Times New Roman" w:cs="Times New Roman"/>
                <w:sz w:val="12"/>
                <w:szCs w:val="12"/>
              </w:rPr>
              <w:t>-0.0795</w:t>
            </w:r>
          </w:p>
        </w:tc>
        <w:tc>
          <w:tcPr>
            <w:tcW w:w="672" w:type="dxa"/>
            <w:tcBorders>
              <w:top w:val="nil"/>
              <w:left w:val="nil"/>
              <w:bottom w:val="single" w:sz="4" w:space="0" w:color="auto"/>
              <w:right w:val="single" w:sz="4" w:space="0" w:color="auto"/>
            </w:tcBorders>
            <w:noWrap/>
            <w:hideMark/>
          </w:tcPr>
          <w:p w14:paraId="3E20C02D" w14:textId="77777777" w:rsidR="00770D9A" w:rsidRPr="00770D9A" w:rsidRDefault="00770D9A" w:rsidP="00770D9A">
            <w:pPr>
              <w:spacing w:after="0" w:line="360" w:lineRule="auto"/>
              <w:rPr>
                <w:rFonts w:ascii="Times New Roman" w:hAnsi="Times New Roman" w:cs="Times New Roman"/>
                <w:sz w:val="12"/>
                <w:szCs w:val="12"/>
              </w:rPr>
            </w:pPr>
            <w:r w:rsidRPr="00770D9A">
              <w:rPr>
                <w:rFonts w:ascii="Times New Roman" w:hAnsi="Times New Roman" w:cs="Times New Roman"/>
                <w:sz w:val="12"/>
                <w:szCs w:val="12"/>
              </w:rPr>
              <w:t>0.0246</w:t>
            </w:r>
          </w:p>
        </w:tc>
        <w:tc>
          <w:tcPr>
            <w:tcW w:w="672" w:type="dxa"/>
            <w:tcBorders>
              <w:top w:val="nil"/>
              <w:left w:val="nil"/>
              <w:bottom w:val="single" w:sz="4" w:space="0" w:color="auto"/>
              <w:right w:val="single" w:sz="4" w:space="0" w:color="auto"/>
            </w:tcBorders>
            <w:noWrap/>
            <w:hideMark/>
          </w:tcPr>
          <w:p w14:paraId="09795F9C" w14:textId="77777777" w:rsidR="00770D9A" w:rsidRPr="00770D9A" w:rsidRDefault="00770D9A" w:rsidP="00770D9A">
            <w:pPr>
              <w:spacing w:after="0" w:line="360" w:lineRule="auto"/>
              <w:rPr>
                <w:rFonts w:ascii="Times New Roman" w:hAnsi="Times New Roman" w:cs="Times New Roman"/>
                <w:sz w:val="12"/>
                <w:szCs w:val="12"/>
              </w:rPr>
            </w:pPr>
            <w:r w:rsidRPr="00770D9A">
              <w:rPr>
                <w:rFonts w:ascii="Times New Roman" w:hAnsi="Times New Roman" w:cs="Times New Roman"/>
                <w:sz w:val="12"/>
                <w:szCs w:val="12"/>
              </w:rPr>
              <w:t>0.0419</w:t>
            </w:r>
          </w:p>
        </w:tc>
        <w:tc>
          <w:tcPr>
            <w:tcW w:w="672" w:type="dxa"/>
            <w:tcBorders>
              <w:top w:val="nil"/>
              <w:left w:val="nil"/>
              <w:bottom w:val="single" w:sz="4" w:space="0" w:color="auto"/>
              <w:right w:val="single" w:sz="4" w:space="0" w:color="auto"/>
            </w:tcBorders>
            <w:noWrap/>
            <w:hideMark/>
          </w:tcPr>
          <w:p w14:paraId="10558E4F" w14:textId="77777777" w:rsidR="00770D9A" w:rsidRPr="00770D9A" w:rsidRDefault="00770D9A" w:rsidP="00770D9A">
            <w:pPr>
              <w:spacing w:after="0" w:line="360" w:lineRule="auto"/>
              <w:rPr>
                <w:rFonts w:ascii="Times New Roman" w:hAnsi="Times New Roman" w:cs="Times New Roman"/>
                <w:sz w:val="12"/>
                <w:szCs w:val="12"/>
              </w:rPr>
            </w:pPr>
            <w:r w:rsidRPr="00770D9A">
              <w:rPr>
                <w:rFonts w:ascii="Times New Roman" w:hAnsi="Times New Roman" w:cs="Times New Roman"/>
                <w:sz w:val="12"/>
                <w:szCs w:val="12"/>
              </w:rPr>
              <w:t>-0.1592*</w:t>
            </w:r>
          </w:p>
        </w:tc>
        <w:tc>
          <w:tcPr>
            <w:tcW w:w="773" w:type="dxa"/>
            <w:tcBorders>
              <w:top w:val="nil"/>
              <w:left w:val="nil"/>
              <w:bottom w:val="single" w:sz="4" w:space="0" w:color="auto"/>
              <w:right w:val="single" w:sz="4" w:space="0" w:color="auto"/>
            </w:tcBorders>
            <w:noWrap/>
            <w:hideMark/>
          </w:tcPr>
          <w:p w14:paraId="3D412DBD" w14:textId="77777777" w:rsidR="00770D9A" w:rsidRPr="00770D9A" w:rsidRDefault="00770D9A" w:rsidP="00770D9A">
            <w:pPr>
              <w:spacing w:after="0" w:line="360" w:lineRule="auto"/>
              <w:rPr>
                <w:rFonts w:ascii="Times New Roman" w:hAnsi="Times New Roman" w:cs="Times New Roman"/>
                <w:sz w:val="12"/>
                <w:szCs w:val="12"/>
              </w:rPr>
            </w:pPr>
            <w:r w:rsidRPr="00770D9A">
              <w:rPr>
                <w:rFonts w:ascii="Times New Roman" w:hAnsi="Times New Roman" w:cs="Times New Roman"/>
                <w:sz w:val="12"/>
                <w:szCs w:val="12"/>
              </w:rPr>
              <w:t>-0.0724</w:t>
            </w:r>
          </w:p>
        </w:tc>
        <w:tc>
          <w:tcPr>
            <w:tcW w:w="907" w:type="dxa"/>
            <w:tcBorders>
              <w:top w:val="nil"/>
              <w:left w:val="nil"/>
              <w:bottom w:val="single" w:sz="4" w:space="0" w:color="auto"/>
              <w:right w:val="single" w:sz="4" w:space="0" w:color="auto"/>
            </w:tcBorders>
            <w:noWrap/>
            <w:hideMark/>
          </w:tcPr>
          <w:p w14:paraId="0884789D" w14:textId="77777777" w:rsidR="00770D9A" w:rsidRPr="00770D9A" w:rsidRDefault="00770D9A" w:rsidP="00770D9A">
            <w:pPr>
              <w:spacing w:after="0" w:line="360" w:lineRule="auto"/>
              <w:rPr>
                <w:rFonts w:ascii="Times New Roman" w:hAnsi="Times New Roman" w:cs="Times New Roman"/>
                <w:sz w:val="12"/>
                <w:szCs w:val="12"/>
              </w:rPr>
            </w:pPr>
            <w:r w:rsidRPr="00770D9A">
              <w:rPr>
                <w:rFonts w:ascii="Times New Roman" w:hAnsi="Times New Roman" w:cs="Times New Roman"/>
                <w:sz w:val="12"/>
                <w:szCs w:val="12"/>
              </w:rPr>
              <w:t>-0.1835*</w:t>
            </w:r>
          </w:p>
        </w:tc>
      </w:tr>
      <w:tr w:rsidR="00770D9A" w:rsidRPr="00770D9A" w14:paraId="06F6273E" w14:textId="77777777" w:rsidTr="00770D9A">
        <w:trPr>
          <w:trHeight w:val="143"/>
        </w:trPr>
        <w:tc>
          <w:tcPr>
            <w:tcW w:w="567" w:type="dxa"/>
            <w:tcBorders>
              <w:top w:val="nil"/>
              <w:left w:val="single" w:sz="4" w:space="0" w:color="auto"/>
              <w:bottom w:val="single" w:sz="4" w:space="0" w:color="auto"/>
              <w:right w:val="single" w:sz="4" w:space="0" w:color="auto"/>
            </w:tcBorders>
            <w:noWrap/>
            <w:hideMark/>
          </w:tcPr>
          <w:p w14:paraId="5FA1B92E" w14:textId="77777777" w:rsidR="00770D9A" w:rsidRPr="00770D9A" w:rsidRDefault="00770D9A" w:rsidP="00770D9A">
            <w:pPr>
              <w:spacing w:after="0" w:line="360" w:lineRule="auto"/>
              <w:rPr>
                <w:rFonts w:ascii="Times New Roman" w:hAnsi="Times New Roman" w:cs="Times New Roman"/>
                <w:b/>
                <w:bCs/>
                <w:sz w:val="12"/>
                <w:szCs w:val="12"/>
              </w:rPr>
            </w:pPr>
            <w:r w:rsidRPr="00770D9A">
              <w:rPr>
                <w:rFonts w:ascii="Times New Roman" w:hAnsi="Times New Roman" w:cs="Times New Roman"/>
                <w:b/>
                <w:bCs/>
                <w:sz w:val="12"/>
                <w:szCs w:val="12"/>
              </w:rPr>
              <w:t>4</w:t>
            </w:r>
          </w:p>
        </w:tc>
        <w:tc>
          <w:tcPr>
            <w:tcW w:w="938" w:type="dxa"/>
            <w:tcBorders>
              <w:top w:val="nil"/>
              <w:left w:val="nil"/>
              <w:bottom w:val="single" w:sz="4" w:space="0" w:color="auto"/>
              <w:right w:val="single" w:sz="4" w:space="0" w:color="auto"/>
            </w:tcBorders>
            <w:hideMark/>
          </w:tcPr>
          <w:p w14:paraId="5A49F439" w14:textId="77777777" w:rsidR="00770D9A" w:rsidRPr="00770D9A" w:rsidRDefault="00770D9A" w:rsidP="00770D9A">
            <w:pPr>
              <w:spacing w:after="0" w:line="360" w:lineRule="auto"/>
              <w:rPr>
                <w:rFonts w:ascii="Times New Roman" w:hAnsi="Times New Roman" w:cs="Times New Roman"/>
                <w:b/>
                <w:bCs/>
                <w:sz w:val="12"/>
                <w:szCs w:val="12"/>
              </w:rPr>
            </w:pPr>
            <w:r w:rsidRPr="00770D9A">
              <w:rPr>
                <w:rFonts w:ascii="Times New Roman" w:hAnsi="Times New Roman" w:cs="Times New Roman"/>
                <w:b/>
                <w:bCs/>
                <w:sz w:val="12"/>
                <w:szCs w:val="12"/>
              </w:rPr>
              <w:t>NPBPP</w:t>
            </w:r>
          </w:p>
        </w:tc>
        <w:tc>
          <w:tcPr>
            <w:tcW w:w="637" w:type="dxa"/>
            <w:tcBorders>
              <w:top w:val="nil"/>
              <w:left w:val="nil"/>
              <w:bottom w:val="single" w:sz="4" w:space="0" w:color="auto"/>
              <w:right w:val="single" w:sz="4" w:space="0" w:color="auto"/>
            </w:tcBorders>
            <w:noWrap/>
            <w:hideMark/>
          </w:tcPr>
          <w:p w14:paraId="622B18BB" w14:textId="77777777" w:rsidR="00770D9A" w:rsidRPr="00770D9A" w:rsidRDefault="00770D9A" w:rsidP="00770D9A">
            <w:pPr>
              <w:spacing w:after="0" w:line="360" w:lineRule="auto"/>
              <w:rPr>
                <w:rFonts w:ascii="Times New Roman" w:hAnsi="Times New Roman" w:cs="Times New Roman"/>
                <w:sz w:val="12"/>
                <w:szCs w:val="12"/>
              </w:rPr>
            </w:pPr>
          </w:p>
        </w:tc>
        <w:tc>
          <w:tcPr>
            <w:tcW w:w="715" w:type="dxa"/>
            <w:tcBorders>
              <w:top w:val="nil"/>
              <w:left w:val="nil"/>
              <w:bottom w:val="single" w:sz="4" w:space="0" w:color="auto"/>
              <w:right w:val="single" w:sz="4" w:space="0" w:color="auto"/>
            </w:tcBorders>
            <w:noWrap/>
            <w:hideMark/>
          </w:tcPr>
          <w:p w14:paraId="2A609899" w14:textId="77777777" w:rsidR="00770D9A" w:rsidRPr="00770D9A" w:rsidRDefault="00770D9A" w:rsidP="00770D9A">
            <w:pPr>
              <w:spacing w:after="0" w:line="360" w:lineRule="auto"/>
              <w:rPr>
                <w:rFonts w:ascii="Times New Roman" w:hAnsi="Times New Roman" w:cs="Times New Roman"/>
                <w:sz w:val="12"/>
                <w:szCs w:val="12"/>
              </w:rPr>
            </w:pPr>
          </w:p>
        </w:tc>
        <w:tc>
          <w:tcPr>
            <w:tcW w:w="716" w:type="dxa"/>
            <w:tcBorders>
              <w:top w:val="nil"/>
              <w:left w:val="nil"/>
              <w:bottom w:val="single" w:sz="4" w:space="0" w:color="auto"/>
              <w:right w:val="single" w:sz="4" w:space="0" w:color="auto"/>
            </w:tcBorders>
            <w:noWrap/>
            <w:hideMark/>
          </w:tcPr>
          <w:p w14:paraId="56CAF72E" w14:textId="77777777" w:rsidR="00770D9A" w:rsidRPr="00770D9A" w:rsidRDefault="00770D9A" w:rsidP="00770D9A">
            <w:pPr>
              <w:spacing w:after="0" w:line="360" w:lineRule="auto"/>
              <w:rPr>
                <w:rFonts w:ascii="Times New Roman" w:hAnsi="Times New Roman" w:cs="Times New Roman"/>
                <w:sz w:val="12"/>
                <w:szCs w:val="12"/>
              </w:rPr>
            </w:pPr>
          </w:p>
        </w:tc>
        <w:tc>
          <w:tcPr>
            <w:tcW w:w="692" w:type="dxa"/>
            <w:tcBorders>
              <w:top w:val="nil"/>
              <w:left w:val="nil"/>
              <w:bottom w:val="single" w:sz="4" w:space="0" w:color="auto"/>
              <w:right w:val="single" w:sz="4" w:space="0" w:color="auto"/>
            </w:tcBorders>
            <w:noWrap/>
            <w:hideMark/>
          </w:tcPr>
          <w:p w14:paraId="43797222" w14:textId="77777777" w:rsidR="00770D9A" w:rsidRPr="00770D9A" w:rsidRDefault="00770D9A" w:rsidP="00770D9A">
            <w:pPr>
              <w:spacing w:after="0" w:line="360" w:lineRule="auto"/>
              <w:rPr>
                <w:rFonts w:ascii="Times New Roman" w:hAnsi="Times New Roman" w:cs="Times New Roman"/>
                <w:b/>
                <w:bCs/>
                <w:sz w:val="12"/>
                <w:szCs w:val="12"/>
              </w:rPr>
            </w:pPr>
            <w:r w:rsidRPr="00770D9A">
              <w:rPr>
                <w:rFonts w:ascii="Times New Roman" w:hAnsi="Times New Roman" w:cs="Times New Roman"/>
                <w:b/>
                <w:bCs/>
                <w:sz w:val="12"/>
                <w:szCs w:val="12"/>
              </w:rPr>
              <w:t>1.0000</w:t>
            </w:r>
          </w:p>
        </w:tc>
        <w:tc>
          <w:tcPr>
            <w:tcW w:w="740" w:type="dxa"/>
            <w:tcBorders>
              <w:top w:val="nil"/>
              <w:left w:val="nil"/>
              <w:bottom w:val="single" w:sz="4" w:space="0" w:color="auto"/>
              <w:right w:val="single" w:sz="4" w:space="0" w:color="auto"/>
            </w:tcBorders>
            <w:noWrap/>
            <w:hideMark/>
          </w:tcPr>
          <w:p w14:paraId="251C54B3" w14:textId="77777777" w:rsidR="00770D9A" w:rsidRPr="00770D9A" w:rsidRDefault="00770D9A" w:rsidP="00770D9A">
            <w:pPr>
              <w:spacing w:after="0" w:line="360" w:lineRule="auto"/>
              <w:rPr>
                <w:rFonts w:ascii="Times New Roman" w:hAnsi="Times New Roman" w:cs="Times New Roman"/>
                <w:sz w:val="12"/>
                <w:szCs w:val="12"/>
              </w:rPr>
            </w:pPr>
            <w:r w:rsidRPr="00770D9A">
              <w:rPr>
                <w:rFonts w:ascii="Times New Roman" w:hAnsi="Times New Roman" w:cs="Times New Roman"/>
                <w:sz w:val="12"/>
                <w:szCs w:val="12"/>
              </w:rPr>
              <w:t>0.0675</w:t>
            </w:r>
          </w:p>
        </w:tc>
        <w:tc>
          <w:tcPr>
            <w:tcW w:w="668" w:type="dxa"/>
            <w:tcBorders>
              <w:top w:val="nil"/>
              <w:left w:val="nil"/>
              <w:bottom w:val="single" w:sz="4" w:space="0" w:color="auto"/>
              <w:right w:val="single" w:sz="4" w:space="0" w:color="auto"/>
            </w:tcBorders>
            <w:noWrap/>
            <w:hideMark/>
          </w:tcPr>
          <w:p w14:paraId="4AEA2268" w14:textId="77777777" w:rsidR="00770D9A" w:rsidRPr="00770D9A" w:rsidRDefault="00770D9A" w:rsidP="00770D9A">
            <w:pPr>
              <w:spacing w:after="0" w:line="360" w:lineRule="auto"/>
              <w:rPr>
                <w:rFonts w:ascii="Times New Roman" w:hAnsi="Times New Roman" w:cs="Times New Roman"/>
                <w:sz w:val="12"/>
                <w:szCs w:val="12"/>
              </w:rPr>
            </w:pPr>
            <w:r w:rsidRPr="00770D9A">
              <w:rPr>
                <w:rFonts w:ascii="Times New Roman" w:hAnsi="Times New Roman" w:cs="Times New Roman"/>
                <w:sz w:val="12"/>
                <w:szCs w:val="12"/>
              </w:rPr>
              <w:t>0.1693*</w:t>
            </w:r>
          </w:p>
        </w:tc>
        <w:tc>
          <w:tcPr>
            <w:tcW w:w="691" w:type="dxa"/>
            <w:tcBorders>
              <w:top w:val="nil"/>
              <w:left w:val="nil"/>
              <w:bottom w:val="single" w:sz="4" w:space="0" w:color="auto"/>
              <w:right w:val="single" w:sz="4" w:space="0" w:color="auto"/>
            </w:tcBorders>
            <w:noWrap/>
            <w:hideMark/>
          </w:tcPr>
          <w:p w14:paraId="1336BF49" w14:textId="77777777" w:rsidR="00770D9A" w:rsidRPr="00770D9A" w:rsidRDefault="00770D9A" w:rsidP="00770D9A">
            <w:pPr>
              <w:spacing w:after="0" w:line="360" w:lineRule="auto"/>
              <w:rPr>
                <w:rFonts w:ascii="Times New Roman" w:hAnsi="Times New Roman" w:cs="Times New Roman"/>
                <w:sz w:val="12"/>
                <w:szCs w:val="12"/>
              </w:rPr>
            </w:pPr>
            <w:r w:rsidRPr="00770D9A">
              <w:rPr>
                <w:rFonts w:ascii="Times New Roman" w:hAnsi="Times New Roman" w:cs="Times New Roman"/>
                <w:sz w:val="12"/>
                <w:szCs w:val="12"/>
              </w:rPr>
              <w:t>-0.0105</w:t>
            </w:r>
          </w:p>
        </w:tc>
        <w:tc>
          <w:tcPr>
            <w:tcW w:w="672" w:type="dxa"/>
            <w:tcBorders>
              <w:top w:val="nil"/>
              <w:left w:val="nil"/>
              <w:bottom w:val="single" w:sz="4" w:space="0" w:color="auto"/>
              <w:right w:val="single" w:sz="4" w:space="0" w:color="auto"/>
            </w:tcBorders>
            <w:noWrap/>
            <w:hideMark/>
          </w:tcPr>
          <w:p w14:paraId="3654FC48" w14:textId="77777777" w:rsidR="00770D9A" w:rsidRPr="00770D9A" w:rsidRDefault="00770D9A" w:rsidP="00770D9A">
            <w:pPr>
              <w:spacing w:after="0" w:line="360" w:lineRule="auto"/>
              <w:rPr>
                <w:rFonts w:ascii="Times New Roman" w:hAnsi="Times New Roman" w:cs="Times New Roman"/>
                <w:sz w:val="12"/>
                <w:szCs w:val="12"/>
              </w:rPr>
            </w:pPr>
            <w:r w:rsidRPr="00770D9A">
              <w:rPr>
                <w:rFonts w:ascii="Times New Roman" w:hAnsi="Times New Roman" w:cs="Times New Roman"/>
                <w:sz w:val="12"/>
                <w:szCs w:val="12"/>
              </w:rPr>
              <w:t>0.0113</w:t>
            </w:r>
          </w:p>
        </w:tc>
        <w:tc>
          <w:tcPr>
            <w:tcW w:w="672" w:type="dxa"/>
            <w:tcBorders>
              <w:top w:val="nil"/>
              <w:left w:val="nil"/>
              <w:bottom w:val="single" w:sz="4" w:space="0" w:color="auto"/>
              <w:right w:val="single" w:sz="4" w:space="0" w:color="auto"/>
            </w:tcBorders>
            <w:noWrap/>
            <w:hideMark/>
          </w:tcPr>
          <w:p w14:paraId="755F28CD" w14:textId="77777777" w:rsidR="00770D9A" w:rsidRPr="00770D9A" w:rsidRDefault="00770D9A" w:rsidP="00770D9A">
            <w:pPr>
              <w:spacing w:after="0" w:line="360" w:lineRule="auto"/>
              <w:rPr>
                <w:rFonts w:ascii="Times New Roman" w:hAnsi="Times New Roman" w:cs="Times New Roman"/>
                <w:sz w:val="12"/>
                <w:szCs w:val="12"/>
              </w:rPr>
            </w:pPr>
            <w:r w:rsidRPr="00770D9A">
              <w:rPr>
                <w:rFonts w:ascii="Times New Roman" w:hAnsi="Times New Roman" w:cs="Times New Roman"/>
                <w:sz w:val="12"/>
                <w:szCs w:val="12"/>
              </w:rPr>
              <w:t>0.0223</w:t>
            </w:r>
          </w:p>
        </w:tc>
        <w:tc>
          <w:tcPr>
            <w:tcW w:w="672" w:type="dxa"/>
            <w:tcBorders>
              <w:top w:val="nil"/>
              <w:left w:val="nil"/>
              <w:bottom w:val="single" w:sz="4" w:space="0" w:color="auto"/>
              <w:right w:val="single" w:sz="4" w:space="0" w:color="auto"/>
            </w:tcBorders>
            <w:noWrap/>
            <w:hideMark/>
          </w:tcPr>
          <w:p w14:paraId="5EAD27B9" w14:textId="77777777" w:rsidR="00770D9A" w:rsidRPr="00770D9A" w:rsidRDefault="00770D9A" w:rsidP="00770D9A">
            <w:pPr>
              <w:spacing w:after="0" w:line="360" w:lineRule="auto"/>
              <w:rPr>
                <w:rFonts w:ascii="Times New Roman" w:hAnsi="Times New Roman" w:cs="Times New Roman"/>
                <w:sz w:val="12"/>
                <w:szCs w:val="12"/>
              </w:rPr>
            </w:pPr>
            <w:r w:rsidRPr="00770D9A">
              <w:rPr>
                <w:rFonts w:ascii="Times New Roman" w:hAnsi="Times New Roman" w:cs="Times New Roman"/>
                <w:sz w:val="12"/>
                <w:szCs w:val="12"/>
              </w:rPr>
              <w:t>0.0929</w:t>
            </w:r>
          </w:p>
        </w:tc>
        <w:tc>
          <w:tcPr>
            <w:tcW w:w="773" w:type="dxa"/>
            <w:tcBorders>
              <w:top w:val="nil"/>
              <w:left w:val="nil"/>
              <w:bottom w:val="single" w:sz="4" w:space="0" w:color="auto"/>
              <w:right w:val="single" w:sz="4" w:space="0" w:color="auto"/>
            </w:tcBorders>
            <w:noWrap/>
            <w:hideMark/>
          </w:tcPr>
          <w:p w14:paraId="33D9C9BC" w14:textId="77777777" w:rsidR="00770D9A" w:rsidRPr="00770D9A" w:rsidRDefault="00770D9A" w:rsidP="00770D9A">
            <w:pPr>
              <w:spacing w:after="0" w:line="360" w:lineRule="auto"/>
              <w:rPr>
                <w:rFonts w:ascii="Times New Roman" w:hAnsi="Times New Roman" w:cs="Times New Roman"/>
                <w:sz w:val="12"/>
                <w:szCs w:val="12"/>
              </w:rPr>
            </w:pPr>
            <w:r w:rsidRPr="00770D9A">
              <w:rPr>
                <w:rFonts w:ascii="Times New Roman" w:hAnsi="Times New Roman" w:cs="Times New Roman"/>
                <w:sz w:val="12"/>
                <w:szCs w:val="12"/>
              </w:rPr>
              <w:t>0.2712**</w:t>
            </w:r>
          </w:p>
        </w:tc>
        <w:tc>
          <w:tcPr>
            <w:tcW w:w="907" w:type="dxa"/>
            <w:tcBorders>
              <w:top w:val="nil"/>
              <w:left w:val="nil"/>
              <w:bottom w:val="single" w:sz="4" w:space="0" w:color="auto"/>
              <w:right w:val="single" w:sz="4" w:space="0" w:color="auto"/>
            </w:tcBorders>
            <w:noWrap/>
            <w:hideMark/>
          </w:tcPr>
          <w:p w14:paraId="451D0FDB" w14:textId="77777777" w:rsidR="00770D9A" w:rsidRPr="00770D9A" w:rsidRDefault="00770D9A" w:rsidP="00770D9A">
            <w:pPr>
              <w:spacing w:after="0" w:line="360" w:lineRule="auto"/>
              <w:rPr>
                <w:rFonts w:ascii="Times New Roman" w:hAnsi="Times New Roman" w:cs="Times New Roman"/>
                <w:sz w:val="12"/>
                <w:szCs w:val="12"/>
              </w:rPr>
            </w:pPr>
            <w:r w:rsidRPr="00770D9A">
              <w:rPr>
                <w:rFonts w:ascii="Times New Roman" w:hAnsi="Times New Roman" w:cs="Times New Roman"/>
                <w:sz w:val="12"/>
                <w:szCs w:val="12"/>
              </w:rPr>
              <w:t>0.3470**</w:t>
            </w:r>
          </w:p>
        </w:tc>
      </w:tr>
      <w:tr w:rsidR="00770D9A" w:rsidRPr="00770D9A" w14:paraId="560C9BC1" w14:textId="77777777" w:rsidTr="00770D9A">
        <w:trPr>
          <w:trHeight w:val="182"/>
        </w:trPr>
        <w:tc>
          <w:tcPr>
            <w:tcW w:w="567" w:type="dxa"/>
            <w:tcBorders>
              <w:top w:val="nil"/>
              <w:left w:val="single" w:sz="4" w:space="0" w:color="auto"/>
              <w:bottom w:val="single" w:sz="4" w:space="0" w:color="auto"/>
              <w:right w:val="single" w:sz="4" w:space="0" w:color="auto"/>
            </w:tcBorders>
            <w:noWrap/>
            <w:hideMark/>
          </w:tcPr>
          <w:p w14:paraId="2C4C3178" w14:textId="77777777" w:rsidR="00770D9A" w:rsidRPr="00770D9A" w:rsidRDefault="00770D9A" w:rsidP="00770D9A">
            <w:pPr>
              <w:spacing w:after="0" w:line="360" w:lineRule="auto"/>
              <w:rPr>
                <w:rFonts w:ascii="Times New Roman" w:hAnsi="Times New Roman" w:cs="Times New Roman"/>
                <w:b/>
                <w:bCs/>
                <w:sz w:val="12"/>
                <w:szCs w:val="12"/>
              </w:rPr>
            </w:pPr>
            <w:r w:rsidRPr="00770D9A">
              <w:rPr>
                <w:rFonts w:ascii="Times New Roman" w:hAnsi="Times New Roman" w:cs="Times New Roman"/>
                <w:b/>
                <w:bCs/>
                <w:sz w:val="12"/>
                <w:szCs w:val="12"/>
              </w:rPr>
              <w:t>5</w:t>
            </w:r>
          </w:p>
        </w:tc>
        <w:tc>
          <w:tcPr>
            <w:tcW w:w="938" w:type="dxa"/>
            <w:tcBorders>
              <w:top w:val="nil"/>
              <w:left w:val="nil"/>
              <w:bottom w:val="single" w:sz="4" w:space="0" w:color="auto"/>
              <w:right w:val="single" w:sz="4" w:space="0" w:color="auto"/>
            </w:tcBorders>
            <w:hideMark/>
          </w:tcPr>
          <w:p w14:paraId="02128810" w14:textId="77777777" w:rsidR="00770D9A" w:rsidRPr="00770D9A" w:rsidRDefault="00770D9A" w:rsidP="00770D9A">
            <w:pPr>
              <w:spacing w:after="0" w:line="360" w:lineRule="auto"/>
              <w:rPr>
                <w:rFonts w:ascii="Times New Roman" w:hAnsi="Times New Roman" w:cs="Times New Roman"/>
                <w:b/>
                <w:bCs/>
                <w:sz w:val="12"/>
                <w:szCs w:val="12"/>
              </w:rPr>
            </w:pPr>
            <w:r w:rsidRPr="00770D9A">
              <w:rPr>
                <w:rFonts w:ascii="Times New Roman" w:hAnsi="Times New Roman" w:cs="Times New Roman"/>
                <w:b/>
                <w:bCs/>
                <w:sz w:val="12"/>
                <w:szCs w:val="12"/>
              </w:rPr>
              <w:t>NSBPP</w:t>
            </w:r>
          </w:p>
        </w:tc>
        <w:tc>
          <w:tcPr>
            <w:tcW w:w="637" w:type="dxa"/>
            <w:tcBorders>
              <w:top w:val="nil"/>
              <w:left w:val="nil"/>
              <w:bottom w:val="single" w:sz="4" w:space="0" w:color="auto"/>
              <w:right w:val="single" w:sz="4" w:space="0" w:color="auto"/>
            </w:tcBorders>
            <w:noWrap/>
            <w:hideMark/>
          </w:tcPr>
          <w:p w14:paraId="1BFA7B85" w14:textId="77777777" w:rsidR="00770D9A" w:rsidRPr="00770D9A" w:rsidRDefault="00770D9A" w:rsidP="00770D9A">
            <w:pPr>
              <w:spacing w:after="0" w:line="360" w:lineRule="auto"/>
              <w:rPr>
                <w:rFonts w:ascii="Times New Roman" w:hAnsi="Times New Roman" w:cs="Times New Roman"/>
                <w:sz w:val="12"/>
                <w:szCs w:val="12"/>
              </w:rPr>
            </w:pPr>
          </w:p>
        </w:tc>
        <w:tc>
          <w:tcPr>
            <w:tcW w:w="715" w:type="dxa"/>
            <w:tcBorders>
              <w:top w:val="nil"/>
              <w:left w:val="nil"/>
              <w:bottom w:val="single" w:sz="4" w:space="0" w:color="auto"/>
              <w:right w:val="single" w:sz="4" w:space="0" w:color="auto"/>
            </w:tcBorders>
            <w:noWrap/>
            <w:hideMark/>
          </w:tcPr>
          <w:p w14:paraId="73616F83" w14:textId="77777777" w:rsidR="00770D9A" w:rsidRPr="00770D9A" w:rsidRDefault="00770D9A" w:rsidP="00770D9A">
            <w:pPr>
              <w:spacing w:after="0" w:line="360" w:lineRule="auto"/>
              <w:rPr>
                <w:rFonts w:ascii="Times New Roman" w:hAnsi="Times New Roman" w:cs="Times New Roman"/>
                <w:sz w:val="12"/>
                <w:szCs w:val="12"/>
              </w:rPr>
            </w:pPr>
          </w:p>
        </w:tc>
        <w:tc>
          <w:tcPr>
            <w:tcW w:w="716" w:type="dxa"/>
            <w:tcBorders>
              <w:top w:val="nil"/>
              <w:left w:val="nil"/>
              <w:bottom w:val="single" w:sz="4" w:space="0" w:color="auto"/>
              <w:right w:val="single" w:sz="4" w:space="0" w:color="auto"/>
            </w:tcBorders>
            <w:noWrap/>
            <w:hideMark/>
          </w:tcPr>
          <w:p w14:paraId="7BFFEF65" w14:textId="77777777" w:rsidR="00770D9A" w:rsidRPr="00770D9A" w:rsidRDefault="00770D9A" w:rsidP="00770D9A">
            <w:pPr>
              <w:spacing w:after="0" w:line="360" w:lineRule="auto"/>
              <w:rPr>
                <w:rFonts w:ascii="Times New Roman" w:hAnsi="Times New Roman" w:cs="Times New Roman"/>
                <w:sz w:val="12"/>
                <w:szCs w:val="12"/>
              </w:rPr>
            </w:pPr>
          </w:p>
        </w:tc>
        <w:tc>
          <w:tcPr>
            <w:tcW w:w="692" w:type="dxa"/>
            <w:tcBorders>
              <w:top w:val="nil"/>
              <w:left w:val="nil"/>
              <w:bottom w:val="single" w:sz="4" w:space="0" w:color="auto"/>
              <w:right w:val="single" w:sz="4" w:space="0" w:color="auto"/>
            </w:tcBorders>
            <w:noWrap/>
            <w:hideMark/>
          </w:tcPr>
          <w:p w14:paraId="248FEACE" w14:textId="77777777" w:rsidR="00770D9A" w:rsidRPr="00770D9A" w:rsidRDefault="00770D9A" w:rsidP="00770D9A">
            <w:pPr>
              <w:spacing w:after="0" w:line="360" w:lineRule="auto"/>
              <w:rPr>
                <w:rFonts w:ascii="Times New Roman" w:hAnsi="Times New Roman" w:cs="Times New Roman"/>
                <w:sz w:val="12"/>
                <w:szCs w:val="12"/>
              </w:rPr>
            </w:pPr>
          </w:p>
        </w:tc>
        <w:tc>
          <w:tcPr>
            <w:tcW w:w="740" w:type="dxa"/>
            <w:tcBorders>
              <w:top w:val="nil"/>
              <w:left w:val="nil"/>
              <w:bottom w:val="single" w:sz="4" w:space="0" w:color="auto"/>
              <w:right w:val="single" w:sz="4" w:space="0" w:color="auto"/>
            </w:tcBorders>
            <w:noWrap/>
            <w:hideMark/>
          </w:tcPr>
          <w:p w14:paraId="402FB714" w14:textId="77777777" w:rsidR="00770D9A" w:rsidRPr="00770D9A" w:rsidRDefault="00770D9A" w:rsidP="00770D9A">
            <w:pPr>
              <w:spacing w:after="0" w:line="360" w:lineRule="auto"/>
              <w:rPr>
                <w:rFonts w:ascii="Times New Roman" w:hAnsi="Times New Roman" w:cs="Times New Roman"/>
                <w:b/>
                <w:bCs/>
                <w:sz w:val="12"/>
                <w:szCs w:val="12"/>
              </w:rPr>
            </w:pPr>
            <w:r w:rsidRPr="00770D9A">
              <w:rPr>
                <w:rFonts w:ascii="Times New Roman" w:hAnsi="Times New Roman" w:cs="Times New Roman"/>
                <w:b/>
                <w:bCs/>
                <w:sz w:val="12"/>
                <w:szCs w:val="12"/>
              </w:rPr>
              <w:t>1.0000</w:t>
            </w:r>
          </w:p>
        </w:tc>
        <w:tc>
          <w:tcPr>
            <w:tcW w:w="668" w:type="dxa"/>
            <w:tcBorders>
              <w:top w:val="nil"/>
              <w:left w:val="nil"/>
              <w:bottom w:val="single" w:sz="4" w:space="0" w:color="auto"/>
              <w:right w:val="single" w:sz="4" w:space="0" w:color="auto"/>
            </w:tcBorders>
            <w:noWrap/>
            <w:hideMark/>
          </w:tcPr>
          <w:p w14:paraId="018F56BB" w14:textId="77777777" w:rsidR="00770D9A" w:rsidRPr="00770D9A" w:rsidRDefault="00770D9A" w:rsidP="00770D9A">
            <w:pPr>
              <w:spacing w:after="0" w:line="360" w:lineRule="auto"/>
              <w:rPr>
                <w:rFonts w:ascii="Times New Roman" w:hAnsi="Times New Roman" w:cs="Times New Roman"/>
                <w:sz w:val="12"/>
                <w:szCs w:val="12"/>
              </w:rPr>
            </w:pPr>
            <w:r w:rsidRPr="00770D9A">
              <w:rPr>
                <w:rFonts w:ascii="Times New Roman" w:hAnsi="Times New Roman" w:cs="Times New Roman"/>
                <w:sz w:val="12"/>
                <w:szCs w:val="12"/>
              </w:rPr>
              <w:t>0.0179</w:t>
            </w:r>
          </w:p>
        </w:tc>
        <w:tc>
          <w:tcPr>
            <w:tcW w:w="691" w:type="dxa"/>
            <w:tcBorders>
              <w:top w:val="nil"/>
              <w:left w:val="nil"/>
              <w:bottom w:val="single" w:sz="4" w:space="0" w:color="auto"/>
              <w:right w:val="single" w:sz="4" w:space="0" w:color="auto"/>
            </w:tcBorders>
            <w:noWrap/>
            <w:hideMark/>
          </w:tcPr>
          <w:p w14:paraId="72FEFCF4" w14:textId="77777777" w:rsidR="00770D9A" w:rsidRPr="00770D9A" w:rsidRDefault="00770D9A" w:rsidP="00770D9A">
            <w:pPr>
              <w:spacing w:after="0" w:line="360" w:lineRule="auto"/>
              <w:rPr>
                <w:rFonts w:ascii="Times New Roman" w:hAnsi="Times New Roman" w:cs="Times New Roman"/>
                <w:sz w:val="12"/>
                <w:szCs w:val="12"/>
              </w:rPr>
            </w:pPr>
            <w:r w:rsidRPr="00770D9A">
              <w:rPr>
                <w:rFonts w:ascii="Times New Roman" w:hAnsi="Times New Roman" w:cs="Times New Roman"/>
                <w:sz w:val="12"/>
                <w:szCs w:val="12"/>
              </w:rPr>
              <w:t>-0.1442</w:t>
            </w:r>
          </w:p>
        </w:tc>
        <w:tc>
          <w:tcPr>
            <w:tcW w:w="672" w:type="dxa"/>
            <w:tcBorders>
              <w:top w:val="nil"/>
              <w:left w:val="nil"/>
              <w:bottom w:val="single" w:sz="4" w:space="0" w:color="auto"/>
              <w:right w:val="single" w:sz="4" w:space="0" w:color="auto"/>
            </w:tcBorders>
            <w:noWrap/>
            <w:hideMark/>
          </w:tcPr>
          <w:p w14:paraId="3B3AFF40" w14:textId="77777777" w:rsidR="00770D9A" w:rsidRPr="00770D9A" w:rsidRDefault="00770D9A" w:rsidP="00770D9A">
            <w:pPr>
              <w:spacing w:after="0" w:line="360" w:lineRule="auto"/>
              <w:rPr>
                <w:rFonts w:ascii="Times New Roman" w:hAnsi="Times New Roman" w:cs="Times New Roman"/>
                <w:sz w:val="12"/>
                <w:szCs w:val="12"/>
              </w:rPr>
            </w:pPr>
            <w:r w:rsidRPr="00770D9A">
              <w:rPr>
                <w:rFonts w:ascii="Times New Roman" w:hAnsi="Times New Roman" w:cs="Times New Roman"/>
                <w:sz w:val="12"/>
                <w:szCs w:val="12"/>
              </w:rPr>
              <w:t>0.1037</w:t>
            </w:r>
          </w:p>
        </w:tc>
        <w:tc>
          <w:tcPr>
            <w:tcW w:w="672" w:type="dxa"/>
            <w:tcBorders>
              <w:top w:val="nil"/>
              <w:left w:val="nil"/>
              <w:bottom w:val="single" w:sz="4" w:space="0" w:color="auto"/>
              <w:right w:val="single" w:sz="4" w:space="0" w:color="auto"/>
            </w:tcBorders>
            <w:noWrap/>
            <w:hideMark/>
          </w:tcPr>
          <w:p w14:paraId="615EFAC3" w14:textId="77777777" w:rsidR="00770D9A" w:rsidRPr="00770D9A" w:rsidRDefault="00770D9A" w:rsidP="00770D9A">
            <w:pPr>
              <w:spacing w:after="0" w:line="360" w:lineRule="auto"/>
              <w:rPr>
                <w:rFonts w:ascii="Times New Roman" w:hAnsi="Times New Roman" w:cs="Times New Roman"/>
                <w:sz w:val="12"/>
                <w:szCs w:val="12"/>
              </w:rPr>
            </w:pPr>
            <w:r w:rsidRPr="00770D9A">
              <w:rPr>
                <w:rFonts w:ascii="Times New Roman" w:hAnsi="Times New Roman" w:cs="Times New Roman"/>
                <w:sz w:val="12"/>
                <w:szCs w:val="12"/>
              </w:rPr>
              <w:t>0.0174</w:t>
            </w:r>
          </w:p>
        </w:tc>
        <w:tc>
          <w:tcPr>
            <w:tcW w:w="672" w:type="dxa"/>
            <w:tcBorders>
              <w:top w:val="nil"/>
              <w:left w:val="nil"/>
              <w:bottom w:val="single" w:sz="4" w:space="0" w:color="auto"/>
              <w:right w:val="single" w:sz="4" w:space="0" w:color="auto"/>
            </w:tcBorders>
            <w:noWrap/>
            <w:hideMark/>
          </w:tcPr>
          <w:p w14:paraId="13C6F3BE" w14:textId="77777777" w:rsidR="00770D9A" w:rsidRPr="00770D9A" w:rsidRDefault="00770D9A" w:rsidP="00770D9A">
            <w:pPr>
              <w:spacing w:after="0" w:line="360" w:lineRule="auto"/>
              <w:rPr>
                <w:rFonts w:ascii="Times New Roman" w:hAnsi="Times New Roman" w:cs="Times New Roman"/>
                <w:sz w:val="12"/>
                <w:szCs w:val="12"/>
              </w:rPr>
            </w:pPr>
            <w:r w:rsidRPr="00770D9A">
              <w:rPr>
                <w:rFonts w:ascii="Times New Roman" w:hAnsi="Times New Roman" w:cs="Times New Roman"/>
                <w:sz w:val="12"/>
                <w:szCs w:val="12"/>
              </w:rPr>
              <w:t>0.1073</w:t>
            </w:r>
          </w:p>
        </w:tc>
        <w:tc>
          <w:tcPr>
            <w:tcW w:w="773" w:type="dxa"/>
            <w:tcBorders>
              <w:top w:val="nil"/>
              <w:left w:val="nil"/>
              <w:bottom w:val="single" w:sz="4" w:space="0" w:color="auto"/>
              <w:right w:val="single" w:sz="4" w:space="0" w:color="auto"/>
            </w:tcBorders>
            <w:noWrap/>
            <w:hideMark/>
          </w:tcPr>
          <w:p w14:paraId="52817EE3" w14:textId="77777777" w:rsidR="00770D9A" w:rsidRPr="00770D9A" w:rsidRDefault="00770D9A" w:rsidP="00770D9A">
            <w:pPr>
              <w:spacing w:after="0" w:line="360" w:lineRule="auto"/>
              <w:rPr>
                <w:rFonts w:ascii="Times New Roman" w:hAnsi="Times New Roman" w:cs="Times New Roman"/>
                <w:sz w:val="12"/>
                <w:szCs w:val="12"/>
              </w:rPr>
            </w:pPr>
            <w:r w:rsidRPr="00770D9A">
              <w:rPr>
                <w:rFonts w:ascii="Times New Roman" w:hAnsi="Times New Roman" w:cs="Times New Roman"/>
                <w:sz w:val="12"/>
                <w:szCs w:val="12"/>
              </w:rPr>
              <w:t>-0.0226</w:t>
            </w:r>
          </w:p>
        </w:tc>
        <w:tc>
          <w:tcPr>
            <w:tcW w:w="907" w:type="dxa"/>
            <w:tcBorders>
              <w:top w:val="nil"/>
              <w:left w:val="nil"/>
              <w:bottom w:val="single" w:sz="4" w:space="0" w:color="auto"/>
              <w:right w:val="single" w:sz="4" w:space="0" w:color="auto"/>
            </w:tcBorders>
            <w:noWrap/>
            <w:hideMark/>
          </w:tcPr>
          <w:p w14:paraId="4CEDB384" w14:textId="77777777" w:rsidR="00770D9A" w:rsidRPr="00770D9A" w:rsidRDefault="00770D9A" w:rsidP="00770D9A">
            <w:pPr>
              <w:spacing w:after="0" w:line="360" w:lineRule="auto"/>
              <w:rPr>
                <w:rFonts w:ascii="Times New Roman" w:hAnsi="Times New Roman" w:cs="Times New Roman"/>
                <w:sz w:val="12"/>
                <w:szCs w:val="12"/>
              </w:rPr>
            </w:pPr>
            <w:r w:rsidRPr="00770D9A">
              <w:rPr>
                <w:rFonts w:ascii="Times New Roman" w:hAnsi="Times New Roman" w:cs="Times New Roman"/>
                <w:sz w:val="12"/>
                <w:szCs w:val="12"/>
              </w:rPr>
              <w:t>0.1636*</w:t>
            </w:r>
          </w:p>
        </w:tc>
      </w:tr>
      <w:tr w:rsidR="00770D9A" w:rsidRPr="00770D9A" w14:paraId="4BD7588F" w14:textId="77777777" w:rsidTr="00770D9A">
        <w:trPr>
          <w:trHeight w:val="210"/>
        </w:trPr>
        <w:tc>
          <w:tcPr>
            <w:tcW w:w="567" w:type="dxa"/>
            <w:tcBorders>
              <w:top w:val="nil"/>
              <w:left w:val="single" w:sz="4" w:space="0" w:color="auto"/>
              <w:bottom w:val="single" w:sz="4" w:space="0" w:color="auto"/>
              <w:right w:val="single" w:sz="4" w:space="0" w:color="auto"/>
            </w:tcBorders>
            <w:noWrap/>
            <w:hideMark/>
          </w:tcPr>
          <w:p w14:paraId="3CC01BEC" w14:textId="77777777" w:rsidR="00770D9A" w:rsidRPr="00770D9A" w:rsidRDefault="00770D9A" w:rsidP="00770D9A">
            <w:pPr>
              <w:spacing w:after="0" w:line="360" w:lineRule="auto"/>
              <w:rPr>
                <w:rFonts w:ascii="Times New Roman" w:hAnsi="Times New Roman" w:cs="Times New Roman"/>
                <w:b/>
                <w:bCs/>
                <w:sz w:val="12"/>
                <w:szCs w:val="12"/>
              </w:rPr>
            </w:pPr>
            <w:r w:rsidRPr="00770D9A">
              <w:rPr>
                <w:rFonts w:ascii="Times New Roman" w:hAnsi="Times New Roman" w:cs="Times New Roman"/>
                <w:b/>
                <w:bCs/>
                <w:sz w:val="12"/>
                <w:szCs w:val="12"/>
              </w:rPr>
              <w:t>6</w:t>
            </w:r>
          </w:p>
        </w:tc>
        <w:tc>
          <w:tcPr>
            <w:tcW w:w="938" w:type="dxa"/>
            <w:tcBorders>
              <w:top w:val="nil"/>
              <w:left w:val="nil"/>
              <w:bottom w:val="single" w:sz="4" w:space="0" w:color="auto"/>
              <w:right w:val="single" w:sz="4" w:space="0" w:color="auto"/>
            </w:tcBorders>
            <w:hideMark/>
          </w:tcPr>
          <w:p w14:paraId="30FBFA49" w14:textId="77777777" w:rsidR="00770D9A" w:rsidRPr="00770D9A" w:rsidRDefault="00770D9A" w:rsidP="00770D9A">
            <w:pPr>
              <w:spacing w:after="0" w:line="360" w:lineRule="auto"/>
              <w:rPr>
                <w:rFonts w:ascii="Times New Roman" w:hAnsi="Times New Roman" w:cs="Times New Roman"/>
                <w:b/>
                <w:bCs/>
                <w:sz w:val="12"/>
                <w:szCs w:val="12"/>
              </w:rPr>
            </w:pPr>
            <w:r w:rsidRPr="00770D9A">
              <w:rPr>
                <w:rFonts w:ascii="Times New Roman" w:hAnsi="Times New Roman" w:cs="Times New Roman"/>
                <w:b/>
                <w:bCs/>
                <w:sz w:val="12"/>
                <w:szCs w:val="12"/>
              </w:rPr>
              <w:t>TNPPP</w:t>
            </w:r>
          </w:p>
        </w:tc>
        <w:tc>
          <w:tcPr>
            <w:tcW w:w="637" w:type="dxa"/>
            <w:tcBorders>
              <w:top w:val="nil"/>
              <w:left w:val="nil"/>
              <w:bottom w:val="single" w:sz="4" w:space="0" w:color="auto"/>
              <w:right w:val="single" w:sz="4" w:space="0" w:color="auto"/>
            </w:tcBorders>
            <w:noWrap/>
            <w:hideMark/>
          </w:tcPr>
          <w:p w14:paraId="4DBD9C48" w14:textId="77777777" w:rsidR="00770D9A" w:rsidRPr="00770D9A" w:rsidRDefault="00770D9A" w:rsidP="00770D9A">
            <w:pPr>
              <w:spacing w:after="0" w:line="360" w:lineRule="auto"/>
              <w:rPr>
                <w:rFonts w:ascii="Times New Roman" w:hAnsi="Times New Roman" w:cs="Times New Roman"/>
                <w:sz w:val="12"/>
                <w:szCs w:val="12"/>
              </w:rPr>
            </w:pPr>
          </w:p>
        </w:tc>
        <w:tc>
          <w:tcPr>
            <w:tcW w:w="715" w:type="dxa"/>
            <w:tcBorders>
              <w:top w:val="nil"/>
              <w:left w:val="nil"/>
              <w:bottom w:val="single" w:sz="4" w:space="0" w:color="auto"/>
              <w:right w:val="single" w:sz="4" w:space="0" w:color="auto"/>
            </w:tcBorders>
            <w:noWrap/>
            <w:hideMark/>
          </w:tcPr>
          <w:p w14:paraId="7E216738" w14:textId="77777777" w:rsidR="00770D9A" w:rsidRPr="00770D9A" w:rsidRDefault="00770D9A" w:rsidP="00770D9A">
            <w:pPr>
              <w:spacing w:after="0" w:line="360" w:lineRule="auto"/>
              <w:rPr>
                <w:rFonts w:ascii="Times New Roman" w:hAnsi="Times New Roman" w:cs="Times New Roman"/>
                <w:sz w:val="12"/>
                <w:szCs w:val="12"/>
              </w:rPr>
            </w:pPr>
          </w:p>
        </w:tc>
        <w:tc>
          <w:tcPr>
            <w:tcW w:w="716" w:type="dxa"/>
            <w:tcBorders>
              <w:top w:val="nil"/>
              <w:left w:val="nil"/>
              <w:bottom w:val="single" w:sz="4" w:space="0" w:color="auto"/>
              <w:right w:val="single" w:sz="4" w:space="0" w:color="auto"/>
            </w:tcBorders>
            <w:noWrap/>
            <w:hideMark/>
          </w:tcPr>
          <w:p w14:paraId="6281D337" w14:textId="77777777" w:rsidR="00770D9A" w:rsidRPr="00770D9A" w:rsidRDefault="00770D9A" w:rsidP="00770D9A">
            <w:pPr>
              <w:spacing w:after="0" w:line="360" w:lineRule="auto"/>
              <w:rPr>
                <w:rFonts w:ascii="Times New Roman" w:hAnsi="Times New Roman" w:cs="Times New Roman"/>
                <w:sz w:val="12"/>
                <w:szCs w:val="12"/>
              </w:rPr>
            </w:pPr>
          </w:p>
        </w:tc>
        <w:tc>
          <w:tcPr>
            <w:tcW w:w="692" w:type="dxa"/>
            <w:tcBorders>
              <w:top w:val="nil"/>
              <w:left w:val="nil"/>
              <w:bottom w:val="single" w:sz="4" w:space="0" w:color="auto"/>
              <w:right w:val="single" w:sz="4" w:space="0" w:color="auto"/>
            </w:tcBorders>
            <w:noWrap/>
            <w:hideMark/>
          </w:tcPr>
          <w:p w14:paraId="2990D932" w14:textId="77777777" w:rsidR="00770D9A" w:rsidRPr="00770D9A" w:rsidRDefault="00770D9A" w:rsidP="00770D9A">
            <w:pPr>
              <w:spacing w:after="0" w:line="360" w:lineRule="auto"/>
              <w:rPr>
                <w:rFonts w:ascii="Times New Roman" w:hAnsi="Times New Roman" w:cs="Times New Roman"/>
                <w:sz w:val="12"/>
                <w:szCs w:val="12"/>
              </w:rPr>
            </w:pPr>
          </w:p>
        </w:tc>
        <w:tc>
          <w:tcPr>
            <w:tcW w:w="740" w:type="dxa"/>
            <w:tcBorders>
              <w:top w:val="nil"/>
              <w:left w:val="nil"/>
              <w:bottom w:val="single" w:sz="4" w:space="0" w:color="auto"/>
              <w:right w:val="single" w:sz="4" w:space="0" w:color="auto"/>
            </w:tcBorders>
            <w:noWrap/>
            <w:hideMark/>
          </w:tcPr>
          <w:p w14:paraId="34E92270" w14:textId="77777777" w:rsidR="00770D9A" w:rsidRPr="00770D9A" w:rsidRDefault="00770D9A" w:rsidP="00770D9A">
            <w:pPr>
              <w:spacing w:after="0" w:line="360" w:lineRule="auto"/>
              <w:rPr>
                <w:rFonts w:ascii="Times New Roman" w:hAnsi="Times New Roman" w:cs="Times New Roman"/>
                <w:sz w:val="12"/>
                <w:szCs w:val="12"/>
              </w:rPr>
            </w:pPr>
          </w:p>
        </w:tc>
        <w:tc>
          <w:tcPr>
            <w:tcW w:w="668" w:type="dxa"/>
            <w:tcBorders>
              <w:top w:val="nil"/>
              <w:left w:val="nil"/>
              <w:bottom w:val="single" w:sz="4" w:space="0" w:color="auto"/>
              <w:right w:val="single" w:sz="4" w:space="0" w:color="auto"/>
            </w:tcBorders>
            <w:noWrap/>
            <w:hideMark/>
          </w:tcPr>
          <w:p w14:paraId="6EDB0344" w14:textId="77777777" w:rsidR="00770D9A" w:rsidRPr="00770D9A" w:rsidRDefault="00770D9A" w:rsidP="00770D9A">
            <w:pPr>
              <w:spacing w:after="0" w:line="360" w:lineRule="auto"/>
              <w:rPr>
                <w:rFonts w:ascii="Times New Roman" w:hAnsi="Times New Roman" w:cs="Times New Roman"/>
                <w:b/>
                <w:bCs/>
                <w:sz w:val="12"/>
                <w:szCs w:val="12"/>
              </w:rPr>
            </w:pPr>
            <w:r w:rsidRPr="00770D9A">
              <w:rPr>
                <w:rFonts w:ascii="Times New Roman" w:hAnsi="Times New Roman" w:cs="Times New Roman"/>
                <w:b/>
                <w:bCs/>
                <w:sz w:val="12"/>
                <w:szCs w:val="12"/>
              </w:rPr>
              <w:t>1.0000</w:t>
            </w:r>
          </w:p>
        </w:tc>
        <w:tc>
          <w:tcPr>
            <w:tcW w:w="691" w:type="dxa"/>
            <w:tcBorders>
              <w:top w:val="nil"/>
              <w:left w:val="nil"/>
              <w:bottom w:val="single" w:sz="4" w:space="0" w:color="auto"/>
              <w:right w:val="single" w:sz="4" w:space="0" w:color="auto"/>
            </w:tcBorders>
            <w:noWrap/>
            <w:hideMark/>
          </w:tcPr>
          <w:p w14:paraId="63194D13" w14:textId="77777777" w:rsidR="00770D9A" w:rsidRPr="00770D9A" w:rsidRDefault="00770D9A" w:rsidP="00770D9A">
            <w:pPr>
              <w:spacing w:after="0" w:line="360" w:lineRule="auto"/>
              <w:rPr>
                <w:rFonts w:ascii="Times New Roman" w:hAnsi="Times New Roman" w:cs="Times New Roman"/>
                <w:sz w:val="12"/>
                <w:szCs w:val="12"/>
              </w:rPr>
            </w:pPr>
            <w:r w:rsidRPr="00770D9A">
              <w:rPr>
                <w:rFonts w:ascii="Times New Roman" w:hAnsi="Times New Roman" w:cs="Times New Roman"/>
                <w:sz w:val="12"/>
                <w:szCs w:val="12"/>
              </w:rPr>
              <w:t>0.1799*</w:t>
            </w:r>
          </w:p>
        </w:tc>
        <w:tc>
          <w:tcPr>
            <w:tcW w:w="672" w:type="dxa"/>
            <w:tcBorders>
              <w:top w:val="nil"/>
              <w:left w:val="nil"/>
              <w:bottom w:val="single" w:sz="4" w:space="0" w:color="auto"/>
              <w:right w:val="single" w:sz="4" w:space="0" w:color="auto"/>
            </w:tcBorders>
            <w:noWrap/>
            <w:hideMark/>
          </w:tcPr>
          <w:p w14:paraId="5CAEB807" w14:textId="77777777" w:rsidR="00770D9A" w:rsidRPr="00770D9A" w:rsidRDefault="00770D9A" w:rsidP="00770D9A">
            <w:pPr>
              <w:spacing w:after="0" w:line="360" w:lineRule="auto"/>
              <w:rPr>
                <w:rFonts w:ascii="Times New Roman" w:hAnsi="Times New Roman" w:cs="Times New Roman"/>
                <w:sz w:val="12"/>
                <w:szCs w:val="12"/>
              </w:rPr>
            </w:pPr>
            <w:r w:rsidRPr="00770D9A">
              <w:rPr>
                <w:rFonts w:ascii="Times New Roman" w:hAnsi="Times New Roman" w:cs="Times New Roman"/>
                <w:sz w:val="12"/>
                <w:szCs w:val="12"/>
              </w:rPr>
              <w:t>0.0604</w:t>
            </w:r>
          </w:p>
        </w:tc>
        <w:tc>
          <w:tcPr>
            <w:tcW w:w="672" w:type="dxa"/>
            <w:tcBorders>
              <w:top w:val="nil"/>
              <w:left w:val="nil"/>
              <w:bottom w:val="single" w:sz="4" w:space="0" w:color="auto"/>
              <w:right w:val="single" w:sz="4" w:space="0" w:color="auto"/>
            </w:tcBorders>
            <w:noWrap/>
            <w:hideMark/>
          </w:tcPr>
          <w:p w14:paraId="35D6D47D" w14:textId="77777777" w:rsidR="00770D9A" w:rsidRPr="00770D9A" w:rsidRDefault="00770D9A" w:rsidP="00770D9A">
            <w:pPr>
              <w:spacing w:after="0" w:line="360" w:lineRule="auto"/>
              <w:rPr>
                <w:rFonts w:ascii="Times New Roman" w:hAnsi="Times New Roman" w:cs="Times New Roman"/>
                <w:sz w:val="12"/>
                <w:szCs w:val="12"/>
              </w:rPr>
            </w:pPr>
            <w:r w:rsidRPr="00770D9A">
              <w:rPr>
                <w:rFonts w:ascii="Times New Roman" w:hAnsi="Times New Roman" w:cs="Times New Roman"/>
                <w:sz w:val="12"/>
                <w:szCs w:val="12"/>
              </w:rPr>
              <w:t>0.8593**</w:t>
            </w:r>
          </w:p>
        </w:tc>
        <w:tc>
          <w:tcPr>
            <w:tcW w:w="672" w:type="dxa"/>
            <w:tcBorders>
              <w:top w:val="nil"/>
              <w:left w:val="nil"/>
              <w:bottom w:val="single" w:sz="4" w:space="0" w:color="auto"/>
              <w:right w:val="single" w:sz="4" w:space="0" w:color="auto"/>
            </w:tcBorders>
            <w:noWrap/>
            <w:hideMark/>
          </w:tcPr>
          <w:p w14:paraId="0DA28120" w14:textId="77777777" w:rsidR="00770D9A" w:rsidRPr="00770D9A" w:rsidRDefault="00770D9A" w:rsidP="00770D9A">
            <w:pPr>
              <w:spacing w:after="0" w:line="360" w:lineRule="auto"/>
              <w:rPr>
                <w:rFonts w:ascii="Times New Roman" w:hAnsi="Times New Roman" w:cs="Times New Roman"/>
                <w:sz w:val="12"/>
                <w:szCs w:val="12"/>
              </w:rPr>
            </w:pPr>
            <w:r w:rsidRPr="00770D9A">
              <w:rPr>
                <w:rFonts w:ascii="Times New Roman" w:hAnsi="Times New Roman" w:cs="Times New Roman"/>
                <w:sz w:val="12"/>
                <w:szCs w:val="12"/>
              </w:rPr>
              <w:t>-0.0876</w:t>
            </w:r>
          </w:p>
        </w:tc>
        <w:tc>
          <w:tcPr>
            <w:tcW w:w="773" w:type="dxa"/>
            <w:tcBorders>
              <w:top w:val="nil"/>
              <w:left w:val="nil"/>
              <w:bottom w:val="single" w:sz="4" w:space="0" w:color="auto"/>
              <w:right w:val="single" w:sz="4" w:space="0" w:color="auto"/>
            </w:tcBorders>
            <w:noWrap/>
            <w:hideMark/>
          </w:tcPr>
          <w:p w14:paraId="2E406791" w14:textId="77777777" w:rsidR="00770D9A" w:rsidRPr="00770D9A" w:rsidRDefault="00770D9A" w:rsidP="00770D9A">
            <w:pPr>
              <w:spacing w:after="0" w:line="360" w:lineRule="auto"/>
              <w:rPr>
                <w:rFonts w:ascii="Times New Roman" w:hAnsi="Times New Roman" w:cs="Times New Roman"/>
                <w:sz w:val="12"/>
                <w:szCs w:val="12"/>
              </w:rPr>
            </w:pPr>
            <w:r w:rsidRPr="00770D9A">
              <w:rPr>
                <w:rFonts w:ascii="Times New Roman" w:hAnsi="Times New Roman" w:cs="Times New Roman"/>
                <w:sz w:val="12"/>
                <w:szCs w:val="12"/>
              </w:rPr>
              <w:t>0.0046</w:t>
            </w:r>
          </w:p>
        </w:tc>
        <w:tc>
          <w:tcPr>
            <w:tcW w:w="907" w:type="dxa"/>
            <w:tcBorders>
              <w:top w:val="nil"/>
              <w:left w:val="nil"/>
              <w:bottom w:val="single" w:sz="4" w:space="0" w:color="auto"/>
              <w:right w:val="single" w:sz="4" w:space="0" w:color="auto"/>
            </w:tcBorders>
            <w:noWrap/>
            <w:hideMark/>
          </w:tcPr>
          <w:p w14:paraId="77D1EF54" w14:textId="77777777" w:rsidR="00770D9A" w:rsidRPr="00770D9A" w:rsidRDefault="00770D9A" w:rsidP="00770D9A">
            <w:pPr>
              <w:spacing w:after="0" w:line="360" w:lineRule="auto"/>
              <w:rPr>
                <w:rFonts w:ascii="Times New Roman" w:hAnsi="Times New Roman" w:cs="Times New Roman"/>
                <w:sz w:val="12"/>
                <w:szCs w:val="12"/>
              </w:rPr>
            </w:pPr>
            <w:r w:rsidRPr="00770D9A">
              <w:rPr>
                <w:rFonts w:ascii="Times New Roman" w:hAnsi="Times New Roman" w:cs="Times New Roman"/>
                <w:sz w:val="12"/>
                <w:szCs w:val="12"/>
              </w:rPr>
              <w:t>-0.0527</w:t>
            </w:r>
          </w:p>
        </w:tc>
      </w:tr>
      <w:tr w:rsidR="00770D9A" w:rsidRPr="00770D9A" w14:paraId="269E1D00" w14:textId="77777777" w:rsidTr="00770D9A">
        <w:trPr>
          <w:trHeight w:val="238"/>
        </w:trPr>
        <w:tc>
          <w:tcPr>
            <w:tcW w:w="567" w:type="dxa"/>
            <w:tcBorders>
              <w:top w:val="nil"/>
              <w:left w:val="single" w:sz="4" w:space="0" w:color="auto"/>
              <w:bottom w:val="single" w:sz="4" w:space="0" w:color="auto"/>
              <w:right w:val="single" w:sz="4" w:space="0" w:color="auto"/>
            </w:tcBorders>
            <w:noWrap/>
            <w:hideMark/>
          </w:tcPr>
          <w:p w14:paraId="1F6D4749" w14:textId="77777777" w:rsidR="00770D9A" w:rsidRPr="00770D9A" w:rsidRDefault="00770D9A" w:rsidP="00770D9A">
            <w:pPr>
              <w:spacing w:after="0" w:line="360" w:lineRule="auto"/>
              <w:rPr>
                <w:rFonts w:ascii="Times New Roman" w:hAnsi="Times New Roman" w:cs="Times New Roman"/>
                <w:b/>
                <w:bCs/>
                <w:sz w:val="12"/>
                <w:szCs w:val="12"/>
              </w:rPr>
            </w:pPr>
            <w:r w:rsidRPr="00770D9A">
              <w:rPr>
                <w:rFonts w:ascii="Times New Roman" w:hAnsi="Times New Roman" w:cs="Times New Roman"/>
                <w:b/>
                <w:bCs/>
                <w:sz w:val="12"/>
                <w:szCs w:val="12"/>
              </w:rPr>
              <w:t>7</w:t>
            </w:r>
          </w:p>
        </w:tc>
        <w:tc>
          <w:tcPr>
            <w:tcW w:w="938" w:type="dxa"/>
            <w:tcBorders>
              <w:top w:val="nil"/>
              <w:left w:val="nil"/>
              <w:bottom w:val="single" w:sz="4" w:space="0" w:color="auto"/>
              <w:right w:val="single" w:sz="4" w:space="0" w:color="auto"/>
            </w:tcBorders>
            <w:hideMark/>
          </w:tcPr>
          <w:p w14:paraId="3E546D1F" w14:textId="77777777" w:rsidR="00770D9A" w:rsidRPr="00770D9A" w:rsidRDefault="00770D9A" w:rsidP="00770D9A">
            <w:pPr>
              <w:spacing w:after="0" w:line="360" w:lineRule="auto"/>
              <w:rPr>
                <w:rFonts w:ascii="Times New Roman" w:hAnsi="Times New Roman" w:cs="Times New Roman"/>
                <w:b/>
                <w:bCs/>
                <w:sz w:val="12"/>
                <w:szCs w:val="12"/>
              </w:rPr>
            </w:pPr>
            <w:r w:rsidRPr="00770D9A">
              <w:rPr>
                <w:rFonts w:ascii="Times New Roman" w:hAnsi="Times New Roman" w:cs="Times New Roman"/>
                <w:b/>
                <w:bCs/>
                <w:sz w:val="12"/>
                <w:szCs w:val="12"/>
              </w:rPr>
              <w:t>NSPP</w:t>
            </w:r>
          </w:p>
        </w:tc>
        <w:tc>
          <w:tcPr>
            <w:tcW w:w="637" w:type="dxa"/>
            <w:tcBorders>
              <w:top w:val="nil"/>
              <w:left w:val="nil"/>
              <w:bottom w:val="single" w:sz="4" w:space="0" w:color="auto"/>
              <w:right w:val="single" w:sz="4" w:space="0" w:color="auto"/>
            </w:tcBorders>
            <w:noWrap/>
            <w:hideMark/>
          </w:tcPr>
          <w:p w14:paraId="47EB218B" w14:textId="77777777" w:rsidR="00770D9A" w:rsidRPr="00770D9A" w:rsidRDefault="00770D9A" w:rsidP="00770D9A">
            <w:pPr>
              <w:spacing w:after="0" w:line="360" w:lineRule="auto"/>
              <w:rPr>
                <w:rFonts w:ascii="Times New Roman" w:hAnsi="Times New Roman" w:cs="Times New Roman"/>
                <w:sz w:val="12"/>
                <w:szCs w:val="12"/>
              </w:rPr>
            </w:pPr>
          </w:p>
        </w:tc>
        <w:tc>
          <w:tcPr>
            <w:tcW w:w="715" w:type="dxa"/>
            <w:tcBorders>
              <w:top w:val="nil"/>
              <w:left w:val="nil"/>
              <w:bottom w:val="single" w:sz="4" w:space="0" w:color="auto"/>
              <w:right w:val="single" w:sz="4" w:space="0" w:color="auto"/>
            </w:tcBorders>
            <w:noWrap/>
            <w:hideMark/>
          </w:tcPr>
          <w:p w14:paraId="22729ED3" w14:textId="77777777" w:rsidR="00770D9A" w:rsidRPr="00770D9A" w:rsidRDefault="00770D9A" w:rsidP="00770D9A">
            <w:pPr>
              <w:spacing w:after="0" w:line="360" w:lineRule="auto"/>
              <w:rPr>
                <w:rFonts w:ascii="Times New Roman" w:hAnsi="Times New Roman" w:cs="Times New Roman"/>
                <w:sz w:val="12"/>
                <w:szCs w:val="12"/>
              </w:rPr>
            </w:pPr>
          </w:p>
        </w:tc>
        <w:tc>
          <w:tcPr>
            <w:tcW w:w="716" w:type="dxa"/>
            <w:tcBorders>
              <w:top w:val="nil"/>
              <w:left w:val="nil"/>
              <w:bottom w:val="single" w:sz="4" w:space="0" w:color="auto"/>
              <w:right w:val="single" w:sz="4" w:space="0" w:color="auto"/>
            </w:tcBorders>
            <w:noWrap/>
            <w:hideMark/>
          </w:tcPr>
          <w:p w14:paraId="2243C983" w14:textId="77777777" w:rsidR="00770D9A" w:rsidRPr="00770D9A" w:rsidRDefault="00770D9A" w:rsidP="00770D9A">
            <w:pPr>
              <w:spacing w:after="0" w:line="360" w:lineRule="auto"/>
              <w:rPr>
                <w:rFonts w:ascii="Times New Roman" w:hAnsi="Times New Roman" w:cs="Times New Roman"/>
                <w:sz w:val="12"/>
                <w:szCs w:val="12"/>
              </w:rPr>
            </w:pPr>
          </w:p>
        </w:tc>
        <w:tc>
          <w:tcPr>
            <w:tcW w:w="692" w:type="dxa"/>
            <w:tcBorders>
              <w:top w:val="nil"/>
              <w:left w:val="nil"/>
              <w:bottom w:val="single" w:sz="4" w:space="0" w:color="auto"/>
              <w:right w:val="single" w:sz="4" w:space="0" w:color="auto"/>
            </w:tcBorders>
            <w:noWrap/>
            <w:hideMark/>
          </w:tcPr>
          <w:p w14:paraId="1D967DA9" w14:textId="77777777" w:rsidR="00770D9A" w:rsidRPr="00770D9A" w:rsidRDefault="00770D9A" w:rsidP="00770D9A">
            <w:pPr>
              <w:spacing w:after="0" w:line="360" w:lineRule="auto"/>
              <w:rPr>
                <w:rFonts w:ascii="Times New Roman" w:hAnsi="Times New Roman" w:cs="Times New Roman"/>
                <w:sz w:val="12"/>
                <w:szCs w:val="12"/>
              </w:rPr>
            </w:pPr>
          </w:p>
        </w:tc>
        <w:tc>
          <w:tcPr>
            <w:tcW w:w="740" w:type="dxa"/>
            <w:tcBorders>
              <w:top w:val="nil"/>
              <w:left w:val="nil"/>
              <w:bottom w:val="single" w:sz="4" w:space="0" w:color="auto"/>
              <w:right w:val="single" w:sz="4" w:space="0" w:color="auto"/>
            </w:tcBorders>
            <w:noWrap/>
            <w:hideMark/>
          </w:tcPr>
          <w:p w14:paraId="315F726B" w14:textId="77777777" w:rsidR="00770D9A" w:rsidRPr="00770D9A" w:rsidRDefault="00770D9A" w:rsidP="00770D9A">
            <w:pPr>
              <w:spacing w:after="0" w:line="360" w:lineRule="auto"/>
              <w:rPr>
                <w:rFonts w:ascii="Times New Roman" w:hAnsi="Times New Roman" w:cs="Times New Roman"/>
                <w:sz w:val="12"/>
                <w:szCs w:val="12"/>
              </w:rPr>
            </w:pPr>
          </w:p>
        </w:tc>
        <w:tc>
          <w:tcPr>
            <w:tcW w:w="668" w:type="dxa"/>
            <w:tcBorders>
              <w:top w:val="nil"/>
              <w:left w:val="nil"/>
              <w:bottom w:val="single" w:sz="4" w:space="0" w:color="auto"/>
              <w:right w:val="single" w:sz="4" w:space="0" w:color="auto"/>
            </w:tcBorders>
            <w:noWrap/>
            <w:hideMark/>
          </w:tcPr>
          <w:p w14:paraId="35B54B4A" w14:textId="77777777" w:rsidR="00770D9A" w:rsidRPr="00770D9A" w:rsidRDefault="00770D9A" w:rsidP="00770D9A">
            <w:pPr>
              <w:spacing w:after="0" w:line="360" w:lineRule="auto"/>
              <w:rPr>
                <w:rFonts w:ascii="Times New Roman" w:hAnsi="Times New Roman" w:cs="Times New Roman"/>
                <w:sz w:val="12"/>
                <w:szCs w:val="12"/>
              </w:rPr>
            </w:pPr>
          </w:p>
        </w:tc>
        <w:tc>
          <w:tcPr>
            <w:tcW w:w="691" w:type="dxa"/>
            <w:tcBorders>
              <w:top w:val="nil"/>
              <w:left w:val="nil"/>
              <w:bottom w:val="single" w:sz="4" w:space="0" w:color="auto"/>
              <w:right w:val="single" w:sz="4" w:space="0" w:color="auto"/>
            </w:tcBorders>
            <w:noWrap/>
            <w:hideMark/>
          </w:tcPr>
          <w:p w14:paraId="07161640" w14:textId="77777777" w:rsidR="00770D9A" w:rsidRPr="00770D9A" w:rsidRDefault="00770D9A" w:rsidP="00770D9A">
            <w:pPr>
              <w:spacing w:after="0" w:line="360" w:lineRule="auto"/>
              <w:rPr>
                <w:rFonts w:ascii="Times New Roman" w:hAnsi="Times New Roman" w:cs="Times New Roman"/>
                <w:b/>
                <w:bCs/>
                <w:sz w:val="12"/>
                <w:szCs w:val="12"/>
              </w:rPr>
            </w:pPr>
            <w:r w:rsidRPr="00770D9A">
              <w:rPr>
                <w:rFonts w:ascii="Times New Roman" w:hAnsi="Times New Roman" w:cs="Times New Roman"/>
                <w:b/>
                <w:bCs/>
                <w:sz w:val="12"/>
                <w:szCs w:val="12"/>
              </w:rPr>
              <w:t>1.0000</w:t>
            </w:r>
          </w:p>
        </w:tc>
        <w:tc>
          <w:tcPr>
            <w:tcW w:w="672" w:type="dxa"/>
            <w:tcBorders>
              <w:top w:val="nil"/>
              <w:left w:val="nil"/>
              <w:bottom w:val="single" w:sz="4" w:space="0" w:color="auto"/>
              <w:right w:val="single" w:sz="4" w:space="0" w:color="auto"/>
            </w:tcBorders>
            <w:noWrap/>
            <w:hideMark/>
          </w:tcPr>
          <w:p w14:paraId="756049D9" w14:textId="77777777" w:rsidR="00770D9A" w:rsidRPr="00770D9A" w:rsidRDefault="00770D9A" w:rsidP="00770D9A">
            <w:pPr>
              <w:spacing w:after="0" w:line="360" w:lineRule="auto"/>
              <w:rPr>
                <w:rFonts w:ascii="Times New Roman" w:hAnsi="Times New Roman" w:cs="Times New Roman"/>
                <w:sz w:val="12"/>
                <w:szCs w:val="12"/>
              </w:rPr>
            </w:pPr>
            <w:r w:rsidRPr="00770D9A">
              <w:rPr>
                <w:rFonts w:ascii="Times New Roman" w:hAnsi="Times New Roman" w:cs="Times New Roman"/>
                <w:sz w:val="12"/>
                <w:szCs w:val="12"/>
              </w:rPr>
              <w:t>-0.0383</w:t>
            </w:r>
          </w:p>
        </w:tc>
        <w:tc>
          <w:tcPr>
            <w:tcW w:w="672" w:type="dxa"/>
            <w:tcBorders>
              <w:top w:val="nil"/>
              <w:left w:val="nil"/>
              <w:bottom w:val="single" w:sz="4" w:space="0" w:color="auto"/>
              <w:right w:val="single" w:sz="4" w:space="0" w:color="auto"/>
            </w:tcBorders>
            <w:noWrap/>
            <w:hideMark/>
          </w:tcPr>
          <w:p w14:paraId="09FDF74E" w14:textId="77777777" w:rsidR="00770D9A" w:rsidRPr="00770D9A" w:rsidRDefault="00770D9A" w:rsidP="00770D9A">
            <w:pPr>
              <w:spacing w:after="0" w:line="360" w:lineRule="auto"/>
              <w:rPr>
                <w:rFonts w:ascii="Times New Roman" w:hAnsi="Times New Roman" w:cs="Times New Roman"/>
                <w:sz w:val="12"/>
                <w:szCs w:val="12"/>
              </w:rPr>
            </w:pPr>
            <w:r w:rsidRPr="00770D9A">
              <w:rPr>
                <w:rFonts w:ascii="Times New Roman" w:hAnsi="Times New Roman" w:cs="Times New Roman"/>
                <w:sz w:val="12"/>
                <w:szCs w:val="12"/>
              </w:rPr>
              <w:t>0.1084</w:t>
            </w:r>
          </w:p>
        </w:tc>
        <w:tc>
          <w:tcPr>
            <w:tcW w:w="672" w:type="dxa"/>
            <w:tcBorders>
              <w:top w:val="nil"/>
              <w:left w:val="nil"/>
              <w:bottom w:val="single" w:sz="4" w:space="0" w:color="auto"/>
              <w:right w:val="single" w:sz="4" w:space="0" w:color="auto"/>
            </w:tcBorders>
            <w:noWrap/>
            <w:hideMark/>
          </w:tcPr>
          <w:p w14:paraId="6F052D58" w14:textId="77777777" w:rsidR="00770D9A" w:rsidRPr="00770D9A" w:rsidRDefault="00770D9A" w:rsidP="00770D9A">
            <w:pPr>
              <w:spacing w:after="0" w:line="360" w:lineRule="auto"/>
              <w:rPr>
                <w:rFonts w:ascii="Times New Roman" w:hAnsi="Times New Roman" w:cs="Times New Roman"/>
                <w:sz w:val="12"/>
                <w:szCs w:val="12"/>
              </w:rPr>
            </w:pPr>
            <w:r w:rsidRPr="00770D9A">
              <w:rPr>
                <w:rFonts w:ascii="Times New Roman" w:hAnsi="Times New Roman" w:cs="Times New Roman"/>
                <w:sz w:val="12"/>
                <w:szCs w:val="12"/>
              </w:rPr>
              <w:t>-0.2076*</w:t>
            </w:r>
          </w:p>
        </w:tc>
        <w:tc>
          <w:tcPr>
            <w:tcW w:w="773" w:type="dxa"/>
            <w:tcBorders>
              <w:top w:val="nil"/>
              <w:left w:val="nil"/>
              <w:bottom w:val="single" w:sz="4" w:space="0" w:color="auto"/>
              <w:right w:val="single" w:sz="4" w:space="0" w:color="auto"/>
            </w:tcBorders>
            <w:noWrap/>
            <w:hideMark/>
          </w:tcPr>
          <w:p w14:paraId="34A98A25" w14:textId="77777777" w:rsidR="00770D9A" w:rsidRPr="00770D9A" w:rsidRDefault="00770D9A" w:rsidP="00770D9A">
            <w:pPr>
              <w:spacing w:after="0" w:line="360" w:lineRule="auto"/>
              <w:rPr>
                <w:rFonts w:ascii="Times New Roman" w:hAnsi="Times New Roman" w:cs="Times New Roman"/>
                <w:sz w:val="12"/>
                <w:szCs w:val="12"/>
              </w:rPr>
            </w:pPr>
            <w:r w:rsidRPr="00770D9A">
              <w:rPr>
                <w:rFonts w:ascii="Times New Roman" w:hAnsi="Times New Roman" w:cs="Times New Roman"/>
                <w:sz w:val="12"/>
                <w:szCs w:val="12"/>
              </w:rPr>
              <w:t>-0.0641</w:t>
            </w:r>
          </w:p>
        </w:tc>
        <w:tc>
          <w:tcPr>
            <w:tcW w:w="907" w:type="dxa"/>
            <w:tcBorders>
              <w:top w:val="nil"/>
              <w:left w:val="nil"/>
              <w:bottom w:val="single" w:sz="4" w:space="0" w:color="auto"/>
              <w:right w:val="single" w:sz="4" w:space="0" w:color="auto"/>
            </w:tcBorders>
            <w:noWrap/>
            <w:hideMark/>
          </w:tcPr>
          <w:p w14:paraId="67258CF9" w14:textId="77777777" w:rsidR="00770D9A" w:rsidRPr="00770D9A" w:rsidRDefault="00770D9A" w:rsidP="00770D9A">
            <w:pPr>
              <w:spacing w:after="0" w:line="360" w:lineRule="auto"/>
              <w:rPr>
                <w:rFonts w:ascii="Times New Roman" w:hAnsi="Times New Roman" w:cs="Times New Roman"/>
                <w:sz w:val="12"/>
                <w:szCs w:val="12"/>
              </w:rPr>
            </w:pPr>
            <w:r w:rsidRPr="00770D9A">
              <w:rPr>
                <w:rFonts w:ascii="Times New Roman" w:hAnsi="Times New Roman" w:cs="Times New Roman"/>
                <w:sz w:val="12"/>
                <w:szCs w:val="12"/>
              </w:rPr>
              <w:t>-0.2192**</w:t>
            </w:r>
          </w:p>
        </w:tc>
      </w:tr>
      <w:tr w:rsidR="00770D9A" w:rsidRPr="00770D9A" w14:paraId="071DB961" w14:textId="77777777" w:rsidTr="00770D9A">
        <w:trPr>
          <w:trHeight w:val="99"/>
        </w:trPr>
        <w:tc>
          <w:tcPr>
            <w:tcW w:w="567" w:type="dxa"/>
            <w:tcBorders>
              <w:top w:val="nil"/>
              <w:left w:val="single" w:sz="4" w:space="0" w:color="auto"/>
              <w:bottom w:val="single" w:sz="4" w:space="0" w:color="auto"/>
              <w:right w:val="single" w:sz="4" w:space="0" w:color="auto"/>
            </w:tcBorders>
            <w:noWrap/>
            <w:hideMark/>
          </w:tcPr>
          <w:p w14:paraId="1ACB5C19" w14:textId="77777777" w:rsidR="00770D9A" w:rsidRPr="00770D9A" w:rsidRDefault="00770D9A" w:rsidP="00770D9A">
            <w:pPr>
              <w:spacing w:after="0" w:line="360" w:lineRule="auto"/>
              <w:rPr>
                <w:rFonts w:ascii="Times New Roman" w:hAnsi="Times New Roman" w:cs="Times New Roman"/>
                <w:b/>
                <w:bCs/>
                <w:sz w:val="12"/>
                <w:szCs w:val="12"/>
              </w:rPr>
            </w:pPr>
            <w:r w:rsidRPr="00770D9A">
              <w:rPr>
                <w:rFonts w:ascii="Times New Roman" w:hAnsi="Times New Roman" w:cs="Times New Roman"/>
                <w:b/>
                <w:bCs/>
                <w:sz w:val="12"/>
                <w:szCs w:val="12"/>
              </w:rPr>
              <w:t>8</w:t>
            </w:r>
          </w:p>
        </w:tc>
        <w:tc>
          <w:tcPr>
            <w:tcW w:w="938" w:type="dxa"/>
            <w:tcBorders>
              <w:top w:val="nil"/>
              <w:left w:val="nil"/>
              <w:bottom w:val="single" w:sz="4" w:space="0" w:color="auto"/>
              <w:right w:val="single" w:sz="4" w:space="0" w:color="auto"/>
            </w:tcBorders>
            <w:hideMark/>
          </w:tcPr>
          <w:p w14:paraId="0698EF6C" w14:textId="0801341E" w:rsidR="00770D9A" w:rsidRPr="00770D9A" w:rsidRDefault="00770D9A" w:rsidP="00770D9A">
            <w:pPr>
              <w:spacing w:after="0" w:line="360" w:lineRule="auto"/>
              <w:rPr>
                <w:rFonts w:ascii="Times New Roman" w:hAnsi="Times New Roman" w:cs="Times New Roman"/>
                <w:b/>
                <w:bCs/>
                <w:sz w:val="12"/>
                <w:szCs w:val="12"/>
              </w:rPr>
            </w:pPr>
            <w:r w:rsidRPr="00770D9A">
              <w:rPr>
                <w:rFonts w:ascii="Times New Roman" w:hAnsi="Times New Roman" w:cs="Times New Roman"/>
                <w:b/>
                <w:bCs/>
                <w:sz w:val="12"/>
                <w:szCs w:val="12"/>
              </w:rPr>
              <w:t xml:space="preserve">100 </w:t>
            </w:r>
            <w:r w:rsidR="007C75C0">
              <w:rPr>
                <w:rFonts w:ascii="Times New Roman" w:hAnsi="Times New Roman" w:cs="Times New Roman"/>
                <w:b/>
                <w:bCs/>
                <w:sz w:val="12"/>
                <w:szCs w:val="12"/>
              </w:rPr>
              <w:t>-</w:t>
            </w:r>
            <w:r w:rsidRPr="00770D9A">
              <w:rPr>
                <w:rFonts w:ascii="Times New Roman" w:hAnsi="Times New Roman" w:cs="Times New Roman"/>
                <w:b/>
                <w:bCs/>
                <w:sz w:val="12"/>
                <w:szCs w:val="12"/>
              </w:rPr>
              <w:t>SW</w:t>
            </w:r>
          </w:p>
        </w:tc>
        <w:tc>
          <w:tcPr>
            <w:tcW w:w="637" w:type="dxa"/>
            <w:tcBorders>
              <w:top w:val="nil"/>
              <w:left w:val="nil"/>
              <w:bottom w:val="single" w:sz="4" w:space="0" w:color="auto"/>
              <w:right w:val="single" w:sz="4" w:space="0" w:color="auto"/>
            </w:tcBorders>
            <w:noWrap/>
            <w:hideMark/>
          </w:tcPr>
          <w:p w14:paraId="3425A886" w14:textId="77777777" w:rsidR="00770D9A" w:rsidRPr="00770D9A" w:rsidRDefault="00770D9A" w:rsidP="00770D9A">
            <w:pPr>
              <w:spacing w:after="0" w:line="360" w:lineRule="auto"/>
              <w:rPr>
                <w:rFonts w:ascii="Times New Roman" w:hAnsi="Times New Roman" w:cs="Times New Roman"/>
                <w:sz w:val="12"/>
                <w:szCs w:val="12"/>
              </w:rPr>
            </w:pPr>
          </w:p>
        </w:tc>
        <w:tc>
          <w:tcPr>
            <w:tcW w:w="715" w:type="dxa"/>
            <w:tcBorders>
              <w:top w:val="nil"/>
              <w:left w:val="nil"/>
              <w:bottom w:val="single" w:sz="4" w:space="0" w:color="auto"/>
              <w:right w:val="single" w:sz="4" w:space="0" w:color="auto"/>
            </w:tcBorders>
            <w:noWrap/>
            <w:hideMark/>
          </w:tcPr>
          <w:p w14:paraId="23BEEF8D" w14:textId="77777777" w:rsidR="00770D9A" w:rsidRPr="00770D9A" w:rsidRDefault="00770D9A" w:rsidP="00770D9A">
            <w:pPr>
              <w:spacing w:after="0" w:line="360" w:lineRule="auto"/>
              <w:rPr>
                <w:rFonts w:ascii="Times New Roman" w:hAnsi="Times New Roman" w:cs="Times New Roman"/>
                <w:sz w:val="12"/>
                <w:szCs w:val="12"/>
              </w:rPr>
            </w:pPr>
          </w:p>
        </w:tc>
        <w:tc>
          <w:tcPr>
            <w:tcW w:w="716" w:type="dxa"/>
            <w:tcBorders>
              <w:top w:val="nil"/>
              <w:left w:val="nil"/>
              <w:bottom w:val="single" w:sz="4" w:space="0" w:color="auto"/>
              <w:right w:val="single" w:sz="4" w:space="0" w:color="auto"/>
            </w:tcBorders>
            <w:noWrap/>
            <w:hideMark/>
          </w:tcPr>
          <w:p w14:paraId="6EF8CA03" w14:textId="77777777" w:rsidR="00770D9A" w:rsidRPr="00770D9A" w:rsidRDefault="00770D9A" w:rsidP="00770D9A">
            <w:pPr>
              <w:spacing w:after="0" w:line="360" w:lineRule="auto"/>
              <w:rPr>
                <w:rFonts w:ascii="Times New Roman" w:hAnsi="Times New Roman" w:cs="Times New Roman"/>
                <w:sz w:val="12"/>
                <w:szCs w:val="12"/>
              </w:rPr>
            </w:pPr>
          </w:p>
        </w:tc>
        <w:tc>
          <w:tcPr>
            <w:tcW w:w="692" w:type="dxa"/>
            <w:tcBorders>
              <w:top w:val="nil"/>
              <w:left w:val="nil"/>
              <w:bottom w:val="single" w:sz="4" w:space="0" w:color="auto"/>
              <w:right w:val="single" w:sz="4" w:space="0" w:color="auto"/>
            </w:tcBorders>
            <w:noWrap/>
            <w:hideMark/>
          </w:tcPr>
          <w:p w14:paraId="596AD477" w14:textId="77777777" w:rsidR="00770D9A" w:rsidRPr="00770D9A" w:rsidRDefault="00770D9A" w:rsidP="00770D9A">
            <w:pPr>
              <w:spacing w:after="0" w:line="360" w:lineRule="auto"/>
              <w:rPr>
                <w:rFonts w:ascii="Times New Roman" w:hAnsi="Times New Roman" w:cs="Times New Roman"/>
                <w:sz w:val="12"/>
                <w:szCs w:val="12"/>
              </w:rPr>
            </w:pPr>
          </w:p>
        </w:tc>
        <w:tc>
          <w:tcPr>
            <w:tcW w:w="740" w:type="dxa"/>
            <w:tcBorders>
              <w:top w:val="nil"/>
              <w:left w:val="nil"/>
              <w:bottom w:val="single" w:sz="4" w:space="0" w:color="auto"/>
              <w:right w:val="single" w:sz="4" w:space="0" w:color="auto"/>
            </w:tcBorders>
            <w:noWrap/>
            <w:hideMark/>
          </w:tcPr>
          <w:p w14:paraId="7265D156" w14:textId="77777777" w:rsidR="00770D9A" w:rsidRPr="00770D9A" w:rsidRDefault="00770D9A" w:rsidP="00770D9A">
            <w:pPr>
              <w:spacing w:after="0" w:line="360" w:lineRule="auto"/>
              <w:rPr>
                <w:rFonts w:ascii="Times New Roman" w:hAnsi="Times New Roman" w:cs="Times New Roman"/>
                <w:sz w:val="12"/>
                <w:szCs w:val="12"/>
              </w:rPr>
            </w:pPr>
          </w:p>
        </w:tc>
        <w:tc>
          <w:tcPr>
            <w:tcW w:w="668" w:type="dxa"/>
            <w:tcBorders>
              <w:top w:val="nil"/>
              <w:left w:val="nil"/>
              <w:bottom w:val="single" w:sz="4" w:space="0" w:color="auto"/>
              <w:right w:val="single" w:sz="4" w:space="0" w:color="auto"/>
            </w:tcBorders>
            <w:noWrap/>
            <w:hideMark/>
          </w:tcPr>
          <w:p w14:paraId="471CD6F7" w14:textId="77777777" w:rsidR="00770D9A" w:rsidRPr="00770D9A" w:rsidRDefault="00770D9A" w:rsidP="00770D9A">
            <w:pPr>
              <w:spacing w:after="0" w:line="360" w:lineRule="auto"/>
              <w:rPr>
                <w:rFonts w:ascii="Times New Roman" w:hAnsi="Times New Roman" w:cs="Times New Roman"/>
                <w:sz w:val="12"/>
                <w:szCs w:val="12"/>
              </w:rPr>
            </w:pPr>
          </w:p>
        </w:tc>
        <w:tc>
          <w:tcPr>
            <w:tcW w:w="691" w:type="dxa"/>
            <w:tcBorders>
              <w:top w:val="nil"/>
              <w:left w:val="nil"/>
              <w:bottom w:val="single" w:sz="4" w:space="0" w:color="auto"/>
              <w:right w:val="single" w:sz="4" w:space="0" w:color="auto"/>
            </w:tcBorders>
            <w:noWrap/>
            <w:hideMark/>
          </w:tcPr>
          <w:p w14:paraId="386F8BFC" w14:textId="77777777" w:rsidR="00770D9A" w:rsidRPr="00770D9A" w:rsidRDefault="00770D9A" w:rsidP="00770D9A">
            <w:pPr>
              <w:spacing w:after="0" w:line="360" w:lineRule="auto"/>
              <w:rPr>
                <w:rFonts w:ascii="Times New Roman" w:hAnsi="Times New Roman" w:cs="Times New Roman"/>
                <w:sz w:val="12"/>
                <w:szCs w:val="12"/>
              </w:rPr>
            </w:pPr>
          </w:p>
        </w:tc>
        <w:tc>
          <w:tcPr>
            <w:tcW w:w="672" w:type="dxa"/>
            <w:tcBorders>
              <w:top w:val="nil"/>
              <w:left w:val="nil"/>
              <w:bottom w:val="single" w:sz="4" w:space="0" w:color="auto"/>
              <w:right w:val="single" w:sz="4" w:space="0" w:color="auto"/>
            </w:tcBorders>
            <w:noWrap/>
            <w:hideMark/>
          </w:tcPr>
          <w:p w14:paraId="2A5A1C9D" w14:textId="77777777" w:rsidR="00770D9A" w:rsidRPr="00770D9A" w:rsidRDefault="00770D9A" w:rsidP="00770D9A">
            <w:pPr>
              <w:spacing w:after="0" w:line="360" w:lineRule="auto"/>
              <w:rPr>
                <w:rFonts w:ascii="Times New Roman" w:hAnsi="Times New Roman" w:cs="Times New Roman"/>
                <w:b/>
                <w:bCs/>
                <w:sz w:val="12"/>
                <w:szCs w:val="12"/>
              </w:rPr>
            </w:pPr>
            <w:r w:rsidRPr="00770D9A">
              <w:rPr>
                <w:rFonts w:ascii="Times New Roman" w:hAnsi="Times New Roman" w:cs="Times New Roman"/>
                <w:b/>
                <w:bCs/>
                <w:sz w:val="12"/>
                <w:szCs w:val="12"/>
              </w:rPr>
              <w:t>1.0000</w:t>
            </w:r>
          </w:p>
        </w:tc>
        <w:tc>
          <w:tcPr>
            <w:tcW w:w="672" w:type="dxa"/>
            <w:tcBorders>
              <w:top w:val="nil"/>
              <w:left w:val="nil"/>
              <w:bottom w:val="single" w:sz="4" w:space="0" w:color="auto"/>
              <w:right w:val="single" w:sz="4" w:space="0" w:color="auto"/>
            </w:tcBorders>
            <w:noWrap/>
            <w:hideMark/>
          </w:tcPr>
          <w:p w14:paraId="5E08733F" w14:textId="77777777" w:rsidR="00770D9A" w:rsidRPr="00770D9A" w:rsidRDefault="00770D9A" w:rsidP="00770D9A">
            <w:pPr>
              <w:spacing w:after="0" w:line="360" w:lineRule="auto"/>
              <w:rPr>
                <w:rFonts w:ascii="Times New Roman" w:hAnsi="Times New Roman" w:cs="Times New Roman"/>
                <w:sz w:val="12"/>
                <w:szCs w:val="12"/>
              </w:rPr>
            </w:pPr>
            <w:r w:rsidRPr="00770D9A">
              <w:rPr>
                <w:rFonts w:ascii="Times New Roman" w:hAnsi="Times New Roman" w:cs="Times New Roman"/>
                <w:sz w:val="12"/>
                <w:szCs w:val="12"/>
              </w:rPr>
              <w:t>0.0300</w:t>
            </w:r>
          </w:p>
        </w:tc>
        <w:tc>
          <w:tcPr>
            <w:tcW w:w="672" w:type="dxa"/>
            <w:tcBorders>
              <w:top w:val="nil"/>
              <w:left w:val="nil"/>
              <w:bottom w:val="single" w:sz="4" w:space="0" w:color="auto"/>
              <w:right w:val="single" w:sz="4" w:space="0" w:color="auto"/>
            </w:tcBorders>
            <w:noWrap/>
            <w:hideMark/>
          </w:tcPr>
          <w:p w14:paraId="053A2B48" w14:textId="77777777" w:rsidR="00770D9A" w:rsidRPr="00770D9A" w:rsidRDefault="00770D9A" w:rsidP="00770D9A">
            <w:pPr>
              <w:spacing w:after="0" w:line="360" w:lineRule="auto"/>
              <w:rPr>
                <w:rFonts w:ascii="Times New Roman" w:hAnsi="Times New Roman" w:cs="Times New Roman"/>
                <w:sz w:val="12"/>
                <w:szCs w:val="12"/>
              </w:rPr>
            </w:pPr>
            <w:r w:rsidRPr="00770D9A">
              <w:rPr>
                <w:rFonts w:ascii="Times New Roman" w:hAnsi="Times New Roman" w:cs="Times New Roman"/>
                <w:sz w:val="12"/>
                <w:szCs w:val="12"/>
              </w:rPr>
              <w:t>-0.1986*</w:t>
            </w:r>
          </w:p>
        </w:tc>
        <w:tc>
          <w:tcPr>
            <w:tcW w:w="773" w:type="dxa"/>
            <w:tcBorders>
              <w:top w:val="nil"/>
              <w:left w:val="nil"/>
              <w:bottom w:val="single" w:sz="4" w:space="0" w:color="auto"/>
              <w:right w:val="single" w:sz="4" w:space="0" w:color="auto"/>
            </w:tcBorders>
            <w:noWrap/>
            <w:hideMark/>
          </w:tcPr>
          <w:p w14:paraId="239B1225" w14:textId="77777777" w:rsidR="00770D9A" w:rsidRPr="00770D9A" w:rsidRDefault="00770D9A" w:rsidP="00770D9A">
            <w:pPr>
              <w:spacing w:after="0" w:line="360" w:lineRule="auto"/>
              <w:rPr>
                <w:rFonts w:ascii="Times New Roman" w:hAnsi="Times New Roman" w:cs="Times New Roman"/>
                <w:sz w:val="12"/>
                <w:szCs w:val="12"/>
              </w:rPr>
            </w:pPr>
            <w:r w:rsidRPr="00770D9A">
              <w:rPr>
                <w:rFonts w:ascii="Times New Roman" w:hAnsi="Times New Roman" w:cs="Times New Roman"/>
                <w:sz w:val="12"/>
                <w:szCs w:val="12"/>
              </w:rPr>
              <w:t>-0.0031</w:t>
            </w:r>
          </w:p>
        </w:tc>
        <w:tc>
          <w:tcPr>
            <w:tcW w:w="907" w:type="dxa"/>
            <w:tcBorders>
              <w:top w:val="nil"/>
              <w:left w:val="nil"/>
              <w:bottom w:val="single" w:sz="4" w:space="0" w:color="auto"/>
              <w:right w:val="single" w:sz="4" w:space="0" w:color="auto"/>
            </w:tcBorders>
            <w:noWrap/>
            <w:hideMark/>
          </w:tcPr>
          <w:p w14:paraId="0F13D6A2" w14:textId="77777777" w:rsidR="00770D9A" w:rsidRPr="00770D9A" w:rsidRDefault="00770D9A" w:rsidP="00770D9A">
            <w:pPr>
              <w:spacing w:after="0" w:line="360" w:lineRule="auto"/>
              <w:rPr>
                <w:rFonts w:ascii="Times New Roman" w:hAnsi="Times New Roman" w:cs="Times New Roman"/>
                <w:sz w:val="12"/>
                <w:szCs w:val="12"/>
              </w:rPr>
            </w:pPr>
            <w:r w:rsidRPr="00770D9A">
              <w:rPr>
                <w:rFonts w:ascii="Times New Roman" w:hAnsi="Times New Roman" w:cs="Times New Roman"/>
                <w:sz w:val="12"/>
                <w:szCs w:val="12"/>
              </w:rPr>
              <w:t>-0.1359</w:t>
            </w:r>
          </w:p>
        </w:tc>
      </w:tr>
      <w:tr w:rsidR="00770D9A" w:rsidRPr="00770D9A" w14:paraId="664F41A5" w14:textId="77777777" w:rsidTr="00770D9A">
        <w:trPr>
          <w:trHeight w:val="89"/>
        </w:trPr>
        <w:tc>
          <w:tcPr>
            <w:tcW w:w="567" w:type="dxa"/>
            <w:tcBorders>
              <w:top w:val="nil"/>
              <w:left w:val="single" w:sz="4" w:space="0" w:color="auto"/>
              <w:bottom w:val="single" w:sz="4" w:space="0" w:color="auto"/>
              <w:right w:val="single" w:sz="4" w:space="0" w:color="auto"/>
            </w:tcBorders>
            <w:noWrap/>
            <w:hideMark/>
          </w:tcPr>
          <w:p w14:paraId="1A5D7E61" w14:textId="77777777" w:rsidR="00770D9A" w:rsidRPr="00770D9A" w:rsidRDefault="00770D9A" w:rsidP="00770D9A">
            <w:pPr>
              <w:spacing w:after="0" w:line="360" w:lineRule="auto"/>
              <w:rPr>
                <w:rFonts w:ascii="Times New Roman" w:hAnsi="Times New Roman" w:cs="Times New Roman"/>
                <w:b/>
                <w:bCs/>
                <w:sz w:val="12"/>
                <w:szCs w:val="12"/>
              </w:rPr>
            </w:pPr>
            <w:r w:rsidRPr="00770D9A">
              <w:rPr>
                <w:rFonts w:ascii="Times New Roman" w:hAnsi="Times New Roman" w:cs="Times New Roman"/>
                <w:b/>
                <w:bCs/>
                <w:sz w:val="12"/>
                <w:szCs w:val="12"/>
              </w:rPr>
              <w:t>9</w:t>
            </w:r>
          </w:p>
        </w:tc>
        <w:tc>
          <w:tcPr>
            <w:tcW w:w="938" w:type="dxa"/>
            <w:tcBorders>
              <w:top w:val="nil"/>
              <w:left w:val="nil"/>
              <w:bottom w:val="single" w:sz="4" w:space="0" w:color="auto"/>
              <w:right w:val="single" w:sz="4" w:space="0" w:color="auto"/>
            </w:tcBorders>
            <w:hideMark/>
          </w:tcPr>
          <w:p w14:paraId="0FC6154D" w14:textId="77777777" w:rsidR="00770D9A" w:rsidRPr="00770D9A" w:rsidRDefault="00770D9A" w:rsidP="00770D9A">
            <w:pPr>
              <w:spacing w:after="0" w:line="360" w:lineRule="auto"/>
              <w:rPr>
                <w:rFonts w:ascii="Times New Roman" w:hAnsi="Times New Roman" w:cs="Times New Roman"/>
                <w:b/>
                <w:bCs/>
                <w:sz w:val="12"/>
                <w:szCs w:val="12"/>
              </w:rPr>
            </w:pPr>
            <w:r w:rsidRPr="00770D9A">
              <w:rPr>
                <w:rFonts w:ascii="Times New Roman" w:hAnsi="Times New Roman" w:cs="Times New Roman"/>
                <w:b/>
                <w:bCs/>
                <w:sz w:val="12"/>
                <w:szCs w:val="12"/>
              </w:rPr>
              <w:t>NEPPP</w:t>
            </w:r>
          </w:p>
        </w:tc>
        <w:tc>
          <w:tcPr>
            <w:tcW w:w="637" w:type="dxa"/>
            <w:tcBorders>
              <w:top w:val="nil"/>
              <w:left w:val="nil"/>
              <w:bottom w:val="single" w:sz="4" w:space="0" w:color="auto"/>
              <w:right w:val="single" w:sz="4" w:space="0" w:color="auto"/>
            </w:tcBorders>
            <w:noWrap/>
            <w:hideMark/>
          </w:tcPr>
          <w:p w14:paraId="3D2BD814" w14:textId="77777777" w:rsidR="00770D9A" w:rsidRPr="00770D9A" w:rsidRDefault="00770D9A" w:rsidP="00770D9A">
            <w:pPr>
              <w:spacing w:after="0" w:line="360" w:lineRule="auto"/>
              <w:rPr>
                <w:rFonts w:ascii="Times New Roman" w:hAnsi="Times New Roman" w:cs="Times New Roman"/>
                <w:sz w:val="12"/>
                <w:szCs w:val="12"/>
              </w:rPr>
            </w:pPr>
          </w:p>
        </w:tc>
        <w:tc>
          <w:tcPr>
            <w:tcW w:w="715" w:type="dxa"/>
            <w:tcBorders>
              <w:top w:val="nil"/>
              <w:left w:val="nil"/>
              <w:bottom w:val="single" w:sz="4" w:space="0" w:color="auto"/>
              <w:right w:val="single" w:sz="4" w:space="0" w:color="auto"/>
            </w:tcBorders>
            <w:noWrap/>
            <w:hideMark/>
          </w:tcPr>
          <w:p w14:paraId="560D5E71" w14:textId="77777777" w:rsidR="00770D9A" w:rsidRPr="00770D9A" w:rsidRDefault="00770D9A" w:rsidP="00770D9A">
            <w:pPr>
              <w:spacing w:after="0" w:line="360" w:lineRule="auto"/>
              <w:rPr>
                <w:rFonts w:ascii="Times New Roman" w:hAnsi="Times New Roman" w:cs="Times New Roman"/>
                <w:sz w:val="12"/>
                <w:szCs w:val="12"/>
              </w:rPr>
            </w:pPr>
          </w:p>
        </w:tc>
        <w:tc>
          <w:tcPr>
            <w:tcW w:w="716" w:type="dxa"/>
            <w:tcBorders>
              <w:top w:val="nil"/>
              <w:left w:val="nil"/>
              <w:bottom w:val="single" w:sz="4" w:space="0" w:color="auto"/>
              <w:right w:val="single" w:sz="4" w:space="0" w:color="auto"/>
            </w:tcBorders>
            <w:noWrap/>
            <w:hideMark/>
          </w:tcPr>
          <w:p w14:paraId="59ECF376" w14:textId="77777777" w:rsidR="00770D9A" w:rsidRPr="00770D9A" w:rsidRDefault="00770D9A" w:rsidP="00770D9A">
            <w:pPr>
              <w:spacing w:after="0" w:line="360" w:lineRule="auto"/>
              <w:rPr>
                <w:rFonts w:ascii="Times New Roman" w:hAnsi="Times New Roman" w:cs="Times New Roman"/>
                <w:sz w:val="12"/>
                <w:szCs w:val="12"/>
              </w:rPr>
            </w:pPr>
          </w:p>
        </w:tc>
        <w:tc>
          <w:tcPr>
            <w:tcW w:w="692" w:type="dxa"/>
            <w:tcBorders>
              <w:top w:val="nil"/>
              <w:left w:val="nil"/>
              <w:bottom w:val="single" w:sz="4" w:space="0" w:color="auto"/>
              <w:right w:val="single" w:sz="4" w:space="0" w:color="auto"/>
            </w:tcBorders>
            <w:noWrap/>
            <w:hideMark/>
          </w:tcPr>
          <w:p w14:paraId="7244CA9C" w14:textId="77777777" w:rsidR="00770D9A" w:rsidRPr="00770D9A" w:rsidRDefault="00770D9A" w:rsidP="00770D9A">
            <w:pPr>
              <w:spacing w:after="0" w:line="360" w:lineRule="auto"/>
              <w:rPr>
                <w:rFonts w:ascii="Times New Roman" w:hAnsi="Times New Roman" w:cs="Times New Roman"/>
                <w:sz w:val="12"/>
                <w:szCs w:val="12"/>
              </w:rPr>
            </w:pPr>
          </w:p>
        </w:tc>
        <w:tc>
          <w:tcPr>
            <w:tcW w:w="740" w:type="dxa"/>
            <w:tcBorders>
              <w:top w:val="nil"/>
              <w:left w:val="nil"/>
              <w:bottom w:val="single" w:sz="4" w:space="0" w:color="auto"/>
              <w:right w:val="single" w:sz="4" w:space="0" w:color="auto"/>
            </w:tcBorders>
            <w:noWrap/>
            <w:hideMark/>
          </w:tcPr>
          <w:p w14:paraId="541DAD38" w14:textId="77777777" w:rsidR="00770D9A" w:rsidRPr="00770D9A" w:rsidRDefault="00770D9A" w:rsidP="00770D9A">
            <w:pPr>
              <w:spacing w:after="0" w:line="360" w:lineRule="auto"/>
              <w:rPr>
                <w:rFonts w:ascii="Times New Roman" w:hAnsi="Times New Roman" w:cs="Times New Roman"/>
                <w:sz w:val="12"/>
                <w:szCs w:val="12"/>
              </w:rPr>
            </w:pPr>
          </w:p>
        </w:tc>
        <w:tc>
          <w:tcPr>
            <w:tcW w:w="668" w:type="dxa"/>
            <w:tcBorders>
              <w:top w:val="nil"/>
              <w:left w:val="nil"/>
              <w:bottom w:val="single" w:sz="4" w:space="0" w:color="auto"/>
              <w:right w:val="single" w:sz="4" w:space="0" w:color="auto"/>
            </w:tcBorders>
            <w:noWrap/>
            <w:hideMark/>
          </w:tcPr>
          <w:p w14:paraId="118B2293" w14:textId="77777777" w:rsidR="00770D9A" w:rsidRPr="00770D9A" w:rsidRDefault="00770D9A" w:rsidP="00770D9A">
            <w:pPr>
              <w:spacing w:after="0" w:line="360" w:lineRule="auto"/>
              <w:rPr>
                <w:rFonts w:ascii="Times New Roman" w:hAnsi="Times New Roman" w:cs="Times New Roman"/>
                <w:sz w:val="12"/>
                <w:szCs w:val="12"/>
              </w:rPr>
            </w:pPr>
          </w:p>
        </w:tc>
        <w:tc>
          <w:tcPr>
            <w:tcW w:w="691" w:type="dxa"/>
            <w:tcBorders>
              <w:top w:val="nil"/>
              <w:left w:val="nil"/>
              <w:bottom w:val="single" w:sz="4" w:space="0" w:color="auto"/>
              <w:right w:val="single" w:sz="4" w:space="0" w:color="auto"/>
            </w:tcBorders>
            <w:noWrap/>
            <w:hideMark/>
          </w:tcPr>
          <w:p w14:paraId="21BA2417" w14:textId="77777777" w:rsidR="00770D9A" w:rsidRPr="00770D9A" w:rsidRDefault="00770D9A" w:rsidP="00770D9A">
            <w:pPr>
              <w:spacing w:after="0" w:line="360" w:lineRule="auto"/>
              <w:rPr>
                <w:rFonts w:ascii="Times New Roman" w:hAnsi="Times New Roman" w:cs="Times New Roman"/>
                <w:sz w:val="12"/>
                <w:szCs w:val="12"/>
              </w:rPr>
            </w:pPr>
          </w:p>
        </w:tc>
        <w:tc>
          <w:tcPr>
            <w:tcW w:w="672" w:type="dxa"/>
            <w:tcBorders>
              <w:top w:val="nil"/>
              <w:left w:val="nil"/>
              <w:bottom w:val="single" w:sz="4" w:space="0" w:color="auto"/>
              <w:right w:val="single" w:sz="4" w:space="0" w:color="auto"/>
            </w:tcBorders>
            <w:noWrap/>
            <w:hideMark/>
          </w:tcPr>
          <w:p w14:paraId="7D075327" w14:textId="77777777" w:rsidR="00770D9A" w:rsidRPr="00770D9A" w:rsidRDefault="00770D9A" w:rsidP="00770D9A">
            <w:pPr>
              <w:spacing w:after="0" w:line="360" w:lineRule="auto"/>
              <w:rPr>
                <w:rFonts w:ascii="Times New Roman" w:hAnsi="Times New Roman" w:cs="Times New Roman"/>
                <w:sz w:val="12"/>
                <w:szCs w:val="12"/>
              </w:rPr>
            </w:pPr>
          </w:p>
        </w:tc>
        <w:tc>
          <w:tcPr>
            <w:tcW w:w="672" w:type="dxa"/>
            <w:tcBorders>
              <w:top w:val="nil"/>
              <w:left w:val="nil"/>
              <w:bottom w:val="single" w:sz="4" w:space="0" w:color="auto"/>
              <w:right w:val="single" w:sz="4" w:space="0" w:color="auto"/>
            </w:tcBorders>
            <w:noWrap/>
            <w:hideMark/>
          </w:tcPr>
          <w:p w14:paraId="1D0E0657" w14:textId="77777777" w:rsidR="00770D9A" w:rsidRPr="00770D9A" w:rsidRDefault="00770D9A" w:rsidP="00770D9A">
            <w:pPr>
              <w:spacing w:after="0" w:line="360" w:lineRule="auto"/>
              <w:rPr>
                <w:rFonts w:ascii="Times New Roman" w:hAnsi="Times New Roman" w:cs="Times New Roman"/>
                <w:b/>
                <w:bCs/>
                <w:sz w:val="12"/>
                <w:szCs w:val="12"/>
              </w:rPr>
            </w:pPr>
            <w:r w:rsidRPr="00770D9A">
              <w:rPr>
                <w:rFonts w:ascii="Times New Roman" w:hAnsi="Times New Roman" w:cs="Times New Roman"/>
                <w:b/>
                <w:bCs/>
                <w:sz w:val="12"/>
                <w:szCs w:val="12"/>
              </w:rPr>
              <w:t>1.0000</w:t>
            </w:r>
          </w:p>
        </w:tc>
        <w:tc>
          <w:tcPr>
            <w:tcW w:w="672" w:type="dxa"/>
            <w:tcBorders>
              <w:top w:val="nil"/>
              <w:left w:val="nil"/>
              <w:bottom w:val="single" w:sz="4" w:space="0" w:color="auto"/>
              <w:right w:val="single" w:sz="4" w:space="0" w:color="auto"/>
            </w:tcBorders>
            <w:noWrap/>
            <w:hideMark/>
          </w:tcPr>
          <w:p w14:paraId="3E160528" w14:textId="77777777" w:rsidR="00770D9A" w:rsidRPr="00770D9A" w:rsidRDefault="00770D9A" w:rsidP="00770D9A">
            <w:pPr>
              <w:spacing w:after="0" w:line="360" w:lineRule="auto"/>
              <w:rPr>
                <w:rFonts w:ascii="Times New Roman" w:hAnsi="Times New Roman" w:cs="Times New Roman"/>
                <w:sz w:val="12"/>
                <w:szCs w:val="12"/>
              </w:rPr>
            </w:pPr>
            <w:r w:rsidRPr="00770D9A">
              <w:rPr>
                <w:rFonts w:ascii="Times New Roman" w:hAnsi="Times New Roman" w:cs="Times New Roman"/>
                <w:sz w:val="12"/>
                <w:szCs w:val="12"/>
              </w:rPr>
              <w:t>-0.1443</w:t>
            </w:r>
          </w:p>
        </w:tc>
        <w:tc>
          <w:tcPr>
            <w:tcW w:w="773" w:type="dxa"/>
            <w:tcBorders>
              <w:top w:val="nil"/>
              <w:left w:val="nil"/>
              <w:bottom w:val="single" w:sz="4" w:space="0" w:color="auto"/>
              <w:right w:val="single" w:sz="4" w:space="0" w:color="auto"/>
            </w:tcBorders>
            <w:noWrap/>
            <w:hideMark/>
          </w:tcPr>
          <w:p w14:paraId="6DD0A94B" w14:textId="77777777" w:rsidR="00770D9A" w:rsidRPr="00770D9A" w:rsidRDefault="00770D9A" w:rsidP="00770D9A">
            <w:pPr>
              <w:spacing w:after="0" w:line="360" w:lineRule="auto"/>
              <w:rPr>
                <w:rFonts w:ascii="Times New Roman" w:hAnsi="Times New Roman" w:cs="Times New Roman"/>
                <w:sz w:val="12"/>
                <w:szCs w:val="12"/>
              </w:rPr>
            </w:pPr>
            <w:r w:rsidRPr="00770D9A">
              <w:rPr>
                <w:rFonts w:ascii="Times New Roman" w:hAnsi="Times New Roman" w:cs="Times New Roman"/>
                <w:sz w:val="12"/>
                <w:szCs w:val="12"/>
              </w:rPr>
              <w:t>0.0435</w:t>
            </w:r>
          </w:p>
        </w:tc>
        <w:tc>
          <w:tcPr>
            <w:tcW w:w="907" w:type="dxa"/>
            <w:tcBorders>
              <w:top w:val="nil"/>
              <w:left w:val="nil"/>
              <w:bottom w:val="single" w:sz="4" w:space="0" w:color="auto"/>
              <w:right w:val="single" w:sz="4" w:space="0" w:color="auto"/>
            </w:tcBorders>
            <w:noWrap/>
            <w:hideMark/>
          </w:tcPr>
          <w:p w14:paraId="78FB934F" w14:textId="77777777" w:rsidR="00770D9A" w:rsidRPr="00770D9A" w:rsidRDefault="00770D9A" w:rsidP="00770D9A">
            <w:pPr>
              <w:spacing w:after="0" w:line="360" w:lineRule="auto"/>
              <w:rPr>
                <w:rFonts w:ascii="Times New Roman" w:hAnsi="Times New Roman" w:cs="Times New Roman"/>
                <w:sz w:val="12"/>
                <w:szCs w:val="12"/>
              </w:rPr>
            </w:pPr>
            <w:r w:rsidRPr="00770D9A">
              <w:rPr>
                <w:rFonts w:ascii="Times New Roman" w:hAnsi="Times New Roman" w:cs="Times New Roman"/>
                <w:sz w:val="12"/>
                <w:szCs w:val="12"/>
              </w:rPr>
              <w:t>-0.0431</w:t>
            </w:r>
          </w:p>
        </w:tc>
      </w:tr>
      <w:tr w:rsidR="00770D9A" w:rsidRPr="00770D9A" w14:paraId="2B50ACE2" w14:textId="77777777" w:rsidTr="00770D9A">
        <w:trPr>
          <w:trHeight w:val="89"/>
        </w:trPr>
        <w:tc>
          <w:tcPr>
            <w:tcW w:w="567" w:type="dxa"/>
            <w:tcBorders>
              <w:top w:val="nil"/>
              <w:left w:val="single" w:sz="4" w:space="0" w:color="auto"/>
              <w:bottom w:val="single" w:sz="4" w:space="0" w:color="auto"/>
              <w:right w:val="single" w:sz="4" w:space="0" w:color="auto"/>
            </w:tcBorders>
            <w:noWrap/>
            <w:hideMark/>
          </w:tcPr>
          <w:p w14:paraId="09965234" w14:textId="77777777" w:rsidR="00770D9A" w:rsidRPr="00770D9A" w:rsidRDefault="00770D9A" w:rsidP="00770D9A">
            <w:pPr>
              <w:spacing w:after="0" w:line="360" w:lineRule="auto"/>
              <w:rPr>
                <w:rFonts w:ascii="Times New Roman" w:hAnsi="Times New Roman" w:cs="Times New Roman"/>
                <w:b/>
                <w:bCs/>
                <w:sz w:val="12"/>
                <w:szCs w:val="12"/>
              </w:rPr>
            </w:pPr>
            <w:r w:rsidRPr="00770D9A">
              <w:rPr>
                <w:rFonts w:ascii="Times New Roman" w:hAnsi="Times New Roman" w:cs="Times New Roman"/>
                <w:b/>
                <w:bCs/>
                <w:sz w:val="12"/>
                <w:szCs w:val="12"/>
              </w:rPr>
              <w:t>10</w:t>
            </w:r>
          </w:p>
        </w:tc>
        <w:tc>
          <w:tcPr>
            <w:tcW w:w="938" w:type="dxa"/>
            <w:tcBorders>
              <w:top w:val="nil"/>
              <w:left w:val="nil"/>
              <w:bottom w:val="single" w:sz="4" w:space="0" w:color="auto"/>
              <w:right w:val="single" w:sz="4" w:space="0" w:color="auto"/>
            </w:tcBorders>
            <w:hideMark/>
          </w:tcPr>
          <w:p w14:paraId="66DC40A6" w14:textId="77777777" w:rsidR="00770D9A" w:rsidRPr="00770D9A" w:rsidRDefault="00770D9A" w:rsidP="00770D9A">
            <w:pPr>
              <w:spacing w:after="0" w:line="360" w:lineRule="auto"/>
              <w:rPr>
                <w:rFonts w:ascii="Times New Roman" w:hAnsi="Times New Roman" w:cs="Times New Roman"/>
                <w:b/>
                <w:bCs/>
                <w:sz w:val="12"/>
                <w:szCs w:val="12"/>
              </w:rPr>
            </w:pPr>
            <w:r w:rsidRPr="00770D9A">
              <w:rPr>
                <w:rFonts w:ascii="Times New Roman" w:hAnsi="Times New Roman" w:cs="Times New Roman"/>
                <w:b/>
                <w:bCs/>
                <w:sz w:val="12"/>
                <w:szCs w:val="12"/>
              </w:rPr>
              <w:t>BYPP</w:t>
            </w:r>
          </w:p>
        </w:tc>
        <w:tc>
          <w:tcPr>
            <w:tcW w:w="637" w:type="dxa"/>
            <w:tcBorders>
              <w:top w:val="nil"/>
              <w:left w:val="nil"/>
              <w:bottom w:val="single" w:sz="4" w:space="0" w:color="auto"/>
              <w:right w:val="single" w:sz="4" w:space="0" w:color="auto"/>
            </w:tcBorders>
            <w:noWrap/>
            <w:hideMark/>
          </w:tcPr>
          <w:p w14:paraId="2AA8FD24" w14:textId="77777777" w:rsidR="00770D9A" w:rsidRPr="00770D9A" w:rsidRDefault="00770D9A" w:rsidP="00770D9A">
            <w:pPr>
              <w:spacing w:after="0" w:line="360" w:lineRule="auto"/>
              <w:rPr>
                <w:rFonts w:ascii="Times New Roman" w:hAnsi="Times New Roman" w:cs="Times New Roman"/>
                <w:sz w:val="12"/>
                <w:szCs w:val="12"/>
              </w:rPr>
            </w:pPr>
          </w:p>
        </w:tc>
        <w:tc>
          <w:tcPr>
            <w:tcW w:w="715" w:type="dxa"/>
            <w:tcBorders>
              <w:top w:val="nil"/>
              <w:left w:val="nil"/>
              <w:bottom w:val="single" w:sz="4" w:space="0" w:color="auto"/>
              <w:right w:val="single" w:sz="4" w:space="0" w:color="auto"/>
            </w:tcBorders>
            <w:noWrap/>
            <w:hideMark/>
          </w:tcPr>
          <w:p w14:paraId="300429F1" w14:textId="77777777" w:rsidR="00770D9A" w:rsidRPr="00770D9A" w:rsidRDefault="00770D9A" w:rsidP="00770D9A">
            <w:pPr>
              <w:spacing w:after="0" w:line="360" w:lineRule="auto"/>
              <w:rPr>
                <w:rFonts w:ascii="Times New Roman" w:hAnsi="Times New Roman" w:cs="Times New Roman"/>
                <w:sz w:val="12"/>
                <w:szCs w:val="12"/>
              </w:rPr>
            </w:pPr>
          </w:p>
        </w:tc>
        <w:tc>
          <w:tcPr>
            <w:tcW w:w="716" w:type="dxa"/>
            <w:tcBorders>
              <w:top w:val="nil"/>
              <w:left w:val="nil"/>
              <w:bottom w:val="single" w:sz="4" w:space="0" w:color="auto"/>
              <w:right w:val="single" w:sz="4" w:space="0" w:color="auto"/>
            </w:tcBorders>
            <w:noWrap/>
            <w:hideMark/>
          </w:tcPr>
          <w:p w14:paraId="2AC9D08E" w14:textId="77777777" w:rsidR="00770D9A" w:rsidRPr="00770D9A" w:rsidRDefault="00770D9A" w:rsidP="00770D9A">
            <w:pPr>
              <w:spacing w:after="0" w:line="360" w:lineRule="auto"/>
              <w:rPr>
                <w:rFonts w:ascii="Times New Roman" w:hAnsi="Times New Roman" w:cs="Times New Roman"/>
                <w:sz w:val="12"/>
                <w:szCs w:val="12"/>
              </w:rPr>
            </w:pPr>
          </w:p>
        </w:tc>
        <w:tc>
          <w:tcPr>
            <w:tcW w:w="692" w:type="dxa"/>
            <w:tcBorders>
              <w:top w:val="nil"/>
              <w:left w:val="nil"/>
              <w:bottom w:val="single" w:sz="4" w:space="0" w:color="auto"/>
              <w:right w:val="single" w:sz="4" w:space="0" w:color="auto"/>
            </w:tcBorders>
            <w:noWrap/>
            <w:hideMark/>
          </w:tcPr>
          <w:p w14:paraId="1B528E70" w14:textId="77777777" w:rsidR="00770D9A" w:rsidRPr="00770D9A" w:rsidRDefault="00770D9A" w:rsidP="00770D9A">
            <w:pPr>
              <w:spacing w:after="0" w:line="360" w:lineRule="auto"/>
              <w:rPr>
                <w:rFonts w:ascii="Times New Roman" w:hAnsi="Times New Roman" w:cs="Times New Roman"/>
                <w:sz w:val="12"/>
                <w:szCs w:val="12"/>
              </w:rPr>
            </w:pPr>
          </w:p>
        </w:tc>
        <w:tc>
          <w:tcPr>
            <w:tcW w:w="740" w:type="dxa"/>
            <w:tcBorders>
              <w:top w:val="nil"/>
              <w:left w:val="nil"/>
              <w:bottom w:val="single" w:sz="4" w:space="0" w:color="auto"/>
              <w:right w:val="single" w:sz="4" w:space="0" w:color="auto"/>
            </w:tcBorders>
            <w:noWrap/>
            <w:hideMark/>
          </w:tcPr>
          <w:p w14:paraId="492F10AA" w14:textId="77777777" w:rsidR="00770D9A" w:rsidRPr="00770D9A" w:rsidRDefault="00770D9A" w:rsidP="00770D9A">
            <w:pPr>
              <w:spacing w:after="0" w:line="360" w:lineRule="auto"/>
              <w:rPr>
                <w:rFonts w:ascii="Times New Roman" w:hAnsi="Times New Roman" w:cs="Times New Roman"/>
                <w:sz w:val="12"/>
                <w:szCs w:val="12"/>
              </w:rPr>
            </w:pPr>
          </w:p>
        </w:tc>
        <w:tc>
          <w:tcPr>
            <w:tcW w:w="668" w:type="dxa"/>
            <w:tcBorders>
              <w:top w:val="nil"/>
              <w:left w:val="nil"/>
              <w:bottom w:val="single" w:sz="4" w:space="0" w:color="auto"/>
              <w:right w:val="single" w:sz="4" w:space="0" w:color="auto"/>
            </w:tcBorders>
            <w:noWrap/>
            <w:hideMark/>
          </w:tcPr>
          <w:p w14:paraId="2D9F2985" w14:textId="77777777" w:rsidR="00770D9A" w:rsidRPr="00770D9A" w:rsidRDefault="00770D9A" w:rsidP="00770D9A">
            <w:pPr>
              <w:spacing w:after="0" w:line="360" w:lineRule="auto"/>
              <w:rPr>
                <w:rFonts w:ascii="Times New Roman" w:hAnsi="Times New Roman" w:cs="Times New Roman"/>
                <w:sz w:val="12"/>
                <w:szCs w:val="12"/>
              </w:rPr>
            </w:pPr>
          </w:p>
        </w:tc>
        <w:tc>
          <w:tcPr>
            <w:tcW w:w="691" w:type="dxa"/>
            <w:tcBorders>
              <w:top w:val="nil"/>
              <w:left w:val="nil"/>
              <w:bottom w:val="single" w:sz="4" w:space="0" w:color="auto"/>
              <w:right w:val="single" w:sz="4" w:space="0" w:color="auto"/>
            </w:tcBorders>
            <w:noWrap/>
            <w:hideMark/>
          </w:tcPr>
          <w:p w14:paraId="4E088C09" w14:textId="77777777" w:rsidR="00770D9A" w:rsidRPr="00770D9A" w:rsidRDefault="00770D9A" w:rsidP="00770D9A">
            <w:pPr>
              <w:spacing w:after="0" w:line="360" w:lineRule="auto"/>
              <w:rPr>
                <w:rFonts w:ascii="Times New Roman" w:hAnsi="Times New Roman" w:cs="Times New Roman"/>
                <w:sz w:val="12"/>
                <w:szCs w:val="12"/>
              </w:rPr>
            </w:pPr>
          </w:p>
        </w:tc>
        <w:tc>
          <w:tcPr>
            <w:tcW w:w="672" w:type="dxa"/>
            <w:tcBorders>
              <w:top w:val="nil"/>
              <w:left w:val="nil"/>
              <w:bottom w:val="single" w:sz="4" w:space="0" w:color="auto"/>
              <w:right w:val="single" w:sz="4" w:space="0" w:color="auto"/>
            </w:tcBorders>
            <w:noWrap/>
            <w:hideMark/>
          </w:tcPr>
          <w:p w14:paraId="38F1225E" w14:textId="77777777" w:rsidR="00770D9A" w:rsidRPr="00770D9A" w:rsidRDefault="00770D9A" w:rsidP="00770D9A">
            <w:pPr>
              <w:spacing w:after="0" w:line="360" w:lineRule="auto"/>
              <w:rPr>
                <w:rFonts w:ascii="Times New Roman" w:hAnsi="Times New Roman" w:cs="Times New Roman"/>
                <w:sz w:val="12"/>
                <w:szCs w:val="12"/>
              </w:rPr>
            </w:pPr>
          </w:p>
        </w:tc>
        <w:tc>
          <w:tcPr>
            <w:tcW w:w="672" w:type="dxa"/>
            <w:tcBorders>
              <w:top w:val="nil"/>
              <w:left w:val="nil"/>
              <w:bottom w:val="single" w:sz="4" w:space="0" w:color="auto"/>
              <w:right w:val="single" w:sz="4" w:space="0" w:color="auto"/>
            </w:tcBorders>
            <w:noWrap/>
            <w:hideMark/>
          </w:tcPr>
          <w:p w14:paraId="15C0359C" w14:textId="77777777" w:rsidR="00770D9A" w:rsidRPr="00770D9A" w:rsidRDefault="00770D9A" w:rsidP="00770D9A">
            <w:pPr>
              <w:spacing w:after="0" w:line="360" w:lineRule="auto"/>
              <w:rPr>
                <w:rFonts w:ascii="Times New Roman" w:hAnsi="Times New Roman" w:cs="Times New Roman"/>
                <w:sz w:val="12"/>
                <w:szCs w:val="12"/>
              </w:rPr>
            </w:pPr>
          </w:p>
        </w:tc>
        <w:tc>
          <w:tcPr>
            <w:tcW w:w="672" w:type="dxa"/>
            <w:tcBorders>
              <w:top w:val="nil"/>
              <w:left w:val="nil"/>
              <w:bottom w:val="single" w:sz="4" w:space="0" w:color="auto"/>
              <w:right w:val="single" w:sz="4" w:space="0" w:color="auto"/>
            </w:tcBorders>
            <w:noWrap/>
            <w:hideMark/>
          </w:tcPr>
          <w:p w14:paraId="09D563C3" w14:textId="77777777" w:rsidR="00770D9A" w:rsidRPr="00770D9A" w:rsidRDefault="00770D9A" w:rsidP="00770D9A">
            <w:pPr>
              <w:spacing w:after="0" w:line="360" w:lineRule="auto"/>
              <w:rPr>
                <w:rFonts w:ascii="Times New Roman" w:hAnsi="Times New Roman" w:cs="Times New Roman"/>
                <w:b/>
                <w:bCs/>
                <w:sz w:val="12"/>
                <w:szCs w:val="12"/>
              </w:rPr>
            </w:pPr>
            <w:r w:rsidRPr="00770D9A">
              <w:rPr>
                <w:rFonts w:ascii="Times New Roman" w:hAnsi="Times New Roman" w:cs="Times New Roman"/>
                <w:b/>
                <w:bCs/>
                <w:sz w:val="12"/>
                <w:szCs w:val="12"/>
              </w:rPr>
              <w:t>1.0000</w:t>
            </w:r>
          </w:p>
        </w:tc>
        <w:tc>
          <w:tcPr>
            <w:tcW w:w="773" w:type="dxa"/>
            <w:tcBorders>
              <w:top w:val="nil"/>
              <w:left w:val="nil"/>
              <w:bottom w:val="single" w:sz="4" w:space="0" w:color="auto"/>
              <w:right w:val="single" w:sz="4" w:space="0" w:color="auto"/>
            </w:tcBorders>
            <w:noWrap/>
            <w:hideMark/>
          </w:tcPr>
          <w:p w14:paraId="5A60EB42" w14:textId="77777777" w:rsidR="00770D9A" w:rsidRPr="00770D9A" w:rsidRDefault="00770D9A" w:rsidP="00770D9A">
            <w:pPr>
              <w:spacing w:after="0" w:line="360" w:lineRule="auto"/>
              <w:rPr>
                <w:rFonts w:ascii="Times New Roman" w:hAnsi="Times New Roman" w:cs="Times New Roman"/>
                <w:sz w:val="12"/>
                <w:szCs w:val="12"/>
              </w:rPr>
            </w:pPr>
            <w:r w:rsidRPr="00770D9A">
              <w:rPr>
                <w:rFonts w:ascii="Times New Roman" w:hAnsi="Times New Roman" w:cs="Times New Roman"/>
                <w:sz w:val="12"/>
                <w:szCs w:val="12"/>
              </w:rPr>
              <w:t>-0.2885**</w:t>
            </w:r>
          </w:p>
        </w:tc>
        <w:tc>
          <w:tcPr>
            <w:tcW w:w="907" w:type="dxa"/>
            <w:tcBorders>
              <w:top w:val="nil"/>
              <w:left w:val="nil"/>
              <w:bottom w:val="single" w:sz="4" w:space="0" w:color="auto"/>
              <w:right w:val="single" w:sz="4" w:space="0" w:color="auto"/>
            </w:tcBorders>
            <w:noWrap/>
            <w:hideMark/>
          </w:tcPr>
          <w:p w14:paraId="532E1E63" w14:textId="77777777" w:rsidR="00770D9A" w:rsidRPr="00770D9A" w:rsidRDefault="00770D9A" w:rsidP="00770D9A">
            <w:pPr>
              <w:spacing w:after="0" w:line="360" w:lineRule="auto"/>
              <w:rPr>
                <w:rFonts w:ascii="Times New Roman" w:hAnsi="Times New Roman" w:cs="Times New Roman"/>
                <w:sz w:val="12"/>
                <w:szCs w:val="12"/>
              </w:rPr>
            </w:pPr>
            <w:r w:rsidRPr="00770D9A">
              <w:rPr>
                <w:rFonts w:ascii="Times New Roman" w:hAnsi="Times New Roman" w:cs="Times New Roman"/>
                <w:sz w:val="12"/>
                <w:szCs w:val="12"/>
              </w:rPr>
              <w:t>0.3758**</w:t>
            </w:r>
          </w:p>
        </w:tc>
      </w:tr>
      <w:tr w:rsidR="00770D9A" w:rsidRPr="00770D9A" w14:paraId="09DA9B60" w14:textId="77777777" w:rsidTr="00770D9A">
        <w:trPr>
          <w:trHeight w:val="111"/>
        </w:trPr>
        <w:tc>
          <w:tcPr>
            <w:tcW w:w="567" w:type="dxa"/>
            <w:tcBorders>
              <w:top w:val="nil"/>
              <w:left w:val="single" w:sz="4" w:space="0" w:color="auto"/>
              <w:bottom w:val="single" w:sz="4" w:space="0" w:color="auto"/>
              <w:right w:val="single" w:sz="4" w:space="0" w:color="auto"/>
            </w:tcBorders>
            <w:noWrap/>
            <w:hideMark/>
          </w:tcPr>
          <w:p w14:paraId="510529AD" w14:textId="77777777" w:rsidR="00770D9A" w:rsidRPr="00770D9A" w:rsidRDefault="00770D9A" w:rsidP="00770D9A">
            <w:pPr>
              <w:spacing w:after="0" w:line="360" w:lineRule="auto"/>
              <w:rPr>
                <w:rFonts w:ascii="Times New Roman" w:hAnsi="Times New Roman" w:cs="Times New Roman"/>
                <w:b/>
                <w:bCs/>
                <w:sz w:val="12"/>
                <w:szCs w:val="12"/>
              </w:rPr>
            </w:pPr>
            <w:r w:rsidRPr="00770D9A">
              <w:rPr>
                <w:rFonts w:ascii="Times New Roman" w:hAnsi="Times New Roman" w:cs="Times New Roman"/>
                <w:b/>
                <w:bCs/>
                <w:sz w:val="12"/>
                <w:szCs w:val="12"/>
              </w:rPr>
              <w:t>11</w:t>
            </w:r>
          </w:p>
        </w:tc>
        <w:tc>
          <w:tcPr>
            <w:tcW w:w="938" w:type="dxa"/>
            <w:tcBorders>
              <w:top w:val="nil"/>
              <w:left w:val="nil"/>
              <w:bottom w:val="single" w:sz="4" w:space="0" w:color="auto"/>
              <w:right w:val="single" w:sz="4" w:space="0" w:color="auto"/>
            </w:tcBorders>
            <w:hideMark/>
          </w:tcPr>
          <w:p w14:paraId="4E1CA7F1" w14:textId="77777777" w:rsidR="00770D9A" w:rsidRPr="00770D9A" w:rsidRDefault="00770D9A" w:rsidP="00770D9A">
            <w:pPr>
              <w:spacing w:after="0" w:line="360" w:lineRule="auto"/>
              <w:rPr>
                <w:rFonts w:ascii="Times New Roman" w:hAnsi="Times New Roman" w:cs="Times New Roman"/>
                <w:b/>
                <w:bCs/>
                <w:sz w:val="12"/>
                <w:szCs w:val="12"/>
              </w:rPr>
            </w:pPr>
            <w:r w:rsidRPr="00770D9A">
              <w:rPr>
                <w:rFonts w:ascii="Times New Roman" w:hAnsi="Times New Roman" w:cs="Times New Roman"/>
                <w:b/>
                <w:bCs/>
                <w:sz w:val="12"/>
                <w:szCs w:val="12"/>
              </w:rPr>
              <w:t>HI</w:t>
            </w:r>
          </w:p>
        </w:tc>
        <w:tc>
          <w:tcPr>
            <w:tcW w:w="637" w:type="dxa"/>
            <w:tcBorders>
              <w:top w:val="nil"/>
              <w:left w:val="nil"/>
              <w:bottom w:val="single" w:sz="4" w:space="0" w:color="auto"/>
              <w:right w:val="single" w:sz="4" w:space="0" w:color="auto"/>
            </w:tcBorders>
            <w:noWrap/>
            <w:hideMark/>
          </w:tcPr>
          <w:p w14:paraId="3C639714" w14:textId="77777777" w:rsidR="00770D9A" w:rsidRPr="00770D9A" w:rsidRDefault="00770D9A" w:rsidP="00770D9A">
            <w:pPr>
              <w:spacing w:after="0" w:line="360" w:lineRule="auto"/>
              <w:rPr>
                <w:rFonts w:ascii="Times New Roman" w:hAnsi="Times New Roman" w:cs="Times New Roman"/>
                <w:sz w:val="12"/>
                <w:szCs w:val="12"/>
              </w:rPr>
            </w:pPr>
          </w:p>
        </w:tc>
        <w:tc>
          <w:tcPr>
            <w:tcW w:w="715" w:type="dxa"/>
            <w:tcBorders>
              <w:top w:val="nil"/>
              <w:left w:val="nil"/>
              <w:bottom w:val="single" w:sz="4" w:space="0" w:color="auto"/>
              <w:right w:val="single" w:sz="4" w:space="0" w:color="auto"/>
            </w:tcBorders>
            <w:noWrap/>
            <w:hideMark/>
          </w:tcPr>
          <w:p w14:paraId="53A79B87" w14:textId="77777777" w:rsidR="00770D9A" w:rsidRPr="00770D9A" w:rsidRDefault="00770D9A" w:rsidP="00770D9A">
            <w:pPr>
              <w:spacing w:after="0" w:line="360" w:lineRule="auto"/>
              <w:rPr>
                <w:rFonts w:ascii="Times New Roman" w:hAnsi="Times New Roman" w:cs="Times New Roman"/>
                <w:sz w:val="12"/>
                <w:szCs w:val="12"/>
              </w:rPr>
            </w:pPr>
          </w:p>
        </w:tc>
        <w:tc>
          <w:tcPr>
            <w:tcW w:w="716" w:type="dxa"/>
            <w:tcBorders>
              <w:top w:val="nil"/>
              <w:left w:val="nil"/>
              <w:bottom w:val="single" w:sz="4" w:space="0" w:color="auto"/>
              <w:right w:val="single" w:sz="4" w:space="0" w:color="auto"/>
            </w:tcBorders>
            <w:noWrap/>
            <w:hideMark/>
          </w:tcPr>
          <w:p w14:paraId="60066BE6" w14:textId="77777777" w:rsidR="00770D9A" w:rsidRPr="00770D9A" w:rsidRDefault="00770D9A" w:rsidP="00770D9A">
            <w:pPr>
              <w:spacing w:after="0" w:line="360" w:lineRule="auto"/>
              <w:rPr>
                <w:rFonts w:ascii="Times New Roman" w:hAnsi="Times New Roman" w:cs="Times New Roman"/>
                <w:sz w:val="12"/>
                <w:szCs w:val="12"/>
              </w:rPr>
            </w:pPr>
          </w:p>
        </w:tc>
        <w:tc>
          <w:tcPr>
            <w:tcW w:w="692" w:type="dxa"/>
            <w:tcBorders>
              <w:top w:val="nil"/>
              <w:left w:val="nil"/>
              <w:bottom w:val="single" w:sz="4" w:space="0" w:color="auto"/>
              <w:right w:val="single" w:sz="4" w:space="0" w:color="auto"/>
            </w:tcBorders>
            <w:noWrap/>
            <w:hideMark/>
          </w:tcPr>
          <w:p w14:paraId="716638EF" w14:textId="77777777" w:rsidR="00770D9A" w:rsidRPr="00770D9A" w:rsidRDefault="00770D9A" w:rsidP="00770D9A">
            <w:pPr>
              <w:spacing w:after="0" w:line="360" w:lineRule="auto"/>
              <w:rPr>
                <w:rFonts w:ascii="Times New Roman" w:hAnsi="Times New Roman" w:cs="Times New Roman"/>
                <w:sz w:val="12"/>
                <w:szCs w:val="12"/>
              </w:rPr>
            </w:pPr>
          </w:p>
        </w:tc>
        <w:tc>
          <w:tcPr>
            <w:tcW w:w="740" w:type="dxa"/>
            <w:tcBorders>
              <w:top w:val="nil"/>
              <w:left w:val="nil"/>
              <w:bottom w:val="single" w:sz="4" w:space="0" w:color="auto"/>
              <w:right w:val="single" w:sz="4" w:space="0" w:color="auto"/>
            </w:tcBorders>
            <w:noWrap/>
            <w:hideMark/>
          </w:tcPr>
          <w:p w14:paraId="79A3159E" w14:textId="77777777" w:rsidR="00770D9A" w:rsidRPr="00770D9A" w:rsidRDefault="00770D9A" w:rsidP="00770D9A">
            <w:pPr>
              <w:spacing w:after="0" w:line="360" w:lineRule="auto"/>
              <w:rPr>
                <w:rFonts w:ascii="Times New Roman" w:hAnsi="Times New Roman" w:cs="Times New Roman"/>
                <w:sz w:val="12"/>
                <w:szCs w:val="12"/>
              </w:rPr>
            </w:pPr>
          </w:p>
        </w:tc>
        <w:tc>
          <w:tcPr>
            <w:tcW w:w="668" w:type="dxa"/>
            <w:tcBorders>
              <w:top w:val="nil"/>
              <w:left w:val="nil"/>
              <w:bottom w:val="single" w:sz="4" w:space="0" w:color="auto"/>
              <w:right w:val="single" w:sz="4" w:space="0" w:color="auto"/>
            </w:tcBorders>
            <w:noWrap/>
            <w:hideMark/>
          </w:tcPr>
          <w:p w14:paraId="008144B7" w14:textId="77777777" w:rsidR="00770D9A" w:rsidRPr="00770D9A" w:rsidRDefault="00770D9A" w:rsidP="00770D9A">
            <w:pPr>
              <w:spacing w:after="0" w:line="360" w:lineRule="auto"/>
              <w:rPr>
                <w:rFonts w:ascii="Times New Roman" w:hAnsi="Times New Roman" w:cs="Times New Roman"/>
                <w:sz w:val="12"/>
                <w:szCs w:val="12"/>
              </w:rPr>
            </w:pPr>
          </w:p>
        </w:tc>
        <w:tc>
          <w:tcPr>
            <w:tcW w:w="691" w:type="dxa"/>
            <w:tcBorders>
              <w:top w:val="nil"/>
              <w:left w:val="nil"/>
              <w:bottom w:val="single" w:sz="4" w:space="0" w:color="auto"/>
              <w:right w:val="single" w:sz="4" w:space="0" w:color="auto"/>
            </w:tcBorders>
            <w:noWrap/>
            <w:hideMark/>
          </w:tcPr>
          <w:p w14:paraId="7A35CCC3" w14:textId="77777777" w:rsidR="00770D9A" w:rsidRPr="00770D9A" w:rsidRDefault="00770D9A" w:rsidP="00770D9A">
            <w:pPr>
              <w:spacing w:after="0" w:line="360" w:lineRule="auto"/>
              <w:rPr>
                <w:rFonts w:ascii="Times New Roman" w:hAnsi="Times New Roman" w:cs="Times New Roman"/>
                <w:sz w:val="12"/>
                <w:szCs w:val="12"/>
              </w:rPr>
            </w:pPr>
          </w:p>
        </w:tc>
        <w:tc>
          <w:tcPr>
            <w:tcW w:w="672" w:type="dxa"/>
            <w:tcBorders>
              <w:top w:val="nil"/>
              <w:left w:val="nil"/>
              <w:bottom w:val="single" w:sz="4" w:space="0" w:color="auto"/>
              <w:right w:val="single" w:sz="4" w:space="0" w:color="auto"/>
            </w:tcBorders>
            <w:noWrap/>
            <w:hideMark/>
          </w:tcPr>
          <w:p w14:paraId="7CFD3C17" w14:textId="77777777" w:rsidR="00770D9A" w:rsidRPr="00770D9A" w:rsidRDefault="00770D9A" w:rsidP="00770D9A">
            <w:pPr>
              <w:spacing w:after="0" w:line="360" w:lineRule="auto"/>
              <w:rPr>
                <w:rFonts w:ascii="Times New Roman" w:hAnsi="Times New Roman" w:cs="Times New Roman"/>
                <w:sz w:val="12"/>
                <w:szCs w:val="12"/>
              </w:rPr>
            </w:pPr>
          </w:p>
        </w:tc>
        <w:tc>
          <w:tcPr>
            <w:tcW w:w="672" w:type="dxa"/>
            <w:tcBorders>
              <w:top w:val="nil"/>
              <w:left w:val="nil"/>
              <w:bottom w:val="single" w:sz="4" w:space="0" w:color="auto"/>
              <w:right w:val="single" w:sz="4" w:space="0" w:color="auto"/>
            </w:tcBorders>
            <w:noWrap/>
            <w:hideMark/>
          </w:tcPr>
          <w:p w14:paraId="19F72F46" w14:textId="77777777" w:rsidR="00770D9A" w:rsidRPr="00770D9A" w:rsidRDefault="00770D9A" w:rsidP="00770D9A">
            <w:pPr>
              <w:spacing w:after="0" w:line="360" w:lineRule="auto"/>
              <w:rPr>
                <w:rFonts w:ascii="Times New Roman" w:hAnsi="Times New Roman" w:cs="Times New Roman"/>
                <w:sz w:val="12"/>
                <w:szCs w:val="12"/>
              </w:rPr>
            </w:pPr>
          </w:p>
        </w:tc>
        <w:tc>
          <w:tcPr>
            <w:tcW w:w="672" w:type="dxa"/>
            <w:tcBorders>
              <w:top w:val="nil"/>
              <w:left w:val="nil"/>
              <w:bottom w:val="single" w:sz="4" w:space="0" w:color="auto"/>
              <w:right w:val="single" w:sz="4" w:space="0" w:color="auto"/>
            </w:tcBorders>
            <w:noWrap/>
            <w:hideMark/>
          </w:tcPr>
          <w:p w14:paraId="3ADD6014" w14:textId="77777777" w:rsidR="00770D9A" w:rsidRPr="00770D9A" w:rsidRDefault="00770D9A" w:rsidP="00770D9A">
            <w:pPr>
              <w:spacing w:after="0" w:line="360" w:lineRule="auto"/>
              <w:rPr>
                <w:rFonts w:ascii="Times New Roman" w:hAnsi="Times New Roman" w:cs="Times New Roman"/>
                <w:sz w:val="12"/>
                <w:szCs w:val="12"/>
              </w:rPr>
            </w:pPr>
          </w:p>
        </w:tc>
        <w:tc>
          <w:tcPr>
            <w:tcW w:w="773" w:type="dxa"/>
            <w:tcBorders>
              <w:top w:val="nil"/>
              <w:left w:val="nil"/>
              <w:bottom w:val="single" w:sz="4" w:space="0" w:color="auto"/>
              <w:right w:val="single" w:sz="4" w:space="0" w:color="auto"/>
            </w:tcBorders>
            <w:noWrap/>
            <w:hideMark/>
          </w:tcPr>
          <w:p w14:paraId="59BBBC53" w14:textId="77777777" w:rsidR="00770D9A" w:rsidRPr="00770D9A" w:rsidRDefault="00770D9A" w:rsidP="00770D9A">
            <w:pPr>
              <w:spacing w:after="0" w:line="360" w:lineRule="auto"/>
              <w:rPr>
                <w:rFonts w:ascii="Times New Roman" w:hAnsi="Times New Roman" w:cs="Times New Roman"/>
                <w:b/>
                <w:bCs/>
                <w:sz w:val="12"/>
                <w:szCs w:val="12"/>
              </w:rPr>
            </w:pPr>
            <w:r w:rsidRPr="00770D9A">
              <w:rPr>
                <w:rFonts w:ascii="Times New Roman" w:hAnsi="Times New Roman" w:cs="Times New Roman"/>
                <w:b/>
                <w:bCs/>
                <w:sz w:val="12"/>
                <w:szCs w:val="12"/>
              </w:rPr>
              <w:t>1.0000</w:t>
            </w:r>
          </w:p>
        </w:tc>
        <w:tc>
          <w:tcPr>
            <w:tcW w:w="907" w:type="dxa"/>
            <w:tcBorders>
              <w:top w:val="nil"/>
              <w:left w:val="nil"/>
              <w:bottom w:val="single" w:sz="4" w:space="0" w:color="auto"/>
              <w:right w:val="single" w:sz="4" w:space="0" w:color="auto"/>
            </w:tcBorders>
            <w:noWrap/>
            <w:hideMark/>
          </w:tcPr>
          <w:p w14:paraId="1234ACEC" w14:textId="77777777" w:rsidR="00770D9A" w:rsidRPr="00770D9A" w:rsidRDefault="00770D9A" w:rsidP="00770D9A">
            <w:pPr>
              <w:spacing w:after="0" w:line="360" w:lineRule="auto"/>
              <w:rPr>
                <w:rFonts w:ascii="Times New Roman" w:hAnsi="Times New Roman" w:cs="Times New Roman"/>
                <w:sz w:val="12"/>
                <w:szCs w:val="12"/>
              </w:rPr>
            </w:pPr>
            <w:r w:rsidRPr="00770D9A">
              <w:rPr>
                <w:rFonts w:ascii="Times New Roman" w:hAnsi="Times New Roman" w:cs="Times New Roman"/>
                <w:sz w:val="12"/>
                <w:szCs w:val="12"/>
              </w:rPr>
              <w:t>0.7641**</w:t>
            </w:r>
          </w:p>
        </w:tc>
      </w:tr>
      <w:tr w:rsidR="00770D9A" w:rsidRPr="00770D9A" w14:paraId="78E225B3" w14:textId="77777777" w:rsidTr="00770D9A">
        <w:trPr>
          <w:trHeight w:val="50"/>
        </w:trPr>
        <w:tc>
          <w:tcPr>
            <w:tcW w:w="567" w:type="dxa"/>
            <w:tcBorders>
              <w:top w:val="nil"/>
              <w:left w:val="single" w:sz="4" w:space="0" w:color="auto"/>
              <w:bottom w:val="single" w:sz="4" w:space="0" w:color="auto"/>
              <w:right w:val="single" w:sz="4" w:space="0" w:color="auto"/>
            </w:tcBorders>
            <w:noWrap/>
            <w:hideMark/>
          </w:tcPr>
          <w:p w14:paraId="228769D9" w14:textId="77777777" w:rsidR="00770D9A" w:rsidRPr="00770D9A" w:rsidRDefault="00770D9A" w:rsidP="00770D9A">
            <w:pPr>
              <w:spacing w:after="0" w:line="360" w:lineRule="auto"/>
              <w:rPr>
                <w:rFonts w:ascii="Times New Roman" w:hAnsi="Times New Roman" w:cs="Times New Roman"/>
                <w:b/>
                <w:bCs/>
                <w:sz w:val="12"/>
                <w:szCs w:val="12"/>
                <w:lang w:val="en-US"/>
              </w:rPr>
            </w:pPr>
            <w:r w:rsidRPr="00770D9A">
              <w:rPr>
                <w:rFonts w:ascii="Times New Roman" w:hAnsi="Times New Roman" w:cs="Times New Roman"/>
                <w:b/>
                <w:bCs/>
                <w:sz w:val="12"/>
                <w:szCs w:val="12"/>
                <w:lang w:val="en-US"/>
              </w:rPr>
              <w:t>12</w:t>
            </w:r>
          </w:p>
        </w:tc>
        <w:tc>
          <w:tcPr>
            <w:tcW w:w="938" w:type="dxa"/>
            <w:tcBorders>
              <w:top w:val="nil"/>
              <w:left w:val="nil"/>
              <w:bottom w:val="single" w:sz="4" w:space="0" w:color="auto"/>
              <w:right w:val="single" w:sz="4" w:space="0" w:color="auto"/>
            </w:tcBorders>
            <w:hideMark/>
          </w:tcPr>
          <w:p w14:paraId="3FF4779C" w14:textId="77777777" w:rsidR="00770D9A" w:rsidRPr="00770D9A" w:rsidRDefault="00770D9A" w:rsidP="00770D9A">
            <w:pPr>
              <w:spacing w:after="0" w:line="360" w:lineRule="auto"/>
              <w:rPr>
                <w:rFonts w:ascii="Times New Roman" w:hAnsi="Times New Roman" w:cs="Times New Roman"/>
                <w:b/>
                <w:bCs/>
                <w:sz w:val="12"/>
                <w:szCs w:val="12"/>
                <w:lang w:val="en-US"/>
              </w:rPr>
            </w:pPr>
            <w:r w:rsidRPr="00770D9A">
              <w:rPr>
                <w:rFonts w:ascii="Times New Roman" w:hAnsi="Times New Roman" w:cs="Times New Roman"/>
                <w:b/>
                <w:sz w:val="12"/>
                <w:szCs w:val="12"/>
                <w:lang w:val="en-US"/>
              </w:rPr>
              <w:t>YPP</w:t>
            </w:r>
          </w:p>
        </w:tc>
        <w:tc>
          <w:tcPr>
            <w:tcW w:w="637" w:type="dxa"/>
            <w:tcBorders>
              <w:top w:val="nil"/>
              <w:left w:val="nil"/>
              <w:bottom w:val="single" w:sz="4" w:space="0" w:color="auto"/>
              <w:right w:val="single" w:sz="4" w:space="0" w:color="auto"/>
            </w:tcBorders>
            <w:noWrap/>
            <w:hideMark/>
          </w:tcPr>
          <w:p w14:paraId="209D63FB" w14:textId="77777777" w:rsidR="00770D9A" w:rsidRPr="00770D9A" w:rsidRDefault="00770D9A" w:rsidP="00770D9A">
            <w:pPr>
              <w:spacing w:after="0" w:line="360" w:lineRule="auto"/>
              <w:rPr>
                <w:rFonts w:ascii="Times New Roman" w:hAnsi="Times New Roman" w:cs="Times New Roman"/>
                <w:sz w:val="12"/>
                <w:szCs w:val="12"/>
                <w:lang w:val="en-US"/>
              </w:rPr>
            </w:pPr>
          </w:p>
        </w:tc>
        <w:tc>
          <w:tcPr>
            <w:tcW w:w="715" w:type="dxa"/>
            <w:tcBorders>
              <w:top w:val="nil"/>
              <w:left w:val="nil"/>
              <w:bottom w:val="single" w:sz="4" w:space="0" w:color="auto"/>
              <w:right w:val="single" w:sz="4" w:space="0" w:color="auto"/>
            </w:tcBorders>
            <w:noWrap/>
            <w:hideMark/>
          </w:tcPr>
          <w:p w14:paraId="51115286" w14:textId="77777777" w:rsidR="00770D9A" w:rsidRPr="00770D9A" w:rsidRDefault="00770D9A" w:rsidP="00770D9A">
            <w:pPr>
              <w:spacing w:after="0" w:line="360" w:lineRule="auto"/>
              <w:rPr>
                <w:rFonts w:ascii="Times New Roman" w:hAnsi="Times New Roman" w:cs="Times New Roman"/>
                <w:sz w:val="12"/>
                <w:szCs w:val="12"/>
                <w:lang w:val="en-US"/>
              </w:rPr>
            </w:pPr>
          </w:p>
        </w:tc>
        <w:tc>
          <w:tcPr>
            <w:tcW w:w="716" w:type="dxa"/>
            <w:tcBorders>
              <w:top w:val="nil"/>
              <w:left w:val="nil"/>
              <w:bottom w:val="single" w:sz="4" w:space="0" w:color="auto"/>
              <w:right w:val="single" w:sz="4" w:space="0" w:color="auto"/>
            </w:tcBorders>
            <w:noWrap/>
            <w:hideMark/>
          </w:tcPr>
          <w:p w14:paraId="2097BD51" w14:textId="77777777" w:rsidR="00770D9A" w:rsidRPr="00770D9A" w:rsidRDefault="00770D9A" w:rsidP="00770D9A">
            <w:pPr>
              <w:spacing w:after="0" w:line="360" w:lineRule="auto"/>
              <w:rPr>
                <w:rFonts w:ascii="Times New Roman" w:hAnsi="Times New Roman" w:cs="Times New Roman"/>
                <w:sz w:val="12"/>
                <w:szCs w:val="12"/>
                <w:lang w:val="en-US"/>
              </w:rPr>
            </w:pPr>
          </w:p>
        </w:tc>
        <w:tc>
          <w:tcPr>
            <w:tcW w:w="692" w:type="dxa"/>
            <w:tcBorders>
              <w:top w:val="nil"/>
              <w:left w:val="nil"/>
              <w:bottom w:val="single" w:sz="4" w:space="0" w:color="auto"/>
              <w:right w:val="single" w:sz="4" w:space="0" w:color="auto"/>
            </w:tcBorders>
            <w:noWrap/>
            <w:hideMark/>
          </w:tcPr>
          <w:p w14:paraId="78468FB5" w14:textId="77777777" w:rsidR="00770D9A" w:rsidRPr="00770D9A" w:rsidRDefault="00770D9A" w:rsidP="00770D9A">
            <w:pPr>
              <w:spacing w:after="0" w:line="360" w:lineRule="auto"/>
              <w:rPr>
                <w:rFonts w:ascii="Times New Roman" w:hAnsi="Times New Roman" w:cs="Times New Roman"/>
                <w:sz w:val="12"/>
                <w:szCs w:val="12"/>
                <w:lang w:val="en-US"/>
              </w:rPr>
            </w:pPr>
          </w:p>
        </w:tc>
        <w:tc>
          <w:tcPr>
            <w:tcW w:w="740" w:type="dxa"/>
            <w:tcBorders>
              <w:top w:val="nil"/>
              <w:left w:val="nil"/>
              <w:bottom w:val="single" w:sz="4" w:space="0" w:color="auto"/>
              <w:right w:val="single" w:sz="4" w:space="0" w:color="auto"/>
            </w:tcBorders>
            <w:noWrap/>
            <w:hideMark/>
          </w:tcPr>
          <w:p w14:paraId="4604174D" w14:textId="77777777" w:rsidR="00770D9A" w:rsidRPr="00770D9A" w:rsidRDefault="00770D9A" w:rsidP="00770D9A">
            <w:pPr>
              <w:spacing w:after="0" w:line="360" w:lineRule="auto"/>
              <w:rPr>
                <w:rFonts w:ascii="Times New Roman" w:hAnsi="Times New Roman" w:cs="Times New Roman"/>
                <w:sz w:val="12"/>
                <w:szCs w:val="12"/>
                <w:lang w:val="en-US"/>
              </w:rPr>
            </w:pPr>
          </w:p>
        </w:tc>
        <w:tc>
          <w:tcPr>
            <w:tcW w:w="668" w:type="dxa"/>
            <w:tcBorders>
              <w:top w:val="nil"/>
              <w:left w:val="nil"/>
              <w:bottom w:val="single" w:sz="4" w:space="0" w:color="auto"/>
              <w:right w:val="single" w:sz="4" w:space="0" w:color="auto"/>
            </w:tcBorders>
            <w:noWrap/>
            <w:hideMark/>
          </w:tcPr>
          <w:p w14:paraId="25FECB40" w14:textId="77777777" w:rsidR="00770D9A" w:rsidRPr="00770D9A" w:rsidRDefault="00770D9A" w:rsidP="00770D9A">
            <w:pPr>
              <w:spacing w:after="0" w:line="360" w:lineRule="auto"/>
              <w:rPr>
                <w:rFonts w:ascii="Times New Roman" w:hAnsi="Times New Roman" w:cs="Times New Roman"/>
                <w:sz w:val="12"/>
                <w:szCs w:val="12"/>
                <w:lang w:val="en-US"/>
              </w:rPr>
            </w:pPr>
          </w:p>
        </w:tc>
        <w:tc>
          <w:tcPr>
            <w:tcW w:w="691" w:type="dxa"/>
            <w:tcBorders>
              <w:top w:val="nil"/>
              <w:left w:val="nil"/>
              <w:bottom w:val="single" w:sz="4" w:space="0" w:color="auto"/>
              <w:right w:val="single" w:sz="4" w:space="0" w:color="auto"/>
            </w:tcBorders>
            <w:noWrap/>
            <w:hideMark/>
          </w:tcPr>
          <w:p w14:paraId="3AC82DC4" w14:textId="77777777" w:rsidR="00770D9A" w:rsidRPr="00770D9A" w:rsidRDefault="00770D9A" w:rsidP="00770D9A">
            <w:pPr>
              <w:spacing w:after="0" w:line="360" w:lineRule="auto"/>
              <w:rPr>
                <w:rFonts w:ascii="Times New Roman" w:hAnsi="Times New Roman" w:cs="Times New Roman"/>
                <w:sz w:val="12"/>
                <w:szCs w:val="12"/>
                <w:lang w:val="en-US"/>
              </w:rPr>
            </w:pPr>
          </w:p>
        </w:tc>
        <w:tc>
          <w:tcPr>
            <w:tcW w:w="672" w:type="dxa"/>
            <w:tcBorders>
              <w:top w:val="nil"/>
              <w:left w:val="nil"/>
              <w:bottom w:val="single" w:sz="4" w:space="0" w:color="auto"/>
              <w:right w:val="single" w:sz="4" w:space="0" w:color="auto"/>
            </w:tcBorders>
            <w:noWrap/>
            <w:hideMark/>
          </w:tcPr>
          <w:p w14:paraId="2C90980A" w14:textId="77777777" w:rsidR="00770D9A" w:rsidRPr="00770D9A" w:rsidRDefault="00770D9A" w:rsidP="00770D9A">
            <w:pPr>
              <w:spacing w:after="0" w:line="360" w:lineRule="auto"/>
              <w:rPr>
                <w:rFonts w:ascii="Times New Roman" w:hAnsi="Times New Roman" w:cs="Times New Roman"/>
                <w:sz w:val="12"/>
                <w:szCs w:val="12"/>
                <w:lang w:val="en-US"/>
              </w:rPr>
            </w:pPr>
          </w:p>
        </w:tc>
        <w:tc>
          <w:tcPr>
            <w:tcW w:w="672" w:type="dxa"/>
            <w:tcBorders>
              <w:top w:val="nil"/>
              <w:left w:val="nil"/>
              <w:bottom w:val="single" w:sz="4" w:space="0" w:color="auto"/>
              <w:right w:val="single" w:sz="4" w:space="0" w:color="auto"/>
            </w:tcBorders>
            <w:noWrap/>
            <w:hideMark/>
          </w:tcPr>
          <w:p w14:paraId="42257752" w14:textId="77777777" w:rsidR="00770D9A" w:rsidRPr="00770D9A" w:rsidRDefault="00770D9A" w:rsidP="00770D9A">
            <w:pPr>
              <w:spacing w:after="0" w:line="360" w:lineRule="auto"/>
              <w:rPr>
                <w:rFonts w:ascii="Times New Roman" w:hAnsi="Times New Roman" w:cs="Times New Roman"/>
                <w:sz w:val="12"/>
                <w:szCs w:val="12"/>
                <w:lang w:val="en-US"/>
              </w:rPr>
            </w:pPr>
          </w:p>
        </w:tc>
        <w:tc>
          <w:tcPr>
            <w:tcW w:w="672" w:type="dxa"/>
            <w:tcBorders>
              <w:top w:val="nil"/>
              <w:left w:val="nil"/>
              <w:bottom w:val="single" w:sz="4" w:space="0" w:color="auto"/>
              <w:right w:val="single" w:sz="4" w:space="0" w:color="auto"/>
            </w:tcBorders>
            <w:noWrap/>
            <w:hideMark/>
          </w:tcPr>
          <w:p w14:paraId="325F6DC4" w14:textId="77777777" w:rsidR="00770D9A" w:rsidRPr="00770D9A" w:rsidRDefault="00770D9A" w:rsidP="00770D9A">
            <w:pPr>
              <w:spacing w:after="0" w:line="360" w:lineRule="auto"/>
              <w:rPr>
                <w:rFonts w:ascii="Times New Roman" w:hAnsi="Times New Roman" w:cs="Times New Roman"/>
                <w:sz w:val="12"/>
                <w:szCs w:val="12"/>
                <w:lang w:val="en-US"/>
              </w:rPr>
            </w:pPr>
          </w:p>
        </w:tc>
        <w:tc>
          <w:tcPr>
            <w:tcW w:w="773" w:type="dxa"/>
            <w:tcBorders>
              <w:top w:val="nil"/>
              <w:left w:val="nil"/>
              <w:bottom w:val="single" w:sz="4" w:space="0" w:color="auto"/>
              <w:right w:val="single" w:sz="4" w:space="0" w:color="auto"/>
            </w:tcBorders>
            <w:noWrap/>
            <w:hideMark/>
          </w:tcPr>
          <w:p w14:paraId="1202BE0A" w14:textId="77777777" w:rsidR="00770D9A" w:rsidRPr="00770D9A" w:rsidRDefault="00770D9A" w:rsidP="00770D9A">
            <w:pPr>
              <w:spacing w:after="0" w:line="360" w:lineRule="auto"/>
              <w:rPr>
                <w:rFonts w:ascii="Times New Roman" w:hAnsi="Times New Roman" w:cs="Times New Roman"/>
                <w:sz w:val="12"/>
                <w:szCs w:val="12"/>
                <w:lang w:val="en-US"/>
              </w:rPr>
            </w:pPr>
          </w:p>
        </w:tc>
        <w:tc>
          <w:tcPr>
            <w:tcW w:w="907" w:type="dxa"/>
            <w:tcBorders>
              <w:top w:val="nil"/>
              <w:left w:val="nil"/>
              <w:bottom w:val="single" w:sz="4" w:space="0" w:color="auto"/>
              <w:right w:val="single" w:sz="4" w:space="0" w:color="auto"/>
            </w:tcBorders>
            <w:noWrap/>
            <w:hideMark/>
          </w:tcPr>
          <w:p w14:paraId="0E414434" w14:textId="77777777" w:rsidR="00770D9A" w:rsidRPr="00770D9A" w:rsidRDefault="00770D9A" w:rsidP="00770D9A">
            <w:pPr>
              <w:spacing w:after="0" w:line="360" w:lineRule="auto"/>
              <w:rPr>
                <w:rFonts w:ascii="Times New Roman" w:hAnsi="Times New Roman" w:cs="Times New Roman"/>
                <w:b/>
                <w:bCs/>
                <w:sz w:val="12"/>
                <w:szCs w:val="12"/>
                <w:lang w:val="en-US"/>
              </w:rPr>
            </w:pPr>
            <w:r w:rsidRPr="00770D9A">
              <w:rPr>
                <w:rFonts w:ascii="Times New Roman" w:hAnsi="Times New Roman" w:cs="Times New Roman"/>
                <w:b/>
                <w:bCs/>
                <w:sz w:val="12"/>
                <w:szCs w:val="12"/>
                <w:lang w:val="en-US"/>
              </w:rPr>
              <w:t>1.0000</w:t>
            </w:r>
          </w:p>
        </w:tc>
      </w:tr>
    </w:tbl>
    <w:p w14:paraId="16CD47AE" w14:textId="0F3744D2" w:rsidR="00AF0F69" w:rsidRPr="00AF0F69" w:rsidRDefault="00AF0F69" w:rsidP="007C75C0">
      <w:pPr>
        <w:spacing w:before="120" w:after="120" w:line="360" w:lineRule="auto"/>
        <w:ind w:firstLine="720"/>
        <w:jc w:val="both"/>
        <w:rPr>
          <w:rFonts w:ascii="Times New Roman" w:hAnsi="Times New Roman" w:cs="Times New Roman"/>
          <w:sz w:val="24"/>
        </w:rPr>
      </w:pPr>
      <w:r w:rsidRPr="00AF0F69">
        <w:rPr>
          <w:rFonts w:ascii="Times New Roman" w:hAnsi="Times New Roman" w:cs="Times New Roman"/>
          <w:sz w:val="24"/>
        </w:rPr>
        <w:t>Overall, these findings suggest</w:t>
      </w:r>
      <w:r w:rsidR="00C138D2">
        <w:rPr>
          <w:rFonts w:ascii="Times New Roman" w:hAnsi="Times New Roman" w:cs="Times New Roman"/>
          <w:sz w:val="24"/>
        </w:rPr>
        <w:t>ed</w:t>
      </w:r>
      <w:r w:rsidRPr="00AF0F69">
        <w:rPr>
          <w:rFonts w:ascii="Times New Roman" w:hAnsi="Times New Roman" w:cs="Times New Roman"/>
          <w:sz w:val="24"/>
        </w:rPr>
        <w:t xml:space="preserve"> that improvement in seed yield can be effectively achieved by selecting for higher harvest index, greater biological yield and increased </w:t>
      </w:r>
      <w:r w:rsidR="00B127D3" w:rsidRPr="00C0230A">
        <w:rPr>
          <w:rFonts w:ascii="Times New Roman" w:hAnsi="Times New Roman" w:cs="Times New Roman"/>
          <w:sz w:val="24"/>
          <w:highlight w:val="yellow"/>
        </w:rPr>
        <w:t>number</w:t>
      </w:r>
      <w:r w:rsidR="00B127D3" w:rsidRPr="002A748C">
        <w:rPr>
          <w:rFonts w:ascii="Times New Roman" w:hAnsi="Times New Roman" w:cs="Times New Roman"/>
          <w:sz w:val="24"/>
        </w:rPr>
        <w:t xml:space="preserve"> </w:t>
      </w:r>
      <w:r w:rsidRPr="00AF0F69">
        <w:rPr>
          <w:rFonts w:ascii="Times New Roman" w:hAnsi="Times New Roman" w:cs="Times New Roman"/>
          <w:sz w:val="24"/>
        </w:rPr>
        <w:t xml:space="preserve">of primary branches, while cautious consideration should be given to plant height and </w:t>
      </w:r>
      <w:r w:rsidR="00B127D3" w:rsidRPr="00C0230A">
        <w:rPr>
          <w:rFonts w:ascii="Times New Roman" w:hAnsi="Times New Roman" w:cs="Times New Roman"/>
          <w:sz w:val="24"/>
          <w:highlight w:val="yellow"/>
        </w:rPr>
        <w:t>number</w:t>
      </w:r>
      <w:r w:rsidR="00B127D3" w:rsidRPr="002A748C">
        <w:rPr>
          <w:rFonts w:ascii="Times New Roman" w:hAnsi="Times New Roman" w:cs="Times New Roman"/>
          <w:sz w:val="24"/>
        </w:rPr>
        <w:t xml:space="preserve"> </w:t>
      </w:r>
      <w:r w:rsidRPr="00AF0F69">
        <w:rPr>
          <w:rFonts w:ascii="Times New Roman" w:hAnsi="Times New Roman" w:cs="Times New Roman"/>
          <w:sz w:val="24"/>
        </w:rPr>
        <w:t>of seeds per pod due to their negative associations with yield</w:t>
      </w:r>
      <w:r w:rsidR="00357567">
        <w:rPr>
          <w:rFonts w:ascii="Times New Roman" w:hAnsi="Times New Roman" w:cs="Times New Roman"/>
          <w:sz w:val="24"/>
        </w:rPr>
        <w:t xml:space="preserve"> (Singh et al., 2019; Yadav et al., 2024</w:t>
      </w:r>
      <w:r w:rsidR="0022020C">
        <w:rPr>
          <w:rFonts w:ascii="Times New Roman" w:hAnsi="Times New Roman" w:cs="Times New Roman"/>
          <w:sz w:val="24"/>
        </w:rPr>
        <w:t>a</w:t>
      </w:r>
      <w:r w:rsidR="00357567">
        <w:rPr>
          <w:rFonts w:ascii="Times New Roman" w:hAnsi="Times New Roman" w:cs="Times New Roman"/>
          <w:sz w:val="24"/>
        </w:rPr>
        <w:t>)</w:t>
      </w:r>
      <w:r w:rsidRPr="00AF0F69">
        <w:rPr>
          <w:rFonts w:ascii="Times New Roman" w:hAnsi="Times New Roman" w:cs="Times New Roman"/>
          <w:sz w:val="24"/>
        </w:rPr>
        <w:t>. The</w:t>
      </w:r>
      <w:r w:rsidR="00357567">
        <w:rPr>
          <w:rFonts w:ascii="Times New Roman" w:hAnsi="Times New Roman" w:cs="Times New Roman"/>
          <w:sz w:val="24"/>
        </w:rPr>
        <w:t xml:space="preserve"> stronger genotypic correlation</w:t>
      </w:r>
      <w:r w:rsidRPr="00AF0F69">
        <w:rPr>
          <w:rFonts w:ascii="Times New Roman" w:hAnsi="Times New Roman" w:cs="Times New Roman"/>
          <w:sz w:val="24"/>
        </w:rPr>
        <w:t xml:space="preserve"> compared to phenotypic ones for most</w:t>
      </w:r>
      <w:r w:rsidR="00331CDA">
        <w:rPr>
          <w:rFonts w:ascii="Times New Roman" w:hAnsi="Times New Roman" w:cs="Times New Roman"/>
          <w:sz w:val="24"/>
        </w:rPr>
        <w:t xml:space="preserve"> </w:t>
      </w:r>
      <w:r w:rsidR="00331CDA" w:rsidRPr="00331CDA">
        <w:rPr>
          <w:rFonts w:ascii="Times New Roman" w:hAnsi="Times New Roman" w:cs="Times New Roman"/>
          <w:sz w:val="24"/>
          <w:highlight w:val="yellow"/>
        </w:rPr>
        <w:t>of the</w:t>
      </w:r>
      <w:r w:rsidR="00331CDA">
        <w:rPr>
          <w:rFonts w:ascii="Times New Roman" w:hAnsi="Times New Roman" w:cs="Times New Roman"/>
          <w:sz w:val="24"/>
        </w:rPr>
        <w:t xml:space="preserve"> </w:t>
      </w:r>
      <w:r w:rsidR="00331CDA" w:rsidRPr="00AF0F69">
        <w:rPr>
          <w:rFonts w:ascii="Times New Roman" w:hAnsi="Times New Roman" w:cs="Times New Roman"/>
          <w:sz w:val="24"/>
        </w:rPr>
        <w:t>traits</w:t>
      </w:r>
      <w:r w:rsidRPr="00AF0F69">
        <w:rPr>
          <w:rFonts w:ascii="Times New Roman" w:hAnsi="Times New Roman" w:cs="Times New Roman"/>
          <w:sz w:val="24"/>
        </w:rPr>
        <w:t xml:space="preserve"> impl</w:t>
      </w:r>
      <w:r w:rsidR="00885A9C">
        <w:rPr>
          <w:rFonts w:ascii="Times New Roman" w:hAnsi="Times New Roman" w:cs="Times New Roman"/>
          <w:sz w:val="24"/>
        </w:rPr>
        <w:t>ied</w:t>
      </w:r>
      <w:r w:rsidRPr="00AF0F69">
        <w:rPr>
          <w:rFonts w:ascii="Times New Roman" w:hAnsi="Times New Roman" w:cs="Times New Roman"/>
          <w:sz w:val="24"/>
        </w:rPr>
        <w:t xml:space="preserve"> that these relationships are largely governed by genetic factors with comparatively lesser environmental interference, thereby offering </w:t>
      </w:r>
      <w:r w:rsidR="00E51D17" w:rsidRPr="00E51D17">
        <w:rPr>
          <w:rFonts w:ascii="Times New Roman" w:hAnsi="Times New Roman" w:cs="Times New Roman"/>
          <w:sz w:val="24"/>
          <w:highlight w:val="yellow"/>
        </w:rPr>
        <w:t>sureness</w:t>
      </w:r>
      <w:r w:rsidRPr="00AF0F69">
        <w:rPr>
          <w:rFonts w:ascii="Times New Roman" w:hAnsi="Times New Roman" w:cs="Times New Roman"/>
          <w:sz w:val="24"/>
        </w:rPr>
        <w:t xml:space="preserve"> for breeders to employ these traits in selection strategies aimed </w:t>
      </w:r>
      <w:r w:rsidR="003C188A">
        <w:rPr>
          <w:rFonts w:ascii="Times New Roman" w:hAnsi="Times New Roman" w:cs="Times New Roman"/>
          <w:sz w:val="24"/>
        </w:rPr>
        <w:t xml:space="preserve">to </w:t>
      </w:r>
      <w:r w:rsidRPr="00AF0F69">
        <w:rPr>
          <w:rFonts w:ascii="Times New Roman" w:hAnsi="Times New Roman" w:cs="Times New Roman"/>
          <w:sz w:val="24"/>
        </w:rPr>
        <w:t>develop</w:t>
      </w:r>
      <w:r w:rsidR="003C188A">
        <w:rPr>
          <w:rFonts w:ascii="Times New Roman" w:hAnsi="Times New Roman" w:cs="Times New Roman"/>
          <w:sz w:val="24"/>
        </w:rPr>
        <w:t xml:space="preserve"> </w:t>
      </w:r>
      <w:r w:rsidRPr="00AF0F69">
        <w:rPr>
          <w:rFonts w:ascii="Times New Roman" w:hAnsi="Times New Roman" w:cs="Times New Roman"/>
          <w:sz w:val="24"/>
        </w:rPr>
        <w:t>high-yielding chickpea cultivars</w:t>
      </w:r>
      <w:r w:rsidR="00357567">
        <w:rPr>
          <w:rFonts w:ascii="Times New Roman" w:hAnsi="Times New Roman" w:cs="Times New Roman"/>
          <w:sz w:val="24"/>
        </w:rPr>
        <w:t xml:space="preserve"> (Ningwal et al., 2023</w:t>
      </w:r>
      <w:r w:rsidR="00D9765E">
        <w:rPr>
          <w:rFonts w:ascii="Times New Roman" w:hAnsi="Times New Roman" w:cs="Times New Roman"/>
          <w:sz w:val="24"/>
        </w:rPr>
        <w:t>a</w:t>
      </w:r>
      <w:r w:rsidR="00357567">
        <w:rPr>
          <w:rFonts w:ascii="Times New Roman" w:hAnsi="Times New Roman" w:cs="Times New Roman"/>
          <w:sz w:val="24"/>
        </w:rPr>
        <w:t>; Pravalika et al., 2024</w:t>
      </w:r>
      <w:r w:rsidR="00DC28BC">
        <w:rPr>
          <w:rFonts w:ascii="Times New Roman" w:hAnsi="Times New Roman" w:cs="Times New Roman"/>
          <w:sz w:val="24"/>
        </w:rPr>
        <w:t>; Sharma et al., 2025a</w:t>
      </w:r>
      <w:r w:rsidR="00357567">
        <w:rPr>
          <w:rFonts w:ascii="Times New Roman" w:hAnsi="Times New Roman" w:cs="Times New Roman"/>
          <w:sz w:val="24"/>
        </w:rPr>
        <w:t>)</w:t>
      </w:r>
      <w:r w:rsidRPr="00AF0F69">
        <w:rPr>
          <w:rFonts w:ascii="Times New Roman" w:hAnsi="Times New Roman" w:cs="Times New Roman"/>
          <w:sz w:val="24"/>
        </w:rPr>
        <w:t>.</w:t>
      </w:r>
    </w:p>
    <w:p w14:paraId="5C43973B" w14:textId="77777777" w:rsidR="00161BE9" w:rsidRDefault="00161BE9" w:rsidP="007C75C0">
      <w:pPr>
        <w:spacing w:before="120" w:after="120" w:line="360" w:lineRule="auto"/>
        <w:jc w:val="both"/>
        <w:rPr>
          <w:rFonts w:ascii="Times New Roman" w:hAnsi="Times New Roman" w:cs="Times New Roman"/>
          <w:b/>
          <w:sz w:val="24"/>
        </w:rPr>
      </w:pPr>
      <w:r>
        <w:rPr>
          <w:rFonts w:ascii="Times New Roman" w:hAnsi="Times New Roman" w:cs="Times New Roman"/>
          <w:b/>
          <w:sz w:val="24"/>
        </w:rPr>
        <w:t>3.3 Path coefficient Analysis</w:t>
      </w:r>
    </w:p>
    <w:p w14:paraId="280D950A" w14:textId="793C7177" w:rsidR="00770D9A" w:rsidRDefault="00770D9A" w:rsidP="001D1995">
      <w:pPr>
        <w:spacing w:before="120" w:after="120" w:line="360" w:lineRule="auto"/>
        <w:jc w:val="both"/>
        <w:rPr>
          <w:rFonts w:ascii="Times New Roman" w:hAnsi="Times New Roman" w:cs="Times New Roman"/>
          <w:sz w:val="24"/>
        </w:rPr>
      </w:pPr>
      <w:r w:rsidRPr="00770D9A">
        <w:rPr>
          <w:rFonts w:ascii="Times New Roman" w:hAnsi="Times New Roman" w:cs="Times New Roman"/>
          <w:sz w:val="24"/>
        </w:rPr>
        <w:t>Path coefficient analysis, carried out to partition the genotypic and phenotypic correlations into direct and indirect effects provided a deeper understanding of the contributions of various traits to seed yield in chickpea. At the genotypic level</w:t>
      </w:r>
      <w:r>
        <w:rPr>
          <w:rFonts w:ascii="Times New Roman" w:hAnsi="Times New Roman" w:cs="Times New Roman"/>
          <w:sz w:val="24"/>
        </w:rPr>
        <w:t xml:space="preserve"> (Table 5</w:t>
      </w:r>
      <w:r w:rsidR="00653CB0" w:rsidRPr="00653CB0">
        <w:rPr>
          <w:rFonts w:ascii="Times New Roman" w:hAnsi="Times New Roman" w:cs="Times New Roman"/>
          <w:sz w:val="24"/>
          <w:highlight w:val="yellow"/>
        </w:rPr>
        <w:t>;</w:t>
      </w:r>
      <w:r>
        <w:rPr>
          <w:rFonts w:ascii="Times New Roman" w:hAnsi="Times New Roman" w:cs="Times New Roman"/>
          <w:sz w:val="24"/>
        </w:rPr>
        <w:t xml:space="preserve"> Fig. 1)</w:t>
      </w:r>
      <w:r w:rsidRPr="00770D9A">
        <w:rPr>
          <w:rFonts w:ascii="Times New Roman" w:hAnsi="Times New Roman" w:cs="Times New Roman"/>
          <w:sz w:val="24"/>
        </w:rPr>
        <w:t xml:space="preserve">, harvest index exerted the highest positive direct effect (0.9812) on seed yield per plant closely </w:t>
      </w:r>
      <w:r w:rsidR="00B14E95" w:rsidRPr="00770D9A">
        <w:rPr>
          <w:rFonts w:ascii="Times New Roman" w:hAnsi="Times New Roman" w:cs="Times New Roman"/>
          <w:sz w:val="24"/>
        </w:rPr>
        <w:t xml:space="preserve">followed </w:t>
      </w:r>
      <w:r w:rsidRPr="00770D9A">
        <w:rPr>
          <w:rFonts w:ascii="Times New Roman" w:hAnsi="Times New Roman" w:cs="Times New Roman"/>
          <w:sz w:val="24"/>
        </w:rPr>
        <w:t xml:space="preserve">by total </w:t>
      </w:r>
      <w:r w:rsidR="00B127D3" w:rsidRPr="00C0230A">
        <w:rPr>
          <w:rFonts w:ascii="Times New Roman" w:hAnsi="Times New Roman" w:cs="Times New Roman"/>
          <w:sz w:val="24"/>
          <w:highlight w:val="yellow"/>
        </w:rPr>
        <w:t>number</w:t>
      </w:r>
      <w:r w:rsidR="00B127D3" w:rsidRPr="002A748C">
        <w:rPr>
          <w:rFonts w:ascii="Times New Roman" w:hAnsi="Times New Roman" w:cs="Times New Roman"/>
          <w:sz w:val="24"/>
        </w:rPr>
        <w:t xml:space="preserve"> </w:t>
      </w:r>
      <w:r w:rsidRPr="00770D9A">
        <w:rPr>
          <w:rFonts w:ascii="Times New Roman" w:hAnsi="Times New Roman" w:cs="Times New Roman"/>
          <w:sz w:val="24"/>
        </w:rPr>
        <w:t xml:space="preserve">of pods per plant (0.9647) and biological yield per plant (0.5005) underscoring their fundamental role in determining yield. Days to 50% flowering and </w:t>
      </w:r>
      <w:r w:rsidR="00B127D3" w:rsidRPr="00C0230A">
        <w:rPr>
          <w:rFonts w:ascii="Times New Roman" w:hAnsi="Times New Roman" w:cs="Times New Roman"/>
          <w:sz w:val="24"/>
          <w:highlight w:val="yellow"/>
        </w:rPr>
        <w:t>number</w:t>
      </w:r>
      <w:r w:rsidR="00B127D3" w:rsidRPr="002A748C">
        <w:rPr>
          <w:rFonts w:ascii="Times New Roman" w:hAnsi="Times New Roman" w:cs="Times New Roman"/>
          <w:sz w:val="24"/>
        </w:rPr>
        <w:t xml:space="preserve"> </w:t>
      </w:r>
      <w:r w:rsidRPr="00770D9A">
        <w:rPr>
          <w:rFonts w:ascii="Times New Roman" w:hAnsi="Times New Roman" w:cs="Times New Roman"/>
          <w:sz w:val="24"/>
        </w:rPr>
        <w:t xml:space="preserve">of secondary branches </w:t>
      </w:r>
      <w:r w:rsidR="00405B83">
        <w:rPr>
          <w:rFonts w:ascii="Times New Roman" w:hAnsi="Times New Roman" w:cs="Times New Roman"/>
          <w:sz w:val="24"/>
        </w:rPr>
        <w:t xml:space="preserve">per plant </w:t>
      </w:r>
      <w:r w:rsidRPr="00770D9A">
        <w:rPr>
          <w:rFonts w:ascii="Times New Roman" w:hAnsi="Times New Roman" w:cs="Times New Roman"/>
          <w:sz w:val="24"/>
        </w:rPr>
        <w:t xml:space="preserve">also contributed positively but to a lesser extent. Conversely, </w:t>
      </w:r>
      <w:r w:rsidR="00B127D3" w:rsidRPr="00C0230A">
        <w:rPr>
          <w:rFonts w:ascii="Times New Roman" w:hAnsi="Times New Roman" w:cs="Times New Roman"/>
          <w:sz w:val="24"/>
          <w:highlight w:val="yellow"/>
        </w:rPr>
        <w:t>number</w:t>
      </w:r>
      <w:r w:rsidR="00B127D3" w:rsidRPr="002A748C">
        <w:rPr>
          <w:rFonts w:ascii="Times New Roman" w:hAnsi="Times New Roman" w:cs="Times New Roman"/>
          <w:sz w:val="24"/>
        </w:rPr>
        <w:t xml:space="preserve"> </w:t>
      </w:r>
      <w:r w:rsidRPr="00770D9A">
        <w:rPr>
          <w:rFonts w:ascii="Times New Roman" w:hAnsi="Times New Roman" w:cs="Times New Roman"/>
          <w:sz w:val="24"/>
        </w:rPr>
        <w:t xml:space="preserve">of effective pods per plant exhibited a substantial negative direct effect (-0.9817) on seed yield suggesting possible competition or compensatory mechanisms among yield components. Days to maturity, plant height, </w:t>
      </w:r>
      <w:r w:rsidR="00B127D3" w:rsidRPr="00C0230A">
        <w:rPr>
          <w:rFonts w:ascii="Times New Roman" w:hAnsi="Times New Roman" w:cs="Times New Roman"/>
          <w:sz w:val="24"/>
          <w:highlight w:val="yellow"/>
        </w:rPr>
        <w:t>number</w:t>
      </w:r>
      <w:r w:rsidR="00B127D3" w:rsidRPr="002A748C">
        <w:rPr>
          <w:rFonts w:ascii="Times New Roman" w:hAnsi="Times New Roman" w:cs="Times New Roman"/>
          <w:sz w:val="24"/>
        </w:rPr>
        <w:t xml:space="preserve"> </w:t>
      </w:r>
      <w:r w:rsidRPr="00770D9A">
        <w:rPr>
          <w:rFonts w:ascii="Times New Roman" w:hAnsi="Times New Roman" w:cs="Times New Roman"/>
          <w:sz w:val="24"/>
        </w:rPr>
        <w:t xml:space="preserve">of seeds per pod and 100-seed weight also </w:t>
      </w:r>
      <w:r w:rsidR="00E023B2" w:rsidRPr="00E023B2">
        <w:rPr>
          <w:rFonts w:ascii="Times New Roman" w:hAnsi="Times New Roman" w:cs="Times New Roman"/>
          <w:sz w:val="24"/>
          <w:highlight w:val="yellow"/>
        </w:rPr>
        <w:t>displayed</w:t>
      </w:r>
      <w:r w:rsidRPr="00770D9A">
        <w:rPr>
          <w:rFonts w:ascii="Times New Roman" w:hAnsi="Times New Roman" w:cs="Times New Roman"/>
          <w:sz w:val="24"/>
        </w:rPr>
        <w:t xml:space="preserve"> minor negative direct contributions. Indirect effects were </w:t>
      </w:r>
      <w:r w:rsidR="00E023B2" w:rsidRPr="00E023B2">
        <w:rPr>
          <w:rFonts w:ascii="Times New Roman" w:hAnsi="Times New Roman" w:cs="Times New Roman"/>
          <w:sz w:val="24"/>
          <w:highlight w:val="yellow"/>
        </w:rPr>
        <w:t>also</w:t>
      </w:r>
      <w:r w:rsidR="00E023B2">
        <w:rPr>
          <w:rFonts w:ascii="Times New Roman" w:hAnsi="Times New Roman" w:cs="Times New Roman"/>
          <w:sz w:val="24"/>
        </w:rPr>
        <w:t xml:space="preserve"> </w:t>
      </w:r>
      <w:r w:rsidRPr="00770D9A">
        <w:rPr>
          <w:rFonts w:ascii="Times New Roman" w:hAnsi="Times New Roman" w:cs="Times New Roman"/>
          <w:sz w:val="24"/>
        </w:rPr>
        <w:t xml:space="preserve">noteworthy; </w:t>
      </w:r>
      <w:r w:rsidRPr="00E023B2">
        <w:rPr>
          <w:rFonts w:ascii="Times New Roman" w:hAnsi="Times New Roman" w:cs="Times New Roman"/>
          <w:sz w:val="24"/>
          <w:highlight w:val="yellow"/>
        </w:rPr>
        <w:t xml:space="preserve">for </w:t>
      </w:r>
      <w:r w:rsidR="00E023B2" w:rsidRPr="00E023B2">
        <w:rPr>
          <w:rFonts w:ascii="Times New Roman" w:hAnsi="Times New Roman" w:cs="Times New Roman"/>
          <w:sz w:val="24"/>
          <w:highlight w:val="yellow"/>
        </w:rPr>
        <w:t>instance</w:t>
      </w:r>
      <w:r w:rsidRPr="00770D9A">
        <w:rPr>
          <w:rFonts w:ascii="Times New Roman" w:hAnsi="Times New Roman" w:cs="Times New Roman"/>
          <w:sz w:val="24"/>
        </w:rPr>
        <w:t xml:space="preserve">, days to 50% </w:t>
      </w:r>
      <w:r w:rsidRPr="00770D9A">
        <w:rPr>
          <w:rFonts w:ascii="Times New Roman" w:hAnsi="Times New Roman" w:cs="Times New Roman"/>
          <w:sz w:val="24"/>
        </w:rPr>
        <w:lastRenderedPageBreak/>
        <w:t xml:space="preserve">flowering and days to maturity improved seed yield primarily through biological yield and </w:t>
      </w:r>
      <w:r w:rsidR="00B127D3" w:rsidRPr="00C0230A">
        <w:rPr>
          <w:rFonts w:ascii="Times New Roman" w:hAnsi="Times New Roman" w:cs="Times New Roman"/>
          <w:sz w:val="24"/>
          <w:highlight w:val="yellow"/>
        </w:rPr>
        <w:t>number</w:t>
      </w:r>
      <w:r w:rsidR="00B127D3" w:rsidRPr="002A748C">
        <w:rPr>
          <w:rFonts w:ascii="Times New Roman" w:hAnsi="Times New Roman" w:cs="Times New Roman"/>
          <w:sz w:val="24"/>
        </w:rPr>
        <w:t xml:space="preserve"> </w:t>
      </w:r>
      <w:r w:rsidR="007E16B4">
        <w:rPr>
          <w:rFonts w:ascii="Times New Roman" w:hAnsi="Times New Roman" w:cs="Times New Roman"/>
          <w:sz w:val="24"/>
        </w:rPr>
        <w:t xml:space="preserve">of </w:t>
      </w:r>
      <w:r w:rsidRPr="00770D9A">
        <w:rPr>
          <w:rFonts w:ascii="Times New Roman" w:hAnsi="Times New Roman" w:cs="Times New Roman"/>
          <w:sz w:val="24"/>
        </w:rPr>
        <w:t xml:space="preserve">effective pods, while </w:t>
      </w:r>
      <w:r w:rsidR="00B127D3" w:rsidRPr="00C0230A">
        <w:rPr>
          <w:rFonts w:ascii="Times New Roman" w:hAnsi="Times New Roman" w:cs="Times New Roman"/>
          <w:sz w:val="24"/>
          <w:highlight w:val="yellow"/>
        </w:rPr>
        <w:t>number</w:t>
      </w:r>
      <w:r w:rsidR="00B127D3" w:rsidRPr="002A748C">
        <w:rPr>
          <w:rFonts w:ascii="Times New Roman" w:hAnsi="Times New Roman" w:cs="Times New Roman"/>
          <w:sz w:val="24"/>
        </w:rPr>
        <w:t xml:space="preserve"> </w:t>
      </w:r>
      <w:r w:rsidRPr="00770D9A">
        <w:rPr>
          <w:rFonts w:ascii="Times New Roman" w:hAnsi="Times New Roman" w:cs="Times New Roman"/>
          <w:sz w:val="24"/>
        </w:rPr>
        <w:t>of primary branches and secondary branches had important positive indirect effects through harvest index and biological yield respectively</w:t>
      </w:r>
      <w:r w:rsidR="00633F01">
        <w:rPr>
          <w:rFonts w:ascii="Times New Roman" w:hAnsi="Times New Roman" w:cs="Times New Roman"/>
          <w:sz w:val="24"/>
        </w:rPr>
        <w:t xml:space="preserve"> (Dawane et al., 2020; Hailu et al., 2021; Parmar et al., 2023</w:t>
      </w:r>
      <w:r w:rsidR="00DC28BC">
        <w:rPr>
          <w:rFonts w:ascii="Times New Roman" w:hAnsi="Times New Roman" w:cs="Times New Roman"/>
          <w:sz w:val="24"/>
        </w:rPr>
        <w:t>; Sharma et al., 2025b</w:t>
      </w:r>
      <w:r w:rsidR="00633F01">
        <w:rPr>
          <w:rFonts w:ascii="Times New Roman" w:hAnsi="Times New Roman" w:cs="Times New Roman"/>
          <w:sz w:val="24"/>
        </w:rPr>
        <w:t>)</w:t>
      </w:r>
      <w:r w:rsidRPr="00770D9A">
        <w:rPr>
          <w:rFonts w:ascii="Times New Roman" w:hAnsi="Times New Roman" w:cs="Times New Roman"/>
          <w:sz w:val="24"/>
        </w:rPr>
        <w:t>.</w:t>
      </w:r>
    </w:p>
    <w:p w14:paraId="2C1B7BF9" w14:textId="77777777" w:rsidR="00770D9A" w:rsidRPr="00705369" w:rsidRDefault="00705369" w:rsidP="00770D9A">
      <w:pPr>
        <w:spacing w:line="360" w:lineRule="auto"/>
        <w:jc w:val="both"/>
        <w:rPr>
          <w:rFonts w:ascii="Times New Roman" w:hAnsi="Times New Roman" w:cs="Times New Roman"/>
          <w:b/>
          <w:bCs/>
          <w:sz w:val="24"/>
          <w:lang w:val="en-US"/>
        </w:rPr>
      </w:pPr>
      <w:r>
        <w:rPr>
          <w:rFonts w:ascii="Times New Roman" w:hAnsi="Times New Roman" w:cs="Times New Roman"/>
          <w:b/>
          <w:bCs/>
          <w:sz w:val="24"/>
          <w:lang w:val="en-US"/>
        </w:rPr>
        <w:t>Table 5</w:t>
      </w:r>
      <w:commentRangeStart w:id="6"/>
      <w:r>
        <w:rPr>
          <w:rFonts w:ascii="Times New Roman" w:hAnsi="Times New Roman" w:cs="Times New Roman"/>
          <w:b/>
          <w:bCs/>
          <w:sz w:val="24"/>
          <w:lang w:val="en-US"/>
        </w:rPr>
        <w:t>:</w:t>
      </w:r>
      <w:commentRangeEnd w:id="6"/>
      <w:r w:rsidR="00104ED6">
        <w:rPr>
          <w:rStyle w:val="AklamaBavurusu"/>
        </w:rPr>
        <w:commentReference w:id="6"/>
      </w:r>
      <w:r>
        <w:rPr>
          <w:rFonts w:ascii="Times New Roman" w:hAnsi="Times New Roman" w:cs="Times New Roman"/>
          <w:b/>
          <w:bCs/>
          <w:sz w:val="24"/>
          <w:lang w:val="en-US"/>
        </w:rPr>
        <w:t xml:space="preserve"> </w:t>
      </w:r>
      <w:r w:rsidR="00770D9A" w:rsidRPr="00770D9A">
        <w:rPr>
          <w:rFonts w:ascii="Times New Roman" w:hAnsi="Times New Roman" w:cs="Times New Roman"/>
          <w:b/>
          <w:bCs/>
          <w:sz w:val="24"/>
          <w:lang w:val="en-US"/>
        </w:rPr>
        <w:t>Genotype path coefficient for yield and its attributi</w:t>
      </w:r>
      <w:r>
        <w:rPr>
          <w:rFonts w:ascii="Times New Roman" w:hAnsi="Times New Roman" w:cs="Times New Roman"/>
          <w:b/>
          <w:bCs/>
          <w:sz w:val="24"/>
          <w:lang w:val="en-US"/>
        </w:rPr>
        <w:t>ng traits of chickpea genotypes</w:t>
      </w:r>
    </w:p>
    <w:tbl>
      <w:tblPr>
        <w:tblW w:w="9634" w:type="dxa"/>
        <w:tblLook w:val="04A0" w:firstRow="1" w:lastRow="0" w:firstColumn="1" w:lastColumn="0" w:noHBand="0" w:noVBand="1"/>
      </w:tblPr>
      <w:tblGrid>
        <w:gridCol w:w="885"/>
        <w:gridCol w:w="709"/>
        <w:gridCol w:w="708"/>
        <w:gridCol w:w="709"/>
        <w:gridCol w:w="732"/>
        <w:gridCol w:w="723"/>
        <w:gridCol w:w="732"/>
        <w:gridCol w:w="790"/>
        <w:gridCol w:w="850"/>
        <w:gridCol w:w="732"/>
        <w:gridCol w:w="685"/>
        <w:gridCol w:w="656"/>
        <w:gridCol w:w="762"/>
      </w:tblGrid>
      <w:tr w:rsidR="00770D9A" w:rsidRPr="00705369" w14:paraId="2AA2C375" w14:textId="77777777" w:rsidTr="00705369">
        <w:trPr>
          <w:trHeight w:val="436"/>
        </w:trPr>
        <w:tc>
          <w:tcPr>
            <w:tcW w:w="846" w:type="dxa"/>
            <w:tcBorders>
              <w:top w:val="single" w:sz="4" w:space="0" w:color="auto"/>
              <w:left w:val="single" w:sz="4" w:space="0" w:color="auto"/>
              <w:bottom w:val="single" w:sz="4" w:space="0" w:color="auto"/>
              <w:right w:val="single" w:sz="4" w:space="0" w:color="auto"/>
            </w:tcBorders>
            <w:noWrap/>
            <w:hideMark/>
          </w:tcPr>
          <w:p w14:paraId="356FC30B" w14:textId="77777777" w:rsidR="00770D9A" w:rsidRPr="00705369" w:rsidRDefault="00705369" w:rsidP="00770D9A">
            <w:pPr>
              <w:spacing w:after="0" w:line="360" w:lineRule="auto"/>
              <w:rPr>
                <w:rFonts w:ascii="Times New Roman" w:hAnsi="Times New Roman" w:cs="Times New Roman"/>
                <w:b/>
                <w:bCs/>
                <w:sz w:val="14"/>
                <w:lang w:val="en-US"/>
              </w:rPr>
            </w:pPr>
            <w:r>
              <w:rPr>
                <w:rFonts w:ascii="Times New Roman" w:hAnsi="Times New Roman" w:cs="Times New Roman"/>
                <w:b/>
                <w:bCs/>
                <w:sz w:val="14"/>
                <w:lang w:val="en-US"/>
              </w:rPr>
              <w:t>Characters</w:t>
            </w:r>
          </w:p>
        </w:tc>
        <w:tc>
          <w:tcPr>
            <w:tcW w:w="709" w:type="dxa"/>
            <w:tcBorders>
              <w:top w:val="single" w:sz="4" w:space="0" w:color="auto"/>
              <w:left w:val="nil"/>
              <w:bottom w:val="single" w:sz="4" w:space="0" w:color="auto"/>
              <w:right w:val="single" w:sz="4" w:space="0" w:color="auto"/>
            </w:tcBorders>
            <w:hideMark/>
          </w:tcPr>
          <w:p w14:paraId="1B9A50B2" w14:textId="77777777" w:rsidR="00770D9A" w:rsidRPr="00705369" w:rsidRDefault="00770D9A" w:rsidP="00770D9A">
            <w:pPr>
              <w:spacing w:after="0" w:line="360" w:lineRule="auto"/>
              <w:rPr>
                <w:rFonts w:ascii="Times New Roman" w:hAnsi="Times New Roman" w:cs="Times New Roman"/>
                <w:b/>
                <w:bCs/>
                <w:sz w:val="14"/>
                <w:lang w:val="en-US"/>
              </w:rPr>
            </w:pPr>
            <w:r w:rsidRPr="00705369">
              <w:rPr>
                <w:rFonts w:ascii="Times New Roman" w:hAnsi="Times New Roman" w:cs="Times New Roman"/>
                <w:b/>
                <w:bCs/>
                <w:sz w:val="14"/>
                <w:lang w:val="en-US"/>
              </w:rPr>
              <w:t>DF</w:t>
            </w:r>
          </w:p>
        </w:tc>
        <w:tc>
          <w:tcPr>
            <w:tcW w:w="708" w:type="dxa"/>
            <w:tcBorders>
              <w:top w:val="single" w:sz="4" w:space="0" w:color="auto"/>
              <w:left w:val="nil"/>
              <w:bottom w:val="single" w:sz="4" w:space="0" w:color="auto"/>
              <w:right w:val="single" w:sz="4" w:space="0" w:color="auto"/>
            </w:tcBorders>
            <w:hideMark/>
          </w:tcPr>
          <w:p w14:paraId="0A166C06" w14:textId="77777777" w:rsidR="00770D9A" w:rsidRPr="00705369" w:rsidRDefault="00770D9A" w:rsidP="00770D9A">
            <w:pPr>
              <w:spacing w:after="0" w:line="360" w:lineRule="auto"/>
              <w:rPr>
                <w:rFonts w:ascii="Times New Roman" w:hAnsi="Times New Roman" w:cs="Times New Roman"/>
                <w:b/>
                <w:bCs/>
                <w:sz w:val="14"/>
                <w:lang w:val="en-US"/>
              </w:rPr>
            </w:pPr>
            <w:r w:rsidRPr="00705369">
              <w:rPr>
                <w:rFonts w:ascii="Times New Roman" w:hAnsi="Times New Roman" w:cs="Times New Roman"/>
                <w:b/>
                <w:bCs/>
                <w:sz w:val="14"/>
                <w:lang w:val="en-US"/>
              </w:rPr>
              <w:t>DM</w:t>
            </w:r>
          </w:p>
        </w:tc>
        <w:tc>
          <w:tcPr>
            <w:tcW w:w="709" w:type="dxa"/>
            <w:tcBorders>
              <w:top w:val="single" w:sz="4" w:space="0" w:color="auto"/>
              <w:left w:val="nil"/>
              <w:bottom w:val="single" w:sz="4" w:space="0" w:color="auto"/>
              <w:right w:val="single" w:sz="4" w:space="0" w:color="auto"/>
            </w:tcBorders>
            <w:hideMark/>
          </w:tcPr>
          <w:p w14:paraId="193ACDDE" w14:textId="77777777" w:rsidR="00770D9A" w:rsidRPr="00705369" w:rsidRDefault="00770D9A" w:rsidP="00770D9A">
            <w:pPr>
              <w:spacing w:after="0" w:line="360" w:lineRule="auto"/>
              <w:rPr>
                <w:rFonts w:ascii="Times New Roman" w:hAnsi="Times New Roman" w:cs="Times New Roman"/>
                <w:b/>
                <w:bCs/>
                <w:sz w:val="14"/>
                <w:lang w:val="en-US"/>
              </w:rPr>
            </w:pPr>
            <w:r w:rsidRPr="00705369">
              <w:rPr>
                <w:rFonts w:ascii="Times New Roman" w:hAnsi="Times New Roman" w:cs="Times New Roman"/>
                <w:b/>
                <w:bCs/>
                <w:sz w:val="14"/>
                <w:lang w:val="en-US"/>
              </w:rPr>
              <w:t>PH</w:t>
            </w:r>
          </w:p>
        </w:tc>
        <w:tc>
          <w:tcPr>
            <w:tcW w:w="732" w:type="dxa"/>
            <w:tcBorders>
              <w:top w:val="single" w:sz="4" w:space="0" w:color="auto"/>
              <w:left w:val="nil"/>
              <w:bottom w:val="single" w:sz="4" w:space="0" w:color="auto"/>
              <w:right w:val="single" w:sz="4" w:space="0" w:color="auto"/>
            </w:tcBorders>
            <w:hideMark/>
          </w:tcPr>
          <w:p w14:paraId="7FF86D26" w14:textId="77777777" w:rsidR="00770D9A" w:rsidRPr="00705369" w:rsidRDefault="00770D9A" w:rsidP="00770D9A">
            <w:pPr>
              <w:spacing w:after="0" w:line="360" w:lineRule="auto"/>
              <w:rPr>
                <w:rFonts w:ascii="Times New Roman" w:hAnsi="Times New Roman" w:cs="Times New Roman"/>
                <w:b/>
                <w:bCs/>
                <w:sz w:val="14"/>
                <w:lang w:val="en-US"/>
              </w:rPr>
            </w:pPr>
            <w:r w:rsidRPr="00705369">
              <w:rPr>
                <w:rFonts w:ascii="Times New Roman" w:hAnsi="Times New Roman" w:cs="Times New Roman"/>
                <w:b/>
                <w:bCs/>
                <w:sz w:val="14"/>
                <w:lang w:val="en-US"/>
              </w:rPr>
              <w:t>NPBPP</w:t>
            </w:r>
          </w:p>
        </w:tc>
        <w:tc>
          <w:tcPr>
            <w:tcW w:w="723" w:type="dxa"/>
            <w:tcBorders>
              <w:top w:val="single" w:sz="4" w:space="0" w:color="auto"/>
              <w:left w:val="nil"/>
              <w:bottom w:val="single" w:sz="4" w:space="0" w:color="auto"/>
              <w:right w:val="single" w:sz="4" w:space="0" w:color="auto"/>
            </w:tcBorders>
            <w:hideMark/>
          </w:tcPr>
          <w:p w14:paraId="78805126" w14:textId="77777777" w:rsidR="00770D9A" w:rsidRPr="00705369" w:rsidRDefault="00770D9A" w:rsidP="00770D9A">
            <w:pPr>
              <w:spacing w:after="0" w:line="360" w:lineRule="auto"/>
              <w:rPr>
                <w:rFonts w:ascii="Times New Roman" w:hAnsi="Times New Roman" w:cs="Times New Roman"/>
                <w:b/>
                <w:bCs/>
                <w:sz w:val="14"/>
                <w:lang w:val="en-US"/>
              </w:rPr>
            </w:pPr>
            <w:r w:rsidRPr="00705369">
              <w:rPr>
                <w:rFonts w:ascii="Times New Roman" w:hAnsi="Times New Roman" w:cs="Times New Roman"/>
                <w:b/>
                <w:bCs/>
                <w:sz w:val="14"/>
                <w:lang w:val="en-US"/>
              </w:rPr>
              <w:t>NSBPP</w:t>
            </w:r>
          </w:p>
        </w:tc>
        <w:tc>
          <w:tcPr>
            <w:tcW w:w="732" w:type="dxa"/>
            <w:tcBorders>
              <w:top w:val="single" w:sz="4" w:space="0" w:color="auto"/>
              <w:left w:val="nil"/>
              <w:bottom w:val="single" w:sz="4" w:space="0" w:color="auto"/>
              <w:right w:val="single" w:sz="4" w:space="0" w:color="auto"/>
            </w:tcBorders>
            <w:hideMark/>
          </w:tcPr>
          <w:p w14:paraId="6DB612DE" w14:textId="77777777" w:rsidR="00770D9A" w:rsidRPr="00705369" w:rsidRDefault="00770D9A" w:rsidP="00770D9A">
            <w:pPr>
              <w:spacing w:after="0" w:line="360" w:lineRule="auto"/>
              <w:rPr>
                <w:rFonts w:ascii="Times New Roman" w:hAnsi="Times New Roman" w:cs="Times New Roman"/>
                <w:b/>
                <w:bCs/>
                <w:sz w:val="14"/>
                <w:lang w:val="en-US"/>
              </w:rPr>
            </w:pPr>
            <w:r w:rsidRPr="00705369">
              <w:rPr>
                <w:rFonts w:ascii="Times New Roman" w:hAnsi="Times New Roman" w:cs="Times New Roman"/>
                <w:b/>
                <w:bCs/>
                <w:sz w:val="14"/>
                <w:lang w:val="en-US"/>
              </w:rPr>
              <w:t>TNPPP</w:t>
            </w:r>
          </w:p>
        </w:tc>
        <w:tc>
          <w:tcPr>
            <w:tcW w:w="790" w:type="dxa"/>
            <w:tcBorders>
              <w:top w:val="single" w:sz="4" w:space="0" w:color="auto"/>
              <w:left w:val="nil"/>
              <w:bottom w:val="single" w:sz="4" w:space="0" w:color="auto"/>
              <w:right w:val="single" w:sz="4" w:space="0" w:color="auto"/>
            </w:tcBorders>
            <w:hideMark/>
          </w:tcPr>
          <w:p w14:paraId="7CFEB66C" w14:textId="77777777" w:rsidR="00770D9A" w:rsidRPr="00705369" w:rsidRDefault="00770D9A" w:rsidP="00770D9A">
            <w:pPr>
              <w:spacing w:after="0" w:line="360" w:lineRule="auto"/>
              <w:rPr>
                <w:rFonts w:ascii="Times New Roman" w:hAnsi="Times New Roman" w:cs="Times New Roman"/>
                <w:b/>
                <w:bCs/>
                <w:sz w:val="14"/>
                <w:lang w:val="en-US"/>
              </w:rPr>
            </w:pPr>
            <w:r w:rsidRPr="00705369">
              <w:rPr>
                <w:rFonts w:ascii="Times New Roman" w:hAnsi="Times New Roman" w:cs="Times New Roman"/>
                <w:b/>
                <w:sz w:val="14"/>
                <w:lang w:val="en-US"/>
              </w:rPr>
              <w:t>NSPP</w:t>
            </w:r>
          </w:p>
        </w:tc>
        <w:tc>
          <w:tcPr>
            <w:tcW w:w="850" w:type="dxa"/>
            <w:tcBorders>
              <w:top w:val="single" w:sz="4" w:space="0" w:color="auto"/>
              <w:left w:val="nil"/>
              <w:bottom w:val="single" w:sz="4" w:space="0" w:color="auto"/>
              <w:right w:val="single" w:sz="4" w:space="0" w:color="auto"/>
            </w:tcBorders>
            <w:hideMark/>
          </w:tcPr>
          <w:p w14:paraId="52A93D1A" w14:textId="77777777" w:rsidR="00770D9A" w:rsidRPr="00705369" w:rsidRDefault="00770D9A" w:rsidP="00770D9A">
            <w:pPr>
              <w:spacing w:after="0" w:line="360" w:lineRule="auto"/>
              <w:rPr>
                <w:rFonts w:ascii="Times New Roman" w:hAnsi="Times New Roman" w:cs="Times New Roman"/>
                <w:b/>
                <w:bCs/>
                <w:sz w:val="14"/>
                <w:lang w:val="en-US"/>
              </w:rPr>
            </w:pPr>
            <w:r w:rsidRPr="00705369">
              <w:rPr>
                <w:rFonts w:ascii="Times New Roman" w:hAnsi="Times New Roman" w:cs="Times New Roman"/>
                <w:b/>
                <w:bCs/>
                <w:sz w:val="14"/>
                <w:lang w:val="en-US"/>
              </w:rPr>
              <w:t>100 SW</w:t>
            </w:r>
          </w:p>
        </w:tc>
        <w:tc>
          <w:tcPr>
            <w:tcW w:w="732" w:type="dxa"/>
            <w:tcBorders>
              <w:top w:val="single" w:sz="4" w:space="0" w:color="auto"/>
              <w:left w:val="nil"/>
              <w:bottom w:val="single" w:sz="4" w:space="0" w:color="auto"/>
              <w:right w:val="single" w:sz="4" w:space="0" w:color="auto"/>
            </w:tcBorders>
            <w:hideMark/>
          </w:tcPr>
          <w:p w14:paraId="4199EFA1" w14:textId="77777777" w:rsidR="00770D9A" w:rsidRPr="00705369" w:rsidRDefault="00770D9A" w:rsidP="00770D9A">
            <w:pPr>
              <w:spacing w:after="0" w:line="360" w:lineRule="auto"/>
              <w:rPr>
                <w:rFonts w:ascii="Times New Roman" w:hAnsi="Times New Roman" w:cs="Times New Roman"/>
                <w:b/>
                <w:bCs/>
                <w:sz w:val="14"/>
                <w:lang w:val="en-US"/>
              </w:rPr>
            </w:pPr>
            <w:r w:rsidRPr="00705369">
              <w:rPr>
                <w:rFonts w:ascii="Times New Roman" w:hAnsi="Times New Roman" w:cs="Times New Roman"/>
                <w:b/>
                <w:sz w:val="14"/>
                <w:lang w:val="en-US"/>
              </w:rPr>
              <w:t>NEPPP</w:t>
            </w:r>
          </w:p>
        </w:tc>
        <w:tc>
          <w:tcPr>
            <w:tcW w:w="685" w:type="dxa"/>
            <w:tcBorders>
              <w:top w:val="single" w:sz="4" w:space="0" w:color="auto"/>
              <w:left w:val="nil"/>
              <w:bottom w:val="single" w:sz="4" w:space="0" w:color="auto"/>
              <w:right w:val="single" w:sz="4" w:space="0" w:color="auto"/>
            </w:tcBorders>
            <w:hideMark/>
          </w:tcPr>
          <w:p w14:paraId="498ABD84" w14:textId="77777777" w:rsidR="00770D9A" w:rsidRPr="00705369" w:rsidRDefault="00770D9A" w:rsidP="00770D9A">
            <w:pPr>
              <w:spacing w:after="0" w:line="360" w:lineRule="auto"/>
              <w:rPr>
                <w:rFonts w:ascii="Times New Roman" w:hAnsi="Times New Roman" w:cs="Times New Roman"/>
                <w:b/>
                <w:bCs/>
                <w:sz w:val="14"/>
                <w:lang w:val="en-US"/>
              </w:rPr>
            </w:pPr>
            <w:r w:rsidRPr="00705369">
              <w:rPr>
                <w:rFonts w:ascii="Times New Roman" w:hAnsi="Times New Roman" w:cs="Times New Roman"/>
                <w:b/>
                <w:sz w:val="14"/>
                <w:lang w:val="en-US"/>
              </w:rPr>
              <w:t>BYPP</w:t>
            </w:r>
          </w:p>
        </w:tc>
        <w:tc>
          <w:tcPr>
            <w:tcW w:w="656" w:type="dxa"/>
            <w:tcBorders>
              <w:top w:val="single" w:sz="4" w:space="0" w:color="auto"/>
              <w:left w:val="nil"/>
              <w:bottom w:val="single" w:sz="4" w:space="0" w:color="auto"/>
              <w:right w:val="single" w:sz="4" w:space="0" w:color="auto"/>
            </w:tcBorders>
            <w:hideMark/>
          </w:tcPr>
          <w:p w14:paraId="6A955C79" w14:textId="77777777" w:rsidR="00770D9A" w:rsidRPr="00705369" w:rsidRDefault="00770D9A" w:rsidP="00770D9A">
            <w:pPr>
              <w:spacing w:after="0" w:line="360" w:lineRule="auto"/>
              <w:rPr>
                <w:rFonts w:ascii="Times New Roman" w:hAnsi="Times New Roman" w:cs="Times New Roman"/>
                <w:b/>
                <w:bCs/>
                <w:sz w:val="14"/>
                <w:lang w:val="en-US"/>
              </w:rPr>
            </w:pPr>
            <w:r w:rsidRPr="00705369">
              <w:rPr>
                <w:rFonts w:ascii="Times New Roman" w:hAnsi="Times New Roman" w:cs="Times New Roman"/>
                <w:b/>
                <w:sz w:val="14"/>
                <w:lang w:val="en-US"/>
              </w:rPr>
              <w:t>HI</w:t>
            </w:r>
          </w:p>
        </w:tc>
        <w:tc>
          <w:tcPr>
            <w:tcW w:w="762" w:type="dxa"/>
            <w:tcBorders>
              <w:top w:val="single" w:sz="4" w:space="0" w:color="auto"/>
              <w:left w:val="nil"/>
              <w:bottom w:val="single" w:sz="4" w:space="0" w:color="auto"/>
              <w:right w:val="single" w:sz="4" w:space="0" w:color="auto"/>
            </w:tcBorders>
            <w:hideMark/>
          </w:tcPr>
          <w:p w14:paraId="7F0980E5" w14:textId="77777777" w:rsidR="00770D9A" w:rsidRPr="00705369" w:rsidRDefault="00770D9A" w:rsidP="00770D9A">
            <w:pPr>
              <w:spacing w:after="0" w:line="360" w:lineRule="auto"/>
              <w:rPr>
                <w:rFonts w:ascii="Times New Roman" w:hAnsi="Times New Roman" w:cs="Times New Roman"/>
                <w:b/>
                <w:bCs/>
                <w:sz w:val="14"/>
                <w:lang w:val="en-US"/>
              </w:rPr>
            </w:pPr>
            <w:r w:rsidRPr="00705369">
              <w:rPr>
                <w:rFonts w:ascii="Times New Roman" w:hAnsi="Times New Roman" w:cs="Times New Roman"/>
                <w:b/>
                <w:sz w:val="14"/>
                <w:lang w:val="en-US"/>
              </w:rPr>
              <w:t>YPP</w:t>
            </w:r>
          </w:p>
        </w:tc>
      </w:tr>
      <w:tr w:rsidR="00770D9A" w:rsidRPr="00705369" w14:paraId="690226AD" w14:textId="77777777" w:rsidTr="00705369">
        <w:trPr>
          <w:trHeight w:val="395"/>
        </w:trPr>
        <w:tc>
          <w:tcPr>
            <w:tcW w:w="846" w:type="dxa"/>
            <w:tcBorders>
              <w:top w:val="nil"/>
              <w:left w:val="single" w:sz="4" w:space="0" w:color="auto"/>
              <w:bottom w:val="single" w:sz="4" w:space="0" w:color="auto"/>
              <w:right w:val="single" w:sz="4" w:space="0" w:color="auto"/>
            </w:tcBorders>
            <w:hideMark/>
          </w:tcPr>
          <w:p w14:paraId="4131397E" w14:textId="77777777" w:rsidR="00770D9A" w:rsidRPr="00705369" w:rsidRDefault="00770D9A" w:rsidP="00770D9A">
            <w:pPr>
              <w:spacing w:after="0" w:line="360" w:lineRule="auto"/>
              <w:rPr>
                <w:rFonts w:ascii="Times New Roman" w:hAnsi="Times New Roman" w:cs="Times New Roman"/>
                <w:b/>
                <w:bCs/>
                <w:sz w:val="14"/>
                <w:lang w:val="en-US"/>
              </w:rPr>
            </w:pPr>
            <w:r w:rsidRPr="00705369">
              <w:rPr>
                <w:rFonts w:ascii="Times New Roman" w:hAnsi="Times New Roman" w:cs="Times New Roman"/>
                <w:b/>
                <w:bCs/>
                <w:sz w:val="14"/>
                <w:lang w:val="en-US"/>
              </w:rPr>
              <w:t>DF</w:t>
            </w:r>
          </w:p>
        </w:tc>
        <w:tc>
          <w:tcPr>
            <w:tcW w:w="709" w:type="dxa"/>
            <w:tcBorders>
              <w:top w:val="nil"/>
              <w:left w:val="nil"/>
              <w:bottom w:val="single" w:sz="4" w:space="0" w:color="auto"/>
              <w:right w:val="single" w:sz="4" w:space="0" w:color="auto"/>
            </w:tcBorders>
            <w:noWrap/>
            <w:hideMark/>
          </w:tcPr>
          <w:p w14:paraId="18777662" w14:textId="77777777" w:rsidR="00770D9A" w:rsidRPr="00705369" w:rsidRDefault="00770D9A" w:rsidP="00770D9A">
            <w:pPr>
              <w:spacing w:after="0" w:line="360" w:lineRule="auto"/>
              <w:rPr>
                <w:rFonts w:ascii="Times New Roman" w:hAnsi="Times New Roman" w:cs="Times New Roman"/>
                <w:b/>
                <w:bCs/>
                <w:sz w:val="14"/>
                <w:lang w:val="en-US"/>
              </w:rPr>
            </w:pPr>
            <w:r w:rsidRPr="00705369">
              <w:rPr>
                <w:rFonts w:ascii="Times New Roman" w:hAnsi="Times New Roman" w:cs="Times New Roman"/>
                <w:b/>
                <w:bCs/>
                <w:sz w:val="14"/>
                <w:lang w:val="en-US"/>
              </w:rPr>
              <w:t>0.2729</w:t>
            </w:r>
          </w:p>
        </w:tc>
        <w:tc>
          <w:tcPr>
            <w:tcW w:w="708" w:type="dxa"/>
            <w:tcBorders>
              <w:top w:val="nil"/>
              <w:left w:val="nil"/>
              <w:bottom w:val="single" w:sz="4" w:space="0" w:color="auto"/>
              <w:right w:val="single" w:sz="4" w:space="0" w:color="auto"/>
            </w:tcBorders>
            <w:noWrap/>
            <w:hideMark/>
          </w:tcPr>
          <w:p w14:paraId="3A055EC0"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0.0688</w:t>
            </w:r>
          </w:p>
        </w:tc>
        <w:tc>
          <w:tcPr>
            <w:tcW w:w="709" w:type="dxa"/>
            <w:tcBorders>
              <w:top w:val="nil"/>
              <w:left w:val="nil"/>
              <w:bottom w:val="single" w:sz="4" w:space="0" w:color="auto"/>
              <w:right w:val="single" w:sz="4" w:space="0" w:color="auto"/>
            </w:tcBorders>
            <w:noWrap/>
            <w:hideMark/>
          </w:tcPr>
          <w:p w14:paraId="7B10BAB9"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-0.0224</w:t>
            </w:r>
          </w:p>
        </w:tc>
        <w:tc>
          <w:tcPr>
            <w:tcW w:w="732" w:type="dxa"/>
            <w:tcBorders>
              <w:top w:val="nil"/>
              <w:left w:val="nil"/>
              <w:bottom w:val="single" w:sz="4" w:space="0" w:color="auto"/>
              <w:right w:val="single" w:sz="4" w:space="0" w:color="auto"/>
            </w:tcBorders>
            <w:noWrap/>
            <w:hideMark/>
          </w:tcPr>
          <w:p w14:paraId="4BD83647"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0.0724</w:t>
            </w:r>
          </w:p>
        </w:tc>
        <w:tc>
          <w:tcPr>
            <w:tcW w:w="723" w:type="dxa"/>
            <w:tcBorders>
              <w:top w:val="nil"/>
              <w:left w:val="nil"/>
              <w:bottom w:val="single" w:sz="4" w:space="0" w:color="auto"/>
              <w:right w:val="single" w:sz="4" w:space="0" w:color="auto"/>
            </w:tcBorders>
            <w:noWrap/>
            <w:hideMark/>
          </w:tcPr>
          <w:p w14:paraId="40A7315D"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-0.0904</w:t>
            </w:r>
          </w:p>
        </w:tc>
        <w:tc>
          <w:tcPr>
            <w:tcW w:w="732" w:type="dxa"/>
            <w:tcBorders>
              <w:top w:val="nil"/>
              <w:left w:val="nil"/>
              <w:bottom w:val="single" w:sz="4" w:space="0" w:color="auto"/>
              <w:right w:val="single" w:sz="4" w:space="0" w:color="auto"/>
            </w:tcBorders>
            <w:noWrap/>
            <w:hideMark/>
          </w:tcPr>
          <w:p w14:paraId="691D8204"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-0.0047</w:t>
            </w:r>
          </w:p>
        </w:tc>
        <w:tc>
          <w:tcPr>
            <w:tcW w:w="790" w:type="dxa"/>
            <w:tcBorders>
              <w:top w:val="nil"/>
              <w:left w:val="nil"/>
              <w:bottom w:val="single" w:sz="4" w:space="0" w:color="auto"/>
              <w:right w:val="single" w:sz="4" w:space="0" w:color="auto"/>
            </w:tcBorders>
            <w:noWrap/>
            <w:hideMark/>
          </w:tcPr>
          <w:p w14:paraId="2C11CD5D"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-0.0197</w:t>
            </w:r>
          </w:p>
        </w:tc>
        <w:tc>
          <w:tcPr>
            <w:tcW w:w="850" w:type="dxa"/>
            <w:tcBorders>
              <w:top w:val="nil"/>
              <w:left w:val="nil"/>
              <w:bottom w:val="single" w:sz="4" w:space="0" w:color="auto"/>
              <w:right w:val="single" w:sz="4" w:space="0" w:color="auto"/>
            </w:tcBorders>
            <w:noWrap/>
            <w:hideMark/>
          </w:tcPr>
          <w:p w14:paraId="42003091"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-0.0034</w:t>
            </w:r>
          </w:p>
        </w:tc>
        <w:tc>
          <w:tcPr>
            <w:tcW w:w="732" w:type="dxa"/>
            <w:tcBorders>
              <w:top w:val="nil"/>
              <w:left w:val="nil"/>
              <w:bottom w:val="single" w:sz="4" w:space="0" w:color="auto"/>
              <w:right w:val="single" w:sz="4" w:space="0" w:color="auto"/>
            </w:tcBorders>
            <w:noWrap/>
            <w:hideMark/>
          </w:tcPr>
          <w:p w14:paraId="1C5404F8"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0.0036</w:t>
            </w:r>
          </w:p>
        </w:tc>
        <w:tc>
          <w:tcPr>
            <w:tcW w:w="685" w:type="dxa"/>
            <w:tcBorders>
              <w:top w:val="nil"/>
              <w:left w:val="nil"/>
              <w:bottom w:val="single" w:sz="4" w:space="0" w:color="auto"/>
              <w:right w:val="single" w:sz="4" w:space="0" w:color="auto"/>
            </w:tcBorders>
            <w:noWrap/>
            <w:hideMark/>
          </w:tcPr>
          <w:p w14:paraId="5E4F4CD9"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0.1210</w:t>
            </w:r>
          </w:p>
        </w:tc>
        <w:tc>
          <w:tcPr>
            <w:tcW w:w="656" w:type="dxa"/>
            <w:tcBorders>
              <w:top w:val="nil"/>
              <w:left w:val="nil"/>
              <w:bottom w:val="single" w:sz="4" w:space="0" w:color="auto"/>
              <w:right w:val="single" w:sz="4" w:space="0" w:color="auto"/>
            </w:tcBorders>
            <w:noWrap/>
            <w:hideMark/>
          </w:tcPr>
          <w:p w14:paraId="234407DC"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-0.0222</w:t>
            </w:r>
          </w:p>
        </w:tc>
        <w:tc>
          <w:tcPr>
            <w:tcW w:w="762" w:type="dxa"/>
            <w:tcBorders>
              <w:top w:val="nil"/>
              <w:left w:val="nil"/>
              <w:bottom w:val="single" w:sz="4" w:space="0" w:color="auto"/>
              <w:right w:val="single" w:sz="4" w:space="0" w:color="auto"/>
            </w:tcBorders>
            <w:noWrap/>
            <w:hideMark/>
          </w:tcPr>
          <w:p w14:paraId="03EE5366"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0.2002</w:t>
            </w:r>
          </w:p>
        </w:tc>
      </w:tr>
      <w:tr w:rsidR="00770D9A" w:rsidRPr="00705369" w14:paraId="716D10D7" w14:textId="77777777" w:rsidTr="00705369">
        <w:trPr>
          <w:trHeight w:val="313"/>
        </w:trPr>
        <w:tc>
          <w:tcPr>
            <w:tcW w:w="846" w:type="dxa"/>
            <w:tcBorders>
              <w:top w:val="nil"/>
              <w:left w:val="single" w:sz="4" w:space="0" w:color="auto"/>
              <w:bottom w:val="single" w:sz="4" w:space="0" w:color="auto"/>
              <w:right w:val="single" w:sz="4" w:space="0" w:color="auto"/>
            </w:tcBorders>
            <w:hideMark/>
          </w:tcPr>
          <w:p w14:paraId="1292A4A6" w14:textId="77777777" w:rsidR="00770D9A" w:rsidRPr="00705369" w:rsidRDefault="00770D9A" w:rsidP="00770D9A">
            <w:pPr>
              <w:spacing w:after="0" w:line="360" w:lineRule="auto"/>
              <w:rPr>
                <w:rFonts w:ascii="Times New Roman" w:hAnsi="Times New Roman" w:cs="Times New Roman"/>
                <w:b/>
                <w:bCs/>
                <w:sz w:val="14"/>
                <w:lang w:val="en-US"/>
              </w:rPr>
            </w:pPr>
            <w:r w:rsidRPr="00705369">
              <w:rPr>
                <w:rFonts w:ascii="Times New Roman" w:hAnsi="Times New Roman" w:cs="Times New Roman"/>
                <w:b/>
                <w:bCs/>
                <w:sz w:val="14"/>
                <w:lang w:val="en-US"/>
              </w:rPr>
              <w:t>DM</w:t>
            </w:r>
          </w:p>
        </w:tc>
        <w:tc>
          <w:tcPr>
            <w:tcW w:w="709" w:type="dxa"/>
            <w:tcBorders>
              <w:top w:val="nil"/>
              <w:left w:val="nil"/>
              <w:bottom w:val="single" w:sz="4" w:space="0" w:color="auto"/>
              <w:right w:val="single" w:sz="4" w:space="0" w:color="auto"/>
            </w:tcBorders>
            <w:noWrap/>
            <w:hideMark/>
          </w:tcPr>
          <w:p w14:paraId="1EC33A11"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-0.0784</w:t>
            </w:r>
          </w:p>
        </w:tc>
        <w:tc>
          <w:tcPr>
            <w:tcW w:w="708" w:type="dxa"/>
            <w:tcBorders>
              <w:top w:val="nil"/>
              <w:left w:val="nil"/>
              <w:bottom w:val="single" w:sz="4" w:space="0" w:color="auto"/>
              <w:right w:val="single" w:sz="4" w:space="0" w:color="auto"/>
            </w:tcBorders>
            <w:noWrap/>
            <w:hideMark/>
          </w:tcPr>
          <w:p w14:paraId="429755C6" w14:textId="77777777" w:rsidR="00770D9A" w:rsidRPr="00705369" w:rsidRDefault="00770D9A" w:rsidP="00770D9A">
            <w:pPr>
              <w:spacing w:after="0" w:line="360" w:lineRule="auto"/>
              <w:rPr>
                <w:rFonts w:ascii="Times New Roman" w:hAnsi="Times New Roman" w:cs="Times New Roman"/>
                <w:b/>
                <w:bCs/>
                <w:sz w:val="14"/>
                <w:lang w:val="en-US"/>
              </w:rPr>
            </w:pPr>
            <w:r w:rsidRPr="00705369">
              <w:rPr>
                <w:rFonts w:ascii="Times New Roman" w:hAnsi="Times New Roman" w:cs="Times New Roman"/>
                <w:b/>
                <w:bCs/>
                <w:sz w:val="14"/>
                <w:lang w:val="en-US"/>
              </w:rPr>
              <w:t>-0.3110</w:t>
            </w:r>
          </w:p>
        </w:tc>
        <w:tc>
          <w:tcPr>
            <w:tcW w:w="709" w:type="dxa"/>
            <w:tcBorders>
              <w:top w:val="nil"/>
              <w:left w:val="nil"/>
              <w:bottom w:val="single" w:sz="4" w:space="0" w:color="auto"/>
              <w:right w:val="single" w:sz="4" w:space="0" w:color="auto"/>
            </w:tcBorders>
            <w:noWrap/>
            <w:hideMark/>
          </w:tcPr>
          <w:p w14:paraId="42C25E3A"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0.0654</w:t>
            </w:r>
          </w:p>
        </w:tc>
        <w:tc>
          <w:tcPr>
            <w:tcW w:w="732" w:type="dxa"/>
            <w:tcBorders>
              <w:top w:val="nil"/>
              <w:left w:val="nil"/>
              <w:bottom w:val="single" w:sz="4" w:space="0" w:color="auto"/>
              <w:right w:val="single" w:sz="4" w:space="0" w:color="auto"/>
            </w:tcBorders>
            <w:noWrap/>
            <w:hideMark/>
          </w:tcPr>
          <w:p w14:paraId="35A5B3FB"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0.0661</w:t>
            </w:r>
          </w:p>
        </w:tc>
        <w:tc>
          <w:tcPr>
            <w:tcW w:w="723" w:type="dxa"/>
            <w:tcBorders>
              <w:top w:val="nil"/>
              <w:left w:val="nil"/>
              <w:bottom w:val="single" w:sz="4" w:space="0" w:color="auto"/>
              <w:right w:val="single" w:sz="4" w:space="0" w:color="auto"/>
            </w:tcBorders>
            <w:noWrap/>
            <w:hideMark/>
          </w:tcPr>
          <w:p w14:paraId="30F68704"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0.0895</w:t>
            </w:r>
          </w:p>
        </w:tc>
        <w:tc>
          <w:tcPr>
            <w:tcW w:w="732" w:type="dxa"/>
            <w:tcBorders>
              <w:top w:val="nil"/>
              <w:left w:val="nil"/>
              <w:bottom w:val="single" w:sz="4" w:space="0" w:color="auto"/>
              <w:right w:val="single" w:sz="4" w:space="0" w:color="auto"/>
            </w:tcBorders>
            <w:noWrap/>
            <w:hideMark/>
          </w:tcPr>
          <w:p w14:paraId="7CA66E54"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-0.0135</w:t>
            </w:r>
          </w:p>
        </w:tc>
        <w:tc>
          <w:tcPr>
            <w:tcW w:w="790" w:type="dxa"/>
            <w:tcBorders>
              <w:top w:val="nil"/>
              <w:left w:val="nil"/>
              <w:bottom w:val="single" w:sz="4" w:space="0" w:color="auto"/>
              <w:right w:val="single" w:sz="4" w:space="0" w:color="auto"/>
            </w:tcBorders>
            <w:noWrap/>
            <w:hideMark/>
          </w:tcPr>
          <w:p w14:paraId="17E39078"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-0.0556</w:t>
            </w:r>
          </w:p>
        </w:tc>
        <w:tc>
          <w:tcPr>
            <w:tcW w:w="850" w:type="dxa"/>
            <w:tcBorders>
              <w:top w:val="nil"/>
              <w:left w:val="nil"/>
              <w:bottom w:val="single" w:sz="4" w:space="0" w:color="auto"/>
              <w:right w:val="single" w:sz="4" w:space="0" w:color="auto"/>
            </w:tcBorders>
            <w:noWrap/>
            <w:hideMark/>
          </w:tcPr>
          <w:p w14:paraId="1029FA21"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-0.0829</w:t>
            </w:r>
          </w:p>
        </w:tc>
        <w:tc>
          <w:tcPr>
            <w:tcW w:w="732" w:type="dxa"/>
            <w:tcBorders>
              <w:top w:val="nil"/>
              <w:left w:val="nil"/>
              <w:bottom w:val="single" w:sz="4" w:space="0" w:color="auto"/>
              <w:right w:val="single" w:sz="4" w:space="0" w:color="auto"/>
            </w:tcBorders>
            <w:noWrap/>
            <w:hideMark/>
          </w:tcPr>
          <w:p w14:paraId="356D6FBF"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0.0659</w:t>
            </w:r>
          </w:p>
        </w:tc>
        <w:tc>
          <w:tcPr>
            <w:tcW w:w="685" w:type="dxa"/>
            <w:tcBorders>
              <w:top w:val="nil"/>
              <w:left w:val="nil"/>
              <w:bottom w:val="single" w:sz="4" w:space="0" w:color="auto"/>
              <w:right w:val="single" w:sz="4" w:space="0" w:color="auto"/>
            </w:tcBorders>
            <w:noWrap/>
            <w:hideMark/>
          </w:tcPr>
          <w:p w14:paraId="4264CF39"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-0.0513</w:t>
            </w:r>
          </w:p>
        </w:tc>
        <w:tc>
          <w:tcPr>
            <w:tcW w:w="656" w:type="dxa"/>
            <w:tcBorders>
              <w:top w:val="nil"/>
              <w:left w:val="nil"/>
              <w:bottom w:val="single" w:sz="4" w:space="0" w:color="auto"/>
              <w:right w:val="single" w:sz="4" w:space="0" w:color="auto"/>
            </w:tcBorders>
            <w:noWrap/>
            <w:hideMark/>
          </w:tcPr>
          <w:p w14:paraId="306E9992"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0.0736</w:t>
            </w:r>
          </w:p>
        </w:tc>
        <w:tc>
          <w:tcPr>
            <w:tcW w:w="762" w:type="dxa"/>
            <w:tcBorders>
              <w:top w:val="nil"/>
              <w:left w:val="nil"/>
              <w:bottom w:val="single" w:sz="4" w:space="0" w:color="auto"/>
              <w:right w:val="single" w:sz="4" w:space="0" w:color="auto"/>
            </w:tcBorders>
            <w:noWrap/>
            <w:hideMark/>
          </w:tcPr>
          <w:p w14:paraId="1E06440B"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-0.1068</w:t>
            </w:r>
          </w:p>
        </w:tc>
      </w:tr>
      <w:tr w:rsidR="00770D9A" w:rsidRPr="00705369" w14:paraId="7949A9ED" w14:textId="77777777" w:rsidTr="00705369">
        <w:trPr>
          <w:trHeight w:val="349"/>
        </w:trPr>
        <w:tc>
          <w:tcPr>
            <w:tcW w:w="846" w:type="dxa"/>
            <w:tcBorders>
              <w:top w:val="nil"/>
              <w:left w:val="single" w:sz="4" w:space="0" w:color="auto"/>
              <w:bottom w:val="single" w:sz="4" w:space="0" w:color="auto"/>
              <w:right w:val="single" w:sz="4" w:space="0" w:color="auto"/>
            </w:tcBorders>
            <w:hideMark/>
          </w:tcPr>
          <w:p w14:paraId="002C06D0" w14:textId="77777777" w:rsidR="00770D9A" w:rsidRPr="00705369" w:rsidRDefault="00770D9A" w:rsidP="00770D9A">
            <w:pPr>
              <w:spacing w:after="0" w:line="360" w:lineRule="auto"/>
              <w:rPr>
                <w:rFonts w:ascii="Times New Roman" w:hAnsi="Times New Roman" w:cs="Times New Roman"/>
                <w:b/>
                <w:bCs/>
                <w:sz w:val="14"/>
                <w:lang w:val="en-US"/>
              </w:rPr>
            </w:pPr>
            <w:r w:rsidRPr="00705369">
              <w:rPr>
                <w:rFonts w:ascii="Times New Roman" w:hAnsi="Times New Roman" w:cs="Times New Roman"/>
                <w:b/>
                <w:bCs/>
                <w:sz w:val="14"/>
                <w:lang w:val="en-US"/>
              </w:rPr>
              <w:t>PH</w:t>
            </w:r>
          </w:p>
        </w:tc>
        <w:tc>
          <w:tcPr>
            <w:tcW w:w="709" w:type="dxa"/>
            <w:tcBorders>
              <w:top w:val="nil"/>
              <w:left w:val="nil"/>
              <w:bottom w:val="single" w:sz="4" w:space="0" w:color="auto"/>
              <w:right w:val="single" w:sz="4" w:space="0" w:color="auto"/>
            </w:tcBorders>
            <w:noWrap/>
            <w:hideMark/>
          </w:tcPr>
          <w:p w14:paraId="340E1309"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0.0064</w:t>
            </w:r>
          </w:p>
        </w:tc>
        <w:tc>
          <w:tcPr>
            <w:tcW w:w="708" w:type="dxa"/>
            <w:tcBorders>
              <w:top w:val="nil"/>
              <w:left w:val="nil"/>
              <w:bottom w:val="single" w:sz="4" w:space="0" w:color="auto"/>
              <w:right w:val="single" w:sz="4" w:space="0" w:color="auto"/>
            </w:tcBorders>
            <w:noWrap/>
            <w:hideMark/>
          </w:tcPr>
          <w:p w14:paraId="1AFCFFF6"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0.0164</w:t>
            </w:r>
          </w:p>
        </w:tc>
        <w:tc>
          <w:tcPr>
            <w:tcW w:w="709" w:type="dxa"/>
            <w:tcBorders>
              <w:top w:val="nil"/>
              <w:left w:val="nil"/>
              <w:bottom w:val="single" w:sz="4" w:space="0" w:color="auto"/>
              <w:right w:val="single" w:sz="4" w:space="0" w:color="auto"/>
            </w:tcBorders>
            <w:noWrap/>
            <w:hideMark/>
          </w:tcPr>
          <w:p w14:paraId="76F4515D" w14:textId="77777777" w:rsidR="00770D9A" w:rsidRPr="00705369" w:rsidRDefault="00770D9A" w:rsidP="00770D9A">
            <w:pPr>
              <w:spacing w:after="0" w:line="360" w:lineRule="auto"/>
              <w:rPr>
                <w:rFonts w:ascii="Times New Roman" w:hAnsi="Times New Roman" w:cs="Times New Roman"/>
                <w:b/>
                <w:bCs/>
                <w:sz w:val="14"/>
                <w:lang w:val="en-US"/>
              </w:rPr>
            </w:pPr>
            <w:r w:rsidRPr="00705369">
              <w:rPr>
                <w:rFonts w:ascii="Times New Roman" w:hAnsi="Times New Roman" w:cs="Times New Roman"/>
                <w:b/>
                <w:bCs/>
                <w:sz w:val="14"/>
                <w:lang w:val="en-US"/>
              </w:rPr>
              <w:t>-0.0780</w:t>
            </w:r>
          </w:p>
        </w:tc>
        <w:tc>
          <w:tcPr>
            <w:tcW w:w="732" w:type="dxa"/>
            <w:tcBorders>
              <w:top w:val="nil"/>
              <w:left w:val="nil"/>
              <w:bottom w:val="single" w:sz="4" w:space="0" w:color="auto"/>
              <w:right w:val="single" w:sz="4" w:space="0" w:color="auto"/>
            </w:tcBorders>
            <w:noWrap/>
            <w:hideMark/>
          </w:tcPr>
          <w:p w14:paraId="15E24430"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0.0029</w:t>
            </w:r>
          </w:p>
        </w:tc>
        <w:tc>
          <w:tcPr>
            <w:tcW w:w="723" w:type="dxa"/>
            <w:tcBorders>
              <w:top w:val="nil"/>
              <w:left w:val="nil"/>
              <w:bottom w:val="single" w:sz="4" w:space="0" w:color="auto"/>
              <w:right w:val="single" w:sz="4" w:space="0" w:color="auto"/>
            </w:tcBorders>
            <w:noWrap/>
            <w:hideMark/>
          </w:tcPr>
          <w:p w14:paraId="245EB264"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-0.0126</w:t>
            </w:r>
          </w:p>
        </w:tc>
        <w:tc>
          <w:tcPr>
            <w:tcW w:w="732" w:type="dxa"/>
            <w:tcBorders>
              <w:top w:val="nil"/>
              <w:left w:val="nil"/>
              <w:bottom w:val="single" w:sz="4" w:space="0" w:color="auto"/>
              <w:right w:val="single" w:sz="4" w:space="0" w:color="auto"/>
            </w:tcBorders>
            <w:noWrap/>
            <w:hideMark/>
          </w:tcPr>
          <w:p w14:paraId="5FEE6EB5"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-0.0036</w:t>
            </w:r>
          </w:p>
        </w:tc>
        <w:tc>
          <w:tcPr>
            <w:tcW w:w="790" w:type="dxa"/>
            <w:tcBorders>
              <w:top w:val="nil"/>
              <w:left w:val="nil"/>
              <w:bottom w:val="single" w:sz="4" w:space="0" w:color="auto"/>
              <w:right w:val="single" w:sz="4" w:space="0" w:color="auto"/>
            </w:tcBorders>
            <w:noWrap/>
            <w:hideMark/>
          </w:tcPr>
          <w:p w14:paraId="591A016D"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0.0039</w:t>
            </w:r>
          </w:p>
        </w:tc>
        <w:tc>
          <w:tcPr>
            <w:tcW w:w="850" w:type="dxa"/>
            <w:tcBorders>
              <w:top w:val="nil"/>
              <w:left w:val="nil"/>
              <w:bottom w:val="single" w:sz="4" w:space="0" w:color="auto"/>
              <w:right w:val="single" w:sz="4" w:space="0" w:color="auto"/>
            </w:tcBorders>
            <w:noWrap/>
            <w:hideMark/>
          </w:tcPr>
          <w:p w14:paraId="55B58D1C"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-0.0033</w:t>
            </w:r>
          </w:p>
        </w:tc>
        <w:tc>
          <w:tcPr>
            <w:tcW w:w="732" w:type="dxa"/>
            <w:tcBorders>
              <w:top w:val="nil"/>
              <w:left w:val="nil"/>
              <w:bottom w:val="single" w:sz="4" w:space="0" w:color="auto"/>
              <w:right w:val="single" w:sz="4" w:space="0" w:color="auto"/>
            </w:tcBorders>
            <w:noWrap/>
            <w:hideMark/>
          </w:tcPr>
          <w:p w14:paraId="30F35532"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-0.0054</w:t>
            </w:r>
          </w:p>
        </w:tc>
        <w:tc>
          <w:tcPr>
            <w:tcW w:w="685" w:type="dxa"/>
            <w:tcBorders>
              <w:top w:val="nil"/>
              <w:left w:val="nil"/>
              <w:bottom w:val="single" w:sz="4" w:space="0" w:color="auto"/>
              <w:right w:val="single" w:sz="4" w:space="0" w:color="auto"/>
            </w:tcBorders>
            <w:noWrap/>
            <w:hideMark/>
          </w:tcPr>
          <w:p w14:paraId="021839D5"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0.0138</w:t>
            </w:r>
          </w:p>
        </w:tc>
        <w:tc>
          <w:tcPr>
            <w:tcW w:w="656" w:type="dxa"/>
            <w:tcBorders>
              <w:top w:val="nil"/>
              <w:left w:val="nil"/>
              <w:bottom w:val="single" w:sz="4" w:space="0" w:color="auto"/>
              <w:right w:val="single" w:sz="4" w:space="0" w:color="auto"/>
            </w:tcBorders>
            <w:noWrap/>
            <w:hideMark/>
          </w:tcPr>
          <w:p w14:paraId="766F4B9C"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0.0055</w:t>
            </w:r>
          </w:p>
        </w:tc>
        <w:tc>
          <w:tcPr>
            <w:tcW w:w="762" w:type="dxa"/>
            <w:tcBorders>
              <w:top w:val="nil"/>
              <w:left w:val="nil"/>
              <w:bottom w:val="single" w:sz="4" w:space="0" w:color="auto"/>
              <w:right w:val="single" w:sz="4" w:space="0" w:color="auto"/>
            </w:tcBorders>
            <w:noWrap/>
            <w:hideMark/>
          </w:tcPr>
          <w:p w14:paraId="26B49876"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-0.1883</w:t>
            </w:r>
          </w:p>
        </w:tc>
      </w:tr>
      <w:tr w:rsidR="00770D9A" w:rsidRPr="00705369" w14:paraId="4AF8E52D" w14:textId="77777777" w:rsidTr="00705369">
        <w:trPr>
          <w:trHeight w:val="354"/>
        </w:trPr>
        <w:tc>
          <w:tcPr>
            <w:tcW w:w="846" w:type="dxa"/>
            <w:tcBorders>
              <w:top w:val="nil"/>
              <w:left w:val="single" w:sz="4" w:space="0" w:color="auto"/>
              <w:bottom w:val="single" w:sz="4" w:space="0" w:color="auto"/>
              <w:right w:val="single" w:sz="4" w:space="0" w:color="auto"/>
            </w:tcBorders>
            <w:hideMark/>
          </w:tcPr>
          <w:p w14:paraId="1A08D8BE" w14:textId="77777777" w:rsidR="00770D9A" w:rsidRPr="00705369" w:rsidRDefault="00770D9A" w:rsidP="00770D9A">
            <w:pPr>
              <w:spacing w:after="0" w:line="360" w:lineRule="auto"/>
              <w:rPr>
                <w:rFonts w:ascii="Times New Roman" w:hAnsi="Times New Roman" w:cs="Times New Roman"/>
                <w:b/>
                <w:bCs/>
                <w:sz w:val="14"/>
                <w:lang w:val="en-US"/>
              </w:rPr>
            </w:pPr>
            <w:r w:rsidRPr="00705369">
              <w:rPr>
                <w:rFonts w:ascii="Times New Roman" w:hAnsi="Times New Roman" w:cs="Times New Roman"/>
                <w:b/>
                <w:bCs/>
                <w:sz w:val="14"/>
                <w:lang w:val="en-US"/>
              </w:rPr>
              <w:t>NPBPP</w:t>
            </w:r>
          </w:p>
        </w:tc>
        <w:tc>
          <w:tcPr>
            <w:tcW w:w="709" w:type="dxa"/>
            <w:tcBorders>
              <w:top w:val="nil"/>
              <w:left w:val="nil"/>
              <w:bottom w:val="single" w:sz="4" w:space="0" w:color="auto"/>
              <w:right w:val="single" w:sz="4" w:space="0" w:color="auto"/>
            </w:tcBorders>
            <w:noWrap/>
            <w:hideMark/>
          </w:tcPr>
          <w:p w14:paraId="606FBD60"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-0.0773</w:t>
            </w:r>
          </w:p>
        </w:tc>
        <w:tc>
          <w:tcPr>
            <w:tcW w:w="708" w:type="dxa"/>
            <w:tcBorders>
              <w:top w:val="nil"/>
              <w:left w:val="nil"/>
              <w:bottom w:val="single" w:sz="4" w:space="0" w:color="auto"/>
              <w:right w:val="single" w:sz="4" w:space="0" w:color="auto"/>
            </w:tcBorders>
            <w:noWrap/>
            <w:hideMark/>
          </w:tcPr>
          <w:p w14:paraId="39C0E93D"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0.0619</w:t>
            </w:r>
          </w:p>
        </w:tc>
        <w:tc>
          <w:tcPr>
            <w:tcW w:w="709" w:type="dxa"/>
            <w:tcBorders>
              <w:top w:val="nil"/>
              <w:left w:val="nil"/>
              <w:bottom w:val="single" w:sz="4" w:space="0" w:color="auto"/>
              <w:right w:val="single" w:sz="4" w:space="0" w:color="auto"/>
            </w:tcBorders>
            <w:noWrap/>
            <w:hideMark/>
          </w:tcPr>
          <w:p w14:paraId="38C08913"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0.0108</w:t>
            </w:r>
          </w:p>
        </w:tc>
        <w:tc>
          <w:tcPr>
            <w:tcW w:w="732" w:type="dxa"/>
            <w:tcBorders>
              <w:top w:val="nil"/>
              <w:left w:val="nil"/>
              <w:bottom w:val="single" w:sz="4" w:space="0" w:color="auto"/>
              <w:right w:val="single" w:sz="4" w:space="0" w:color="auto"/>
            </w:tcBorders>
            <w:noWrap/>
            <w:hideMark/>
          </w:tcPr>
          <w:p w14:paraId="4D57756B" w14:textId="77777777" w:rsidR="00770D9A" w:rsidRPr="00705369" w:rsidRDefault="00770D9A" w:rsidP="00770D9A">
            <w:pPr>
              <w:spacing w:after="0" w:line="360" w:lineRule="auto"/>
              <w:rPr>
                <w:rFonts w:ascii="Times New Roman" w:hAnsi="Times New Roman" w:cs="Times New Roman"/>
                <w:b/>
                <w:bCs/>
                <w:sz w:val="14"/>
                <w:lang w:val="en-US"/>
              </w:rPr>
            </w:pPr>
            <w:r w:rsidRPr="00705369">
              <w:rPr>
                <w:rFonts w:ascii="Times New Roman" w:hAnsi="Times New Roman" w:cs="Times New Roman"/>
                <w:b/>
                <w:bCs/>
                <w:sz w:val="14"/>
                <w:lang w:val="en-US"/>
              </w:rPr>
              <w:t>-0.2913</w:t>
            </w:r>
          </w:p>
        </w:tc>
        <w:tc>
          <w:tcPr>
            <w:tcW w:w="723" w:type="dxa"/>
            <w:tcBorders>
              <w:top w:val="nil"/>
              <w:left w:val="nil"/>
              <w:bottom w:val="single" w:sz="4" w:space="0" w:color="auto"/>
              <w:right w:val="single" w:sz="4" w:space="0" w:color="auto"/>
            </w:tcBorders>
            <w:noWrap/>
            <w:hideMark/>
          </w:tcPr>
          <w:p w14:paraId="2F4069B5"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-0.0270</w:t>
            </w:r>
          </w:p>
        </w:tc>
        <w:tc>
          <w:tcPr>
            <w:tcW w:w="732" w:type="dxa"/>
            <w:tcBorders>
              <w:top w:val="nil"/>
              <w:left w:val="nil"/>
              <w:bottom w:val="single" w:sz="4" w:space="0" w:color="auto"/>
              <w:right w:val="single" w:sz="4" w:space="0" w:color="auto"/>
            </w:tcBorders>
            <w:noWrap/>
            <w:hideMark/>
          </w:tcPr>
          <w:p w14:paraId="55240471"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-0.0587</w:t>
            </w:r>
          </w:p>
        </w:tc>
        <w:tc>
          <w:tcPr>
            <w:tcW w:w="790" w:type="dxa"/>
            <w:tcBorders>
              <w:top w:val="nil"/>
              <w:left w:val="nil"/>
              <w:bottom w:val="single" w:sz="4" w:space="0" w:color="auto"/>
              <w:right w:val="single" w:sz="4" w:space="0" w:color="auto"/>
            </w:tcBorders>
            <w:noWrap/>
            <w:hideMark/>
          </w:tcPr>
          <w:p w14:paraId="61CB4C06"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0.0035</w:t>
            </w:r>
          </w:p>
        </w:tc>
        <w:tc>
          <w:tcPr>
            <w:tcW w:w="850" w:type="dxa"/>
            <w:tcBorders>
              <w:top w:val="nil"/>
              <w:left w:val="nil"/>
              <w:bottom w:val="single" w:sz="4" w:space="0" w:color="auto"/>
              <w:right w:val="single" w:sz="4" w:space="0" w:color="auto"/>
            </w:tcBorders>
            <w:noWrap/>
            <w:hideMark/>
          </w:tcPr>
          <w:p w14:paraId="4F306E60"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-0.0010</w:t>
            </w:r>
          </w:p>
        </w:tc>
        <w:tc>
          <w:tcPr>
            <w:tcW w:w="732" w:type="dxa"/>
            <w:tcBorders>
              <w:top w:val="nil"/>
              <w:left w:val="nil"/>
              <w:bottom w:val="single" w:sz="4" w:space="0" w:color="auto"/>
              <w:right w:val="single" w:sz="4" w:space="0" w:color="auto"/>
            </w:tcBorders>
            <w:noWrap/>
            <w:hideMark/>
          </w:tcPr>
          <w:p w14:paraId="10073DCF"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-0.0074</w:t>
            </w:r>
          </w:p>
        </w:tc>
        <w:tc>
          <w:tcPr>
            <w:tcW w:w="685" w:type="dxa"/>
            <w:tcBorders>
              <w:top w:val="nil"/>
              <w:left w:val="nil"/>
              <w:bottom w:val="single" w:sz="4" w:space="0" w:color="auto"/>
              <w:right w:val="single" w:sz="4" w:space="0" w:color="auto"/>
            </w:tcBorders>
            <w:noWrap/>
            <w:hideMark/>
          </w:tcPr>
          <w:p w14:paraId="00DAD504"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-0.0275</w:t>
            </w:r>
          </w:p>
        </w:tc>
        <w:tc>
          <w:tcPr>
            <w:tcW w:w="656" w:type="dxa"/>
            <w:tcBorders>
              <w:top w:val="nil"/>
              <w:left w:val="nil"/>
              <w:bottom w:val="single" w:sz="4" w:space="0" w:color="auto"/>
              <w:right w:val="single" w:sz="4" w:space="0" w:color="auto"/>
            </w:tcBorders>
            <w:noWrap/>
            <w:hideMark/>
          </w:tcPr>
          <w:p w14:paraId="662AB160"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-0.0827</w:t>
            </w:r>
          </w:p>
        </w:tc>
        <w:tc>
          <w:tcPr>
            <w:tcW w:w="762" w:type="dxa"/>
            <w:tcBorders>
              <w:top w:val="nil"/>
              <w:left w:val="nil"/>
              <w:bottom w:val="single" w:sz="4" w:space="0" w:color="auto"/>
              <w:right w:val="single" w:sz="4" w:space="0" w:color="auto"/>
            </w:tcBorders>
            <w:noWrap/>
            <w:hideMark/>
          </w:tcPr>
          <w:p w14:paraId="0EE38F30"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0.3613</w:t>
            </w:r>
          </w:p>
        </w:tc>
      </w:tr>
      <w:tr w:rsidR="00770D9A" w:rsidRPr="00705369" w14:paraId="3CEC3F81" w14:textId="77777777" w:rsidTr="00705369">
        <w:trPr>
          <w:trHeight w:val="313"/>
        </w:trPr>
        <w:tc>
          <w:tcPr>
            <w:tcW w:w="846" w:type="dxa"/>
            <w:tcBorders>
              <w:top w:val="nil"/>
              <w:left w:val="single" w:sz="4" w:space="0" w:color="auto"/>
              <w:bottom w:val="single" w:sz="4" w:space="0" w:color="auto"/>
              <w:right w:val="single" w:sz="4" w:space="0" w:color="auto"/>
            </w:tcBorders>
            <w:hideMark/>
          </w:tcPr>
          <w:p w14:paraId="497CC6CA" w14:textId="77777777" w:rsidR="00770D9A" w:rsidRPr="00705369" w:rsidRDefault="00770D9A" w:rsidP="00770D9A">
            <w:pPr>
              <w:spacing w:after="0" w:line="360" w:lineRule="auto"/>
              <w:rPr>
                <w:rFonts w:ascii="Times New Roman" w:hAnsi="Times New Roman" w:cs="Times New Roman"/>
                <w:b/>
                <w:bCs/>
                <w:sz w:val="14"/>
                <w:lang w:val="en-US"/>
              </w:rPr>
            </w:pPr>
            <w:r w:rsidRPr="00705369">
              <w:rPr>
                <w:rFonts w:ascii="Times New Roman" w:hAnsi="Times New Roman" w:cs="Times New Roman"/>
                <w:b/>
                <w:bCs/>
                <w:sz w:val="14"/>
                <w:lang w:val="en-US"/>
              </w:rPr>
              <w:t>NSBPP</w:t>
            </w:r>
          </w:p>
        </w:tc>
        <w:tc>
          <w:tcPr>
            <w:tcW w:w="709" w:type="dxa"/>
            <w:tcBorders>
              <w:top w:val="nil"/>
              <w:left w:val="nil"/>
              <w:bottom w:val="single" w:sz="4" w:space="0" w:color="auto"/>
              <w:right w:val="single" w:sz="4" w:space="0" w:color="auto"/>
            </w:tcBorders>
            <w:noWrap/>
            <w:hideMark/>
          </w:tcPr>
          <w:p w14:paraId="52E30C3F"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-0.0366</w:t>
            </w:r>
          </w:p>
        </w:tc>
        <w:tc>
          <w:tcPr>
            <w:tcW w:w="708" w:type="dxa"/>
            <w:tcBorders>
              <w:top w:val="nil"/>
              <w:left w:val="nil"/>
              <w:bottom w:val="single" w:sz="4" w:space="0" w:color="auto"/>
              <w:right w:val="single" w:sz="4" w:space="0" w:color="auto"/>
            </w:tcBorders>
            <w:noWrap/>
            <w:hideMark/>
          </w:tcPr>
          <w:p w14:paraId="6B59B70F"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-0.0318</w:t>
            </w:r>
          </w:p>
        </w:tc>
        <w:tc>
          <w:tcPr>
            <w:tcW w:w="709" w:type="dxa"/>
            <w:tcBorders>
              <w:top w:val="nil"/>
              <w:left w:val="nil"/>
              <w:bottom w:val="single" w:sz="4" w:space="0" w:color="auto"/>
              <w:right w:val="single" w:sz="4" w:space="0" w:color="auto"/>
            </w:tcBorders>
            <w:noWrap/>
            <w:hideMark/>
          </w:tcPr>
          <w:p w14:paraId="6BD0A30C"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0.0178</w:t>
            </w:r>
          </w:p>
        </w:tc>
        <w:tc>
          <w:tcPr>
            <w:tcW w:w="732" w:type="dxa"/>
            <w:tcBorders>
              <w:top w:val="nil"/>
              <w:left w:val="nil"/>
              <w:bottom w:val="single" w:sz="4" w:space="0" w:color="auto"/>
              <w:right w:val="single" w:sz="4" w:space="0" w:color="auto"/>
            </w:tcBorders>
            <w:noWrap/>
            <w:hideMark/>
          </w:tcPr>
          <w:p w14:paraId="3E0BF314"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0.0103</w:t>
            </w:r>
          </w:p>
        </w:tc>
        <w:tc>
          <w:tcPr>
            <w:tcW w:w="723" w:type="dxa"/>
            <w:tcBorders>
              <w:top w:val="nil"/>
              <w:left w:val="nil"/>
              <w:bottom w:val="single" w:sz="4" w:space="0" w:color="auto"/>
              <w:right w:val="single" w:sz="4" w:space="0" w:color="auto"/>
            </w:tcBorders>
            <w:noWrap/>
            <w:hideMark/>
          </w:tcPr>
          <w:p w14:paraId="6B791982" w14:textId="77777777" w:rsidR="00770D9A" w:rsidRPr="00705369" w:rsidRDefault="00770D9A" w:rsidP="00770D9A">
            <w:pPr>
              <w:spacing w:after="0" w:line="360" w:lineRule="auto"/>
              <w:rPr>
                <w:rFonts w:ascii="Times New Roman" w:hAnsi="Times New Roman" w:cs="Times New Roman"/>
                <w:b/>
                <w:bCs/>
                <w:sz w:val="14"/>
                <w:lang w:val="en-US"/>
              </w:rPr>
            </w:pPr>
            <w:r w:rsidRPr="00705369">
              <w:rPr>
                <w:rFonts w:ascii="Times New Roman" w:hAnsi="Times New Roman" w:cs="Times New Roman"/>
                <w:b/>
                <w:bCs/>
                <w:sz w:val="14"/>
                <w:lang w:val="en-US"/>
              </w:rPr>
              <w:t>0.1106</w:t>
            </w:r>
          </w:p>
        </w:tc>
        <w:tc>
          <w:tcPr>
            <w:tcW w:w="732" w:type="dxa"/>
            <w:tcBorders>
              <w:top w:val="nil"/>
              <w:left w:val="nil"/>
              <w:bottom w:val="single" w:sz="4" w:space="0" w:color="auto"/>
              <w:right w:val="single" w:sz="4" w:space="0" w:color="auto"/>
            </w:tcBorders>
            <w:noWrap/>
            <w:hideMark/>
          </w:tcPr>
          <w:p w14:paraId="1FD488DD"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0.0075</w:t>
            </w:r>
          </w:p>
        </w:tc>
        <w:tc>
          <w:tcPr>
            <w:tcW w:w="790" w:type="dxa"/>
            <w:tcBorders>
              <w:top w:val="nil"/>
              <w:left w:val="nil"/>
              <w:bottom w:val="single" w:sz="4" w:space="0" w:color="auto"/>
              <w:right w:val="single" w:sz="4" w:space="0" w:color="auto"/>
            </w:tcBorders>
            <w:noWrap/>
            <w:hideMark/>
          </w:tcPr>
          <w:p w14:paraId="37934AD8"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-0.0164</w:t>
            </w:r>
          </w:p>
        </w:tc>
        <w:tc>
          <w:tcPr>
            <w:tcW w:w="850" w:type="dxa"/>
            <w:tcBorders>
              <w:top w:val="nil"/>
              <w:left w:val="nil"/>
              <w:bottom w:val="single" w:sz="4" w:space="0" w:color="auto"/>
              <w:right w:val="single" w:sz="4" w:space="0" w:color="auto"/>
            </w:tcBorders>
            <w:noWrap/>
            <w:hideMark/>
          </w:tcPr>
          <w:p w14:paraId="28AB2207"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0.0148</w:t>
            </w:r>
          </w:p>
        </w:tc>
        <w:tc>
          <w:tcPr>
            <w:tcW w:w="732" w:type="dxa"/>
            <w:tcBorders>
              <w:top w:val="nil"/>
              <w:left w:val="nil"/>
              <w:bottom w:val="single" w:sz="4" w:space="0" w:color="auto"/>
              <w:right w:val="single" w:sz="4" w:space="0" w:color="auto"/>
            </w:tcBorders>
            <w:noWrap/>
            <w:hideMark/>
          </w:tcPr>
          <w:p w14:paraId="48452D0D"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0.0079</w:t>
            </w:r>
          </w:p>
        </w:tc>
        <w:tc>
          <w:tcPr>
            <w:tcW w:w="685" w:type="dxa"/>
            <w:tcBorders>
              <w:top w:val="nil"/>
              <w:left w:val="nil"/>
              <w:bottom w:val="single" w:sz="4" w:space="0" w:color="auto"/>
              <w:right w:val="single" w:sz="4" w:space="0" w:color="auto"/>
            </w:tcBorders>
            <w:noWrap/>
            <w:hideMark/>
          </w:tcPr>
          <w:p w14:paraId="20DE22A4"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0.0160</w:t>
            </w:r>
          </w:p>
        </w:tc>
        <w:tc>
          <w:tcPr>
            <w:tcW w:w="656" w:type="dxa"/>
            <w:tcBorders>
              <w:top w:val="nil"/>
              <w:left w:val="nil"/>
              <w:bottom w:val="single" w:sz="4" w:space="0" w:color="auto"/>
              <w:right w:val="single" w:sz="4" w:space="0" w:color="auto"/>
            </w:tcBorders>
            <w:noWrap/>
            <w:hideMark/>
          </w:tcPr>
          <w:p w14:paraId="04E3BC08"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-0.0034</w:t>
            </w:r>
          </w:p>
        </w:tc>
        <w:tc>
          <w:tcPr>
            <w:tcW w:w="762" w:type="dxa"/>
            <w:tcBorders>
              <w:top w:val="nil"/>
              <w:left w:val="nil"/>
              <w:bottom w:val="single" w:sz="4" w:space="0" w:color="auto"/>
              <w:right w:val="single" w:sz="4" w:space="0" w:color="auto"/>
            </w:tcBorders>
            <w:noWrap/>
            <w:hideMark/>
          </w:tcPr>
          <w:p w14:paraId="2FB13934"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 xml:space="preserve"> 0.1107</w:t>
            </w:r>
          </w:p>
        </w:tc>
      </w:tr>
      <w:tr w:rsidR="00770D9A" w:rsidRPr="00705369" w14:paraId="56BCBDAF" w14:textId="77777777" w:rsidTr="00705369">
        <w:trPr>
          <w:trHeight w:val="395"/>
        </w:trPr>
        <w:tc>
          <w:tcPr>
            <w:tcW w:w="846" w:type="dxa"/>
            <w:tcBorders>
              <w:top w:val="nil"/>
              <w:left w:val="single" w:sz="4" w:space="0" w:color="auto"/>
              <w:bottom w:val="single" w:sz="4" w:space="0" w:color="auto"/>
              <w:right w:val="single" w:sz="4" w:space="0" w:color="auto"/>
            </w:tcBorders>
            <w:hideMark/>
          </w:tcPr>
          <w:p w14:paraId="4E4D19DE" w14:textId="77777777" w:rsidR="00770D9A" w:rsidRPr="00705369" w:rsidRDefault="00770D9A" w:rsidP="00770D9A">
            <w:pPr>
              <w:spacing w:after="0" w:line="360" w:lineRule="auto"/>
              <w:rPr>
                <w:rFonts w:ascii="Times New Roman" w:hAnsi="Times New Roman" w:cs="Times New Roman"/>
                <w:b/>
                <w:bCs/>
                <w:sz w:val="14"/>
                <w:lang w:val="en-US"/>
              </w:rPr>
            </w:pPr>
            <w:r w:rsidRPr="00705369">
              <w:rPr>
                <w:rFonts w:ascii="Times New Roman" w:hAnsi="Times New Roman" w:cs="Times New Roman"/>
                <w:b/>
                <w:bCs/>
                <w:sz w:val="14"/>
                <w:lang w:val="en-US"/>
              </w:rPr>
              <w:t>TNPPP</w:t>
            </w:r>
          </w:p>
        </w:tc>
        <w:tc>
          <w:tcPr>
            <w:tcW w:w="709" w:type="dxa"/>
            <w:tcBorders>
              <w:top w:val="nil"/>
              <w:left w:val="nil"/>
              <w:bottom w:val="single" w:sz="4" w:space="0" w:color="auto"/>
              <w:right w:val="single" w:sz="4" w:space="0" w:color="auto"/>
            </w:tcBorders>
            <w:noWrap/>
            <w:hideMark/>
          </w:tcPr>
          <w:p w14:paraId="7EE649F6"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-0.0165</w:t>
            </w:r>
          </w:p>
        </w:tc>
        <w:tc>
          <w:tcPr>
            <w:tcW w:w="708" w:type="dxa"/>
            <w:tcBorders>
              <w:top w:val="nil"/>
              <w:left w:val="nil"/>
              <w:bottom w:val="single" w:sz="4" w:space="0" w:color="auto"/>
              <w:right w:val="single" w:sz="4" w:space="0" w:color="auto"/>
            </w:tcBorders>
            <w:noWrap/>
            <w:hideMark/>
          </w:tcPr>
          <w:p w14:paraId="63B06D48"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0.0418</w:t>
            </w:r>
          </w:p>
        </w:tc>
        <w:tc>
          <w:tcPr>
            <w:tcW w:w="709" w:type="dxa"/>
            <w:tcBorders>
              <w:top w:val="nil"/>
              <w:left w:val="nil"/>
              <w:bottom w:val="single" w:sz="4" w:space="0" w:color="auto"/>
              <w:right w:val="single" w:sz="4" w:space="0" w:color="auto"/>
            </w:tcBorders>
            <w:noWrap/>
            <w:hideMark/>
          </w:tcPr>
          <w:p w14:paraId="025D5A5F"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0.0443</w:t>
            </w:r>
          </w:p>
        </w:tc>
        <w:tc>
          <w:tcPr>
            <w:tcW w:w="732" w:type="dxa"/>
            <w:tcBorders>
              <w:top w:val="nil"/>
              <w:left w:val="nil"/>
              <w:bottom w:val="single" w:sz="4" w:space="0" w:color="auto"/>
              <w:right w:val="single" w:sz="4" w:space="0" w:color="auto"/>
            </w:tcBorders>
            <w:noWrap/>
            <w:hideMark/>
          </w:tcPr>
          <w:p w14:paraId="5260A19D"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0.1944</w:t>
            </w:r>
          </w:p>
        </w:tc>
        <w:tc>
          <w:tcPr>
            <w:tcW w:w="723" w:type="dxa"/>
            <w:tcBorders>
              <w:top w:val="nil"/>
              <w:left w:val="nil"/>
              <w:bottom w:val="single" w:sz="4" w:space="0" w:color="auto"/>
              <w:right w:val="single" w:sz="4" w:space="0" w:color="auto"/>
            </w:tcBorders>
            <w:noWrap/>
            <w:hideMark/>
          </w:tcPr>
          <w:p w14:paraId="6024D93B"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0.0652</w:t>
            </w:r>
          </w:p>
        </w:tc>
        <w:tc>
          <w:tcPr>
            <w:tcW w:w="732" w:type="dxa"/>
            <w:tcBorders>
              <w:top w:val="nil"/>
              <w:left w:val="nil"/>
              <w:bottom w:val="single" w:sz="4" w:space="0" w:color="auto"/>
              <w:right w:val="single" w:sz="4" w:space="0" w:color="auto"/>
            </w:tcBorders>
            <w:noWrap/>
            <w:hideMark/>
          </w:tcPr>
          <w:p w14:paraId="00AE8B12" w14:textId="77777777" w:rsidR="00770D9A" w:rsidRPr="00705369" w:rsidRDefault="00770D9A" w:rsidP="00770D9A">
            <w:pPr>
              <w:spacing w:after="0" w:line="360" w:lineRule="auto"/>
              <w:rPr>
                <w:rFonts w:ascii="Times New Roman" w:hAnsi="Times New Roman" w:cs="Times New Roman"/>
                <w:b/>
                <w:bCs/>
                <w:sz w:val="14"/>
                <w:lang w:val="en-US"/>
              </w:rPr>
            </w:pPr>
            <w:r w:rsidRPr="00705369">
              <w:rPr>
                <w:rFonts w:ascii="Times New Roman" w:hAnsi="Times New Roman" w:cs="Times New Roman"/>
                <w:b/>
                <w:bCs/>
                <w:sz w:val="14"/>
                <w:lang w:val="en-US"/>
              </w:rPr>
              <w:t>0.9647</w:t>
            </w:r>
          </w:p>
        </w:tc>
        <w:tc>
          <w:tcPr>
            <w:tcW w:w="790" w:type="dxa"/>
            <w:tcBorders>
              <w:top w:val="nil"/>
              <w:left w:val="nil"/>
              <w:bottom w:val="single" w:sz="4" w:space="0" w:color="auto"/>
              <w:right w:val="single" w:sz="4" w:space="0" w:color="auto"/>
            </w:tcBorders>
            <w:noWrap/>
            <w:hideMark/>
          </w:tcPr>
          <w:p w14:paraId="4319F4D3"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0.2164</w:t>
            </w:r>
          </w:p>
        </w:tc>
        <w:tc>
          <w:tcPr>
            <w:tcW w:w="850" w:type="dxa"/>
            <w:tcBorders>
              <w:top w:val="nil"/>
              <w:left w:val="nil"/>
              <w:bottom w:val="single" w:sz="4" w:space="0" w:color="auto"/>
              <w:right w:val="single" w:sz="4" w:space="0" w:color="auto"/>
            </w:tcBorders>
            <w:noWrap/>
            <w:hideMark/>
          </w:tcPr>
          <w:p w14:paraId="55D220D6"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0.0540</w:t>
            </w:r>
          </w:p>
        </w:tc>
        <w:tc>
          <w:tcPr>
            <w:tcW w:w="732" w:type="dxa"/>
            <w:tcBorders>
              <w:top w:val="nil"/>
              <w:left w:val="nil"/>
              <w:bottom w:val="single" w:sz="4" w:space="0" w:color="auto"/>
              <w:right w:val="single" w:sz="4" w:space="0" w:color="auto"/>
            </w:tcBorders>
            <w:noWrap/>
            <w:hideMark/>
          </w:tcPr>
          <w:p w14:paraId="7942A368"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0.8927</w:t>
            </w:r>
          </w:p>
        </w:tc>
        <w:tc>
          <w:tcPr>
            <w:tcW w:w="685" w:type="dxa"/>
            <w:tcBorders>
              <w:top w:val="nil"/>
              <w:left w:val="nil"/>
              <w:bottom w:val="single" w:sz="4" w:space="0" w:color="auto"/>
              <w:right w:val="single" w:sz="4" w:space="0" w:color="auto"/>
            </w:tcBorders>
            <w:noWrap/>
            <w:hideMark/>
          </w:tcPr>
          <w:p w14:paraId="0C83BBAE"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-0.1124</w:t>
            </w:r>
          </w:p>
        </w:tc>
        <w:tc>
          <w:tcPr>
            <w:tcW w:w="656" w:type="dxa"/>
            <w:tcBorders>
              <w:top w:val="nil"/>
              <w:left w:val="nil"/>
              <w:bottom w:val="single" w:sz="4" w:space="0" w:color="auto"/>
              <w:right w:val="single" w:sz="4" w:space="0" w:color="auto"/>
            </w:tcBorders>
            <w:noWrap/>
            <w:hideMark/>
          </w:tcPr>
          <w:p w14:paraId="34C3AF18"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0.0113</w:t>
            </w:r>
          </w:p>
        </w:tc>
        <w:tc>
          <w:tcPr>
            <w:tcW w:w="762" w:type="dxa"/>
            <w:tcBorders>
              <w:top w:val="nil"/>
              <w:left w:val="nil"/>
              <w:bottom w:val="single" w:sz="4" w:space="0" w:color="auto"/>
              <w:right w:val="single" w:sz="4" w:space="0" w:color="auto"/>
            </w:tcBorders>
            <w:noWrap/>
            <w:hideMark/>
          </w:tcPr>
          <w:p w14:paraId="5220FDFD"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-0.0703</w:t>
            </w:r>
          </w:p>
        </w:tc>
      </w:tr>
      <w:tr w:rsidR="00770D9A" w:rsidRPr="00705369" w14:paraId="16320344" w14:textId="77777777" w:rsidTr="00705369">
        <w:trPr>
          <w:trHeight w:val="411"/>
        </w:trPr>
        <w:tc>
          <w:tcPr>
            <w:tcW w:w="846" w:type="dxa"/>
            <w:tcBorders>
              <w:top w:val="nil"/>
              <w:left w:val="single" w:sz="4" w:space="0" w:color="auto"/>
              <w:bottom w:val="single" w:sz="4" w:space="0" w:color="auto"/>
              <w:right w:val="single" w:sz="4" w:space="0" w:color="auto"/>
            </w:tcBorders>
            <w:hideMark/>
          </w:tcPr>
          <w:p w14:paraId="21C5B632" w14:textId="77777777" w:rsidR="00770D9A" w:rsidRPr="00705369" w:rsidRDefault="00770D9A" w:rsidP="00770D9A">
            <w:pPr>
              <w:spacing w:after="0" w:line="360" w:lineRule="auto"/>
              <w:rPr>
                <w:rFonts w:ascii="Times New Roman" w:hAnsi="Times New Roman" w:cs="Times New Roman"/>
                <w:b/>
                <w:bCs/>
                <w:sz w:val="14"/>
                <w:lang w:val="en-US"/>
              </w:rPr>
            </w:pPr>
            <w:r w:rsidRPr="00705369">
              <w:rPr>
                <w:rFonts w:ascii="Times New Roman" w:hAnsi="Times New Roman" w:cs="Times New Roman"/>
                <w:b/>
                <w:bCs/>
                <w:sz w:val="14"/>
                <w:lang w:val="en-US"/>
              </w:rPr>
              <w:t>NSPP</w:t>
            </w:r>
          </w:p>
        </w:tc>
        <w:tc>
          <w:tcPr>
            <w:tcW w:w="709" w:type="dxa"/>
            <w:tcBorders>
              <w:top w:val="nil"/>
              <w:left w:val="nil"/>
              <w:bottom w:val="single" w:sz="4" w:space="0" w:color="auto"/>
              <w:right w:val="single" w:sz="4" w:space="0" w:color="auto"/>
            </w:tcBorders>
            <w:noWrap/>
            <w:hideMark/>
          </w:tcPr>
          <w:p w14:paraId="38EB6AEA"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0.0021</w:t>
            </w:r>
          </w:p>
        </w:tc>
        <w:tc>
          <w:tcPr>
            <w:tcW w:w="708" w:type="dxa"/>
            <w:tcBorders>
              <w:top w:val="nil"/>
              <w:left w:val="nil"/>
              <w:bottom w:val="single" w:sz="4" w:space="0" w:color="auto"/>
              <w:right w:val="single" w:sz="4" w:space="0" w:color="auto"/>
            </w:tcBorders>
            <w:noWrap/>
            <w:hideMark/>
          </w:tcPr>
          <w:p w14:paraId="3A71692D"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-0.0053</w:t>
            </w:r>
          </w:p>
        </w:tc>
        <w:tc>
          <w:tcPr>
            <w:tcW w:w="709" w:type="dxa"/>
            <w:tcBorders>
              <w:top w:val="nil"/>
              <w:left w:val="nil"/>
              <w:bottom w:val="single" w:sz="4" w:space="0" w:color="auto"/>
              <w:right w:val="single" w:sz="4" w:space="0" w:color="auto"/>
            </w:tcBorders>
            <w:noWrap/>
            <w:hideMark/>
          </w:tcPr>
          <w:p w14:paraId="2BDCB8D8"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0.0015</w:t>
            </w:r>
          </w:p>
        </w:tc>
        <w:tc>
          <w:tcPr>
            <w:tcW w:w="732" w:type="dxa"/>
            <w:tcBorders>
              <w:top w:val="nil"/>
              <w:left w:val="nil"/>
              <w:bottom w:val="single" w:sz="4" w:space="0" w:color="auto"/>
              <w:right w:val="single" w:sz="4" w:space="0" w:color="auto"/>
            </w:tcBorders>
            <w:noWrap/>
            <w:hideMark/>
          </w:tcPr>
          <w:p w14:paraId="4DABF39C"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0.0004</w:t>
            </w:r>
          </w:p>
        </w:tc>
        <w:tc>
          <w:tcPr>
            <w:tcW w:w="723" w:type="dxa"/>
            <w:tcBorders>
              <w:top w:val="nil"/>
              <w:left w:val="nil"/>
              <w:bottom w:val="single" w:sz="4" w:space="0" w:color="auto"/>
              <w:right w:val="single" w:sz="4" w:space="0" w:color="auto"/>
            </w:tcBorders>
            <w:noWrap/>
            <w:hideMark/>
          </w:tcPr>
          <w:p w14:paraId="58AD89E7"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0.0044</w:t>
            </w:r>
          </w:p>
        </w:tc>
        <w:tc>
          <w:tcPr>
            <w:tcW w:w="732" w:type="dxa"/>
            <w:tcBorders>
              <w:top w:val="nil"/>
              <w:left w:val="nil"/>
              <w:bottom w:val="single" w:sz="4" w:space="0" w:color="auto"/>
              <w:right w:val="single" w:sz="4" w:space="0" w:color="auto"/>
            </w:tcBorders>
            <w:noWrap/>
            <w:hideMark/>
          </w:tcPr>
          <w:p w14:paraId="149041C8"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-0.0066</w:t>
            </w:r>
          </w:p>
        </w:tc>
        <w:tc>
          <w:tcPr>
            <w:tcW w:w="790" w:type="dxa"/>
            <w:tcBorders>
              <w:top w:val="nil"/>
              <w:left w:val="nil"/>
              <w:bottom w:val="single" w:sz="4" w:space="0" w:color="auto"/>
              <w:right w:val="single" w:sz="4" w:space="0" w:color="auto"/>
            </w:tcBorders>
            <w:noWrap/>
            <w:hideMark/>
          </w:tcPr>
          <w:p w14:paraId="7D38477B" w14:textId="77777777" w:rsidR="00770D9A" w:rsidRPr="00705369" w:rsidRDefault="00770D9A" w:rsidP="00770D9A">
            <w:pPr>
              <w:spacing w:after="0" w:line="360" w:lineRule="auto"/>
              <w:rPr>
                <w:rFonts w:ascii="Times New Roman" w:hAnsi="Times New Roman" w:cs="Times New Roman"/>
                <w:b/>
                <w:bCs/>
                <w:sz w:val="14"/>
                <w:lang w:val="en-US"/>
              </w:rPr>
            </w:pPr>
            <w:r w:rsidRPr="00705369">
              <w:rPr>
                <w:rFonts w:ascii="Times New Roman" w:hAnsi="Times New Roman" w:cs="Times New Roman"/>
                <w:b/>
                <w:bCs/>
                <w:sz w:val="14"/>
                <w:lang w:val="en-US"/>
              </w:rPr>
              <w:t>-0.0296</w:t>
            </w:r>
          </w:p>
        </w:tc>
        <w:tc>
          <w:tcPr>
            <w:tcW w:w="850" w:type="dxa"/>
            <w:tcBorders>
              <w:top w:val="nil"/>
              <w:left w:val="nil"/>
              <w:bottom w:val="single" w:sz="4" w:space="0" w:color="auto"/>
              <w:right w:val="single" w:sz="4" w:space="0" w:color="auto"/>
            </w:tcBorders>
            <w:noWrap/>
            <w:hideMark/>
          </w:tcPr>
          <w:p w14:paraId="731B31DE"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0.0020</w:t>
            </w:r>
          </w:p>
        </w:tc>
        <w:tc>
          <w:tcPr>
            <w:tcW w:w="732" w:type="dxa"/>
            <w:tcBorders>
              <w:top w:val="nil"/>
              <w:left w:val="nil"/>
              <w:bottom w:val="single" w:sz="4" w:space="0" w:color="auto"/>
              <w:right w:val="single" w:sz="4" w:space="0" w:color="auto"/>
            </w:tcBorders>
            <w:noWrap/>
            <w:hideMark/>
          </w:tcPr>
          <w:p w14:paraId="7554F8F9"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-0.0047</w:t>
            </w:r>
          </w:p>
        </w:tc>
        <w:tc>
          <w:tcPr>
            <w:tcW w:w="685" w:type="dxa"/>
            <w:tcBorders>
              <w:top w:val="nil"/>
              <w:left w:val="nil"/>
              <w:bottom w:val="single" w:sz="4" w:space="0" w:color="auto"/>
              <w:right w:val="single" w:sz="4" w:space="0" w:color="auto"/>
            </w:tcBorders>
            <w:noWrap/>
            <w:hideMark/>
          </w:tcPr>
          <w:p w14:paraId="57E054E1"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0.0067</w:t>
            </w:r>
          </w:p>
        </w:tc>
        <w:tc>
          <w:tcPr>
            <w:tcW w:w="656" w:type="dxa"/>
            <w:tcBorders>
              <w:top w:val="nil"/>
              <w:left w:val="nil"/>
              <w:bottom w:val="single" w:sz="4" w:space="0" w:color="auto"/>
              <w:right w:val="single" w:sz="4" w:space="0" w:color="auto"/>
            </w:tcBorders>
            <w:noWrap/>
            <w:hideMark/>
          </w:tcPr>
          <w:p w14:paraId="54250F48"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0.0028</w:t>
            </w:r>
          </w:p>
        </w:tc>
        <w:tc>
          <w:tcPr>
            <w:tcW w:w="762" w:type="dxa"/>
            <w:tcBorders>
              <w:top w:val="nil"/>
              <w:left w:val="nil"/>
              <w:bottom w:val="single" w:sz="4" w:space="0" w:color="auto"/>
              <w:right w:val="single" w:sz="4" w:space="0" w:color="auto"/>
            </w:tcBorders>
            <w:noWrap/>
            <w:hideMark/>
          </w:tcPr>
          <w:p w14:paraId="2CC82B4D"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-0.2607</w:t>
            </w:r>
          </w:p>
        </w:tc>
      </w:tr>
      <w:tr w:rsidR="00770D9A" w:rsidRPr="00705369" w14:paraId="3EE5E771" w14:textId="77777777" w:rsidTr="00705369">
        <w:trPr>
          <w:trHeight w:val="341"/>
        </w:trPr>
        <w:tc>
          <w:tcPr>
            <w:tcW w:w="846" w:type="dxa"/>
            <w:tcBorders>
              <w:top w:val="nil"/>
              <w:left w:val="single" w:sz="4" w:space="0" w:color="auto"/>
              <w:bottom w:val="single" w:sz="4" w:space="0" w:color="auto"/>
              <w:right w:val="single" w:sz="4" w:space="0" w:color="auto"/>
            </w:tcBorders>
            <w:hideMark/>
          </w:tcPr>
          <w:p w14:paraId="17B3F676" w14:textId="77777777" w:rsidR="00770D9A" w:rsidRPr="00705369" w:rsidRDefault="00770D9A" w:rsidP="00770D9A">
            <w:pPr>
              <w:spacing w:after="0" w:line="360" w:lineRule="auto"/>
              <w:rPr>
                <w:rFonts w:ascii="Times New Roman" w:hAnsi="Times New Roman" w:cs="Times New Roman"/>
                <w:b/>
                <w:bCs/>
                <w:sz w:val="14"/>
                <w:lang w:val="en-US"/>
              </w:rPr>
            </w:pPr>
            <w:r w:rsidRPr="00705369">
              <w:rPr>
                <w:rFonts w:ascii="Times New Roman" w:hAnsi="Times New Roman" w:cs="Times New Roman"/>
                <w:b/>
                <w:bCs/>
                <w:sz w:val="14"/>
                <w:lang w:val="en-US"/>
              </w:rPr>
              <w:t>100 SW</w:t>
            </w:r>
          </w:p>
        </w:tc>
        <w:tc>
          <w:tcPr>
            <w:tcW w:w="709" w:type="dxa"/>
            <w:tcBorders>
              <w:top w:val="nil"/>
              <w:left w:val="nil"/>
              <w:bottom w:val="single" w:sz="4" w:space="0" w:color="auto"/>
              <w:right w:val="single" w:sz="4" w:space="0" w:color="auto"/>
            </w:tcBorders>
            <w:noWrap/>
            <w:hideMark/>
          </w:tcPr>
          <w:p w14:paraId="6E02CD87"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0.0001</w:t>
            </w:r>
          </w:p>
        </w:tc>
        <w:tc>
          <w:tcPr>
            <w:tcW w:w="708" w:type="dxa"/>
            <w:tcBorders>
              <w:top w:val="nil"/>
              <w:left w:val="nil"/>
              <w:bottom w:val="single" w:sz="4" w:space="0" w:color="auto"/>
              <w:right w:val="single" w:sz="4" w:space="0" w:color="auto"/>
            </w:tcBorders>
            <w:noWrap/>
          </w:tcPr>
          <w:p w14:paraId="7C93AAE0"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-0.0015</w:t>
            </w:r>
          </w:p>
        </w:tc>
        <w:tc>
          <w:tcPr>
            <w:tcW w:w="709" w:type="dxa"/>
            <w:tcBorders>
              <w:top w:val="nil"/>
              <w:left w:val="nil"/>
              <w:bottom w:val="single" w:sz="4" w:space="0" w:color="auto"/>
              <w:right w:val="single" w:sz="4" w:space="0" w:color="auto"/>
            </w:tcBorders>
            <w:noWrap/>
            <w:hideMark/>
          </w:tcPr>
          <w:p w14:paraId="480F56E0"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-0.0002</w:t>
            </w:r>
          </w:p>
        </w:tc>
        <w:tc>
          <w:tcPr>
            <w:tcW w:w="732" w:type="dxa"/>
            <w:tcBorders>
              <w:top w:val="nil"/>
              <w:left w:val="nil"/>
              <w:bottom w:val="single" w:sz="4" w:space="0" w:color="auto"/>
              <w:right w:val="single" w:sz="4" w:space="0" w:color="auto"/>
            </w:tcBorders>
            <w:noWrap/>
            <w:hideMark/>
          </w:tcPr>
          <w:p w14:paraId="0F84A0D3"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0.0001</w:t>
            </w:r>
          </w:p>
        </w:tc>
        <w:tc>
          <w:tcPr>
            <w:tcW w:w="723" w:type="dxa"/>
            <w:tcBorders>
              <w:top w:val="nil"/>
              <w:left w:val="nil"/>
              <w:bottom w:val="single" w:sz="4" w:space="0" w:color="auto"/>
              <w:right w:val="single" w:sz="4" w:space="0" w:color="auto"/>
            </w:tcBorders>
            <w:noWrap/>
            <w:hideMark/>
          </w:tcPr>
          <w:p w14:paraId="6E1A8322"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-0.0007</w:t>
            </w:r>
          </w:p>
        </w:tc>
        <w:tc>
          <w:tcPr>
            <w:tcW w:w="732" w:type="dxa"/>
            <w:tcBorders>
              <w:top w:val="nil"/>
              <w:left w:val="nil"/>
              <w:bottom w:val="single" w:sz="4" w:space="0" w:color="auto"/>
              <w:right w:val="single" w:sz="4" w:space="0" w:color="auto"/>
            </w:tcBorders>
            <w:noWrap/>
            <w:hideMark/>
          </w:tcPr>
          <w:p w14:paraId="0A25B04F"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-0.0003</w:t>
            </w:r>
          </w:p>
        </w:tc>
        <w:tc>
          <w:tcPr>
            <w:tcW w:w="790" w:type="dxa"/>
            <w:tcBorders>
              <w:top w:val="nil"/>
              <w:left w:val="nil"/>
              <w:bottom w:val="single" w:sz="4" w:space="0" w:color="auto"/>
              <w:right w:val="single" w:sz="4" w:space="0" w:color="auto"/>
            </w:tcBorders>
            <w:noWrap/>
            <w:hideMark/>
          </w:tcPr>
          <w:p w14:paraId="62E96B0A"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0.0004</w:t>
            </w:r>
          </w:p>
        </w:tc>
        <w:tc>
          <w:tcPr>
            <w:tcW w:w="850" w:type="dxa"/>
            <w:tcBorders>
              <w:top w:val="nil"/>
              <w:left w:val="nil"/>
              <w:bottom w:val="single" w:sz="4" w:space="0" w:color="auto"/>
              <w:right w:val="single" w:sz="4" w:space="0" w:color="auto"/>
            </w:tcBorders>
            <w:noWrap/>
            <w:hideMark/>
          </w:tcPr>
          <w:p w14:paraId="2FBC3C25" w14:textId="77777777" w:rsidR="00770D9A" w:rsidRPr="00705369" w:rsidRDefault="00770D9A" w:rsidP="00770D9A">
            <w:pPr>
              <w:spacing w:after="0" w:line="360" w:lineRule="auto"/>
              <w:rPr>
                <w:rFonts w:ascii="Times New Roman" w:hAnsi="Times New Roman" w:cs="Times New Roman"/>
                <w:b/>
                <w:bCs/>
                <w:sz w:val="14"/>
                <w:lang w:val="en-US"/>
              </w:rPr>
            </w:pPr>
            <w:r w:rsidRPr="00705369">
              <w:rPr>
                <w:rFonts w:ascii="Times New Roman" w:hAnsi="Times New Roman" w:cs="Times New Roman"/>
                <w:b/>
                <w:bCs/>
                <w:sz w:val="14"/>
                <w:lang w:val="en-US"/>
              </w:rPr>
              <w:t>-0.0055</w:t>
            </w:r>
          </w:p>
        </w:tc>
        <w:tc>
          <w:tcPr>
            <w:tcW w:w="732" w:type="dxa"/>
            <w:tcBorders>
              <w:top w:val="nil"/>
              <w:left w:val="nil"/>
              <w:bottom w:val="single" w:sz="4" w:space="0" w:color="auto"/>
              <w:right w:val="single" w:sz="4" w:space="0" w:color="auto"/>
            </w:tcBorders>
            <w:noWrap/>
            <w:hideMark/>
          </w:tcPr>
          <w:p w14:paraId="635C254A"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0.0001</w:t>
            </w:r>
          </w:p>
        </w:tc>
        <w:tc>
          <w:tcPr>
            <w:tcW w:w="685" w:type="dxa"/>
            <w:tcBorders>
              <w:top w:val="nil"/>
              <w:left w:val="nil"/>
              <w:bottom w:val="single" w:sz="4" w:space="0" w:color="auto"/>
              <w:right w:val="single" w:sz="4" w:space="0" w:color="auto"/>
            </w:tcBorders>
            <w:noWrap/>
            <w:hideMark/>
          </w:tcPr>
          <w:p w14:paraId="610F7D85"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0.0012</w:t>
            </w:r>
          </w:p>
        </w:tc>
        <w:tc>
          <w:tcPr>
            <w:tcW w:w="656" w:type="dxa"/>
            <w:tcBorders>
              <w:top w:val="nil"/>
              <w:left w:val="nil"/>
              <w:bottom w:val="single" w:sz="4" w:space="0" w:color="auto"/>
              <w:right w:val="single" w:sz="4" w:space="0" w:color="auto"/>
            </w:tcBorders>
            <w:noWrap/>
            <w:hideMark/>
          </w:tcPr>
          <w:p w14:paraId="2A4F37E7"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0.0001</w:t>
            </w:r>
          </w:p>
        </w:tc>
        <w:tc>
          <w:tcPr>
            <w:tcW w:w="762" w:type="dxa"/>
            <w:tcBorders>
              <w:top w:val="nil"/>
              <w:left w:val="nil"/>
              <w:bottom w:val="single" w:sz="4" w:space="0" w:color="auto"/>
              <w:right w:val="single" w:sz="4" w:space="0" w:color="auto"/>
            </w:tcBorders>
            <w:noWrap/>
            <w:hideMark/>
          </w:tcPr>
          <w:p w14:paraId="3C205190"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-0.1488</w:t>
            </w:r>
          </w:p>
        </w:tc>
      </w:tr>
      <w:tr w:rsidR="00770D9A" w:rsidRPr="00705369" w14:paraId="677F5F0C" w14:textId="77777777" w:rsidTr="00705369">
        <w:trPr>
          <w:trHeight w:val="354"/>
        </w:trPr>
        <w:tc>
          <w:tcPr>
            <w:tcW w:w="846" w:type="dxa"/>
            <w:tcBorders>
              <w:top w:val="nil"/>
              <w:left w:val="single" w:sz="4" w:space="0" w:color="auto"/>
              <w:bottom w:val="single" w:sz="4" w:space="0" w:color="auto"/>
              <w:right w:val="single" w:sz="4" w:space="0" w:color="auto"/>
            </w:tcBorders>
            <w:hideMark/>
          </w:tcPr>
          <w:p w14:paraId="14ECA3A2" w14:textId="77777777" w:rsidR="00770D9A" w:rsidRPr="00705369" w:rsidRDefault="00770D9A" w:rsidP="00770D9A">
            <w:pPr>
              <w:spacing w:after="0" w:line="360" w:lineRule="auto"/>
              <w:rPr>
                <w:rFonts w:ascii="Times New Roman" w:hAnsi="Times New Roman" w:cs="Times New Roman"/>
                <w:b/>
                <w:bCs/>
                <w:sz w:val="14"/>
                <w:lang w:val="en-US"/>
              </w:rPr>
            </w:pPr>
            <w:r w:rsidRPr="00705369">
              <w:rPr>
                <w:rFonts w:ascii="Times New Roman" w:hAnsi="Times New Roman" w:cs="Times New Roman"/>
                <w:b/>
                <w:bCs/>
                <w:sz w:val="14"/>
                <w:lang w:val="en-US"/>
              </w:rPr>
              <w:t>NEPPP</w:t>
            </w:r>
          </w:p>
        </w:tc>
        <w:tc>
          <w:tcPr>
            <w:tcW w:w="709" w:type="dxa"/>
            <w:tcBorders>
              <w:top w:val="nil"/>
              <w:left w:val="nil"/>
              <w:bottom w:val="single" w:sz="4" w:space="0" w:color="auto"/>
              <w:right w:val="single" w:sz="4" w:space="0" w:color="auto"/>
            </w:tcBorders>
            <w:noWrap/>
            <w:hideMark/>
          </w:tcPr>
          <w:p w14:paraId="554E3F90"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-0.0131</w:t>
            </w:r>
          </w:p>
        </w:tc>
        <w:tc>
          <w:tcPr>
            <w:tcW w:w="708" w:type="dxa"/>
            <w:tcBorders>
              <w:top w:val="nil"/>
              <w:left w:val="nil"/>
              <w:bottom w:val="single" w:sz="4" w:space="0" w:color="auto"/>
              <w:right w:val="single" w:sz="4" w:space="0" w:color="auto"/>
            </w:tcBorders>
            <w:noWrap/>
            <w:hideMark/>
          </w:tcPr>
          <w:p w14:paraId="35E95C9E"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0.2081</w:t>
            </w:r>
          </w:p>
        </w:tc>
        <w:tc>
          <w:tcPr>
            <w:tcW w:w="709" w:type="dxa"/>
            <w:tcBorders>
              <w:top w:val="nil"/>
              <w:left w:val="nil"/>
              <w:bottom w:val="single" w:sz="4" w:space="0" w:color="auto"/>
              <w:right w:val="single" w:sz="4" w:space="0" w:color="auto"/>
            </w:tcBorders>
            <w:noWrap/>
            <w:hideMark/>
          </w:tcPr>
          <w:p w14:paraId="5492E30D"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-0.0678</w:t>
            </w:r>
          </w:p>
        </w:tc>
        <w:tc>
          <w:tcPr>
            <w:tcW w:w="732" w:type="dxa"/>
            <w:tcBorders>
              <w:top w:val="nil"/>
              <w:left w:val="nil"/>
              <w:bottom w:val="single" w:sz="4" w:space="0" w:color="auto"/>
              <w:right w:val="single" w:sz="4" w:space="0" w:color="auto"/>
            </w:tcBorders>
            <w:noWrap/>
            <w:hideMark/>
          </w:tcPr>
          <w:p w14:paraId="221D58C5"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-0.0251</w:t>
            </w:r>
          </w:p>
        </w:tc>
        <w:tc>
          <w:tcPr>
            <w:tcW w:w="723" w:type="dxa"/>
            <w:tcBorders>
              <w:top w:val="nil"/>
              <w:left w:val="nil"/>
              <w:bottom w:val="single" w:sz="4" w:space="0" w:color="auto"/>
              <w:right w:val="single" w:sz="4" w:space="0" w:color="auto"/>
            </w:tcBorders>
            <w:noWrap/>
            <w:hideMark/>
          </w:tcPr>
          <w:p w14:paraId="5AE33862"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-0.0701</w:t>
            </w:r>
          </w:p>
        </w:tc>
        <w:tc>
          <w:tcPr>
            <w:tcW w:w="732" w:type="dxa"/>
            <w:tcBorders>
              <w:top w:val="nil"/>
              <w:left w:val="nil"/>
              <w:bottom w:val="single" w:sz="4" w:space="0" w:color="auto"/>
              <w:right w:val="single" w:sz="4" w:space="0" w:color="auto"/>
            </w:tcBorders>
            <w:noWrap/>
            <w:hideMark/>
          </w:tcPr>
          <w:p w14:paraId="59F6F7FE"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-0.9085</w:t>
            </w:r>
          </w:p>
        </w:tc>
        <w:tc>
          <w:tcPr>
            <w:tcW w:w="790" w:type="dxa"/>
            <w:tcBorders>
              <w:top w:val="nil"/>
              <w:left w:val="nil"/>
              <w:bottom w:val="single" w:sz="4" w:space="0" w:color="auto"/>
              <w:right w:val="single" w:sz="4" w:space="0" w:color="auto"/>
            </w:tcBorders>
            <w:noWrap/>
            <w:hideMark/>
          </w:tcPr>
          <w:p w14:paraId="7294B6CB"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-0.1566</w:t>
            </w:r>
          </w:p>
        </w:tc>
        <w:tc>
          <w:tcPr>
            <w:tcW w:w="850" w:type="dxa"/>
            <w:tcBorders>
              <w:top w:val="nil"/>
              <w:left w:val="nil"/>
              <w:bottom w:val="single" w:sz="4" w:space="0" w:color="auto"/>
              <w:right w:val="single" w:sz="4" w:space="0" w:color="auto"/>
            </w:tcBorders>
            <w:noWrap/>
            <w:hideMark/>
          </w:tcPr>
          <w:p w14:paraId="4E357CB0"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-0.0082</w:t>
            </w:r>
          </w:p>
        </w:tc>
        <w:tc>
          <w:tcPr>
            <w:tcW w:w="732" w:type="dxa"/>
            <w:tcBorders>
              <w:top w:val="nil"/>
              <w:left w:val="nil"/>
              <w:bottom w:val="single" w:sz="4" w:space="0" w:color="auto"/>
              <w:right w:val="single" w:sz="4" w:space="0" w:color="auto"/>
            </w:tcBorders>
            <w:noWrap/>
            <w:hideMark/>
          </w:tcPr>
          <w:p w14:paraId="74FD37FD" w14:textId="77777777" w:rsidR="00770D9A" w:rsidRPr="00705369" w:rsidRDefault="00770D9A" w:rsidP="00770D9A">
            <w:pPr>
              <w:spacing w:after="0" w:line="360" w:lineRule="auto"/>
              <w:rPr>
                <w:rFonts w:ascii="Times New Roman" w:hAnsi="Times New Roman" w:cs="Times New Roman"/>
                <w:b/>
                <w:bCs/>
                <w:sz w:val="14"/>
                <w:lang w:val="en-US"/>
              </w:rPr>
            </w:pPr>
            <w:r w:rsidRPr="00705369">
              <w:rPr>
                <w:rFonts w:ascii="Times New Roman" w:hAnsi="Times New Roman" w:cs="Times New Roman"/>
                <w:b/>
                <w:bCs/>
                <w:sz w:val="14"/>
                <w:lang w:val="en-US"/>
              </w:rPr>
              <w:t>-0.9817</w:t>
            </w:r>
          </w:p>
        </w:tc>
        <w:tc>
          <w:tcPr>
            <w:tcW w:w="685" w:type="dxa"/>
            <w:tcBorders>
              <w:top w:val="nil"/>
              <w:left w:val="nil"/>
              <w:bottom w:val="single" w:sz="4" w:space="0" w:color="auto"/>
              <w:right w:val="single" w:sz="4" w:space="0" w:color="auto"/>
            </w:tcBorders>
            <w:noWrap/>
            <w:hideMark/>
          </w:tcPr>
          <w:p w14:paraId="3159CCC3"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0.1914</w:t>
            </w:r>
          </w:p>
        </w:tc>
        <w:tc>
          <w:tcPr>
            <w:tcW w:w="656" w:type="dxa"/>
            <w:tcBorders>
              <w:top w:val="nil"/>
              <w:left w:val="nil"/>
              <w:bottom w:val="single" w:sz="4" w:space="0" w:color="auto"/>
              <w:right w:val="single" w:sz="4" w:space="0" w:color="auto"/>
            </w:tcBorders>
            <w:noWrap/>
            <w:hideMark/>
          </w:tcPr>
          <w:p w14:paraId="5D112563"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-0.0735</w:t>
            </w:r>
          </w:p>
        </w:tc>
        <w:tc>
          <w:tcPr>
            <w:tcW w:w="762" w:type="dxa"/>
            <w:tcBorders>
              <w:top w:val="nil"/>
              <w:left w:val="nil"/>
              <w:bottom w:val="single" w:sz="4" w:space="0" w:color="auto"/>
              <w:right w:val="single" w:sz="4" w:space="0" w:color="auto"/>
            </w:tcBorders>
            <w:noWrap/>
            <w:hideMark/>
          </w:tcPr>
          <w:p w14:paraId="75D42AEB"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-0.0518</w:t>
            </w:r>
          </w:p>
        </w:tc>
      </w:tr>
      <w:tr w:rsidR="00770D9A" w:rsidRPr="00705369" w14:paraId="1A94A5FE" w14:textId="77777777" w:rsidTr="00705369">
        <w:trPr>
          <w:trHeight w:val="395"/>
        </w:trPr>
        <w:tc>
          <w:tcPr>
            <w:tcW w:w="846" w:type="dxa"/>
            <w:tcBorders>
              <w:top w:val="nil"/>
              <w:left w:val="single" w:sz="4" w:space="0" w:color="auto"/>
              <w:bottom w:val="single" w:sz="4" w:space="0" w:color="auto"/>
              <w:right w:val="single" w:sz="4" w:space="0" w:color="auto"/>
            </w:tcBorders>
            <w:hideMark/>
          </w:tcPr>
          <w:p w14:paraId="1C6E3BEF" w14:textId="77777777" w:rsidR="00770D9A" w:rsidRPr="00705369" w:rsidRDefault="00770D9A" w:rsidP="00770D9A">
            <w:pPr>
              <w:spacing w:after="0" w:line="360" w:lineRule="auto"/>
              <w:rPr>
                <w:rFonts w:ascii="Times New Roman" w:hAnsi="Times New Roman" w:cs="Times New Roman"/>
                <w:b/>
                <w:bCs/>
                <w:sz w:val="14"/>
                <w:lang w:val="en-US"/>
              </w:rPr>
            </w:pPr>
            <w:r w:rsidRPr="00705369">
              <w:rPr>
                <w:rFonts w:ascii="Times New Roman" w:hAnsi="Times New Roman" w:cs="Times New Roman"/>
                <w:b/>
                <w:bCs/>
                <w:sz w:val="14"/>
                <w:lang w:val="en-US"/>
              </w:rPr>
              <w:t>BYPP</w:t>
            </w:r>
          </w:p>
        </w:tc>
        <w:tc>
          <w:tcPr>
            <w:tcW w:w="709" w:type="dxa"/>
            <w:tcBorders>
              <w:top w:val="nil"/>
              <w:left w:val="nil"/>
              <w:bottom w:val="single" w:sz="4" w:space="0" w:color="auto"/>
              <w:right w:val="single" w:sz="4" w:space="0" w:color="auto"/>
            </w:tcBorders>
            <w:noWrap/>
            <w:hideMark/>
          </w:tcPr>
          <w:p w14:paraId="4BFDFADE"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0.2220</w:t>
            </w:r>
          </w:p>
        </w:tc>
        <w:tc>
          <w:tcPr>
            <w:tcW w:w="708" w:type="dxa"/>
            <w:tcBorders>
              <w:top w:val="nil"/>
              <w:left w:val="nil"/>
              <w:bottom w:val="single" w:sz="4" w:space="0" w:color="auto"/>
              <w:right w:val="single" w:sz="4" w:space="0" w:color="auto"/>
            </w:tcBorders>
            <w:noWrap/>
            <w:hideMark/>
          </w:tcPr>
          <w:p w14:paraId="698DF595"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-0.0015</w:t>
            </w:r>
          </w:p>
        </w:tc>
        <w:tc>
          <w:tcPr>
            <w:tcW w:w="709" w:type="dxa"/>
            <w:tcBorders>
              <w:top w:val="nil"/>
              <w:left w:val="nil"/>
              <w:bottom w:val="single" w:sz="4" w:space="0" w:color="auto"/>
              <w:right w:val="single" w:sz="4" w:space="0" w:color="auto"/>
            </w:tcBorders>
            <w:noWrap/>
            <w:hideMark/>
          </w:tcPr>
          <w:p w14:paraId="0613344B"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-0.0888</w:t>
            </w:r>
          </w:p>
        </w:tc>
        <w:tc>
          <w:tcPr>
            <w:tcW w:w="732" w:type="dxa"/>
            <w:tcBorders>
              <w:top w:val="nil"/>
              <w:left w:val="nil"/>
              <w:bottom w:val="single" w:sz="4" w:space="0" w:color="auto"/>
              <w:right w:val="single" w:sz="4" w:space="0" w:color="auto"/>
            </w:tcBorders>
            <w:noWrap/>
            <w:hideMark/>
          </w:tcPr>
          <w:p w14:paraId="29C9C896"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0.0473</w:t>
            </w:r>
          </w:p>
        </w:tc>
        <w:tc>
          <w:tcPr>
            <w:tcW w:w="723" w:type="dxa"/>
            <w:tcBorders>
              <w:top w:val="nil"/>
              <w:left w:val="nil"/>
              <w:bottom w:val="single" w:sz="4" w:space="0" w:color="auto"/>
              <w:right w:val="single" w:sz="4" w:space="0" w:color="auto"/>
            </w:tcBorders>
            <w:noWrap/>
            <w:hideMark/>
          </w:tcPr>
          <w:p w14:paraId="3D20E3D5"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0.0724</w:t>
            </w:r>
          </w:p>
        </w:tc>
        <w:tc>
          <w:tcPr>
            <w:tcW w:w="732" w:type="dxa"/>
            <w:tcBorders>
              <w:top w:val="nil"/>
              <w:left w:val="nil"/>
              <w:bottom w:val="single" w:sz="4" w:space="0" w:color="auto"/>
              <w:right w:val="single" w:sz="4" w:space="0" w:color="auto"/>
            </w:tcBorders>
            <w:noWrap/>
            <w:hideMark/>
          </w:tcPr>
          <w:p w14:paraId="31D124D7"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-0.0583</w:t>
            </w:r>
          </w:p>
        </w:tc>
        <w:tc>
          <w:tcPr>
            <w:tcW w:w="790" w:type="dxa"/>
            <w:tcBorders>
              <w:top w:val="nil"/>
              <w:left w:val="nil"/>
              <w:bottom w:val="single" w:sz="4" w:space="0" w:color="auto"/>
              <w:right w:val="single" w:sz="4" w:space="0" w:color="auto"/>
            </w:tcBorders>
            <w:noWrap/>
            <w:hideMark/>
          </w:tcPr>
          <w:p w14:paraId="3F7F2A5E"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-0.1126</w:t>
            </w:r>
          </w:p>
        </w:tc>
        <w:tc>
          <w:tcPr>
            <w:tcW w:w="850" w:type="dxa"/>
            <w:tcBorders>
              <w:top w:val="nil"/>
              <w:left w:val="nil"/>
              <w:bottom w:val="single" w:sz="4" w:space="0" w:color="auto"/>
              <w:right w:val="single" w:sz="4" w:space="0" w:color="auto"/>
            </w:tcBorders>
            <w:noWrap/>
            <w:hideMark/>
          </w:tcPr>
          <w:p w14:paraId="0C891EF6"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-0.1097</w:t>
            </w:r>
          </w:p>
        </w:tc>
        <w:tc>
          <w:tcPr>
            <w:tcW w:w="732" w:type="dxa"/>
            <w:tcBorders>
              <w:top w:val="nil"/>
              <w:left w:val="nil"/>
              <w:bottom w:val="single" w:sz="4" w:space="0" w:color="auto"/>
              <w:right w:val="single" w:sz="4" w:space="0" w:color="auto"/>
            </w:tcBorders>
            <w:noWrap/>
            <w:hideMark/>
          </w:tcPr>
          <w:p w14:paraId="0375696F"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-0.0976</w:t>
            </w:r>
          </w:p>
        </w:tc>
        <w:tc>
          <w:tcPr>
            <w:tcW w:w="685" w:type="dxa"/>
            <w:tcBorders>
              <w:top w:val="nil"/>
              <w:left w:val="nil"/>
              <w:bottom w:val="single" w:sz="4" w:space="0" w:color="auto"/>
              <w:right w:val="single" w:sz="4" w:space="0" w:color="auto"/>
            </w:tcBorders>
            <w:noWrap/>
            <w:hideMark/>
          </w:tcPr>
          <w:p w14:paraId="4A5A854A" w14:textId="77777777" w:rsidR="00770D9A" w:rsidRPr="00705369" w:rsidRDefault="00770D9A" w:rsidP="00770D9A">
            <w:pPr>
              <w:spacing w:after="0" w:line="360" w:lineRule="auto"/>
              <w:rPr>
                <w:rFonts w:ascii="Times New Roman" w:hAnsi="Times New Roman" w:cs="Times New Roman"/>
                <w:b/>
                <w:bCs/>
                <w:sz w:val="14"/>
                <w:lang w:val="en-US"/>
              </w:rPr>
            </w:pPr>
            <w:r w:rsidRPr="00705369">
              <w:rPr>
                <w:rFonts w:ascii="Times New Roman" w:hAnsi="Times New Roman" w:cs="Times New Roman"/>
                <w:b/>
                <w:bCs/>
                <w:sz w:val="14"/>
                <w:lang w:val="en-US"/>
              </w:rPr>
              <w:t>0.5005</w:t>
            </w:r>
          </w:p>
        </w:tc>
        <w:tc>
          <w:tcPr>
            <w:tcW w:w="656" w:type="dxa"/>
            <w:tcBorders>
              <w:top w:val="nil"/>
              <w:left w:val="nil"/>
              <w:bottom w:val="single" w:sz="4" w:space="0" w:color="auto"/>
              <w:right w:val="single" w:sz="4" w:space="0" w:color="auto"/>
            </w:tcBorders>
            <w:noWrap/>
            <w:hideMark/>
          </w:tcPr>
          <w:p w14:paraId="0DB84A0B"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-0.1374</w:t>
            </w:r>
          </w:p>
        </w:tc>
        <w:tc>
          <w:tcPr>
            <w:tcW w:w="762" w:type="dxa"/>
            <w:tcBorders>
              <w:top w:val="nil"/>
              <w:left w:val="nil"/>
              <w:bottom w:val="single" w:sz="4" w:space="0" w:color="auto"/>
              <w:right w:val="single" w:sz="4" w:space="0" w:color="auto"/>
            </w:tcBorders>
            <w:noWrap/>
            <w:hideMark/>
          </w:tcPr>
          <w:p w14:paraId="71FD3985"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0.3848</w:t>
            </w:r>
          </w:p>
        </w:tc>
      </w:tr>
      <w:tr w:rsidR="00770D9A" w:rsidRPr="00705369" w14:paraId="30D1A8CD" w14:textId="77777777" w:rsidTr="00705369">
        <w:trPr>
          <w:trHeight w:val="387"/>
        </w:trPr>
        <w:tc>
          <w:tcPr>
            <w:tcW w:w="846" w:type="dxa"/>
            <w:tcBorders>
              <w:top w:val="nil"/>
              <w:left w:val="single" w:sz="4" w:space="0" w:color="auto"/>
              <w:bottom w:val="single" w:sz="4" w:space="0" w:color="auto"/>
              <w:right w:val="single" w:sz="4" w:space="0" w:color="auto"/>
            </w:tcBorders>
            <w:hideMark/>
          </w:tcPr>
          <w:p w14:paraId="53B0D2B8" w14:textId="77777777" w:rsidR="00770D9A" w:rsidRPr="00705369" w:rsidRDefault="00770D9A" w:rsidP="00770D9A">
            <w:pPr>
              <w:spacing w:after="0" w:line="360" w:lineRule="auto"/>
              <w:rPr>
                <w:rFonts w:ascii="Times New Roman" w:hAnsi="Times New Roman" w:cs="Times New Roman"/>
                <w:b/>
                <w:bCs/>
                <w:sz w:val="14"/>
                <w:lang w:val="en-US"/>
              </w:rPr>
            </w:pPr>
            <w:r w:rsidRPr="00705369">
              <w:rPr>
                <w:rFonts w:ascii="Times New Roman" w:hAnsi="Times New Roman" w:cs="Times New Roman"/>
                <w:b/>
                <w:bCs/>
                <w:sz w:val="14"/>
                <w:lang w:val="en-US"/>
              </w:rPr>
              <w:t>HI</w:t>
            </w:r>
          </w:p>
        </w:tc>
        <w:tc>
          <w:tcPr>
            <w:tcW w:w="709" w:type="dxa"/>
            <w:tcBorders>
              <w:top w:val="nil"/>
              <w:left w:val="nil"/>
              <w:bottom w:val="single" w:sz="4" w:space="0" w:color="auto"/>
              <w:right w:val="single" w:sz="4" w:space="0" w:color="auto"/>
            </w:tcBorders>
            <w:noWrap/>
            <w:hideMark/>
          </w:tcPr>
          <w:p w14:paraId="4190C7B1"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-0.0813</w:t>
            </w:r>
          </w:p>
        </w:tc>
        <w:tc>
          <w:tcPr>
            <w:tcW w:w="708" w:type="dxa"/>
            <w:tcBorders>
              <w:top w:val="nil"/>
              <w:left w:val="nil"/>
              <w:bottom w:val="single" w:sz="4" w:space="0" w:color="auto"/>
              <w:right w:val="single" w:sz="4" w:space="0" w:color="auto"/>
            </w:tcBorders>
            <w:noWrap/>
            <w:hideMark/>
          </w:tcPr>
          <w:p w14:paraId="6A49ABE3"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-0.2368</w:t>
            </w:r>
          </w:p>
        </w:tc>
        <w:tc>
          <w:tcPr>
            <w:tcW w:w="709" w:type="dxa"/>
            <w:tcBorders>
              <w:top w:val="nil"/>
              <w:left w:val="nil"/>
              <w:bottom w:val="single" w:sz="4" w:space="0" w:color="auto"/>
              <w:right w:val="single" w:sz="4" w:space="0" w:color="auto"/>
            </w:tcBorders>
            <w:noWrap/>
            <w:hideMark/>
          </w:tcPr>
          <w:p w14:paraId="27541475"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-0.0708</w:t>
            </w:r>
          </w:p>
        </w:tc>
        <w:tc>
          <w:tcPr>
            <w:tcW w:w="732" w:type="dxa"/>
            <w:tcBorders>
              <w:top w:val="nil"/>
              <w:left w:val="nil"/>
              <w:bottom w:val="single" w:sz="4" w:space="0" w:color="auto"/>
              <w:right w:val="single" w:sz="4" w:space="0" w:color="auto"/>
            </w:tcBorders>
            <w:noWrap/>
            <w:hideMark/>
          </w:tcPr>
          <w:p w14:paraId="5FA1A30B"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0.2840</w:t>
            </w:r>
          </w:p>
        </w:tc>
        <w:tc>
          <w:tcPr>
            <w:tcW w:w="723" w:type="dxa"/>
            <w:tcBorders>
              <w:top w:val="nil"/>
              <w:left w:val="nil"/>
              <w:bottom w:val="single" w:sz="4" w:space="0" w:color="auto"/>
              <w:right w:val="single" w:sz="4" w:space="0" w:color="auto"/>
            </w:tcBorders>
            <w:noWrap/>
            <w:hideMark/>
          </w:tcPr>
          <w:p w14:paraId="56F8D554"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-0.0306</w:t>
            </w:r>
          </w:p>
        </w:tc>
        <w:tc>
          <w:tcPr>
            <w:tcW w:w="732" w:type="dxa"/>
            <w:tcBorders>
              <w:top w:val="nil"/>
              <w:left w:val="nil"/>
              <w:bottom w:val="single" w:sz="4" w:space="0" w:color="auto"/>
              <w:right w:val="single" w:sz="4" w:space="0" w:color="auto"/>
            </w:tcBorders>
            <w:noWrap/>
            <w:hideMark/>
          </w:tcPr>
          <w:p w14:paraId="231CECC8"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0.0118</w:t>
            </w:r>
          </w:p>
        </w:tc>
        <w:tc>
          <w:tcPr>
            <w:tcW w:w="790" w:type="dxa"/>
            <w:tcBorders>
              <w:top w:val="nil"/>
              <w:left w:val="nil"/>
              <w:bottom w:val="single" w:sz="4" w:space="0" w:color="auto"/>
              <w:right w:val="single" w:sz="4" w:space="0" w:color="auto"/>
            </w:tcBorders>
            <w:noWrap/>
            <w:hideMark/>
          </w:tcPr>
          <w:p w14:paraId="27B47266"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-0.0945</w:t>
            </w:r>
          </w:p>
        </w:tc>
        <w:tc>
          <w:tcPr>
            <w:tcW w:w="850" w:type="dxa"/>
            <w:tcBorders>
              <w:top w:val="nil"/>
              <w:left w:val="nil"/>
              <w:bottom w:val="single" w:sz="4" w:space="0" w:color="auto"/>
              <w:right w:val="single" w:sz="4" w:space="0" w:color="auto"/>
            </w:tcBorders>
            <w:noWrap/>
            <w:hideMark/>
          </w:tcPr>
          <w:p w14:paraId="5095804E"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-0.0054</w:t>
            </w:r>
          </w:p>
        </w:tc>
        <w:tc>
          <w:tcPr>
            <w:tcW w:w="732" w:type="dxa"/>
            <w:tcBorders>
              <w:top w:val="nil"/>
              <w:left w:val="nil"/>
              <w:bottom w:val="single" w:sz="4" w:space="0" w:color="auto"/>
              <w:right w:val="single" w:sz="4" w:space="0" w:color="auto"/>
            </w:tcBorders>
            <w:noWrap/>
            <w:hideMark/>
          </w:tcPr>
          <w:p w14:paraId="12681498"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0.0749</w:t>
            </w:r>
          </w:p>
        </w:tc>
        <w:tc>
          <w:tcPr>
            <w:tcW w:w="685" w:type="dxa"/>
            <w:tcBorders>
              <w:top w:val="nil"/>
              <w:left w:val="nil"/>
              <w:bottom w:val="single" w:sz="4" w:space="0" w:color="auto"/>
              <w:right w:val="single" w:sz="4" w:space="0" w:color="auto"/>
            </w:tcBorders>
            <w:noWrap/>
            <w:hideMark/>
          </w:tcPr>
          <w:p w14:paraId="3DEAC00B"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-0.2746</w:t>
            </w:r>
          </w:p>
        </w:tc>
        <w:tc>
          <w:tcPr>
            <w:tcW w:w="656" w:type="dxa"/>
            <w:tcBorders>
              <w:top w:val="nil"/>
              <w:left w:val="nil"/>
              <w:bottom w:val="single" w:sz="4" w:space="0" w:color="auto"/>
              <w:right w:val="single" w:sz="4" w:space="0" w:color="auto"/>
            </w:tcBorders>
            <w:noWrap/>
            <w:hideMark/>
          </w:tcPr>
          <w:p w14:paraId="71D64201" w14:textId="77777777" w:rsidR="00770D9A" w:rsidRPr="00705369" w:rsidRDefault="00770D9A" w:rsidP="00770D9A">
            <w:pPr>
              <w:spacing w:after="0" w:line="360" w:lineRule="auto"/>
              <w:rPr>
                <w:rFonts w:ascii="Times New Roman" w:hAnsi="Times New Roman" w:cs="Times New Roman"/>
                <w:b/>
                <w:bCs/>
                <w:sz w:val="14"/>
                <w:lang w:val="en-US"/>
              </w:rPr>
            </w:pPr>
            <w:r w:rsidRPr="00705369">
              <w:rPr>
                <w:rFonts w:ascii="Times New Roman" w:hAnsi="Times New Roman" w:cs="Times New Roman"/>
                <w:b/>
                <w:bCs/>
                <w:sz w:val="14"/>
                <w:lang w:val="en-US"/>
              </w:rPr>
              <w:t>0.9812</w:t>
            </w:r>
          </w:p>
        </w:tc>
        <w:tc>
          <w:tcPr>
            <w:tcW w:w="762" w:type="dxa"/>
            <w:tcBorders>
              <w:top w:val="nil"/>
              <w:left w:val="nil"/>
              <w:bottom w:val="single" w:sz="4" w:space="0" w:color="auto"/>
              <w:right w:val="single" w:sz="4" w:space="0" w:color="auto"/>
            </w:tcBorders>
            <w:noWrap/>
            <w:hideMark/>
          </w:tcPr>
          <w:p w14:paraId="43AF22AA"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 xml:space="preserve">   0.7746</w:t>
            </w:r>
          </w:p>
        </w:tc>
      </w:tr>
    </w:tbl>
    <w:p w14:paraId="7645A087" w14:textId="77777777" w:rsidR="00770D9A" w:rsidRPr="00770D9A" w:rsidRDefault="00770D9A" w:rsidP="00770D9A">
      <w:pPr>
        <w:spacing w:line="360" w:lineRule="auto"/>
        <w:jc w:val="both"/>
        <w:rPr>
          <w:rFonts w:ascii="Times New Roman" w:hAnsi="Times New Roman" w:cs="Times New Roman"/>
          <w:sz w:val="24"/>
          <w:lang w:val="en-US"/>
        </w:rPr>
      </w:pPr>
      <w:r w:rsidRPr="00770D9A">
        <w:rPr>
          <w:rFonts w:ascii="Times New Roman" w:hAnsi="Times New Roman" w:cs="Times New Roman"/>
          <w:sz w:val="24"/>
          <w:lang w:val="en-US"/>
        </w:rPr>
        <w:t xml:space="preserve">R Square = 0.9774 Residual effect = 0.1772 </w:t>
      </w:r>
    </w:p>
    <w:p w14:paraId="682C5600" w14:textId="5C6027A9" w:rsidR="00705369" w:rsidRPr="00705369" w:rsidRDefault="00705369" w:rsidP="00705369">
      <w:pPr>
        <w:spacing w:line="360" w:lineRule="auto"/>
        <w:jc w:val="center"/>
        <w:rPr>
          <w:rFonts w:ascii="Times New Roman" w:hAnsi="Times New Roman" w:cs="Times New Roman"/>
          <w:sz w:val="24"/>
        </w:rPr>
      </w:pPr>
      <w:r w:rsidRPr="00FC3F3D">
        <w:rPr>
          <w:noProof/>
          <w:lang w:val="tr-TR" w:eastAsia="tr-TR"/>
        </w:rPr>
        <w:drawing>
          <wp:inline distT="0" distB="0" distL="0" distR="0" wp14:anchorId="7C780B4B" wp14:editId="2456401F">
            <wp:extent cx="5730875" cy="3244850"/>
            <wp:effectExtent l="0" t="0" r="317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l="1569" t="4236" r="5087" b="28526"/>
                    <a:stretch>
                      <a:fillRect/>
                    </a:stretch>
                  </pic:blipFill>
                  <pic:spPr bwMode="auto">
                    <a:xfrm>
                      <a:off x="0" y="0"/>
                      <a:ext cx="5735721" cy="3247594"/>
                    </a:xfrm>
                    <a:prstGeom prst="rect">
                      <a:avLst/>
                    </a:prstGeom>
                    <a:noFill/>
                    <a:ln>
                      <a:noFill/>
                    </a:ln>
                  </pic:spPr>
                </pic:pic>
              </a:graphicData>
            </a:graphic>
          </wp:inline>
        </w:drawing>
      </w:r>
      <w:r>
        <w:rPr>
          <w:rFonts w:ascii="Times New Roman" w:hAnsi="Times New Roman" w:cs="Times New Roman"/>
          <w:b/>
          <w:bCs/>
          <w:sz w:val="24"/>
          <w:lang w:val="en-US"/>
        </w:rPr>
        <w:t>Fig</w:t>
      </w:r>
      <w:r w:rsidR="00901E05">
        <w:rPr>
          <w:rFonts w:ascii="Times New Roman" w:hAnsi="Times New Roman" w:cs="Times New Roman"/>
          <w:b/>
          <w:bCs/>
          <w:sz w:val="24"/>
          <w:lang w:val="en-US"/>
        </w:rPr>
        <w:t>.</w:t>
      </w:r>
      <w:r>
        <w:rPr>
          <w:rFonts w:ascii="Times New Roman" w:hAnsi="Times New Roman" w:cs="Times New Roman"/>
          <w:b/>
          <w:bCs/>
          <w:sz w:val="24"/>
          <w:lang w:val="en-US"/>
        </w:rPr>
        <w:t xml:space="preserve"> 1 </w:t>
      </w:r>
      <w:r w:rsidRPr="007C4E72">
        <w:rPr>
          <w:rFonts w:ascii="Times New Roman" w:hAnsi="Times New Roman" w:cs="Times New Roman"/>
          <w:b/>
          <w:bCs/>
          <w:sz w:val="24"/>
          <w:lang w:val="en-US"/>
        </w:rPr>
        <w:t>Genotypic path diagram for 12 yield attributing traits</w:t>
      </w:r>
    </w:p>
    <w:p w14:paraId="07EC1AB1" w14:textId="6FAF8596" w:rsidR="00770D9A" w:rsidRDefault="00770D9A" w:rsidP="00901E05">
      <w:pPr>
        <w:spacing w:before="120" w:after="120" w:line="360" w:lineRule="auto"/>
        <w:ind w:firstLine="720"/>
        <w:jc w:val="both"/>
        <w:rPr>
          <w:rFonts w:ascii="Times New Roman" w:hAnsi="Times New Roman" w:cs="Times New Roman"/>
          <w:sz w:val="24"/>
        </w:rPr>
      </w:pPr>
      <w:r w:rsidRPr="00770D9A">
        <w:rPr>
          <w:rFonts w:ascii="Times New Roman" w:hAnsi="Times New Roman" w:cs="Times New Roman"/>
          <w:sz w:val="24"/>
        </w:rPr>
        <w:lastRenderedPageBreak/>
        <w:t>At the phenotypic level</w:t>
      </w:r>
      <w:r>
        <w:rPr>
          <w:rFonts w:ascii="Times New Roman" w:hAnsi="Times New Roman" w:cs="Times New Roman"/>
          <w:sz w:val="24"/>
        </w:rPr>
        <w:t xml:space="preserve"> (Table 6</w:t>
      </w:r>
      <w:r w:rsidR="00901E05">
        <w:rPr>
          <w:rFonts w:ascii="Times New Roman" w:hAnsi="Times New Roman" w:cs="Times New Roman"/>
          <w:sz w:val="24"/>
        </w:rPr>
        <w:t>;</w:t>
      </w:r>
      <w:r>
        <w:rPr>
          <w:rFonts w:ascii="Times New Roman" w:hAnsi="Times New Roman" w:cs="Times New Roman"/>
          <w:sz w:val="24"/>
        </w:rPr>
        <w:t xml:space="preserve"> Fig. 2)</w:t>
      </w:r>
      <w:r w:rsidRPr="00770D9A">
        <w:rPr>
          <w:rFonts w:ascii="Times New Roman" w:hAnsi="Times New Roman" w:cs="Times New Roman"/>
          <w:sz w:val="24"/>
        </w:rPr>
        <w:t xml:space="preserve">, harvest index again </w:t>
      </w:r>
      <w:r w:rsidR="00FD2E92" w:rsidRPr="00770D9A">
        <w:rPr>
          <w:rFonts w:ascii="Times New Roman" w:hAnsi="Times New Roman" w:cs="Times New Roman"/>
          <w:sz w:val="24"/>
        </w:rPr>
        <w:t>displayed</w:t>
      </w:r>
      <w:r w:rsidRPr="00770D9A">
        <w:rPr>
          <w:rFonts w:ascii="Times New Roman" w:hAnsi="Times New Roman" w:cs="Times New Roman"/>
          <w:sz w:val="24"/>
        </w:rPr>
        <w:t xml:space="preserve"> the highest positive direct effect (0.9337) on seed yield</w:t>
      </w:r>
      <w:r w:rsidR="00D0593C">
        <w:rPr>
          <w:rFonts w:ascii="Times New Roman" w:hAnsi="Times New Roman" w:cs="Times New Roman"/>
          <w:sz w:val="24"/>
        </w:rPr>
        <w:t xml:space="preserve"> tracked </w:t>
      </w:r>
      <w:r w:rsidRPr="00770D9A">
        <w:rPr>
          <w:rFonts w:ascii="Times New Roman" w:hAnsi="Times New Roman" w:cs="Times New Roman"/>
          <w:sz w:val="24"/>
        </w:rPr>
        <w:t xml:space="preserve">by biological yield (0.6222) and </w:t>
      </w:r>
      <w:r w:rsidR="00B127D3" w:rsidRPr="00C0230A">
        <w:rPr>
          <w:rFonts w:ascii="Times New Roman" w:hAnsi="Times New Roman" w:cs="Times New Roman"/>
          <w:sz w:val="24"/>
          <w:highlight w:val="yellow"/>
        </w:rPr>
        <w:t>number</w:t>
      </w:r>
      <w:r w:rsidR="00B127D3" w:rsidRPr="002A748C">
        <w:rPr>
          <w:rFonts w:ascii="Times New Roman" w:hAnsi="Times New Roman" w:cs="Times New Roman"/>
          <w:sz w:val="24"/>
        </w:rPr>
        <w:t xml:space="preserve"> </w:t>
      </w:r>
      <w:r w:rsidRPr="00770D9A">
        <w:rPr>
          <w:rFonts w:ascii="Times New Roman" w:hAnsi="Times New Roman" w:cs="Times New Roman"/>
          <w:sz w:val="24"/>
        </w:rPr>
        <w:t xml:space="preserve">of effective pods per plant (0.1027). Traits such as total </w:t>
      </w:r>
      <w:r w:rsidR="00B127D3" w:rsidRPr="00C0230A">
        <w:rPr>
          <w:rFonts w:ascii="Times New Roman" w:hAnsi="Times New Roman" w:cs="Times New Roman"/>
          <w:sz w:val="24"/>
          <w:highlight w:val="yellow"/>
        </w:rPr>
        <w:t>number</w:t>
      </w:r>
      <w:r w:rsidR="00B127D3" w:rsidRPr="002A748C">
        <w:rPr>
          <w:rFonts w:ascii="Times New Roman" w:hAnsi="Times New Roman" w:cs="Times New Roman"/>
          <w:sz w:val="24"/>
        </w:rPr>
        <w:t xml:space="preserve"> </w:t>
      </w:r>
      <w:r w:rsidRPr="00770D9A">
        <w:rPr>
          <w:rFonts w:ascii="Times New Roman" w:hAnsi="Times New Roman" w:cs="Times New Roman"/>
          <w:sz w:val="24"/>
        </w:rPr>
        <w:t xml:space="preserve">of pods, </w:t>
      </w:r>
      <w:r w:rsidR="00B127D3" w:rsidRPr="00C0230A">
        <w:rPr>
          <w:rFonts w:ascii="Times New Roman" w:hAnsi="Times New Roman" w:cs="Times New Roman"/>
          <w:sz w:val="24"/>
          <w:highlight w:val="yellow"/>
        </w:rPr>
        <w:t>number</w:t>
      </w:r>
      <w:r w:rsidR="00B127D3" w:rsidRPr="002A748C">
        <w:rPr>
          <w:rFonts w:ascii="Times New Roman" w:hAnsi="Times New Roman" w:cs="Times New Roman"/>
          <w:sz w:val="24"/>
        </w:rPr>
        <w:t xml:space="preserve"> </w:t>
      </w:r>
      <w:r w:rsidRPr="00770D9A">
        <w:rPr>
          <w:rFonts w:ascii="Times New Roman" w:hAnsi="Times New Roman" w:cs="Times New Roman"/>
          <w:sz w:val="24"/>
        </w:rPr>
        <w:t xml:space="preserve">of seeds per pod, and 100-seed weight contributed negatively to seed yield </w:t>
      </w:r>
      <w:r w:rsidRPr="00633F01">
        <w:rPr>
          <w:rFonts w:ascii="Times New Roman" w:hAnsi="Times New Roman" w:cs="Times New Roman"/>
          <w:i/>
          <w:sz w:val="24"/>
        </w:rPr>
        <w:t>via</w:t>
      </w:r>
      <w:r w:rsidRPr="00770D9A">
        <w:rPr>
          <w:rFonts w:ascii="Times New Roman" w:hAnsi="Times New Roman" w:cs="Times New Roman"/>
          <w:sz w:val="24"/>
        </w:rPr>
        <w:t xml:space="preserve"> their direct effects, mirroring the genotypic trends. The indirect influences were similarly informative; for instance, days to 50% flowering, </w:t>
      </w:r>
      <w:r w:rsidR="00B127D3" w:rsidRPr="00C0230A">
        <w:rPr>
          <w:rFonts w:ascii="Times New Roman" w:hAnsi="Times New Roman" w:cs="Times New Roman"/>
          <w:sz w:val="24"/>
          <w:highlight w:val="yellow"/>
        </w:rPr>
        <w:t>number</w:t>
      </w:r>
      <w:r w:rsidR="00B127D3" w:rsidRPr="002A748C">
        <w:rPr>
          <w:rFonts w:ascii="Times New Roman" w:hAnsi="Times New Roman" w:cs="Times New Roman"/>
          <w:sz w:val="24"/>
        </w:rPr>
        <w:t xml:space="preserve"> </w:t>
      </w:r>
      <w:r w:rsidRPr="00770D9A">
        <w:rPr>
          <w:rFonts w:ascii="Times New Roman" w:hAnsi="Times New Roman" w:cs="Times New Roman"/>
          <w:sz w:val="24"/>
        </w:rPr>
        <w:t xml:space="preserve">of primary and secondary </w:t>
      </w:r>
      <w:r w:rsidR="001B711E" w:rsidRPr="00770D9A">
        <w:rPr>
          <w:rFonts w:ascii="Times New Roman" w:hAnsi="Times New Roman" w:cs="Times New Roman"/>
          <w:sz w:val="24"/>
        </w:rPr>
        <w:t>branches</w:t>
      </w:r>
      <w:r w:rsidR="001B711E">
        <w:rPr>
          <w:rFonts w:ascii="Times New Roman" w:hAnsi="Times New Roman" w:cs="Times New Roman"/>
          <w:sz w:val="24"/>
        </w:rPr>
        <w:t xml:space="preserve"> per plant </w:t>
      </w:r>
      <w:r w:rsidRPr="00770D9A">
        <w:rPr>
          <w:rFonts w:ascii="Times New Roman" w:hAnsi="Times New Roman" w:cs="Times New Roman"/>
          <w:sz w:val="24"/>
        </w:rPr>
        <w:t xml:space="preserve">improved yield largely through their </w:t>
      </w:r>
      <w:r w:rsidR="00901E05" w:rsidRPr="00770D9A">
        <w:rPr>
          <w:rFonts w:ascii="Times New Roman" w:hAnsi="Times New Roman" w:cs="Times New Roman"/>
          <w:sz w:val="24"/>
        </w:rPr>
        <w:t>favourable</w:t>
      </w:r>
      <w:r w:rsidRPr="00770D9A">
        <w:rPr>
          <w:rFonts w:ascii="Times New Roman" w:hAnsi="Times New Roman" w:cs="Times New Roman"/>
          <w:sz w:val="24"/>
        </w:rPr>
        <w:t xml:space="preserve"> indirect paths </w:t>
      </w:r>
      <w:r w:rsidRPr="00633F01">
        <w:rPr>
          <w:rFonts w:ascii="Times New Roman" w:hAnsi="Times New Roman" w:cs="Times New Roman"/>
          <w:i/>
          <w:sz w:val="24"/>
        </w:rPr>
        <w:t>via</w:t>
      </w:r>
      <w:r w:rsidRPr="00770D9A">
        <w:rPr>
          <w:rFonts w:ascii="Times New Roman" w:hAnsi="Times New Roman" w:cs="Times New Roman"/>
          <w:sz w:val="24"/>
        </w:rPr>
        <w:t xml:space="preserve"> harvest index and biological yield.</w:t>
      </w:r>
    </w:p>
    <w:p w14:paraId="07C89FDE" w14:textId="5FABAD7A" w:rsidR="00705369" w:rsidRPr="00705369" w:rsidRDefault="00705369" w:rsidP="00901E05">
      <w:pPr>
        <w:spacing w:before="120" w:after="120" w:line="360" w:lineRule="auto"/>
        <w:jc w:val="both"/>
        <w:rPr>
          <w:rFonts w:ascii="Times New Roman" w:hAnsi="Times New Roman" w:cs="Times New Roman"/>
          <w:b/>
          <w:bCs/>
          <w:sz w:val="24"/>
          <w:lang w:val="en-US"/>
        </w:rPr>
      </w:pPr>
      <w:r w:rsidRPr="00705369">
        <w:rPr>
          <w:rFonts w:ascii="Times New Roman" w:hAnsi="Times New Roman" w:cs="Times New Roman"/>
          <w:b/>
          <w:bCs/>
          <w:sz w:val="24"/>
          <w:lang w:val="en-US"/>
        </w:rPr>
        <w:t>Table 6 Phenotypic path coefficient analysis for grain yield and its attributing traits</w:t>
      </w:r>
    </w:p>
    <w:tbl>
      <w:tblPr>
        <w:tblW w:w="98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4"/>
        <w:gridCol w:w="697"/>
        <w:gridCol w:w="709"/>
        <w:gridCol w:w="709"/>
        <w:gridCol w:w="709"/>
        <w:gridCol w:w="708"/>
        <w:gridCol w:w="709"/>
        <w:gridCol w:w="774"/>
        <w:gridCol w:w="735"/>
        <w:gridCol w:w="774"/>
        <w:gridCol w:w="777"/>
        <w:gridCol w:w="777"/>
        <w:gridCol w:w="776"/>
      </w:tblGrid>
      <w:tr w:rsidR="00705369" w:rsidRPr="00705369" w14:paraId="499E8CBC" w14:textId="77777777" w:rsidTr="00705369">
        <w:trPr>
          <w:trHeight w:val="256"/>
        </w:trPr>
        <w:tc>
          <w:tcPr>
            <w:tcW w:w="994" w:type="dxa"/>
            <w:noWrap/>
            <w:hideMark/>
          </w:tcPr>
          <w:p w14:paraId="36A9B787" w14:textId="77777777" w:rsidR="00705369" w:rsidRPr="00705369" w:rsidRDefault="00705369" w:rsidP="00705369">
            <w:pPr>
              <w:spacing w:after="0" w:line="360" w:lineRule="auto"/>
              <w:rPr>
                <w:rFonts w:ascii="Times New Roman" w:hAnsi="Times New Roman" w:cs="Times New Roman"/>
                <w:b/>
                <w:bCs/>
                <w:sz w:val="14"/>
                <w:szCs w:val="14"/>
                <w:lang w:val="en-US"/>
              </w:rPr>
            </w:pPr>
            <w:r w:rsidRPr="00705369">
              <w:rPr>
                <w:rFonts w:ascii="Times New Roman" w:hAnsi="Times New Roman" w:cs="Times New Roman"/>
                <w:b/>
                <w:bCs/>
                <w:sz w:val="14"/>
                <w:szCs w:val="14"/>
                <w:lang w:val="en-US"/>
              </w:rPr>
              <w:t>Characters</w:t>
            </w:r>
          </w:p>
        </w:tc>
        <w:tc>
          <w:tcPr>
            <w:tcW w:w="697" w:type="dxa"/>
            <w:hideMark/>
          </w:tcPr>
          <w:p w14:paraId="27F29282" w14:textId="77777777" w:rsidR="00705369" w:rsidRPr="00705369" w:rsidRDefault="00705369" w:rsidP="00705369">
            <w:pPr>
              <w:spacing w:after="0" w:line="360" w:lineRule="auto"/>
              <w:rPr>
                <w:rFonts w:ascii="Times New Roman" w:hAnsi="Times New Roman" w:cs="Times New Roman"/>
                <w:b/>
                <w:bCs/>
                <w:sz w:val="14"/>
                <w:szCs w:val="14"/>
                <w:lang w:val="en-US"/>
              </w:rPr>
            </w:pPr>
            <w:r w:rsidRPr="00705369">
              <w:rPr>
                <w:rFonts w:ascii="Times New Roman" w:hAnsi="Times New Roman" w:cs="Times New Roman"/>
                <w:b/>
                <w:bCs/>
                <w:sz w:val="14"/>
                <w:szCs w:val="14"/>
                <w:lang w:val="en-US"/>
              </w:rPr>
              <w:t>DF</w:t>
            </w:r>
          </w:p>
        </w:tc>
        <w:tc>
          <w:tcPr>
            <w:tcW w:w="709" w:type="dxa"/>
            <w:hideMark/>
          </w:tcPr>
          <w:p w14:paraId="1FEB3E40" w14:textId="77777777" w:rsidR="00705369" w:rsidRPr="00705369" w:rsidRDefault="00705369" w:rsidP="00705369">
            <w:pPr>
              <w:spacing w:after="0" w:line="360" w:lineRule="auto"/>
              <w:rPr>
                <w:rFonts w:ascii="Times New Roman" w:hAnsi="Times New Roman" w:cs="Times New Roman"/>
                <w:b/>
                <w:bCs/>
                <w:sz w:val="14"/>
                <w:szCs w:val="14"/>
                <w:lang w:val="en-US"/>
              </w:rPr>
            </w:pPr>
            <w:r w:rsidRPr="00705369">
              <w:rPr>
                <w:rFonts w:ascii="Times New Roman" w:hAnsi="Times New Roman" w:cs="Times New Roman"/>
                <w:b/>
                <w:bCs/>
                <w:sz w:val="14"/>
                <w:szCs w:val="14"/>
                <w:lang w:val="en-US"/>
              </w:rPr>
              <w:t>DM</w:t>
            </w:r>
          </w:p>
        </w:tc>
        <w:tc>
          <w:tcPr>
            <w:tcW w:w="709" w:type="dxa"/>
            <w:hideMark/>
          </w:tcPr>
          <w:p w14:paraId="1EBFD97F" w14:textId="77777777" w:rsidR="00705369" w:rsidRPr="00705369" w:rsidRDefault="00705369" w:rsidP="00705369">
            <w:pPr>
              <w:spacing w:after="0" w:line="360" w:lineRule="auto"/>
              <w:rPr>
                <w:rFonts w:ascii="Times New Roman" w:hAnsi="Times New Roman" w:cs="Times New Roman"/>
                <w:b/>
                <w:bCs/>
                <w:sz w:val="14"/>
                <w:szCs w:val="14"/>
                <w:lang w:val="en-US"/>
              </w:rPr>
            </w:pPr>
            <w:r w:rsidRPr="00705369">
              <w:rPr>
                <w:rFonts w:ascii="Times New Roman" w:hAnsi="Times New Roman" w:cs="Times New Roman"/>
                <w:b/>
                <w:bCs/>
                <w:sz w:val="14"/>
                <w:szCs w:val="14"/>
                <w:lang w:val="en-US"/>
              </w:rPr>
              <w:t>PH</w:t>
            </w:r>
          </w:p>
        </w:tc>
        <w:tc>
          <w:tcPr>
            <w:tcW w:w="709" w:type="dxa"/>
            <w:hideMark/>
          </w:tcPr>
          <w:p w14:paraId="4107921C" w14:textId="77777777" w:rsidR="00705369" w:rsidRPr="00705369" w:rsidRDefault="00705369" w:rsidP="00705369">
            <w:pPr>
              <w:spacing w:after="0" w:line="360" w:lineRule="auto"/>
              <w:rPr>
                <w:rFonts w:ascii="Times New Roman" w:hAnsi="Times New Roman" w:cs="Times New Roman"/>
                <w:b/>
                <w:bCs/>
                <w:sz w:val="14"/>
                <w:szCs w:val="14"/>
                <w:lang w:val="en-US"/>
              </w:rPr>
            </w:pPr>
            <w:r w:rsidRPr="00705369">
              <w:rPr>
                <w:rFonts w:ascii="Times New Roman" w:hAnsi="Times New Roman" w:cs="Times New Roman"/>
                <w:b/>
                <w:bCs/>
                <w:sz w:val="14"/>
                <w:szCs w:val="14"/>
                <w:lang w:val="en-US"/>
              </w:rPr>
              <w:t>NPBPP</w:t>
            </w:r>
          </w:p>
        </w:tc>
        <w:tc>
          <w:tcPr>
            <w:tcW w:w="708" w:type="dxa"/>
            <w:hideMark/>
          </w:tcPr>
          <w:p w14:paraId="5A7D261F" w14:textId="77777777" w:rsidR="00705369" w:rsidRPr="00705369" w:rsidRDefault="00705369" w:rsidP="00705369">
            <w:pPr>
              <w:spacing w:after="0" w:line="360" w:lineRule="auto"/>
              <w:rPr>
                <w:rFonts w:ascii="Times New Roman" w:hAnsi="Times New Roman" w:cs="Times New Roman"/>
                <w:b/>
                <w:bCs/>
                <w:sz w:val="14"/>
                <w:szCs w:val="14"/>
                <w:lang w:val="en-US"/>
              </w:rPr>
            </w:pPr>
            <w:r w:rsidRPr="00705369">
              <w:rPr>
                <w:rFonts w:ascii="Times New Roman" w:hAnsi="Times New Roman" w:cs="Times New Roman"/>
                <w:b/>
                <w:bCs/>
                <w:sz w:val="14"/>
                <w:szCs w:val="14"/>
                <w:lang w:val="en-US"/>
              </w:rPr>
              <w:t>NSBPP</w:t>
            </w:r>
          </w:p>
        </w:tc>
        <w:tc>
          <w:tcPr>
            <w:tcW w:w="709" w:type="dxa"/>
            <w:hideMark/>
          </w:tcPr>
          <w:p w14:paraId="0E2C46F6" w14:textId="77777777" w:rsidR="00705369" w:rsidRPr="00705369" w:rsidRDefault="00705369" w:rsidP="00705369">
            <w:pPr>
              <w:spacing w:after="0" w:line="360" w:lineRule="auto"/>
              <w:rPr>
                <w:rFonts w:ascii="Times New Roman" w:hAnsi="Times New Roman" w:cs="Times New Roman"/>
                <w:b/>
                <w:bCs/>
                <w:sz w:val="14"/>
                <w:szCs w:val="14"/>
                <w:lang w:val="en-US"/>
              </w:rPr>
            </w:pPr>
            <w:r w:rsidRPr="00705369">
              <w:rPr>
                <w:rFonts w:ascii="Times New Roman" w:hAnsi="Times New Roman" w:cs="Times New Roman"/>
                <w:b/>
                <w:bCs/>
                <w:sz w:val="14"/>
                <w:szCs w:val="14"/>
                <w:lang w:val="en-US"/>
              </w:rPr>
              <w:t>TNPPP</w:t>
            </w:r>
          </w:p>
        </w:tc>
        <w:tc>
          <w:tcPr>
            <w:tcW w:w="774" w:type="dxa"/>
            <w:hideMark/>
          </w:tcPr>
          <w:p w14:paraId="53AAFAB9" w14:textId="77777777" w:rsidR="00705369" w:rsidRPr="00705369" w:rsidRDefault="00705369" w:rsidP="00705369">
            <w:pPr>
              <w:spacing w:after="0" w:line="360" w:lineRule="auto"/>
              <w:rPr>
                <w:rFonts w:ascii="Times New Roman" w:hAnsi="Times New Roman" w:cs="Times New Roman"/>
                <w:b/>
                <w:bCs/>
                <w:sz w:val="14"/>
                <w:szCs w:val="14"/>
                <w:lang w:val="en-US"/>
              </w:rPr>
            </w:pPr>
            <w:r w:rsidRPr="00705369">
              <w:rPr>
                <w:rFonts w:ascii="Times New Roman" w:hAnsi="Times New Roman" w:cs="Times New Roman"/>
                <w:b/>
                <w:sz w:val="14"/>
                <w:szCs w:val="14"/>
                <w:lang w:val="en-US"/>
              </w:rPr>
              <w:t>NSPP</w:t>
            </w:r>
          </w:p>
        </w:tc>
        <w:tc>
          <w:tcPr>
            <w:tcW w:w="735" w:type="dxa"/>
            <w:hideMark/>
          </w:tcPr>
          <w:p w14:paraId="61615D40" w14:textId="077B9CD5" w:rsidR="00705369" w:rsidRPr="00705369" w:rsidRDefault="00705369" w:rsidP="00705369">
            <w:pPr>
              <w:spacing w:after="0" w:line="360" w:lineRule="auto"/>
              <w:rPr>
                <w:rFonts w:ascii="Times New Roman" w:hAnsi="Times New Roman" w:cs="Times New Roman"/>
                <w:b/>
                <w:bCs/>
                <w:sz w:val="14"/>
                <w:szCs w:val="14"/>
                <w:lang w:val="en-US"/>
              </w:rPr>
            </w:pPr>
            <w:r w:rsidRPr="00705369">
              <w:rPr>
                <w:rFonts w:ascii="Times New Roman" w:hAnsi="Times New Roman" w:cs="Times New Roman"/>
                <w:b/>
                <w:bCs/>
                <w:sz w:val="14"/>
                <w:szCs w:val="14"/>
                <w:lang w:val="en-US"/>
              </w:rPr>
              <w:t>100</w:t>
            </w:r>
            <w:r w:rsidR="00901E05">
              <w:rPr>
                <w:rFonts w:ascii="Times New Roman" w:hAnsi="Times New Roman" w:cs="Times New Roman"/>
                <w:b/>
                <w:bCs/>
                <w:sz w:val="14"/>
                <w:szCs w:val="14"/>
                <w:lang w:val="en-US"/>
              </w:rPr>
              <w:t>-</w:t>
            </w:r>
            <w:r w:rsidRPr="00705369">
              <w:rPr>
                <w:rFonts w:ascii="Times New Roman" w:hAnsi="Times New Roman" w:cs="Times New Roman"/>
                <w:b/>
                <w:bCs/>
                <w:sz w:val="14"/>
                <w:szCs w:val="14"/>
                <w:lang w:val="en-US"/>
              </w:rPr>
              <w:t xml:space="preserve"> SW</w:t>
            </w:r>
          </w:p>
        </w:tc>
        <w:tc>
          <w:tcPr>
            <w:tcW w:w="774" w:type="dxa"/>
            <w:hideMark/>
          </w:tcPr>
          <w:p w14:paraId="6F435C7B" w14:textId="77777777" w:rsidR="00705369" w:rsidRPr="00705369" w:rsidRDefault="00705369" w:rsidP="00705369">
            <w:pPr>
              <w:spacing w:after="0" w:line="360" w:lineRule="auto"/>
              <w:rPr>
                <w:rFonts w:ascii="Times New Roman" w:hAnsi="Times New Roman" w:cs="Times New Roman"/>
                <w:b/>
                <w:bCs/>
                <w:sz w:val="14"/>
                <w:szCs w:val="14"/>
                <w:lang w:val="en-US"/>
              </w:rPr>
            </w:pPr>
            <w:r w:rsidRPr="00705369">
              <w:rPr>
                <w:rFonts w:ascii="Times New Roman" w:hAnsi="Times New Roman" w:cs="Times New Roman"/>
                <w:b/>
                <w:sz w:val="14"/>
                <w:szCs w:val="14"/>
                <w:lang w:val="en-US"/>
              </w:rPr>
              <w:t>NEPPP</w:t>
            </w:r>
          </w:p>
        </w:tc>
        <w:tc>
          <w:tcPr>
            <w:tcW w:w="777" w:type="dxa"/>
            <w:hideMark/>
          </w:tcPr>
          <w:p w14:paraId="063FBAAC" w14:textId="77777777" w:rsidR="00705369" w:rsidRPr="00705369" w:rsidRDefault="00705369" w:rsidP="00705369">
            <w:pPr>
              <w:spacing w:after="0" w:line="360" w:lineRule="auto"/>
              <w:rPr>
                <w:rFonts w:ascii="Times New Roman" w:hAnsi="Times New Roman" w:cs="Times New Roman"/>
                <w:b/>
                <w:bCs/>
                <w:sz w:val="14"/>
                <w:szCs w:val="14"/>
                <w:lang w:val="en-US"/>
              </w:rPr>
            </w:pPr>
            <w:r w:rsidRPr="00705369">
              <w:rPr>
                <w:rFonts w:ascii="Times New Roman" w:hAnsi="Times New Roman" w:cs="Times New Roman"/>
                <w:b/>
                <w:sz w:val="14"/>
                <w:szCs w:val="14"/>
                <w:lang w:val="en-US"/>
              </w:rPr>
              <w:t>BYPP</w:t>
            </w:r>
          </w:p>
        </w:tc>
        <w:tc>
          <w:tcPr>
            <w:tcW w:w="777" w:type="dxa"/>
            <w:hideMark/>
          </w:tcPr>
          <w:p w14:paraId="55E8FFD2" w14:textId="77777777" w:rsidR="00705369" w:rsidRPr="00705369" w:rsidRDefault="00705369" w:rsidP="00705369">
            <w:pPr>
              <w:spacing w:after="0" w:line="360" w:lineRule="auto"/>
              <w:rPr>
                <w:rFonts w:ascii="Times New Roman" w:hAnsi="Times New Roman" w:cs="Times New Roman"/>
                <w:b/>
                <w:bCs/>
                <w:sz w:val="14"/>
                <w:szCs w:val="14"/>
                <w:lang w:val="en-US"/>
              </w:rPr>
            </w:pPr>
            <w:r w:rsidRPr="00705369">
              <w:rPr>
                <w:rFonts w:ascii="Times New Roman" w:hAnsi="Times New Roman" w:cs="Times New Roman"/>
                <w:b/>
                <w:sz w:val="14"/>
                <w:szCs w:val="14"/>
                <w:lang w:val="en-US"/>
              </w:rPr>
              <w:t>HI</w:t>
            </w:r>
          </w:p>
        </w:tc>
        <w:tc>
          <w:tcPr>
            <w:tcW w:w="776" w:type="dxa"/>
            <w:hideMark/>
          </w:tcPr>
          <w:p w14:paraId="66AB02FD" w14:textId="77777777" w:rsidR="00705369" w:rsidRPr="00705369" w:rsidRDefault="00705369" w:rsidP="00705369">
            <w:pPr>
              <w:spacing w:after="0" w:line="360" w:lineRule="auto"/>
              <w:rPr>
                <w:rFonts w:ascii="Times New Roman" w:hAnsi="Times New Roman" w:cs="Times New Roman"/>
                <w:b/>
                <w:bCs/>
                <w:sz w:val="14"/>
                <w:szCs w:val="14"/>
                <w:lang w:val="en-US"/>
              </w:rPr>
            </w:pPr>
            <w:r w:rsidRPr="00705369">
              <w:rPr>
                <w:rFonts w:ascii="Times New Roman" w:hAnsi="Times New Roman" w:cs="Times New Roman"/>
                <w:b/>
                <w:sz w:val="14"/>
                <w:szCs w:val="14"/>
                <w:lang w:val="en-US"/>
              </w:rPr>
              <w:t>YPP</w:t>
            </w:r>
          </w:p>
        </w:tc>
      </w:tr>
      <w:tr w:rsidR="00705369" w:rsidRPr="00705369" w14:paraId="729082DF" w14:textId="77777777" w:rsidTr="00705369">
        <w:trPr>
          <w:trHeight w:val="189"/>
        </w:trPr>
        <w:tc>
          <w:tcPr>
            <w:tcW w:w="994" w:type="dxa"/>
            <w:hideMark/>
          </w:tcPr>
          <w:p w14:paraId="6289E68E" w14:textId="77777777" w:rsidR="00705369" w:rsidRPr="00705369" w:rsidRDefault="00705369" w:rsidP="00705369">
            <w:pPr>
              <w:spacing w:after="0" w:line="360" w:lineRule="auto"/>
              <w:rPr>
                <w:rFonts w:ascii="Times New Roman" w:hAnsi="Times New Roman" w:cs="Times New Roman"/>
                <w:b/>
                <w:bCs/>
                <w:sz w:val="14"/>
                <w:szCs w:val="14"/>
                <w:lang w:val="en-US"/>
              </w:rPr>
            </w:pPr>
            <w:r w:rsidRPr="00705369">
              <w:rPr>
                <w:rFonts w:ascii="Times New Roman" w:hAnsi="Times New Roman" w:cs="Times New Roman"/>
                <w:b/>
                <w:bCs/>
                <w:sz w:val="14"/>
                <w:szCs w:val="14"/>
                <w:lang w:val="en-US"/>
              </w:rPr>
              <w:t>DF</w:t>
            </w:r>
          </w:p>
        </w:tc>
        <w:tc>
          <w:tcPr>
            <w:tcW w:w="697" w:type="dxa"/>
            <w:noWrap/>
            <w:hideMark/>
          </w:tcPr>
          <w:p w14:paraId="5F5EC2C1" w14:textId="77777777" w:rsidR="00705369" w:rsidRPr="00705369" w:rsidRDefault="00705369" w:rsidP="00705369">
            <w:pPr>
              <w:spacing w:after="0" w:line="360" w:lineRule="auto"/>
              <w:rPr>
                <w:rFonts w:ascii="Times New Roman" w:hAnsi="Times New Roman" w:cs="Times New Roman"/>
                <w:b/>
                <w:bCs/>
                <w:sz w:val="14"/>
                <w:szCs w:val="14"/>
                <w:lang w:val="en-US"/>
              </w:rPr>
            </w:pPr>
            <w:r w:rsidRPr="00705369">
              <w:rPr>
                <w:rFonts w:ascii="Times New Roman" w:hAnsi="Times New Roman" w:cs="Times New Roman"/>
                <w:b/>
                <w:bCs/>
                <w:sz w:val="14"/>
                <w:szCs w:val="14"/>
                <w:lang w:val="en-US"/>
              </w:rPr>
              <w:t>-0.0130</w:t>
            </w:r>
          </w:p>
        </w:tc>
        <w:tc>
          <w:tcPr>
            <w:tcW w:w="709" w:type="dxa"/>
            <w:noWrap/>
            <w:hideMark/>
          </w:tcPr>
          <w:p w14:paraId="516258E7"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-0.0025</w:t>
            </w:r>
          </w:p>
        </w:tc>
        <w:tc>
          <w:tcPr>
            <w:tcW w:w="709" w:type="dxa"/>
            <w:noWrap/>
            <w:hideMark/>
          </w:tcPr>
          <w:p w14:paraId="44F97A3F"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0.0006</w:t>
            </w:r>
          </w:p>
        </w:tc>
        <w:tc>
          <w:tcPr>
            <w:tcW w:w="709" w:type="dxa"/>
            <w:noWrap/>
            <w:hideMark/>
          </w:tcPr>
          <w:p w14:paraId="31D3A50B"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-0.0027</w:t>
            </w:r>
          </w:p>
        </w:tc>
        <w:tc>
          <w:tcPr>
            <w:tcW w:w="708" w:type="dxa"/>
            <w:noWrap/>
            <w:hideMark/>
          </w:tcPr>
          <w:p w14:paraId="1F6F6EE4"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0.0031</w:t>
            </w:r>
          </w:p>
        </w:tc>
        <w:tc>
          <w:tcPr>
            <w:tcW w:w="709" w:type="dxa"/>
            <w:noWrap/>
            <w:hideMark/>
          </w:tcPr>
          <w:p w14:paraId="10FDD6C8"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-0.0004</w:t>
            </w:r>
          </w:p>
        </w:tc>
        <w:tc>
          <w:tcPr>
            <w:tcW w:w="774" w:type="dxa"/>
            <w:noWrap/>
            <w:hideMark/>
          </w:tcPr>
          <w:p w14:paraId="752561BD"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0.0004</w:t>
            </w:r>
          </w:p>
        </w:tc>
        <w:tc>
          <w:tcPr>
            <w:tcW w:w="735" w:type="dxa"/>
            <w:noWrap/>
            <w:hideMark/>
          </w:tcPr>
          <w:p w14:paraId="36237A82"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0.0002</w:t>
            </w:r>
          </w:p>
        </w:tc>
        <w:tc>
          <w:tcPr>
            <w:tcW w:w="774" w:type="dxa"/>
            <w:noWrap/>
            <w:hideMark/>
          </w:tcPr>
          <w:p w14:paraId="0A1FA7F8"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-0.0005</w:t>
            </w:r>
          </w:p>
        </w:tc>
        <w:tc>
          <w:tcPr>
            <w:tcW w:w="777" w:type="dxa"/>
            <w:noWrap/>
            <w:hideMark/>
          </w:tcPr>
          <w:p w14:paraId="7B7B874B"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-0.0046</w:t>
            </w:r>
          </w:p>
        </w:tc>
        <w:tc>
          <w:tcPr>
            <w:tcW w:w="777" w:type="dxa"/>
            <w:noWrap/>
            <w:hideMark/>
          </w:tcPr>
          <w:p w14:paraId="4D023CE9"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0.0009</w:t>
            </w:r>
          </w:p>
        </w:tc>
        <w:tc>
          <w:tcPr>
            <w:tcW w:w="776" w:type="dxa"/>
            <w:noWrap/>
            <w:hideMark/>
          </w:tcPr>
          <w:p w14:paraId="69E78970"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0.1583</w:t>
            </w:r>
          </w:p>
        </w:tc>
      </w:tr>
      <w:tr w:rsidR="00705369" w:rsidRPr="00705369" w14:paraId="6179CAF4" w14:textId="77777777" w:rsidTr="00705369">
        <w:trPr>
          <w:trHeight w:val="245"/>
        </w:trPr>
        <w:tc>
          <w:tcPr>
            <w:tcW w:w="994" w:type="dxa"/>
            <w:hideMark/>
          </w:tcPr>
          <w:p w14:paraId="2CF9A883" w14:textId="77777777" w:rsidR="00705369" w:rsidRPr="00705369" w:rsidRDefault="00705369" w:rsidP="00705369">
            <w:pPr>
              <w:spacing w:after="0" w:line="360" w:lineRule="auto"/>
              <w:rPr>
                <w:rFonts w:ascii="Times New Roman" w:hAnsi="Times New Roman" w:cs="Times New Roman"/>
                <w:b/>
                <w:bCs/>
                <w:sz w:val="14"/>
                <w:szCs w:val="14"/>
                <w:lang w:val="en-US"/>
              </w:rPr>
            </w:pPr>
            <w:r w:rsidRPr="00705369">
              <w:rPr>
                <w:rFonts w:ascii="Times New Roman" w:hAnsi="Times New Roman" w:cs="Times New Roman"/>
                <w:b/>
                <w:bCs/>
                <w:sz w:val="14"/>
                <w:szCs w:val="14"/>
                <w:lang w:val="en-US"/>
              </w:rPr>
              <w:t>DM</w:t>
            </w:r>
          </w:p>
        </w:tc>
        <w:tc>
          <w:tcPr>
            <w:tcW w:w="697" w:type="dxa"/>
            <w:noWrap/>
            <w:hideMark/>
          </w:tcPr>
          <w:p w14:paraId="00C27B0B"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0.0121</w:t>
            </w:r>
          </w:p>
        </w:tc>
        <w:tc>
          <w:tcPr>
            <w:tcW w:w="709" w:type="dxa"/>
            <w:noWrap/>
            <w:hideMark/>
          </w:tcPr>
          <w:p w14:paraId="3FF6F31E" w14:textId="77777777" w:rsidR="00705369" w:rsidRPr="00705369" w:rsidRDefault="00705369" w:rsidP="00705369">
            <w:pPr>
              <w:spacing w:after="0" w:line="360" w:lineRule="auto"/>
              <w:rPr>
                <w:rFonts w:ascii="Times New Roman" w:hAnsi="Times New Roman" w:cs="Times New Roman"/>
                <w:b/>
                <w:bCs/>
                <w:sz w:val="14"/>
                <w:szCs w:val="14"/>
                <w:lang w:val="en-US"/>
              </w:rPr>
            </w:pPr>
            <w:r w:rsidRPr="00705369">
              <w:rPr>
                <w:rFonts w:ascii="Times New Roman" w:hAnsi="Times New Roman" w:cs="Times New Roman"/>
                <w:b/>
                <w:bCs/>
                <w:sz w:val="14"/>
                <w:szCs w:val="14"/>
                <w:lang w:val="en-US"/>
              </w:rPr>
              <w:t>0.0634</w:t>
            </w:r>
          </w:p>
        </w:tc>
        <w:tc>
          <w:tcPr>
            <w:tcW w:w="709" w:type="dxa"/>
            <w:noWrap/>
            <w:hideMark/>
          </w:tcPr>
          <w:p w14:paraId="7FD9A07C"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-0.0122</w:t>
            </w:r>
          </w:p>
        </w:tc>
        <w:tc>
          <w:tcPr>
            <w:tcW w:w="709" w:type="dxa"/>
            <w:noWrap/>
            <w:hideMark/>
          </w:tcPr>
          <w:p w14:paraId="5AEEB180"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-0.0132</w:t>
            </w:r>
          </w:p>
        </w:tc>
        <w:tc>
          <w:tcPr>
            <w:tcW w:w="708" w:type="dxa"/>
            <w:noWrap/>
            <w:hideMark/>
          </w:tcPr>
          <w:p w14:paraId="121C7077"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-0.0144</w:t>
            </w:r>
          </w:p>
        </w:tc>
        <w:tc>
          <w:tcPr>
            <w:tcW w:w="709" w:type="dxa"/>
            <w:noWrap/>
            <w:hideMark/>
          </w:tcPr>
          <w:p w14:paraId="68134D76"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0.0027</w:t>
            </w:r>
          </w:p>
        </w:tc>
        <w:tc>
          <w:tcPr>
            <w:tcW w:w="774" w:type="dxa"/>
            <w:noWrap/>
            <w:hideMark/>
          </w:tcPr>
          <w:p w14:paraId="478F859A"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0.0106</w:t>
            </w:r>
          </w:p>
        </w:tc>
        <w:tc>
          <w:tcPr>
            <w:tcW w:w="735" w:type="dxa"/>
            <w:noWrap/>
            <w:hideMark/>
          </w:tcPr>
          <w:p w14:paraId="680547B3"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0.0148</w:t>
            </w:r>
          </w:p>
        </w:tc>
        <w:tc>
          <w:tcPr>
            <w:tcW w:w="774" w:type="dxa"/>
            <w:noWrap/>
            <w:hideMark/>
          </w:tcPr>
          <w:p w14:paraId="2D9C874E"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-0.0106</w:t>
            </w:r>
          </w:p>
        </w:tc>
        <w:tc>
          <w:tcPr>
            <w:tcW w:w="777" w:type="dxa"/>
            <w:noWrap/>
            <w:hideMark/>
          </w:tcPr>
          <w:p w14:paraId="68FF76AD"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0.0094</w:t>
            </w:r>
          </w:p>
        </w:tc>
        <w:tc>
          <w:tcPr>
            <w:tcW w:w="777" w:type="dxa"/>
            <w:noWrap/>
            <w:hideMark/>
          </w:tcPr>
          <w:p w14:paraId="2B78C5A8"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-0.0137</w:t>
            </w:r>
          </w:p>
        </w:tc>
        <w:tc>
          <w:tcPr>
            <w:tcW w:w="776" w:type="dxa"/>
            <w:noWrap/>
            <w:hideMark/>
          </w:tcPr>
          <w:p w14:paraId="53438CB5"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-0.1029</w:t>
            </w:r>
          </w:p>
        </w:tc>
      </w:tr>
      <w:tr w:rsidR="00705369" w:rsidRPr="00705369" w14:paraId="09D39318" w14:textId="77777777" w:rsidTr="00705369">
        <w:trPr>
          <w:trHeight w:val="185"/>
        </w:trPr>
        <w:tc>
          <w:tcPr>
            <w:tcW w:w="994" w:type="dxa"/>
            <w:hideMark/>
          </w:tcPr>
          <w:p w14:paraId="186BCC42" w14:textId="77777777" w:rsidR="00705369" w:rsidRPr="00705369" w:rsidRDefault="00705369" w:rsidP="00705369">
            <w:pPr>
              <w:spacing w:after="0" w:line="360" w:lineRule="auto"/>
              <w:rPr>
                <w:rFonts w:ascii="Times New Roman" w:hAnsi="Times New Roman" w:cs="Times New Roman"/>
                <w:b/>
                <w:bCs/>
                <w:sz w:val="14"/>
                <w:szCs w:val="14"/>
                <w:lang w:val="en-US"/>
              </w:rPr>
            </w:pPr>
            <w:r w:rsidRPr="00705369">
              <w:rPr>
                <w:rFonts w:ascii="Times New Roman" w:hAnsi="Times New Roman" w:cs="Times New Roman"/>
                <w:b/>
                <w:bCs/>
                <w:sz w:val="14"/>
                <w:szCs w:val="14"/>
                <w:lang w:val="en-US"/>
              </w:rPr>
              <w:t>PH</w:t>
            </w:r>
          </w:p>
        </w:tc>
        <w:tc>
          <w:tcPr>
            <w:tcW w:w="697" w:type="dxa"/>
            <w:noWrap/>
            <w:hideMark/>
          </w:tcPr>
          <w:p w14:paraId="7A87BCBD"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0.0005</w:t>
            </w:r>
          </w:p>
        </w:tc>
        <w:tc>
          <w:tcPr>
            <w:tcW w:w="709" w:type="dxa"/>
            <w:noWrap/>
            <w:hideMark/>
          </w:tcPr>
          <w:p w14:paraId="4460AAC7"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0.0021</w:t>
            </w:r>
          </w:p>
        </w:tc>
        <w:tc>
          <w:tcPr>
            <w:tcW w:w="709" w:type="dxa"/>
            <w:noWrap/>
            <w:hideMark/>
          </w:tcPr>
          <w:p w14:paraId="4B84618B" w14:textId="77777777" w:rsidR="00705369" w:rsidRPr="00705369" w:rsidRDefault="00705369" w:rsidP="00705369">
            <w:pPr>
              <w:spacing w:after="0" w:line="360" w:lineRule="auto"/>
              <w:rPr>
                <w:rFonts w:ascii="Times New Roman" w:hAnsi="Times New Roman" w:cs="Times New Roman"/>
                <w:b/>
                <w:bCs/>
                <w:sz w:val="14"/>
                <w:szCs w:val="14"/>
                <w:lang w:val="en-US"/>
              </w:rPr>
            </w:pPr>
            <w:r w:rsidRPr="00705369">
              <w:rPr>
                <w:rFonts w:ascii="Times New Roman" w:hAnsi="Times New Roman" w:cs="Times New Roman"/>
                <w:b/>
                <w:bCs/>
                <w:sz w:val="14"/>
                <w:szCs w:val="14"/>
                <w:lang w:val="en-US"/>
              </w:rPr>
              <w:t>-0.0108</w:t>
            </w:r>
          </w:p>
        </w:tc>
        <w:tc>
          <w:tcPr>
            <w:tcW w:w="709" w:type="dxa"/>
            <w:noWrap/>
            <w:hideMark/>
          </w:tcPr>
          <w:p w14:paraId="309EF5C0"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0.0005</w:t>
            </w:r>
          </w:p>
        </w:tc>
        <w:tc>
          <w:tcPr>
            <w:tcW w:w="708" w:type="dxa"/>
            <w:noWrap/>
            <w:hideMark/>
          </w:tcPr>
          <w:p w14:paraId="5D46A1F0"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-0.0014</w:t>
            </w:r>
          </w:p>
        </w:tc>
        <w:tc>
          <w:tcPr>
            <w:tcW w:w="709" w:type="dxa"/>
            <w:noWrap/>
            <w:hideMark/>
          </w:tcPr>
          <w:p w14:paraId="79BF5032"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-0.0004</w:t>
            </w:r>
          </w:p>
        </w:tc>
        <w:tc>
          <w:tcPr>
            <w:tcW w:w="774" w:type="dxa"/>
            <w:noWrap/>
            <w:hideMark/>
          </w:tcPr>
          <w:p w14:paraId="3B749077"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0.0009</w:t>
            </w:r>
          </w:p>
        </w:tc>
        <w:tc>
          <w:tcPr>
            <w:tcW w:w="735" w:type="dxa"/>
            <w:noWrap/>
            <w:hideMark/>
          </w:tcPr>
          <w:p w14:paraId="01D6FA47"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-0.0003</w:t>
            </w:r>
          </w:p>
        </w:tc>
        <w:tc>
          <w:tcPr>
            <w:tcW w:w="774" w:type="dxa"/>
            <w:noWrap/>
            <w:hideMark/>
          </w:tcPr>
          <w:p w14:paraId="2F4C2F7D"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-0.0005</w:t>
            </w:r>
          </w:p>
        </w:tc>
        <w:tc>
          <w:tcPr>
            <w:tcW w:w="777" w:type="dxa"/>
            <w:noWrap/>
            <w:hideMark/>
          </w:tcPr>
          <w:p w14:paraId="18C6A302"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0.0017</w:t>
            </w:r>
          </w:p>
        </w:tc>
        <w:tc>
          <w:tcPr>
            <w:tcW w:w="777" w:type="dxa"/>
            <w:noWrap/>
            <w:hideMark/>
          </w:tcPr>
          <w:p w14:paraId="176850FB"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0.0008</w:t>
            </w:r>
          </w:p>
        </w:tc>
        <w:tc>
          <w:tcPr>
            <w:tcW w:w="776" w:type="dxa"/>
            <w:noWrap/>
            <w:hideMark/>
          </w:tcPr>
          <w:p w14:paraId="17F76B14"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-0.1835</w:t>
            </w:r>
          </w:p>
        </w:tc>
      </w:tr>
      <w:tr w:rsidR="00705369" w:rsidRPr="00705369" w14:paraId="165599AE" w14:textId="77777777" w:rsidTr="00705369">
        <w:trPr>
          <w:trHeight w:val="185"/>
        </w:trPr>
        <w:tc>
          <w:tcPr>
            <w:tcW w:w="994" w:type="dxa"/>
            <w:hideMark/>
          </w:tcPr>
          <w:p w14:paraId="14BEB55F" w14:textId="77777777" w:rsidR="00705369" w:rsidRPr="00705369" w:rsidRDefault="00705369" w:rsidP="00705369">
            <w:pPr>
              <w:spacing w:after="0" w:line="360" w:lineRule="auto"/>
              <w:rPr>
                <w:rFonts w:ascii="Times New Roman" w:hAnsi="Times New Roman" w:cs="Times New Roman"/>
                <w:b/>
                <w:bCs/>
                <w:sz w:val="14"/>
                <w:szCs w:val="14"/>
                <w:lang w:val="en-US"/>
              </w:rPr>
            </w:pPr>
            <w:r w:rsidRPr="00705369">
              <w:rPr>
                <w:rFonts w:ascii="Times New Roman" w:hAnsi="Times New Roman" w:cs="Times New Roman"/>
                <w:b/>
                <w:bCs/>
                <w:sz w:val="14"/>
                <w:szCs w:val="14"/>
                <w:lang w:val="en-US"/>
              </w:rPr>
              <w:t>NPBPP</w:t>
            </w:r>
          </w:p>
        </w:tc>
        <w:tc>
          <w:tcPr>
            <w:tcW w:w="697" w:type="dxa"/>
            <w:noWrap/>
            <w:hideMark/>
          </w:tcPr>
          <w:p w14:paraId="7340B315"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0.0127</w:t>
            </w:r>
          </w:p>
        </w:tc>
        <w:tc>
          <w:tcPr>
            <w:tcW w:w="709" w:type="dxa"/>
            <w:noWrap/>
            <w:hideMark/>
          </w:tcPr>
          <w:p w14:paraId="142327F7"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-0.0129</w:t>
            </w:r>
          </w:p>
        </w:tc>
        <w:tc>
          <w:tcPr>
            <w:tcW w:w="709" w:type="dxa"/>
            <w:noWrap/>
            <w:hideMark/>
          </w:tcPr>
          <w:p w14:paraId="23C0E19C"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-0.0029</w:t>
            </w:r>
          </w:p>
        </w:tc>
        <w:tc>
          <w:tcPr>
            <w:tcW w:w="709" w:type="dxa"/>
            <w:noWrap/>
            <w:hideMark/>
          </w:tcPr>
          <w:p w14:paraId="399BDDF6" w14:textId="77777777" w:rsidR="00705369" w:rsidRPr="00705369" w:rsidRDefault="00705369" w:rsidP="00705369">
            <w:pPr>
              <w:spacing w:after="0" w:line="360" w:lineRule="auto"/>
              <w:rPr>
                <w:rFonts w:ascii="Times New Roman" w:hAnsi="Times New Roman" w:cs="Times New Roman"/>
                <w:b/>
                <w:bCs/>
                <w:sz w:val="14"/>
                <w:szCs w:val="14"/>
                <w:lang w:val="en-US"/>
              </w:rPr>
            </w:pPr>
            <w:r w:rsidRPr="00705369">
              <w:rPr>
                <w:rFonts w:ascii="Times New Roman" w:hAnsi="Times New Roman" w:cs="Times New Roman"/>
                <w:b/>
                <w:bCs/>
                <w:sz w:val="14"/>
                <w:szCs w:val="14"/>
                <w:lang w:val="en-US"/>
              </w:rPr>
              <w:t>0.0622</w:t>
            </w:r>
          </w:p>
        </w:tc>
        <w:tc>
          <w:tcPr>
            <w:tcW w:w="708" w:type="dxa"/>
            <w:noWrap/>
            <w:hideMark/>
          </w:tcPr>
          <w:p w14:paraId="2B9EFA5D"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0.0042</w:t>
            </w:r>
          </w:p>
        </w:tc>
        <w:tc>
          <w:tcPr>
            <w:tcW w:w="709" w:type="dxa"/>
            <w:noWrap/>
            <w:hideMark/>
          </w:tcPr>
          <w:p w14:paraId="0CF78D04"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0.0105</w:t>
            </w:r>
          </w:p>
        </w:tc>
        <w:tc>
          <w:tcPr>
            <w:tcW w:w="774" w:type="dxa"/>
            <w:noWrap/>
            <w:hideMark/>
          </w:tcPr>
          <w:p w14:paraId="0FE99405"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-0.0007</w:t>
            </w:r>
          </w:p>
        </w:tc>
        <w:tc>
          <w:tcPr>
            <w:tcW w:w="735" w:type="dxa"/>
            <w:noWrap/>
            <w:hideMark/>
          </w:tcPr>
          <w:p w14:paraId="0EE034D3"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0.0007</w:t>
            </w:r>
          </w:p>
        </w:tc>
        <w:tc>
          <w:tcPr>
            <w:tcW w:w="774" w:type="dxa"/>
            <w:noWrap/>
            <w:hideMark/>
          </w:tcPr>
          <w:p w14:paraId="4A572E2F"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0.0014</w:t>
            </w:r>
          </w:p>
        </w:tc>
        <w:tc>
          <w:tcPr>
            <w:tcW w:w="777" w:type="dxa"/>
            <w:noWrap/>
            <w:hideMark/>
          </w:tcPr>
          <w:p w14:paraId="0D93AF5F"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0.0058</w:t>
            </w:r>
          </w:p>
        </w:tc>
        <w:tc>
          <w:tcPr>
            <w:tcW w:w="777" w:type="dxa"/>
            <w:noWrap/>
            <w:hideMark/>
          </w:tcPr>
          <w:p w14:paraId="75BB915F"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0.0169</w:t>
            </w:r>
          </w:p>
        </w:tc>
        <w:tc>
          <w:tcPr>
            <w:tcW w:w="776" w:type="dxa"/>
            <w:noWrap/>
            <w:hideMark/>
          </w:tcPr>
          <w:p w14:paraId="37C4DCC1"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0.3470</w:t>
            </w:r>
          </w:p>
        </w:tc>
      </w:tr>
      <w:tr w:rsidR="00705369" w:rsidRPr="00705369" w14:paraId="6D2CB283" w14:textId="77777777" w:rsidTr="00705369">
        <w:trPr>
          <w:trHeight w:val="189"/>
        </w:trPr>
        <w:tc>
          <w:tcPr>
            <w:tcW w:w="994" w:type="dxa"/>
            <w:hideMark/>
          </w:tcPr>
          <w:p w14:paraId="6CF55936" w14:textId="77777777" w:rsidR="00705369" w:rsidRPr="00705369" w:rsidRDefault="00705369" w:rsidP="00705369">
            <w:pPr>
              <w:spacing w:after="0" w:line="360" w:lineRule="auto"/>
              <w:rPr>
                <w:rFonts w:ascii="Times New Roman" w:hAnsi="Times New Roman" w:cs="Times New Roman"/>
                <w:b/>
                <w:bCs/>
                <w:sz w:val="14"/>
                <w:szCs w:val="14"/>
                <w:lang w:val="en-US"/>
              </w:rPr>
            </w:pPr>
            <w:r w:rsidRPr="00705369">
              <w:rPr>
                <w:rFonts w:ascii="Times New Roman" w:hAnsi="Times New Roman" w:cs="Times New Roman"/>
                <w:b/>
                <w:bCs/>
                <w:sz w:val="14"/>
                <w:szCs w:val="14"/>
                <w:lang w:val="en-US"/>
              </w:rPr>
              <w:t>NSBPP</w:t>
            </w:r>
          </w:p>
        </w:tc>
        <w:tc>
          <w:tcPr>
            <w:tcW w:w="697" w:type="dxa"/>
            <w:noWrap/>
            <w:hideMark/>
          </w:tcPr>
          <w:p w14:paraId="1B6C64E1"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-0.0110</w:t>
            </w:r>
          </w:p>
        </w:tc>
        <w:tc>
          <w:tcPr>
            <w:tcW w:w="709" w:type="dxa"/>
            <w:noWrap/>
            <w:hideMark/>
          </w:tcPr>
          <w:p w14:paraId="2866D3BF"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-0.0104</w:t>
            </w:r>
          </w:p>
        </w:tc>
        <w:tc>
          <w:tcPr>
            <w:tcW w:w="709" w:type="dxa"/>
            <w:noWrap/>
            <w:hideMark/>
          </w:tcPr>
          <w:p w14:paraId="0BD60F38"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0.0061</w:t>
            </w:r>
          </w:p>
        </w:tc>
        <w:tc>
          <w:tcPr>
            <w:tcW w:w="709" w:type="dxa"/>
            <w:noWrap/>
            <w:hideMark/>
          </w:tcPr>
          <w:p w14:paraId="2E12A01A"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0.0031</w:t>
            </w:r>
          </w:p>
        </w:tc>
        <w:tc>
          <w:tcPr>
            <w:tcW w:w="708" w:type="dxa"/>
            <w:noWrap/>
            <w:hideMark/>
          </w:tcPr>
          <w:p w14:paraId="1B94C73C" w14:textId="77777777" w:rsidR="00705369" w:rsidRPr="00705369" w:rsidRDefault="00705369" w:rsidP="00705369">
            <w:pPr>
              <w:spacing w:after="0" w:line="360" w:lineRule="auto"/>
              <w:rPr>
                <w:rFonts w:ascii="Times New Roman" w:hAnsi="Times New Roman" w:cs="Times New Roman"/>
                <w:b/>
                <w:bCs/>
                <w:sz w:val="14"/>
                <w:szCs w:val="14"/>
                <w:lang w:val="en-US"/>
              </w:rPr>
            </w:pPr>
            <w:r w:rsidRPr="00705369">
              <w:rPr>
                <w:rFonts w:ascii="Times New Roman" w:hAnsi="Times New Roman" w:cs="Times New Roman"/>
                <w:b/>
                <w:bCs/>
                <w:sz w:val="14"/>
                <w:szCs w:val="14"/>
                <w:lang w:val="en-US"/>
              </w:rPr>
              <w:t>0.0457</w:t>
            </w:r>
          </w:p>
        </w:tc>
        <w:tc>
          <w:tcPr>
            <w:tcW w:w="709" w:type="dxa"/>
            <w:noWrap/>
            <w:hideMark/>
          </w:tcPr>
          <w:p w14:paraId="35AC0EB5"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0.0008</w:t>
            </w:r>
          </w:p>
        </w:tc>
        <w:tc>
          <w:tcPr>
            <w:tcW w:w="774" w:type="dxa"/>
            <w:noWrap/>
            <w:hideMark/>
          </w:tcPr>
          <w:p w14:paraId="24BCFB4A"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-0.0052</w:t>
            </w:r>
          </w:p>
        </w:tc>
        <w:tc>
          <w:tcPr>
            <w:tcW w:w="735" w:type="dxa"/>
            <w:noWrap/>
            <w:hideMark/>
          </w:tcPr>
          <w:p w14:paraId="01010EF1"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0.0047</w:t>
            </w:r>
          </w:p>
        </w:tc>
        <w:tc>
          <w:tcPr>
            <w:tcW w:w="774" w:type="dxa"/>
            <w:noWrap/>
            <w:hideMark/>
          </w:tcPr>
          <w:p w14:paraId="20A6EADA"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0.0008</w:t>
            </w:r>
          </w:p>
        </w:tc>
        <w:tc>
          <w:tcPr>
            <w:tcW w:w="777" w:type="dxa"/>
            <w:noWrap/>
            <w:hideMark/>
          </w:tcPr>
          <w:p w14:paraId="3E8C629F"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0.0049</w:t>
            </w:r>
          </w:p>
        </w:tc>
        <w:tc>
          <w:tcPr>
            <w:tcW w:w="777" w:type="dxa"/>
            <w:noWrap/>
            <w:hideMark/>
          </w:tcPr>
          <w:p w14:paraId="2AB0404C"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-0.0010</w:t>
            </w:r>
          </w:p>
        </w:tc>
        <w:tc>
          <w:tcPr>
            <w:tcW w:w="776" w:type="dxa"/>
            <w:noWrap/>
            <w:hideMark/>
          </w:tcPr>
          <w:p w14:paraId="469F6D30"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0.0836</w:t>
            </w:r>
          </w:p>
        </w:tc>
      </w:tr>
      <w:tr w:rsidR="00705369" w:rsidRPr="00705369" w14:paraId="5FB0728E" w14:textId="77777777" w:rsidTr="00705369">
        <w:trPr>
          <w:trHeight w:val="189"/>
        </w:trPr>
        <w:tc>
          <w:tcPr>
            <w:tcW w:w="994" w:type="dxa"/>
            <w:hideMark/>
          </w:tcPr>
          <w:p w14:paraId="66C930E4" w14:textId="77777777" w:rsidR="00705369" w:rsidRPr="00705369" w:rsidRDefault="00705369" w:rsidP="00705369">
            <w:pPr>
              <w:spacing w:after="0" w:line="360" w:lineRule="auto"/>
              <w:rPr>
                <w:rFonts w:ascii="Times New Roman" w:hAnsi="Times New Roman" w:cs="Times New Roman"/>
                <w:b/>
                <w:bCs/>
                <w:sz w:val="14"/>
                <w:szCs w:val="14"/>
                <w:lang w:val="en-US"/>
              </w:rPr>
            </w:pPr>
            <w:r w:rsidRPr="00705369">
              <w:rPr>
                <w:rFonts w:ascii="Times New Roman" w:hAnsi="Times New Roman" w:cs="Times New Roman"/>
                <w:b/>
                <w:bCs/>
                <w:sz w:val="14"/>
                <w:szCs w:val="14"/>
                <w:lang w:val="en-US"/>
              </w:rPr>
              <w:t>TNPPP</w:t>
            </w:r>
          </w:p>
        </w:tc>
        <w:tc>
          <w:tcPr>
            <w:tcW w:w="697" w:type="dxa"/>
            <w:noWrap/>
            <w:hideMark/>
          </w:tcPr>
          <w:p w14:paraId="4F658AD8"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-0.0028</w:t>
            </w:r>
          </w:p>
        </w:tc>
        <w:tc>
          <w:tcPr>
            <w:tcW w:w="709" w:type="dxa"/>
            <w:noWrap/>
            <w:hideMark/>
          </w:tcPr>
          <w:p w14:paraId="058C6F84"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-0.0041</w:t>
            </w:r>
          </w:p>
        </w:tc>
        <w:tc>
          <w:tcPr>
            <w:tcW w:w="709" w:type="dxa"/>
            <w:noWrap/>
            <w:hideMark/>
          </w:tcPr>
          <w:p w14:paraId="779ED5C5"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-0.0038</w:t>
            </w:r>
          </w:p>
        </w:tc>
        <w:tc>
          <w:tcPr>
            <w:tcW w:w="709" w:type="dxa"/>
            <w:noWrap/>
            <w:hideMark/>
          </w:tcPr>
          <w:p w14:paraId="237BD6F6"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-0.0164</w:t>
            </w:r>
          </w:p>
        </w:tc>
        <w:tc>
          <w:tcPr>
            <w:tcW w:w="708" w:type="dxa"/>
            <w:noWrap/>
            <w:hideMark/>
          </w:tcPr>
          <w:p w14:paraId="60F26086"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-0.0017</w:t>
            </w:r>
          </w:p>
        </w:tc>
        <w:tc>
          <w:tcPr>
            <w:tcW w:w="709" w:type="dxa"/>
            <w:noWrap/>
            <w:hideMark/>
          </w:tcPr>
          <w:p w14:paraId="4D6DE79F" w14:textId="77777777" w:rsidR="00705369" w:rsidRPr="00705369" w:rsidRDefault="00705369" w:rsidP="00705369">
            <w:pPr>
              <w:spacing w:after="0" w:line="360" w:lineRule="auto"/>
              <w:rPr>
                <w:rFonts w:ascii="Times New Roman" w:hAnsi="Times New Roman" w:cs="Times New Roman"/>
                <w:b/>
                <w:bCs/>
                <w:sz w:val="14"/>
                <w:szCs w:val="14"/>
                <w:lang w:val="en-US"/>
              </w:rPr>
            </w:pPr>
            <w:r w:rsidRPr="00705369">
              <w:rPr>
                <w:rFonts w:ascii="Times New Roman" w:hAnsi="Times New Roman" w:cs="Times New Roman"/>
                <w:b/>
                <w:bCs/>
                <w:sz w:val="14"/>
                <w:szCs w:val="14"/>
                <w:lang w:val="en-US"/>
              </w:rPr>
              <w:t>-0.0966</w:t>
            </w:r>
          </w:p>
        </w:tc>
        <w:tc>
          <w:tcPr>
            <w:tcW w:w="774" w:type="dxa"/>
            <w:noWrap/>
            <w:hideMark/>
          </w:tcPr>
          <w:p w14:paraId="0C5B8AAB"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-0.0174</w:t>
            </w:r>
          </w:p>
        </w:tc>
        <w:tc>
          <w:tcPr>
            <w:tcW w:w="735" w:type="dxa"/>
            <w:noWrap/>
            <w:hideMark/>
          </w:tcPr>
          <w:p w14:paraId="2EE375AC"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-0.0058</w:t>
            </w:r>
          </w:p>
        </w:tc>
        <w:tc>
          <w:tcPr>
            <w:tcW w:w="774" w:type="dxa"/>
            <w:noWrap/>
            <w:hideMark/>
          </w:tcPr>
          <w:p w14:paraId="6726201F"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-0.0830</w:t>
            </w:r>
          </w:p>
        </w:tc>
        <w:tc>
          <w:tcPr>
            <w:tcW w:w="777" w:type="dxa"/>
            <w:noWrap/>
            <w:hideMark/>
          </w:tcPr>
          <w:p w14:paraId="3CAB40E5"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0.0085</w:t>
            </w:r>
          </w:p>
        </w:tc>
        <w:tc>
          <w:tcPr>
            <w:tcW w:w="777" w:type="dxa"/>
            <w:noWrap/>
            <w:hideMark/>
          </w:tcPr>
          <w:p w14:paraId="10E55FCB"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-0.0004</w:t>
            </w:r>
          </w:p>
        </w:tc>
        <w:tc>
          <w:tcPr>
            <w:tcW w:w="776" w:type="dxa"/>
            <w:noWrap/>
            <w:hideMark/>
          </w:tcPr>
          <w:p w14:paraId="4A98B6FA"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-0.0527</w:t>
            </w:r>
          </w:p>
        </w:tc>
      </w:tr>
      <w:tr w:rsidR="00705369" w:rsidRPr="00705369" w14:paraId="72818A0D" w14:textId="77777777" w:rsidTr="00705369">
        <w:trPr>
          <w:trHeight w:val="189"/>
        </w:trPr>
        <w:tc>
          <w:tcPr>
            <w:tcW w:w="994" w:type="dxa"/>
            <w:hideMark/>
          </w:tcPr>
          <w:p w14:paraId="0F279458" w14:textId="77777777" w:rsidR="00705369" w:rsidRPr="00705369" w:rsidRDefault="00705369" w:rsidP="00705369">
            <w:pPr>
              <w:spacing w:after="0" w:line="360" w:lineRule="auto"/>
              <w:rPr>
                <w:rFonts w:ascii="Times New Roman" w:hAnsi="Times New Roman" w:cs="Times New Roman"/>
                <w:b/>
                <w:bCs/>
                <w:sz w:val="14"/>
                <w:szCs w:val="14"/>
                <w:lang w:val="en-US"/>
              </w:rPr>
            </w:pPr>
            <w:r w:rsidRPr="00705369">
              <w:rPr>
                <w:rFonts w:ascii="Times New Roman" w:hAnsi="Times New Roman" w:cs="Times New Roman"/>
                <w:b/>
                <w:bCs/>
                <w:sz w:val="14"/>
                <w:szCs w:val="14"/>
                <w:lang w:val="en-US"/>
              </w:rPr>
              <w:t>NSPP</w:t>
            </w:r>
          </w:p>
        </w:tc>
        <w:tc>
          <w:tcPr>
            <w:tcW w:w="697" w:type="dxa"/>
            <w:noWrap/>
            <w:hideMark/>
          </w:tcPr>
          <w:p w14:paraId="7C72B6E0"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0.0010</w:t>
            </w:r>
          </w:p>
        </w:tc>
        <w:tc>
          <w:tcPr>
            <w:tcW w:w="709" w:type="dxa"/>
            <w:noWrap/>
            <w:hideMark/>
          </w:tcPr>
          <w:p w14:paraId="57DEB772"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-0.0052</w:t>
            </w:r>
          </w:p>
        </w:tc>
        <w:tc>
          <w:tcPr>
            <w:tcW w:w="709" w:type="dxa"/>
            <w:noWrap/>
            <w:hideMark/>
          </w:tcPr>
          <w:p w14:paraId="163064DC"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0.0025</w:t>
            </w:r>
          </w:p>
        </w:tc>
        <w:tc>
          <w:tcPr>
            <w:tcW w:w="709" w:type="dxa"/>
            <w:noWrap/>
            <w:hideMark/>
          </w:tcPr>
          <w:p w14:paraId="599A1A98"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0.0003</w:t>
            </w:r>
          </w:p>
        </w:tc>
        <w:tc>
          <w:tcPr>
            <w:tcW w:w="708" w:type="dxa"/>
            <w:noWrap/>
            <w:hideMark/>
          </w:tcPr>
          <w:p w14:paraId="07FB2EC9"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0.0035</w:t>
            </w:r>
          </w:p>
        </w:tc>
        <w:tc>
          <w:tcPr>
            <w:tcW w:w="709" w:type="dxa"/>
            <w:noWrap/>
            <w:hideMark/>
          </w:tcPr>
          <w:p w14:paraId="4A3E8845"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-0.0056</w:t>
            </w:r>
          </w:p>
        </w:tc>
        <w:tc>
          <w:tcPr>
            <w:tcW w:w="774" w:type="dxa"/>
            <w:noWrap/>
            <w:hideMark/>
          </w:tcPr>
          <w:p w14:paraId="5BFEA232" w14:textId="77777777" w:rsidR="00705369" w:rsidRPr="00705369" w:rsidRDefault="00705369" w:rsidP="00705369">
            <w:pPr>
              <w:spacing w:after="0" w:line="360" w:lineRule="auto"/>
              <w:rPr>
                <w:rFonts w:ascii="Times New Roman" w:hAnsi="Times New Roman" w:cs="Times New Roman"/>
                <w:b/>
                <w:bCs/>
                <w:sz w:val="14"/>
                <w:szCs w:val="14"/>
                <w:lang w:val="en-US"/>
              </w:rPr>
            </w:pPr>
            <w:r w:rsidRPr="00705369">
              <w:rPr>
                <w:rFonts w:ascii="Times New Roman" w:hAnsi="Times New Roman" w:cs="Times New Roman"/>
                <w:b/>
                <w:bCs/>
                <w:sz w:val="14"/>
                <w:szCs w:val="14"/>
                <w:lang w:val="en-US"/>
              </w:rPr>
              <w:t>-0.0310</w:t>
            </w:r>
          </w:p>
        </w:tc>
        <w:tc>
          <w:tcPr>
            <w:tcW w:w="735" w:type="dxa"/>
            <w:noWrap/>
            <w:hideMark/>
          </w:tcPr>
          <w:p w14:paraId="52A13DEA"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0.0012</w:t>
            </w:r>
          </w:p>
        </w:tc>
        <w:tc>
          <w:tcPr>
            <w:tcW w:w="774" w:type="dxa"/>
            <w:noWrap/>
            <w:hideMark/>
          </w:tcPr>
          <w:p w14:paraId="0ED12D7A"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-0.0034</w:t>
            </w:r>
          </w:p>
        </w:tc>
        <w:tc>
          <w:tcPr>
            <w:tcW w:w="777" w:type="dxa"/>
            <w:noWrap/>
            <w:hideMark/>
          </w:tcPr>
          <w:p w14:paraId="09CA5147"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0.0064</w:t>
            </w:r>
          </w:p>
        </w:tc>
        <w:tc>
          <w:tcPr>
            <w:tcW w:w="777" w:type="dxa"/>
            <w:noWrap/>
            <w:hideMark/>
          </w:tcPr>
          <w:p w14:paraId="319CCDDC"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0.0020</w:t>
            </w:r>
          </w:p>
        </w:tc>
        <w:tc>
          <w:tcPr>
            <w:tcW w:w="776" w:type="dxa"/>
            <w:noWrap/>
            <w:hideMark/>
          </w:tcPr>
          <w:p w14:paraId="67924C2F"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-0.2192</w:t>
            </w:r>
          </w:p>
        </w:tc>
      </w:tr>
      <w:tr w:rsidR="00705369" w:rsidRPr="00705369" w14:paraId="3F73C10C" w14:textId="77777777" w:rsidTr="00705369">
        <w:trPr>
          <w:trHeight w:val="150"/>
        </w:trPr>
        <w:tc>
          <w:tcPr>
            <w:tcW w:w="994" w:type="dxa"/>
            <w:hideMark/>
          </w:tcPr>
          <w:p w14:paraId="6E9A12E6" w14:textId="582B12C3" w:rsidR="00705369" w:rsidRPr="00705369" w:rsidRDefault="00705369" w:rsidP="00705369">
            <w:pPr>
              <w:spacing w:after="0" w:line="360" w:lineRule="auto"/>
              <w:rPr>
                <w:rFonts w:ascii="Times New Roman" w:hAnsi="Times New Roman" w:cs="Times New Roman"/>
                <w:b/>
                <w:bCs/>
                <w:sz w:val="14"/>
                <w:szCs w:val="14"/>
                <w:lang w:val="en-US"/>
              </w:rPr>
            </w:pPr>
            <w:r w:rsidRPr="00705369">
              <w:rPr>
                <w:rFonts w:ascii="Times New Roman" w:hAnsi="Times New Roman" w:cs="Times New Roman"/>
                <w:b/>
                <w:bCs/>
                <w:sz w:val="14"/>
                <w:szCs w:val="14"/>
                <w:lang w:val="en-US"/>
              </w:rPr>
              <w:t>100</w:t>
            </w:r>
            <w:r w:rsidR="00901E05">
              <w:rPr>
                <w:rFonts w:ascii="Times New Roman" w:hAnsi="Times New Roman" w:cs="Times New Roman"/>
                <w:b/>
                <w:bCs/>
                <w:sz w:val="14"/>
                <w:szCs w:val="14"/>
                <w:lang w:val="en-US"/>
              </w:rPr>
              <w:t>-</w:t>
            </w:r>
            <w:r w:rsidRPr="00705369">
              <w:rPr>
                <w:rFonts w:ascii="Times New Roman" w:hAnsi="Times New Roman" w:cs="Times New Roman"/>
                <w:b/>
                <w:bCs/>
                <w:sz w:val="14"/>
                <w:szCs w:val="14"/>
                <w:lang w:val="en-US"/>
              </w:rPr>
              <w:t xml:space="preserve"> SW</w:t>
            </w:r>
          </w:p>
        </w:tc>
        <w:tc>
          <w:tcPr>
            <w:tcW w:w="697" w:type="dxa"/>
            <w:noWrap/>
            <w:hideMark/>
          </w:tcPr>
          <w:p w14:paraId="27D3FD43"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0.0004</w:t>
            </w:r>
          </w:p>
        </w:tc>
        <w:tc>
          <w:tcPr>
            <w:tcW w:w="709" w:type="dxa"/>
            <w:noWrap/>
            <w:hideMark/>
          </w:tcPr>
          <w:p w14:paraId="0AA7C8FD"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-0.0065</w:t>
            </w:r>
          </w:p>
        </w:tc>
        <w:tc>
          <w:tcPr>
            <w:tcW w:w="709" w:type="dxa"/>
            <w:noWrap/>
            <w:hideMark/>
          </w:tcPr>
          <w:p w14:paraId="61D636A0"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-0.0007</w:t>
            </w:r>
          </w:p>
        </w:tc>
        <w:tc>
          <w:tcPr>
            <w:tcW w:w="709" w:type="dxa"/>
            <w:noWrap/>
            <w:hideMark/>
          </w:tcPr>
          <w:p w14:paraId="71FA721C"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-0.0003</w:t>
            </w:r>
          </w:p>
        </w:tc>
        <w:tc>
          <w:tcPr>
            <w:tcW w:w="708" w:type="dxa"/>
            <w:noWrap/>
            <w:hideMark/>
          </w:tcPr>
          <w:p w14:paraId="2FF8A225"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-0.0029</w:t>
            </w:r>
          </w:p>
        </w:tc>
        <w:tc>
          <w:tcPr>
            <w:tcW w:w="709" w:type="dxa"/>
            <w:noWrap/>
            <w:hideMark/>
          </w:tcPr>
          <w:p w14:paraId="70713696"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-0.0017</w:t>
            </w:r>
          </w:p>
        </w:tc>
        <w:tc>
          <w:tcPr>
            <w:tcW w:w="774" w:type="dxa"/>
            <w:noWrap/>
            <w:hideMark/>
          </w:tcPr>
          <w:p w14:paraId="42480DD5"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0.0011</w:t>
            </w:r>
          </w:p>
        </w:tc>
        <w:tc>
          <w:tcPr>
            <w:tcW w:w="735" w:type="dxa"/>
            <w:noWrap/>
            <w:hideMark/>
          </w:tcPr>
          <w:p w14:paraId="6147693C" w14:textId="77777777" w:rsidR="00705369" w:rsidRPr="00705369" w:rsidRDefault="00705369" w:rsidP="00705369">
            <w:pPr>
              <w:spacing w:after="0" w:line="360" w:lineRule="auto"/>
              <w:rPr>
                <w:rFonts w:ascii="Times New Roman" w:hAnsi="Times New Roman" w:cs="Times New Roman"/>
                <w:b/>
                <w:bCs/>
                <w:sz w:val="14"/>
                <w:szCs w:val="14"/>
                <w:lang w:val="en-US"/>
              </w:rPr>
            </w:pPr>
            <w:r w:rsidRPr="00705369">
              <w:rPr>
                <w:rFonts w:ascii="Times New Roman" w:hAnsi="Times New Roman" w:cs="Times New Roman"/>
                <w:b/>
                <w:bCs/>
                <w:sz w:val="14"/>
                <w:szCs w:val="14"/>
                <w:lang w:val="en-US"/>
              </w:rPr>
              <w:t>-0.0281</w:t>
            </w:r>
          </w:p>
        </w:tc>
        <w:tc>
          <w:tcPr>
            <w:tcW w:w="774" w:type="dxa"/>
            <w:noWrap/>
            <w:hideMark/>
          </w:tcPr>
          <w:p w14:paraId="0B9D203B"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-0.0008</w:t>
            </w:r>
          </w:p>
        </w:tc>
        <w:tc>
          <w:tcPr>
            <w:tcW w:w="777" w:type="dxa"/>
            <w:noWrap/>
            <w:hideMark/>
          </w:tcPr>
          <w:p w14:paraId="25EA2D75"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0.0056</w:t>
            </w:r>
          </w:p>
        </w:tc>
        <w:tc>
          <w:tcPr>
            <w:tcW w:w="777" w:type="dxa"/>
            <w:noWrap/>
            <w:hideMark/>
          </w:tcPr>
          <w:p w14:paraId="23DEB9EC"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0.0001</w:t>
            </w:r>
          </w:p>
        </w:tc>
        <w:tc>
          <w:tcPr>
            <w:tcW w:w="776" w:type="dxa"/>
            <w:noWrap/>
            <w:hideMark/>
          </w:tcPr>
          <w:p w14:paraId="328F5319"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-0.1359</w:t>
            </w:r>
          </w:p>
        </w:tc>
      </w:tr>
      <w:tr w:rsidR="00705369" w:rsidRPr="00705369" w14:paraId="26D092D3" w14:textId="77777777" w:rsidTr="00705369">
        <w:trPr>
          <w:trHeight w:val="189"/>
        </w:trPr>
        <w:tc>
          <w:tcPr>
            <w:tcW w:w="994" w:type="dxa"/>
            <w:hideMark/>
          </w:tcPr>
          <w:p w14:paraId="56C1B077" w14:textId="77777777" w:rsidR="00705369" w:rsidRPr="00705369" w:rsidRDefault="00705369" w:rsidP="00705369">
            <w:pPr>
              <w:spacing w:after="0" w:line="360" w:lineRule="auto"/>
              <w:rPr>
                <w:rFonts w:ascii="Times New Roman" w:hAnsi="Times New Roman" w:cs="Times New Roman"/>
                <w:b/>
                <w:bCs/>
                <w:sz w:val="14"/>
                <w:szCs w:val="14"/>
                <w:lang w:val="en-US"/>
              </w:rPr>
            </w:pPr>
            <w:r w:rsidRPr="00705369">
              <w:rPr>
                <w:rFonts w:ascii="Times New Roman" w:hAnsi="Times New Roman" w:cs="Times New Roman"/>
                <w:b/>
                <w:bCs/>
                <w:sz w:val="14"/>
                <w:szCs w:val="14"/>
                <w:lang w:val="en-US"/>
              </w:rPr>
              <w:t>NEPPP</w:t>
            </w:r>
          </w:p>
        </w:tc>
        <w:tc>
          <w:tcPr>
            <w:tcW w:w="697" w:type="dxa"/>
            <w:noWrap/>
            <w:hideMark/>
          </w:tcPr>
          <w:p w14:paraId="5F9BAD87"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0.0041</w:t>
            </w:r>
          </w:p>
        </w:tc>
        <w:tc>
          <w:tcPr>
            <w:tcW w:w="709" w:type="dxa"/>
            <w:noWrap/>
            <w:hideMark/>
          </w:tcPr>
          <w:p w14:paraId="725D0E40"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-0.0171</w:t>
            </w:r>
          </w:p>
        </w:tc>
        <w:tc>
          <w:tcPr>
            <w:tcW w:w="709" w:type="dxa"/>
            <w:noWrap/>
            <w:hideMark/>
          </w:tcPr>
          <w:p w14:paraId="76F890E7"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0.0043</w:t>
            </w:r>
          </w:p>
        </w:tc>
        <w:tc>
          <w:tcPr>
            <w:tcW w:w="709" w:type="dxa"/>
            <w:noWrap/>
            <w:hideMark/>
          </w:tcPr>
          <w:p w14:paraId="38DBDE3C"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0.0023</w:t>
            </w:r>
          </w:p>
        </w:tc>
        <w:tc>
          <w:tcPr>
            <w:tcW w:w="708" w:type="dxa"/>
            <w:noWrap/>
            <w:hideMark/>
          </w:tcPr>
          <w:p w14:paraId="65E9886C"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0.0018</w:t>
            </w:r>
          </w:p>
        </w:tc>
        <w:tc>
          <w:tcPr>
            <w:tcW w:w="709" w:type="dxa"/>
            <w:noWrap/>
            <w:hideMark/>
          </w:tcPr>
          <w:p w14:paraId="4B239543"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0.0883</w:t>
            </w:r>
          </w:p>
        </w:tc>
        <w:tc>
          <w:tcPr>
            <w:tcW w:w="774" w:type="dxa"/>
            <w:noWrap/>
            <w:hideMark/>
          </w:tcPr>
          <w:p w14:paraId="2F22191C"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0.0111</w:t>
            </w:r>
          </w:p>
        </w:tc>
        <w:tc>
          <w:tcPr>
            <w:tcW w:w="735" w:type="dxa"/>
            <w:noWrap/>
            <w:hideMark/>
          </w:tcPr>
          <w:p w14:paraId="4A2A24FB"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0.0031</w:t>
            </w:r>
          </w:p>
        </w:tc>
        <w:tc>
          <w:tcPr>
            <w:tcW w:w="774" w:type="dxa"/>
            <w:noWrap/>
            <w:hideMark/>
          </w:tcPr>
          <w:p w14:paraId="4DD99AE8" w14:textId="77777777" w:rsidR="00705369" w:rsidRPr="00705369" w:rsidRDefault="00705369" w:rsidP="00705369">
            <w:pPr>
              <w:spacing w:after="0" w:line="360" w:lineRule="auto"/>
              <w:rPr>
                <w:rFonts w:ascii="Times New Roman" w:hAnsi="Times New Roman" w:cs="Times New Roman"/>
                <w:b/>
                <w:bCs/>
                <w:sz w:val="14"/>
                <w:szCs w:val="14"/>
                <w:lang w:val="en-US"/>
              </w:rPr>
            </w:pPr>
            <w:r w:rsidRPr="00705369">
              <w:rPr>
                <w:rFonts w:ascii="Times New Roman" w:hAnsi="Times New Roman" w:cs="Times New Roman"/>
                <w:b/>
                <w:bCs/>
                <w:sz w:val="14"/>
                <w:szCs w:val="14"/>
                <w:lang w:val="en-US"/>
              </w:rPr>
              <w:t>0.1027</w:t>
            </w:r>
          </w:p>
        </w:tc>
        <w:tc>
          <w:tcPr>
            <w:tcW w:w="777" w:type="dxa"/>
            <w:noWrap/>
            <w:hideMark/>
          </w:tcPr>
          <w:p w14:paraId="30189B70"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-0.0148</w:t>
            </w:r>
          </w:p>
        </w:tc>
        <w:tc>
          <w:tcPr>
            <w:tcW w:w="777" w:type="dxa"/>
            <w:noWrap/>
            <w:hideMark/>
          </w:tcPr>
          <w:p w14:paraId="3B0FD368"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0.0045</w:t>
            </w:r>
          </w:p>
        </w:tc>
        <w:tc>
          <w:tcPr>
            <w:tcW w:w="776" w:type="dxa"/>
            <w:noWrap/>
            <w:hideMark/>
          </w:tcPr>
          <w:p w14:paraId="692E0DB4"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-0.0431</w:t>
            </w:r>
          </w:p>
        </w:tc>
      </w:tr>
      <w:tr w:rsidR="00705369" w:rsidRPr="00705369" w14:paraId="2376AA28" w14:textId="77777777" w:rsidTr="00705369">
        <w:trPr>
          <w:trHeight w:val="197"/>
        </w:trPr>
        <w:tc>
          <w:tcPr>
            <w:tcW w:w="994" w:type="dxa"/>
            <w:hideMark/>
          </w:tcPr>
          <w:p w14:paraId="2A9D79BA" w14:textId="77777777" w:rsidR="00705369" w:rsidRPr="00705369" w:rsidRDefault="00705369" w:rsidP="00705369">
            <w:pPr>
              <w:spacing w:after="0" w:line="360" w:lineRule="auto"/>
              <w:rPr>
                <w:rFonts w:ascii="Times New Roman" w:hAnsi="Times New Roman" w:cs="Times New Roman"/>
                <w:b/>
                <w:bCs/>
                <w:sz w:val="14"/>
                <w:szCs w:val="14"/>
                <w:lang w:val="en-US"/>
              </w:rPr>
            </w:pPr>
            <w:r w:rsidRPr="00705369">
              <w:rPr>
                <w:rFonts w:ascii="Times New Roman" w:hAnsi="Times New Roman" w:cs="Times New Roman"/>
                <w:b/>
                <w:bCs/>
                <w:sz w:val="14"/>
                <w:szCs w:val="14"/>
                <w:lang w:val="en-US"/>
              </w:rPr>
              <w:t>BYPP</w:t>
            </w:r>
          </w:p>
        </w:tc>
        <w:tc>
          <w:tcPr>
            <w:tcW w:w="697" w:type="dxa"/>
            <w:noWrap/>
            <w:hideMark/>
          </w:tcPr>
          <w:p w14:paraId="76539C93"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0.2199</w:t>
            </w:r>
          </w:p>
        </w:tc>
        <w:tc>
          <w:tcPr>
            <w:tcW w:w="709" w:type="dxa"/>
            <w:noWrap/>
            <w:hideMark/>
          </w:tcPr>
          <w:p w14:paraId="00AAA29A"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0.0924</w:t>
            </w:r>
          </w:p>
        </w:tc>
        <w:tc>
          <w:tcPr>
            <w:tcW w:w="709" w:type="dxa"/>
            <w:noWrap/>
            <w:hideMark/>
          </w:tcPr>
          <w:p w14:paraId="2D2C9057"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-0.0991</w:t>
            </w:r>
          </w:p>
        </w:tc>
        <w:tc>
          <w:tcPr>
            <w:tcW w:w="709" w:type="dxa"/>
            <w:noWrap/>
            <w:hideMark/>
          </w:tcPr>
          <w:p w14:paraId="21AA1B65"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0.0578</w:t>
            </w:r>
          </w:p>
        </w:tc>
        <w:tc>
          <w:tcPr>
            <w:tcW w:w="708" w:type="dxa"/>
            <w:noWrap/>
            <w:hideMark/>
          </w:tcPr>
          <w:p w14:paraId="15E9C31B"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0.0668</w:t>
            </w:r>
          </w:p>
        </w:tc>
        <w:tc>
          <w:tcPr>
            <w:tcW w:w="709" w:type="dxa"/>
            <w:noWrap/>
            <w:hideMark/>
          </w:tcPr>
          <w:p w14:paraId="43EE90A1"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-0.0545</w:t>
            </w:r>
          </w:p>
        </w:tc>
        <w:tc>
          <w:tcPr>
            <w:tcW w:w="774" w:type="dxa"/>
            <w:noWrap/>
            <w:hideMark/>
          </w:tcPr>
          <w:p w14:paraId="322F39F5"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-0.1292</w:t>
            </w:r>
          </w:p>
        </w:tc>
        <w:tc>
          <w:tcPr>
            <w:tcW w:w="735" w:type="dxa"/>
            <w:noWrap/>
            <w:hideMark/>
          </w:tcPr>
          <w:p w14:paraId="58CF367B"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-0.1236</w:t>
            </w:r>
          </w:p>
        </w:tc>
        <w:tc>
          <w:tcPr>
            <w:tcW w:w="774" w:type="dxa"/>
            <w:noWrap/>
            <w:hideMark/>
          </w:tcPr>
          <w:p w14:paraId="2069FBA8"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-0.0898</w:t>
            </w:r>
          </w:p>
        </w:tc>
        <w:tc>
          <w:tcPr>
            <w:tcW w:w="777" w:type="dxa"/>
            <w:noWrap/>
            <w:hideMark/>
          </w:tcPr>
          <w:p w14:paraId="1CE80FE2" w14:textId="77777777" w:rsidR="00705369" w:rsidRPr="00705369" w:rsidRDefault="00705369" w:rsidP="00705369">
            <w:pPr>
              <w:spacing w:after="0" w:line="360" w:lineRule="auto"/>
              <w:rPr>
                <w:rFonts w:ascii="Times New Roman" w:hAnsi="Times New Roman" w:cs="Times New Roman"/>
                <w:b/>
                <w:bCs/>
                <w:sz w:val="14"/>
                <w:szCs w:val="14"/>
                <w:lang w:val="en-US"/>
              </w:rPr>
            </w:pPr>
            <w:r w:rsidRPr="00705369">
              <w:rPr>
                <w:rFonts w:ascii="Times New Roman" w:hAnsi="Times New Roman" w:cs="Times New Roman"/>
                <w:b/>
                <w:bCs/>
                <w:sz w:val="14"/>
                <w:szCs w:val="14"/>
                <w:lang w:val="en-US"/>
              </w:rPr>
              <w:t>0.6222</w:t>
            </w:r>
          </w:p>
        </w:tc>
        <w:tc>
          <w:tcPr>
            <w:tcW w:w="777" w:type="dxa"/>
            <w:noWrap/>
            <w:hideMark/>
          </w:tcPr>
          <w:p w14:paraId="0DB61F41"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-0.1795</w:t>
            </w:r>
          </w:p>
        </w:tc>
        <w:tc>
          <w:tcPr>
            <w:tcW w:w="776" w:type="dxa"/>
            <w:noWrap/>
            <w:hideMark/>
          </w:tcPr>
          <w:p w14:paraId="1ED9C566"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0.3758</w:t>
            </w:r>
          </w:p>
        </w:tc>
      </w:tr>
      <w:tr w:rsidR="00705369" w:rsidRPr="00705369" w14:paraId="6D02935A" w14:textId="77777777" w:rsidTr="00705369">
        <w:trPr>
          <w:trHeight w:val="150"/>
        </w:trPr>
        <w:tc>
          <w:tcPr>
            <w:tcW w:w="994" w:type="dxa"/>
            <w:hideMark/>
          </w:tcPr>
          <w:p w14:paraId="1A6A7AAE" w14:textId="77777777" w:rsidR="00705369" w:rsidRPr="00705369" w:rsidRDefault="00705369" w:rsidP="00705369">
            <w:pPr>
              <w:spacing w:after="0" w:line="360" w:lineRule="auto"/>
              <w:rPr>
                <w:rFonts w:ascii="Times New Roman" w:hAnsi="Times New Roman" w:cs="Times New Roman"/>
                <w:b/>
                <w:bCs/>
                <w:sz w:val="14"/>
                <w:szCs w:val="14"/>
                <w:lang w:val="en-US"/>
              </w:rPr>
            </w:pPr>
            <w:r w:rsidRPr="00705369">
              <w:rPr>
                <w:rFonts w:ascii="Times New Roman" w:hAnsi="Times New Roman" w:cs="Times New Roman"/>
                <w:b/>
                <w:bCs/>
                <w:sz w:val="14"/>
                <w:szCs w:val="14"/>
                <w:lang w:val="en-US"/>
              </w:rPr>
              <w:t>HI</w:t>
            </w:r>
          </w:p>
        </w:tc>
        <w:tc>
          <w:tcPr>
            <w:tcW w:w="697" w:type="dxa"/>
            <w:noWrap/>
            <w:hideMark/>
          </w:tcPr>
          <w:p w14:paraId="01F116E4"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-0.0655</w:t>
            </w:r>
          </w:p>
        </w:tc>
        <w:tc>
          <w:tcPr>
            <w:tcW w:w="709" w:type="dxa"/>
            <w:noWrap/>
            <w:hideMark/>
          </w:tcPr>
          <w:p w14:paraId="1907ECB7"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-0.2022</w:t>
            </w:r>
          </w:p>
        </w:tc>
        <w:tc>
          <w:tcPr>
            <w:tcW w:w="709" w:type="dxa"/>
            <w:noWrap/>
            <w:hideMark/>
          </w:tcPr>
          <w:p w14:paraId="6010F1B0"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-0.0676</w:t>
            </w:r>
          </w:p>
        </w:tc>
        <w:tc>
          <w:tcPr>
            <w:tcW w:w="709" w:type="dxa"/>
            <w:noWrap/>
            <w:hideMark/>
          </w:tcPr>
          <w:p w14:paraId="0514C92E"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0.2533</w:t>
            </w:r>
          </w:p>
        </w:tc>
        <w:tc>
          <w:tcPr>
            <w:tcW w:w="708" w:type="dxa"/>
            <w:noWrap/>
            <w:hideMark/>
          </w:tcPr>
          <w:p w14:paraId="09768DD4"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-0.0211</w:t>
            </w:r>
          </w:p>
        </w:tc>
        <w:tc>
          <w:tcPr>
            <w:tcW w:w="709" w:type="dxa"/>
            <w:noWrap/>
            <w:hideMark/>
          </w:tcPr>
          <w:p w14:paraId="242BC6A0"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0.0043</w:t>
            </w:r>
          </w:p>
        </w:tc>
        <w:tc>
          <w:tcPr>
            <w:tcW w:w="774" w:type="dxa"/>
            <w:noWrap/>
            <w:hideMark/>
          </w:tcPr>
          <w:p w14:paraId="3E6F9BFA"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-0.0598</w:t>
            </w:r>
          </w:p>
        </w:tc>
        <w:tc>
          <w:tcPr>
            <w:tcW w:w="735" w:type="dxa"/>
            <w:noWrap/>
            <w:hideMark/>
          </w:tcPr>
          <w:p w14:paraId="5ABF93F8"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-0.0029</w:t>
            </w:r>
          </w:p>
        </w:tc>
        <w:tc>
          <w:tcPr>
            <w:tcW w:w="774" w:type="dxa"/>
            <w:noWrap/>
            <w:hideMark/>
          </w:tcPr>
          <w:p w14:paraId="029C7C3F"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0.0406</w:t>
            </w:r>
          </w:p>
        </w:tc>
        <w:tc>
          <w:tcPr>
            <w:tcW w:w="777" w:type="dxa"/>
            <w:noWrap/>
            <w:hideMark/>
          </w:tcPr>
          <w:p w14:paraId="4857269F"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-0.2694</w:t>
            </w:r>
          </w:p>
        </w:tc>
        <w:tc>
          <w:tcPr>
            <w:tcW w:w="777" w:type="dxa"/>
            <w:noWrap/>
            <w:hideMark/>
          </w:tcPr>
          <w:p w14:paraId="52718245" w14:textId="77777777" w:rsidR="00705369" w:rsidRPr="00705369" w:rsidRDefault="00705369" w:rsidP="00705369">
            <w:pPr>
              <w:spacing w:after="0" w:line="360" w:lineRule="auto"/>
              <w:rPr>
                <w:rFonts w:ascii="Times New Roman" w:hAnsi="Times New Roman" w:cs="Times New Roman"/>
                <w:b/>
                <w:bCs/>
                <w:sz w:val="14"/>
                <w:szCs w:val="14"/>
                <w:lang w:val="en-US"/>
              </w:rPr>
            </w:pPr>
            <w:r w:rsidRPr="00705369">
              <w:rPr>
                <w:rFonts w:ascii="Times New Roman" w:hAnsi="Times New Roman" w:cs="Times New Roman"/>
                <w:b/>
                <w:bCs/>
                <w:sz w:val="14"/>
                <w:szCs w:val="14"/>
                <w:lang w:val="en-US"/>
              </w:rPr>
              <w:t>0.9337</w:t>
            </w:r>
          </w:p>
        </w:tc>
        <w:tc>
          <w:tcPr>
            <w:tcW w:w="776" w:type="dxa"/>
            <w:noWrap/>
            <w:hideMark/>
          </w:tcPr>
          <w:p w14:paraId="679F801C"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 xml:space="preserve">  0.7641</w:t>
            </w:r>
          </w:p>
        </w:tc>
      </w:tr>
    </w:tbl>
    <w:p w14:paraId="16DBD417" w14:textId="77777777" w:rsidR="00705369" w:rsidRPr="00705369" w:rsidRDefault="009919A4" w:rsidP="00705369">
      <w:pPr>
        <w:spacing w:line="360" w:lineRule="auto"/>
        <w:jc w:val="both"/>
        <w:rPr>
          <w:rFonts w:ascii="Times New Roman" w:hAnsi="Times New Roman" w:cs="Times New Roman"/>
          <w:sz w:val="24"/>
          <w:lang w:val="en-US"/>
        </w:rPr>
      </w:pPr>
      <w:r>
        <w:rPr>
          <w:rFonts w:ascii="Times New Roman" w:hAnsi="Times New Roman" w:cs="Times New Roman"/>
          <w:b/>
          <w:noProof/>
          <w:sz w:val="24"/>
          <w:lang w:val="tr-TR" w:eastAsia="tr-TR"/>
        </w:rPr>
        <w:drawing>
          <wp:anchor distT="0" distB="0" distL="114300" distR="114300" simplePos="0" relativeHeight="251659264" behindDoc="0" locked="0" layoutInCell="1" allowOverlap="1" wp14:anchorId="78FF625E" wp14:editId="786DA2A3">
            <wp:simplePos x="0" y="0"/>
            <wp:positionH relativeFrom="column">
              <wp:posOffset>107950</wp:posOffset>
            </wp:positionH>
            <wp:positionV relativeFrom="paragraph">
              <wp:posOffset>407035</wp:posOffset>
            </wp:positionV>
            <wp:extent cx="5492750" cy="339725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t="3212" r="6435" b="27638"/>
                    <a:stretch>
                      <a:fillRect/>
                    </a:stretch>
                  </pic:blipFill>
                  <pic:spPr bwMode="auto">
                    <a:xfrm>
                      <a:off x="0" y="0"/>
                      <a:ext cx="5492750" cy="3397250"/>
                    </a:xfrm>
                    <a:prstGeom prst="rect">
                      <a:avLst/>
                    </a:prstGeom>
                    <a:noFill/>
                    <a:ln w="38100">
                      <a:noFill/>
                    </a:ln>
                  </pic:spPr>
                </pic:pic>
              </a:graphicData>
            </a:graphic>
            <wp14:sizeRelH relativeFrom="page">
              <wp14:pctWidth>0</wp14:pctWidth>
            </wp14:sizeRelH>
            <wp14:sizeRelV relativeFrom="page">
              <wp14:pctHeight>0</wp14:pctHeight>
            </wp14:sizeRelV>
          </wp:anchor>
        </w:drawing>
      </w:r>
      <w:r w:rsidR="00705369" w:rsidRPr="00705369">
        <w:rPr>
          <w:rFonts w:ascii="Times New Roman" w:hAnsi="Times New Roman" w:cs="Times New Roman"/>
          <w:sz w:val="24"/>
          <w:lang w:val="en-US"/>
        </w:rPr>
        <w:t xml:space="preserve">R Square = 0.9774 Residual effect = 0.1504 </w:t>
      </w:r>
    </w:p>
    <w:p w14:paraId="0A643B85" w14:textId="0420C746" w:rsidR="007C4E72" w:rsidRDefault="007C4E72" w:rsidP="009919A4">
      <w:pPr>
        <w:spacing w:line="360" w:lineRule="auto"/>
        <w:jc w:val="center"/>
        <w:rPr>
          <w:rFonts w:ascii="Times New Roman" w:hAnsi="Times New Roman" w:cs="Times New Roman"/>
          <w:b/>
          <w:bCs/>
          <w:sz w:val="24"/>
        </w:rPr>
      </w:pPr>
      <w:r>
        <w:rPr>
          <w:rFonts w:ascii="Times New Roman" w:hAnsi="Times New Roman" w:cs="Times New Roman"/>
          <w:b/>
          <w:bCs/>
          <w:sz w:val="24"/>
        </w:rPr>
        <w:t>Fig</w:t>
      </w:r>
      <w:r w:rsidR="00901E05">
        <w:rPr>
          <w:rFonts w:ascii="Times New Roman" w:hAnsi="Times New Roman" w:cs="Times New Roman"/>
          <w:b/>
          <w:bCs/>
          <w:sz w:val="24"/>
        </w:rPr>
        <w:t>.</w:t>
      </w:r>
      <w:r>
        <w:rPr>
          <w:rFonts w:ascii="Times New Roman" w:hAnsi="Times New Roman" w:cs="Times New Roman"/>
          <w:b/>
          <w:bCs/>
          <w:sz w:val="24"/>
        </w:rPr>
        <w:t xml:space="preserve"> </w:t>
      </w:r>
      <w:r w:rsidR="00901E05" w:rsidRPr="007C4E72">
        <w:rPr>
          <w:rFonts w:ascii="Times New Roman" w:hAnsi="Times New Roman" w:cs="Times New Roman"/>
          <w:b/>
          <w:bCs/>
          <w:sz w:val="24"/>
        </w:rPr>
        <w:t>2</w:t>
      </w:r>
      <w:r w:rsidR="00901E05">
        <w:rPr>
          <w:rFonts w:ascii="Times New Roman" w:hAnsi="Times New Roman" w:cs="Times New Roman"/>
          <w:b/>
          <w:bCs/>
          <w:sz w:val="24"/>
        </w:rPr>
        <w:t xml:space="preserve"> </w:t>
      </w:r>
      <w:r w:rsidR="00901E05" w:rsidRPr="007C4E72">
        <w:rPr>
          <w:rFonts w:ascii="Times New Roman" w:hAnsi="Times New Roman" w:cs="Times New Roman"/>
          <w:b/>
          <w:bCs/>
          <w:sz w:val="24"/>
        </w:rPr>
        <w:t>Phenotypic</w:t>
      </w:r>
      <w:r w:rsidRPr="007C4E72">
        <w:rPr>
          <w:rFonts w:ascii="Times New Roman" w:hAnsi="Times New Roman" w:cs="Times New Roman"/>
          <w:b/>
          <w:bCs/>
          <w:sz w:val="24"/>
        </w:rPr>
        <w:t xml:space="preserve"> path diagram for 12 yield attributing traits</w:t>
      </w:r>
    </w:p>
    <w:p w14:paraId="424C0388" w14:textId="3FB0FFBB" w:rsidR="009919A4" w:rsidRPr="00705369" w:rsidRDefault="009919A4" w:rsidP="00901E05">
      <w:pPr>
        <w:spacing w:before="120" w:after="120" w:line="360" w:lineRule="auto"/>
        <w:ind w:firstLine="720"/>
        <w:jc w:val="both"/>
        <w:rPr>
          <w:rFonts w:ascii="Times New Roman" w:hAnsi="Times New Roman" w:cs="Times New Roman"/>
          <w:sz w:val="24"/>
        </w:rPr>
      </w:pPr>
      <w:r w:rsidRPr="00770D9A">
        <w:rPr>
          <w:rFonts w:ascii="Times New Roman" w:hAnsi="Times New Roman" w:cs="Times New Roman"/>
          <w:sz w:val="24"/>
        </w:rPr>
        <w:t xml:space="preserve">Overall, the predominance of harvest index and biological yield as key direct contributors to seed yield, consistently at both genotypic and phenotypic levels, highlights their </w:t>
      </w:r>
      <w:r w:rsidRPr="00770D9A">
        <w:rPr>
          <w:rFonts w:ascii="Times New Roman" w:hAnsi="Times New Roman" w:cs="Times New Roman"/>
          <w:sz w:val="24"/>
        </w:rPr>
        <w:lastRenderedPageBreak/>
        <w:t>value as reliable selection criteria in chickpea improvement program</w:t>
      </w:r>
      <w:r w:rsidR="00C74DDA">
        <w:rPr>
          <w:rFonts w:ascii="Times New Roman" w:hAnsi="Times New Roman" w:cs="Times New Roman"/>
          <w:sz w:val="24"/>
        </w:rPr>
        <w:t>me</w:t>
      </w:r>
      <w:r w:rsidRPr="00770D9A">
        <w:rPr>
          <w:rFonts w:ascii="Times New Roman" w:hAnsi="Times New Roman" w:cs="Times New Roman"/>
          <w:sz w:val="24"/>
        </w:rPr>
        <w:t>s</w:t>
      </w:r>
      <w:r>
        <w:rPr>
          <w:rFonts w:ascii="Times New Roman" w:hAnsi="Times New Roman" w:cs="Times New Roman"/>
          <w:sz w:val="24"/>
        </w:rPr>
        <w:t xml:space="preserve"> (Babbar et al., 2023)</w:t>
      </w:r>
      <w:r w:rsidRPr="00770D9A">
        <w:rPr>
          <w:rFonts w:ascii="Times New Roman" w:hAnsi="Times New Roman" w:cs="Times New Roman"/>
          <w:sz w:val="24"/>
        </w:rPr>
        <w:t xml:space="preserve">. The negative direct effects of certain yield components, particularly </w:t>
      </w:r>
      <w:r w:rsidR="00B127D3" w:rsidRPr="00C0230A">
        <w:rPr>
          <w:rFonts w:ascii="Times New Roman" w:hAnsi="Times New Roman" w:cs="Times New Roman"/>
          <w:sz w:val="24"/>
          <w:highlight w:val="yellow"/>
        </w:rPr>
        <w:t>number</w:t>
      </w:r>
      <w:r w:rsidR="00B127D3" w:rsidRPr="002A748C">
        <w:rPr>
          <w:rFonts w:ascii="Times New Roman" w:hAnsi="Times New Roman" w:cs="Times New Roman"/>
          <w:sz w:val="24"/>
        </w:rPr>
        <w:t xml:space="preserve"> </w:t>
      </w:r>
      <w:r w:rsidRPr="00770D9A">
        <w:rPr>
          <w:rFonts w:ascii="Times New Roman" w:hAnsi="Times New Roman" w:cs="Times New Roman"/>
          <w:sz w:val="24"/>
        </w:rPr>
        <w:t>of effective pods per plant at the genotypic level and total</w:t>
      </w:r>
      <w:r w:rsidR="00B1632B">
        <w:rPr>
          <w:rFonts w:ascii="Times New Roman" w:hAnsi="Times New Roman" w:cs="Times New Roman"/>
          <w:sz w:val="24"/>
        </w:rPr>
        <w:t xml:space="preserve"> </w:t>
      </w:r>
      <w:r w:rsidR="00B127D3" w:rsidRPr="00C0230A">
        <w:rPr>
          <w:rFonts w:ascii="Times New Roman" w:hAnsi="Times New Roman" w:cs="Times New Roman"/>
          <w:sz w:val="24"/>
          <w:highlight w:val="yellow"/>
        </w:rPr>
        <w:t>number</w:t>
      </w:r>
      <w:r w:rsidR="00B127D3" w:rsidRPr="002A748C">
        <w:rPr>
          <w:rFonts w:ascii="Times New Roman" w:hAnsi="Times New Roman" w:cs="Times New Roman"/>
          <w:sz w:val="24"/>
        </w:rPr>
        <w:t xml:space="preserve"> </w:t>
      </w:r>
      <w:r w:rsidR="00B1632B">
        <w:rPr>
          <w:rFonts w:ascii="Times New Roman" w:hAnsi="Times New Roman" w:cs="Times New Roman"/>
          <w:sz w:val="24"/>
        </w:rPr>
        <w:t>of</w:t>
      </w:r>
      <w:r w:rsidRPr="00770D9A">
        <w:rPr>
          <w:rFonts w:ascii="Times New Roman" w:hAnsi="Times New Roman" w:cs="Times New Roman"/>
          <w:sz w:val="24"/>
        </w:rPr>
        <w:t xml:space="preserve"> pods per plant at the phenotypic level, indicate</w:t>
      </w:r>
      <w:r w:rsidR="00B1632B">
        <w:rPr>
          <w:rFonts w:ascii="Times New Roman" w:hAnsi="Times New Roman" w:cs="Times New Roman"/>
          <w:sz w:val="24"/>
        </w:rPr>
        <w:t>d</w:t>
      </w:r>
      <w:r w:rsidRPr="00770D9A">
        <w:rPr>
          <w:rFonts w:ascii="Times New Roman" w:hAnsi="Times New Roman" w:cs="Times New Roman"/>
          <w:sz w:val="24"/>
        </w:rPr>
        <w:t xml:space="preserve"> the presence of intricate compensatory relationships among traits</w:t>
      </w:r>
      <w:r>
        <w:rPr>
          <w:rFonts w:ascii="Times New Roman" w:hAnsi="Times New Roman" w:cs="Times New Roman"/>
          <w:sz w:val="24"/>
        </w:rPr>
        <w:t xml:space="preserve"> (Hailu et al., 2021)</w:t>
      </w:r>
      <w:r w:rsidRPr="00770D9A">
        <w:rPr>
          <w:rFonts w:ascii="Times New Roman" w:hAnsi="Times New Roman" w:cs="Times New Roman"/>
          <w:sz w:val="24"/>
        </w:rPr>
        <w:t>. These insights emphasize the importance of simultaneous improvement of harvest index and biomass</w:t>
      </w:r>
      <w:r w:rsidR="00CD4322">
        <w:rPr>
          <w:rFonts w:ascii="Times New Roman" w:hAnsi="Times New Roman" w:cs="Times New Roman"/>
          <w:sz w:val="24"/>
        </w:rPr>
        <w:t xml:space="preserve"> </w:t>
      </w:r>
      <w:r w:rsidRPr="00770D9A">
        <w:rPr>
          <w:rFonts w:ascii="Times New Roman" w:hAnsi="Times New Roman" w:cs="Times New Roman"/>
          <w:sz w:val="24"/>
        </w:rPr>
        <w:t xml:space="preserve">along with careful management of component traits to achieve optimal yield gains. This analysis provides a robust genetic framework for prioritizing traits in selection strategies aimed </w:t>
      </w:r>
      <w:r w:rsidR="00307206" w:rsidRPr="00307206">
        <w:rPr>
          <w:rFonts w:ascii="Times New Roman" w:hAnsi="Times New Roman" w:cs="Times New Roman"/>
          <w:sz w:val="24"/>
          <w:highlight w:val="yellow"/>
        </w:rPr>
        <w:t>to</w:t>
      </w:r>
      <w:r w:rsidR="00307206">
        <w:rPr>
          <w:rFonts w:ascii="Times New Roman" w:hAnsi="Times New Roman" w:cs="Times New Roman"/>
          <w:sz w:val="24"/>
        </w:rPr>
        <w:t xml:space="preserve"> </w:t>
      </w:r>
      <w:r w:rsidR="00CD4322">
        <w:rPr>
          <w:rFonts w:ascii="Times New Roman" w:hAnsi="Times New Roman" w:cs="Times New Roman"/>
          <w:sz w:val="24"/>
        </w:rPr>
        <w:t xml:space="preserve">improve </w:t>
      </w:r>
      <w:r w:rsidRPr="00770D9A">
        <w:rPr>
          <w:rFonts w:ascii="Times New Roman" w:hAnsi="Times New Roman" w:cs="Times New Roman"/>
          <w:sz w:val="24"/>
        </w:rPr>
        <w:t>chickpea productivity under diverse growing conditions</w:t>
      </w:r>
      <w:r w:rsidR="004C6BD7">
        <w:rPr>
          <w:rFonts w:ascii="Times New Roman" w:hAnsi="Times New Roman" w:cs="Times New Roman"/>
          <w:sz w:val="24"/>
        </w:rPr>
        <w:t xml:space="preserve">. Similar findings </w:t>
      </w:r>
      <w:r w:rsidR="00262FAC" w:rsidRPr="00262FAC">
        <w:rPr>
          <w:rFonts w:ascii="Times New Roman" w:hAnsi="Times New Roman" w:cs="Times New Roman"/>
          <w:sz w:val="24"/>
          <w:highlight w:val="yellow"/>
        </w:rPr>
        <w:t xml:space="preserve">have </w:t>
      </w:r>
      <w:r w:rsidR="004C6BD7" w:rsidRPr="00262FAC">
        <w:rPr>
          <w:rFonts w:ascii="Times New Roman" w:hAnsi="Times New Roman" w:cs="Times New Roman"/>
          <w:sz w:val="24"/>
          <w:highlight w:val="yellow"/>
        </w:rPr>
        <w:t xml:space="preserve">also </w:t>
      </w:r>
      <w:r w:rsidR="00262FAC" w:rsidRPr="00262FAC">
        <w:rPr>
          <w:rFonts w:ascii="Times New Roman" w:hAnsi="Times New Roman" w:cs="Times New Roman"/>
          <w:sz w:val="24"/>
          <w:highlight w:val="yellow"/>
        </w:rPr>
        <w:t>been</w:t>
      </w:r>
      <w:r w:rsidR="00262FAC">
        <w:rPr>
          <w:rFonts w:ascii="Times New Roman" w:hAnsi="Times New Roman" w:cs="Times New Roman"/>
          <w:sz w:val="24"/>
        </w:rPr>
        <w:t xml:space="preserve"> </w:t>
      </w:r>
      <w:r w:rsidR="004C6BD7">
        <w:rPr>
          <w:rFonts w:ascii="Times New Roman" w:hAnsi="Times New Roman" w:cs="Times New Roman"/>
          <w:sz w:val="24"/>
        </w:rPr>
        <w:t>addressed by</w:t>
      </w:r>
      <w:r>
        <w:rPr>
          <w:rFonts w:ascii="Times New Roman" w:hAnsi="Times New Roman" w:cs="Times New Roman"/>
          <w:sz w:val="24"/>
        </w:rPr>
        <w:t xml:space="preserve"> Gimenez </w:t>
      </w:r>
      <w:r w:rsidR="004C6BD7">
        <w:rPr>
          <w:rFonts w:ascii="Times New Roman" w:hAnsi="Times New Roman" w:cs="Times New Roman"/>
          <w:sz w:val="24"/>
        </w:rPr>
        <w:t>et al. (</w:t>
      </w:r>
      <w:r w:rsidRPr="00C0230A">
        <w:rPr>
          <w:rFonts w:ascii="Times New Roman" w:hAnsi="Times New Roman" w:cs="Times New Roman"/>
          <w:sz w:val="24"/>
          <w:highlight w:val="yellow"/>
        </w:rPr>
        <w:t>2</w:t>
      </w:r>
      <w:r w:rsidR="00C0230A" w:rsidRPr="00C0230A">
        <w:rPr>
          <w:rFonts w:ascii="Times New Roman" w:hAnsi="Times New Roman" w:cs="Times New Roman"/>
          <w:sz w:val="24"/>
          <w:highlight w:val="yellow"/>
        </w:rPr>
        <w:t>025</w:t>
      </w:r>
      <w:r w:rsidR="004C6BD7">
        <w:rPr>
          <w:rFonts w:ascii="Times New Roman" w:hAnsi="Times New Roman" w:cs="Times New Roman"/>
          <w:sz w:val="24"/>
        </w:rPr>
        <w:t xml:space="preserve">), </w:t>
      </w:r>
      <w:r>
        <w:rPr>
          <w:rFonts w:ascii="Times New Roman" w:hAnsi="Times New Roman" w:cs="Times New Roman"/>
          <w:sz w:val="24"/>
        </w:rPr>
        <w:t xml:space="preserve">Mishra et al. </w:t>
      </w:r>
      <w:r w:rsidR="004C6BD7">
        <w:rPr>
          <w:rFonts w:ascii="Times New Roman" w:hAnsi="Times New Roman" w:cs="Times New Roman"/>
          <w:sz w:val="24"/>
        </w:rPr>
        <w:t>(</w:t>
      </w:r>
      <w:r>
        <w:rPr>
          <w:rFonts w:ascii="Times New Roman" w:hAnsi="Times New Roman" w:cs="Times New Roman"/>
          <w:sz w:val="24"/>
        </w:rPr>
        <w:t>2025</w:t>
      </w:r>
      <w:r w:rsidR="00DC28BC">
        <w:rPr>
          <w:rFonts w:ascii="Times New Roman" w:hAnsi="Times New Roman" w:cs="Times New Roman"/>
          <w:sz w:val="24"/>
        </w:rPr>
        <w:t>a</w:t>
      </w:r>
      <w:r w:rsidR="004C6BD7">
        <w:rPr>
          <w:rFonts w:ascii="Times New Roman" w:hAnsi="Times New Roman" w:cs="Times New Roman"/>
          <w:sz w:val="24"/>
        </w:rPr>
        <w:t xml:space="preserve">) and </w:t>
      </w:r>
      <w:r w:rsidR="00DC28BC">
        <w:rPr>
          <w:rFonts w:ascii="Times New Roman" w:hAnsi="Times New Roman" w:cs="Times New Roman"/>
          <w:sz w:val="24"/>
        </w:rPr>
        <w:t>Mishra et al.</w:t>
      </w:r>
      <w:r w:rsidR="003009C5">
        <w:rPr>
          <w:rFonts w:ascii="Times New Roman" w:hAnsi="Times New Roman" w:cs="Times New Roman"/>
          <w:sz w:val="24"/>
        </w:rPr>
        <w:t xml:space="preserve"> </w:t>
      </w:r>
      <w:r w:rsidR="004C6BD7">
        <w:rPr>
          <w:rFonts w:ascii="Times New Roman" w:hAnsi="Times New Roman" w:cs="Times New Roman"/>
          <w:sz w:val="24"/>
        </w:rPr>
        <w:t>(</w:t>
      </w:r>
      <w:r w:rsidR="00DC28BC">
        <w:rPr>
          <w:rFonts w:ascii="Times New Roman" w:hAnsi="Times New Roman" w:cs="Times New Roman"/>
          <w:sz w:val="24"/>
        </w:rPr>
        <w:t>2025b</w:t>
      </w:r>
      <w:r>
        <w:rPr>
          <w:rFonts w:ascii="Times New Roman" w:hAnsi="Times New Roman" w:cs="Times New Roman"/>
          <w:sz w:val="24"/>
        </w:rPr>
        <w:t>)</w:t>
      </w:r>
      <w:r w:rsidRPr="00770D9A">
        <w:rPr>
          <w:rFonts w:ascii="Times New Roman" w:hAnsi="Times New Roman" w:cs="Times New Roman"/>
          <w:sz w:val="24"/>
        </w:rPr>
        <w:t>.</w:t>
      </w:r>
      <w:r w:rsidRPr="00770D9A">
        <w:rPr>
          <w:rFonts w:ascii="Times New Roman" w:hAnsi="Times New Roman" w:cs="Times New Roman"/>
          <w:vanish/>
          <w:sz w:val="24"/>
        </w:rPr>
        <w:t>Top of FormBottom of Form</w:t>
      </w:r>
    </w:p>
    <w:p w14:paraId="7930444E" w14:textId="77777777" w:rsidR="00161BE9" w:rsidRPr="00D20236" w:rsidRDefault="00161BE9" w:rsidP="00541CE2">
      <w:pPr>
        <w:spacing w:before="120" w:after="120" w:line="360" w:lineRule="auto"/>
        <w:jc w:val="both"/>
        <w:rPr>
          <w:rFonts w:ascii="Times New Roman" w:hAnsi="Times New Roman" w:cs="Times New Roman"/>
          <w:b/>
          <w:sz w:val="24"/>
        </w:rPr>
      </w:pPr>
      <w:r>
        <w:rPr>
          <w:rFonts w:ascii="Times New Roman" w:hAnsi="Times New Roman" w:cs="Times New Roman"/>
          <w:b/>
          <w:sz w:val="24"/>
        </w:rPr>
        <w:t>3.4</w:t>
      </w:r>
      <w:r w:rsidRPr="00D20236">
        <w:rPr>
          <w:rFonts w:ascii="Times New Roman" w:hAnsi="Times New Roman" w:cs="Times New Roman"/>
          <w:b/>
          <w:sz w:val="24"/>
        </w:rPr>
        <w:t xml:space="preserve"> Mahalanobis D² statistics</w:t>
      </w:r>
    </w:p>
    <w:p w14:paraId="4BB9649D" w14:textId="7078BB20" w:rsidR="002A748C" w:rsidRDefault="002A748C" w:rsidP="00541CE2">
      <w:pPr>
        <w:spacing w:before="120" w:after="120" w:line="360" w:lineRule="auto"/>
        <w:jc w:val="both"/>
        <w:rPr>
          <w:rFonts w:ascii="Times New Roman" w:hAnsi="Times New Roman" w:cs="Times New Roman"/>
          <w:sz w:val="24"/>
        </w:rPr>
      </w:pPr>
      <w:r w:rsidRPr="002A748C">
        <w:rPr>
          <w:rFonts w:ascii="Times New Roman" w:hAnsi="Times New Roman" w:cs="Times New Roman"/>
          <w:sz w:val="24"/>
        </w:rPr>
        <w:t>The Mahalanobis D² stat</w:t>
      </w:r>
      <w:r w:rsidR="005B5EAA">
        <w:rPr>
          <w:rFonts w:ascii="Times New Roman" w:hAnsi="Times New Roman" w:cs="Times New Roman"/>
          <w:sz w:val="24"/>
        </w:rPr>
        <w:t>istical analysis conducted on 69</w:t>
      </w:r>
      <w:r w:rsidRPr="002A748C">
        <w:rPr>
          <w:rFonts w:ascii="Times New Roman" w:hAnsi="Times New Roman" w:cs="Times New Roman"/>
          <w:sz w:val="24"/>
        </w:rPr>
        <w:t xml:space="preserve"> chickpea genotypes across 12 yield and contributing traits revealed </w:t>
      </w:r>
      <w:r w:rsidR="002368E7">
        <w:rPr>
          <w:rFonts w:ascii="Times New Roman" w:hAnsi="Times New Roman" w:cs="Times New Roman"/>
          <w:sz w:val="24"/>
        </w:rPr>
        <w:t xml:space="preserve">existence of </w:t>
      </w:r>
      <w:r w:rsidRPr="002A748C">
        <w:rPr>
          <w:rFonts w:ascii="Times New Roman" w:hAnsi="Times New Roman" w:cs="Times New Roman"/>
          <w:sz w:val="24"/>
        </w:rPr>
        <w:t>substantial genetic divergence, underscoring the broad variability present in the experimental material. Based on the D² values, the genotypes were grouped into ten distinct clusters</w:t>
      </w:r>
      <w:r>
        <w:rPr>
          <w:rFonts w:ascii="Times New Roman" w:hAnsi="Times New Roman" w:cs="Times New Roman"/>
          <w:sz w:val="24"/>
        </w:rPr>
        <w:t xml:space="preserve"> (Table 7</w:t>
      </w:r>
      <w:r w:rsidR="00E00A8E">
        <w:rPr>
          <w:rFonts w:ascii="Times New Roman" w:hAnsi="Times New Roman" w:cs="Times New Roman"/>
          <w:sz w:val="24"/>
        </w:rPr>
        <w:t>;</w:t>
      </w:r>
      <w:r>
        <w:rPr>
          <w:rFonts w:ascii="Times New Roman" w:hAnsi="Times New Roman" w:cs="Times New Roman"/>
          <w:sz w:val="24"/>
        </w:rPr>
        <w:t xml:space="preserve"> Fig. 3)</w:t>
      </w:r>
      <w:r w:rsidRPr="002A748C">
        <w:rPr>
          <w:rFonts w:ascii="Times New Roman" w:hAnsi="Times New Roman" w:cs="Times New Roman"/>
          <w:sz w:val="24"/>
        </w:rPr>
        <w:t xml:space="preserve">. Cluster </w:t>
      </w:r>
      <w:r w:rsidR="005B5EAA">
        <w:rPr>
          <w:rFonts w:ascii="Times New Roman" w:hAnsi="Times New Roman" w:cs="Times New Roman"/>
          <w:sz w:val="24"/>
        </w:rPr>
        <w:t>I was the largest, containing 40</w:t>
      </w:r>
      <w:r w:rsidRPr="002A748C">
        <w:rPr>
          <w:rFonts w:ascii="Times New Roman" w:hAnsi="Times New Roman" w:cs="Times New Roman"/>
          <w:sz w:val="24"/>
        </w:rPr>
        <w:t xml:space="preserve"> genotypes, followed by cluster III (10 genotypes), cluster V (7) and cluster VII (6), whil</w:t>
      </w:r>
      <w:r>
        <w:rPr>
          <w:rFonts w:ascii="Times New Roman" w:hAnsi="Times New Roman" w:cs="Times New Roman"/>
          <w:sz w:val="24"/>
        </w:rPr>
        <w:t>e clusters II, IV, VI, VIII, IX</w:t>
      </w:r>
      <w:r w:rsidRPr="002A748C">
        <w:rPr>
          <w:rFonts w:ascii="Times New Roman" w:hAnsi="Times New Roman" w:cs="Times New Roman"/>
          <w:sz w:val="24"/>
        </w:rPr>
        <w:t xml:space="preserve"> and X were solitary, each comprising only one genotype. The intra-cluster distances ranged </w:t>
      </w:r>
      <w:r w:rsidR="00EB2309">
        <w:rPr>
          <w:rFonts w:ascii="Times New Roman" w:hAnsi="Times New Roman" w:cs="Times New Roman"/>
          <w:sz w:val="24"/>
        </w:rPr>
        <w:t>between</w:t>
      </w:r>
      <w:r w:rsidRPr="002A748C">
        <w:rPr>
          <w:rFonts w:ascii="Times New Roman" w:hAnsi="Times New Roman" w:cs="Times New Roman"/>
          <w:sz w:val="24"/>
        </w:rPr>
        <w:t xml:space="preserve"> 0.00 to 9.18, with the highest intra-cluster divergence recorded in cluster VII (9.18) followed by cluster V (9.13) and cluster III (8.34). In contrast, clusters with a single genotype exhibited zero intra-cluster distance.</w:t>
      </w:r>
    </w:p>
    <w:p w14:paraId="2255B3AD" w14:textId="6BDCDF99" w:rsidR="002A748C" w:rsidRPr="002A748C" w:rsidRDefault="002A748C" w:rsidP="00541CE2">
      <w:pPr>
        <w:spacing w:before="120" w:after="120" w:line="360" w:lineRule="auto"/>
        <w:jc w:val="both"/>
        <w:rPr>
          <w:rFonts w:ascii="Times New Roman" w:hAnsi="Times New Roman" w:cs="Times New Roman"/>
          <w:b/>
          <w:bCs/>
          <w:sz w:val="24"/>
          <w:lang w:val="en-US"/>
        </w:rPr>
      </w:pPr>
      <w:r>
        <w:rPr>
          <w:rFonts w:ascii="Times New Roman" w:hAnsi="Times New Roman" w:cs="Times New Roman"/>
          <w:b/>
          <w:bCs/>
          <w:sz w:val="24"/>
          <w:lang w:val="en-US"/>
        </w:rPr>
        <w:t xml:space="preserve"> </w:t>
      </w:r>
      <w:r w:rsidRPr="002A748C">
        <w:rPr>
          <w:rFonts w:ascii="Times New Roman" w:hAnsi="Times New Roman" w:cs="Times New Roman"/>
          <w:b/>
          <w:bCs/>
          <w:sz w:val="24"/>
          <w:lang w:val="en-US"/>
        </w:rPr>
        <w:t>Table 7 Distribution of chickpea genotypes into different clusters</w:t>
      </w:r>
    </w:p>
    <w:tbl>
      <w:tblPr>
        <w:tblW w:w="9516" w:type="dxa"/>
        <w:tblLook w:val="04A0" w:firstRow="1" w:lastRow="0" w:firstColumn="1" w:lastColumn="0" w:noHBand="0" w:noVBand="1"/>
      </w:tblPr>
      <w:tblGrid>
        <w:gridCol w:w="1115"/>
        <w:gridCol w:w="1477"/>
        <w:gridCol w:w="6924"/>
      </w:tblGrid>
      <w:tr w:rsidR="002A748C" w:rsidRPr="002A748C" w14:paraId="4605A3AC" w14:textId="77777777" w:rsidTr="002A748C">
        <w:trPr>
          <w:trHeight w:val="648"/>
        </w:trPr>
        <w:tc>
          <w:tcPr>
            <w:tcW w:w="1115" w:type="dxa"/>
            <w:tcBorders>
              <w:top w:val="single" w:sz="4" w:space="0" w:color="auto"/>
              <w:left w:val="single" w:sz="4" w:space="0" w:color="auto"/>
              <w:bottom w:val="single" w:sz="4" w:space="0" w:color="auto"/>
              <w:right w:val="single" w:sz="4" w:space="0" w:color="auto"/>
            </w:tcBorders>
            <w:noWrap/>
            <w:vAlign w:val="center"/>
            <w:hideMark/>
          </w:tcPr>
          <w:p w14:paraId="4CDAC91E" w14:textId="77777777" w:rsidR="002A748C" w:rsidRPr="002A748C" w:rsidRDefault="002A748C" w:rsidP="00541CE2">
            <w:pPr>
              <w:spacing w:after="0" w:line="240" w:lineRule="auto"/>
              <w:jc w:val="both"/>
              <w:rPr>
                <w:rFonts w:ascii="Times New Roman" w:hAnsi="Times New Roman" w:cs="Times New Roman"/>
                <w:b/>
                <w:bCs/>
                <w:sz w:val="18"/>
                <w:lang w:val="en-US"/>
              </w:rPr>
            </w:pPr>
            <w:r w:rsidRPr="002A748C">
              <w:rPr>
                <w:rFonts w:ascii="Times New Roman" w:hAnsi="Times New Roman" w:cs="Times New Roman"/>
                <w:b/>
                <w:bCs/>
                <w:sz w:val="18"/>
                <w:lang w:val="en-US"/>
              </w:rPr>
              <w:t>Clusters</w:t>
            </w:r>
          </w:p>
        </w:tc>
        <w:tc>
          <w:tcPr>
            <w:tcW w:w="1477" w:type="dxa"/>
            <w:tcBorders>
              <w:top w:val="single" w:sz="4" w:space="0" w:color="auto"/>
              <w:left w:val="nil"/>
              <w:bottom w:val="single" w:sz="4" w:space="0" w:color="auto"/>
              <w:right w:val="single" w:sz="4" w:space="0" w:color="auto"/>
            </w:tcBorders>
            <w:noWrap/>
            <w:vAlign w:val="center"/>
            <w:hideMark/>
          </w:tcPr>
          <w:p w14:paraId="00625281" w14:textId="77777777" w:rsidR="002A748C" w:rsidRPr="002A748C" w:rsidRDefault="002A748C" w:rsidP="00541CE2">
            <w:pPr>
              <w:spacing w:after="0" w:line="240" w:lineRule="auto"/>
              <w:jc w:val="both"/>
              <w:rPr>
                <w:rFonts w:ascii="Times New Roman" w:hAnsi="Times New Roman" w:cs="Times New Roman"/>
                <w:b/>
                <w:bCs/>
                <w:sz w:val="18"/>
                <w:lang w:val="en-US"/>
              </w:rPr>
            </w:pPr>
            <w:r w:rsidRPr="002A748C">
              <w:rPr>
                <w:rFonts w:ascii="Times New Roman" w:hAnsi="Times New Roman" w:cs="Times New Roman"/>
                <w:b/>
                <w:bCs/>
                <w:sz w:val="18"/>
                <w:lang w:val="en-US"/>
              </w:rPr>
              <w:t>Number of Genotypes</w:t>
            </w:r>
          </w:p>
        </w:tc>
        <w:tc>
          <w:tcPr>
            <w:tcW w:w="6924" w:type="dxa"/>
            <w:tcBorders>
              <w:top w:val="single" w:sz="4" w:space="0" w:color="auto"/>
              <w:left w:val="nil"/>
              <w:bottom w:val="single" w:sz="4" w:space="0" w:color="auto"/>
              <w:right w:val="single" w:sz="4" w:space="0" w:color="auto"/>
            </w:tcBorders>
            <w:noWrap/>
            <w:vAlign w:val="center"/>
            <w:hideMark/>
          </w:tcPr>
          <w:p w14:paraId="5703C0BB" w14:textId="77777777" w:rsidR="002A748C" w:rsidRPr="002A748C" w:rsidRDefault="002A748C" w:rsidP="00541CE2">
            <w:pPr>
              <w:spacing w:after="0" w:line="240" w:lineRule="auto"/>
              <w:jc w:val="both"/>
              <w:rPr>
                <w:rFonts w:ascii="Times New Roman" w:hAnsi="Times New Roman" w:cs="Times New Roman"/>
                <w:b/>
                <w:bCs/>
                <w:sz w:val="18"/>
                <w:lang w:val="en-US"/>
              </w:rPr>
            </w:pPr>
            <w:r w:rsidRPr="002A748C">
              <w:rPr>
                <w:rFonts w:ascii="Times New Roman" w:hAnsi="Times New Roman" w:cs="Times New Roman"/>
                <w:b/>
                <w:bCs/>
                <w:sz w:val="18"/>
                <w:lang w:val="en-US"/>
              </w:rPr>
              <w:t>Name of genotypes</w:t>
            </w:r>
          </w:p>
        </w:tc>
      </w:tr>
      <w:tr w:rsidR="002A748C" w:rsidRPr="002A748C" w14:paraId="4BDC4F77" w14:textId="77777777" w:rsidTr="00541CE2">
        <w:trPr>
          <w:trHeight w:val="1279"/>
        </w:trPr>
        <w:tc>
          <w:tcPr>
            <w:tcW w:w="1115" w:type="dxa"/>
            <w:tcBorders>
              <w:top w:val="nil"/>
              <w:left w:val="single" w:sz="4" w:space="0" w:color="auto"/>
              <w:bottom w:val="single" w:sz="4" w:space="0" w:color="auto"/>
              <w:right w:val="single" w:sz="4" w:space="0" w:color="auto"/>
            </w:tcBorders>
            <w:noWrap/>
            <w:vAlign w:val="center"/>
            <w:hideMark/>
          </w:tcPr>
          <w:p w14:paraId="6164C843" w14:textId="77777777" w:rsidR="002A748C" w:rsidRPr="002A748C" w:rsidRDefault="002A748C" w:rsidP="00541CE2">
            <w:pPr>
              <w:spacing w:after="0" w:line="240" w:lineRule="auto"/>
              <w:jc w:val="both"/>
              <w:rPr>
                <w:rFonts w:ascii="Times New Roman" w:hAnsi="Times New Roman" w:cs="Times New Roman"/>
                <w:b/>
                <w:bCs/>
                <w:sz w:val="18"/>
                <w:lang w:val="en-US"/>
              </w:rPr>
            </w:pPr>
            <w:r w:rsidRPr="002A748C">
              <w:rPr>
                <w:rFonts w:ascii="Times New Roman" w:hAnsi="Times New Roman" w:cs="Times New Roman"/>
                <w:b/>
                <w:bCs/>
                <w:sz w:val="18"/>
                <w:lang w:val="en-US"/>
              </w:rPr>
              <w:t>1</w:t>
            </w:r>
          </w:p>
        </w:tc>
        <w:tc>
          <w:tcPr>
            <w:tcW w:w="1477" w:type="dxa"/>
            <w:tcBorders>
              <w:top w:val="nil"/>
              <w:left w:val="nil"/>
              <w:bottom w:val="single" w:sz="4" w:space="0" w:color="auto"/>
              <w:right w:val="single" w:sz="4" w:space="0" w:color="auto"/>
            </w:tcBorders>
            <w:noWrap/>
            <w:vAlign w:val="center"/>
            <w:hideMark/>
          </w:tcPr>
          <w:p w14:paraId="726396D1" w14:textId="77777777" w:rsidR="002A748C" w:rsidRPr="002A748C" w:rsidRDefault="005B5EAA" w:rsidP="00541CE2">
            <w:pPr>
              <w:spacing w:after="0" w:line="240" w:lineRule="auto"/>
              <w:jc w:val="both"/>
              <w:rPr>
                <w:rFonts w:ascii="Times New Roman" w:hAnsi="Times New Roman" w:cs="Times New Roman"/>
                <w:b/>
                <w:bCs/>
                <w:sz w:val="18"/>
                <w:lang w:val="en-US"/>
              </w:rPr>
            </w:pPr>
            <w:r>
              <w:rPr>
                <w:rFonts w:ascii="Times New Roman" w:hAnsi="Times New Roman" w:cs="Times New Roman"/>
                <w:b/>
                <w:bCs/>
                <w:sz w:val="18"/>
                <w:lang w:val="en-US"/>
              </w:rPr>
              <w:t>40</w:t>
            </w:r>
          </w:p>
        </w:tc>
        <w:tc>
          <w:tcPr>
            <w:tcW w:w="6924" w:type="dxa"/>
            <w:tcBorders>
              <w:top w:val="nil"/>
              <w:left w:val="nil"/>
              <w:bottom w:val="single" w:sz="4" w:space="0" w:color="auto"/>
              <w:right w:val="single" w:sz="4" w:space="0" w:color="auto"/>
            </w:tcBorders>
            <w:vAlign w:val="center"/>
            <w:hideMark/>
          </w:tcPr>
          <w:p w14:paraId="719DC004" w14:textId="77777777" w:rsidR="002A748C" w:rsidRPr="002A748C" w:rsidRDefault="002A748C" w:rsidP="00541CE2">
            <w:pPr>
              <w:spacing w:after="0" w:line="240" w:lineRule="auto"/>
              <w:jc w:val="both"/>
              <w:rPr>
                <w:rFonts w:ascii="Times New Roman" w:hAnsi="Times New Roman" w:cs="Times New Roman"/>
                <w:sz w:val="18"/>
                <w:lang w:val="en-US"/>
              </w:rPr>
            </w:pPr>
            <w:r w:rsidRPr="002A748C">
              <w:rPr>
                <w:rFonts w:ascii="Times New Roman" w:hAnsi="Times New Roman" w:cs="Times New Roman"/>
                <w:sz w:val="18"/>
                <w:lang w:val="en-US"/>
              </w:rPr>
              <w:t xml:space="preserve">JG-315, RVG-201, JG-6, H-12-55, SAGL-152404, SAGL- 152303, RVSSG-64, SAGL-152252, SAGL-152242, RVG-210, SAGL-162390, JG-36, Pant Gram-5, SAGL-152216, JAKI- 9218, JG-130, RVSSG-75, ICC-4958, VISHAL, </w:t>
            </w:r>
            <w:r w:rsidR="005B5EAA">
              <w:rPr>
                <w:rFonts w:ascii="Times New Roman" w:hAnsi="Times New Roman" w:cs="Times New Roman"/>
                <w:sz w:val="18"/>
                <w:lang w:val="en-US"/>
              </w:rPr>
              <w:t>SAGL-152349, RVG-205, RVSSG-69</w:t>
            </w:r>
            <w:r w:rsidRPr="002A748C">
              <w:rPr>
                <w:rFonts w:ascii="Times New Roman" w:hAnsi="Times New Roman" w:cs="Times New Roman"/>
                <w:sz w:val="18"/>
                <w:lang w:val="en-US"/>
              </w:rPr>
              <w:t>, SAGL-152314, JG-24, SAGL-162265, SAGL-152339, JG-63, SAGL-162377, JG-14, SAGL-152347, SAGL-162371, SAGL-162375, SAGL-152334, SAGL-152254, SAGL-152342, JG-11, SAGL-152324, SAGL- 152327, SAGL-152256, JGG-1</w:t>
            </w:r>
          </w:p>
        </w:tc>
      </w:tr>
      <w:tr w:rsidR="002A748C" w:rsidRPr="002A748C" w14:paraId="7E25FEDF" w14:textId="77777777" w:rsidTr="00541CE2">
        <w:trPr>
          <w:trHeight w:val="262"/>
        </w:trPr>
        <w:tc>
          <w:tcPr>
            <w:tcW w:w="1115" w:type="dxa"/>
            <w:tcBorders>
              <w:top w:val="nil"/>
              <w:left w:val="single" w:sz="4" w:space="0" w:color="auto"/>
              <w:bottom w:val="single" w:sz="4" w:space="0" w:color="auto"/>
              <w:right w:val="single" w:sz="4" w:space="0" w:color="auto"/>
            </w:tcBorders>
            <w:noWrap/>
            <w:vAlign w:val="center"/>
            <w:hideMark/>
          </w:tcPr>
          <w:p w14:paraId="5DE1655D" w14:textId="77777777" w:rsidR="002A748C" w:rsidRPr="002A748C" w:rsidRDefault="002A748C" w:rsidP="00541CE2">
            <w:pPr>
              <w:spacing w:after="0" w:line="240" w:lineRule="auto"/>
              <w:jc w:val="both"/>
              <w:rPr>
                <w:rFonts w:ascii="Times New Roman" w:hAnsi="Times New Roman" w:cs="Times New Roman"/>
                <w:b/>
                <w:bCs/>
                <w:sz w:val="18"/>
                <w:lang w:val="en-US"/>
              </w:rPr>
            </w:pPr>
            <w:r w:rsidRPr="002A748C">
              <w:rPr>
                <w:rFonts w:ascii="Times New Roman" w:hAnsi="Times New Roman" w:cs="Times New Roman"/>
                <w:b/>
                <w:bCs/>
                <w:sz w:val="18"/>
                <w:lang w:val="en-US"/>
              </w:rPr>
              <w:t>2</w:t>
            </w:r>
          </w:p>
        </w:tc>
        <w:tc>
          <w:tcPr>
            <w:tcW w:w="1477" w:type="dxa"/>
            <w:tcBorders>
              <w:top w:val="nil"/>
              <w:left w:val="nil"/>
              <w:bottom w:val="single" w:sz="4" w:space="0" w:color="auto"/>
              <w:right w:val="single" w:sz="4" w:space="0" w:color="auto"/>
            </w:tcBorders>
            <w:noWrap/>
            <w:vAlign w:val="center"/>
            <w:hideMark/>
          </w:tcPr>
          <w:p w14:paraId="2AFA9886" w14:textId="77777777" w:rsidR="002A748C" w:rsidRPr="002A748C" w:rsidRDefault="002A748C" w:rsidP="00541CE2">
            <w:pPr>
              <w:spacing w:after="0" w:line="240" w:lineRule="auto"/>
              <w:jc w:val="both"/>
              <w:rPr>
                <w:rFonts w:ascii="Times New Roman" w:hAnsi="Times New Roman" w:cs="Times New Roman"/>
                <w:b/>
                <w:bCs/>
                <w:sz w:val="18"/>
                <w:lang w:val="en-US"/>
              </w:rPr>
            </w:pPr>
            <w:r w:rsidRPr="002A748C">
              <w:rPr>
                <w:rFonts w:ascii="Times New Roman" w:hAnsi="Times New Roman" w:cs="Times New Roman"/>
                <w:b/>
                <w:bCs/>
                <w:sz w:val="18"/>
                <w:lang w:val="en-US"/>
              </w:rPr>
              <w:t>1</w:t>
            </w:r>
          </w:p>
        </w:tc>
        <w:tc>
          <w:tcPr>
            <w:tcW w:w="6924" w:type="dxa"/>
            <w:tcBorders>
              <w:top w:val="nil"/>
              <w:left w:val="nil"/>
              <w:bottom w:val="single" w:sz="4" w:space="0" w:color="auto"/>
              <w:right w:val="single" w:sz="4" w:space="0" w:color="auto"/>
            </w:tcBorders>
            <w:noWrap/>
            <w:vAlign w:val="center"/>
            <w:hideMark/>
          </w:tcPr>
          <w:p w14:paraId="6ABA0A32" w14:textId="77777777" w:rsidR="002A748C" w:rsidRPr="002A748C" w:rsidRDefault="002A748C" w:rsidP="00541CE2">
            <w:pPr>
              <w:spacing w:after="0" w:line="240" w:lineRule="auto"/>
              <w:jc w:val="both"/>
              <w:rPr>
                <w:rFonts w:ascii="Times New Roman" w:hAnsi="Times New Roman" w:cs="Times New Roman"/>
                <w:sz w:val="18"/>
                <w:lang w:val="en-US"/>
              </w:rPr>
            </w:pPr>
            <w:r w:rsidRPr="002A748C">
              <w:rPr>
                <w:rFonts w:ascii="Times New Roman" w:hAnsi="Times New Roman" w:cs="Times New Roman"/>
                <w:sz w:val="18"/>
                <w:lang w:val="en-US"/>
              </w:rPr>
              <w:t>SAGL-152237</w:t>
            </w:r>
          </w:p>
        </w:tc>
      </w:tr>
      <w:tr w:rsidR="002A748C" w:rsidRPr="002A748C" w14:paraId="5AA8E98A" w14:textId="77777777" w:rsidTr="002A748C">
        <w:trPr>
          <w:trHeight w:val="438"/>
        </w:trPr>
        <w:tc>
          <w:tcPr>
            <w:tcW w:w="1115" w:type="dxa"/>
            <w:tcBorders>
              <w:top w:val="nil"/>
              <w:left w:val="single" w:sz="4" w:space="0" w:color="auto"/>
              <w:bottom w:val="single" w:sz="4" w:space="0" w:color="auto"/>
              <w:right w:val="single" w:sz="4" w:space="0" w:color="auto"/>
            </w:tcBorders>
            <w:noWrap/>
            <w:vAlign w:val="center"/>
            <w:hideMark/>
          </w:tcPr>
          <w:p w14:paraId="12AFA1A2" w14:textId="77777777" w:rsidR="002A748C" w:rsidRPr="002A748C" w:rsidRDefault="002A748C" w:rsidP="00541CE2">
            <w:pPr>
              <w:spacing w:after="0" w:line="240" w:lineRule="auto"/>
              <w:jc w:val="both"/>
              <w:rPr>
                <w:rFonts w:ascii="Times New Roman" w:hAnsi="Times New Roman" w:cs="Times New Roman"/>
                <w:b/>
                <w:bCs/>
                <w:sz w:val="18"/>
                <w:lang w:val="en-US"/>
              </w:rPr>
            </w:pPr>
            <w:r w:rsidRPr="002A748C">
              <w:rPr>
                <w:rFonts w:ascii="Times New Roman" w:hAnsi="Times New Roman" w:cs="Times New Roman"/>
                <w:b/>
                <w:bCs/>
                <w:sz w:val="18"/>
                <w:lang w:val="en-US"/>
              </w:rPr>
              <w:t>3</w:t>
            </w:r>
          </w:p>
        </w:tc>
        <w:tc>
          <w:tcPr>
            <w:tcW w:w="1477" w:type="dxa"/>
            <w:tcBorders>
              <w:top w:val="nil"/>
              <w:left w:val="nil"/>
              <w:bottom w:val="single" w:sz="4" w:space="0" w:color="auto"/>
              <w:right w:val="single" w:sz="4" w:space="0" w:color="auto"/>
            </w:tcBorders>
            <w:noWrap/>
            <w:vAlign w:val="center"/>
            <w:hideMark/>
          </w:tcPr>
          <w:p w14:paraId="76D877A0" w14:textId="77777777" w:rsidR="002A748C" w:rsidRPr="002A748C" w:rsidRDefault="002A748C" w:rsidP="00541CE2">
            <w:pPr>
              <w:spacing w:after="0" w:line="240" w:lineRule="auto"/>
              <w:jc w:val="both"/>
              <w:rPr>
                <w:rFonts w:ascii="Times New Roman" w:hAnsi="Times New Roman" w:cs="Times New Roman"/>
                <w:b/>
                <w:bCs/>
                <w:sz w:val="18"/>
                <w:lang w:val="en-US"/>
              </w:rPr>
            </w:pPr>
            <w:r w:rsidRPr="002A748C">
              <w:rPr>
                <w:rFonts w:ascii="Times New Roman" w:hAnsi="Times New Roman" w:cs="Times New Roman"/>
                <w:b/>
                <w:bCs/>
                <w:sz w:val="18"/>
                <w:lang w:val="en-US"/>
              </w:rPr>
              <w:t>10</w:t>
            </w:r>
          </w:p>
        </w:tc>
        <w:tc>
          <w:tcPr>
            <w:tcW w:w="6924" w:type="dxa"/>
            <w:tcBorders>
              <w:top w:val="nil"/>
              <w:left w:val="nil"/>
              <w:bottom w:val="single" w:sz="4" w:space="0" w:color="auto"/>
              <w:right w:val="single" w:sz="4" w:space="0" w:color="auto"/>
            </w:tcBorders>
            <w:noWrap/>
            <w:vAlign w:val="center"/>
            <w:hideMark/>
          </w:tcPr>
          <w:p w14:paraId="697222AB" w14:textId="77777777" w:rsidR="002A748C" w:rsidRPr="002A748C" w:rsidRDefault="002A748C" w:rsidP="00541CE2">
            <w:pPr>
              <w:spacing w:after="0" w:line="240" w:lineRule="auto"/>
              <w:jc w:val="both"/>
              <w:rPr>
                <w:rFonts w:ascii="Times New Roman" w:hAnsi="Times New Roman" w:cs="Times New Roman"/>
                <w:sz w:val="18"/>
                <w:lang w:val="en-US"/>
              </w:rPr>
            </w:pPr>
            <w:r w:rsidRPr="002A748C">
              <w:rPr>
                <w:rFonts w:ascii="Times New Roman" w:hAnsi="Times New Roman" w:cs="Times New Roman"/>
                <w:sz w:val="18"/>
                <w:lang w:val="en-US"/>
              </w:rPr>
              <w:t>SAGL-152258, SAGL-152223, SAGL-152337, SAGL-161024, SAGL-161025, SAGL-152236, SAGL-152356, SAGL-162364, SAGL-162381, SAGL-152208</w:t>
            </w:r>
          </w:p>
        </w:tc>
      </w:tr>
      <w:tr w:rsidR="002A748C" w:rsidRPr="002A748C" w14:paraId="10239ECF" w14:textId="77777777" w:rsidTr="00541CE2">
        <w:trPr>
          <w:trHeight w:val="49"/>
        </w:trPr>
        <w:tc>
          <w:tcPr>
            <w:tcW w:w="1115" w:type="dxa"/>
            <w:tcBorders>
              <w:top w:val="nil"/>
              <w:left w:val="single" w:sz="4" w:space="0" w:color="auto"/>
              <w:bottom w:val="single" w:sz="4" w:space="0" w:color="auto"/>
              <w:right w:val="single" w:sz="4" w:space="0" w:color="auto"/>
            </w:tcBorders>
            <w:noWrap/>
            <w:vAlign w:val="center"/>
            <w:hideMark/>
          </w:tcPr>
          <w:p w14:paraId="1D1430CC" w14:textId="77777777" w:rsidR="002A748C" w:rsidRPr="002A748C" w:rsidRDefault="002A748C" w:rsidP="00541CE2">
            <w:pPr>
              <w:spacing w:after="0" w:line="240" w:lineRule="auto"/>
              <w:jc w:val="both"/>
              <w:rPr>
                <w:rFonts w:ascii="Times New Roman" w:hAnsi="Times New Roman" w:cs="Times New Roman"/>
                <w:b/>
                <w:bCs/>
                <w:sz w:val="18"/>
                <w:lang w:val="en-US"/>
              </w:rPr>
            </w:pPr>
            <w:r w:rsidRPr="002A748C">
              <w:rPr>
                <w:rFonts w:ascii="Times New Roman" w:hAnsi="Times New Roman" w:cs="Times New Roman"/>
                <w:b/>
                <w:bCs/>
                <w:sz w:val="18"/>
                <w:lang w:val="en-US"/>
              </w:rPr>
              <w:t>4</w:t>
            </w:r>
          </w:p>
        </w:tc>
        <w:tc>
          <w:tcPr>
            <w:tcW w:w="1477" w:type="dxa"/>
            <w:tcBorders>
              <w:top w:val="nil"/>
              <w:left w:val="nil"/>
              <w:bottom w:val="single" w:sz="4" w:space="0" w:color="auto"/>
              <w:right w:val="single" w:sz="4" w:space="0" w:color="auto"/>
            </w:tcBorders>
            <w:noWrap/>
            <w:vAlign w:val="center"/>
            <w:hideMark/>
          </w:tcPr>
          <w:p w14:paraId="2AA0B789" w14:textId="77777777" w:rsidR="002A748C" w:rsidRPr="002A748C" w:rsidRDefault="002A748C" w:rsidP="00541CE2">
            <w:pPr>
              <w:spacing w:after="0" w:line="240" w:lineRule="auto"/>
              <w:jc w:val="both"/>
              <w:rPr>
                <w:rFonts w:ascii="Times New Roman" w:hAnsi="Times New Roman" w:cs="Times New Roman"/>
                <w:b/>
                <w:bCs/>
                <w:sz w:val="18"/>
                <w:lang w:val="en-US"/>
              </w:rPr>
            </w:pPr>
            <w:r w:rsidRPr="002A748C">
              <w:rPr>
                <w:rFonts w:ascii="Times New Roman" w:hAnsi="Times New Roman" w:cs="Times New Roman"/>
                <w:b/>
                <w:bCs/>
                <w:sz w:val="18"/>
                <w:lang w:val="en-US"/>
              </w:rPr>
              <w:t>1</w:t>
            </w:r>
          </w:p>
        </w:tc>
        <w:tc>
          <w:tcPr>
            <w:tcW w:w="6924" w:type="dxa"/>
            <w:tcBorders>
              <w:top w:val="nil"/>
              <w:left w:val="nil"/>
              <w:bottom w:val="single" w:sz="4" w:space="0" w:color="auto"/>
              <w:right w:val="single" w:sz="4" w:space="0" w:color="auto"/>
            </w:tcBorders>
            <w:noWrap/>
            <w:vAlign w:val="bottom"/>
            <w:hideMark/>
          </w:tcPr>
          <w:p w14:paraId="72ADC9CC" w14:textId="77777777" w:rsidR="002A748C" w:rsidRPr="002A748C" w:rsidRDefault="002A748C" w:rsidP="00541CE2">
            <w:pPr>
              <w:spacing w:after="0" w:line="240" w:lineRule="auto"/>
              <w:jc w:val="both"/>
              <w:rPr>
                <w:rFonts w:ascii="Times New Roman" w:hAnsi="Times New Roman" w:cs="Times New Roman"/>
                <w:sz w:val="18"/>
                <w:lang w:val="en-US"/>
              </w:rPr>
            </w:pPr>
            <w:r w:rsidRPr="002A748C">
              <w:rPr>
                <w:rFonts w:ascii="Times New Roman" w:hAnsi="Times New Roman" w:cs="Times New Roman"/>
                <w:sz w:val="18"/>
                <w:lang w:val="en-US"/>
              </w:rPr>
              <w:t>SAGL-162376</w:t>
            </w:r>
          </w:p>
        </w:tc>
      </w:tr>
      <w:tr w:rsidR="002A748C" w:rsidRPr="002A748C" w14:paraId="4B64781D" w14:textId="77777777" w:rsidTr="002A748C">
        <w:trPr>
          <w:trHeight w:val="438"/>
        </w:trPr>
        <w:tc>
          <w:tcPr>
            <w:tcW w:w="1115" w:type="dxa"/>
            <w:tcBorders>
              <w:top w:val="nil"/>
              <w:left w:val="single" w:sz="4" w:space="0" w:color="auto"/>
              <w:bottom w:val="single" w:sz="4" w:space="0" w:color="auto"/>
              <w:right w:val="single" w:sz="4" w:space="0" w:color="auto"/>
            </w:tcBorders>
            <w:noWrap/>
            <w:vAlign w:val="center"/>
            <w:hideMark/>
          </w:tcPr>
          <w:p w14:paraId="41901CE0" w14:textId="77777777" w:rsidR="002A748C" w:rsidRPr="002A748C" w:rsidRDefault="002A748C" w:rsidP="00541CE2">
            <w:pPr>
              <w:spacing w:after="0" w:line="240" w:lineRule="auto"/>
              <w:jc w:val="both"/>
              <w:rPr>
                <w:rFonts w:ascii="Times New Roman" w:hAnsi="Times New Roman" w:cs="Times New Roman"/>
                <w:b/>
                <w:bCs/>
                <w:sz w:val="18"/>
                <w:lang w:val="en-US"/>
              </w:rPr>
            </w:pPr>
            <w:r w:rsidRPr="002A748C">
              <w:rPr>
                <w:rFonts w:ascii="Times New Roman" w:hAnsi="Times New Roman" w:cs="Times New Roman"/>
                <w:b/>
                <w:bCs/>
                <w:sz w:val="18"/>
                <w:lang w:val="en-US"/>
              </w:rPr>
              <w:t>5</w:t>
            </w:r>
          </w:p>
        </w:tc>
        <w:tc>
          <w:tcPr>
            <w:tcW w:w="1477" w:type="dxa"/>
            <w:tcBorders>
              <w:top w:val="nil"/>
              <w:left w:val="nil"/>
              <w:bottom w:val="single" w:sz="4" w:space="0" w:color="auto"/>
              <w:right w:val="single" w:sz="4" w:space="0" w:color="auto"/>
            </w:tcBorders>
            <w:noWrap/>
            <w:vAlign w:val="center"/>
            <w:hideMark/>
          </w:tcPr>
          <w:p w14:paraId="50B0A79F" w14:textId="77777777" w:rsidR="002A748C" w:rsidRPr="002A748C" w:rsidRDefault="002A748C" w:rsidP="00541CE2">
            <w:pPr>
              <w:spacing w:after="0" w:line="240" w:lineRule="auto"/>
              <w:jc w:val="both"/>
              <w:rPr>
                <w:rFonts w:ascii="Times New Roman" w:hAnsi="Times New Roman" w:cs="Times New Roman"/>
                <w:b/>
                <w:bCs/>
                <w:sz w:val="18"/>
                <w:lang w:val="en-US"/>
              </w:rPr>
            </w:pPr>
            <w:r w:rsidRPr="002A748C">
              <w:rPr>
                <w:rFonts w:ascii="Times New Roman" w:hAnsi="Times New Roman" w:cs="Times New Roman"/>
                <w:b/>
                <w:bCs/>
                <w:sz w:val="18"/>
                <w:lang w:val="en-US"/>
              </w:rPr>
              <w:t>7</w:t>
            </w:r>
          </w:p>
        </w:tc>
        <w:tc>
          <w:tcPr>
            <w:tcW w:w="6924" w:type="dxa"/>
            <w:tcBorders>
              <w:top w:val="nil"/>
              <w:left w:val="nil"/>
              <w:bottom w:val="single" w:sz="4" w:space="0" w:color="auto"/>
              <w:right w:val="single" w:sz="4" w:space="0" w:color="auto"/>
            </w:tcBorders>
            <w:noWrap/>
            <w:vAlign w:val="center"/>
            <w:hideMark/>
          </w:tcPr>
          <w:p w14:paraId="241B6E55" w14:textId="77777777" w:rsidR="002A748C" w:rsidRPr="002A748C" w:rsidRDefault="002A748C" w:rsidP="00541CE2">
            <w:pPr>
              <w:spacing w:after="0" w:line="240" w:lineRule="auto"/>
              <w:jc w:val="both"/>
              <w:rPr>
                <w:rFonts w:ascii="Times New Roman" w:hAnsi="Times New Roman" w:cs="Times New Roman"/>
                <w:sz w:val="18"/>
                <w:lang w:val="en-US"/>
              </w:rPr>
            </w:pPr>
            <w:r w:rsidRPr="002A748C">
              <w:rPr>
                <w:rFonts w:ascii="Times New Roman" w:hAnsi="Times New Roman" w:cs="Times New Roman"/>
                <w:sz w:val="18"/>
                <w:lang w:val="en-US"/>
              </w:rPr>
              <w:t>SAGL-152350, SAGL-152405, SAGL-152344, SAGL-162299, SAGL-162387, SAGL-152278, SAGL-152238</w:t>
            </w:r>
          </w:p>
        </w:tc>
      </w:tr>
      <w:tr w:rsidR="002A748C" w:rsidRPr="002A748C" w14:paraId="3641DE72" w14:textId="77777777" w:rsidTr="00541CE2">
        <w:trPr>
          <w:trHeight w:val="155"/>
        </w:trPr>
        <w:tc>
          <w:tcPr>
            <w:tcW w:w="1115" w:type="dxa"/>
            <w:tcBorders>
              <w:top w:val="nil"/>
              <w:left w:val="single" w:sz="4" w:space="0" w:color="auto"/>
              <w:bottom w:val="single" w:sz="4" w:space="0" w:color="auto"/>
              <w:right w:val="single" w:sz="4" w:space="0" w:color="auto"/>
            </w:tcBorders>
            <w:noWrap/>
            <w:vAlign w:val="center"/>
            <w:hideMark/>
          </w:tcPr>
          <w:p w14:paraId="6860C414" w14:textId="77777777" w:rsidR="002A748C" w:rsidRPr="002A748C" w:rsidRDefault="002A748C" w:rsidP="00541CE2">
            <w:pPr>
              <w:spacing w:after="0" w:line="240" w:lineRule="auto"/>
              <w:jc w:val="both"/>
              <w:rPr>
                <w:rFonts w:ascii="Times New Roman" w:hAnsi="Times New Roman" w:cs="Times New Roman"/>
                <w:b/>
                <w:bCs/>
                <w:sz w:val="18"/>
                <w:lang w:val="en-US"/>
              </w:rPr>
            </w:pPr>
            <w:r w:rsidRPr="002A748C">
              <w:rPr>
                <w:rFonts w:ascii="Times New Roman" w:hAnsi="Times New Roman" w:cs="Times New Roman"/>
                <w:b/>
                <w:bCs/>
                <w:sz w:val="18"/>
                <w:lang w:val="en-US"/>
              </w:rPr>
              <w:t>6</w:t>
            </w:r>
          </w:p>
        </w:tc>
        <w:tc>
          <w:tcPr>
            <w:tcW w:w="1477" w:type="dxa"/>
            <w:tcBorders>
              <w:top w:val="nil"/>
              <w:left w:val="nil"/>
              <w:bottom w:val="single" w:sz="4" w:space="0" w:color="auto"/>
              <w:right w:val="single" w:sz="4" w:space="0" w:color="auto"/>
            </w:tcBorders>
            <w:noWrap/>
            <w:vAlign w:val="center"/>
            <w:hideMark/>
          </w:tcPr>
          <w:p w14:paraId="634F2169" w14:textId="77777777" w:rsidR="002A748C" w:rsidRPr="002A748C" w:rsidRDefault="002A748C" w:rsidP="00541CE2">
            <w:pPr>
              <w:spacing w:after="0" w:line="240" w:lineRule="auto"/>
              <w:jc w:val="both"/>
              <w:rPr>
                <w:rFonts w:ascii="Times New Roman" w:hAnsi="Times New Roman" w:cs="Times New Roman"/>
                <w:b/>
                <w:bCs/>
                <w:sz w:val="18"/>
                <w:lang w:val="en-US"/>
              </w:rPr>
            </w:pPr>
            <w:r w:rsidRPr="002A748C">
              <w:rPr>
                <w:rFonts w:ascii="Times New Roman" w:hAnsi="Times New Roman" w:cs="Times New Roman"/>
                <w:b/>
                <w:bCs/>
                <w:sz w:val="18"/>
                <w:lang w:val="en-US"/>
              </w:rPr>
              <w:t>1</w:t>
            </w:r>
          </w:p>
        </w:tc>
        <w:tc>
          <w:tcPr>
            <w:tcW w:w="6924" w:type="dxa"/>
            <w:tcBorders>
              <w:top w:val="nil"/>
              <w:left w:val="nil"/>
              <w:bottom w:val="single" w:sz="4" w:space="0" w:color="auto"/>
              <w:right w:val="single" w:sz="4" w:space="0" w:color="auto"/>
            </w:tcBorders>
            <w:noWrap/>
            <w:vAlign w:val="center"/>
            <w:hideMark/>
          </w:tcPr>
          <w:p w14:paraId="6DC1936E" w14:textId="77777777" w:rsidR="002A748C" w:rsidRPr="002A748C" w:rsidRDefault="002A748C" w:rsidP="00541CE2">
            <w:pPr>
              <w:spacing w:after="0" w:line="240" w:lineRule="auto"/>
              <w:jc w:val="both"/>
              <w:rPr>
                <w:rFonts w:ascii="Times New Roman" w:hAnsi="Times New Roman" w:cs="Times New Roman"/>
                <w:sz w:val="18"/>
                <w:lang w:val="en-US"/>
              </w:rPr>
            </w:pPr>
            <w:r w:rsidRPr="002A748C">
              <w:rPr>
                <w:rFonts w:ascii="Times New Roman" w:hAnsi="Times New Roman" w:cs="Times New Roman"/>
                <w:sz w:val="18"/>
                <w:lang w:val="en-US"/>
              </w:rPr>
              <w:t>RVSSG-85</w:t>
            </w:r>
          </w:p>
        </w:tc>
      </w:tr>
      <w:tr w:rsidR="002A748C" w:rsidRPr="002A748C" w14:paraId="372FA9BE" w14:textId="77777777" w:rsidTr="002A748C">
        <w:trPr>
          <w:trHeight w:val="438"/>
        </w:trPr>
        <w:tc>
          <w:tcPr>
            <w:tcW w:w="1115" w:type="dxa"/>
            <w:tcBorders>
              <w:top w:val="nil"/>
              <w:left w:val="single" w:sz="4" w:space="0" w:color="auto"/>
              <w:bottom w:val="single" w:sz="4" w:space="0" w:color="auto"/>
              <w:right w:val="single" w:sz="4" w:space="0" w:color="auto"/>
            </w:tcBorders>
            <w:noWrap/>
            <w:vAlign w:val="center"/>
            <w:hideMark/>
          </w:tcPr>
          <w:p w14:paraId="17FF7C14" w14:textId="77777777" w:rsidR="002A748C" w:rsidRPr="002A748C" w:rsidRDefault="002A748C" w:rsidP="00541CE2">
            <w:pPr>
              <w:spacing w:after="0" w:line="240" w:lineRule="auto"/>
              <w:jc w:val="both"/>
              <w:rPr>
                <w:rFonts w:ascii="Times New Roman" w:hAnsi="Times New Roman" w:cs="Times New Roman"/>
                <w:b/>
                <w:bCs/>
                <w:sz w:val="18"/>
                <w:lang w:val="en-US"/>
              </w:rPr>
            </w:pPr>
            <w:r w:rsidRPr="002A748C">
              <w:rPr>
                <w:rFonts w:ascii="Times New Roman" w:hAnsi="Times New Roman" w:cs="Times New Roman"/>
                <w:b/>
                <w:bCs/>
                <w:sz w:val="18"/>
                <w:lang w:val="en-US"/>
              </w:rPr>
              <w:t>7</w:t>
            </w:r>
          </w:p>
        </w:tc>
        <w:tc>
          <w:tcPr>
            <w:tcW w:w="1477" w:type="dxa"/>
            <w:tcBorders>
              <w:top w:val="nil"/>
              <w:left w:val="nil"/>
              <w:bottom w:val="single" w:sz="4" w:space="0" w:color="auto"/>
              <w:right w:val="single" w:sz="4" w:space="0" w:color="auto"/>
            </w:tcBorders>
            <w:noWrap/>
            <w:vAlign w:val="center"/>
            <w:hideMark/>
          </w:tcPr>
          <w:p w14:paraId="3F47DBBD" w14:textId="77777777" w:rsidR="002A748C" w:rsidRPr="002A748C" w:rsidRDefault="002A748C" w:rsidP="00541CE2">
            <w:pPr>
              <w:spacing w:after="0" w:line="240" w:lineRule="auto"/>
              <w:jc w:val="both"/>
              <w:rPr>
                <w:rFonts w:ascii="Times New Roman" w:hAnsi="Times New Roman" w:cs="Times New Roman"/>
                <w:b/>
                <w:bCs/>
                <w:sz w:val="18"/>
                <w:lang w:val="en-US"/>
              </w:rPr>
            </w:pPr>
            <w:r w:rsidRPr="002A748C">
              <w:rPr>
                <w:rFonts w:ascii="Times New Roman" w:hAnsi="Times New Roman" w:cs="Times New Roman"/>
                <w:b/>
                <w:bCs/>
                <w:sz w:val="18"/>
                <w:lang w:val="en-US"/>
              </w:rPr>
              <w:t>6</w:t>
            </w:r>
          </w:p>
        </w:tc>
        <w:tc>
          <w:tcPr>
            <w:tcW w:w="6924" w:type="dxa"/>
            <w:tcBorders>
              <w:top w:val="nil"/>
              <w:left w:val="nil"/>
              <w:bottom w:val="single" w:sz="4" w:space="0" w:color="auto"/>
              <w:right w:val="single" w:sz="4" w:space="0" w:color="auto"/>
            </w:tcBorders>
            <w:noWrap/>
            <w:vAlign w:val="center"/>
            <w:hideMark/>
          </w:tcPr>
          <w:p w14:paraId="42C5BEA5" w14:textId="77777777" w:rsidR="002A748C" w:rsidRPr="002A748C" w:rsidRDefault="002A748C" w:rsidP="00541CE2">
            <w:pPr>
              <w:spacing w:after="0" w:line="240" w:lineRule="auto"/>
              <w:jc w:val="both"/>
              <w:rPr>
                <w:rFonts w:ascii="Times New Roman" w:hAnsi="Times New Roman" w:cs="Times New Roman"/>
                <w:sz w:val="18"/>
                <w:lang w:val="en-US"/>
              </w:rPr>
            </w:pPr>
            <w:r w:rsidRPr="002A748C">
              <w:rPr>
                <w:rFonts w:ascii="Times New Roman" w:hAnsi="Times New Roman" w:cs="Times New Roman"/>
                <w:sz w:val="18"/>
                <w:lang w:val="en-US"/>
              </w:rPr>
              <w:t>SAGL-152403, SAGL-152210, SAGL-152234, SAGL-162370, SAGL-152273, SAGL-153226</w:t>
            </w:r>
          </w:p>
        </w:tc>
      </w:tr>
      <w:tr w:rsidR="002A748C" w:rsidRPr="002A748C" w14:paraId="35E38493" w14:textId="77777777" w:rsidTr="00541CE2">
        <w:trPr>
          <w:trHeight w:val="207"/>
        </w:trPr>
        <w:tc>
          <w:tcPr>
            <w:tcW w:w="1115" w:type="dxa"/>
            <w:tcBorders>
              <w:top w:val="nil"/>
              <w:left w:val="single" w:sz="4" w:space="0" w:color="auto"/>
              <w:bottom w:val="single" w:sz="4" w:space="0" w:color="auto"/>
              <w:right w:val="single" w:sz="4" w:space="0" w:color="auto"/>
            </w:tcBorders>
            <w:noWrap/>
            <w:vAlign w:val="center"/>
            <w:hideMark/>
          </w:tcPr>
          <w:p w14:paraId="3A8FA3C8" w14:textId="77777777" w:rsidR="002A748C" w:rsidRPr="002A748C" w:rsidRDefault="002A748C" w:rsidP="00541CE2">
            <w:pPr>
              <w:spacing w:after="0" w:line="240" w:lineRule="auto"/>
              <w:jc w:val="both"/>
              <w:rPr>
                <w:rFonts w:ascii="Times New Roman" w:hAnsi="Times New Roman" w:cs="Times New Roman"/>
                <w:b/>
                <w:bCs/>
                <w:sz w:val="18"/>
                <w:lang w:val="en-US"/>
              </w:rPr>
            </w:pPr>
            <w:r w:rsidRPr="002A748C">
              <w:rPr>
                <w:rFonts w:ascii="Times New Roman" w:hAnsi="Times New Roman" w:cs="Times New Roman"/>
                <w:b/>
                <w:bCs/>
                <w:sz w:val="18"/>
                <w:lang w:val="en-US"/>
              </w:rPr>
              <w:t>8</w:t>
            </w:r>
          </w:p>
        </w:tc>
        <w:tc>
          <w:tcPr>
            <w:tcW w:w="1477" w:type="dxa"/>
            <w:tcBorders>
              <w:top w:val="nil"/>
              <w:left w:val="nil"/>
              <w:bottom w:val="single" w:sz="4" w:space="0" w:color="auto"/>
              <w:right w:val="single" w:sz="4" w:space="0" w:color="auto"/>
            </w:tcBorders>
            <w:noWrap/>
            <w:vAlign w:val="center"/>
            <w:hideMark/>
          </w:tcPr>
          <w:p w14:paraId="338B0D9E" w14:textId="77777777" w:rsidR="002A748C" w:rsidRPr="002A748C" w:rsidRDefault="002A748C" w:rsidP="00541CE2">
            <w:pPr>
              <w:spacing w:after="0" w:line="240" w:lineRule="auto"/>
              <w:jc w:val="both"/>
              <w:rPr>
                <w:rFonts w:ascii="Times New Roman" w:hAnsi="Times New Roman" w:cs="Times New Roman"/>
                <w:b/>
                <w:bCs/>
                <w:sz w:val="18"/>
                <w:lang w:val="en-US"/>
              </w:rPr>
            </w:pPr>
            <w:r w:rsidRPr="002A748C">
              <w:rPr>
                <w:rFonts w:ascii="Times New Roman" w:hAnsi="Times New Roman" w:cs="Times New Roman"/>
                <w:b/>
                <w:bCs/>
                <w:sz w:val="18"/>
                <w:lang w:val="en-US"/>
              </w:rPr>
              <w:t>1</w:t>
            </w:r>
          </w:p>
        </w:tc>
        <w:tc>
          <w:tcPr>
            <w:tcW w:w="6924" w:type="dxa"/>
            <w:tcBorders>
              <w:top w:val="nil"/>
              <w:left w:val="nil"/>
              <w:bottom w:val="single" w:sz="4" w:space="0" w:color="auto"/>
              <w:right w:val="single" w:sz="4" w:space="0" w:color="auto"/>
            </w:tcBorders>
            <w:noWrap/>
            <w:vAlign w:val="center"/>
            <w:hideMark/>
          </w:tcPr>
          <w:p w14:paraId="789637B1" w14:textId="77777777" w:rsidR="002A748C" w:rsidRPr="002A748C" w:rsidRDefault="002A748C" w:rsidP="00541CE2">
            <w:pPr>
              <w:spacing w:after="0" w:line="240" w:lineRule="auto"/>
              <w:jc w:val="both"/>
              <w:rPr>
                <w:rFonts w:ascii="Times New Roman" w:hAnsi="Times New Roman" w:cs="Times New Roman"/>
                <w:sz w:val="18"/>
                <w:lang w:val="en-US"/>
              </w:rPr>
            </w:pPr>
            <w:r w:rsidRPr="002A748C">
              <w:rPr>
                <w:rFonts w:ascii="Times New Roman" w:hAnsi="Times New Roman" w:cs="Times New Roman"/>
                <w:sz w:val="18"/>
                <w:lang w:val="en-US"/>
              </w:rPr>
              <w:t>SAGL-152250</w:t>
            </w:r>
          </w:p>
        </w:tc>
      </w:tr>
      <w:tr w:rsidR="002A748C" w:rsidRPr="002A748C" w14:paraId="40942DE2" w14:textId="77777777" w:rsidTr="00541CE2">
        <w:trPr>
          <w:trHeight w:val="125"/>
        </w:trPr>
        <w:tc>
          <w:tcPr>
            <w:tcW w:w="1115" w:type="dxa"/>
            <w:tcBorders>
              <w:top w:val="nil"/>
              <w:left w:val="single" w:sz="4" w:space="0" w:color="auto"/>
              <w:bottom w:val="single" w:sz="4" w:space="0" w:color="auto"/>
              <w:right w:val="single" w:sz="4" w:space="0" w:color="auto"/>
            </w:tcBorders>
            <w:noWrap/>
            <w:vAlign w:val="center"/>
            <w:hideMark/>
          </w:tcPr>
          <w:p w14:paraId="7461DE3B" w14:textId="77777777" w:rsidR="002A748C" w:rsidRPr="002A748C" w:rsidRDefault="002A748C" w:rsidP="00541CE2">
            <w:pPr>
              <w:spacing w:after="0" w:line="240" w:lineRule="auto"/>
              <w:jc w:val="both"/>
              <w:rPr>
                <w:rFonts w:ascii="Times New Roman" w:hAnsi="Times New Roman" w:cs="Times New Roman"/>
                <w:b/>
                <w:bCs/>
                <w:sz w:val="18"/>
                <w:lang w:val="en-US"/>
              </w:rPr>
            </w:pPr>
            <w:r w:rsidRPr="002A748C">
              <w:rPr>
                <w:rFonts w:ascii="Times New Roman" w:hAnsi="Times New Roman" w:cs="Times New Roman"/>
                <w:b/>
                <w:bCs/>
                <w:sz w:val="18"/>
                <w:lang w:val="en-US"/>
              </w:rPr>
              <w:t>9</w:t>
            </w:r>
          </w:p>
        </w:tc>
        <w:tc>
          <w:tcPr>
            <w:tcW w:w="1477" w:type="dxa"/>
            <w:tcBorders>
              <w:top w:val="nil"/>
              <w:left w:val="nil"/>
              <w:bottom w:val="single" w:sz="4" w:space="0" w:color="auto"/>
              <w:right w:val="single" w:sz="4" w:space="0" w:color="auto"/>
            </w:tcBorders>
            <w:noWrap/>
            <w:vAlign w:val="center"/>
            <w:hideMark/>
          </w:tcPr>
          <w:p w14:paraId="69976DAD" w14:textId="77777777" w:rsidR="002A748C" w:rsidRPr="002A748C" w:rsidRDefault="002A748C" w:rsidP="00541CE2">
            <w:pPr>
              <w:spacing w:after="0" w:line="240" w:lineRule="auto"/>
              <w:jc w:val="both"/>
              <w:rPr>
                <w:rFonts w:ascii="Times New Roman" w:hAnsi="Times New Roman" w:cs="Times New Roman"/>
                <w:b/>
                <w:bCs/>
                <w:sz w:val="18"/>
                <w:lang w:val="en-US"/>
              </w:rPr>
            </w:pPr>
            <w:r w:rsidRPr="002A748C">
              <w:rPr>
                <w:rFonts w:ascii="Times New Roman" w:hAnsi="Times New Roman" w:cs="Times New Roman"/>
                <w:b/>
                <w:bCs/>
                <w:sz w:val="18"/>
                <w:lang w:val="en-US"/>
              </w:rPr>
              <w:t>1</w:t>
            </w:r>
          </w:p>
        </w:tc>
        <w:tc>
          <w:tcPr>
            <w:tcW w:w="6924" w:type="dxa"/>
            <w:tcBorders>
              <w:top w:val="nil"/>
              <w:left w:val="nil"/>
              <w:bottom w:val="single" w:sz="4" w:space="0" w:color="auto"/>
              <w:right w:val="single" w:sz="4" w:space="0" w:color="auto"/>
            </w:tcBorders>
            <w:noWrap/>
            <w:vAlign w:val="center"/>
            <w:hideMark/>
          </w:tcPr>
          <w:p w14:paraId="71576395" w14:textId="77777777" w:rsidR="002A748C" w:rsidRPr="002A748C" w:rsidRDefault="002A748C" w:rsidP="00541CE2">
            <w:pPr>
              <w:spacing w:after="0" w:line="240" w:lineRule="auto"/>
              <w:jc w:val="both"/>
              <w:rPr>
                <w:rFonts w:ascii="Times New Roman" w:hAnsi="Times New Roman" w:cs="Times New Roman"/>
                <w:sz w:val="18"/>
                <w:lang w:val="en-US"/>
              </w:rPr>
            </w:pPr>
            <w:r w:rsidRPr="002A748C">
              <w:rPr>
                <w:rFonts w:ascii="Times New Roman" w:hAnsi="Times New Roman" w:cs="Times New Roman"/>
                <w:sz w:val="18"/>
                <w:lang w:val="en-US"/>
              </w:rPr>
              <w:t>RVSSG-75</w:t>
            </w:r>
          </w:p>
        </w:tc>
      </w:tr>
      <w:tr w:rsidR="002A748C" w:rsidRPr="002A748C" w14:paraId="6A83027B" w14:textId="77777777" w:rsidTr="00541CE2">
        <w:trPr>
          <w:trHeight w:val="185"/>
        </w:trPr>
        <w:tc>
          <w:tcPr>
            <w:tcW w:w="1115" w:type="dxa"/>
            <w:tcBorders>
              <w:top w:val="nil"/>
              <w:left w:val="single" w:sz="4" w:space="0" w:color="auto"/>
              <w:bottom w:val="single" w:sz="4" w:space="0" w:color="auto"/>
              <w:right w:val="single" w:sz="4" w:space="0" w:color="auto"/>
            </w:tcBorders>
            <w:noWrap/>
            <w:vAlign w:val="center"/>
            <w:hideMark/>
          </w:tcPr>
          <w:p w14:paraId="0FB12087" w14:textId="77777777" w:rsidR="002A748C" w:rsidRPr="002A748C" w:rsidRDefault="002A748C" w:rsidP="00541CE2">
            <w:pPr>
              <w:spacing w:after="0" w:line="240" w:lineRule="auto"/>
              <w:jc w:val="both"/>
              <w:rPr>
                <w:rFonts w:ascii="Times New Roman" w:hAnsi="Times New Roman" w:cs="Times New Roman"/>
                <w:b/>
                <w:bCs/>
                <w:sz w:val="18"/>
                <w:lang w:val="en-US"/>
              </w:rPr>
            </w:pPr>
            <w:r w:rsidRPr="002A748C">
              <w:rPr>
                <w:rFonts w:ascii="Times New Roman" w:hAnsi="Times New Roman" w:cs="Times New Roman"/>
                <w:b/>
                <w:bCs/>
                <w:sz w:val="18"/>
                <w:lang w:val="en-US"/>
              </w:rPr>
              <w:t>10</w:t>
            </w:r>
          </w:p>
        </w:tc>
        <w:tc>
          <w:tcPr>
            <w:tcW w:w="1477" w:type="dxa"/>
            <w:tcBorders>
              <w:top w:val="nil"/>
              <w:left w:val="nil"/>
              <w:bottom w:val="single" w:sz="4" w:space="0" w:color="auto"/>
              <w:right w:val="single" w:sz="4" w:space="0" w:color="auto"/>
            </w:tcBorders>
            <w:noWrap/>
            <w:vAlign w:val="center"/>
            <w:hideMark/>
          </w:tcPr>
          <w:p w14:paraId="1939A453" w14:textId="77777777" w:rsidR="002A748C" w:rsidRPr="002A748C" w:rsidRDefault="002A748C" w:rsidP="00541CE2">
            <w:pPr>
              <w:spacing w:after="0" w:line="240" w:lineRule="auto"/>
              <w:jc w:val="both"/>
              <w:rPr>
                <w:rFonts w:ascii="Times New Roman" w:hAnsi="Times New Roman" w:cs="Times New Roman"/>
                <w:b/>
                <w:bCs/>
                <w:sz w:val="18"/>
                <w:lang w:val="en-US"/>
              </w:rPr>
            </w:pPr>
            <w:r w:rsidRPr="002A748C">
              <w:rPr>
                <w:rFonts w:ascii="Times New Roman" w:hAnsi="Times New Roman" w:cs="Times New Roman"/>
                <w:b/>
                <w:bCs/>
                <w:sz w:val="18"/>
                <w:lang w:val="en-US"/>
              </w:rPr>
              <w:t>1</w:t>
            </w:r>
          </w:p>
        </w:tc>
        <w:tc>
          <w:tcPr>
            <w:tcW w:w="6924" w:type="dxa"/>
            <w:tcBorders>
              <w:top w:val="nil"/>
              <w:left w:val="nil"/>
              <w:bottom w:val="single" w:sz="4" w:space="0" w:color="auto"/>
              <w:right w:val="single" w:sz="4" w:space="0" w:color="auto"/>
            </w:tcBorders>
            <w:noWrap/>
            <w:vAlign w:val="center"/>
            <w:hideMark/>
          </w:tcPr>
          <w:p w14:paraId="5361D05B" w14:textId="77777777" w:rsidR="002A748C" w:rsidRPr="002A748C" w:rsidRDefault="002A748C" w:rsidP="00541CE2">
            <w:pPr>
              <w:spacing w:after="0" w:line="240" w:lineRule="auto"/>
              <w:jc w:val="both"/>
              <w:rPr>
                <w:rFonts w:ascii="Times New Roman" w:hAnsi="Times New Roman" w:cs="Times New Roman"/>
                <w:sz w:val="18"/>
                <w:lang w:val="en-US"/>
              </w:rPr>
            </w:pPr>
            <w:r w:rsidRPr="002A748C">
              <w:rPr>
                <w:rFonts w:ascii="Times New Roman" w:hAnsi="Times New Roman" w:cs="Times New Roman"/>
                <w:sz w:val="18"/>
                <w:lang w:val="en-US"/>
              </w:rPr>
              <w:t>SAGL-152231</w:t>
            </w:r>
          </w:p>
        </w:tc>
      </w:tr>
    </w:tbl>
    <w:p w14:paraId="3F031734" w14:textId="77777777" w:rsidR="009919A4" w:rsidRDefault="009919A4" w:rsidP="002A748C">
      <w:pPr>
        <w:spacing w:line="360" w:lineRule="auto"/>
        <w:jc w:val="both"/>
        <w:rPr>
          <w:rFonts w:ascii="Times New Roman" w:hAnsi="Times New Roman" w:cs="Times New Roman"/>
          <w:sz w:val="24"/>
        </w:rPr>
      </w:pPr>
      <w:r>
        <w:rPr>
          <w:rFonts w:ascii="Times New Roman" w:hAnsi="Times New Roman" w:cs="Times New Roman"/>
          <w:b/>
          <w:noProof/>
          <w:sz w:val="24"/>
          <w:lang w:val="tr-TR" w:eastAsia="tr-TR"/>
        </w:rPr>
        <w:lastRenderedPageBreak/>
        <w:drawing>
          <wp:anchor distT="0" distB="0" distL="0" distR="0" simplePos="0" relativeHeight="251661312" behindDoc="0" locked="0" layoutInCell="1" allowOverlap="1" wp14:anchorId="0565473F" wp14:editId="196AFD60">
            <wp:simplePos x="0" y="0"/>
            <wp:positionH relativeFrom="column">
              <wp:posOffset>0</wp:posOffset>
            </wp:positionH>
            <wp:positionV relativeFrom="paragraph">
              <wp:posOffset>399415</wp:posOffset>
            </wp:positionV>
            <wp:extent cx="5657850" cy="5194300"/>
            <wp:effectExtent l="38100" t="38100" r="38100" b="44450"/>
            <wp:wrapSquare wrapText="r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r="17577" b="3217"/>
                    <a:stretch>
                      <a:fillRect/>
                    </a:stretch>
                  </pic:blipFill>
                  <pic:spPr bwMode="auto">
                    <a:xfrm>
                      <a:off x="0" y="0"/>
                      <a:ext cx="5657850" cy="5194300"/>
                    </a:xfrm>
                    <a:prstGeom prst="rect">
                      <a:avLst/>
                    </a:prstGeom>
                    <a:noFill/>
                    <a:ln w="38100">
                      <a:solidFill>
                        <a:schemeClr val="tx1"/>
                      </a:solidFill>
                    </a:ln>
                  </pic:spPr>
                </pic:pic>
              </a:graphicData>
            </a:graphic>
            <wp14:sizeRelH relativeFrom="page">
              <wp14:pctWidth>0</wp14:pctWidth>
            </wp14:sizeRelH>
            <wp14:sizeRelV relativeFrom="page">
              <wp14:pctHeight>0</wp14:pctHeight>
            </wp14:sizeRelV>
          </wp:anchor>
        </w:drawing>
      </w:r>
    </w:p>
    <w:p w14:paraId="749DFCA8" w14:textId="5D42636D" w:rsidR="009919A4" w:rsidRDefault="009919A4" w:rsidP="00541CE2">
      <w:pPr>
        <w:spacing w:before="120" w:after="120" w:line="360" w:lineRule="auto"/>
        <w:jc w:val="center"/>
        <w:rPr>
          <w:rFonts w:ascii="Times New Roman" w:hAnsi="Times New Roman" w:cs="Times New Roman"/>
          <w:b/>
          <w:sz w:val="24"/>
        </w:rPr>
      </w:pPr>
      <w:r>
        <w:rPr>
          <w:rFonts w:ascii="Times New Roman" w:hAnsi="Times New Roman" w:cs="Times New Roman"/>
          <w:b/>
          <w:sz w:val="24"/>
        </w:rPr>
        <w:t>Fig</w:t>
      </w:r>
      <w:r w:rsidR="00541CE2">
        <w:rPr>
          <w:rFonts w:ascii="Times New Roman" w:hAnsi="Times New Roman" w:cs="Times New Roman"/>
          <w:b/>
          <w:sz w:val="24"/>
        </w:rPr>
        <w:t xml:space="preserve">. 3 </w:t>
      </w:r>
      <w:r w:rsidR="00541CE2" w:rsidRPr="007C4E72">
        <w:rPr>
          <w:rFonts w:ascii="Times New Roman" w:hAnsi="Times New Roman" w:cs="Times New Roman"/>
          <w:b/>
          <w:sz w:val="24"/>
        </w:rPr>
        <w:t>Distribution</w:t>
      </w:r>
      <w:r w:rsidRPr="007C4E72">
        <w:rPr>
          <w:rFonts w:ascii="Times New Roman" w:hAnsi="Times New Roman" w:cs="Times New Roman"/>
          <w:b/>
          <w:sz w:val="24"/>
        </w:rPr>
        <w:t xml:space="preserve"> of chickpea genotypes into different clusters</w:t>
      </w:r>
    </w:p>
    <w:p w14:paraId="6BF29FE8" w14:textId="25708F7A" w:rsidR="002A748C" w:rsidRDefault="002A748C" w:rsidP="00541CE2">
      <w:pPr>
        <w:spacing w:before="120" w:after="120" w:line="360" w:lineRule="auto"/>
        <w:ind w:firstLine="720"/>
        <w:jc w:val="both"/>
        <w:rPr>
          <w:rFonts w:ascii="Times New Roman" w:hAnsi="Times New Roman" w:cs="Times New Roman"/>
          <w:sz w:val="24"/>
        </w:rPr>
      </w:pPr>
      <w:r w:rsidRPr="002A748C">
        <w:rPr>
          <w:rFonts w:ascii="Times New Roman" w:hAnsi="Times New Roman" w:cs="Times New Roman"/>
          <w:sz w:val="24"/>
        </w:rPr>
        <w:t xml:space="preserve">The inter-cluster distances </w:t>
      </w:r>
      <w:r>
        <w:rPr>
          <w:rFonts w:ascii="Times New Roman" w:hAnsi="Times New Roman" w:cs="Times New Roman"/>
          <w:sz w:val="24"/>
        </w:rPr>
        <w:t xml:space="preserve">(Table 8) </w:t>
      </w:r>
      <w:r w:rsidRPr="002A748C">
        <w:rPr>
          <w:rFonts w:ascii="Times New Roman" w:hAnsi="Times New Roman" w:cs="Times New Roman"/>
          <w:sz w:val="24"/>
        </w:rPr>
        <w:t>varied from 6.69 to 24.76, reflecting a wide spectrum of genetic diversity. The highest inter-cluster distance was observed between clusters VIII and X (24.76)</w:t>
      </w:r>
      <w:r w:rsidR="00C52DA7">
        <w:rPr>
          <w:rFonts w:ascii="Times New Roman" w:hAnsi="Times New Roman" w:cs="Times New Roman"/>
          <w:sz w:val="24"/>
        </w:rPr>
        <w:t xml:space="preserve"> tracked</w:t>
      </w:r>
      <w:r w:rsidRPr="002A748C">
        <w:rPr>
          <w:rFonts w:ascii="Times New Roman" w:hAnsi="Times New Roman" w:cs="Times New Roman"/>
          <w:sz w:val="24"/>
        </w:rPr>
        <w:t xml:space="preserve"> by VI and X (23.39) and IX and X (23.28). Such substantial divergence suggest</w:t>
      </w:r>
      <w:r w:rsidR="00C52DA7">
        <w:rPr>
          <w:rFonts w:ascii="Times New Roman" w:hAnsi="Times New Roman" w:cs="Times New Roman"/>
          <w:sz w:val="24"/>
        </w:rPr>
        <w:t>ed</w:t>
      </w:r>
      <w:r w:rsidRPr="002A748C">
        <w:rPr>
          <w:rFonts w:ascii="Times New Roman" w:hAnsi="Times New Roman" w:cs="Times New Roman"/>
          <w:sz w:val="24"/>
        </w:rPr>
        <w:t xml:space="preserve"> that crosses involving genotypes from these distantly related clusters could generate </w:t>
      </w:r>
      <w:r w:rsidR="00B72209" w:rsidRPr="00B72209">
        <w:rPr>
          <w:rFonts w:ascii="Times New Roman" w:hAnsi="Times New Roman" w:cs="Times New Roman"/>
          <w:sz w:val="24"/>
          <w:highlight w:val="yellow"/>
        </w:rPr>
        <w:t>huge</w:t>
      </w:r>
      <w:r w:rsidRPr="002A748C">
        <w:rPr>
          <w:rFonts w:ascii="Times New Roman" w:hAnsi="Times New Roman" w:cs="Times New Roman"/>
          <w:sz w:val="24"/>
        </w:rPr>
        <w:t xml:space="preserve"> variability and potentially novel transgressive segregants in subsequent generations</w:t>
      </w:r>
      <w:r w:rsidR="009919A4">
        <w:rPr>
          <w:rFonts w:ascii="Times New Roman" w:hAnsi="Times New Roman" w:cs="Times New Roman"/>
          <w:sz w:val="24"/>
        </w:rPr>
        <w:t xml:space="preserve"> (Sundaram et al., 2021)</w:t>
      </w:r>
      <w:r w:rsidRPr="002A748C">
        <w:rPr>
          <w:rFonts w:ascii="Times New Roman" w:hAnsi="Times New Roman" w:cs="Times New Roman"/>
          <w:sz w:val="24"/>
        </w:rPr>
        <w:t>. In contrast, the lowest inter-cluster distance was noted between clusters IV and VI (6.69) indicating relatively close genetic relationships.</w:t>
      </w:r>
    </w:p>
    <w:p w14:paraId="45CB88AC" w14:textId="77777777" w:rsidR="00C35F06" w:rsidRDefault="00C35F06" w:rsidP="00C35F06">
      <w:pPr>
        <w:spacing w:before="120" w:after="120" w:line="360" w:lineRule="auto"/>
        <w:jc w:val="both"/>
        <w:rPr>
          <w:rFonts w:ascii="Times New Roman" w:hAnsi="Times New Roman" w:cs="Times New Roman"/>
          <w:b/>
          <w:bCs/>
          <w:sz w:val="24"/>
          <w:lang w:val="en-US"/>
        </w:rPr>
      </w:pPr>
    </w:p>
    <w:p w14:paraId="3D1CBE0E" w14:textId="77777777" w:rsidR="00C35F06" w:rsidRDefault="00C35F06" w:rsidP="00C35F06">
      <w:pPr>
        <w:spacing w:before="120" w:after="120" w:line="360" w:lineRule="auto"/>
        <w:jc w:val="both"/>
        <w:rPr>
          <w:rFonts w:ascii="Times New Roman" w:hAnsi="Times New Roman" w:cs="Times New Roman"/>
          <w:b/>
          <w:bCs/>
          <w:sz w:val="24"/>
          <w:lang w:val="en-US"/>
        </w:rPr>
      </w:pPr>
    </w:p>
    <w:p w14:paraId="1E9ABFAD" w14:textId="77777777" w:rsidR="00C35F06" w:rsidRDefault="00C35F06" w:rsidP="00C35F06">
      <w:pPr>
        <w:spacing w:before="120" w:after="120" w:line="360" w:lineRule="auto"/>
        <w:jc w:val="both"/>
        <w:rPr>
          <w:rFonts w:ascii="Times New Roman" w:hAnsi="Times New Roman" w:cs="Times New Roman"/>
          <w:b/>
          <w:bCs/>
          <w:sz w:val="24"/>
          <w:lang w:val="en-US"/>
        </w:rPr>
      </w:pPr>
    </w:p>
    <w:p w14:paraId="55ED7041" w14:textId="12B40118" w:rsidR="002A748C" w:rsidRPr="002A748C" w:rsidRDefault="002A748C" w:rsidP="00C35F06">
      <w:pPr>
        <w:spacing w:before="120" w:after="120" w:line="360" w:lineRule="auto"/>
        <w:jc w:val="both"/>
        <w:rPr>
          <w:rFonts w:ascii="Times New Roman" w:hAnsi="Times New Roman" w:cs="Times New Roman"/>
          <w:b/>
          <w:bCs/>
          <w:sz w:val="24"/>
          <w:lang w:val="en-US"/>
        </w:rPr>
      </w:pPr>
      <w:r w:rsidRPr="002A748C">
        <w:rPr>
          <w:rFonts w:ascii="Times New Roman" w:hAnsi="Times New Roman" w:cs="Times New Roman"/>
          <w:b/>
          <w:bCs/>
          <w:sz w:val="24"/>
          <w:lang w:val="en-US"/>
        </w:rPr>
        <w:lastRenderedPageBreak/>
        <w:t>Table 8 Average intra and inter cluster D</w:t>
      </w:r>
      <w:r w:rsidRPr="002A748C">
        <w:rPr>
          <w:rFonts w:ascii="Times New Roman" w:hAnsi="Times New Roman" w:cs="Times New Roman"/>
          <w:b/>
          <w:bCs/>
          <w:sz w:val="24"/>
          <w:vertAlign w:val="superscript"/>
          <w:lang w:val="en-US"/>
        </w:rPr>
        <w:t>2</w:t>
      </w:r>
      <w:r w:rsidR="005B5EAA">
        <w:rPr>
          <w:rFonts w:ascii="Times New Roman" w:hAnsi="Times New Roman" w:cs="Times New Roman"/>
          <w:b/>
          <w:bCs/>
          <w:sz w:val="24"/>
          <w:lang w:val="en-US"/>
        </w:rPr>
        <w:t xml:space="preserve"> values of 69</w:t>
      </w:r>
      <w:r w:rsidRPr="002A748C">
        <w:rPr>
          <w:rFonts w:ascii="Times New Roman" w:hAnsi="Times New Roman" w:cs="Times New Roman"/>
          <w:b/>
          <w:bCs/>
          <w:sz w:val="24"/>
          <w:lang w:val="en-US"/>
        </w:rPr>
        <w:t xml:space="preserve"> genotypes </w:t>
      </w:r>
    </w:p>
    <w:tbl>
      <w:tblPr>
        <w:tblpPr w:leftFromText="180" w:rightFromText="180" w:vertAnchor="text" w:horzAnchor="margin" w:tblpXSpec="center" w:tblpY="178"/>
        <w:tblW w:w="4958" w:type="pct"/>
        <w:tblLook w:val="04A0" w:firstRow="1" w:lastRow="0" w:firstColumn="1" w:lastColumn="0" w:noHBand="0" w:noVBand="1"/>
      </w:tblPr>
      <w:tblGrid>
        <w:gridCol w:w="1657"/>
        <w:gridCol w:w="723"/>
        <w:gridCol w:w="723"/>
        <w:gridCol w:w="723"/>
        <w:gridCol w:w="723"/>
        <w:gridCol w:w="723"/>
        <w:gridCol w:w="723"/>
        <w:gridCol w:w="723"/>
        <w:gridCol w:w="723"/>
        <w:gridCol w:w="723"/>
        <w:gridCol w:w="776"/>
      </w:tblGrid>
      <w:tr w:rsidR="002A748C" w:rsidRPr="002A748C" w14:paraId="35C4EC29" w14:textId="77777777" w:rsidTr="002A748C">
        <w:trPr>
          <w:trHeight w:val="403"/>
        </w:trPr>
        <w:tc>
          <w:tcPr>
            <w:tcW w:w="933" w:type="pct"/>
            <w:tcBorders>
              <w:top w:val="single" w:sz="4" w:space="0" w:color="auto"/>
              <w:left w:val="single" w:sz="4" w:space="0" w:color="auto"/>
              <w:bottom w:val="single" w:sz="4" w:space="0" w:color="auto"/>
              <w:right w:val="single" w:sz="4" w:space="0" w:color="auto"/>
            </w:tcBorders>
            <w:hideMark/>
          </w:tcPr>
          <w:p w14:paraId="10F859E3" w14:textId="77777777" w:rsidR="002A748C" w:rsidRPr="003009C5" w:rsidRDefault="002A748C" w:rsidP="00C35F06">
            <w:pPr>
              <w:spacing w:after="0" w:line="240" w:lineRule="auto"/>
              <w:jc w:val="both"/>
              <w:rPr>
                <w:rFonts w:ascii="Times New Roman" w:hAnsi="Times New Roman" w:cs="Times New Roman"/>
                <w:b/>
                <w:bCs/>
                <w:sz w:val="16"/>
                <w:szCs w:val="16"/>
                <w:lang w:val="en-US"/>
              </w:rPr>
            </w:pPr>
          </w:p>
        </w:tc>
        <w:tc>
          <w:tcPr>
            <w:tcW w:w="401" w:type="pct"/>
            <w:tcBorders>
              <w:top w:val="single" w:sz="4" w:space="0" w:color="auto"/>
              <w:left w:val="nil"/>
              <w:bottom w:val="single" w:sz="4" w:space="0" w:color="auto"/>
              <w:right w:val="single" w:sz="4" w:space="0" w:color="auto"/>
            </w:tcBorders>
            <w:hideMark/>
          </w:tcPr>
          <w:p w14:paraId="229D1F00" w14:textId="77777777" w:rsidR="002A748C" w:rsidRPr="003009C5" w:rsidRDefault="002A748C" w:rsidP="00C35F06">
            <w:pPr>
              <w:spacing w:after="0" w:line="240" w:lineRule="auto"/>
              <w:jc w:val="both"/>
              <w:rPr>
                <w:rFonts w:ascii="Times New Roman" w:hAnsi="Times New Roman" w:cs="Times New Roman"/>
                <w:b/>
                <w:bCs/>
                <w:sz w:val="16"/>
                <w:szCs w:val="16"/>
                <w:lang w:val="en-US"/>
              </w:rPr>
            </w:pPr>
            <w:r w:rsidRPr="003009C5">
              <w:rPr>
                <w:rFonts w:ascii="Times New Roman" w:hAnsi="Times New Roman" w:cs="Times New Roman"/>
                <w:b/>
                <w:bCs/>
                <w:sz w:val="16"/>
                <w:szCs w:val="16"/>
                <w:lang w:val="en-US"/>
              </w:rPr>
              <w:t>Cluster I</w:t>
            </w:r>
          </w:p>
        </w:tc>
        <w:tc>
          <w:tcPr>
            <w:tcW w:w="401" w:type="pct"/>
            <w:tcBorders>
              <w:top w:val="single" w:sz="4" w:space="0" w:color="auto"/>
              <w:left w:val="nil"/>
              <w:bottom w:val="single" w:sz="4" w:space="0" w:color="auto"/>
              <w:right w:val="single" w:sz="4" w:space="0" w:color="auto"/>
            </w:tcBorders>
            <w:hideMark/>
          </w:tcPr>
          <w:p w14:paraId="00BB0C0F" w14:textId="77777777" w:rsidR="002A748C" w:rsidRPr="003009C5" w:rsidRDefault="002A748C" w:rsidP="00C35F06">
            <w:pPr>
              <w:spacing w:after="0" w:line="240" w:lineRule="auto"/>
              <w:jc w:val="both"/>
              <w:rPr>
                <w:rFonts w:ascii="Times New Roman" w:hAnsi="Times New Roman" w:cs="Times New Roman"/>
                <w:b/>
                <w:bCs/>
                <w:sz w:val="16"/>
                <w:szCs w:val="16"/>
                <w:lang w:val="en-US"/>
              </w:rPr>
            </w:pPr>
            <w:r w:rsidRPr="003009C5">
              <w:rPr>
                <w:rFonts w:ascii="Times New Roman" w:hAnsi="Times New Roman" w:cs="Times New Roman"/>
                <w:b/>
                <w:bCs/>
                <w:sz w:val="16"/>
                <w:szCs w:val="16"/>
                <w:lang w:val="en-US"/>
              </w:rPr>
              <w:t>Cluster II</w:t>
            </w:r>
          </w:p>
        </w:tc>
        <w:tc>
          <w:tcPr>
            <w:tcW w:w="401" w:type="pct"/>
            <w:tcBorders>
              <w:top w:val="single" w:sz="4" w:space="0" w:color="auto"/>
              <w:left w:val="nil"/>
              <w:bottom w:val="single" w:sz="4" w:space="0" w:color="auto"/>
              <w:right w:val="single" w:sz="4" w:space="0" w:color="auto"/>
            </w:tcBorders>
            <w:hideMark/>
          </w:tcPr>
          <w:p w14:paraId="22CA52C0" w14:textId="77777777" w:rsidR="002A748C" w:rsidRPr="003009C5" w:rsidRDefault="002A748C" w:rsidP="00C35F06">
            <w:pPr>
              <w:spacing w:after="0" w:line="240" w:lineRule="auto"/>
              <w:jc w:val="both"/>
              <w:rPr>
                <w:rFonts w:ascii="Times New Roman" w:hAnsi="Times New Roman" w:cs="Times New Roman"/>
                <w:b/>
                <w:bCs/>
                <w:sz w:val="16"/>
                <w:szCs w:val="16"/>
                <w:lang w:val="en-US"/>
              </w:rPr>
            </w:pPr>
            <w:r w:rsidRPr="003009C5">
              <w:rPr>
                <w:rFonts w:ascii="Times New Roman" w:hAnsi="Times New Roman" w:cs="Times New Roman"/>
                <w:b/>
                <w:bCs/>
                <w:sz w:val="16"/>
                <w:szCs w:val="16"/>
                <w:lang w:val="en-US"/>
              </w:rPr>
              <w:t>Cluster III</w:t>
            </w:r>
          </w:p>
        </w:tc>
        <w:tc>
          <w:tcPr>
            <w:tcW w:w="401" w:type="pct"/>
            <w:tcBorders>
              <w:top w:val="single" w:sz="4" w:space="0" w:color="auto"/>
              <w:left w:val="nil"/>
              <w:bottom w:val="single" w:sz="4" w:space="0" w:color="auto"/>
              <w:right w:val="single" w:sz="4" w:space="0" w:color="auto"/>
            </w:tcBorders>
            <w:hideMark/>
          </w:tcPr>
          <w:p w14:paraId="46D5452D" w14:textId="77777777" w:rsidR="002A748C" w:rsidRPr="003009C5" w:rsidRDefault="002A748C" w:rsidP="00C35F06">
            <w:pPr>
              <w:spacing w:after="0" w:line="240" w:lineRule="auto"/>
              <w:jc w:val="both"/>
              <w:rPr>
                <w:rFonts w:ascii="Times New Roman" w:hAnsi="Times New Roman" w:cs="Times New Roman"/>
                <w:b/>
                <w:bCs/>
                <w:sz w:val="16"/>
                <w:szCs w:val="16"/>
                <w:lang w:val="en-US"/>
              </w:rPr>
            </w:pPr>
            <w:r w:rsidRPr="003009C5">
              <w:rPr>
                <w:rFonts w:ascii="Times New Roman" w:hAnsi="Times New Roman" w:cs="Times New Roman"/>
                <w:b/>
                <w:bCs/>
                <w:sz w:val="16"/>
                <w:szCs w:val="16"/>
                <w:lang w:val="en-US"/>
              </w:rPr>
              <w:t>Cluster IV</w:t>
            </w:r>
          </w:p>
        </w:tc>
        <w:tc>
          <w:tcPr>
            <w:tcW w:w="401" w:type="pct"/>
            <w:tcBorders>
              <w:top w:val="single" w:sz="4" w:space="0" w:color="auto"/>
              <w:left w:val="nil"/>
              <w:bottom w:val="single" w:sz="4" w:space="0" w:color="auto"/>
              <w:right w:val="single" w:sz="4" w:space="0" w:color="auto"/>
            </w:tcBorders>
            <w:hideMark/>
          </w:tcPr>
          <w:p w14:paraId="7ECBA1E1" w14:textId="77777777" w:rsidR="002A748C" w:rsidRPr="003009C5" w:rsidRDefault="002A748C" w:rsidP="00C35F06">
            <w:pPr>
              <w:spacing w:after="0" w:line="240" w:lineRule="auto"/>
              <w:jc w:val="both"/>
              <w:rPr>
                <w:rFonts w:ascii="Times New Roman" w:hAnsi="Times New Roman" w:cs="Times New Roman"/>
                <w:b/>
                <w:bCs/>
                <w:sz w:val="16"/>
                <w:szCs w:val="16"/>
                <w:lang w:val="en-US"/>
              </w:rPr>
            </w:pPr>
            <w:r w:rsidRPr="003009C5">
              <w:rPr>
                <w:rFonts w:ascii="Times New Roman" w:hAnsi="Times New Roman" w:cs="Times New Roman"/>
                <w:b/>
                <w:bCs/>
                <w:sz w:val="16"/>
                <w:szCs w:val="16"/>
                <w:lang w:val="en-US"/>
              </w:rPr>
              <w:t>Cluster V</w:t>
            </w:r>
          </w:p>
        </w:tc>
        <w:tc>
          <w:tcPr>
            <w:tcW w:w="401" w:type="pct"/>
            <w:tcBorders>
              <w:top w:val="single" w:sz="4" w:space="0" w:color="auto"/>
              <w:left w:val="nil"/>
              <w:bottom w:val="single" w:sz="4" w:space="0" w:color="auto"/>
              <w:right w:val="single" w:sz="4" w:space="0" w:color="auto"/>
            </w:tcBorders>
            <w:hideMark/>
          </w:tcPr>
          <w:p w14:paraId="650E24AE" w14:textId="77777777" w:rsidR="002A748C" w:rsidRPr="003009C5" w:rsidRDefault="002A748C" w:rsidP="00C35F06">
            <w:pPr>
              <w:spacing w:after="0" w:line="240" w:lineRule="auto"/>
              <w:jc w:val="both"/>
              <w:rPr>
                <w:rFonts w:ascii="Times New Roman" w:hAnsi="Times New Roman" w:cs="Times New Roman"/>
                <w:b/>
                <w:bCs/>
                <w:sz w:val="16"/>
                <w:szCs w:val="16"/>
                <w:lang w:val="en-US"/>
              </w:rPr>
            </w:pPr>
            <w:r w:rsidRPr="003009C5">
              <w:rPr>
                <w:rFonts w:ascii="Times New Roman" w:hAnsi="Times New Roman" w:cs="Times New Roman"/>
                <w:b/>
                <w:bCs/>
                <w:sz w:val="16"/>
                <w:szCs w:val="16"/>
                <w:lang w:val="en-US"/>
              </w:rPr>
              <w:t>Cluster VI</w:t>
            </w:r>
          </w:p>
        </w:tc>
        <w:tc>
          <w:tcPr>
            <w:tcW w:w="409" w:type="pct"/>
            <w:tcBorders>
              <w:top w:val="single" w:sz="4" w:space="0" w:color="auto"/>
              <w:left w:val="nil"/>
              <w:bottom w:val="single" w:sz="4" w:space="0" w:color="auto"/>
              <w:right w:val="single" w:sz="4" w:space="0" w:color="auto"/>
            </w:tcBorders>
            <w:hideMark/>
          </w:tcPr>
          <w:p w14:paraId="6AA20F6F" w14:textId="77777777" w:rsidR="002A748C" w:rsidRPr="003009C5" w:rsidRDefault="002A748C" w:rsidP="00C35F06">
            <w:pPr>
              <w:spacing w:after="0" w:line="240" w:lineRule="auto"/>
              <w:jc w:val="both"/>
              <w:rPr>
                <w:rFonts w:ascii="Times New Roman" w:hAnsi="Times New Roman" w:cs="Times New Roman"/>
                <w:b/>
                <w:bCs/>
                <w:sz w:val="16"/>
                <w:szCs w:val="16"/>
                <w:lang w:val="en-US"/>
              </w:rPr>
            </w:pPr>
            <w:r w:rsidRPr="003009C5">
              <w:rPr>
                <w:rFonts w:ascii="Times New Roman" w:hAnsi="Times New Roman" w:cs="Times New Roman"/>
                <w:b/>
                <w:bCs/>
                <w:sz w:val="16"/>
                <w:szCs w:val="16"/>
                <w:lang w:val="en-US"/>
              </w:rPr>
              <w:t>Cluster VII</w:t>
            </w:r>
          </w:p>
        </w:tc>
        <w:tc>
          <w:tcPr>
            <w:tcW w:w="410" w:type="pct"/>
            <w:tcBorders>
              <w:top w:val="single" w:sz="4" w:space="0" w:color="auto"/>
              <w:left w:val="nil"/>
              <w:bottom w:val="single" w:sz="4" w:space="0" w:color="auto"/>
              <w:right w:val="single" w:sz="4" w:space="0" w:color="auto"/>
            </w:tcBorders>
            <w:hideMark/>
          </w:tcPr>
          <w:p w14:paraId="66370890" w14:textId="77777777" w:rsidR="002A748C" w:rsidRPr="003009C5" w:rsidRDefault="002A748C" w:rsidP="00C35F06">
            <w:pPr>
              <w:spacing w:after="0" w:line="240" w:lineRule="auto"/>
              <w:jc w:val="both"/>
              <w:rPr>
                <w:rFonts w:ascii="Times New Roman" w:hAnsi="Times New Roman" w:cs="Times New Roman"/>
                <w:b/>
                <w:bCs/>
                <w:sz w:val="16"/>
                <w:szCs w:val="16"/>
                <w:lang w:val="en-US"/>
              </w:rPr>
            </w:pPr>
            <w:r w:rsidRPr="003009C5">
              <w:rPr>
                <w:rFonts w:ascii="Times New Roman" w:hAnsi="Times New Roman" w:cs="Times New Roman"/>
                <w:b/>
                <w:bCs/>
                <w:sz w:val="16"/>
                <w:szCs w:val="16"/>
                <w:lang w:val="en-US"/>
              </w:rPr>
              <w:t>Cluster VIII</w:t>
            </w:r>
          </w:p>
        </w:tc>
        <w:tc>
          <w:tcPr>
            <w:tcW w:w="401" w:type="pct"/>
            <w:tcBorders>
              <w:top w:val="single" w:sz="4" w:space="0" w:color="auto"/>
              <w:left w:val="nil"/>
              <w:bottom w:val="single" w:sz="4" w:space="0" w:color="auto"/>
              <w:right w:val="single" w:sz="4" w:space="0" w:color="auto"/>
            </w:tcBorders>
            <w:hideMark/>
          </w:tcPr>
          <w:p w14:paraId="68506416" w14:textId="77777777" w:rsidR="002A748C" w:rsidRPr="003009C5" w:rsidRDefault="002A748C" w:rsidP="00C35F06">
            <w:pPr>
              <w:spacing w:after="0" w:line="240" w:lineRule="auto"/>
              <w:jc w:val="both"/>
              <w:rPr>
                <w:rFonts w:ascii="Times New Roman" w:hAnsi="Times New Roman" w:cs="Times New Roman"/>
                <w:b/>
                <w:bCs/>
                <w:sz w:val="16"/>
                <w:szCs w:val="16"/>
                <w:lang w:val="en-US"/>
              </w:rPr>
            </w:pPr>
            <w:r w:rsidRPr="003009C5">
              <w:rPr>
                <w:rFonts w:ascii="Times New Roman" w:hAnsi="Times New Roman" w:cs="Times New Roman"/>
                <w:b/>
                <w:bCs/>
                <w:sz w:val="16"/>
                <w:szCs w:val="16"/>
                <w:lang w:val="en-US"/>
              </w:rPr>
              <w:t>Cluster IX</w:t>
            </w:r>
          </w:p>
        </w:tc>
        <w:tc>
          <w:tcPr>
            <w:tcW w:w="441" w:type="pct"/>
            <w:tcBorders>
              <w:top w:val="single" w:sz="4" w:space="0" w:color="auto"/>
              <w:left w:val="single" w:sz="4" w:space="0" w:color="auto"/>
              <w:bottom w:val="single" w:sz="4" w:space="0" w:color="auto"/>
              <w:right w:val="single" w:sz="4" w:space="0" w:color="auto"/>
            </w:tcBorders>
            <w:hideMark/>
          </w:tcPr>
          <w:p w14:paraId="6F1C8FC8" w14:textId="77777777" w:rsidR="002A748C" w:rsidRPr="003009C5" w:rsidRDefault="002A748C" w:rsidP="00C35F06">
            <w:pPr>
              <w:spacing w:after="0" w:line="240" w:lineRule="auto"/>
              <w:jc w:val="both"/>
              <w:rPr>
                <w:rFonts w:ascii="Times New Roman" w:hAnsi="Times New Roman" w:cs="Times New Roman"/>
                <w:b/>
                <w:bCs/>
                <w:sz w:val="16"/>
                <w:szCs w:val="16"/>
                <w:lang w:val="en-US"/>
              </w:rPr>
            </w:pPr>
            <w:r w:rsidRPr="003009C5">
              <w:rPr>
                <w:rFonts w:ascii="Times New Roman" w:hAnsi="Times New Roman" w:cs="Times New Roman"/>
                <w:b/>
                <w:bCs/>
                <w:sz w:val="16"/>
                <w:szCs w:val="16"/>
                <w:lang w:val="en-US"/>
              </w:rPr>
              <w:t>Cluster X</w:t>
            </w:r>
          </w:p>
        </w:tc>
      </w:tr>
      <w:tr w:rsidR="002A748C" w:rsidRPr="002A748C" w14:paraId="46F9D090" w14:textId="77777777" w:rsidTr="002A748C">
        <w:trPr>
          <w:trHeight w:val="397"/>
        </w:trPr>
        <w:tc>
          <w:tcPr>
            <w:tcW w:w="933" w:type="pct"/>
            <w:tcBorders>
              <w:top w:val="nil"/>
              <w:left w:val="single" w:sz="4" w:space="0" w:color="auto"/>
              <w:bottom w:val="single" w:sz="4" w:space="0" w:color="auto"/>
              <w:right w:val="single" w:sz="4" w:space="0" w:color="auto"/>
            </w:tcBorders>
            <w:noWrap/>
            <w:hideMark/>
          </w:tcPr>
          <w:p w14:paraId="5EA4A826" w14:textId="77777777" w:rsidR="002A748C" w:rsidRPr="003009C5" w:rsidRDefault="002A748C" w:rsidP="00C35F06">
            <w:pPr>
              <w:spacing w:after="0" w:line="240" w:lineRule="auto"/>
              <w:jc w:val="both"/>
              <w:rPr>
                <w:rFonts w:ascii="Times New Roman" w:hAnsi="Times New Roman" w:cs="Times New Roman"/>
                <w:b/>
                <w:bCs/>
                <w:sz w:val="16"/>
                <w:szCs w:val="16"/>
                <w:lang w:val="en-US"/>
              </w:rPr>
            </w:pPr>
            <w:r w:rsidRPr="003009C5">
              <w:rPr>
                <w:rFonts w:ascii="Times New Roman" w:hAnsi="Times New Roman" w:cs="Times New Roman"/>
                <w:b/>
                <w:bCs/>
                <w:sz w:val="16"/>
                <w:szCs w:val="16"/>
                <w:lang w:val="en-US"/>
              </w:rPr>
              <w:t>Cluster I</w:t>
            </w:r>
          </w:p>
        </w:tc>
        <w:tc>
          <w:tcPr>
            <w:tcW w:w="401" w:type="pct"/>
            <w:tcBorders>
              <w:top w:val="nil"/>
              <w:left w:val="nil"/>
              <w:bottom w:val="single" w:sz="4" w:space="0" w:color="auto"/>
              <w:right w:val="single" w:sz="4" w:space="0" w:color="auto"/>
            </w:tcBorders>
            <w:noWrap/>
            <w:hideMark/>
          </w:tcPr>
          <w:p w14:paraId="6DD3B00A" w14:textId="77777777" w:rsidR="002A748C" w:rsidRPr="003009C5" w:rsidRDefault="002A748C" w:rsidP="00C35F06">
            <w:pPr>
              <w:spacing w:after="0" w:line="240" w:lineRule="auto"/>
              <w:jc w:val="both"/>
              <w:rPr>
                <w:rFonts w:ascii="Times New Roman" w:hAnsi="Times New Roman" w:cs="Times New Roman"/>
                <w:b/>
                <w:bCs/>
                <w:sz w:val="16"/>
                <w:szCs w:val="16"/>
                <w:lang w:val="en-US"/>
              </w:rPr>
            </w:pPr>
            <w:r w:rsidRPr="003009C5">
              <w:rPr>
                <w:rFonts w:ascii="Times New Roman" w:hAnsi="Times New Roman" w:cs="Times New Roman"/>
                <w:b/>
                <w:bCs/>
                <w:sz w:val="16"/>
                <w:szCs w:val="16"/>
                <w:lang w:val="en-US"/>
              </w:rPr>
              <w:t>6.69</w:t>
            </w:r>
          </w:p>
        </w:tc>
        <w:tc>
          <w:tcPr>
            <w:tcW w:w="401" w:type="pct"/>
            <w:tcBorders>
              <w:top w:val="nil"/>
              <w:left w:val="nil"/>
              <w:bottom w:val="single" w:sz="4" w:space="0" w:color="auto"/>
              <w:right w:val="single" w:sz="4" w:space="0" w:color="auto"/>
            </w:tcBorders>
            <w:noWrap/>
            <w:hideMark/>
          </w:tcPr>
          <w:p w14:paraId="6D156199" w14:textId="77777777" w:rsidR="002A748C" w:rsidRPr="003009C5" w:rsidRDefault="002A748C" w:rsidP="00C35F06">
            <w:pPr>
              <w:spacing w:after="0" w:line="240" w:lineRule="auto"/>
              <w:jc w:val="both"/>
              <w:rPr>
                <w:rFonts w:ascii="Times New Roman" w:hAnsi="Times New Roman" w:cs="Times New Roman"/>
                <w:sz w:val="16"/>
                <w:szCs w:val="16"/>
                <w:lang w:val="en-US"/>
              </w:rPr>
            </w:pPr>
            <w:r w:rsidRPr="003009C5">
              <w:rPr>
                <w:rFonts w:ascii="Times New Roman" w:hAnsi="Times New Roman" w:cs="Times New Roman"/>
                <w:sz w:val="16"/>
                <w:szCs w:val="16"/>
                <w:lang w:val="en-US"/>
              </w:rPr>
              <w:t>8.36</w:t>
            </w:r>
          </w:p>
        </w:tc>
        <w:tc>
          <w:tcPr>
            <w:tcW w:w="401" w:type="pct"/>
            <w:tcBorders>
              <w:top w:val="nil"/>
              <w:left w:val="nil"/>
              <w:bottom w:val="single" w:sz="4" w:space="0" w:color="auto"/>
              <w:right w:val="single" w:sz="4" w:space="0" w:color="auto"/>
            </w:tcBorders>
            <w:noWrap/>
            <w:hideMark/>
          </w:tcPr>
          <w:p w14:paraId="684E0F0F" w14:textId="77777777" w:rsidR="002A748C" w:rsidRPr="003009C5" w:rsidRDefault="002A748C" w:rsidP="00C35F06">
            <w:pPr>
              <w:spacing w:after="0" w:line="240" w:lineRule="auto"/>
              <w:jc w:val="both"/>
              <w:rPr>
                <w:rFonts w:ascii="Times New Roman" w:hAnsi="Times New Roman" w:cs="Times New Roman"/>
                <w:sz w:val="16"/>
                <w:szCs w:val="16"/>
                <w:lang w:val="en-US"/>
              </w:rPr>
            </w:pPr>
            <w:r w:rsidRPr="003009C5">
              <w:rPr>
                <w:rFonts w:ascii="Times New Roman" w:hAnsi="Times New Roman" w:cs="Times New Roman"/>
                <w:sz w:val="16"/>
                <w:szCs w:val="16"/>
                <w:lang w:val="en-US"/>
              </w:rPr>
              <w:t>14.30</w:t>
            </w:r>
          </w:p>
        </w:tc>
        <w:tc>
          <w:tcPr>
            <w:tcW w:w="401" w:type="pct"/>
            <w:tcBorders>
              <w:top w:val="nil"/>
              <w:left w:val="nil"/>
              <w:bottom w:val="single" w:sz="4" w:space="0" w:color="auto"/>
              <w:right w:val="single" w:sz="4" w:space="0" w:color="auto"/>
            </w:tcBorders>
            <w:noWrap/>
            <w:hideMark/>
          </w:tcPr>
          <w:p w14:paraId="15A4A29F" w14:textId="77777777" w:rsidR="002A748C" w:rsidRPr="003009C5" w:rsidRDefault="002A748C" w:rsidP="00C35F06">
            <w:pPr>
              <w:spacing w:after="0" w:line="240" w:lineRule="auto"/>
              <w:jc w:val="both"/>
              <w:rPr>
                <w:rFonts w:ascii="Times New Roman" w:hAnsi="Times New Roman" w:cs="Times New Roman"/>
                <w:sz w:val="16"/>
                <w:szCs w:val="16"/>
                <w:lang w:val="en-US"/>
              </w:rPr>
            </w:pPr>
            <w:r w:rsidRPr="003009C5">
              <w:rPr>
                <w:rFonts w:ascii="Times New Roman" w:hAnsi="Times New Roman" w:cs="Times New Roman"/>
                <w:sz w:val="16"/>
                <w:szCs w:val="16"/>
                <w:lang w:val="en-US"/>
              </w:rPr>
              <w:t>8.45</w:t>
            </w:r>
          </w:p>
        </w:tc>
        <w:tc>
          <w:tcPr>
            <w:tcW w:w="401" w:type="pct"/>
            <w:tcBorders>
              <w:top w:val="nil"/>
              <w:left w:val="nil"/>
              <w:bottom w:val="single" w:sz="4" w:space="0" w:color="auto"/>
              <w:right w:val="single" w:sz="4" w:space="0" w:color="auto"/>
            </w:tcBorders>
            <w:noWrap/>
            <w:hideMark/>
          </w:tcPr>
          <w:p w14:paraId="67FF5E03" w14:textId="77777777" w:rsidR="002A748C" w:rsidRPr="003009C5" w:rsidRDefault="002A748C" w:rsidP="00C35F06">
            <w:pPr>
              <w:spacing w:after="0" w:line="240" w:lineRule="auto"/>
              <w:jc w:val="both"/>
              <w:rPr>
                <w:rFonts w:ascii="Times New Roman" w:hAnsi="Times New Roman" w:cs="Times New Roman"/>
                <w:sz w:val="16"/>
                <w:szCs w:val="16"/>
                <w:lang w:val="en-US"/>
              </w:rPr>
            </w:pPr>
            <w:r w:rsidRPr="003009C5">
              <w:rPr>
                <w:rFonts w:ascii="Times New Roman" w:hAnsi="Times New Roman" w:cs="Times New Roman"/>
                <w:sz w:val="16"/>
                <w:szCs w:val="16"/>
                <w:lang w:val="en-US"/>
              </w:rPr>
              <w:t xml:space="preserve">  9.88</w:t>
            </w:r>
          </w:p>
        </w:tc>
        <w:tc>
          <w:tcPr>
            <w:tcW w:w="401" w:type="pct"/>
            <w:tcBorders>
              <w:top w:val="nil"/>
              <w:left w:val="nil"/>
              <w:bottom w:val="single" w:sz="4" w:space="0" w:color="auto"/>
              <w:right w:val="single" w:sz="4" w:space="0" w:color="auto"/>
            </w:tcBorders>
            <w:noWrap/>
            <w:hideMark/>
          </w:tcPr>
          <w:p w14:paraId="4AC69865" w14:textId="77777777" w:rsidR="002A748C" w:rsidRPr="003009C5" w:rsidRDefault="002A748C" w:rsidP="00C35F06">
            <w:pPr>
              <w:spacing w:after="0" w:line="240" w:lineRule="auto"/>
              <w:jc w:val="both"/>
              <w:rPr>
                <w:rFonts w:ascii="Times New Roman" w:hAnsi="Times New Roman" w:cs="Times New Roman"/>
                <w:sz w:val="16"/>
                <w:szCs w:val="16"/>
                <w:lang w:val="en-US"/>
              </w:rPr>
            </w:pPr>
            <w:r w:rsidRPr="003009C5">
              <w:rPr>
                <w:rFonts w:ascii="Times New Roman" w:hAnsi="Times New Roman" w:cs="Times New Roman"/>
                <w:sz w:val="16"/>
                <w:szCs w:val="16"/>
                <w:lang w:val="en-US"/>
              </w:rPr>
              <w:t>8.44</w:t>
            </w:r>
          </w:p>
        </w:tc>
        <w:tc>
          <w:tcPr>
            <w:tcW w:w="409" w:type="pct"/>
            <w:tcBorders>
              <w:top w:val="nil"/>
              <w:left w:val="nil"/>
              <w:bottom w:val="single" w:sz="4" w:space="0" w:color="auto"/>
              <w:right w:val="single" w:sz="4" w:space="0" w:color="auto"/>
            </w:tcBorders>
            <w:noWrap/>
            <w:hideMark/>
          </w:tcPr>
          <w:p w14:paraId="3FD12578" w14:textId="77777777" w:rsidR="002A748C" w:rsidRPr="003009C5" w:rsidRDefault="002A748C" w:rsidP="00C35F06">
            <w:pPr>
              <w:spacing w:after="0" w:line="240" w:lineRule="auto"/>
              <w:jc w:val="both"/>
              <w:rPr>
                <w:rFonts w:ascii="Times New Roman" w:hAnsi="Times New Roman" w:cs="Times New Roman"/>
                <w:sz w:val="16"/>
                <w:szCs w:val="16"/>
                <w:lang w:val="en-US"/>
              </w:rPr>
            </w:pPr>
            <w:r w:rsidRPr="003009C5">
              <w:rPr>
                <w:rFonts w:ascii="Times New Roman" w:hAnsi="Times New Roman" w:cs="Times New Roman"/>
                <w:sz w:val="16"/>
                <w:szCs w:val="16"/>
                <w:lang w:val="en-US"/>
              </w:rPr>
              <w:t>12.17</w:t>
            </w:r>
          </w:p>
        </w:tc>
        <w:tc>
          <w:tcPr>
            <w:tcW w:w="410" w:type="pct"/>
            <w:tcBorders>
              <w:top w:val="nil"/>
              <w:left w:val="nil"/>
              <w:bottom w:val="single" w:sz="4" w:space="0" w:color="auto"/>
              <w:right w:val="single" w:sz="4" w:space="0" w:color="auto"/>
            </w:tcBorders>
            <w:noWrap/>
            <w:hideMark/>
          </w:tcPr>
          <w:p w14:paraId="55975112" w14:textId="77777777" w:rsidR="002A748C" w:rsidRPr="003009C5" w:rsidRDefault="002A748C" w:rsidP="00C35F06">
            <w:pPr>
              <w:spacing w:after="0" w:line="240" w:lineRule="auto"/>
              <w:jc w:val="both"/>
              <w:rPr>
                <w:rFonts w:ascii="Times New Roman" w:hAnsi="Times New Roman" w:cs="Times New Roman"/>
                <w:sz w:val="16"/>
                <w:szCs w:val="16"/>
                <w:lang w:val="en-US"/>
              </w:rPr>
            </w:pPr>
            <w:r w:rsidRPr="003009C5">
              <w:rPr>
                <w:rFonts w:ascii="Times New Roman" w:hAnsi="Times New Roman" w:cs="Times New Roman"/>
                <w:sz w:val="16"/>
                <w:szCs w:val="16"/>
                <w:lang w:val="en-US"/>
              </w:rPr>
              <w:t>8.38</w:t>
            </w:r>
          </w:p>
        </w:tc>
        <w:tc>
          <w:tcPr>
            <w:tcW w:w="401" w:type="pct"/>
            <w:tcBorders>
              <w:top w:val="nil"/>
              <w:left w:val="nil"/>
              <w:bottom w:val="single" w:sz="4" w:space="0" w:color="auto"/>
              <w:right w:val="single" w:sz="4" w:space="0" w:color="auto"/>
            </w:tcBorders>
            <w:noWrap/>
            <w:hideMark/>
          </w:tcPr>
          <w:p w14:paraId="290E0FA2" w14:textId="77777777" w:rsidR="002A748C" w:rsidRPr="003009C5" w:rsidRDefault="002A748C" w:rsidP="00C35F06">
            <w:pPr>
              <w:spacing w:after="0" w:line="240" w:lineRule="auto"/>
              <w:jc w:val="both"/>
              <w:rPr>
                <w:rFonts w:ascii="Times New Roman" w:hAnsi="Times New Roman" w:cs="Times New Roman"/>
                <w:sz w:val="16"/>
                <w:szCs w:val="16"/>
                <w:lang w:val="en-US"/>
              </w:rPr>
            </w:pPr>
            <w:r w:rsidRPr="003009C5">
              <w:rPr>
                <w:rFonts w:ascii="Times New Roman" w:hAnsi="Times New Roman" w:cs="Times New Roman"/>
                <w:sz w:val="16"/>
                <w:szCs w:val="16"/>
                <w:lang w:val="en-US"/>
              </w:rPr>
              <w:t xml:space="preserve">  10.16</w:t>
            </w:r>
          </w:p>
        </w:tc>
        <w:tc>
          <w:tcPr>
            <w:tcW w:w="441" w:type="pct"/>
            <w:tcBorders>
              <w:top w:val="single" w:sz="4" w:space="0" w:color="auto"/>
              <w:left w:val="single" w:sz="4" w:space="0" w:color="auto"/>
              <w:bottom w:val="single" w:sz="4" w:space="0" w:color="auto"/>
              <w:right w:val="single" w:sz="4" w:space="0" w:color="auto"/>
            </w:tcBorders>
            <w:noWrap/>
            <w:hideMark/>
          </w:tcPr>
          <w:p w14:paraId="1B7A8981" w14:textId="77777777" w:rsidR="002A748C" w:rsidRPr="003009C5" w:rsidRDefault="002A748C" w:rsidP="00C35F06">
            <w:pPr>
              <w:spacing w:after="0" w:line="240" w:lineRule="auto"/>
              <w:jc w:val="both"/>
              <w:rPr>
                <w:rFonts w:ascii="Times New Roman" w:hAnsi="Times New Roman" w:cs="Times New Roman"/>
                <w:sz w:val="16"/>
                <w:szCs w:val="16"/>
                <w:lang w:val="en-US"/>
              </w:rPr>
            </w:pPr>
            <w:r w:rsidRPr="003009C5">
              <w:rPr>
                <w:rFonts w:ascii="Times New Roman" w:hAnsi="Times New Roman" w:cs="Times New Roman"/>
                <w:sz w:val="16"/>
                <w:szCs w:val="16"/>
                <w:lang w:val="en-US"/>
              </w:rPr>
              <w:t>19.96</w:t>
            </w:r>
          </w:p>
        </w:tc>
      </w:tr>
      <w:tr w:rsidR="002A748C" w:rsidRPr="002A748C" w14:paraId="4A0FB509" w14:textId="77777777" w:rsidTr="002A748C">
        <w:trPr>
          <w:trHeight w:val="397"/>
        </w:trPr>
        <w:tc>
          <w:tcPr>
            <w:tcW w:w="933" w:type="pct"/>
            <w:tcBorders>
              <w:top w:val="nil"/>
              <w:left w:val="single" w:sz="4" w:space="0" w:color="auto"/>
              <w:bottom w:val="single" w:sz="4" w:space="0" w:color="auto"/>
              <w:right w:val="single" w:sz="4" w:space="0" w:color="auto"/>
            </w:tcBorders>
            <w:noWrap/>
            <w:hideMark/>
          </w:tcPr>
          <w:p w14:paraId="78C2EEB7" w14:textId="77777777" w:rsidR="002A748C" w:rsidRPr="003009C5" w:rsidRDefault="002A748C" w:rsidP="00C35F06">
            <w:pPr>
              <w:spacing w:after="0" w:line="240" w:lineRule="auto"/>
              <w:jc w:val="both"/>
              <w:rPr>
                <w:rFonts w:ascii="Times New Roman" w:hAnsi="Times New Roman" w:cs="Times New Roman"/>
                <w:b/>
                <w:bCs/>
                <w:sz w:val="16"/>
                <w:szCs w:val="16"/>
                <w:lang w:val="en-US"/>
              </w:rPr>
            </w:pPr>
            <w:r w:rsidRPr="003009C5">
              <w:rPr>
                <w:rFonts w:ascii="Times New Roman" w:hAnsi="Times New Roman" w:cs="Times New Roman"/>
                <w:b/>
                <w:bCs/>
                <w:sz w:val="16"/>
                <w:szCs w:val="16"/>
                <w:lang w:val="en-US"/>
              </w:rPr>
              <w:t>Cluster II</w:t>
            </w:r>
          </w:p>
        </w:tc>
        <w:tc>
          <w:tcPr>
            <w:tcW w:w="401" w:type="pct"/>
            <w:tcBorders>
              <w:top w:val="nil"/>
              <w:left w:val="nil"/>
              <w:bottom w:val="single" w:sz="4" w:space="0" w:color="auto"/>
              <w:right w:val="single" w:sz="4" w:space="0" w:color="auto"/>
            </w:tcBorders>
            <w:noWrap/>
            <w:hideMark/>
          </w:tcPr>
          <w:p w14:paraId="694CCA7B" w14:textId="77777777" w:rsidR="002A748C" w:rsidRPr="003009C5" w:rsidRDefault="002A748C" w:rsidP="00C35F06">
            <w:pPr>
              <w:spacing w:after="0" w:line="240" w:lineRule="auto"/>
              <w:jc w:val="both"/>
              <w:rPr>
                <w:rFonts w:ascii="Times New Roman" w:hAnsi="Times New Roman" w:cs="Times New Roman"/>
                <w:sz w:val="16"/>
                <w:szCs w:val="16"/>
                <w:lang w:val="en-US"/>
              </w:rPr>
            </w:pPr>
          </w:p>
        </w:tc>
        <w:tc>
          <w:tcPr>
            <w:tcW w:w="401" w:type="pct"/>
            <w:tcBorders>
              <w:top w:val="nil"/>
              <w:left w:val="nil"/>
              <w:bottom w:val="single" w:sz="4" w:space="0" w:color="auto"/>
              <w:right w:val="single" w:sz="4" w:space="0" w:color="auto"/>
            </w:tcBorders>
            <w:noWrap/>
            <w:hideMark/>
          </w:tcPr>
          <w:p w14:paraId="4200AF05" w14:textId="77777777" w:rsidR="002A748C" w:rsidRPr="003009C5" w:rsidRDefault="002A748C" w:rsidP="00C35F06">
            <w:pPr>
              <w:spacing w:after="0" w:line="240" w:lineRule="auto"/>
              <w:jc w:val="both"/>
              <w:rPr>
                <w:rFonts w:ascii="Times New Roman" w:hAnsi="Times New Roman" w:cs="Times New Roman"/>
                <w:b/>
                <w:bCs/>
                <w:sz w:val="16"/>
                <w:szCs w:val="16"/>
                <w:lang w:val="en-US"/>
              </w:rPr>
            </w:pPr>
            <w:r w:rsidRPr="003009C5">
              <w:rPr>
                <w:rFonts w:ascii="Times New Roman" w:hAnsi="Times New Roman" w:cs="Times New Roman"/>
                <w:b/>
                <w:bCs/>
                <w:sz w:val="16"/>
                <w:szCs w:val="16"/>
                <w:lang w:val="en-US"/>
              </w:rPr>
              <w:t>0.00</w:t>
            </w:r>
          </w:p>
        </w:tc>
        <w:tc>
          <w:tcPr>
            <w:tcW w:w="401" w:type="pct"/>
            <w:tcBorders>
              <w:top w:val="nil"/>
              <w:left w:val="nil"/>
              <w:bottom w:val="single" w:sz="4" w:space="0" w:color="auto"/>
              <w:right w:val="single" w:sz="4" w:space="0" w:color="auto"/>
            </w:tcBorders>
            <w:noWrap/>
            <w:hideMark/>
          </w:tcPr>
          <w:p w14:paraId="2F472098" w14:textId="77777777" w:rsidR="002A748C" w:rsidRPr="003009C5" w:rsidRDefault="002A748C" w:rsidP="00C35F06">
            <w:pPr>
              <w:spacing w:after="0" w:line="240" w:lineRule="auto"/>
              <w:jc w:val="both"/>
              <w:rPr>
                <w:rFonts w:ascii="Times New Roman" w:hAnsi="Times New Roman" w:cs="Times New Roman"/>
                <w:sz w:val="16"/>
                <w:szCs w:val="16"/>
                <w:lang w:val="en-US"/>
              </w:rPr>
            </w:pPr>
            <w:r w:rsidRPr="003009C5">
              <w:rPr>
                <w:rFonts w:ascii="Times New Roman" w:hAnsi="Times New Roman" w:cs="Times New Roman"/>
                <w:sz w:val="16"/>
                <w:szCs w:val="16"/>
                <w:lang w:val="en-US"/>
              </w:rPr>
              <w:t xml:space="preserve"> 14.90</w:t>
            </w:r>
          </w:p>
        </w:tc>
        <w:tc>
          <w:tcPr>
            <w:tcW w:w="401" w:type="pct"/>
            <w:tcBorders>
              <w:top w:val="nil"/>
              <w:left w:val="nil"/>
              <w:bottom w:val="single" w:sz="4" w:space="0" w:color="auto"/>
              <w:right w:val="single" w:sz="4" w:space="0" w:color="auto"/>
            </w:tcBorders>
            <w:noWrap/>
            <w:hideMark/>
          </w:tcPr>
          <w:p w14:paraId="56BA2F86" w14:textId="77777777" w:rsidR="002A748C" w:rsidRPr="003009C5" w:rsidRDefault="002A748C" w:rsidP="00C35F06">
            <w:pPr>
              <w:spacing w:after="0" w:line="240" w:lineRule="auto"/>
              <w:jc w:val="both"/>
              <w:rPr>
                <w:rFonts w:ascii="Times New Roman" w:hAnsi="Times New Roman" w:cs="Times New Roman"/>
                <w:sz w:val="16"/>
                <w:szCs w:val="16"/>
                <w:lang w:val="en-US"/>
              </w:rPr>
            </w:pPr>
            <w:r w:rsidRPr="003009C5">
              <w:rPr>
                <w:rFonts w:ascii="Times New Roman" w:hAnsi="Times New Roman" w:cs="Times New Roman"/>
                <w:sz w:val="16"/>
                <w:szCs w:val="16"/>
                <w:lang w:val="en-US"/>
              </w:rPr>
              <w:t xml:space="preserve">  11.53</w:t>
            </w:r>
          </w:p>
        </w:tc>
        <w:tc>
          <w:tcPr>
            <w:tcW w:w="401" w:type="pct"/>
            <w:tcBorders>
              <w:top w:val="nil"/>
              <w:left w:val="nil"/>
              <w:bottom w:val="single" w:sz="4" w:space="0" w:color="auto"/>
              <w:right w:val="single" w:sz="4" w:space="0" w:color="auto"/>
            </w:tcBorders>
            <w:noWrap/>
            <w:hideMark/>
          </w:tcPr>
          <w:p w14:paraId="3FBE0C62" w14:textId="77777777" w:rsidR="002A748C" w:rsidRPr="003009C5" w:rsidRDefault="002A748C" w:rsidP="00C35F06">
            <w:pPr>
              <w:spacing w:after="0" w:line="240" w:lineRule="auto"/>
              <w:jc w:val="both"/>
              <w:rPr>
                <w:rFonts w:ascii="Times New Roman" w:hAnsi="Times New Roman" w:cs="Times New Roman"/>
                <w:sz w:val="16"/>
                <w:szCs w:val="16"/>
                <w:lang w:val="en-US"/>
              </w:rPr>
            </w:pPr>
            <w:r w:rsidRPr="003009C5">
              <w:rPr>
                <w:rFonts w:ascii="Times New Roman" w:hAnsi="Times New Roman" w:cs="Times New Roman"/>
                <w:sz w:val="16"/>
                <w:szCs w:val="16"/>
                <w:lang w:val="en-US"/>
              </w:rPr>
              <w:t xml:space="preserve">  6.87</w:t>
            </w:r>
          </w:p>
        </w:tc>
        <w:tc>
          <w:tcPr>
            <w:tcW w:w="401" w:type="pct"/>
            <w:tcBorders>
              <w:top w:val="nil"/>
              <w:left w:val="nil"/>
              <w:bottom w:val="single" w:sz="4" w:space="0" w:color="auto"/>
              <w:right w:val="single" w:sz="4" w:space="0" w:color="auto"/>
            </w:tcBorders>
            <w:noWrap/>
            <w:hideMark/>
          </w:tcPr>
          <w:p w14:paraId="78EDEA3C" w14:textId="77777777" w:rsidR="002A748C" w:rsidRPr="003009C5" w:rsidRDefault="002A748C" w:rsidP="00C35F06">
            <w:pPr>
              <w:spacing w:after="0" w:line="240" w:lineRule="auto"/>
              <w:jc w:val="both"/>
              <w:rPr>
                <w:rFonts w:ascii="Times New Roman" w:hAnsi="Times New Roman" w:cs="Times New Roman"/>
                <w:sz w:val="16"/>
                <w:szCs w:val="16"/>
                <w:lang w:val="en-US"/>
              </w:rPr>
            </w:pPr>
            <w:r w:rsidRPr="003009C5">
              <w:rPr>
                <w:rFonts w:ascii="Times New Roman" w:hAnsi="Times New Roman" w:cs="Times New Roman"/>
                <w:sz w:val="16"/>
                <w:szCs w:val="16"/>
                <w:lang w:val="en-US"/>
              </w:rPr>
              <w:t>11.29</w:t>
            </w:r>
          </w:p>
        </w:tc>
        <w:tc>
          <w:tcPr>
            <w:tcW w:w="409" w:type="pct"/>
            <w:tcBorders>
              <w:top w:val="nil"/>
              <w:left w:val="nil"/>
              <w:bottom w:val="single" w:sz="4" w:space="0" w:color="auto"/>
              <w:right w:val="single" w:sz="4" w:space="0" w:color="auto"/>
            </w:tcBorders>
            <w:noWrap/>
            <w:hideMark/>
          </w:tcPr>
          <w:p w14:paraId="5A3FE972" w14:textId="77777777" w:rsidR="002A748C" w:rsidRPr="003009C5" w:rsidRDefault="002A748C" w:rsidP="00C35F06">
            <w:pPr>
              <w:spacing w:after="0" w:line="240" w:lineRule="auto"/>
              <w:jc w:val="both"/>
              <w:rPr>
                <w:rFonts w:ascii="Times New Roman" w:hAnsi="Times New Roman" w:cs="Times New Roman"/>
                <w:sz w:val="16"/>
                <w:szCs w:val="16"/>
                <w:lang w:val="en-US"/>
              </w:rPr>
            </w:pPr>
            <w:r w:rsidRPr="003009C5">
              <w:rPr>
                <w:rFonts w:ascii="Times New Roman" w:hAnsi="Times New Roman" w:cs="Times New Roman"/>
                <w:sz w:val="16"/>
                <w:szCs w:val="16"/>
                <w:lang w:val="en-US"/>
              </w:rPr>
              <w:t>14.79</w:t>
            </w:r>
          </w:p>
        </w:tc>
        <w:tc>
          <w:tcPr>
            <w:tcW w:w="410" w:type="pct"/>
            <w:tcBorders>
              <w:top w:val="nil"/>
              <w:left w:val="nil"/>
              <w:bottom w:val="single" w:sz="4" w:space="0" w:color="auto"/>
              <w:right w:val="single" w:sz="4" w:space="0" w:color="auto"/>
            </w:tcBorders>
            <w:noWrap/>
            <w:hideMark/>
          </w:tcPr>
          <w:p w14:paraId="60EB98BF" w14:textId="77777777" w:rsidR="002A748C" w:rsidRPr="003009C5" w:rsidRDefault="002A748C" w:rsidP="00C35F06">
            <w:pPr>
              <w:spacing w:after="0" w:line="240" w:lineRule="auto"/>
              <w:jc w:val="both"/>
              <w:rPr>
                <w:rFonts w:ascii="Times New Roman" w:hAnsi="Times New Roman" w:cs="Times New Roman"/>
                <w:sz w:val="16"/>
                <w:szCs w:val="16"/>
                <w:lang w:val="en-US"/>
              </w:rPr>
            </w:pPr>
            <w:r w:rsidRPr="003009C5">
              <w:rPr>
                <w:rFonts w:ascii="Times New Roman" w:hAnsi="Times New Roman" w:cs="Times New Roman"/>
                <w:sz w:val="16"/>
                <w:szCs w:val="16"/>
                <w:lang w:val="en-US"/>
              </w:rPr>
              <w:t>8.69</w:t>
            </w:r>
          </w:p>
        </w:tc>
        <w:tc>
          <w:tcPr>
            <w:tcW w:w="401" w:type="pct"/>
            <w:tcBorders>
              <w:top w:val="nil"/>
              <w:left w:val="nil"/>
              <w:bottom w:val="single" w:sz="4" w:space="0" w:color="auto"/>
              <w:right w:val="single" w:sz="4" w:space="0" w:color="auto"/>
            </w:tcBorders>
            <w:noWrap/>
            <w:hideMark/>
          </w:tcPr>
          <w:p w14:paraId="494FCB86" w14:textId="77777777" w:rsidR="002A748C" w:rsidRPr="003009C5" w:rsidRDefault="002A748C" w:rsidP="00C35F06">
            <w:pPr>
              <w:spacing w:after="0" w:line="240" w:lineRule="auto"/>
              <w:jc w:val="both"/>
              <w:rPr>
                <w:rFonts w:ascii="Times New Roman" w:hAnsi="Times New Roman" w:cs="Times New Roman"/>
                <w:sz w:val="16"/>
                <w:szCs w:val="16"/>
                <w:lang w:val="en-US"/>
              </w:rPr>
            </w:pPr>
            <w:r w:rsidRPr="003009C5">
              <w:rPr>
                <w:rFonts w:ascii="Times New Roman" w:hAnsi="Times New Roman" w:cs="Times New Roman"/>
                <w:sz w:val="16"/>
                <w:szCs w:val="16"/>
                <w:lang w:val="en-US"/>
              </w:rPr>
              <w:t xml:space="preserve">  12.86</w:t>
            </w:r>
          </w:p>
        </w:tc>
        <w:tc>
          <w:tcPr>
            <w:tcW w:w="441" w:type="pct"/>
            <w:tcBorders>
              <w:top w:val="single" w:sz="4" w:space="0" w:color="auto"/>
              <w:left w:val="single" w:sz="4" w:space="0" w:color="auto"/>
              <w:bottom w:val="single" w:sz="4" w:space="0" w:color="auto"/>
              <w:right w:val="single" w:sz="4" w:space="0" w:color="auto"/>
            </w:tcBorders>
            <w:noWrap/>
            <w:hideMark/>
          </w:tcPr>
          <w:p w14:paraId="153FC25A" w14:textId="77777777" w:rsidR="002A748C" w:rsidRPr="003009C5" w:rsidRDefault="002A748C" w:rsidP="00C35F06">
            <w:pPr>
              <w:spacing w:after="0" w:line="240" w:lineRule="auto"/>
              <w:jc w:val="both"/>
              <w:rPr>
                <w:rFonts w:ascii="Times New Roman" w:hAnsi="Times New Roman" w:cs="Times New Roman"/>
                <w:sz w:val="16"/>
                <w:szCs w:val="16"/>
                <w:lang w:val="en-US"/>
              </w:rPr>
            </w:pPr>
            <w:r w:rsidRPr="003009C5">
              <w:rPr>
                <w:rFonts w:ascii="Times New Roman" w:hAnsi="Times New Roman" w:cs="Times New Roman"/>
                <w:sz w:val="16"/>
                <w:szCs w:val="16"/>
                <w:lang w:val="en-US"/>
              </w:rPr>
              <w:t>20.29</w:t>
            </w:r>
          </w:p>
        </w:tc>
      </w:tr>
      <w:tr w:rsidR="002A748C" w:rsidRPr="002A748C" w14:paraId="2776C3B4" w14:textId="77777777" w:rsidTr="002A748C">
        <w:trPr>
          <w:trHeight w:val="397"/>
        </w:trPr>
        <w:tc>
          <w:tcPr>
            <w:tcW w:w="933" w:type="pct"/>
            <w:tcBorders>
              <w:top w:val="nil"/>
              <w:left w:val="single" w:sz="4" w:space="0" w:color="auto"/>
              <w:bottom w:val="single" w:sz="4" w:space="0" w:color="auto"/>
              <w:right w:val="single" w:sz="4" w:space="0" w:color="auto"/>
            </w:tcBorders>
            <w:noWrap/>
            <w:hideMark/>
          </w:tcPr>
          <w:p w14:paraId="57A0F8E7" w14:textId="77777777" w:rsidR="002A748C" w:rsidRPr="003009C5" w:rsidRDefault="002A748C" w:rsidP="00C35F06">
            <w:pPr>
              <w:spacing w:after="0" w:line="240" w:lineRule="auto"/>
              <w:jc w:val="both"/>
              <w:rPr>
                <w:rFonts w:ascii="Times New Roman" w:hAnsi="Times New Roman" w:cs="Times New Roman"/>
                <w:b/>
                <w:bCs/>
                <w:sz w:val="16"/>
                <w:szCs w:val="16"/>
                <w:lang w:val="en-US"/>
              </w:rPr>
            </w:pPr>
            <w:r w:rsidRPr="003009C5">
              <w:rPr>
                <w:rFonts w:ascii="Times New Roman" w:hAnsi="Times New Roman" w:cs="Times New Roman"/>
                <w:b/>
                <w:bCs/>
                <w:sz w:val="16"/>
                <w:szCs w:val="16"/>
                <w:lang w:val="en-US"/>
              </w:rPr>
              <w:t>Cluster III</w:t>
            </w:r>
          </w:p>
        </w:tc>
        <w:tc>
          <w:tcPr>
            <w:tcW w:w="401" w:type="pct"/>
            <w:tcBorders>
              <w:top w:val="nil"/>
              <w:left w:val="nil"/>
              <w:bottom w:val="single" w:sz="4" w:space="0" w:color="auto"/>
              <w:right w:val="single" w:sz="4" w:space="0" w:color="auto"/>
            </w:tcBorders>
            <w:noWrap/>
            <w:hideMark/>
          </w:tcPr>
          <w:p w14:paraId="55799F91" w14:textId="77777777" w:rsidR="002A748C" w:rsidRPr="003009C5" w:rsidRDefault="002A748C" w:rsidP="00C35F06">
            <w:pPr>
              <w:spacing w:after="0" w:line="240" w:lineRule="auto"/>
              <w:jc w:val="both"/>
              <w:rPr>
                <w:rFonts w:ascii="Times New Roman" w:hAnsi="Times New Roman" w:cs="Times New Roman"/>
                <w:sz w:val="16"/>
                <w:szCs w:val="16"/>
                <w:lang w:val="en-US"/>
              </w:rPr>
            </w:pPr>
          </w:p>
        </w:tc>
        <w:tc>
          <w:tcPr>
            <w:tcW w:w="401" w:type="pct"/>
            <w:tcBorders>
              <w:top w:val="nil"/>
              <w:left w:val="nil"/>
              <w:bottom w:val="single" w:sz="4" w:space="0" w:color="auto"/>
              <w:right w:val="single" w:sz="4" w:space="0" w:color="auto"/>
            </w:tcBorders>
            <w:noWrap/>
            <w:hideMark/>
          </w:tcPr>
          <w:p w14:paraId="35EB5BDD" w14:textId="77777777" w:rsidR="002A748C" w:rsidRPr="003009C5" w:rsidRDefault="002A748C" w:rsidP="00C35F06">
            <w:pPr>
              <w:spacing w:after="0" w:line="240" w:lineRule="auto"/>
              <w:jc w:val="both"/>
              <w:rPr>
                <w:rFonts w:ascii="Times New Roman" w:hAnsi="Times New Roman" w:cs="Times New Roman"/>
                <w:sz w:val="16"/>
                <w:szCs w:val="16"/>
                <w:lang w:val="en-US"/>
              </w:rPr>
            </w:pPr>
          </w:p>
        </w:tc>
        <w:tc>
          <w:tcPr>
            <w:tcW w:w="401" w:type="pct"/>
            <w:tcBorders>
              <w:top w:val="nil"/>
              <w:left w:val="nil"/>
              <w:bottom w:val="single" w:sz="4" w:space="0" w:color="auto"/>
              <w:right w:val="single" w:sz="4" w:space="0" w:color="auto"/>
            </w:tcBorders>
            <w:noWrap/>
            <w:hideMark/>
          </w:tcPr>
          <w:p w14:paraId="212FED20" w14:textId="77777777" w:rsidR="002A748C" w:rsidRPr="003009C5" w:rsidRDefault="002A748C" w:rsidP="00C35F06">
            <w:pPr>
              <w:spacing w:after="0" w:line="240" w:lineRule="auto"/>
              <w:jc w:val="both"/>
              <w:rPr>
                <w:rFonts w:ascii="Times New Roman" w:hAnsi="Times New Roman" w:cs="Times New Roman"/>
                <w:b/>
                <w:bCs/>
                <w:sz w:val="16"/>
                <w:szCs w:val="16"/>
                <w:lang w:val="en-US"/>
              </w:rPr>
            </w:pPr>
            <w:r w:rsidRPr="003009C5">
              <w:rPr>
                <w:rFonts w:ascii="Times New Roman" w:hAnsi="Times New Roman" w:cs="Times New Roman"/>
                <w:b/>
                <w:bCs/>
                <w:sz w:val="16"/>
                <w:szCs w:val="16"/>
                <w:lang w:val="en-US"/>
              </w:rPr>
              <w:t xml:space="preserve">  8.34</w:t>
            </w:r>
          </w:p>
        </w:tc>
        <w:tc>
          <w:tcPr>
            <w:tcW w:w="401" w:type="pct"/>
            <w:tcBorders>
              <w:top w:val="nil"/>
              <w:left w:val="nil"/>
              <w:bottom w:val="single" w:sz="4" w:space="0" w:color="auto"/>
              <w:right w:val="single" w:sz="4" w:space="0" w:color="auto"/>
            </w:tcBorders>
            <w:noWrap/>
            <w:hideMark/>
          </w:tcPr>
          <w:p w14:paraId="46A8B52C" w14:textId="77777777" w:rsidR="002A748C" w:rsidRPr="003009C5" w:rsidRDefault="002A748C" w:rsidP="00C35F06">
            <w:pPr>
              <w:spacing w:after="0" w:line="240" w:lineRule="auto"/>
              <w:jc w:val="both"/>
              <w:rPr>
                <w:rFonts w:ascii="Times New Roman" w:hAnsi="Times New Roman" w:cs="Times New Roman"/>
                <w:sz w:val="16"/>
                <w:szCs w:val="16"/>
                <w:lang w:val="en-US"/>
              </w:rPr>
            </w:pPr>
            <w:r w:rsidRPr="003009C5">
              <w:rPr>
                <w:rFonts w:ascii="Times New Roman" w:hAnsi="Times New Roman" w:cs="Times New Roman"/>
                <w:sz w:val="16"/>
                <w:szCs w:val="16"/>
                <w:lang w:val="en-US"/>
              </w:rPr>
              <w:t>13.64</w:t>
            </w:r>
          </w:p>
        </w:tc>
        <w:tc>
          <w:tcPr>
            <w:tcW w:w="401" w:type="pct"/>
            <w:tcBorders>
              <w:top w:val="nil"/>
              <w:left w:val="nil"/>
              <w:bottom w:val="single" w:sz="4" w:space="0" w:color="auto"/>
              <w:right w:val="single" w:sz="4" w:space="0" w:color="auto"/>
            </w:tcBorders>
            <w:noWrap/>
            <w:hideMark/>
          </w:tcPr>
          <w:p w14:paraId="513B3CF0" w14:textId="77777777" w:rsidR="002A748C" w:rsidRPr="003009C5" w:rsidRDefault="002A748C" w:rsidP="00C35F06">
            <w:pPr>
              <w:spacing w:after="0" w:line="240" w:lineRule="auto"/>
              <w:jc w:val="both"/>
              <w:rPr>
                <w:rFonts w:ascii="Times New Roman" w:hAnsi="Times New Roman" w:cs="Times New Roman"/>
                <w:sz w:val="16"/>
                <w:szCs w:val="16"/>
                <w:lang w:val="en-US"/>
              </w:rPr>
            </w:pPr>
            <w:r w:rsidRPr="003009C5">
              <w:rPr>
                <w:rFonts w:ascii="Times New Roman" w:hAnsi="Times New Roman" w:cs="Times New Roman"/>
                <w:sz w:val="16"/>
                <w:szCs w:val="16"/>
                <w:lang w:val="en-US"/>
              </w:rPr>
              <w:t xml:space="preserve">  14.37</w:t>
            </w:r>
          </w:p>
        </w:tc>
        <w:tc>
          <w:tcPr>
            <w:tcW w:w="401" w:type="pct"/>
            <w:tcBorders>
              <w:top w:val="nil"/>
              <w:left w:val="nil"/>
              <w:bottom w:val="single" w:sz="4" w:space="0" w:color="auto"/>
              <w:right w:val="single" w:sz="4" w:space="0" w:color="auto"/>
            </w:tcBorders>
            <w:noWrap/>
            <w:hideMark/>
          </w:tcPr>
          <w:p w14:paraId="689DA8DD" w14:textId="77777777" w:rsidR="002A748C" w:rsidRPr="003009C5" w:rsidRDefault="002A748C" w:rsidP="00C35F06">
            <w:pPr>
              <w:spacing w:after="0" w:line="240" w:lineRule="auto"/>
              <w:jc w:val="both"/>
              <w:rPr>
                <w:rFonts w:ascii="Times New Roman" w:hAnsi="Times New Roman" w:cs="Times New Roman"/>
                <w:sz w:val="16"/>
                <w:szCs w:val="16"/>
                <w:lang w:val="en-US"/>
              </w:rPr>
            </w:pPr>
            <w:r w:rsidRPr="003009C5">
              <w:rPr>
                <w:rFonts w:ascii="Times New Roman" w:hAnsi="Times New Roman" w:cs="Times New Roman"/>
                <w:sz w:val="16"/>
                <w:szCs w:val="16"/>
                <w:lang w:val="en-US"/>
              </w:rPr>
              <w:t>16.68</w:t>
            </w:r>
          </w:p>
        </w:tc>
        <w:tc>
          <w:tcPr>
            <w:tcW w:w="409" w:type="pct"/>
            <w:tcBorders>
              <w:top w:val="nil"/>
              <w:left w:val="nil"/>
              <w:bottom w:val="single" w:sz="4" w:space="0" w:color="auto"/>
              <w:right w:val="single" w:sz="4" w:space="0" w:color="auto"/>
            </w:tcBorders>
            <w:noWrap/>
            <w:hideMark/>
          </w:tcPr>
          <w:p w14:paraId="036412C9" w14:textId="77777777" w:rsidR="002A748C" w:rsidRPr="003009C5" w:rsidRDefault="002A748C" w:rsidP="00C35F06">
            <w:pPr>
              <w:spacing w:after="0" w:line="240" w:lineRule="auto"/>
              <w:jc w:val="both"/>
              <w:rPr>
                <w:rFonts w:ascii="Times New Roman" w:hAnsi="Times New Roman" w:cs="Times New Roman"/>
                <w:sz w:val="16"/>
                <w:szCs w:val="16"/>
                <w:lang w:val="en-US"/>
              </w:rPr>
            </w:pPr>
            <w:r w:rsidRPr="003009C5">
              <w:rPr>
                <w:rFonts w:ascii="Times New Roman" w:hAnsi="Times New Roman" w:cs="Times New Roman"/>
                <w:sz w:val="16"/>
                <w:szCs w:val="16"/>
                <w:lang w:val="en-US"/>
              </w:rPr>
              <w:t>11.87</w:t>
            </w:r>
          </w:p>
        </w:tc>
        <w:tc>
          <w:tcPr>
            <w:tcW w:w="410" w:type="pct"/>
            <w:tcBorders>
              <w:top w:val="nil"/>
              <w:left w:val="nil"/>
              <w:bottom w:val="single" w:sz="4" w:space="0" w:color="auto"/>
              <w:right w:val="single" w:sz="4" w:space="0" w:color="auto"/>
            </w:tcBorders>
            <w:noWrap/>
            <w:hideMark/>
          </w:tcPr>
          <w:p w14:paraId="31315D19" w14:textId="77777777" w:rsidR="002A748C" w:rsidRPr="003009C5" w:rsidRDefault="002A748C" w:rsidP="00C35F06">
            <w:pPr>
              <w:spacing w:after="0" w:line="240" w:lineRule="auto"/>
              <w:jc w:val="both"/>
              <w:rPr>
                <w:rFonts w:ascii="Times New Roman" w:hAnsi="Times New Roman" w:cs="Times New Roman"/>
                <w:sz w:val="16"/>
                <w:szCs w:val="16"/>
                <w:lang w:val="en-US"/>
              </w:rPr>
            </w:pPr>
            <w:r w:rsidRPr="003009C5">
              <w:rPr>
                <w:rFonts w:ascii="Times New Roman" w:hAnsi="Times New Roman" w:cs="Times New Roman"/>
                <w:sz w:val="16"/>
                <w:szCs w:val="16"/>
                <w:lang w:val="en-US"/>
              </w:rPr>
              <w:t>18.12</w:t>
            </w:r>
          </w:p>
        </w:tc>
        <w:tc>
          <w:tcPr>
            <w:tcW w:w="401" w:type="pct"/>
            <w:tcBorders>
              <w:top w:val="nil"/>
              <w:left w:val="nil"/>
              <w:bottom w:val="single" w:sz="4" w:space="0" w:color="auto"/>
              <w:right w:val="single" w:sz="4" w:space="0" w:color="auto"/>
            </w:tcBorders>
            <w:noWrap/>
            <w:hideMark/>
          </w:tcPr>
          <w:p w14:paraId="4DCD44C6" w14:textId="77777777" w:rsidR="002A748C" w:rsidRPr="003009C5" w:rsidRDefault="002A748C" w:rsidP="00C35F06">
            <w:pPr>
              <w:spacing w:after="0" w:line="240" w:lineRule="auto"/>
              <w:jc w:val="both"/>
              <w:rPr>
                <w:rFonts w:ascii="Times New Roman" w:hAnsi="Times New Roman" w:cs="Times New Roman"/>
                <w:sz w:val="16"/>
                <w:szCs w:val="16"/>
                <w:lang w:val="en-US"/>
              </w:rPr>
            </w:pPr>
            <w:r w:rsidRPr="003009C5">
              <w:rPr>
                <w:rFonts w:ascii="Times New Roman" w:hAnsi="Times New Roman" w:cs="Times New Roman"/>
                <w:sz w:val="16"/>
                <w:szCs w:val="16"/>
                <w:lang w:val="en-US"/>
              </w:rPr>
              <w:t xml:space="preserve">  17.13</w:t>
            </w:r>
          </w:p>
        </w:tc>
        <w:tc>
          <w:tcPr>
            <w:tcW w:w="441" w:type="pct"/>
            <w:tcBorders>
              <w:top w:val="single" w:sz="4" w:space="0" w:color="auto"/>
              <w:left w:val="single" w:sz="4" w:space="0" w:color="auto"/>
              <w:bottom w:val="single" w:sz="4" w:space="0" w:color="auto"/>
              <w:right w:val="single" w:sz="4" w:space="0" w:color="auto"/>
            </w:tcBorders>
            <w:noWrap/>
            <w:hideMark/>
          </w:tcPr>
          <w:p w14:paraId="56D43EB7" w14:textId="77777777" w:rsidR="002A748C" w:rsidRPr="003009C5" w:rsidRDefault="002A748C" w:rsidP="00C35F06">
            <w:pPr>
              <w:spacing w:after="0" w:line="240" w:lineRule="auto"/>
              <w:jc w:val="both"/>
              <w:rPr>
                <w:rFonts w:ascii="Times New Roman" w:hAnsi="Times New Roman" w:cs="Times New Roman"/>
                <w:sz w:val="16"/>
                <w:szCs w:val="16"/>
                <w:lang w:val="en-US"/>
              </w:rPr>
            </w:pPr>
            <w:r w:rsidRPr="003009C5">
              <w:rPr>
                <w:rFonts w:ascii="Times New Roman" w:hAnsi="Times New Roman" w:cs="Times New Roman"/>
                <w:sz w:val="16"/>
                <w:szCs w:val="16"/>
                <w:lang w:val="en-US"/>
              </w:rPr>
              <w:t>10.33</w:t>
            </w:r>
          </w:p>
        </w:tc>
      </w:tr>
      <w:tr w:rsidR="002A748C" w:rsidRPr="002A748C" w14:paraId="6245D687" w14:textId="77777777" w:rsidTr="002A748C">
        <w:trPr>
          <w:trHeight w:val="397"/>
        </w:trPr>
        <w:tc>
          <w:tcPr>
            <w:tcW w:w="933" w:type="pct"/>
            <w:tcBorders>
              <w:top w:val="nil"/>
              <w:left w:val="single" w:sz="4" w:space="0" w:color="auto"/>
              <w:bottom w:val="single" w:sz="4" w:space="0" w:color="auto"/>
              <w:right w:val="single" w:sz="4" w:space="0" w:color="auto"/>
            </w:tcBorders>
            <w:noWrap/>
            <w:hideMark/>
          </w:tcPr>
          <w:p w14:paraId="123EA656" w14:textId="77777777" w:rsidR="002A748C" w:rsidRPr="003009C5" w:rsidRDefault="002A748C" w:rsidP="00C35F06">
            <w:pPr>
              <w:spacing w:after="0" w:line="240" w:lineRule="auto"/>
              <w:jc w:val="both"/>
              <w:rPr>
                <w:rFonts w:ascii="Times New Roman" w:hAnsi="Times New Roman" w:cs="Times New Roman"/>
                <w:b/>
                <w:bCs/>
                <w:sz w:val="16"/>
                <w:szCs w:val="16"/>
                <w:lang w:val="en-US"/>
              </w:rPr>
            </w:pPr>
            <w:r w:rsidRPr="003009C5">
              <w:rPr>
                <w:rFonts w:ascii="Times New Roman" w:hAnsi="Times New Roman" w:cs="Times New Roman"/>
                <w:b/>
                <w:bCs/>
                <w:sz w:val="16"/>
                <w:szCs w:val="16"/>
                <w:lang w:val="en-US"/>
              </w:rPr>
              <w:t>Cluster IV</w:t>
            </w:r>
          </w:p>
        </w:tc>
        <w:tc>
          <w:tcPr>
            <w:tcW w:w="401" w:type="pct"/>
            <w:tcBorders>
              <w:top w:val="nil"/>
              <w:left w:val="nil"/>
              <w:bottom w:val="single" w:sz="4" w:space="0" w:color="auto"/>
              <w:right w:val="single" w:sz="4" w:space="0" w:color="auto"/>
            </w:tcBorders>
            <w:noWrap/>
            <w:hideMark/>
          </w:tcPr>
          <w:p w14:paraId="087FF1D6" w14:textId="77777777" w:rsidR="002A748C" w:rsidRPr="003009C5" w:rsidRDefault="002A748C" w:rsidP="00C35F06">
            <w:pPr>
              <w:spacing w:after="0" w:line="240" w:lineRule="auto"/>
              <w:jc w:val="both"/>
              <w:rPr>
                <w:rFonts w:ascii="Times New Roman" w:hAnsi="Times New Roman" w:cs="Times New Roman"/>
                <w:sz w:val="16"/>
                <w:szCs w:val="16"/>
                <w:lang w:val="en-US"/>
              </w:rPr>
            </w:pPr>
          </w:p>
        </w:tc>
        <w:tc>
          <w:tcPr>
            <w:tcW w:w="401" w:type="pct"/>
            <w:tcBorders>
              <w:top w:val="nil"/>
              <w:left w:val="nil"/>
              <w:bottom w:val="single" w:sz="4" w:space="0" w:color="auto"/>
              <w:right w:val="single" w:sz="4" w:space="0" w:color="auto"/>
            </w:tcBorders>
            <w:noWrap/>
            <w:hideMark/>
          </w:tcPr>
          <w:p w14:paraId="2F6D41E3" w14:textId="77777777" w:rsidR="002A748C" w:rsidRPr="003009C5" w:rsidRDefault="002A748C" w:rsidP="00C35F06">
            <w:pPr>
              <w:spacing w:after="0" w:line="240" w:lineRule="auto"/>
              <w:jc w:val="both"/>
              <w:rPr>
                <w:rFonts w:ascii="Times New Roman" w:hAnsi="Times New Roman" w:cs="Times New Roman"/>
                <w:sz w:val="16"/>
                <w:szCs w:val="16"/>
                <w:lang w:val="en-US"/>
              </w:rPr>
            </w:pPr>
          </w:p>
        </w:tc>
        <w:tc>
          <w:tcPr>
            <w:tcW w:w="401" w:type="pct"/>
            <w:tcBorders>
              <w:top w:val="nil"/>
              <w:left w:val="nil"/>
              <w:bottom w:val="single" w:sz="4" w:space="0" w:color="auto"/>
              <w:right w:val="single" w:sz="4" w:space="0" w:color="auto"/>
            </w:tcBorders>
            <w:noWrap/>
            <w:hideMark/>
          </w:tcPr>
          <w:p w14:paraId="0D855C36" w14:textId="77777777" w:rsidR="002A748C" w:rsidRPr="003009C5" w:rsidRDefault="002A748C" w:rsidP="00C35F06">
            <w:pPr>
              <w:spacing w:after="0" w:line="240" w:lineRule="auto"/>
              <w:jc w:val="both"/>
              <w:rPr>
                <w:rFonts w:ascii="Times New Roman" w:hAnsi="Times New Roman" w:cs="Times New Roman"/>
                <w:sz w:val="16"/>
                <w:szCs w:val="16"/>
                <w:lang w:val="en-US"/>
              </w:rPr>
            </w:pPr>
          </w:p>
        </w:tc>
        <w:tc>
          <w:tcPr>
            <w:tcW w:w="401" w:type="pct"/>
            <w:tcBorders>
              <w:top w:val="nil"/>
              <w:left w:val="nil"/>
              <w:bottom w:val="single" w:sz="4" w:space="0" w:color="auto"/>
              <w:right w:val="single" w:sz="4" w:space="0" w:color="auto"/>
            </w:tcBorders>
            <w:noWrap/>
            <w:hideMark/>
          </w:tcPr>
          <w:p w14:paraId="502F46AD" w14:textId="77777777" w:rsidR="002A748C" w:rsidRPr="003009C5" w:rsidRDefault="002A748C" w:rsidP="00C35F06">
            <w:pPr>
              <w:spacing w:after="0" w:line="240" w:lineRule="auto"/>
              <w:jc w:val="both"/>
              <w:rPr>
                <w:rFonts w:ascii="Times New Roman" w:hAnsi="Times New Roman" w:cs="Times New Roman"/>
                <w:b/>
                <w:bCs/>
                <w:sz w:val="16"/>
                <w:szCs w:val="16"/>
                <w:lang w:val="en-US"/>
              </w:rPr>
            </w:pPr>
            <w:r w:rsidRPr="003009C5">
              <w:rPr>
                <w:rFonts w:ascii="Times New Roman" w:hAnsi="Times New Roman" w:cs="Times New Roman"/>
                <w:b/>
                <w:bCs/>
                <w:sz w:val="16"/>
                <w:szCs w:val="16"/>
                <w:lang w:val="en-US"/>
              </w:rPr>
              <w:t>0.00</w:t>
            </w:r>
          </w:p>
        </w:tc>
        <w:tc>
          <w:tcPr>
            <w:tcW w:w="401" w:type="pct"/>
            <w:tcBorders>
              <w:top w:val="nil"/>
              <w:left w:val="nil"/>
              <w:bottom w:val="single" w:sz="4" w:space="0" w:color="auto"/>
              <w:right w:val="single" w:sz="4" w:space="0" w:color="auto"/>
            </w:tcBorders>
            <w:noWrap/>
            <w:hideMark/>
          </w:tcPr>
          <w:p w14:paraId="40B74A7E" w14:textId="77777777" w:rsidR="002A748C" w:rsidRPr="003009C5" w:rsidRDefault="002A748C" w:rsidP="00C35F06">
            <w:pPr>
              <w:spacing w:after="0" w:line="240" w:lineRule="auto"/>
              <w:jc w:val="both"/>
              <w:rPr>
                <w:rFonts w:ascii="Times New Roman" w:hAnsi="Times New Roman" w:cs="Times New Roman"/>
                <w:sz w:val="16"/>
                <w:szCs w:val="16"/>
                <w:lang w:val="en-US"/>
              </w:rPr>
            </w:pPr>
            <w:r w:rsidRPr="003009C5">
              <w:rPr>
                <w:rFonts w:ascii="Times New Roman" w:hAnsi="Times New Roman" w:cs="Times New Roman"/>
                <w:sz w:val="16"/>
                <w:szCs w:val="16"/>
                <w:lang w:val="en-US"/>
              </w:rPr>
              <w:t xml:space="preserve">  12.45</w:t>
            </w:r>
          </w:p>
        </w:tc>
        <w:tc>
          <w:tcPr>
            <w:tcW w:w="401" w:type="pct"/>
            <w:tcBorders>
              <w:top w:val="nil"/>
              <w:left w:val="nil"/>
              <w:bottom w:val="single" w:sz="4" w:space="0" w:color="auto"/>
              <w:right w:val="single" w:sz="4" w:space="0" w:color="auto"/>
            </w:tcBorders>
            <w:noWrap/>
            <w:hideMark/>
          </w:tcPr>
          <w:p w14:paraId="52B18FFA" w14:textId="77777777" w:rsidR="002A748C" w:rsidRPr="003009C5" w:rsidRDefault="002A748C" w:rsidP="00C35F06">
            <w:pPr>
              <w:spacing w:after="0" w:line="240" w:lineRule="auto"/>
              <w:jc w:val="both"/>
              <w:rPr>
                <w:rFonts w:ascii="Times New Roman" w:hAnsi="Times New Roman" w:cs="Times New Roman"/>
                <w:sz w:val="16"/>
                <w:szCs w:val="16"/>
                <w:lang w:val="en-US"/>
              </w:rPr>
            </w:pPr>
            <w:r w:rsidRPr="003009C5">
              <w:rPr>
                <w:rFonts w:ascii="Times New Roman" w:hAnsi="Times New Roman" w:cs="Times New Roman"/>
                <w:sz w:val="16"/>
                <w:szCs w:val="16"/>
                <w:lang w:val="en-US"/>
              </w:rPr>
              <w:t>6.69</w:t>
            </w:r>
          </w:p>
        </w:tc>
        <w:tc>
          <w:tcPr>
            <w:tcW w:w="409" w:type="pct"/>
            <w:tcBorders>
              <w:top w:val="nil"/>
              <w:left w:val="nil"/>
              <w:bottom w:val="single" w:sz="4" w:space="0" w:color="auto"/>
              <w:right w:val="single" w:sz="4" w:space="0" w:color="auto"/>
            </w:tcBorders>
            <w:noWrap/>
            <w:hideMark/>
          </w:tcPr>
          <w:p w14:paraId="00ED3940" w14:textId="77777777" w:rsidR="002A748C" w:rsidRPr="003009C5" w:rsidRDefault="002A748C" w:rsidP="00C35F06">
            <w:pPr>
              <w:spacing w:after="0" w:line="240" w:lineRule="auto"/>
              <w:jc w:val="both"/>
              <w:rPr>
                <w:rFonts w:ascii="Times New Roman" w:hAnsi="Times New Roman" w:cs="Times New Roman"/>
                <w:sz w:val="16"/>
                <w:szCs w:val="16"/>
                <w:lang w:val="en-US"/>
              </w:rPr>
            </w:pPr>
            <w:r w:rsidRPr="003009C5">
              <w:rPr>
                <w:rFonts w:ascii="Times New Roman" w:hAnsi="Times New Roman" w:cs="Times New Roman"/>
                <w:sz w:val="16"/>
                <w:szCs w:val="16"/>
                <w:lang w:val="en-US"/>
              </w:rPr>
              <w:t>8.10</w:t>
            </w:r>
          </w:p>
        </w:tc>
        <w:tc>
          <w:tcPr>
            <w:tcW w:w="410" w:type="pct"/>
            <w:tcBorders>
              <w:top w:val="nil"/>
              <w:left w:val="nil"/>
              <w:bottom w:val="single" w:sz="4" w:space="0" w:color="auto"/>
              <w:right w:val="single" w:sz="4" w:space="0" w:color="auto"/>
            </w:tcBorders>
            <w:noWrap/>
            <w:hideMark/>
          </w:tcPr>
          <w:p w14:paraId="27B9EE0B" w14:textId="77777777" w:rsidR="002A748C" w:rsidRPr="003009C5" w:rsidRDefault="002A748C" w:rsidP="00C35F06">
            <w:pPr>
              <w:spacing w:after="0" w:line="240" w:lineRule="auto"/>
              <w:jc w:val="both"/>
              <w:rPr>
                <w:rFonts w:ascii="Times New Roman" w:hAnsi="Times New Roman" w:cs="Times New Roman"/>
                <w:sz w:val="16"/>
                <w:szCs w:val="16"/>
                <w:lang w:val="en-US"/>
              </w:rPr>
            </w:pPr>
            <w:r w:rsidRPr="003009C5">
              <w:rPr>
                <w:rFonts w:ascii="Times New Roman" w:hAnsi="Times New Roman" w:cs="Times New Roman"/>
                <w:sz w:val="16"/>
                <w:szCs w:val="16"/>
                <w:lang w:val="en-US"/>
              </w:rPr>
              <w:t>9.87</w:t>
            </w:r>
          </w:p>
        </w:tc>
        <w:tc>
          <w:tcPr>
            <w:tcW w:w="401" w:type="pct"/>
            <w:tcBorders>
              <w:top w:val="nil"/>
              <w:left w:val="nil"/>
              <w:bottom w:val="single" w:sz="4" w:space="0" w:color="auto"/>
              <w:right w:val="single" w:sz="4" w:space="0" w:color="auto"/>
            </w:tcBorders>
            <w:noWrap/>
            <w:hideMark/>
          </w:tcPr>
          <w:p w14:paraId="22EDF2C4" w14:textId="77777777" w:rsidR="002A748C" w:rsidRPr="003009C5" w:rsidRDefault="002A748C" w:rsidP="00C35F06">
            <w:pPr>
              <w:spacing w:after="0" w:line="240" w:lineRule="auto"/>
              <w:jc w:val="both"/>
              <w:rPr>
                <w:rFonts w:ascii="Times New Roman" w:hAnsi="Times New Roman" w:cs="Times New Roman"/>
                <w:sz w:val="16"/>
                <w:szCs w:val="16"/>
                <w:lang w:val="en-US"/>
              </w:rPr>
            </w:pPr>
            <w:r w:rsidRPr="003009C5">
              <w:rPr>
                <w:rFonts w:ascii="Times New Roman" w:hAnsi="Times New Roman" w:cs="Times New Roman"/>
                <w:sz w:val="16"/>
                <w:szCs w:val="16"/>
                <w:lang w:val="en-US"/>
              </w:rPr>
              <w:t xml:space="preserve">  12.37</w:t>
            </w:r>
          </w:p>
        </w:tc>
        <w:tc>
          <w:tcPr>
            <w:tcW w:w="441" w:type="pct"/>
            <w:tcBorders>
              <w:top w:val="single" w:sz="4" w:space="0" w:color="auto"/>
              <w:left w:val="single" w:sz="4" w:space="0" w:color="auto"/>
              <w:bottom w:val="single" w:sz="4" w:space="0" w:color="auto"/>
              <w:right w:val="single" w:sz="4" w:space="0" w:color="auto"/>
            </w:tcBorders>
            <w:noWrap/>
            <w:hideMark/>
          </w:tcPr>
          <w:p w14:paraId="1D871538" w14:textId="77777777" w:rsidR="002A748C" w:rsidRPr="003009C5" w:rsidRDefault="002A748C" w:rsidP="00C35F06">
            <w:pPr>
              <w:spacing w:after="0" w:line="240" w:lineRule="auto"/>
              <w:jc w:val="both"/>
              <w:rPr>
                <w:rFonts w:ascii="Times New Roman" w:hAnsi="Times New Roman" w:cs="Times New Roman"/>
                <w:sz w:val="16"/>
                <w:szCs w:val="16"/>
                <w:lang w:val="en-US"/>
              </w:rPr>
            </w:pPr>
            <w:r w:rsidRPr="003009C5">
              <w:rPr>
                <w:rFonts w:ascii="Times New Roman" w:hAnsi="Times New Roman" w:cs="Times New Roman"/>
                <w:sz w:val="16"/>
                <w:szCs w:val="16"/>
                <w:lang w:val="en-US"/>
              </w:rPr>
              <w:t>19.20</w:t>
            </w:r>
          </w:p>
        </w:tc>
      </w:tr>
      <w:tr w:rsidR="002A748C" w:rsidRPr="002A748C" w14:paraId="5A705F5B" w14:textId="77777777" w:rsidTr="002A748C">
        <w:trPr>
          <w:trHeight w:val="378"/>
        </w:trPr>
        <w:tc>
          <w:tcPr>
            <w:tcW w:w="933" w:type="pct"/>
            <w:tcBorders>
              <w:top w:val="nil"/>
              <w:left w:val="single" w:sz="4" w:space="0" w:color="auto"/>
              <w:bottom w:val="single" w:sz="4" w:space="0" w:color="auto"/>
              <w:right w:val="single" w:sz="4" w:space="0" w:color="auto"/>
            </w:tcBorders>
            <w:noWrap/>
            <w:hideMark/>
          </w:tcPr>
          <w:p w14:paraId="2C43DEAF" w14:textId="77777777" w:rsidR="002A748C" w:rsidRPr="003009C5" w:rsidRDefault="002A748C" w:rsidP="00C35F06">
            <w:pPr>
              <w:spacing w:after="0" w:line="240" w:lineRule="auto"/>
              <w:jc w:val="both"/>
              <w:rPr>
                <w:rFonts w:ascii="Times New Roman" w:hAnsi="Times New Roman" w:cs="Times New Roman"/>
                <w:b/>
                <w:bCs/>
                <w:sz w:val="16"/>
                <w:szCs w:val="16"/>
                <w:lang w:val="en-US"/>
              </w:rPr>
            </w:pPr>
            <w:r w:rsidRPr="003009C5">
              <w:rPr>
                <w:rFonts w:ascii="Times New Roman" w:hAnsi="Times New Roman" w:cs="Times New Roman"/>
                <w:b/>
                <w:bCs/>
                <w:sz w:val="16"/>
                <w:szCs w:val="16"/>
                <w:lang w:val="en-US"/>
              </w:rPr>
              <w:t>Cluster V</w:t>
            </w:r>
          </w:p>
        </w:tc>
        <w:tc>
          <w:tcPr>
            <w:tcW w:w="401" w:type="pct"/>
            <w:tcBorders>
              <w:top w:val="nil"/>
              <w:left w:val="nil"/>
              <w:bottom w:val="single" w:sz="4" w:space="0" w:color="auto"/>
              <w:right w:val="single" w:sz="4" w:space="0" w:color="auto"/>
            </w:tcBorders>
            <w:noWrap/>
            <w:hideMark/>
          </w:tcPr>
          <w:p w14:paraId="42C2B571" w14:textId="77777777" w:rsidR="002A748C" w:rsidRPr="003009C5" w:rsidRDefault="002A748C" w:rsidP="00C35F06">
            <w:pPr>
              <w:spacing w:after="0" w:line="240" w:lineRule="auto"/>
              <w:jc w:val="both"/>
              <w:rPr>
                <w:rFonts w:ascii="Times New Roman" w:hAnsi="Times New Roman" w:cs="Times New Roman"/>
                <w:sz w:val="16"/>
                <w:szCs w:val="16"/>
                <w:lang w:val="en-US"/>
              </w:rPr>
            </w:pPr>
          </w:p>
        </w:tc>
        <w:tc>
          <w:tcPr>
            <w:tcW w:w="401" w:type="pct"/>
            <w:tcBorders>
              <w:top w:val="nil"/>
              <w:left w:val="nil"/>
              <w:bottom w:val="single" w:sz="4" w:space="0" w:color="auto"/>
              <w:right w:val="single" w:sz="4" w:space="0" w:color="auto"/>
            </w:tcBorders>
            <w:noWrap/>
            <w:hideMark/>
          </w:tcPr>
          <w:p w14:paraId="42B79009" w14:textId="77777777" w:rsidR="002A748C" w:rsidRPr="003009C5" w:rsidRDefault="002A748C" w:rsidP="00C35F06">
            <w:pPr>
              <w:spacing w:after="0" w:line="240" w:lineRule="auto"/>
              <w:jc w:val="both"/>
              <w:rPr>
                <w:rFonts w:ascii="Times New Roman" w:hAnsi="Times New Roman" w:cs="Times New Roman"/>
                <w:sz w:val="16"/>
                <w:szCs w:val="16"/>
                <w:lang w:val="en-US"/>
              </w:rPr>
            </w:pPr>
          </w:p>
        </w:tc>
        <w:tc>
          <w:tcPr>
            <w:tcW w:w="401" w:type="pct"/>
            <w:tcBorders>
              <w:top w:val="nil"/>
              <w:left w:val="nil"/>
              <w:bottom w:val="single" w:sz="4" w:space="0" w:color="auto"/>
              <w:right w:val="single" w:sz="4" w:space="0" w:color="auto"/>
            </w:tcBorders>
            <w:noWrap/>
            <w:hideMark/>
          </w:tcPr>
          <w:p w14:paraId="171D76E6" w14:textId="77777777" w:rsidR="002A748C" w:rsidRPr="003009C5" w:rsidRDefault="002A748C" w:rsidP="00C35F06">
            <w:pPr>
              <w:spacing w:after="0" w:line="240" w:lineRule="auto"/>
              <w:jc w:val="both"/>
              <w:rPr>
                <w:rFonts w:ascii="Times New Roman" w:hAnsi="Times New Roman" w:cs="Times New Roman"/>
                <w:sz w:val="16"/>
                <w:szCs w:val="16"/>
                <w:lang w:val="en-US"/>
              </w:rPr>
            </w:pPr>
          </w:p>
        </w:tc>
        <w:tc>
          <w:tcPr>
            <w:tcW w:w="401" w:type="pct"/>
            <w:tcBorders>
              <w:top w:val="nil"/>
              <w:left w:val="nil"/>
              <w:bottom w:val="single" w:sz="4" w:space="0" w:color="auto"/>
              <w:right w:val="single" w:sz="4" w:space="0" w:color="auto"/>
            </w:tcBorders>
            <w:noWrap/>
            <w:hideMark/>
          </w:tcPr>
          <w:p w14:paraId="60670FEC" w14:textId="77777777" w:rsidR="002A748C" w:rsidRPr="003009C5" w:rsidRDefault="002A748C" w:rsidP="00C35F06">
            <w:pPr>
              <w:spacing w:after="0" w:line="240" w:lineRule="auto"/>
              <w:jc w:val="both"/>
              <w:rPr>
                <w:rFonts w:ascii="Times New Roman" w:hAnsi="Times New Roman" w:cs="Times New Roman"/>
                <w:sz w:val="16"/>
                <w:szCs w:val="16"/>
                <w:lang w:val="en-US"/>
              </w:rPr>
            </w:pPr>
          </w:p>
        </w:tc>
        <w:tc>
          <w:tcPr>
            <w:tcW w:w="401" w:type="pct"/>
            <w:tcBorders>
              <w:top w:val="nil"/>
              <w:left w:val="nil"/>
              <w:bottom w:val="single" w:sz="4" w:space="0" w:color="auto"/>
              <w:right w:val="single" w:sz="4" w:space="0" w:color="auto"/>
            </w:tcBorders>
            <w:noWrap/>
            <w:hideMark/>
          </w:tcPr>
          <w:p w14:paraId="6CDABDAD" w14:textId="77777777" w:rsidR="002A748C" w:rsidRPr="003009C5" w:rsidRDefault="002A748C" w:rsidP="00C35F06">
            <w:pPr>
              <w:spacing w:after="0" w:line="240" w:lineRule="auto"/>
              <w:jc w:val="both"/>
              <w:rPr>
                <w:rFonts w:ascii="Times New Roman" w:hAnsi="Times New Roman" w:cs="Times New Roman"/>
                <w:b/>
                <w:bCs/>
                <w:sz w:val="16"/>
                <w:szCs w:val="16"/>
                <w:lang w:val="en-US"/>
              </w:rPr>
            </w:pPr>
            <w:r w:rsidRPr="003009C5">
              <w:rPr>
                <w:rFonts w:ascii="Times New Roman" w:hAnsi="Times New Roman" w:cs="Times New Roman"/>
                <w:b/>
                <w:bCs/>
                <w:sz w:val="16"/>
                <w:szCs w:val="16"/>
                <w:lang w:val="en-US"/>
              </w:rPr>
              <w:t>9.13</w:t>
            </w:r>
          </w:p>
        </w:tc>
        <w:tc>
          <w:tcPr>
            <w:tcW w:w="401" w:type="pct"/>
            <w:tcBorders>
              <w:top w:val="nil"/>
              <w:left w:val="nil"/>
              <w:bottom w:val="single" w:sz="4" w:space="0" w:color="auto"/>
              <w:right w:val="single" w:sz="4" w:space="0" w:color="auto"/>
            </w:tcBorders>
            <w:noWrap/>
            <w:hideMark/>
          </w:tcPr>
          <w:p w14:paraId="1EAB9A19" w14:textId="77777777" w:rsidR="002A748C" w:rsidRPr="003009C5" w:rsidRDefault="002A748C" w:rsidP="00C35F06">
            <w:pPr>
              <w:spacing w:after="0" w:line="240" w:lineRule="auto"/>
              <w:jc w:val="both"/>
              <w:rPr>
                <w:rFonts w:ascii="Times New Roman" w:hAnsi="Times New Roman" w:cs="Times New Roman"/>
                <w:sz w:val="16"/>
                <w:szCs w:val="16"/>
                <w:lang w:val="en-US"/>
              </w:rPr>
            </w:pPr>
            <w:r w:rsidRPr="003009C5">
              <w:rPr>
                <w:rFonts w:ascii="Times New Roman" w:hAnsi="Times New Roman" w:cs="Times New Roman"/>
                <w:sz w:val="16"/>
                <w:szCs w:val="16"/>
                <w:lang w:val="en-US"/>
              </w:rPr>
              <w:t>13.10</w:t>
            </w:r>
          </w:p>
        </w:tc>
        <w:tc>
          <w:tcPr>
            <w:tcW w:w="409" w:type="pct"/>
            <w:tcBorders>
              <w:top w:val="nil"/>
              <w:left w:val="nil"/>
              <w:bottom w:val="single" w:sz="4" w:space="0" w:color="auto"/>
              <w:right w:val="single" w:sz="4" w:space="0" w:color="auto"/>
            </w:tcBorders>
            <w:noWrap/>
            <w:hideMark/>
          </w:tcPr>
          <w:p w14:paraId="38437B7D" w14:textId="77777777" w:rsidR="002A748C" w:rsidRPr="003009C5" w:rsidRDefault="002A748C" w:rsidP="00C35F06">
            <w:pPr>
              <w:spacing w:after="0" w:line="240" w:lineRule="auto"/>
              <w:jc w:val="both"/>
              <w:rPr>
                <w:rFonts w:ascii="Times New Roman" w:hAnsi="Times New Roman" w:cs="Times New Roman"/>
                <w:sz w:val="16"/>
                <w:szCs w:val="16"/>
                <w:lang w:val="en-US"/>
              </w:rPr>
            </w:pPr>
            <w:r w:rsidRPr="003009C5">
              <w:rPr>
                <w:rFonts w:ascii="Times New Roman" w:hAnsi="Times New Roman" w:cs="Times New Roman"/>
                <w:sz w:val="16"/>
                <w:szCs w:val="16"/>
                <w:lang w:val="en-US"/>
              </w:rPr>
              <w:t>14.93</w:t>
            </w:r>
          </w:p>
        </w:tc>
        <w:tc>
          <w:tcPr>
            <w:tcW w:w="410" w:type="pct"/>
            <w:tcBorders>
              <w:top w:val="nil"/>
              <w:left w:val="nil"/>
              <w:bottom w:val="single" w:sz="4" w:space="0" w:color="auto"/>
              <w:right w:val="single" w:sz="4" w:space="0" w:color="auto"/>
            </w:tcBorders>
            <w:noWrap/>
            <w:hideMark/>
          </w:tcPr>
          <w:p w14:paraId="0FE52C0D" w14:textId="77777777" w:rsidR="002A748C" w:rsidRPr="003009C5" w:rsidRDefault="002A748C" w:rsidP="00C35F06">
            <w:pPr>
              <w:spacing w:after="0" w:line="240" w:lineRule="auto"/>
              <w:jc w:val="both"/>
              <w:rPr>
                <w:rFonts w:ascii="Times New Roman" w:hAnsi="Times New Roman" w:cs="Times New Roman"/>
                <w:sz w:val="16"/>
                <w:szCs w:val="16"/>
                <w:lang w:val="en-US"/>
              </w:rPr>
            </w:pPr>
            <w:r w:rsidRPr="003009C5">
              <w:rPr>
                <w:rFonts w:ascii="Times New Roman" w:hAnsi="Times New Roman" w:cs="Times New Roman"/>
                <w:sz w:val="16"/>
                <w:szCs w:val="16"/>
                <w:lang w:val="en-US"/>
              </w:rPr>
              <w:t>11.73</w:t>
            </w:r>
          </w:p>
        </w:tc>
        <w:tc>
          <w:tcPr>
            <w:tcW w:w="401" w:type="pct"/>
            <w:tcBorders>
              <w:top w:val="nil"/>
              <w:left w:val="nil"/>
              <w:bottom w:val="single" w:sz="4" w:space="0" w:color="auto"/>
              <w:right w:val="single" w:sz="4" w:space="0" w:color="auto"/>
            </w:tcBorders>
            <w:noWrap/>
            <w:hideMark/>
          </w:tcPr>
          <w:p w14:paraId="65D7A6B1" w14:textId="77777777" w:rsidR="002A748C" w:rsidRPr="003009C5" w:rsidRDefault="002A748C" w:rsidP="00C35F06">
            <w:pPr>
              <w:spacing w:after="0" w:line="240" w:lineRule="auto"/>
              <w:jc w:val="both"/>
              <w:rPr>
                <w:rFonts w:ascii="Times New Roman" w:hAnsi="Times New Roman" w:cs="Times New Roman"/>
                <w:sz w:val="16"/>
                <w:szCs w:val="16"/>
                <w:lang w:val="en-US"/>
              </w:rPr>
            </w:pPr>
            <w:r w:rsidRPr="003009C5">
              <w:rPr>
                <w:rFonts w:ascii="Times New Roman" w:hAnsi="Times New Roman" w:cs="Times New Roman"/>
                <w:sz w:val="16"/>
                <w:szCs w:val="16"/>
                <w:lang w:val="en-US"/>
              </w:rPr>
              <w:t xml:space="preserve">  13.44</w:t>
            </w:r>
          </w:p>
        </w:tc>
        <w:tc>
          <w:tcPr>
            <w:tcW w:w="441" w:type="pct"/>
            <w:tcBorders>
              <w:top w:val="single" w:sz="4" w:space="0" w:color="auto"/>
              <w:left w:val="single" w:sz="4" w:space="0" w:color="auto"/>
              <w:bottom w:val="single" w:sz="4" w:space="0" w:color="auto"/>
              <w:right w:val="single" w:sz="4" w:space="0" w:color="auto"/>
            </w:tcBorders>
            <w:noWrap/>
            <w:hideMark/>
          </w:tcPr>
          <w:p w14:paraId="1D22C871" w14:textId="77777777" w:rsidR="002A748C" w:rsidRPr="003009C5" w:rsidRDefault="002A748C" w:rsidP="00C35F06">
            <w:pPr>
              <w:spacing w:after="0" w:line="240" w:lineRule="auto"/>
              <w:jc w:val="both"/>
              <w:rPr>
                <w:rFonts w:ascii="Times New Roman" w:hAnsi="Times New Roman" w:cs="Times New Roman"/>
                <w:sz w:val="16"/>
                <w:szCs w:val="16"/>
                <w:lang w:val="en-US"/>
              </w:rPr>
            </w:pPr>
            <w:r w:rsidRPr="003009C5">
              <w:rPr>
                <w:rFonts w:ascii="Times New Roman" w:hAnsi="Times New Roman" w:cs="Times New Roman"/>
                <w:sz w:val="16"/>
                <w:szCs w:val="16"/>
                <w:lang w:val="en-US"/>
              </w:rPr>
              <w:t>18.81</w:t>
            </w:r>
          </w:p>
        </w:tc>
      </w:tr>
      <w:tr w:rsidR="002A748C" w:rsidRPr="002A748C" w14:paraId="74E8D098" w14:textId="77777777" w:rsidTr="002A748C">
        <w:trPr>
          <w:trHeight w:val="378"/>
        </w:trPr>
        <w:tc>
          <w:tcPr>
            <w:tcW w:w="933" w:type="pct"/>
            <w:tcBorders>
              <w:top w:val="nil"/>
              <w:left w:val="single" w:sz="4" w:space="0" w:color="auto"/>
              <w:bottom w:val="single" w:sz="4" w:space="0" w:color="auto"/>
              <w:right w:val="single" w:sz="4" w:space="0" w:color="auto"/>
            </w:tcBorders>
            <w:noWrap/>
            <w:hideMark/>
          </w:tcPr>
          <w:p w14:paraId="24070AC4" w14:textId="77777777" w:rsidR="002A748C" w:rsidRPr="003009C5" w:rsidRDefault="002A748C" w:rsidP="00C35F06">
            <w:pPr>
              <w:spacing w:after="0" w:line="240" w:lineRule="auto"/>
              <w:jc w:val="both"/>
              <w:rPr>
                <w:rFonts w:ascii="Times New Roman" w:hAnsi="Times New Roman" w:cs="Times New Roman"/>
                <w:b/>
                <w:bCs/>
                <w:sz w:val="16"/>
                <w:szCs w:val="16"/>
                <w:lang w:val="en-US"/>
              </w:rPr>
            </w:pPr>
            <w:r w:rsidRPr="003009C5">
              <w:rPr>
                <w:rFonts w:ascii="Times New Roman" w:hAnsi="Times New Roman" w:cs="Times New Roman"/>
                <w:b/>
                <w:bCs/>
                <w:sz w:val="16"/>
                <w:szCs w:val="16"/>
                <w:lang w:val="en-US"/>
              </w:rPr>
              <w:t>Cluster VI</w:t>
            </w:r>
          </w:p>
        </w:tc>
        <w:tc>
          <w:tcPr>
            <w:tcW w:w="401" w:type="pct"/>
            <w:tcBorders>
              <w:top w:val="nil"/>
              <w:left w:val="nil"/>
              <w:bottom w:val="single" w:sz="4" w:space="0" w:color="auto"/>
              <w:right w:val="single" w:sz="4" w:space="0" w:color="auto"/>
            </w:tcBorders>
            <w:noWrap/>
            <w:hideMark/>
          </w:tcPr>
          <w:p w14:paraId="3D34B97A" w14:textId="77777777" w:rsidR="002A748C" w:rsidRPr="003009C5" w:rsidRDefault="002A748C" w:rsidP="00C35F06">
            <w:pPr>
              <w:spacing w:after="0" w:line="240" w:lineRule="auto"/>
              <w:jc w:val="both"/>
              <w:rPr>
                <w:rFonts w:ascii="Times New Roman" w:hAnsi="Times New Roman" w:cs="Times New Roman"/>
                <w:sz w:val="16"/>
                <w:szCs w:val="16"/>
                <w:lang w:val="en-US"/>
              </w:rPr>
            </w:pPr>
          </w:p>
        </w:tc>
        <w:tc>
          <w:tcPr>
            <w:tcW w:w="401" w:type="pct"/>
            <w:tcBorders>
              <w:top w:val="nil"/>
              <w:left w:val="nil"/>
              <w:bottom w:val="single" w:sz="4" w:space="0" w:color="auto"/>
              <w:right w:val="single" w:sz="4" w:space="0" w:color="auto"/>
            </w:tcBorders>
            <w:noWrap/>
            <w:hideMark/>
          </w:tcPr>
          <w:p w14:paraId="2ABC409C" w14:textId="77777777" w:rsidR="002A748C" w:rsidRPr="003009C5" w:rsidRDefault="002A748C" w:rsidP="00C35F06">
            <w:pPr>
              <w:spacing w:after="0" w:line="240" w:lineRule="auto"/>
              <w:jc w:val="both"/>
              <w:rPr>
                <w:rFonts w:ascii="Times New Roman" w:hAnsi="Times New Roman" w:cs="Times New Roman"/>
                <w:sz w:val="16"/>
                <w:szCs w:val="16"/>
                <w:lang w:val="en-US"/>
              </w:rPr>
            </w:pPr>
          </w:p>
        </w:tc>
        <w:tc>
          <w:tcPr>
            <w:tcW w:w="401" w:type="pct"/>
            <w:tcBorders>
              <w:top w:val="nil"/>
              <w:left w:val="nil"/>
              <w:bottom w:val="single" w:sz="4" w:space="0" w:color="auto"/>
              <w:right w:val="single" w:sz="4" w:space="0" w:color="auto"/>
            </w:tcBorders>
            <w:noWrap/>
            <w:hideMark/>
          </w:tcPr>
          <w:p w14:paraId="1307587F" w14:textId="77777777" w:rsidR="002A748C" w:rsidRPr="003009C5" w:rsidRDefault="002A748C" w:rsidP="00C35F06">
            <w:pPr>
              <w:spacing w:after="0" w:line="240" w:lineRule="auto"/>
              <w:jc w:val="both"/>
              <w:rPr>
                <w:rFonts w:ascii="Times New Roman" w:hAnsi="Times New Roman" w:cs="Times New Roman"/>
                <w:sz w:val="16"/>
                <w:szCs w:val="16"/>
                <w:lang w:val="en-US"/>
              </w:rPr>
            </w:pPr>
          </w:p>
        </w:tc>
        <w:tc>
          <w:tcPr>
            <w:tcW w:w="401" w:type="pct"/>
            <w:tcBorders>
              <w:top w:val="nil"/>
              <w:left w:val="nil"/>
              <w:bottom w:val="single" w:sz="4" w:space="0" w:color="auto"/>
              <w:right w:val="single" w:sz="4" w:space="0" w:color="auto"/>
            </w:tcBorders>
            <w:noWrap/>
            <w:hideMark/>
          </w:tcPr>
          <w:p w14:paraId="1BDABFFA" w14:textId="77777777" w:rsidR="002A748C" w:rsidRPr="003009C5" w:rsidRDefault="002A748C" w:rsidP="00C35F06">
            <w:pPr>
              <w:spacing w:after="0" w:line="240" w:lineRule="auto"/>
              <w:jc w:val="both"/>
              <w:rPr>
                <w:rFonts w:ascii="Times New Roman" w:hAnsi="Times New Roman" w:cs="Times New Roman"/>
                <w:sz w:val="16"/>
                <w:szCs w:val="16"/>
                <w:lang w:val="en-US"/>
              </w:rPr>
            </w:pPr>
          </w:p>
        </w:tc>
        <w:tc>
          <w:tcPr>
            <w:tcW w:w="401" w:type="pct"/>
            <w:tcBorders>
              <w:top w:val="nil"/>
              <w:left w:val="nil"/>
              <w:bottom w:val="single" w:sz="4" w:space="0" w:color="auto"/>
              <w:right w:val="single" w:sz="4" w:space="0" w:color="auto"/>
            </w:tcBorders>
            <w:noWrap/>
            <w:hideMark/>
          </w:tcPr>
          <w:p w14:paraId="3203AA5F" w14:textId="77777777" w:rsidR="002A748C" w:rsidRPr="003009C5" w:rsidRDefault="002A748C" w:rsidP="00C35F06">
            <w:pPr>
              <w:spacing w:after="0" w:line="240" w:lineRule="auto"/>
              <w:jc w:val="both"/>
              <w:rPr>
                <w:rFonts w:ascii="Times New Roman" w:hAnsi="Times New Roman" w:cs="Times New Roman"/>
                <w:sz w:val="16"/>
                <w:szCs w:val="16"/>
                <w:lang w:val="en-US"/>
              </w:rPr>
            </w:pPr>
          </w:p>
        </w:tc>
        <w:tc>
          <w:tcPr>
            <w:tcW w:w="401" w:type="pct"/>
            <w:tcBorders>
              <w:top w:val="nil"/>
              <w:left w:val="nil"/>
              <w:bottom w:val="single" w:sz="4" w:space="0" w:color="auto"/>
              <w:right w:val="single" w:sz="4" w:space="0" w:color="auto"/>
            </w:tcBorders>
            <w:noWrap/>
            <w:hideMark/>
          </w:tcPr>
          <w:p w14:paraId="51ABBC1A" w14:textId="77777777" w:rsidR="002A748C" w:rsidRPr="003009C5" w:rsidRDefault="002A748C" w:rsidP="00C35F06">
            <w:pPr>
              <w:spacing w:after="0" w:line="240" w:lineRule="auto"/>
              <w:jc w:val="both"/>
              <w:rPr>
                <w:rFonts w:ascii="Times New Roman" w:hAnsi="Times New Roman" w:cs="Times New Roman"/>
                <w:b/>
                <w:bCs/>
                <w:sz w:val="16"/>
                <w:szCs w:val="16"/>
                <w:lang w:val="en-US"/>
              </w:rPr>
            </w:pPr>
            <w:r w:rsidRPr="003009C5">
              <w:rPr>
                <w:rFonts w:ascii="Times New Roman" w:hAnsi="Times New Roman" w:cs="Times New Roman"/>
                <w:b/>
                <w:bCs/>
                <w:sz w:val="16"/>
                <w:szCs w:val="16"/>
                <w:lang w:val="en-US"/>
              </w:rPr>
              <w:t>0.00</w:t>
            </w:r>
          </w:p>
        </w:tc>
        <w:tc>
          <w:tcPr>
            <w:tcW w:w="409" w:type="pct"/>
            <w:tcBorders>
              <w:top w:val="nil"/>
              <w:left w:val="nil"/>
              <w:bottom w:val="single" w:sz="4" w:space="0" w:color="auto"/>
              <w:right w:val="single" w:sz="4" w:space="0" w:color="auto"/>
            </w:tcBorders>
            <w:noWrap/>
            <w:hideMark/>
          </w:tcPr>
          <w:p w14:paraId="445C1720" w14:textId="77777777" w:rsidR="002A748C" w:rsidRPr="003009C5" w:rsidRDefault="002A748C" w:rsidP="00C35F06">
            <w:pPr>
              <w:spacing w:after="0" w:line="240" w:lineRule="auto"/>
              <w:jc w:val="both"/>
              <w:rPr>
                <w:rFonts w:ascii="Times New Roman" w:hAnsi="Times New Roman" w:cs="Times New Roman"/>
                <w:sz w:val="16"/>
                <w:szCs w:val="16"/>
                <w:lang w:val="en-US"/>
              </w:rPr>
            </w:pPr>
            <w:r w:rsidRPr="003009C5">
              <w:rPr>
                <w:rFonts w:ascii="Times New Roman" w:hAnsi="Times New Roman" w:cs="Times New Roman"/>
                <w:sz w:val="16"/>
                <w:szCs w:val="16"/>
                <w:lang w:val="en-US"/>
              </w:rPr>
              <w:t>11.38</w:t>
            </w:r>
          </w:p>
        </w:tc>
        <w:tc>
          <w:tcPr>
            <w:tcW w:w="410" w:type="pct"/>
            <w:tcBorders>
              <w:top w:val="nil"/>
              <w:left w:val="nil"/>
              <w:bottom w:val="single" w:sz="4" w:space="0" w:color="auto"/>
              <w:right w:val="single" w:sz="4" w:space="0" w:color="auto"/>
            </w:tcBorders>
            <w:noWrap/>
            <w:hideMark/>
          </w:tcPr>
          <w:p w14:paraId="1BEFECC3" w14:textId="77777777" w:rsidR="002A748C" w:rsidRPr="003009C5" w:rsidRDefault="002A748C" w:rsidP="00C35F06">
            <w:pPr>
              <w:spacing w:after="0" w:line="240" w:lineRule="auto"/>
              <w:jc w:val="both"/>
              <w:rPr>
                <w:rFonts w:ascii="Times New Roman" w:hAnsi="Times New Roman" w:cs="Times New Roman"/>
                <w:sz w:val="16"/>
                <w:szCs w:val="16"/>
                <w:lang w:val="en-US"/>
              </w:rPr>
            </w:pPr>
            <w:r w:rsidRPr="003009C5">
              <w:rPr>
                <w:rFonts w:ascii="Times New Roman" w:hAnsi="Times New Roman" w:cs="Times New Roman"/>
                <w:sz w:val="16"/>
                <w:szCs w:val="16"/>
                <w:lang w:val="en-US"/>
              </w:rPr>
              <w:t>8.02</w:t>
            </w:r>
          </w:p>
        </w:tc>
        <w:tc>
          <w:tcPr>
            <w:tcW w:w="401" w:type="pct"/>
            <w:tcBorders>
              <w:top w:val="nil"/>
              <w:left w:val="nil"/>
              <w:bottom w:val="single" w:sz="4" w:space="0" w:color="auto"/>
              <w:right w:val="single" w:sz="4" w:space="0" w:color="auto"/>
            </w:tcBorders>
            <w:noWrap/>
            <w:hideMark/>
          </w:tcPr>
          <w:p w14:paraId="5E5AA8EA" w14:textId="77777777" w:rsidR="002A748C" w:rsidRPr="003009C5" w:rsidRDefault="002A748C" w:rsidP="00C35F06">
            <w:pPr>
              <w:spacing w:after="0" w:line="240" w:lineRule="auto"/>
              <w:jc w:val="both"/>
              <w:rPr>
                <w:rFonts w:ascii="Times New Roman" w:hAnsi="Times New Roman" w:cs="Times New Roman"/>
                <w:sz w:val="16"/>
                <w:szCs w:val="16"/>
                <w:lang w:val="en-US"/>
              </w:rPr>
            </w:pPr>
            <w:r w:rsidRPr="003009C5">
              <w:rPr>
                <w:rFonts w:ascii="Times New Roman" w:hAnsi="Times New Roman" w:cs="Times New Roman"/>
                <w:sz w:val="16"/>
                <w:szCs w:val="16"/>
                <w:lang w:val="en-US"/>
              </w:rPr>
              <w:t xml:space="preserve">   8.63</w:t>
            </w:r>
          </w:p>
        </w:tc>
        <w:tc>
          <w:tcPr>
            <w:tcW w:w="441" w:type="pct"/>
            <w:tcBorders>
              <w:top w:val="single" w:sz="4" w:space="0" w:color="auto"/>
              <w:left w:val="single" w:sz="4" w:space="0" w:color="auto"/>
              <w:bottom w:val="single" w:sz="4" w:space="0" w:color="auto"/>
              <w:right w:val="single" w:sz="4" w:space="0" w:color="auto"/>
            </w:tcBorders>
            <w:noWrap/>
            <w:hideMark/>
          </w:tcPr>
          <w:p w14:paraId="570EFC10" w14:textId="77777777" w:rsidR="002A748C" w:rsidRPr="003009C5" w:rsidRDefault="002A748C" w:rsidP="00C35F06">
            <w:pPr>
              <w:spacing w:after="0" w:line="240" w:lineRule="auto"/>
              <w:jc w:val="both"/>
              <w:rPr>
                <w:rFonts w:ascii="Times New Roman" w:hAnsi="Times New Roman" w:cs="Times New Roman"/>
                <w:sz w:val="16"/>
                <w:szCs w:val="16"/>
                <w:lang w:val="en-US"/>
              </w:rPr>
            </w:pPr>
            <w:r w:rsidRPr="003009C5">
              <w:rPr>
                <w:rFonts w:ascii="Times New Roman" w:hAnsi="Times New Roman" w:cs="Times New Roman"/>
                <w:sz w:val="16"/>
                <w:szCs w:val="16"/>
                <w:lang w:val="en-US"/>
              </w:rPr>
              <w:t>23.39</w:t>
            </w:r>
          </w:p>
        </w:tc>
      </w:tr>
      <w:tr w:rsidR="002A748C" w:rsidRPr="002A748C" w14:paraId="5EF07279" w14:textId="77777777" w:rsidTr="002A748C">
        <w:trPr>
          <w:trHeight w:val="378"/>
        </w:trPr>
        <w:tc>
          <w:tcPr>
            <w:tcW w:w="933" w:type="pct"/>
            <w:tcBorders>
              <w:top w:val="nil"/>
              <w:left w:val="single" w:sz="4" w:space="0" w:color="auto"/>
              <w:bottom w:val="single" w:sz="4" w:space="0" w:color="auto"/>
              <w:right w:val="single" w:sz="4" w:space="0" w:color="auto"/>
            </w:tcBorders>
            <w:noWrap/>
            <w:hideMark/>
          </w:tcPr>
          <w:p w14:paraId="22974ECE" w14:textId="77777777" w:rsidR="002A748C" w:rsidRPr="003009C5" w:rsidRDefault="002A748C" w:rsidP="00C35F06">
            <w:pPr>
              <w:spacing w:after="0" w:line="240" w:lineRule="auto"/>
              <w:jc w:val="both"/>
              <w:rPr>
                <w:rFonts w:ascii="Times New Roman" w:hAnsi="Times New Roman" w:cs="Times New Roman"/>
                <w:b/>
                <w:bCs/>
                <w:sz w:val="16"/>
                <w:szCs w:val="16"/>
                <w:lang w:val="en-US"/>
              </w:rPr>
            </w:pPr>
            <w:r w:rsidRPr="003009C5">
              <w:rPr>
                <w:rFonts w:ascii="Times New Roman" w:hAnsi="Times New Roman" w:cs="Times New Roman"/>
                <w:b/>
                <w:bCs/>
                <w:sz w:val="16"/>
                <w:szCs w:val="16"/>
                <w:lang w:val="en-US"/>
              </w:rPr>
              <w:t>Cluster VII</w:t>
            </w:r>
          </w:p>
        </w:tc>
        <w:tc>
          <w:tcPr>
            <w:tcW w:w="401" w:type="pct"/>
            <w:tcBorders>
              <w:top w:val="nil"/>
              <w:left w:val="nil"/>
              <w:bottom w:val="single" w:sz="4" w:space="0" w:color="auto"/>
              <w:right w:val="single" w:sz="4" w:space="0" w:color="auto"/>
            </w:tcBorders>
            <w:noWrap/>
            <w:hideMark/>
          </w:tcPr>
          <w:p w14:paraId="21B70AC8" w14:textId="77777777" w:rsidR="002A748C" w:rsidRPr="003009C5" w:rsidRDefault="002A748C" w:rsidP="00C35F06">
            <w:pPr>
              <w:spacing w:after="0" w:line="240" w:lineRule="auto"/>
              <w:jc w:val="both"/>
              <w:rPr>
                <w:rFonts w:ascii="Times New Roman" w:hAnsi="Times New Roman" w:cs="Times New Roman"/>
                <w:sz w:val="16"/>
                <w:szCs w:val="16"/>
                <w:lang w:val="en-US"/>
              </w:rPr>
            </w:pPr>
          </w:p>
        </w:tc>
        <w:tc>
          <w:tcPr>
            <w:tcW w:w="401" w:type="pct"/>
            <w:tcBorders>
              <w:top w:val="nil"/>
              <w:left w:val="nil"/>
              <w:bottom w:val="single" w:sz="4" w:space="0" w:color="auto"/>
              <w:right w:val="single" w:sz="4" w:space="0" w:color="auto"/>
            </w:tcBorders>
            <w:noWrap/>
            <w:hideMark/>
          </w:tcPr>
          <w:p w14:paraId="06255B40" w14:textId="77777777" w:rsidR="002A748C" w:rsidRPr="003009C5" w:rsidRDefault="002A748C" w:rsidP="00C35F06">
            <w:pPr>
              <w:spacing w:after="0" w:line="240" w:lineRule="auto"/>
              <w:jc w:val="both"/>
              <w:rPr>
                <w:rFonts w:ascii="Times New Roman" w:hAnsi="Times New Roman" w:cs="Times New Roman"/>
                <w:sz w:val="16"/>
                <w:szCs w:val="16"/>
                <w:lang w:val="en-US"/>
              </w:rPr>
            </w:pPr>
          </w:p>
        </w:tc>
        <w:tc>
          <w:tcPr>
            <w:tcW w:w="401" w:type="pct"/>
            <w:tcBorders>
              <w:top w:val="nil"/>
              <w:left w:val="nil"/>
              <w:bottom w:val="single" w:sz="4" w:space="0" w:color="auto"/>
              <w:right w:val="single" w:sz="4" w:space="0" w:color="auto"/>
            </w:tcBorders>
            <w:noWrap/>
            <w:hideMark/>
          </w:tcPr>
          <w:p w14:paraId="622A4964" w14:textId="77777777" w:rsidR="002A748C" w:rsidRPr="003009C5" w:rsidRDefault="002A748C" w:rsidP="00C35F06">
            <w:pPr>
              <w:spacing w:after="0" w:line="240" w:lineRule="auto"/>
              <w:jc w:val="both"/>
              <w:rPr>
                <w:rFonts w:ascii="Times New Roman" w:hAnsi="Times New Roman" w:cs="Times New Roman"/>
                <w:sz w:val="16"/>
                <w:szCs w:val="16"/>
                <w:lang w:val="en-US"/>
              </w:rPr>
            </w:pPr>
          </w:p>
        </w:tc>
        <w:tc>
          <w:tcPr>
            <w:tcW w:w="401" w:type="pct"/>
            <w:tcBorders>
              <w:top w:val="nil"/>
              <w:left w:val="nil"/>
              <w:bottom w:val="single" w:sz="4" w:space="0" w:color="auto"/>
              <w:right w:val="single" w:sz="4" w:space="0" w:color="auto"/>
            </w:tcBorders>
            <w:noWrap/>
            <w:hideMark/>
          </w:tcPr>
          <w:p w14:paraId="0B4E6270" w14:textId="77777777" w:rsidR="002A748C" w:rsidRPr="003009C5" w:rsidRDefault="002A748C" w:rsidP="00C35F06">
            <w:pPr>
              <w:spacing w:after="0" w:line="240" w:lineRule="auto"/>
              <w:jc w:val="both"/>
              <w:rPr>
                <w:rFonts w:ascii="Times New Roman" w:hAnsi="Times New Roman" w:cs="Times New Roman"/>
                <w:sz w:val="16"/>
                <w:szCs w:val="16"/>
                <w:lang w:val="en-US"/>
              </w:rPr>
            </w:pPr>
          </w:p>
        </w:tc>
        <w:tc>
          <w:tcPr>
            <w:tcW w:w="401" w:type="pct"/>
            <w:tcBorders>
              <w:top w:val="nil"/>
              <w:left w:val="nil"/>
              <w:bottom w:val="single" w:sz="4" w:space="0" w:color="auto"/>
              <w:right w:val="single" w:sz="4" w:space="0" w:color="auto"/>
            </w:tcBorders>
            <w:noWrap/>
            <w:hideMark/>
          </w:tcPr>
          <w:p w14:paraId="592325BF" w14:textId="77777777" w:rsidR="002A748C" w:rsidRPr="003009C5" w:rsidRDefault="002A748C" w:rsidP="00C35F06">
            <w:pPr>
              <w:spacing w:after="0" w:line="240" w:lineRule="auto"/>
              <w:jc w:val="both"/>
              <w:rPr>
                <w:rFonts w:ascii="Times New Roman" w:hAnsi="Times New Roman" w:cs="Times New Roman"/>
                <w:sz w:val="16"/>
                <w:szCs w:val="16"/>
                <w:lang w:val="en-US"/>
              </w:rPr>
            </w:pPr>
          </w:p>
        </w:tc>
        <w:tc>
          <w:tcPr>
            <w:tcW w:w="401" w:type="pct"/>
            <w:tcBorders>
              <w:top w:val="nil"/>
              <w:left w:val="nil"/>
              <w:bottom w:val="single" w:sz="4" w:space="0" w:color="auto"/>
              <w:right w:val="single" w:sz="4" w:space="0" w:color="auto"/>
            </w:tcBorders>
            <w:noWrap/>
            <w:hideMark/>
          </w:tcPr>
          <w:p w14:paraId="346C0008" w14:textId="77777777" w:rsidR="002A748C" w:rsidRPr="003009C5" w:rsidRDefault="002A748C" w:rsidP="00C35F06">
            <w:pPr>
              <w:spacing w:after="0" w:line="240" w:lineRule="auto"/>
              <w:jc w:val="both"/>
              <w:rPr>
                <w:rFonts w:ascii="Times New Roman" w:hAnsi="Times New Roman" w:cs="Times New Roman"/>
                <w:sz w:val="16"/>
                <w:szCs w:val="16"/>
                <w:lang w:val="en-US"/>
              </w:rPr>
            </w:pPr>
          </w:p>
        </w:tc>
        <w:tc>
          <w:tcPr>
            <w:tcW w:w="409" w:type="pct"/>
            <w:tcBorders>
              <w:top w:val="nil"/>
              <w:left w:val="nil"/>
              <w:bottom w:val="single" w:sz="4" w:space="0" w:color="auto"/>
              <w:right w:val="single" w:sz="4" w:space="0" w:color="auto"/>
            </w:tcBorders>
            <w:noWrap/>
            <w:hideMark/>
          </w:tcPr>
          <w:p w14:paraId="2E49FF1C" w14:textId="77777777" w:rsidR="002A748C" w:rsidRPr="003009C5" w:rsidRDefault="002A748C" w:rsidP="00C35F06">
            <w:pPr>
              <w:spacing w:after="0" w:line="240" w:lineRule="auto"/>
              <w:jc w:val="both"/>
              <w:rPr>
                <w:rFonts w:ascii="Times New Roman" w:hAnsi="Times New Roman" w:cs="Times New Roman"/>
                <w:b/>
                <w:bCs/>
                <w:sz w:val="16"/>
                <w:szCs w:val="16"/>
                <w:lang w:val="en-US"/>
              </w:rPr>
            </w:pPr>
            <w:r w:rsidRPr="003009C5">
              <w:rPr>
                <w:rFonts w:ascii="Times New Roman" w:hAnsi="Times New Roman" w:cs="Times New Roman"/>
                <w:b/>
                <w:bCs/>
                <w:sz w:val="16"/>
                <w:szCs w:val="16"/>
                <w:lang w:val="en-US"/>
              </w:rPr>
              <w:t>9.18</w:t>
            </w:r>
          </w:p>
        </w:tc>
        <w:tc>
          <w:tcPr>
            <w:tcW w:w="410" w:type="pct"/>
            <w:tcBorders>
              <w:top w:val="nil"/>
              <w:left w:val="nil"/>
              <w:bottom w:val="single" w:sz="4" w:space="0" w:color="auto"/>
              <w:right w:val="single" w:sz="4" w:space="0" w:color="auto"/>
            </w:tcBorders>
            <w:noWrap/>
            <w:hideMark/>
          </w:tcPr>
          <w:p w14:paraId="67CCA498" w14:textId="77777777" w:rsidR="002A748C" w:rsidRPr="003009C5" w:rsidRDefault="002A748C" w:rsidP="00C35F06">
            <w:pPr>
              <w:spacing w:after="0" w:line="240" w:lineRule="auto"/>
              <w:jc w:val="both"/>
              <w:rPr>
                <w:rFonts w:ascii="Times New Roman" w:hAnsi="Times New Roman" w:cs="Times New Roman"/>
                <w:sz w:val="16"/>
                <w:szCs w:val="16"/>
                <w:lang w:val="en-US"/>
              </w:rPr>
            </w:pPr>
            <w:r w:rsidRPr="003009C5">
              <w:rPr>
                <w:rFonts w:ascii="Times New Roman" w:hAnsi="Times New Roman" w:cs="Times New Roman"/>
                <w:sz w:val="16"/>
                <w:szCs w:val="16"/>
                <w:lang w:val="en-US"/>
              </w:rPr>
              <w:t>14.70</w:t>
            </w:r>
          </w:p>
        </w:tc>
        <w:tc>
          <w:tcPr>
            <w:tcW w:w="401" w:type="pct"/>
            <w:tcBorders>
              <w:top w:val="nil"/>
              <w:left w:val="nil"/>
              <w:bottom w:val="single" w:sz="4" w:space="0" w:color="auto"/>
              <w:right w:val="single" w:sz="4" w:space="0" w:color="auto"/>
            </w:tcBorders>
            <w:noWrap/>
            <w:hideMark/>
          </w:tcPr>
          <w:p w14:paraId="30D349BD" w14:textId="77777777" w:rsidR="002A748C" w:rsidRPr="003009C5" w:rsidRDefault="002A748C" w:rsidP="00C35F06">
            <w:pPr>
              <w:spacing w:after="0" w:line="240" w:lineRule="auto"/>
              <w:jc w:val="both"/>
              <w:rPr>
                <w:rFonts w:ascii="Times New Roman" w:hAnsi="Times New Roman" w:cs="Times New Roman"/>
                <w:sz w:val="16"/>
                <w:szCs w:val="16"/>
                <w:lang w:val="en-US"/>
              </w:rPr>
            </w:pPr>
            <w:r w:rsidRPr="003009C5">
              <w:rPr>
                <w:rFonts w:ascii="Times New Roman" w:hAnsi="Times New Roman" w:cs="Times New Roman"/>
                <w:sz w:val="16"/>
                <w:szCs w:val="16"/>
                <w:lang w:val="en-US"/>
              </w:rPr>
              <w:t xml:space="preserve">   14.48</w:t>
            </w:r>
          </w:p>
        </w:tc>
        <w:tc>
          <w:tcPr>
            <w:tcW w:w="441" w:type="pct"/>
            <w:tcBorders>
              <w:top w:val="single" w:sz="4" w:space="0" w:color="auto"/>
              <w:left w:val="single" w:sz="4" w:space="0" w:color="auto"/>
              <w:bottom w:val="single" w:sz="4" w:space="0" w:color="auto"/>
              <w:right w:val="single" w:sz="4" w:space="0" w:color="auto"/>
            </w:tcBorders>
            <w:noWrap/>
            <w:hideMark/>
          </w:tcPr>
          <w:p w14:paraId="34C0AE6E" w14:textId="77777777" w:rsidR="002A748C" w:rsidRPr="003009C5" w:rsidRDefault="002A748C" w:rsidP="00C35F06">
            <w:pPr>
              <w:spacing w:after="0" w:line="240" w:lineRule="auto"/>
              <w:jc w:val="both"/>
              <w:rPr>
                <w:rFonts w:ascii="Times New Roman" w:hAnsi="Times New Roman" w:cs="Times New Roman"/>
                <w:sz w:val="16"/>
                <w:szCs w:val="16"/>
                <w:lang w:val="en-US"/>
              </w:rPr>
            </w:pPr>
            <w:r w:rsidRPr="003009C5">
              <w:rPr>
                <w:rFonts w:ascii="Times New Roman" w:hAnsi="Times New Roman" w:cs="Times New Roman"/>
                <w:sz w:val="16"/>
                <w:szCs w:val="16"/>
                <w:lang w:val="en-US"/>
              </w:rPr>
              <w:t>16.51</w:t>
            </w:r>
          </w:p>
        </w:tc>
      </w:tr>
      <w:tr w:rsidR="002A748C" w:rsidRPr="002A748C" w14:paraId="454A56E2" w14:textId="77777777" w:rsidTr="002A748C">
        <w:trPr>
          <w:trHeight w:val="378"/>
        </w:trPr>
        <w:tc>
          <w:tcPr>
            <w:tcW w:w="933" w:type="pct"/>
            <w:tcBorders>
              <w:top w:val="nil"/>
              <w:left w:val="single" w:sz="4" w:space="0" w:color="auto"/>
              <w:bottom w:val="single" w:sz="4" w:space="0" w:color="auto"/>
              <w:right w:val="single" w:sz="4" w:space="0" w:color="auto"/>
            </w:tcBorders>
            <w:noWrap/>
            <w:hideMark/>
          </w:tcPr>
          <w:p w14:paraId="496474DB" w14:textId="77777777" w:rsidR="002A748C" w:rsidRPr="003009C5" w:rsidRDefault="002A748C" w:rsidP="00C35F06">
            <w:pPr>
              <w:spacing w:after="0" w:line="240" w:lineRule="auto"/>
              <w:jc w:val="both"/>
              <w:rPr>
                <w:rFonts w:ascii="Times New Roman" w:hAnsi="Times New Roman" w:cs="Times New Roman"/>
                <w:b/>
                <w:bCs/>
                <w:sz w:val="16"/>
                <w:szCs w:val="16"/>
                <w:lang w:val="en-US"/>
              </w:rPr>
            </w:pPr>
            <w:r w:rsidRPr="003009C5">
              <w:rPr>
                <w:rFonts w:ascii="Times New Roman" w:hAnsi="Times New Roman" w:cs="Times New Roman"/>
                <w:b/>
                <w:bCs/>
                <w:sz w:val="16"/>
                <w:szCs w:val="16"/>
                <w:lang w:val="en-US"/>
              </w:rPr>
              <w:t>Cluster VIII</w:t>
            </w:r>
          </w:p>
        </w:tc>
        <w:tc>
          <w:tcPr>
            <w:tcW w:w="401" w:type="pct"/>
            <w:tcBorders>
              <w:top w:val="nil"/>
              <w:left w:val="nil"/>
              <w:bottom w:val="single" w:sz="4" w:space="0" w:color="auto"/>
              <w:right w:val="single" w:sz="4" w:space="0" w:color="auto"/>
            </w:tcBorders>
            <w:noWrap/>
            <w:hideMark/>
          </w:tcPr>
          <w:p w14:paraId="2DE3DACA" w14:textId="77777777" w:rsidR="002A748C" w:rsidRPr="003009C5" w:rsidRDefault="002A748C" w:rsidP="00C35F06">
            <w:pPr>
              <w:spacing w:after="0" w:line="240" w:lineRule="auto"/>
              <w:jc w:val="both"/>
              <w:rPr>
                <w:rFonts w:ascii="Times New Roman" w:hAnsi="Times New Roman" w:cs="Times New Roman"/>
                <w:sz w:val="16"/>
                <w:szCs w:val="16"/>
                <w:lang w:val="en-US"/>
              </w:rPr>
            </w:pPr>
          </w:p>
        </w:tc>
        <w:tc>
          <w:tcPr>
            <w:tcW w:w="401" w:type="pct"/>
            <w:tcBorders>
              <w:top w:val="nil"/>
              <w:left w:val="nil"/>
              <w:bottom w:val="single" w:sz="4" w:space="0" w:color="auto"/>
              <w:right w:val="single" w:sz="4" w:space="0" w:color="auto"/>
            </w:tcBorders>
            <w:noWrap/>
            <w:hideMark/>
          </w:tcPr>
          <w:p w14:paraId="194D3A12" w14:textId="77777777" w:rsidR="002A748C" w:rsidRPr="003009C5" w:rsidRDefault="002A748C" w:rsidP="00C35F06">
            <w:pPr>
              <w:spacing w:after="0" w:line="240" w:lineRule="auto"/>
              <w:jc w:val="both"/>
              <w:rPr>
                <w:rFonts w:ascii="Times New Roman" w:hAnsi="Times New Roman" w:cs="Times New Roman"/>
                <w:sz w:val="16"/>
                <w:szCs w:val="16"/>
                <w:lang w:val="en-US"/>
              </w:rPr>
            </w:pPr>
          </w:p>
        </w:tc>
        <w:tc>
          <w:tcPr>
            <w:tcW w:w="401" w:type="pct"/>
            <w:tcBorders>
              <w:top w:val="nil"/>
              <w:left w:val="nil"/>
              <w:bottom w:val="single" w:sz="4" w:space="0" w:color="auto"/>
              <w:right w:val="single" w:sz="4" w:space="0" w:color="auto"/>
            </w:tcBorders>
            <w:noWrap/>
            <w:hideMark/>
          </w:tcPr>
          <w:p w14:paraId="42B99157" w14:textId="77777777" w:rsidR="002A748C" w:rsidRPr="003009C5" w:rsidRDefault="002A748C" w:rsidP="00C35F06">
            <w:pPr>
              <w:spacing w:after="0" w:line="240" w:lineRule="auto"/>
              <w:jc w:val="both"/>
              <w:rPr>
                <w:rFonts w:ascii="Times New Roman" w:hAnsi="Times New Roman" w:cs="Times New Roman"/>
                <w:sz w:val="16"/>
                <w:szCs w:val="16"/>
                <w:lang w:val="en-US"/>
              </w:rPr>
            </w:pPr>
          </w:p>
        </w:tc>
        <w:tc>
          <w:tcPr>
            <w:tcW w:w="401" w:type="pct"/>
            <w:tcBorders>
              <w:top w:val="nil"/>
              <w:left w:val="nil"/>
              <w:bottom w:val="single" w:sz="4" w:space="0" w:color="auto"/>
              <w:right w:val="single" w:sz="4" w:space="0" w:color="auto"/>
            </w:tcBorders>
            <w:noWrap/>
            <w:hideMark/>
          </w:tcPr>
          <w:p w14:paraId="64099769" w14:textId="77777777" w:rsidR="002A748C" w:rsidRPr="003009C5" w:rsidRDefault="002A748C" w:rsidP="00C35F06">
            <w:pPr>
              <w:spacing w:after="0" w:line="240" w:lineRule="auto"/>
              <w:jc w:val="both"/>
              <w:rPr>
                <w:rFonts w:ascii="Times New Roman" w:hAnsi="Times New Roman" w:cs="Times New Roman"/>
                <w:sz w:val="16"/>
                <w:szCs w:val="16"/>
                <w:lang w:val="en-US"/>
              </w:rPr>
            </w:pPr>
          </w:p>
        </w:tc>
        <w:tc>
          <w:tcPr>
            <w:tcW w:w="401" w:type="pct"/>
            <w:tcBorders>
              <w:top w:val="nil"/>
              <w:left w:val="nil"/>
              <w:bottom w:val="single" w:sz="4" w:space="0" w:color="auto"/>
              <w:right w:val="single" w:sz="4" w:space="0" w:color="auto"/>
            </w:tcBorders>
            <w:noWrap/>
            <w:hideMark/>
          </w:tcPr>
          <w:p w14:paraId="5F028B0F" w14:textId="77777777" w:rsidR="002A748C" w:rsidRPr="003009C5" w:rsidRDefault="002A748C" w:rsidP="00C35F06">
            <w:pPr>
              <w:spacing w:after="0" w:line="240" w:lineRule="auto"/>
              <w:jc w:val="both"/>
              <w:rPr>
                <w:rFonts w:ascii="Times New Roman" w:hAnsi="Times New Roman" w:cs="Times New Roman"/>
                <w:sz w:val="16"/>
                <w:szCs w:val="16"/>
                <w:lang w:val="en-US"/>
              </w:rPr>
            </w:pPr>
          </w:p>
        </w:tc>
        <w:tc>
          <w:tcPr>
            <w:tcW w:w="401" w:type="pct"/>
            <w:tcBorders>
              <w:top w:val="nil"/>
              <w:left w:val="nil"/>
              <w:bottom w:val="single" w:sz="4" w:space="0" w:color="auto"/>
              <w:right w:val="single" w:sz="4" w:space="0" w:color="auto"/>
            </w:tcBorders>
            <w:noWrap/>
            <w:hideMark/>
          </w:tcPr>
          <w:p w14:paraId="7F9D9836" w14:textId="77777777" w:rsidR="002A748C" w:rsidRPr="003009C5" w:rsidRDefault="002A748C" w:rsidP="00C35F06">
            <w:pPr>
              <w:spacing w:after="0" w:line="240" w:lineRule="auto"/>
              <w:jc w:val="both"/>
              <w:rPr>
                <w:rFonts w:ascii="Times New Roman" w:hAnsi="Times New Roman" w:cs="Times New Roman"/>
                <w:sz w:val="16"/>
                <w:szCs w:val="16"/>
                <w:lang w:val="en-US"/>
              </w:rPr>
            </w:pPr>
          </w:p>
        </w:tc>
        <w:tc>
          <w:tcPr>
            <w:tcW w:w="409" w:type="pct"/>
            <w:tcBorders>
              <w:top w:val="nil"/>
              <w:left w:val="nil"/>
              <w:bottom w:val="single" w:sz="4" w:space="0" w:color="auto"/>
              <w:right w:val="single" w:sz="4" w:space="0" w:color="auto"/>
            </w:tcBorders>
            <w:noWrap/>
            <w:hideMark/>
          </w:tcPr>
          <w:p w14:paraId="5BE540AF" w14:textId="77777777" w:rsidR="002A748C" w:rsidRPr="003009C5" w:rsidRDefault="002A748C" w:rsidP="00C35F06">
            <w:pPr>
              <w:spacing w:after="0" w:line="240" w:lineRule="auto"/>
              <w:jc w:val="both"/>
              <w:rPr>
                <w:rFonts w:ascii="Times New Roman" w:hAnsi="Times New Roman" w:cs="Times New Roman"/>
                <w:sz w:val="16"/>
                <w:szCs w:val="16"/>
                <w:lang w:val="en-US"/>
              </w:rPr>
            </w:pPr>
          </w:p>
        </w:tc>
        <w:tc>
          <w:tcPr>
            <w:tcW w:w="410" w:type="pct"/>
            <w:tcBorders>
              <w:top w:val="nil"/>
              <w:left w:val="nil"/>
              <w:bottom w:val="single" w:sz="4" w:space="0" w:color="auto"/>
              <w:right w:val="single" w:sz="4" w:space="0" w:color="auto"/>
            </w:tcBorders>
            <w:noWrap/>
            <w:hideMark/>
          </w:tcPr>
          <w:p w14:paraId="04EF572A" w14:textId="77777777" w:rsidR="002A748C" w:rsidRPr="003009C5" w:rsidRDefault="002A748C" w:rsidP="00C35F06">
            <w:pPr>
              <w:spacing w:after="0" w:line="240" w:lineRule="auto"/>
              <w:jc w:val="both"/>
              <w:rPr>
                <w:rFonts w:ascii="Times New Roman" w:hAnsi="Times New Roman" w:cs="Times New Roman"/>
                <w:b/>
                <w:bCs/>
                <w:sz w:val="16"/>
                <w:szCs w:val="16"/>
                <w:lang w:val="en-US"/>
              </w:rPr>
            </w:pPr>
            <w:r w:rsidRPr="003009C5">
              <w:rPr>
                <w:rFonts w:ascii="Times New Roman" w:hAnsi="Times New Roman" w:cs="Times New Roman"/>
                <w:b/>
                <w:bCs/>
                <w:sz w:val="16"/>
                <w:szCs w:val="16"/>
                <w:lang w:val="en-US"/>
              </w:rPr>
              <w:t>0.00</w:t>
            </w:r>
          </w:p>
        </w:tc>
        <w:tc>
          <w:tcPr>
            <w:tcW w:w="401" w:type="pct"/>
            <w:tcBorders>
              <w:top w:val="nil"/>
              <w:left w:val="nil"/>
              <w:bottom w:val="single" w:sz="4" w:space="0" w:color="auto"/>
              <w:right w:val="single" w:sz="4" w:space="0" w:color="auto"/>
            </w:tcBorders>
            <w:noWrap/>
            <w:hideMark/>
          </w:tcPr>
          <w:p w14:paraId="6CEF94B6" w14:textId="77777777" w:rsidR="002A748C" w:rsidRPr="003009C5" w:rsidRDefault="002A748C" w:rsidP="00C35F06">
            <w:pPr>
              <w:spacing w:after="0" w:line="240" w:lineRule="auto"/>
              <w:jc w:val="both"/>
              <w:rPr>
                <w:rFonts w:ascii="Times New Roman" w:hAnsi="Times New Roman" w:cs="Times New Roman"/>
                <w:sz w:val="16"/>
                <w:szCs w:val="16"/>
                <w:lang w:val="en-US"/>
              </w:rPr>
            </w:pPr>
            <w:r w:rsidRPr="003009C5">
              <w:rPr>
                <w:rFonts w:ascii="Times New Roman" w:hAnsi="Times New Roman" w:cs="Times New Roman"/>
                <w:sz w:val="16"/>
                <w:szCs w:val="16"/>
                <w:lang w:val="en-US"/>
              </w:rPr>
              <w:t xml:space="preserve">   11.84</w:t>
            </w:r>
          </w:p>
        </w:tc>
        <w:tc>
          <w:tcPr>
            <w:tcW w:w="441" w:type="pct"/>
            <w:tcBorders>
              <w:top w:val="single" w:sz="4" w:space="0" w:color="auto"/>
              <w:left w:val="single" w:sz="4" w:space="0" w:color="auto"/>
              <w:bottom w:val="single" w:sz="4" w:space="0" w:color="auto"/>
              <w:right w:val="single" w:sz="4" w:space="0" w:color="auto"/>
            </w:tcBorders>
            <w:noWrap/>
            <w:hideMark/>
          </w:tcPr>
          <w:p w14:paraId="3E28FBA2" w14:textId="77777777" w:rsidR="002A748C" w:rsidRPr="003009C5" w:rsidRDefault="002A748C" w:rsidP="00C35F06">
            <w:pPr>
              <w:spacing w:after="0" w:line="240" w:lineRule="auto"/>
              <w:jc w:val="both"/>
              <w:rPr>
                <w:rFonts w:ascii="Times New Roman" w:hAnsi="Times New Roman" w:cs="Times New Roman"/>
                <w:sz w:val="16"/>
                <w:szCs w:val="16"/>
                <w:lang w:val="en-US"/>
              </w:rPr>
            </w:pPr>
            <w:r w:rsidRPr="003009C5">
              <w:rPr>
                <w:rFonts w:ascii="Times New Roman" w:hAnsi="Times New Roman" w:cs="Times New Roman"/>
                <w:sz w:val="16"/>
                <w:szCs w:val="16"/>
                <w:lang w:val="en-US"/>
              </w:rPr>
              <w:t>24.76</w:t>
            </w:r>
          </w:p>
        </w:tc>
      </w:tr>
      <w:tr w:rsidR="002A748C" w:rsidRPr="002A748C" w14:paraId="58AC6944" w14:textId="77777777" w:rsidTr="002A748C">
        <w:trPr>
          <w:trHeight w:val="397"/>
        </w:trPr>
        <w:tc>
          <w:tcPr>
            <w:tcW w:w="933" w:type="pct"/>
            <w:tcBorders>
              <w:top w:val="nil"/>
              <w:left w:val="single" w:sz="4" w:space="0" w:color="auto"/>
              <w:bottom w:val="single" w:sz="4" w:space="0" w:color="auto"/>
              <w:right w:val="single" w:sz="4" w:space="0" w:color="auto"/>
            </w:tcBorders>
            <w:noWrap/>
            <w:hideMark/>
          </w:tcPr>
          <w:p w14:paraId="4FF3FE8F" w14:textId="77777777" w:rsidR="002A748C" w:rsidRPr="003009C5" w:rsidRDefault="002A748C" w:rsidP="00C35F06">
            <w:pPr>
              <w:spacing w:after="0" w:line="240" w:lineRule="auto"/>
              <w:jc w:val="both"/>
              <w:rPr>
                <w:rFonts w:ascii="Times New Roman" w:hAnsi="Times New Roman" w:cs="Times New Roman"/>
                <w:b/>
                <w:bCs/>
                <w:sz w:val="16"/>
                <w:szCs w:val="16"/>
                <w:lang w:val="en-US"/>
              </w:rPr>
            </w:pPr>
            <w:r w:rsidRPr="003009C5">
              <w:rPr>
                <w:rFonts w:ascii="Times New Roman" w:hAnsi="Times New Roman" w:cs="Times New Roman"/>
                <w:b/>
                <w:bCs/>
                <w:sz w:val="16"/>
                <w:szCs w:val="16"/>
                <w:lang w:val="en-US"/>
              </w:rPr>
              <w:t>Cluster IX</w:t>
            </w:r>
          </w:p>
        </w:tc>
        <w:tc>
          <w:tcPr>
            <w:tcW w:w="401" w:type="pct"/>
            <w:tcBorders>
              <w:top w:val="nil"/>
              <w:left w:val="nil"/>
              <w:bottom w:val="single" w:sz="4" w:space="0" w:color="auto"/>
              <w:right w:val="single" w:sz="4" w:space="0" w:color="auto"/>
            </w:tcBorders>
            <w:noWrap/>
            <w:hideMark/>
          </w:tcPr>
          <w:p w14:paraId="5E798159" w14:textId="77777777" w:rsidR="002A748C" w:rsidRPr="003009C5" w:rsidRDefault="002A748C" w:rsidP="00C35F06">
            <w:pPr>
              <w:spacing w:after="0" w:line="240" w:lineRule="auto"/>
              <w:jc w:val="both"/>
              <w:rPr>
                <w:rFonts w:ascii="Times New Roman" w:hAnsi="Times New Roman" w:cs="Times New Roman"/>
                <w:sz w:val="16"/>
                <w:szCs w:val="16"/>
                <w:lang w:val="en-US"/>
              </w:rPr>
            </w:pPr>
          </w:p>
        </w:tc>
        <w:tc>
          <w:tcPr>
            <w:tcW w:w="401" w:type="pct"/>
            <w:tcBorders>
              <w:top w:val="nil"/>
              <w:left w:val="nil"/>
              <w:bottom w:val="single" w:sz="4" w:space="0" w:color="auto"/>
              <w:right w:val="single" w:sz="4" w:space="0" w:color="auto"/>
            </w:tcBorders>
            <w:noWrap/>
            <w:hideMark/>
          </w:tcPr>
          <w:p w14:paraId="76642585" w14:textId="77777777" w:rsidR="002A748C" w:rsidRPr="003009C5" w:rsidRDefault="002A748C" w:rsidP="00C35F06">
            <w:pPr>
              <w:spacing w:after="0" w:line="240" w:lineRule="auto"/>
              <w:jc w:val="both"/>
              <w:rPr>
                <w:rFonts w:ascii="Times New Roman" w:hAnsi="Times New Roman" w:cs="Times New Roman"/>
                <w:sz w:val="16"/>
                <w:szCs w:val="16"/>
                <w:lang w:val="en-US"/>
              </w:rPr>
            </w:pPr>
          </w:p>
        </w:tc>
        <w:tc>
          <w:tcPr>
            <w:tcW w:w="401" w:type="pct"/>
            <w:tcBorders>
              <w:top w:val="nil"/>
              <w:left w:val="nil"/>
              <w:bottom w:val="single" w:sz="4" w:space="0" w:color="auto"/>
              <w:right w:val="single" w:sz="4" w:space="0" w:color="auto"/>
            </w:tcBorders>
            <w:noWrap/>
            <w:hideMark/>
          </w:tcPr>
          <w:p w14:paraId="7B00589F" w14:textId="77777777" w:rsidR="002A748C" w:rsidRPr="003009C5" w:rsidRDefault="002A748C" w:rsidP="00C35F06">
            <w:pPr>
              <w:spacing w:after="0" w:line="240" w:lineRule="auto"/>
              <w:jc w:val="both"/>
              <w:rPr>
                <w:rFonts w:ascii="Times New Roman" w:hAnsi="Times New Roman" w:cs="Times New Roman"/>
                <w:sz w:val="16"/>
                <w:szCs w:val="16"/>
                <w:lang w:val="en-US"/>
              </w:rPr>
            </w:pPr>
          </w:p>
        </w:tc>
        <w:tc>
          <w:tcPr>
            <w:tcW w:w="401" w:type="pct"/>
            <w:tcBorders>
              <w:top w:val="nil"/>
              <w:left w:val="nil"/>
              <w:bottom w:val="single" w:sz="4" w:space="0" w:color="auto"/>
              <w:right w:val="single" w:sz="4" w:space="0" w:color="auto"/>
            </w:tcBorders>
            <w:noWrap/>
            <w:hideMark/>
          </w:tcPr>
          <w:p w14:paraId="5754CEF6" w14:textId="77777777" w:rsidR="002A748C" w:rsidRPr="003009C5" w:rsidRDefault="002A748C" w:rsidP="00C35F06">
            <w:pPr>
              <w:spacing w:after="0" w:line="240" w:lineRule="auto"/>
              <w:jc w:val="both"/>
              <w:rPr>
                <w:rFonts w:ascii="Times New Roman" w:hAnsi="Times New Roman" w:cs="Times New Roman"/>
                <w:sz w:val="16"/>
                <w:szCs w:val="16"/>
                <w:lang w:val="en-US"/>
              </w:rPr>
            </w:pPr>
          </w:p>
        </w:tc>
        <w:tc>
          <w:tcPr>
            <w:tcW w:w="401" w:type="pct"/>
            <w:tcBorders>
              <w:top w:val="nil"/>
              <w:left w:val="nil"/>
              <w:bottom w:val="single" w:sz="4" w:space="0" w:color="auto"/>
              <w:right w:val="single" w:sz="4" w:space="0" w:color="auto"/>
            </w:tcBorders>
            <w:noWrap/>
            <w:hideMark/>
          </w:tcPr>
          <w:p w14:paraId="6B948F4D" w14:textId="77777777" w:rsidR="002A748C" w:rsidRPr="003009C5" w:rsidRDefault="002A748C" w:rsidP="00C35F06">
            <w:pPr>
              <w:spacing w:after="0" w:line="240" w:lineRule="auto"/>
              <w:jc w:val="both"/>
              <w:rPr>
                <w:rFonts w:ascii="Times New Roman" w:hAnsi="Times New Roman" w:cs="Times New Roman"/>
                <w:sz w:val="16"/>
                <w:szCs w:val="16"/>
                <w:lang w:val="en-US"/>
              </w:rPr>
            </w:pPr>
          </w:p>
        </w:tc>
        <w:tc>
          <w:tcPr>
            <w:tcW w:w="401" w:type="pct"/>
            <w:tcBorders>
              <w:top w:val="nil"/>
              <w:left w:val="nil"/>
              <w:bottom w:val="single" w:sz="4" w:space="0" w:color="auto"/>
              <w:right w:val="single" w:sz="4" w:space="0" w:color="auto"/>
            </w:tcBorders>
            <w:noWrap/>
            <w:hideMark/>
          </w:tcPr>
          <w:p w14:paraId="3D4A784E" w14:textId="77777777" w:rsidR="002A748C" w:rsidRPr="003009C5" w:rsidRDefault="002A748C" w:rsidP="00C35F06">
            <w:pPr>
              <w:spacing w:after="0" w:line="240" w:lineRule="auto"/>
              <w:jc w:val="both"/>
              <w:rPr>
                <w:rFonts w:ascii="Times New Roman" w:hAnsi="Times New Roman" w:cs="Times New Roman"/>
                <w:sz w:val="16"/>
                <w:szCs w:val="16"/>
                <w:lang w:val="en-US"/>
              </w:rPr>
            </w:pPr>
          </w:p>
        </w:tc>
        <w:tc>
          <w:tcPr>
            <w:tcW w:w="409" w:type="pct"/>
            <w:tcBorders>
              <w:top w:val="nil"/>
              <w:left w:val="nil"/>
              <w:bottom w:val="single" w:sz="4" w:space="0" w:color="auto"/>
              <w:right w:val="single" w:sz="4" w:space="0" w:color="auto"/>
            </w:tcBorders>
            <w:noWrap/>
            <w:hideMark/>
          </w:tcPr>
          <w:p w14:paraId="6CF62193" w14:textId="77777777" w:rsidR="002A748C" w:rsidRPr="003009C5" w:rsidRDefault="002A748C" w:rsidP="00C35F06">
            <w:pPr>
              <w:spacing w:after="0" w:line="240" w:lineRule="auto"/>
              <w:jc w:val="both"/>
              <w:rPr>
                <w:rFonts w:ascii="Times New Roman" w:hAnsi="Times New Roman" w:cs="Times New Roman"/>
                <w:sz w:val="16"/>
                <w:szCs w:val="16"/>
                <w:lang w:val="en-US"/>
              </w:rPr>
            </w:pPr>
          </w:p>
        </w:tc>
        <w:tc>
          <w:tcPr>
            <w:tcW w:w="410" w:type="pct"/>
            <w:tcBorders>
              <w:top w:val="nil"/>
              <w:left w:val="nil"/>
              <w:bottom w:val="single" w:sz="4" w:space="0" w:color="auto"/>
              <w:right w:val="single" w:sz="4" w:space="0" w:color="auto"/>
            </w:tcBorders>
            <w:noWrap/>
            <w:hideMark/>
          </w:tcPr>
          <w:p w14:paraId="3972EB0E" w14:textId="77777777" w:rsidR="002A748C" w:rsidRPr="003009C5" w:rsidRDefault="002A748C" w:rsidP="00C35F06">
            <w:pPr>
              <w:spacing w:after="0" w:line="240" w:lineRule="auto"/>
              <w:jc w:val="both"/>
              <w:rPr>
                <w:rFonts w:ascii="Times New Roman" w:hAnsi="Times New Roman" w:cs="Times New Roman"/>
                <w:sz w:val="16"/>
                <w:szCs w:val="16"/>
                <w:lang w:val="en-US"/>
              </w:rPr>
            </w:pPr>
          </w:p>
        </w:tc>
        <w:tc>
          <w:tcPr>
            <w:tcW w:w="401" w:type="pct"/>
            <w:tcBorders>
              <w:top w:val="nil"/>
              <w:left w:val="nil"/>
              <w:bottom w:val="single" w:sz="4" w:space="0" w:color="auto"/>
              <w:right w:val="single" w:sz="4" w:space="0" w:color="auto"/>
            </w:tcBorders>
            <w:noWrap/>
            <w:hideMark/>
          </w:tcPr>
          <w:p w14:paraId="08B04C3C" w14:textId="77777777" w:rsidR="002A748C" w:rsidRPr="003009C5" w:rsidRDefault="002A748C" w:rsidP="00C35F06">
            <w:pPr>
              <w:spacing w:after="0" w:line="240" w:lineRule="auto"/>
              <w:jc w:val="both"/>
              <w:rPr>
                <w:rFonts w:ascii="Times New Roman" w:hAnsi="Times New Roman" w:cs="Times New Roman"/>
                <w:b/>
                <w:bCs/>
                <w:sz w:val="16"/>
                <w:szCs w:val="16"/>
                <w:lang w:val="en-US"/>
              </w:rPr>
            </w:pPr>
            <w:r w:rsidRPr="003009C5">
              <w:rPr>
                <w:rFonts w:ascii="Times New Roman" w:hAnsi="Times New Roman" w:cs="Times New Roman"/>
                <w:b/>
                <w:bCs/>
                <w:sz w:val="16"/>
                <w:szCs w:val="16"/>
                <w:lang w:val="en-US"/>
              </w:rPr>
              <w:t xml:space="preserve">    0.00</w:t>
            </w:r>
          </w:p>
        </w:tc>
        <w:tc>
          <w:tcPr>
            <w:tcW w:w="441" w:type="pct"/>
            <w:tcBorders>
              <w:top w:val="single" w:sz="4" w:space="0" w:color="auto"/>
              <w:left w:val="single" w:sz="4" w:space="0" w:color="auto"/>
              <w:bottom w:val="single" w:sz="4" w:space="0" w:color="auto"/>
              <w:right w:val="single" w:sz="4" w:space="0" w:color="auto"/>
            </w:tcBorders>
            <w:noWrap/>
            <w:hideMark/>
          </w:tcPr>
          <w:p w14:paraId="6E694C99" w14:textId="77777777" w:rsidR="002A748C" w:rsidRPr="003009C5" w:rsidRDefault="002A748C" w:rsidP="00C35F06">
            <w:pPr>
              <w:spacing w:after="0" w:line="240" w:lineRule="auto"/>
              <w:jc w:val="both"/>
              <w:rPr>
                <w:rFonts w:ascii="Times New Roman" w:hAnsi="Times New Roman" w:cs="Times New Roman"/>
                <w:sz w:val="16"/>
                <w:szCs w:val="16"/>
                <w:lang w:val="en-US"/>
              </w:rPr>
            </w:pPr>
            <w:r w:rsidRPr="003009C5">
              <w:rPr>
                <w:rFonts w:ascii="Times New Roman" w:hAnsi="Times New Roman" w:cs="Times New Roman"/>
                <w:sz w:val="16"/>
                <w:szCs w:val="16"/>
                <w:lang w:val="en-US"/>
              </w:rPr>
              <w:t>23.28</w:t>
            </w:r>
          </w:p>
        </w:tc>
      </w:tr>
      <w:tr w:rsidR="002A748C" w:rsidRPr="002A748C" w14:paraId="1E894EC3" w14:textId="77777777" w:rsidTr="002A748C">
        <w:trPr>
          <w:trHeight w:val="397"/>
        </w:trPr>
        <w:tc>
          <w:tcPr>
            <w:tcW w:w="933" w:type="pct"/>
            <w:tcBorders>
              <w:top w:val="nil"/>
              <w:left w:val="single" w:sz="4" w:space="0" w:color="auto"/>
              <w:bottom w:val="single" w:sz="4" w:space="0" w:color="auto"/>
              <w:right w:val="single" w:sz="4" w:space="0" w:color="auto"/>
            </w:tcBorders>
            <w:noWrap/>
            <w:hideMark/>
          </w:tcPr>
          <w:p w14:paraId="694F2DE4" w14:textId="77777777" w:rsidR="002A748C" w:rsidRPr="003009C5" w:rsidRDefault="002A748C" w:rsidP="00C35F06">
            <w:pPr>
              <w:spacing w:after="0" w:line="240" w:lineRule="auto"/>
              <w:jc w:val="both"/>
              <w:rPr>
                <w:rFonts w:ascii="Times New Roman" w:hAnsi="Times New Roman" w:cs="Times New Roman"/>
                <w:b/>
                <w:bCs/>
                <w:sz w:val="16"/>
                <w:szCs w:val="16"/>
                <w:lang w:val="en-US"/>
              </w:rPr>
            </w:pPr>
            <w:r w:rsidRPr="003009C5">
              <w:rPr>
                <w:rFonts w:ascii="Times New Roman" w:hAnsi="Times New Roman" w:cs="Times New Roman"/>
                <w:b/>
                <w:bCs/>
                <w:sz w:val="16"/>
                <w:szCs w:val="16"/>
                <w:lang w:val="en-US"/>
              </w:rPr>
              <w:t>Cluster X</w:t>
            </w:r>
          </w:p>
        </w:tc>
        <w:tc>
          <w:tcPr>
            <w:tcW w:w="401" w:type="pct"/>
            <w:tcBorders>
              <w:top w:val="nil"/>
              <w:left w:val="nil"/>
              <w:bottom w:val="single" w:sz="4" w:space="0" w:color="auto"/>
              <w:right w:val="single" w:sz="4" w:space="0" w:color="auto"/>
            </w:tcBorders>
            <w:noWrap/>
            <w:hideMark/>
          </w:tcPr>
          <w:p w14:paraId="1DA07C04" w14:textId="77777777" w:rsidR="002A748C" w:rsidRPr="003009C5" w:rsidRDefault="002A748C" w:rsidP="00C35F06">
            <w:pPr>
              <w:spacing w:after="0" w:line="240" w:lineRule="auto"/>
              <w:jc w:val="both"/>
              <w:rPr>
                <w:rFonts w:ascii="Times New Roman" w:hAnsi="Times New Roman" w:cs="Times New Roman"/>
                <w:sz w:val="16"/>
                <w:szCs w:val="16"/>
                <w:lang w:val="en-US"/>
              </w:rPr>
            </w:pPr>
          </w:p>
        </w:tc>
        <w:tc>
          <w:tcPr>
            <w:tcW w:w="401" w:type="pct"/>
            <w:tcBorders>
              <w:top w:val="nil"/>
              <w:left w:val="nil"/>
              <w:bottom w:val="single" w:sz="4" w:space="0" w:color="auto"/>
              <w:right w:val="single" w:sz="4" w:space="0" w:color="auto"/>
            </w:tcBorders>
            <w:noWrap/>
            <w:hideMark/>
          </w:tcPr>
          <w:p w14:paraId="30C2666B" w14:textId="77777777" w:rsidR="002A748C" w:rsidRPr="003009C5" w:rsidRDefault="002A748C" w:rsidP="00C35F06">
            <w:pPr>
              <w:spacing w:after="0" w:line="240" w:lineRule="auto"/>
              <w:jc w:val="both"/>
              <w:rPr>
                <w:rFonts w:ascii="Times New Roman" w:hAnsi="Times New Roman" w:cs="Times New Roman"/>
                <w:sz w:val="16"/>
                <w:szCs w:val="16"/>
                <w:lang w:val="en-US"/>
              </w:rPr>
            </w:pPr>
          </w:p>
        </w:tc>
        <w:tc>
          <w:tcPr>
            <w:tcW w:w="401" w:type="pct"/>
            <w:tcBorders>
              <w:top w:val="nil"/>
              <w:left w:val="nil"/>
              <w:bottom w:val="single" w:sz="4" w:space="0" w:color="auto"/>
              <w:right w:val="single" w:sz="4" w:space="0" w:color="auto"/>
            </w:tcBorders>
            <w:noWrap/>
            <w:hideMark/>
          </w:tcPr>
          <w:p w14:paraId="2CDFDCDB" w14:textId="77777777" w:rsidR="002A748C" w:rsidRPr="003009C5" w:rsidRDefault="002A748C" w:rsidP="00C35F06">
            <w:pPr>
              <w:spacing w:after="0" w:line="240" w:lineRule="auto"/>
              <w:jc w:val="both"/>
              <w:rPr>
                <w:rFonts w:ascii="Times New Roman" w:hAnsi="Times New Roman" w:cs="Times New Roman"/>
                <w:sz w:val="16"/>
                <w:szCs w:val="16"/>
                <w:lang w:val="en-US"/>
              </w:rPr>
            </w:pPr>
          </w:p>
        </w:tc>
        <w:tc>
          <w:tcPr>
            <w:tcW w:w="401" w:type="pct"/>
            <w:tcBorders>
              <w:top w:val="nil"/>
              <w:left w:val="nil"/>
              <w:bottom w:val="single" w:sz="4" w:space="0" w:color="auto"/>
              <w:right w:val="single" w:sz="4" w:space="0" w:color="auto"/>
            </w:tcBorders>
            <w:noWrap/>
            <w:hideMark/>
          </w:tcPr>
          <w:p w14:paraId="23288A10" w14:textId="77777777" w:rsidR="002A748C" w:rsidRPr="003009C5" w:rsidRDefault="002A748C" w:rsidP="00C35F06">
            <w:pPr>
              <w:spacing w:after="0" w:line="240" w:lineRule="auto"/>
              <w:jc w:val="both"/>
              <w:rPr>
                <w:rFonts w:ascii="Times New Roman" w:hAnsi="Times New Roman" w:cs="Times New Roman"/>
                <w:sz w:val="16"/>
                <w:szCs w:val="16"/>
                <w:lang w:val="en-US"/>
              </w:rPr>
            </w:pPr>
          </w:p>
        </w:tc>
        <w:tc>
          <w:tcPr>
            <w:tcW w:w="401" w:type="pct"/>
            <w:tcBorders>
              <w:top w:val="nil"/>
              <w:left w:val="nil"/>
              <w:bottom w:val="single" w:sz="4" w:space="0" w:color="auto"/>
              <w:right w:val="single" w:sz="4" w:space="0" w:color="auto"/>
            </w:tcBorders>
            <w:noWrap/>
            <w:hideMark/>
          </w:tcPr>
          <w:p w14:paraId="65454CBF" w14:textId="77777777" w:rsidR="002A748C" w:rsidRPr="003009C5" w:rsidRDefault="002A748C" w:rsidP="00C35F06">
            <w:pPr>
              <w:spacing w:after="0" w:line="240" w:lineRule="auto"/>
              <w:jc w:val="both"/>
              <w:rPr>
                <w:rFonts w:ascii="Times New Roman" w:hAnsi="Times New Roman" w:cs="Times New Roman"/>
                <w:sz w:val="16"/>
                <w:szCs w:val="16"/>
                <w:lang w:val="en-US"/>
              </w:rPr>
            </w:pPr>
          </w:p>
        </w:tc>
        <w:tc>
          <w:tcPr>
            <w:tcW w:w="401" w:type="pct"/>
            <w:tcBorders>
              <w:top w:val="nil"/>
              <w:left w:val="nil"/>
              <w:bottom w:val="single" w:sz="4" w:space="0" w:color="auto"/>
              <w:right w:val="single" w:sz="4" w:space="0" w:color="auto"/>
            </w:tcBorders>
            <w:noWrap/>
            <w:hideMark/>
          </w:tcPr>
          <w:p w14:paraId="2E9E196C" w14:textId="77777777" w:rsidR="002A748C" w:rsidRPr="003009C5" w:rsidRDefault="002A748C" w:rsidP="00C35F06">
            <w:pPr>
              <w:spacing w:after="0" w:line="240" w:lineRule="auto"/>
              <w:jc w:val="both"/>
              <w:rPr>
                <w:rFonts w:ascii="Times New Roman" w:hAnsi="Times New Roman" w:cs="Times New Roman"/>
                <w:sz w:val="16"/>
                <w:szCs w:val="16"/>
                <w:lang w:val="en-US"/>
              </w:rPr>
            </w:pPr>
          </w:p>
        </w:tc>
        <w:tc>
          <w:tcPr>
            <w:tcW w:w="409" w:type="pct"/>
            <w:tcBorders>
              <w:top w:val="nil"/>
              <w:left w:val="nil"/>
              <w:bottom w:val="single" w:sz="4" w:space="0" w:color="auto"/>
              <w:right w:val="single" w:sz="4" w:space="0" w:color="auto"/>
            </w:tcBorders>
            <w:noWrap/>
            <w:hideMark/>
          </w:tcPr>
          <w:p w14:paraId="02421C81" w14:textId="77777777" w:rsidR="002A748C" w:rsidRPr="003009C5" w:rsidRDefault="002A748C" w:rsidP="00C35F06">
            <w:pPr>
              <w:spacing w:after="0" w:line="240" w:lineRule="auto"/>
              <w:jc w:val="both"/>
              <w:rPr>
                <w:rFonts w:ascii="Times New Roman" w:hAnsi="Times New Roman" w:cs="Times New Roman"/>
                <w:sz w:val="16"/>
                <w:szCs w:val="16"/>
                <w:lang w:val="en-US"/>
              </w:rPr>
            </w:pPr>
          </w:p>
        </w:tc>
        <w:tc>
          <w:tcPr>
            <w:tcW w:w="410" w:type="pct"/>
            <w:tcBorders>
              <w:top w:val="nil"/>
              <w:left w:val="nil"/>
              <w:bottom w:val="single" w:sz="4" w:space="0" w:color="auto"/>
              <w:right w:val="single" w:sz="4" w:space="0" w:color="auto"/>
            </w:tcBorders>
            <w:noWrap/>
            <w:hideMark/>
          </w:tcPr>
          <w:p w14:paraId="3D4C334A" w14:textId="77777777" w:rsidR="002A748C" w:rsidRPr="003009C5" w:rsidRDefault="002A748C" w:rsidP="00C35F06">
            <w:pPr>
              <w:spacing w:after="0" w:line="240" w:lineRule="auto"/>
              <w:jc w:val="both"/>
              <w:rPr>
                <w:rFonts w:ascii="Times New Roman" w:hAnsi="Times New Roman" w:cs="Times New Roman"/>
                <w:sz w:val="16"/>
                <w:szCs w:val="16"/>
                <w:lang w:val="en-US"/>
              </w:rPr>
            </w:pPr>
          </w:p>
        </w:tc>
        <w:tc>
          <w:tcPr>
            <w:tcW w:w="401" w:type="pct"/>
            <w:tcBorders>
              <w:top w:val="nil"/>
              <w:left w:val="nil"/>
              <w:bottom w:val="single" w:sz="4" w:space="0" w:color="auto"/>
              <w:right w:val="single" w:sz="4" w:space="0" w:color="auto"/>
            </w:tcBorders>
            <w:noWrap/>
            <w:hideMark/>
          </w:tcPr>
          <w:p w14:paraId="2F588117" w14:textId="77777777" w:rsidR="002A748C" w:rsidRPr="003009C5" w:rsidRDefault="002A748C" w:rsidP="00C35F06">
            <w:pPr>
              <w:spacing w:after="0" w:line="240" w:lineRule="auto"/>
              <w:jc w:val="both"/>
              <w:rPr>
                <w:rFonts w:ascii="Times New Roman" w:hAnsi="Times New Roman" w:cs="Times New Roman"/>
                <w:sz w:val="16"/>
                <w:szCs w:val="16"/>
                <w:lang w:val="en-US"/>
              </w:rPr>
            </w:pPr>
          </w:p>
        </w:tc>
        <w:tc>
          <w:tcPr>
            <w:tcW w:w="441" w:type="pct"/>
            <w:tcBorders>
              <w:top w:val="single" w:sz="4" w:space="0" w:color="auto"/>
              <w:left w:val="single" w:sz="4" w:space="0" w:color="auto"/>
              <w:bottom w:val="single" w:sz="4" w:space="0" w:color="auto"/>
              <w:right w:val="single" w:sz="4" w:space="0" w:color="auto"/>
            </w:tcBorders>
            <w:noWrap/>
            <w:hideMark/>
          </w:tcPr>
          <w:p w14:paraId="715D2CB7" w14:textId="77777777" w:rsidR="002A748C" w:rsidRPr="003009C5" w:rsidRDefault="002A748C" w:rsidP="00C35F06">
            <w:pPr>
              <w:spacing w:after="0" w:line="240" w:lineRule="auto"/>
              <w:jc w:val="both"/>
              <w:rPr>
                <w:rFonts w:ascii="Times New Roman" w:hAnsi="Times New Roman" w:cs="Times New Roman"/>
                <w:b/>
                <w:bCs/>
                <w:sz w:val="16"/>
                <w:szCs w:val="16"/>
                <w:lang w:val="en-US"/>
              </w:rPr>
            </w:pPr>
            <w:r w:rsidRPr="003009C5">
              <w:rPr>
                <w:rFonts w:ascii="Times New Roman" w:hAnsi="Times New Roman" w:cs="Times New Roman"/>
                <w:b/>
                <w:bCs/>
                <w:sz w:val="16"/>
                <w:szCs w:val="16"/>
                <w:lang w:val="en-US"/>
              </w:rPr>
              <w:t>0.00</w:t>
            </w:r>
          </w:p>
        </w:tc>
      </w:tr>
    </w:tbl>
    <w:p w14:paraId="149F4012" w14:textId="7A9E0E2A" w:rsidR="002A748C" w:rsidRDefault="002A748C" w:rsidP="00C35F06">
      <w:pPr>
        <w:spacing w:before="120" w:after="120" w:line="360" w:lineRule="auto"/>
        <w:ind w:firstLine="720"/>
        <w:jc w:val="both"/>
        <w:rPr>
          <w:rFonts w:ascii="Times New Roman" w:hAnsi="Times New Roman" w:cs="Times New Roman"/>
          <w:sz w:val="24"/>
        </w:rPr>
      </w:pPr>
      <w:r w:rsidRPr="002A748C">
        <w:rPr>
          <w:rFonts w:ascii="Times New Roman" w:hAnsi="Times New Roman" w:cs="Times New Roman"/>
          <w:sz w:val="24"/>
        </w:rPr>
        <w:t xml:space="preserve">The relative contribution of traits to total genetic divergence revealed that harvest index had the highest contribution (38.01%) followed by biological yield per plant (25.55%) and </w:t>
      </w:r>
      <w:r w:rsidR="00B127D3" w:rsidRPr="00C0230A">
        <w:rPr>
          <w:rFonts w:ascii="Times New Roman" w:hAnsi="Times New Roman" w:cs="Times New Roman"/>
          <w:sz w:val="24"/>
          <w:highlight w:val="yellow"/>
        </w:rPr>
        <w:t>number</w:t>
      </w:r>
      <w:r w:rsidR="00B127D3" w:rsidRPr="002A748C">
        <w:rPr>
          <w:rFonts w:ascii="Times New Roman" w:hAnsi="Times New Roman" w:cs="Times New Roman"/>
          <w:sz w:val="24"/>
        </w:rPr>
        <w:t xml:space="preserve"> </w:t>
      </w:r>
      <w:r w:rsidRPr="002A748C">
        <w:rPr>
          <w:rFonts w:ascii="Times New Roman" w:hAnsi="Times New Roman" w:cs="Times New Roman"/>
          <w:sz w:val="24"/>
        </w:rPr>
        <w:t xml:space="preserve">of primary branches per plant (13.62%). Traits such as plant height (8.53%), days to maturity (6.92%) and seed index (3.15%) also contributed </w:t>
      </w:r>
      <w:r w:rsidR="00D84EAF">
        <w:rPr>
          <w:rFonts w:ascii="Times New Roman" w:hAnsi="Times New Roman" w:cs="Times New Roman"/>
          <w:sz w:val="24"/>
        </w:rPr>
        <w:t>remarkably</w:t>
      </w:r>
      <w:r w:rsidRPr="002A748C">
        <w:rPr>
          <w:rFonts w:ascii="Times New Roman" w:hAnsi="Times New Roman" w:cs="Times New Roman"/>
          <w:sz w:val="24"/>
        </w:rPr>
        <w:t xml:space="preserve">, whereas </w:t>
      </w:r>
      <w:r w:rsidR="00B127D3" w:rsidRPr="00C0230A">
        <w:rPr>
          <w:rFonts w:ascii="Times New Roman" w:hAnsi="Times New Roman" w:cs="Times New Roman"/>
          <w:sz w:val="24"/>
          <w:highlight w:val="yellow"/>
        </w:rPr>
        <w:t>number</w:t>
      </w:r>
      <w:r w:rsidR="00B127D3" w:rsidRPr="002A748C">
        <w:rPr>
          <w:rFonts w:ascii="Times New Roman" w:hAnsi="Times New Roman" w:cs="Times New Roman"/>
          <w:sz w:val="24"/>
        </w:rPr>
        <w:t xml:space="preserve"> </w:t>
      </w:r>
      <w:r w:rsidRPr="002A748C">
        <w:rPr>
          <w:rFonts w:ascii="Times New Roman" w:hAnsi="Times New Roman" w:cs="Times New Roman"/>
          <w:sz w:val="24"/>
        </w:rPr>
        <w:t xml:space="preserve">of effective pods per plant (0.12%) and </w:t>
      </w:r>
      <w:r w:rsidR="00B127D3" w:rsidRPr="00C0230A">
        <w:rPr>
          <w:rFonts w:ascii="Times New Roman" w:hAnsi="Times New Roman" w:cs="Times New Roman"/>
          <w:sz w:val="24"/>
          <w:highlight w:val="yellow"/>
        </w:rPr>
        <w:t>number</w:t>
      </w:r>
      <w:r w:rsidR="00B127D3" w:rsidRPr="002A748C">
        <w:rPr>
          <w:rFonts w:ascii="Times New Roman" w:hAnsi="Times New Roman" w:cs="Times New Roman"/>
          <w:sz w:val="24"/>
        </w:rPr>
        <w:t xml:space="preserve"> </w:t>
      </w:r>
      <w:r w:rsidRPr="002A748C">
        <w:rPr>
          <w:rFonts w:ascii="Times New Roman" w:hAnsi="Times New Roman" w:cs="Times New Roman"/>
          <w:sz w:val="24"/>
        </w:rPr>
        <w:t>of secondary branches per plant (0.21%) had minimal contributions</w:t>
      </w:r>
      <w:r w:rsidR="00951BE2">
        <w:rPr>
          <w:rFonts w:ascii="Times New Roman" w:hAnsi="Times New Roman" w:cs="Times New Roman"/>
          <w:sz w:val="24"/>
        </w:rPr>
        <w:t xml:space="preserve"> (Table 9)</w:t>
      </w:r>
      <w:r w:rsidRPr="002A748C">
        <w:rPr>
          <w:rFonts w:ascii="Times New Roman" w:hAnsi="Times New Roman" w:cs="Times New Roman"/>
          <w:sz w:val="24"/>
        </w:rPr>
        <w:t>. This indicates that the primary drivers of divergence among these genotypes were traits associated with partitioning efficiency and biomass accumulation</w:t>
      </w:r>
      <w:r w:rsidR="003E3413">
        <w:rPr>
          <w:rFonts w:ascii="Times New Roman" w:hAnsi="Times New Roman" w:cs="Times New Roman"/>
          <w:sz w:val="24"/>
        </w:rPr>
        <w:t xml:space="preserve"> (Naveed et al., 2024)</w:t>
      </w:r>
      <w:r w:rsidRPr="002A748C">
        <w:rPr>
          <w:rFonts w:ascii="Times New Roman" w:hAnsi="Times New Roman" w:cs="Times New Roman"/>
          <w:sz w:val="24"/>
        </w:rPr>
        <w:t>.</w:t>
      </w:r>
    </w:p>
    <w:p w14:paraId="3C69B2FA" w14:textId="41E18867" w:rsidR="002A748C" w:rsidRPr="002A748C" w:rsidRDefault="002A748C" w:rsidP="00C35F06">
      <w:pPr>
        <w:spacing w:before="120" w:after="120" w:line="360" w:lineRule="auto"/>
        <w:jc w:val="both"/>
        <w:rPr>
          <w:rFonts w:ascii="Times New Roman" w:hAnsi="Times New Roman" w:cs="Times New Roman"/>
          <w:sz w:val="24"/>
          <w:lang w:val="en-US"/>
        </w:rPr>
      </w:pPr>
      <w:r>
        <w:rPr>
          <w:rFonts w:ascii="Times New Roman" w:hAnsi="Times New Roman" w:cs="Times New Roman"/>
          <w:b/>
          <w:bCs/>
          <w:sz w:val="24"/>
          <w:lang w:val="en-US"/>
        </w:rPr>
        <w:t xml:space="preserve">Table 9 </w:t>
      </w:r>
      <w:r w:rsidR="00951BE2">
        <w:rPr>
          <w:rFonts w:ascii="Times New Roman" w:hAnsi="Times New Roman" w:cs="Times New Roman"/>
          <w:b/>
          <w:bCs/>
          <w:sz w:val="24"/>
          <w:lang w:val="en-US"/>
        </w:rPr>
        <w:t>P</w:t>
      </w:r>
      <w:r w:rsidRPr="002A748C">
        <w:rPr>
          <w:rFonts w:ascii="Times New Roman" w:hAnsi="Times New Roman" w:cs="Times New Roman"/>
          <w:b/>
          <w:bCs/>
          <w:sz w:val="24"/>
          <w:lang w:val="en-US"/>
        </w:rPr>
        <w:t>ercent contribution of char</w:t>
      </w:r>
      <w:r w:rsidR="005B5EAA">
        <w:rPr>
          <w:rFonts w:ascii="Times New Roman" w:hAnsi="Times New Roman" w:cs="Times New Roman"/>
          <w:b/>
          <w:bCs/>
          <w:sz w:val="24"/>
          <w:lang w:val="en-US"/>
        </w:rPr>
        <w:t xml:space="preserve">acters towards divergence in 69 </w:t>
      </w:r>
      <w:r w:rsidRPr="002A748C">
        <w:rPr>
          <w:rFonts w:ascii="Times New Roman" w:hAnsi="Times New Roman" w:cs="Times New Roman"/>
          <w:b/>
          <w:bCs/>
          <w:sz w:val="24"/>
          <w:lang w:val="en-US"/>
        </w:rPr>
        <w:t>chickpea genotypes</w:t>
      </w:r>
    </w:p>
    <w:tbl>
      <w:tblPr>
        <w:tblpPr w:leftFromText="180" w:rightFromText="180" w:vertAnchor="text" w:horzAnchor="margin" w:tblpXSpec="center" w:tblpY="71"/>
        <w:tblW w:w="8087" w:type="dxa"/>
        <w:tblLook w:val="04A0" w:firstRow="1" w:lastRow="0" w:firstColumn="1" w:lastColumn="0" w:noHBand="0" w:noVBand="1"/>
      </w:tblPr>
      <w:tblGrid>
        <w:gridCol w:w="1160"/>
        <w:gridCol w:w="4874"/>
        <w:gridCol w:w="2053"/>
      </w:tblGrid>
      <w:tr w:rsidR="002A748C" w:rsidRPr="002A748C" w14:paraId="1191FECE" w14:textId="77777777" w:rsidTr="002A748C">
        <w:trPr>
          <w:trHeight w:val="193"/>
        </w:trPr>
        <w:tc>
          <w:tcPr>
            <w:tcW w:w="1128" w:type="dxa"/>
            <w:tcBorders>
              <w:top w:val="single" w:sz="4" w:space="0" w:color="auto"/>
              <w:left w:val="single" w:sz="4" w:space="0" w:color="auto"/>
              <w:bottom w:val="single" w:sz="4" w:space="0" w:color="auto"/>
              <w:right w:val="single" w:sz="4" w:space="0" w:color="auto"/>
            </w:tcBorders>
            <w:noWrap/>
            <w:vAlign w:val="center"/>
            <w:hideMark/>
          </w:tcPr>
          <w:p w14:paraId="3E0402C1" w14:textId="77777777" w:rsidR="002A748C" w:rsidRPr="002A748C" w:rsidRDefault="002A748C" w:rsidP="00C35F06">
            <w:pPr>
              <w:spacing w:after="0" w:line="240" w:lineRule="auto"/>
              <w:jc w:val="both"/>
              <w:rPr>
                <w:rFonts w:ascii="Times New Roman" w:hAnsi="Times New Roman" w:cs="Times New Roman"/>
                <w:b/>
                <w:bCs/>
                <w:lang w:val="en-US"/>
              </w:rPr>
            </w:pPr>
            <w:r w:rsidRPr="002A748C">
              <w:rPr>
                <w:rFonts w:ascii="Times New Roman" w:hAnsi="Times New Roman" w:cs="Times New Roman"/>
                <w:b/>
                <w:bCs/>
                <w:lang w:val="en-US"/>
              </w:rPr>
              <w:t>S. No.</w:t>
            </w:r>
          </w:p>
        </w:tc>
        <w:tc>
          <w:tcPr>
            <w:tcW w:w="4740" w:type="dxa"/>
            <w:tcBorders>
              <w:top w:val="single" w:sz="4" w:space="0" w:color="auto"/>
              <w:left w:val="nil"/>
              <w:bottom w:val="single" w:sz="4" w:space="0" w:color="auto"/>
              <w:right w:val="nil"/>
            </w:tcBorders>
            <w:noWrap/>
            <w:vAlign w:val="center"/>
            <w:hideMark/>
          </w:tcPr>
          <w:p w14:paraId="3AEA691A" w14:textId="77777777" w:rsidR="002A748C" w:rsidRPr="002A748C" w:rsidRDefault="002A748C" w:rsidP="00C35F06">
            <w:pPr>
              <w:spacing w:after="0" w:line="240" w:lineRule="auto"/>
              <w:jc w:val="both"/>
              <w:rPr>
                <w:rFonts w:ascii="Times New Roman" w:hAnsi="Times New Roman" w:cs="Times New Roman"/>
                <w:b/>
                <w:bCs/>
                <w:lang w:val="en-US"/>
              </w:rPr>
            </w:pPr>
            <w:r w:rsidRPr="002A748C">
              <w:rPr>
                <w:rFonts w:ascii="Times New Roman" w:hAnsi="Times New Roman" w:cs="Times New Roman"/>
                <w:b/>
                <w:bCs/>
                <w:lang w:val="en-US"/>
              </w:rPr>
              <w:t>Characters</w:t>
            </w:r>
          </w:p>
        </w:tc>
        <w:tc>
          <w:tcPr>
            <w:tcW w:w="1997" w:type="dxa"/>
            <w:tcBorders>
              <w:top w:val="single" w:sz="4" w:space="0" w:color="auto"/>
              <w:left w:val="single" w:sz="4" w:space="0" w:color="auto"/>
              <w:bottom w:val="single" w:sz="4" w:space="0" w:color="auto"/>
              <w:right w:val="single" w:sz="4" w:space="0" w:color="auto"/>
            </w:tcBorders>
            <w:noWrap/>
            <w:vAlign w:val="center"/>
            <w:hideMark/>
          </w:tcPr>
          <w:p w14:paraId="4DCECCC2" w14:textId="77777777" w:rsidR="002A748C" w:rsidRPr="002A748C" w:rsidRDefault="002A748C" w:rsidP="00C35F06">
            <w:pPr>
              <w:spacing w:after="0" w:line="240" w:lineRule="auto"/>
              <w:jc w:val="both"/>
              <w:rPr>
                <w:rFonts w:ascii="Times New Roman" w:hAnsi="Times New Roman" w:cs="Times New Roman"/>
                <w:b/>
                <w:bCs/>
                <w:lang w:val="en-US"/>
              </w:rPr>
            </w:pPr>
            <w:r w:rsidRPr="002A748C">
              <w:rPr>
                <w:rFonts w:ascii="Times New Roman" w:hAnsi="Times New Roman" w:cs="Times New Roman"/>
                <w:b/>
                <w:bCs/>
                <w:lang w:val="en-US"/>
              </w:rPr>
              <w:t>Contribution %</w:t>
            </w:r>
          </w:p>
        </w:tc>
      </w:tr>
      <w:tr w:rsidR="002A748C" w:rsidRPr="002A748C" w14:paraId="3ABAD7F7" w14:textId="77777777" w:rsidTr="002A748C">
        <w:trPr>
          <w:trHeight w:val="164"/>
        </w:trPr>
        <w:tc>
          <w:tcPr>
            <w:tcW w:w="1128" w:type="dxa"/>
            <w:tcBorders>
              <w:top w:val="nil"/>
              <w:left w:val="single" w:sz="4" w:space="0" w:color="auto"/>
              <w:bottom w:val="single" w:sz="4" w:space="0" w:color="auto"/>
              <w:right w:val="single" w:sz="4" w:space="0" w:color="auto"/>
            </w:tcBorders>
            <w:noWrap/>
            <w:vAlign w:val="center"/>
            <w:hideMark/>
          </w:tcPr>
          <w:p w14:paraId="28E8CD86" w14:textId="77777777" w:rsidR="002A748C" w:rsidRPr="002A748C" w:rsidRDefault="002A748C" w:rsidP="00C35F06">
            <w:pPr>
              <w:spacing w:after="0" w:line="240" w:lineRule="auto"/>
              <w:jc w:val="both"/>
              <w:rPr>
                <w:rFonts w:ascii="Times New Roman" w:hAnsi="Times New Roman" w:cs="Times New Roman"/>
                <w:b/>
                <w:bCs/>
                <w:lang w:val="en-US"/>
              </w:rPr>
            </w:pPr>
            <w:r w:rsidRPr="002A748C">
              <w:rPr>
                <w:rFonts w:ascii="Times New Roman" w:hAnsi="Times New Roman" w:cs="Times New Roman"/>
                <w:b/>
                <w:bCs/>
                <w:lang w:val="en-US"/>
              </w:rPr>
              <w:t>1</w:t>
            </w:r>
          </w:p>
        </w:tc>
        <w:tc>
          <w:tcPr>
            <w:tcW w:w="4740" w:type="dxa"/>
            <w:tcBorders>
              <w:top w:val="nil"/>
              <w:left w:val="nil"/>
              <w:bottom w:val="single" w:sz="4" w:space="0" w:color="auto"/>
              <w:right w:val="nil"/>
            </w:tcBorders>
            <w:hideMark/>
          </w:tcPr>
          <w:p w14:paraId="0621595C" w14:textId="77777777" w:rsidR="002A748C" w:rsidRPr="002A748C" w:rsidRDefault="002A748C" w:rsidP="00C35F06">
            <w:pPr>
              <w:spacing w:after="0" w:line="240" w:lineRule="auto"/>
              <w:jc w:val="both"/>
              <w:rPr>
                <w:rFonts w:ascii="Times New Roman" w:hAnsi="Times New Roman" w:cs="Times New Roman"/>
                <w:b/>
                <w:bCs/>
                <w:lang w:val="en-US"/>
              </w:rPr>
            </w:pPr>
            <w:r w:rsidRPr="002A748C">
              <w:rPr>
                <w:rFonts w:ascii="Times New Roman" w:hAnsi="Times New Roman" w:cs="Times New Roman"/>
                <w:b/>
                <w:bCs/>
                <w:lang w:val="en-US"/>
              </w:rPr>
              <w:t>Days to 50% Flowering</w:t>
            </w:r>
          </w:p>
        </w:tc>
        <w:tc>
          <w:tcPr>
            <w:tcW w:w="1997" w:type="dxa"/>
            <w:tcBorders>
              <w:top w:val="nil"/>
              <w:left w:val="single" w:sz="4" w:space="0" w:color="auto"/>
              <w:bottom w:val="single" w:sz="4" w:space="0" w:color="auto"/>
              <w:right w:val="single" w:sz="4" w:space="0" w:color="auto"/>
            </w:tcBorders>
            <w:vAlign w:val="bottom"/>
            <w:hideMark/>
          </w:tcPr>
          <w:p w14:paraId="486DE36E" w14:textId="77777777" w:rsidR="002A748C" w:rsidRPr="002A748C" w:rsidRDefault="002A748C" w:rsidP="00C35F06">
            <w:pPr>
              <w:spacing w:after="0" w:line="240" w:lineRule="auto"/>
              <w:jc w:val="both"/>
              <w:rPr>
                <w:rFonts w:ascii="Times New Roman" w:hAnsi="Times New Roman" w:cs="Times New Roman"/>
                <w:lang w:val="en-US"/>
              </w:rPr>
            </w:pPr>
            <w:r w:rsidRPr="002A748C">
              <w:rPr>
                <w:rFonts w:ascii="Times New Roman" w:hAnsi="Times New Roman" w:cs="Times New Roman"/>
                <w:lang w:val="en-US"/>
              </w:rPr>
              <w:t xml:space="preserve">0.29 </w:t>
            </w:r>
          </w:p>
        </w:tc>
      </w:tr>
      <w:tr w:rsidR="002A748C" w:rsidRPr="002A748C" w14:paraId="4EF9570A" w14:textId="77777777" w:rsidTr="002A748C">
        <w:trPr>
          <w:trHeight w:val="159"/>
        </w:trPr>
        <w:tc>
          <w:tcPr>
            <w:tcW w:w="1128" w:type="dxa"/>
            <w:tcBorders>
              <w:top w:val="nil"/>
              <w:left w:val="single" w:sz="4" w:space="0" w:color="auto"/>
              <w:bottom w:val="single" w:sz="4" w:space="0" w:color="auto"/>
              <w:right w:val="single" w:sz="4" w:space="0" w:color="auto"/>
            </w:tcBorders>
            <w:noWrap/>
            <w:vAlign w:val="center"/>
            <w:hideMark/>
          </w:tcPr>
          <w:p w14:paraId="2CFBF2E0" w14:textId="77777777" w:rsidR="002A748C" w:rsidRPr="002A748C" w:rsidRDefault="002A748C" w:rsidP="00C35F06">
            <w:pPr>
              <w:spacing w:after="0" w:line="240" w:lineRule="auto"/>
              <w:jc w:val="both"/>
              <w:rPr>
                <w:rFonts w:ascii="Times New Roman" w:hAnsi="Times New Roman" w:cs="Times New Roman"/>
                <w:b/>
                <w:bCs/>
                <w:lang w:val="en-US"/>
              </w:rPr>
            </w:pPr>
            <w:r w:rsidRPr="002A748C">
              <w:rPr>
                <w:rFonts w:ascii="Times New Roman" w:hAnsi="Times New Roman" w:cs="Times New Roman"/>
                <w:b/>
                <w:bCs/>
                <w:lang w:val="en-US"/>
              </w:rPr>
              <w:t>2</w:t>
            </w:r>
          </w:p>
        </w:tc>
        <w:tc>
          <w:tcPr>
            <w:tcW w:w="4740" w:type="dxa"/>
            <w:tcBorders>
              <w:top w:val="nil"/>
              <w:left w:val="nil"/>
              <w:bottom w:val="single" w:sz="4" w:space="0" w:color="auto"/>
              <w:right w:val="nil"/>
            </w:tcBorders>
            <w:hideMark/>
          </w:tcPr>
          <w:p w14:paraId="58A1548A" w14:textId="77777777" w:rsidR="002A748C" w:rsidRPr="002A748C" w:rsidRDefault="002A748C" w:rsidP="00C35F06">
            <w:pPr>
              <w:spacing w:after="0" w:line="240" w:lineRule="auto"/>
              <w:jc w:val="both"/>
              <w:rPr>
                <w:rFonts w:ascii="Times New Roman" w:hAnsi="Times New Roman" w:cs="Times New Roman"/>
                <w:b/>
                <w:bCs/>
                <w:lang w:val="en-US"/>
              </w:rPr>
            </w:pPr>
            <w:r w:rsidRPr="002A748C">
              <w:rPr>
                <w:rFonts w:ascii="Times New Roman" w:hAnsi="Times New Roman" w:cs="Times New Roman"/>
                <w:b/>
                <w:bCs/>
                <w:lang w:val="en-US"/>
              </w:rPr>
              <w:t>Days to Maturity</w:t>
            </w:r>
          </w:p>
        </w:tc>
        <w:tc>
          <w:tcPr>
            <w:tcW w:w="1997" w:type="dxa"/>
            <w:tcBorders>
              <w:top w:val="nil"/>
              <w:left w:val="single" w:sz="4" w:space="0" w:color="auto"/>
              <w:bottom w:val="single" w:sz="4" w:space="0" w:color="auto"/>
              <w:right w:val="single" w:sz="4" w:space="0" w:color="auto"/>
            </w:tcBorders>
            <w:vAlign w:val="bottom"/>
            <w:hideMark/>
          </w:tcPr>
          <w:p w14:paraId="403511D1" w14:textId="77777777" w:rsidR="002A748C" w:rsidRPr="002A748C" w:rsidRDefault="002A748C" w:rsidP="00C35F06">
            <w:pPr>
              <w:spacing w:after="0" w:line="240" w:lineRule="auto"/>
              <w:jc w:val="both"/>
              <w:rPr>
                <w:rFonts w:ascii="Times New Roman" w:hAnsi="Times New Roman" w:cs="Times New Roman"/>
                <w:lang w:val="en-US"/>
              </w:rPr>
            </w:pPr>
            <w:r w:rsidRPr="002A748C">
              <w:rPr>
                <w:rFonts w:ascii="Times New Roman" w:hAnsi="Times New Roman" w:cs="Times New Roman"/>
                <w:lang w:val="en-US"/>
              </w:rPr>
              <w:t xml:space="preserve">6.92 </w:t>
            </w:r>
          </w:p>
        </w:tc>
      </w:tr>
      <w:tr w:rsidR="002A748C" w:rsidRPr="002A748C" w14:paraId="2EA9493A" w14:textId="77777777" w:rsidTr="002A748C">
        <w:trPr>
          <w:trHeight w:val="95"/>
        </w:trPr>
        <w:tc>
          <w:tcPr>
            <w:tcW w:w="1128" w:type="dxa"/>
            <w:tcBorders>
              <w:top w:val="nil"/>
              <w:left w:val="single" w:sz="4" w:space="0" w:color="auto"/>
              <w:bottom w:val="single" w:sz="4" w:space="0" w:color="auto"/>
              <w:right w:val="single" w:sz="4" w:space="0" w:color="auto"/>
            </w:tcBorders>
            <w:noWrap/>
            <w:vAlign w:val="center"/>
            <w:hideMark/>
          </w:tcPr>
          <w:p w14:paraId="4E8D0BD9" w14:textId="77777777" w:rsidR="002A748C" w:rsidRPr="002A748C" w:rsidRDefault="002A748C" w:rsidP="00C35F06">
            <w:pPr>
              <w:spacing w:after="0" w:line="240" w:lineRule="auto"/>
              <w:jc w:val="both"/>
              <w:rPr>
                <w:rFonts w:ascii="Times New Roman" w:hAnsi="Times New Roman" w:cs="Times New Roman"/>
                <w:b/>
                <w:bCs/>
                <w:lang w:val="en-US"/>
              </w:rPr>
            </w:pPr>
            <w:r w:rsidRPr="002A748C">
              <w:rPr>
                <w:rFonts w:ascii="Times New Roman" w:hAnsi="Times New Roman" w:cs="Times New Roman"/>
                <w:b/>
                <w:bCs/>
                <w:lang w:val="en-US"/>
              </w:rPr>
              <w:t>3</w:t>
            </w:r>
          </w:p>
        </w:tc>
        <w:tc>
          <w:tcPr>
            <w:tcW w:w="4740" w:type="dxa"/>
            <w:tcBorders>
              <w:top w:val="nil"/>
              <w:left w:val="nil"/>
              <w:bottom w:val="single" w:sz="4" w:space="0" w:color="auto"/>
              <w:right w:val="nil"/>
            </w:tcBorders>
            <w:hideMark/>
          </w:tcPr>
          <w:p w14:paraId="140C6F48" w14:textId="77777777" w:rsidR="002A748C" w:rsidRPr="002A748C" w:rsidRDefault="002A748C" w:rsidP="00C35F06">
            <w:pPr>
              <w:spacing w:after="0" w:line="240" w:lineRule="auto"/>
              <w:jc w:val="both"/>
              <w:rPr>
                <w:rFonts w:ascii="Times New Roman" w:hAnsi="Times New Roman" w:cs="Times New Roman"/>
                <w:b/>
                <w:bCs/>
                <w:lang w:val="en-US"/>
              </w:rPr>
            </w:pPr>
            <w:r w:rsidRPr="002A748C">
              <w:rPr>
                <w:rFonts w:ascii="Times New Roman" w:hAnsi="Times New Roman" w:cs="Times New Roman"/>
                <w:b/>
                <w:bCs/>
                <w:lang w:val="en-US"/>
              </w:rPr>
              <w:t>Plant height (cm)</w:t>
            </w:r>
          </w:p>
        </w:tc>
        <w:tc>
          <w:tcPr>
            <w:tcW w:w="1997" w:type="dxa"/>
            <w:tcBorders>
              <w:top w:val="nil"/>
              <w:left w:val="single" w:sz="4" w:space="0" w:color="auto"/>
              <w:bottom w:val="single" w:sz="4" w:space="0" w:color="auto"/>
              <w:right w:val="single" w:sz="4" w:space="0" w:color="auto"/>
            </w:tcBorders>
            <w:vAlign w:val="bottom"/>
            <w:hideMark/>
          </w:tcPr>
          <w:p w14:paraId="3C15E2C4" w14:textId="77777777" w:rsidR="002A748C" w:rsidRPr="002A748C" w:rsidRDefault="002A748C" w:rsidP="00C35F06">
            <w:pPr>
              <w:spacing w:after="0" w:line="240" w:lineRule="auto"/>
              <w:jc w:val="both"/>
              <w:rPr>
                <w:rFonts w:ascii="Times New Roman" w:hAnsi="Times New Roman" w:cs="Times New Roman"/>
                <w:lang w:val="en-US"/>
              </w:rPr>
            </w:pPr>
            <w:r w:rsidRPr="002A748C">
              <w:rPr>
                <w:rFonts w:ascii="Times New Roman" w:hAnsi="Times New Roman" w:cs="Times New Roman"/>
                <w:lang w:val="en-US"/>
              </w:rPr>
              <w:t xml:space="preserve">8.53 </w:t>
            </w:r>
          </w:p>
        </w:tc>
      </w:tr>
      <w:tr w:rsidR="002A748C" w:rsidRPr="002A748C" w14:paraId="638C5257" w14:textId="77777777" w:rsidTr="002A748C">
        <w:trPr>
          <w:trHeight w:val="164"/>
        </w:trPr>
        <w:tc>
          <w:tcPr>
            <w:tcW w:w="1128" w:type="dxa"/>
            <w:tcBorders>
              <w:top w:val="nil"/>
              <w:left w:val="single" w:sz="4" w:space="0" w:color="auto"/>
              <w:bottom w:val="single" w:sz="4" w:space="0" w:color="auto"/>
              <w:right w:val="single" w:sz="4" w:space="0" w:color="auto"/>
            </w:tcBorders>
            <w:noWrap/>
            <w:vAlign w:val="center"/>
            <w:hideMark/>
          </w:tcPr>
          <w:p w14:paraId="2F6B0F9C" w14:textId="77777777" w:rsidR="002A748C" w:rsidRPr="002A748C" w:rsidRDefault="002A748C" w:rsidP="00C35F06">
            <w:pPr>
              <w:spacing w:after="0" w:line="240" w:lineRule="auto"/>
              <w:jc w:val="both"/>
              <w:rPr>
                <w:rFonts w:ascii="Times New Roman" w:hAnsi="Times New Roman" w:cs="Times New Roman"/>
                <w:b/>
                <w:bCs/>
                <w:lang w:val="en-US"/>
              </w:rPr>
            </w:pPr>
            <w:r w:rsidRPr="002A748C">
              <w:rPr>
                <w:rFonts w:ascii="Times New Roman" w:hAnsi="Times New Roman" w:cs="Times New Roman"/>
                <w:b/>
                <w:bCs/>
                <w:lang w:val="en-US"/>
              </w:rPr>
              <w:t>4</w:t>
            </w:r>
          </w:p>
        </w:tc>
        <w:tc>
          <w:tcPr>
            <w:tcW w:w="4740" w:type="dxa"/>
            <w:tcBorders>
              <w:top w:val="nil"/>
              <w:left w:val="nil"/>
              <w:bottom w:val="single" w:sz="4" w:space="0" w:color="auto"/>
              <w:right w:val="nil"/>
            </w:tcBorders>
            <w:hideMark/>
          </w:tcPr>
          <w:p w14:paraId="3942AFD6" w14:textId="77777777" w:rsidR="002A748C" w:rsidRPr="002A748C" w:rsidRDefault="002A748C" w:rsidP="00C35F06">
            <w:pPr>
              <w:spacing w:after="0" w:line="240" w:lineRule="auto"/>
              <w:jc w:val="both"/>
              <w:rPr>
                <w:rFonts w:ascii="Times New Roman" w:hAnsi="Times New Roman" w:cs="Times New Roman"/>
                <w:b/>
                <w:bCs/>
                <w:lang w:val="en-US"/>
              </w:rPr>
            </w:pPr>
            <w:r w:rsidRPr="002A748C">
              <w:rPr>
                <w:rFonts w:ascii="Times New Roman" w:hAnsi="Times New Roman" w:cs="Times New Roman"/>
                <w:b/>
                <w:bCs/>
                <w:lang w:val="en-US"/>
              </w:rPr>
              <w:t>Number of primary branches</w:t>
            </w:r>
          </w:p>
        </w:tc>
        <w:tc>
          <w:tcPr>
            <w:tcW w:w="1997" w:type="dxa"/>
            <w:tcBorders>
              <w:top w:val="nil"/>
              <w:left w:val="single" w:sz="4" w:space="0" w:color="auto"/>
              <w:bottom w:val="single" w:sz="4" w:space="0" w:color="auto"/>
              <w:right w:val="single" w:sz="4" w:space="0" w:color="auto"/>
            </w:tcBorders>
            <w:vAlign w:val="bottom"/>
            <w:hideMark/>
          </w:tcPr>
          <w:p w14:paraId="4E606841" w14:textId="77777777" w:rsidR="002A748C" w:rsidRPr="002A748C" w:rsidRDefault="002A748C" w:rsidP="00C35F06">
            <w:pPr>
              <w:spacing w:after="0" w:line="240" w:lineRule="auto"/>
              <w:jc w:val="both"/>
              <w:rPr>
                <w:rFonts w:ascii="Times New Roman" w:hAnsi="Times New Roman" w:cs="Times New Roman"/>
                <w:lang w:val="en-US"/>
              </w:rPr>
            </w:pPr>
            <w:r w:rsidRPr="002A748C">
              <w:rPr>
                <w:rFonts w:ascii="Times New Roman" w:hAnsi="Times New Roman" w:cs="Times New Roman"/>
                <w:lang w:val="en-US"/>
              </w:rPr>
              <w:t xml:space="preserve">13.62 </w:t>
            </w:r>
          </w:p>
        </w:tc>
      </w:tr>
      <w:tr w:rsidR="002A748C" w:rsidRPr="002A748C" w14:paraId="60E2AED3" w14:textId="77777777" w:rsidTr="002A748C">
        <w:trPr>
          <w:trHeight w:val="164"/>
        </w:trPr>
        <w:tc>
          <w:tcPr>
            <w:tcW w:w="1128" w:type="dxa"/>
            <w:tcBorders>
              <w:top w:val="nil"/>
              <w:left w:val="single" w:sz="4" w:space="0" w:color="auto"/>
              <w:bottom w:val="single" w:sz="4" w:space="0" w:color="auto"/>
              <w:right w:val="single" w:sz="4" w:space="0" w:color="auto"/>
            </w:tcBorders>
            <w:noWrap/>
            <w:vAlign w:val="center"/>
            <w:hideMark/>
          </w:tcPr>
          <w:p w14:paraId="193FAD72" w14:textId="77777777" w:rsidR="002A748C" w:rsidRPr="002A748C" w:rsidRDefault="002A748C" w:rsidP="00C35F06">
            <w:pPr>
              <w:spacing w:after="0" w:line="240" w:lineRule="auto"/>
              <w:jc w:val="both"/>
              <w:rPr>
                <w:rFonts w:ascii="Times New Roman" w:hAnsi="Times New Roman" w:cs="Times New Roman"/>
                <w:b/>
                <w:bCs/>
                <w:lang w:val="en-US"/>
              </w:rPr>
            </w:pPr>
            <w:r w:rsidRPr="002A748C">
              <w:rPr>
                <w:rFonts w:ascii="Times New Roman" w:hAnsi="Times New Roman" w:cs="Times New Roman"/>
                <w:b/>
                <w:bCs/>
                <w:lang w:val="en-US"/>
              </w:rPr>
              <w:t>5</w:t>
            </w:r>
          </w:p>
        </w:tc>
        <w:tc>
          <w:tcPr>
            <w:tcW w:w="4740" w:type="dxa"/>
            <w:tcBorders>
              <w:top w:val="nil"/>
              <w:left w:val="nil"/>
              <w:bottom w:val="single" w:sz="4" w:space="0" w:color="auto"/>
              <w:right w:val="nil"/>
            </w:tcBorders>
            <w:hideMark/>
          </w:tcPr>
          <w:p w14:paraId="3AEDC016" w14:textId="77777777" w:rsidR="002A748C" w:rsidRPr="002A748C" w:rsidRDefault="002A748C" w:rsidP="00C35F06">
            <w:pPr>
              <w:spacing w:after="0" w:line="240" w:lineRule="auto"/>
              <w:jc w:val="both"/>
              <w:rPr>
                <w:rFonts w:ascii="Times New Roman" w:hAnsi="Times New Roman" w:cs="Times New Roman"/>
                <w:b/>
                <w:bCs/>
                <w:lang w:val="en-US"/>
              </w:rPr>
            </w:pPr>
            <w:r w:rsidRPr="002A748C">
              <w:rPr>
                <w:rFonts w:ascii="Times New Roman" w:hAnsi="Times New Roman" w:cs="Times New Roman"/>
                <w:b/>
                <w:bCs/>
              </w:rPr>
              <w:t xml:space="preserve">Number </w:t>
            </w:r>
            <w:r w:rsidRPr="002A748C">
              <w:rPr>
                <w:rFonts w:ascii="Times New Roman" w:hAnsi="Times New Roman" w:cs="Times New Roman"/>
                <w:b/>
                <w:bCs/>
                <w:lang w:val="en-US"/>
              </w:rPr>
              <w:t>of secondary branches</w:t>
            </w:r>
          </w:p>
        </w:tc>
        <w:tc>
          <w:tcPr>
            <w:tcW w:w="1997" w:type="dxa"/>
            <w:tcBorders>
              <w:top w:val="nil"/>
              <w:left w:val="single" w:sz="4" w:space="0" w:color="auto"/>
              <w:bottom w:val="single" w:sz="4" w:space="0" w:color="auto"/>
              <w:right w:val="single" w:sz="4" w:space="0" w:color="auto"/>
            </w:tcBorders>
            <w:vAlign w:val="bottom"/>
            <w:hideMark/>
          </w:tcPr>
          <w:p w14:paraId="4DEEE562" w14:textId="77777777" w:rsidR="002A748C" w:rsidRPr="002A748C" w:rsidRDefault="002A748C" w:rsidP="00C35F06">
            <w:pPr>
              <w:spacing w:after="0" w:line="240" w:lineRule="auto"/>
              <w:jc w:val="both"/>
              <w:rPr>
                <w:rFonts w:ascii="Times New Roman" w:hAnsi="Times New Roman" w:cs="Times New Roman"/>
                <w:lang w:val="en-US"/>
              </w:rPr>
            </w:pPr>
            <w:r w:rsidRPr="002A748C">
              <w:rPr>
                <w:rFonts w:ascii="Times New Roman" w:hAnsi="Times New Roman" w:cs="Times New Roman"/>
                <w:lang w:val="en-US"/>
              </w:rPr>
              <w:t xml:space="preserve">0.21 </w:t>
            </w:r>
          </w:p>
        </w:tc>
      </w:tr>
      <w:tr w:rsidR="002A748C" w:rsidRPr="002A748C" w14:paraId="0DB55581" w14:textId="77777777" w:rsidTr="002A748C">
        <w:trPr>
          <w:trHeight w:val="164"/>
        </w:trPr>
        <w:tc>
          <w:tcPr>
            <w:tcW w:w="1128" w:type="dxa"/>
            <w:tcBorders>
              <w:top w:val="nil"/>
              <w:left w:val="single" w:sz="4" w:space="0" w:color="auto"/>
              <w:bottom w:val="single" w:sz="4" w:space="0" w:color="auto"/>
              <w:right w:val="single" w:sz="4" w:space="0" w:color="auto"/>
            </w:tcBorders>
            <w:noWrap/>
            <w:vAlign w:val="center"/>
            <w:hideMark/>
          </w:tcPr>
          <w:p w14:paraId="7359C6C4" w14:textId="77777777" w:rsidR="002A748C" w:rsidRPr="002A748C" w:rsidRDefault="002A748C" w:rsidP="00C35F06">
            <w:pPr>
              <w:spacing w:after="0" w:line="240" w:lineRule="auto"/>
              <w:jc w:val="both"/>
              <w:rPr>
                <w:rFonts w:ascii="Times New Roman" w:hAnsi="Times New Roman" w:cs="Times New Roman"/>
                <w:b/>
                <w:bCs/>
                <w:lang w:val="en-US"/>
              </w:rPr>
            </w:pPr>
            <w:r w:rsidRPr="002A748C">
              <w:rPr>
                <w:rFonts w:ascii="Times New Roman" w:hAnsi="Times New Roman" w:cs="Times New Roman"/>
                <w:b/>
                <w:bCs/>
                <w:lang w:val="en-US"/>
              </w:rPr>
              <w:t>6</w:t>
            </w:r>
          </w:p>
        </w:tc>
        <w:tc>
          <w:tcPr>
            <w:tcW w:w="4740" w:type="dxa"/>
            <w:tcBorders>
              <w:top w:val="nil"/>
              <w:left w:val="nil"/>
              <w:bottom w:val="single" w:sz="4" w:space="0" w:color="auto"/>
              <w:right w:val="nil"/>
            </w:tcBorders>
            <w:hideMark/>
          </w:tcPr>
          <w:p w14:paraId="562B3F8B" w14:textId="77777777" w:rsidR="002A748C" w:rsidRPr="002A748C" w:rsidRDefault="002A748C" w:rsidP="00C35F06">
            <w:pPr>
              <w:spacing w:after="0" w:line="240" w:lineRule="auto"/>
              <w:jc w:val="both"/>
              <w:rPr>
                <w:rFonts w:ascii="Times New Roman" w:hAnsi="Times New Roman" w:cs="Times New Roman"/>
                <w:b/>
                <w:bCs/>
                <w:lang w:val="en-US"/>
              </w:rPr>
            </w:pPr>
            <w:r w:rsidRPr="002A748C">
              <w:rPr>
                <w:rFonts w:ascii="Times New Roman" w:hAnsi="Times New Roman" w:cs="Times New Roman"/>
                <w:b/>
                <w:bCs/>
                <w:lang w:val="en-US"/>
              </w:rPr>
              <w:t>Total n</w:t>
            </w:r>
            <w:r w:rsidRPr="002A748C">
              <w:rPr>
                <w:rFonts w:ascii="Times New Roman" w:hAnsi="Times New Roman" w:cs="Times New Roman"/>
                <w:b/>
                <w:bCs/>
              </w:rPr>
              <w:t>umber</w:t>
            </w:r>
            <w:r w:rsidRPr="002A748C">
              <w:rPr>
                <w:rFonts w:ascii="Times New Roman" w:hAnsi="Times New Roman" w:cs="Times New Roman"/>
                <w:b/>
                <w:bCs/>
                <w:lang w:val="en-US"/>
              </w:rPr>
              <w:t xml:space="preserve"> of pods per plant</w:t>
            </w:r>
          </w:p>
        </w:tc>
        <w:tc>
          <w:tcPr>
            <w:tcW w:w="1997" w:type="dxa"/>
            <w:tcBorders>
              <w:top w:val="nil"/>
              <w:left w:val="single" w:sz="4" w:space="0" w:color="auto"/>
              <w:bottom w:val="single" w:sz="4" w:space="0" w:color="auto"/>
              <w:right w:val="single" w:sz="4" w:space="0" w:color="auto"/>
            </w:tcBorders>
            <w:vAlign w:val="bottom"/>
            <w:hideMark/>
          </w:tcPr>
          <w:p w14:paraId="54319887" w14:textId="77777777" w:rsidR="002A748C" w:rsidRPr="002A748C" w:rsidRDefault="002A748C" w:rsidP="00C35F06">
            <w:pPr>
              <w:spacing w:after="0" w:line="240" w:lineRule="auto"/>
              <w:jc w:val="both"/>
              <w:rPr>
                <w:rFonts w:ascii="Times New Roman" w:hAnsi="Times New Roman" w:cs="Times New Roman"/>
                <w:lang w:val="en-US"/>
              </w:rPr>
            </w:pPr>
            <w:r w:rsidRPr="002A748C">
              <w:rPr>
                <w:rFonts w:ascii="Times New Roman" w:hAnsi="Times New Roman" w:cs="Times New Roman"/>
                <w:lang w:val="en-US"/>
              </w:rPr>
              <w:t xml:space="preserve">0.70 </w:t>
            </w:r>
          </w:p>
        </w:tc>
      </w:tr>
      <w:tr w:rsidR="002A748C" w:rsidRPr="002A748C" w14:paraId="7AC7CC1A" w14:textId="77777777" w:rsidTr="002A748C">
        <w:trPr>
          <w:trHeight w:val="168"/>
        </w:trPr>
        <w:tc>
          <w:tcPr>
            <w:tcW w:w="1128" w:type="dxa"/>
            <w:tcBorders>
              <w:top w:val="nil"/>
              <w:left w:val="single" w:sz="4" w:space="0" w:color="auto"/>
              <w:bottom w:val="single" w:sz="4" w:space="0" w:color="auto"/>
              <w:right w:val="single" w:sz="4" w:space="0" w:color="auto"/>
            </w:tcBorders>
            <w:noWrap/>
            <w:vAlign w:val="center"/>
            <w:hideMark/>
          </w:tcPr>
          <w:p w14:paraId="009DDCE8" w14:textId="77777777" w:rsidR="002A748C" w:rsidRPr="002A748C" w:rsidRDefault="002A748C" w:rsidP="00C35F06">
            <w:pPr>
              <w:spacing w:after="0" w:line="240" w:lineRule="auto"/>
              <w:jc w:val="both"/>
              <w:rPr>
                <w:rFonts w:ascii="Times New Roman" w:hAnsi="Times New Roman" w:cs="Times New Roman"/>
                <w:b/>
                <w:bCs/>
                <w:lang w:val="en-US"/>
              </w:rPr>
            </w:pPr>
            <w:r w:rsidRPr="002A748C">
              <w:rPr>
                <w:rFonts w:ascii="Times New Roman" w:hAnsi="Times New Roman" w:cs="Times New Roman"/>
                <w:b/>
                <w:bCs/>
                <w:lang w:val="en-US"/>
              </w:rPr>
              <w:t>7</w:t>
            </w:r>
          </w:p>
        </w:tc>
        <w:tc>
          <w:tcPr>
            <w:tcW w:w="4740" w:type="dxa"/>
            <w:tcBorders>
              <w:top w:val="nil"/>
              <w:left w:val="nil"/>
              <w:bottom w:val="single" w:sz="4" w:space="0" w:color="auto"/>
              <w:right w:val="nil"/>
            </w:tcBorders>
            <w:hideMark/>
          </w:tcPr>
          <w:p w14:paraId="433055BF" w14:textId="77777777" w:rsidR="002A748C" w:rsidRPr="002A748C" w:rsidRDefault="002A748C" w:rsidP="00C35F06">
            <w:pPr>
              <w:spacing w:after="0" w:line="240" w:lineRule="auto"/>
              <w:jc w:val="both"/>
              <w:rPr>
                <w:rFonts w:ascii="Times New Roman" w:hAnsi="Times New Roman" w:cs="Times New Roman"/>
                <w:b/>
                <w:bCs/>
                <w:lang w:val="en-US"/>
              </w:rPr>
            </w:pPr>
            <w:r w:rsidRPr="002A748C">
              <w:rPr>
                <w:rFonts w:ascii="Times New Roman" w:hAnsi="Times New Roman" w:cs="Times New Roman"/>
                <w:b/>
                <w:bCs/>
              </w:rPr>
              <w:t>Number</w:t>
            </w:r>
            <w:r w:rsidRPr="002A748C">
              <w:rPr>
                <w:rFonts w:ascii="Times New Roman" w:hAnsi="Times New Roman" w:cs="Times New Roman"/>
                <w:b/>
                <w:bCs/>
                <w:lang w:val="en-US"/>
              </w:rPr>
              <w:t xml:space="preserve"> of seeds per pod</w:t>
            </w:r>
          </w:p>
        </w:tc>
        <w:tc>
          <w:tcPr>
            <w:tcW w:w="1997" w:type="dxa"/>
            <w:tcBorders>
              <w:top w:val="nil"/>
              <w:left w:val="single" w:sz="4" w:space="0" w:color="auto"/>
              <w:bottom w:val="single" w:sz="4" w:space="0" w:color="auto"/>
              <w:right w:val="single" w:sz="4" w:space="0" w:color="auto"/>
            </w:tcBorders>
            <w:vAlign w:val="bottom"/>
            <w:hideMark/>
          </w:tcPr>
          <w:p w14:paraId="30565356" w14:textId="77777777" w:rsidR="002A748C" w:rsidRPr="002A748C" w:rsidRDefault="002A748C" w:rsidP="00C35F06">
            <w:pPr>
              <w:spacing w:after="0" w:line="240" w:lineRule="auto"/>
              <w:jc w:val="both"/>
              <w:rPr>
                <w:rFonts w:ascii="Times New Roman" w:hAnsi="Times New Roman" w:cs="Times New Roman"/>
                <w:lang w:val="en-US"/>
              </w:rPr>
            </w:pPr>
            <w:r w:rsidRPr="002A748C">
              <w:rPr>
                <w:rFonts w:ascii="Times New Roman" w:hAnsi="Times New Roman" w:cs="Times New Roman"/>
                <w:lang w:val="en-US"/>
              </w:rPr>
              <w:t xml:space="preserve">2.44 </w:t>
            </w:r>
          </w:p>
        </w:tc>
      </w:tr>
      <w:tr w:rsidR="002A748C" w:rsidRPr="002A748C" w14:paraId="62E9948B" w14:textId="77777777" w:rsidTr="002A748C">
        <w:trPr>
          <w:trHeight w:val="145"/>
        </w:trPr>
        <w:tc>
          <w:tcPr>
            <w:tcW w:w="1128" w:type="dxa"/>
            <w:tcBorders>
              <w:top w:val="nil"/>
              <w:left w:val="single" w:sz="4" w:space="0" w:color="auto"/>
              <w:bottom w:val="single" w:sz="4" w:space="0" w:color="auto"/>
              <w:right w:val="single" w:sz="4" w:space="0" w:color="auto"/>
            </w:tcBorders>
            <w:noWrap/>
            <w:vAlign w:val="center"/>
            <w:hideMark/>
          </w:tcPr>
          <w:p w14:paraId="5DEDF4AF" w14:textId="77777777" w:rsidR="002A748C" w:rsidRPr="002A748C" w:rsidRDefault="002A748C" w:rsidP="00C35F06">
            <w:pPr>
              <w:spacing w:after="0" w:line="240" w:lineRule="auto"/>
              <w:jc w:val="both"/>
              <w:rPr>
                <w:rFonts w:ascii="Times New Roman" w:hAnsi="Times New Roman" w:cs="Times New Roman"/>
                <w:b/>
                <w:bCs/>
                <w:lang w:val="en-US"/>
              </w:rPr>
            </w:pPr>
            <w:r w:rsidRPr="002A748C">
              <w:rPr>
                <w:rFonts w:ascii="Times New Roman" w:hAnsi="Times New Roman" w:cs="Times New Roman"/>
                <w:b/>
                <w:bCs/>
                <w:lang w:val="en-US"/>
              </w:rPr>
              <w:t>8</w:t>
            </w:r>
          </w:p>
        </w:tc>
        <w:tc>
          <w:tcPr>
            <w:tcW w:w="4740" w:type="dxa"/>
            <w:tcBorders>
              <w:top w:val="nil"/>
              <w:left w:val="nil"/>
              <w:bottom w:val="single" w:sz="4" w:space="0" w:color="auto"/>
              <w:right w:val="nil"/>
            </w:tcBorders>
            <w:hideMark/>
          </w:tcPr>
          <w:p w14:paraId="0CD0C581" w14:textId="77777777" w:rsidR="002A748C" w:rsidRPr="002A748C" w:rsidRDefault="002A748C" w:rsidP="00C35F06">
            <w:pPr>
              <w:spacing w:after="0" w:line="240" w:lineRule="auto"/>
              <w:jc w:val="both"/>
              <w:rPr>
                <w:rFonts w:ascii="Times New Roman" w:hAnsi="Times New Roman" w:cs="Times New Roman"/>
                <w:b/>
                <w:bCs/>
                <w:lang w:val="en-US"/>
              </w:rPr>
            </w:pPr>
            <w:r w:rsidRPr="002A748C">
              <w:rPr>
                <w:rFonts w:ascii="Times New Roman" w:hAnsi="Times New Roman" w:cs="Times New Roman"/>
                <w:b/>
                <w:bCs/>
                <w:lang w:val="en-US"/>
              </w:rPr>
              <w:t>100 seed weight (g)</w:t>
            </w:r>
          </w:p>
        </w:tc>
        <w:tc>
          <w:tcPr>
            <w:tcW w:w="1997" w:type="dxa"/>
            <w:tcBorders>
              <w:top w:val="nil"/>
              <w:left w:val="single" w:sz="4" w:space="0" w:color="auto"/>
              <w:bottom w:val="single" w:sz="4" w:space="0" w:color="auto"/>
              <w:right w:val="single" w:sz="4" w:space="0" w:color="auto"/>
            </w:tcBorders>
            <w:vAlign w:val="bottom"/>
            <w:hideMark/>
          </w:tcPr>
          <w:p w14:paraId="403596DE" w14:textId="77777777" w:rsidR="002A748C" w:rsidRPr="002A748C" w:rsidRDefault="002A748C" w:rsidP="00C35F06">
            <w:pPr>
              <w:spacing w:after="0" w:line="240" w:lineRule="auto"/>
              <w:jc w:val="both"/>
              <w:rPr>
                <w:rFonts w:ascii="Times New Roman" w:hAnsi="Times New Roman" w:cs="Times New Roman"/>
                <w:lang w:val="en-US"/>
              </w:rPr>
            </w:pPr>
            <w:r w:rsidRPr="002A748C">
              <w:rPr>
                <w:rFonts w:ascii="Times New Roman" w:hAnsi="Times New Roman" w:cs="Times New Roman"/>
                <w:lang w:val="en-US"/>
              </w:rPr>
              <w:t xml:space="preserve">3.15 </w:t>
            </w:r>
          </w:p>
        </w:tc>
      </w:tr>
      <w:tr w:rsidR="002A748C" w:rsidRPr="002A748C" w14:paraId="268A2EA3" w14:textId="77777777" w:rsidTr="002A748C">
        <w:trPr>
          <w:trHeight w:val="164"/>
        </w:trPr>
        <w:tc>
          <w:tcPr>
            <w:tcW w:w="1128" w:type="dxa"/>
            <w:tcBorders>
              <w:top w:val="nil"/>
              <w:left w:val="single" w:sz="4" w:space="0" w:color="auto"/>
              <w:bottom w:val="single" w:sz="4" w:space="0" w:color="auto"/>
              <w:right w:val="single" w:sz="4" w:space="0" w:color="auto"/>
            </w:tcBorders>
            <w:noWrap/>
            <w:vAlign w:val="center"/>
            <w:hideMark/>
          </w:tcPr>
          <w:p w14:paraId="35F486CB" w14:textId="77777777" w:rsidR="002A748C" w:rsidRPr="002A748C" w:rsidRDefault="002A748C" w:rsidP="00C35F06">
            <w:pPr>
              <w:spacing w:after="0" w:line="240" w:lineRule="auto"/>
              <w:jc w:val="both"/>
              <w:rPr>
                <w:rFonts w:ascii="Times New Roman" w:hAnsi="Times New Roman" w:cs="Times New Roman"/>
                <w:b/>
                <w:bCs/>
                <w:lang w:val="en-US"/>
              </w:rPr>
            </w:pPr>
            <w:r w:rsidRPr="002A748C">
              <w:rPr>
                <w:rFonts w:ascii="Times New Roman" w:hAnsi="Times New Roman" w:cs="Times New Roman"/>
                <w:b/>
                <w:bCs/>
                <w:lang w:val="en-US"/>
              </w:rPr>
              <w:t>9</w:t>
            </w:r>
          </w:p>
        </w:tc>
        <w:tc>
          <w:tcPr>
            <w:tcW w:w="4740" w:type="dxa"/>
            <w:tcBorders>
              <w:top w:val="nil"/>
              <w:left w:val="nil"/>
              <w:bottom w:val="single" w:sz="4" w:space="0" w:color="auto"/>
              <w:right w:val="nil"/>
            </w:tcBorders>
            <w:hideMark/>
          </w:tcPr>
          <w:p w14:paraId="00E3DB9D" w14:textId="77777777" w:rsidR="002A748C" w:rsidRPr="002A748C" w:rsidRDefault="002A748C" w:rsidP="00C35F06">
            <w:pPr>
              <w:spacing w:after="0" w:line="240" w:lineRule="auto"/>
              <w:jc w:val="both"/>
              <w:rPr>
                <w:rFonts w:ascii="Times New Roman" w:hAnsi="Times New Roman" w:cs="Times New Roman"/>
                <w:b/>
                <w:bCs/>
                <w:lang w:val="en-US"/>
              </w:rPr>
            </w:pPr>
            <w:r w:rsidRPr="002A748C">
              <w:rPr>
                <w:rFonts w:ascii="Times New Roman" w:hAnsi="Times New Roman" w:cs="Times New Roman"/>
                <w:b/>
                <w:bCs/>
              </w:rPr>
              <w:t>Number</w:t>
            </w:r>
            <w:r w:rsidRPr="002A748C">
              <w:rPr>
                <w:rFonts w:ascii="Times New Roman" w:hAnsi="Times New Roman" w:cs="Times New Roman"/>
                <w:b/>
                <w:bCs/>
                <w:lang w:val="en-US"/>
              </w:rPr>
              <w:t xml:space="preserve"> of effective Pods per plant</w:t>
            </w:r>
          </w:p>
        </w:tc>
        <w:tc>
          <w:tcPr>
            <w:tcW w:w="1997" w:type="dxa"/>
            <w:tcBorders>
              <w:top w:val="nil"/>
              <w:left w:val="single" w:sz="4" w:space="0" w:color="auto"/>
              <w:bottom w:val="single" w:sz="4" w:space="0" w:color="auto"/>
              <w:right w:val="single" w:sz="4" w:space="0" w:color="auto"/>
            </w:tcBorders>
            <w:vAlign w:val="bottom"/>
            <w:hideMark/>
          </w:tcPr>
          <w:p w14:paraId="406CBC8C" w14:textId="77777777" w:rsidR="002A748C" w:rsidRPr="002A748C" w:rsidRDefault="002A748C" w:rsidP="00C35F06">
            <w:pPr>
              <w:spacing w:after="0" w:line="240" w:lineRule="auto"/>
              <w:jc w:val="both"/>
              <w:rPr>
                <w:rFonts w:ascii="Times New Roman" w:hAnsi="Times New Roman" w:cs="Times New Roman"/>
                <w:lang w:val="en-US"/>
              </w:rPr>
            </w:pPr>
            <w:r w:rsidRPr="002A748C">
              <w:rPr>
                <w:rFonts w:ascii="Times New Roman" w:hAnsi="Times New Roman" w:cs="Times New Roman"/>
                <w:lang w:val="en-US"/>
              </w:rPr>
              <w:t xml:space="preserve">0.12 </w:t>
            </w:r>
          </w:p>
        </w:tc>
      </w:tr>
      <w:tr w:rsidR="002A748C" w:rsidRPr="002A748C" w14:paraId="2B996F7E" w14:textId="77777777" w:rsidTr="002A748C">
        <w:trPr>
          <w:trHeight w:val="172"/>
        </w:trPr>
        <w:tc>
          <w:tcPr>
            <w:tcW w:w="1128" w:type="dxa"/>
            <w:tcBorders>
              <w:top w:val="nil"/>
              <w:left w:val="single" w:sz="4" w:space="0" w:color="auto"/>
              <w:bottom w:val="single" w:sz="4" w:space="0" w:color="auto"/>
              <w:right w:val="single" w:sz="4" w:space="0" w:color="auto"/>
            </w:tcBorders>
            <w:noWrap/>
            <w:vAlign w:val="center"/>
            <w:hideMark/>
          </w:tcPr>
          <w:p w14:paraId="1E2BF81C" w14:textId="77777777" w:rsidR="002A748C" w:rsidRPr="002A748C" w:rsidRDefault="002A748C" w:rsidP="00C35F06">
            <w:pPr>
              <w:spacing w:after="0" w:line="240" w:lineRule="auto"/>
              <w:jc w:val="both"/>
              <w:rPr>
                <w:rFonts w:ascii="Times New Roman" w:hAnsi="Times New Roman" w:cs="Times New Roman"/>
                <w:b/>
                <w:bCs/>
                <w:lang w:val="en-US"/>
              </w:rPr>
            </w:pPr>
            <w:r w:rsidRPr="002A748C">
              <w:rPr>
                <w:rFonts w:ascii="Times New Roman" w:hAnsi="Times New Roman" w:cs="Times New Roman"/>
                <w:b/>
                <w:bCs/>
                <w:lang w:val="en-US"/>
              </w:rPr>
              <w:t>10</w:t>
            </w:r>
          </w:p>
        </w:tc>
        <w:tc>
          <w:tcPr>
            <w:tcW w:w="4740" w:type="dxa"/>
            <w:tcBorders>
              <w:top w:val="nil"/>
              <w:left w:val="nil"/>
              <w:bottom w:val="single" w:sz="4" w:space="0" w:color="auto"/>
              <w:right w:val="nil"/>
            </w:tcBorders>
            <w:hideMark/>
          </w:tcPr>
          <w:p w14:paraId="17DA1C4C" w14:textId="77777777" w:rsidR="002A748C" w:rsidRPr="002A748C" w:rsidRDefault="002A748C" w:rsidP="00C35F06">
            <w:pPr>
              <w:spacing w:after="0" w:line="240" w:lineRule="auto"/>
              <w:jc w:val="both"/>
              <w:rPr>
                <w:rFonts w:ascii="Times New Roman" w:hAnsi="Times New Roman" w:cs="Times New Roman"/>
                <w:b/>
                <w:bCs/>
                <w:lang w:val="en-US"/>
              </w:rPr>
            </w:pPr>
            <w:r w:rsidRPr="002A748C">
              <w:rPr>
                <w:rFonts w:ascii="Times New Roman" w:hAnsi="Times New Roman" w:cs="Times New Roman"/>
                <w:b/>
                <w:bCs/>
                <w:lang w:val="en-US"/>
              </w:rPr>
              <w:t>Biological yield per plant (g)</w:t>
            </w:r>
          </w:p>
        </w:tc>
        <w:tc>
          <w:tcPr>
            <w:tcW w:w="1997" w:type="dxa"/>
            <w:tcBorders>
              <w:top w:val="nil"/>
              <w:left w:val="single" w:sz="4" w:space="0" w:color="auto"/>
              <w:bottom w:val="single" w:sz="4" w:space="0" w:color="auto"/>
              <w:right w:val="single" w:sz="4" w:space="0" w:color="auto"/>
            </w:tcBorders>
            <w:vAlign w:val="bottom"/>
            <w:hideMark/>
          </w:tcPr>
          <w:p w14:paraId="257C4616" w14:textId="77777777" w:rsidR="002A748C" w:rsidRPr="002A748C" w:rsidRDefault="002A748C" w:rsidP="00C35F06">
            <w:pPr>
              <w:spacing w:after="0" w:line="240" w:lineRule="auto"/>
              <w:jc w:val="both"/>
              <w:rPr>
                <w:rFonts w:ascii="Times New Roman" w:hAnsi="Times New Roman" w:cs="Times New Roman"/>
                <w:lang w:val="en-US"/>
              </w:rPr>
            </w:pPr>
            <w:r w:rsidRPr="002A748C">
              <w:rPr>
                <w:rFonts w:ascii="Times New Roman" w:hAnsi="Times New Roman" w:cs="Times New Roman"/>
                <w:lang w:val="en-US"/>
              </w:rPr>
              <w:t xml:space="preserve">25.55 </w:t>
            </w:r>
          </w:p>
        </w:tc>
      </w:tr>
      <w:tr w:rsidR="002A748C" w:rsidRPr="002A748C" w14:paraId="5198ACB4" w14:textId="77777777" w:rsidTr="002A748C">
        <w:trPr>
          <w:trHeight w:val="173"/>
        </w:trPr>
        <w:tc>
          <w:tcPr>
            <w:tcW w:w="1128" w:type="dxa"/>
            <w:tcBorders>
              <w:top w:val="nil"/>
              <w:left w:val="single" w:sz="4" w:space="0" w:color="auto"/>
              <w:bottom w:val="single" w:sz="4" w:space="0" w:color="auto"/>
              <w:right w:val="single" w:sz="4" w:space="0" w:color="auto"/>
            </w:tcBorders>
            <w:noWrap/>
            <w:vAlign w:val="center"/>
            <w:hideMark/>
          </w:tcPr>
          <w:p w14:paraId="385702C6" w14:textId="77777777" w:rsidR="002A748C" w:rsidRPr="002A748C" w:rsidRDefault="002A748C" w:rsidP="00C35F06">
            <w:pPr>
              <w:spacing w:after="0" w:line="240" w:lineRule="auto"/>
              <w:jc w:val="both"/>
              <w:rPr>
                <w:rFonts w:ascii="Times New Roman" w:hAnsi="Times New Roman" w:cs="Times New Roman"/>
                <w:b/>
                <w:bCs/>
                <w:lang w:val="en-US"/>
              </w:rPr>
            </w:pPr>
            <w:r w:rsidRPr="002A748C">
              <w:rPr>
                <w:rFonts w:ascii="Times New Roman" w:hAnsi="Times New Roman" w:cs="Times New Roman"/>
                <w:b/>
                <w:bCs/>
                <w:lang w:val="en-US"/>
              </w:rPr>
              <w:t>11</w:t>
            </w:r>
          </w:p>
        </w:tc>
        <w:tc>
          <w:tcPr>
            <w:tcW w:w="4740" w:type="dxa"/>
            <w:tcBorders>
              <w:top w:val="nil"/>
              <w:left w:val="nil"/>
              <w:bottom w:val="single" w:sz="4" w:space="0" w:color="auto"/>
              <w:right w:val="nil"/>
            </w:tcBorders>
            <w:vAlign w:val="center"/>
            <w:hideMark/>
          </w:tcPr>
          <w:p w14:paraId="7D124323" w14:textId="77777777" w:rsidR="002A748C" w:rsidRPr="002A748C" w:rsidRDefault="002A748C" w:rsidP="00C35F06">
            <w:pPr>
              <w:spacing w:after="0" w:line="240" w:lineRule="auto"/>
              <w:jc w:val="both"/>
              <w:rPr>
                <w:rFonts w:ascii="Times New Roman" w:hAnsi="Times New Roman" w:cs="Times New Roman"/>
                <w:b/>
                <w:bCs/>
                <w:lang w:val="en-US"/>
              </w:rPr>
            </w:pPr>
            <w:r w:rsidRPr="002A748C">
              <w:rPr>
                <w:rFonts w:ascii="Times New Roman" w:hAnsi="Times New Roman" w:cs="Times New Roman"/>
                <w:b/>
                <w:bCs/>
                <w:lang w:val="en-US"/>
              </w:rPr>
              <w:t>Harvest index (%)</w:t>
            </w:r>
          </w:p>
        </w:tc>
        <w:tc>
          <w:tcPr>
            <w:tcW w:w="1997" w:type="dxa"/>
            <w:tcBorders>
              <w:top w:val="nil"/>
              <w:left w:val="single" w:sz="4" w:space="0" w:color="auto"/>
              <w:bottom w:val="single" w:sz="4" w:space="0" w:color="auto"/>
              <w:right w:val="single" w:sz="4" w:space="0" w:color="auto"/>
            </w:tcBorders>
            <w:vAlign w:val="bottom"/>
            <w:hideMark/>
          </w:tcPr>
          <w:p w14:paraId="40A6946B" w14:textId="77777777" w:rsidR="002A748C" w:rsidRPr="002A748C" w:rsidRDefault="002A748C" w:rsidP="00C35F06">
            <w:pPr>
              <w:spacing w:after="0" w:line="240" w:lineRule="auto"/>
              <w:jc w:val="both"/>
              <w:rPr>
                <w:rFonts w:ascii="Times New Roman" w:hAnsi="Times New Roman" w:cs="Times New Roman"/>
                <w:lang w:val="en-US"/>
              </w:rPr>
            </w:pPr>
            <w:r w:rsidRPr="002A748C">
              <w:rPr>
                <w:rFonts w:ascii="Times New Roman" w:hAnsi="Times New Roman" w:cs="Times New Roman"/>
                <w:lang w:val="en-US"/>
              </w:rPr>
              <w:t xml:space="preserve">38.01 </w:t>
            </w:r>
          </w:p>
        </w:tc>
      </w:tr>
      <w:tr w:rsidR="002A748C" w:rsidRPr="002A748C" w14:paraId="7D0AF0CD" w14:textId="77777777" w:rsidTr="002A748C">
        <w:trPr>
          <w:trHeight w:val="172"/>
        </w:trPr>
        <w:tc>
          <w:tcPr>
            <w:tcW w:w="1128" w:type="dxa"/>
            <w:tcBorders>
              <w:top w:val="nil"/>
              <w:left w:val="single" w:sz="4" w:space="0" w:color="auto"/>
              <w:bottom w:val="single" w:sz="4" w:space="0" w:color="auto"/>
              <w:right w:val="single" w:sz="4" w:space="0" w:color="auto"/>
            </w:tcBorders>
            <w:noWrap/>
            <w:vAlign w:val="center"/>
            <w:hideMark/>
          </w:tcPr>
          <w:p w14:paraId="69265B71" w14:textId="77777777" w:rsidR="002A748C" w:rsidRPr="002A748C" w:rsidRDefault="002A748C" w:rsidP="00C35F06">
            <w:pPr>
              <w:spacing w:after="0" w:line="240" w:lineRule="auto"/>
              <w:jc w:val="both"/>
              <w:rPr>
                <w:rFonts w:ascii="Times New Roman" w:hAnsi="Times New Roman" w:cs="Times New Roman"/>
                <w:b/>
                <w:bCs/>
                <w:lang w:val="en-US"/>
              </w:rPr>
            </w:pPr>
            <w:r w:rsidRPr="002A748C">
              <w:rPr>
                <w:rFonts w:ascii="Times New Roman" w:hAnsi="Times New Roman" w:cs="Times New Roman"/>
                <w:b/>
                <w:bCs/>
                <w:lang w:val="en-US"/>
              </w:rPr>
              <w:t>12</w:t>
            </w:r>
          </w:p>
        </w:tc>
        <w:tc>
          <w:tcPr>
            <w:tcW w:w="4740" w:type="dxa"/>
            <w:tcBorders>
              <w:top w:val="nil"/>
              <w:left w:val="nil"/>
              <w:bottom w:val="single" w:sz="4" w:space="0" w:color="auto"/>
              <w:right w:val="nil"/>
            </w:tcBorders>
            <w:vAlign w:val="center"/>
            <w:hideMark/>
          </w:tcPr>
          <w:p w14:paraId="7F8EE706" w14:textId="77777777" w:rsidR="002A748C" w:rsidRPr="002A748C" w:rsidRDefault="002A748C" w:rsidP="00C35F06">
            <w:pPr>
              <w:spacing w:after="0" w:line="240" w:lineRule="auto"/>
              <w:jc w:val="both"/>
              <w:rPr>
                <w:rFonts w:ascii="Times New Roman" w:hAnsi="Times New Roman" w:cs="Times New Roman"/>
                <w:b/>
                <w:bCs/>
                <w:lang w:val="en-US"/>
              </w:rPr>
            </w:pPr>
            <w:r w:rsidRPr="002A748C">
              <w:rPr>
                <w:rFonts w:ascii="Times New Roman" w:hAnsi="Times New Roman" w:cs="Times New Roman"/>
                <w:b/>
                <w:bCs/>
                <w:lang w:val="en-US"/>
              </w:rPr>
              <w:t>Yield per plant (g)</w:t>
            </w:r>
          </w:p>
        </w:tc>
        <w:tc>
          <w:tcPr>
            <w:tcW w:w="1997" w:type="dxa"/>
            <w:tcBorders>
              <w:top w:val="nil"/>
              <w:left w:val="single" w:sz="4" w:space="0" w:color="auto"/>
              <w:bottom w:val="single" w:sz="4" w:space="0" w:color="auto"/>
              <w:right w:val="single" w:sz="4" w:space="0" w:color="auto"/>
            </w:tcBorders>
            <w:vAlign w:val="bottom"/>
            <w:hideMark/>
          </w:tcPr>
          <w:p w14:paraId="2841BD61" w14:textId="77777777" w:rsidR="002A748C" w:rsidRPr="002A748C" w:rsidRDefault="002A748C" w:rsidP="00C35F06">
            <w:pPr>
              <w:spacing w:after="0" w:line="240" w:lineRule="auto"/>
              <w:jc w:val="both"/>
              <w:rPr>
                <w:rFonts w:ascii="Times New Roman" w:hAnsi="Times New Roman" w:cs="Times New Roman"/>
                <w:lang w:val="en-US"/>
              </w:rPr>
            </w:pPr>
            <w:r w:rsidRPr="002A748C">
              <w:rPr>
                <w:rFonts w:ascii="Times New Roman" w:hAnsi="Times New Roman" w:cs="Times New Roman"/>
                <w:lang w:val="en-US"/>
              </w:rPr>
              <w:t xml:space="preserve">0.46 </w:t>
            </w:r>
          </w:p>
        </w:tc>
      </w:tr>
      <w:tr w:rsidR="002A748C" w:rsidRPr="002A748C" w14:paraId="048FD07F" w14:textId="77777777" w:rsidTr="002A748C">
        <w:trPr>
          <w:trHeight w:val="172"/>
        </w:trPr>
        <w:tc>
          <w:tcPr>
            <w:tcW w:w="1128" w:type="dxa"/>
            <w:tcBorders>
              <w:top w:val="nil"/>
              <w:left w:val="single" w:sz="4" w:space="0" w:color="auto"/>
              <w:bottom w:val="single" w:sz="4" w:space="0" w:color="auto"/>
              <w:right w:val="single" w:sz="4" w:space="0" w:color="auto"/>
            </w:tcBorders>
            <w:noWrap/>
            <w:vAlign w:val="center"/>
          </w:tcPr>
          <w:p w14:paraId="27C4DC04" w14:textId="77777777" w:rsidR="002A748C" w:rsidRPr="002A748C" w:rsidRDefault="002A748C" w:rsidP="00C35F06">
            <w:pPr>
              <w:spacing w:after="0" w:line="240" w:lineRule="auto"/>
              <w:jc w:val="both"/>
              <w:rPr>
                <w:rFonts w:ascii="Times New Roman" w:hAnsi="Times New Roman" w:cs="Times New Roman"/>
                <w:b/>
                <w:bCs/>
                <w:lang w:val="en-US"/>
              </w:rPr>
            </w:pPr>
          </w:p>
        </w:tc>
        <w:tc>
          <w:tcPr>
            <w:tcW w:w="4740" w:type="dxa"/>
            <w:tcBorders>
              <w:top w:val="nil"/>
              <w:left w:val="nil"/>
              <w:bottom w:val="single" w:sz="4" w:space="0" w:color="auto"/>
              <w:right w:val="nil"/>
            </w:tcBorders>
            <w:vAlign w:val="center"/>
          </w:tcPr>
          <w:p w14:paraId="46393C86" w14:textId="77777777" w:rsidR="002A748C" w:rsidRPr="002A748C" w:rsidRDefault="002A748C" w:rsidP="00C35F06">
            <w:pPr>
              <w:spacing w:after="0" w:line="240" w:lineRule="auto"/>
              <w:jc w:val="both"/>
              <w:rPr>
                <w:rFonts w:ascii="Times New Roman" w:hAnsi="Times New Roman" w:cs="Times New Roman"/>
                <w:b/>
                <w:bCs/>
                <w:lang w:val="en-US"/>
              </w:rPr>
            </w:pPr>
            <w:r w:rsidRPr="002A748C">
              <w:rPr>
                <w:rFonts w:ascii="Times New Roman" w:hAnsi="Times New Roman" w:cs="Times New Roman"/>
                <w:b/>
                <w:bCs/>
                <w:lang w:val="en-US"/>
              </w:rPr>
              <w:t>Total</w:t>
            </w:r>
          </w:p>
        </w:tc>
        <w:tc>
          <w:tcPr>
            <w:tcW w:w="1997" w:type="dxa"/>
            <w:tcBorders>
              <w:top w:val="nil"/>
              <w:left w:val="single" w:sz="4" w:space="0" w:color="auto"/>
              <w:bottom w:val="single" w:sz="4" w:space="0" w:color="auto"/>
              <w:right w:val="single" w:sz="4" w:space="0" w:color="auto"/>
            </w:tcBorders>
            <w:vAlign w:val="bottom"/>
          </w:tcPr>
          <w:p w14:paraId="1CD3CDED" w14:textId="77777777" w:rsidR="002A748C" w:rsidRPr="002A748C" w:rsidRDefault="002A748C" w:rsidP="00C35F06">
            <w:pPr>
              <w:spacing w:after="0" w:line="240" w:lineRule="auto"/>
              <w:jc w:val="both"/>
              <w:rPr>
                <w:rFonts w:ascii="Times New Roman" w:hAnsi="Times New Roman" w:cs="Times New Roman"/>
                <w:b/>
                <w:bCs/>
                <w:lang w:val="en-US"/>
              </w:rPr>
            </w:pPr>
            <w:r w:rsidRPr="002A748C">
              <w:rPr>
                <w:rFonts w:ascii="Times New Roman" w:hAnsi="Times New Roman" w:cs="Times New Roman"/>
                <w:b/>
                <w:bCs/>
                <w:lang w:val="en-US"/>
              </w:rPr>
              <w:t>100%</w:t>
            </w:r>
          </w:p>
        </w:tc>
      </w:tr>
    </w:tbl>
    <w:p w14:paraId="1C3E51FC" w14:textId="267A5C13" w:rsidR="002A748C" w:rsidRDefault="002A748C" w:rsidP="00C35F06">
      <w:pPr>
        <w:spacing w:before="120" w:after="120" w:line="360" w:lineRule="auto"/>
        <w:ind w:firstLine="720"/>
        <w:jc w:val="both"/>
        <w:rPr>
          <w:rFonts w:ascii="Times New Roman" w:hAnsi="Times New Roman" w:cs="Times New Roman"/>
          <w:sz w:val="24"/>
        </w:rPr>
      </w:pPr>
      <w:r w:rsidRPr="002A748C">
        <w:rPr>
          <w:rFonts w:ascii="Times New Roman" w:hAnsi="Times New Roman" w:cs="Times New Roman"/>
          <w:sz w:val="24"/>
        </w:rPr>
        <w:t xml:space="preserve">The cluster mean analysis </w:t>
      </w:r>
      <w:r>
        <w:rPr>
          <w:rFonts w:ascii="Times New Roman" w:hAnsi="Times New Roman" w:cs="Times New Roman"/>
          <w:sz w:val="24"/>
        </w:rPr>
        <w:t xml:space="preserve">(Table 10) </w:t>
      </w:r>
      <w:r w:rsidRPr="002A748C">
        <w:rPr>
          <w:rFonts w:ascii="Times New Roman" w:hAnsi="Times New Roman" w:cs="Times New Roman"/>
          <w:sz w:val="24"/>
        </w:rPr>
        <w:t>further highlighted the genetic diversity presen</w:t>
      </w:r>
      <w:r w:rsidR="00DF1D78">
        <w:rPr>
          <w:rFonts w:ascii="Times New Roman" w:hAnsi="Times New Roman" w:cs="Times New Roman"/>
          <w:sz w:val="24"/>
        </w:rPr>
        <w:t>ce</w:t>
      </w:r>
      <w:r w:rsidRPr="002A748C">
        <w:rPr>
          <w:rFonts w:ascii="Times New Roman" w:hAnsi="Times New Roman" w:cs="Times New Roman"/>
          <w:sz w:val="24"/>
        </w:rPr>
        <w:t xml:space="preserve">. For instance, cluster X recorded the highest mean values for harvest index (79.47%) as well as </w:t>
      </w:r>
      <w:r w:rsidR="00B127D3" w:rsidRPr="00C0230A">
        <w:rPr>
          <w:rFonts w:ascii="Times New Roman" w:hAnsi="Times New Roman" w:cs="Times New Roman"/>
          <w:sz w:val="24"/>
          <w:highlight w:val="yellow"/>
        </w:rPr>
        <w:lastRenderedPageBreak/>
        <w:t>number</w:t>
      </w:r>
      <w:r w:rsidR="00B127D3" w:rsidRPr="002A748C">
        <w:rPr>
          <w:rFonts w:ascii="Times New Roman" w:hAnsi="Times New Roman" w:cs="Times New Roman"/>
          <w:sz w:val="24"/>
        </w:rPr>
        <w:t xml:space="preserve"> </w:t>
      </w:r>
      <w:r w:rsidRPr="002A748C">
        <w:rPr>
          <w:rFonts w:ascii="Times New Roman" w:hAnsi="Times New Roman" w:cs="Times New Roman"/>
          <w:sz w:val="24"/>
        </w:rPr>
        <w:t xml:space="preserve">of primary (5.50) and secondary branches per plant (11.57), whereas cluster VII exhibited the highest mean for biological yield (45.28 g). Cluster III stood out for its superior mean seed yield per plant (25.79 g), suggesting its potential direct use in yield improvement. Conversely, certain clusters like VI had lower means for several yield-related traits, indicating their comparatively less </w:t>
      </w:r>
      <w:r w:rsidR="00C35F06" w:rsidRPr="002A748C">
        <w:rPr>
          <w:rFonts w:ascii="Times New Roman" w:hAnsi="Times New Roman" w:cs="Times New Roman"/>
          <w:sz w:val="24"/>
        </w:rPr>
        <w:t>favourable</w:t>
      </w:r>
      <w:r w:rsidRPr="002A748C">
        <w:rPr>
          <w:rFonts w:ascii="Times New Roman" w:hAnsi="Times New Roman" w:cs="Times New Roman"/>
          <w:sz w:val="24"/>
        </w:rPr>
        <w:t xml:space="preserve"> performance for these parameters.</w:t>
      </w:r>
    </w:p>
    <w:p w14:paraId="1DDBECB7" w14:textId="55B2C0C1" w:rsidR="002A748C" w:rsidRPr="002A748C" w:rsidRDefault="002A748C" w:rsidP="00C35F06">
      <w:pPr>
        <w:spacing w:before="120" w:after="120" w:line="360" w:lineRule="auto"/>
        <w:jc w:val="both"/>
        <w:rPr>
          <w:rFonts w:ascii="Times New Roman" w:hAnsi="Times New Roman" w:cs="Times New Roman"/>
          <w:b/>
          <w:bCs/>
          <w:sz w:val="24"/>
          <w:lang w:val="en-US"/>
        </w:rPr>
      </w:pPr>
      <w:r w:rsidRPr="002A748C">
        <w:rPr>
          <w:rFonts w:ascii="Times New Roman" w:hAnsi="Times New Roman" w:cs="Times New Roman"/>
          <w:b/>
          <w:bCs/>
          <w:sz w:val="24"/>
          <w:lang w:val="en-US"/>
        </w:rPr>
        <w:t>Table 10</w:t>
      </w:r>
      <w:r w:rsidR="00C35F06">
        <w:rPr>
          <w:rFonts w:ascii="Times New Roman" w:hAnsi="Times New Roman" w:cs="Times New Roman"/>
          <w:b/>
          <w:bCs/>
          <w:sz w:val="24"/>
          <w:lang w:val="en-US"/>
        </w:rPr>
        <w:t xml:space="preserve"> </w:t>
      </w:r>
      <w:r w:rsidRPr="002A748C">
        <w:rPr>
          <w:rFonts w:ascii="Times New Roman" w:hAnsi="Times New Roman" w:cs="Times New Roman"/>
          <w:b/>
          <w:bCs/>
          <w:sz w:val="24"/>
          <w:lang w:val="en-US"/>
        </w:rPr>
        <w:t>Cluster mean values for different characters</w:t>
      </w:r>
    </w:p>
    <w:tbl>
      <w:tblPr>
        <w:tblpPr w:leftFromText="180" w:rightFromText="180" w:vertAnchor="text" w:horzAnchor="page" w:tblpX="1264" w:tblpY="246"/>
        <w:tblW w:w="52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2"/>
        <w:gridCol w:w="621"/>
        <w:gridCol w:w="711"/>
        <w:gridCol w:w="621"/>
        <w:gridCol w:w="796"/>
        <w:gridCol w:w="787"/>
        <w:gridCol w:w="796"/>
        <w:gridCol w:w="666"/>
        <w:gridCol w:w="767"/>
        <w:gridCol w:w="796"/>
        <w:gridCol w:w="686"/>
        <w:gridCol w:w="621"/>
        <w:gridCol w:w="621"/>
      </w:tblGrid>
      <w:tr w:rsidR="002A748C" w:rsidRPr="002A748C" w14:paraId="0251F058" w14:textId="77777777" w:rsidTr="002A748C">
        <w:trPr>
          <w:trHeight w:val="666"/>
        </w:trPr>
        <w:tc>
          <w:tcPr>
            <w:tcW w:w="599" w:type="pct"/>
            <w:noWrap/>
            <w:vAlign w:val="center"/>
            <w:hideMark/>
          </w:tcPr>
          <w:p w14:paraId="1914FCDA" w14:textId="77777777" w:rsidR="002A748C" w:rsidRPr="00C35F06" w:rsidRDefault="002A748C" w:rsidP="00C35F06">
            <w:pPr>
              <w:spacing w:after="0" w:line="240" w:lineRule="auto"/>
              <w:jc w:val="both"/>
              <w:rPr>
                <w:rFonts w:ascii="Times New Roman" w:hAnsi="Times New Roman" w:cs="Times New Roman"/>
                <w:b/>
                <w:bCs/>
                <w:sz w:val="18"/>
                <w:szCs w:val="18"/>
                <w:lang w:val="en-US"/>
              </w:rPr>
            </w:pPr>
            <w:r w:rsidRPr="00C35F06">
              <w:rPr>
                <w:rFonts w:ascii="Times New Roman" w:hAnsi="Times New Roman" w:cs="Times New Roman"/>
                <w:b/>
                <w:bCs/>
                <w:sz w:val="18"/>
                <w:szCs w:val="18"/>
                <w:lang w:val="en-US"/>
              </w:rPr>
              <w:t>Clusters</w:t>
            </w:r>
          </w:p>
        </w:tc>
        <w:tc>
          <w:tcPr>
            <w:tcW w:w="323" w:type="pct"/>
            <w:vAlign w:val="center"/>
            <w:hideMark/>
          </w:tcPr>
          <w:p w14:paraId="5534FEE7" w14:textId="77777777" w:rsidR="002A748C" w:rsidRPr="00C35F06" w:rsidRDefault="002A748C" w:rsidP="00C35F06">
            <w:pPr>
              <w:spacing w:after="0" w:line="240" w:lineRule="auto"/>
              <w:jc w:val="both"/>
              <w:rPr>
                <w:rFonts w:ascii="Times New Roman" w:hAnsi="Times New Roman" w:cs="Times New Roman"/>
                <w:b/>
                <w:bCs/>
                <w:sz w:val="18"/>
                <w:szCs w:val="18"/>
                <w:lang w:val="en-US"/>
              </w:rPr>
            </w:pPr>
            <w:r w:rsidRPr="00C35F06">
              <w:rPr>
                <w:rFonts w:ascii="Times New Roman" w:hAnsi="Times New Roman" w:cs="Times New Roman"/>
                <w:b/>
                <w:bCs/>
                <w:sz w:val="18"/>
                <w:szCs w:val="18"/>
                <w:lang w:val="en-US"/>
              </w:rPr>
              <w:t>DF</w:t>
            </w:r>
          </w:p>
        </w:tc>
        <w:tc>
          <w:tcPr>
            <w:tcW w:w="368" w:type="pct"/>
            <w:vAlign w:val="center"/>
            <w:hideMark/>
          </w:tcPr>
          <w:p w14:paraId="6D23B73C" w14:textId="77777777" w:rsidR="002A748C" w:rsidRPr="00C35F06" w:rsidRDefault="002A748C" w:rsidP="00C35F06">
            <w:pPr>
              <w:spacing w:after="0" w:line="240" w:lineRule="auto"/>
              <w:jc w:val="both"/>
              <w:rPr>
                <w:rFonts w:ascii="Times New Roman" w:hAnsi="Times New Roman" w:cs="Times New Roman"/>
                <w:b/>
                <w:bCs/>
                <w:sz w:val="18"/>
                <w:szCs w:val="18"/>
                <w:lang w:val="en-US"/>
              </w:rPr>
            </w:pPr>
            <w:r w:rsidRPr="00C35F06">
              <w:rPr>
                <w:rFonts w:ascii="Times New Roman" w:hAnsi="Times New Roman" w:cs="Times New Roman"/>
                <w:b/>
                <w:bCs/>
                <w:sz w:val="18"/>
                <w:szCs w:val="18"/>
                <w:lang w:val="en-US"/>
              </w:rPr>
              <w:t>DTM</w:t>
            </w:r>
          </w:p>
        </w:tc>
        <w:tc>
          <w:tcPr>
            <w:tcW w:w="323" w:type="pct"/>
            <w:vAlign w:val="center"/>
            <w:hideMark/>
          </w:tcPr>
          <w:p w14:paraId="0E397867" w14:textId="77777777" w:rsidR="002A748C" w:rsidRPr="00C35F06" w:rsidRDefault="002A748C" w:rsidP="00C35F06">
            <w:pPr>
              <w:spacing w:after="0" w:line="240" w:lineRule="auto"/>
              <w:jc w:val="both"/>
              <w:rPr>
                <w:rFonts w:ascii="Times New Roman" w:hAnsi="Times New Roman" w:cs="Times New Roman"/>
                <w:b/>
                <w:bCs/>
                <w:sz w:val="18"/>
                <w:szCs w:val="18"/>
                <w:lang w:val="en-US"/>
              </w:rPr>
            </w:pPr>
            <w:r w:rsidRPr="00C35F06">
              <w:rPr>
                <w:rFonts w:ascii="Times New Roman" w:hAnsi="Times New Roman" w:cs="Times New Roman"/>
                <w:b/>
                <w:bCs/>
                <w:sz w:val="18"/>
                <w:szCs w:val="18"/>
                <w:lang w:val="en-US"/>
              </w:rPr>
              <w:t>PH</w:t>
            </w:r>
          </w:p>
        </w:tc>
        <w:tc>
          <w:tcPr>
            <w:tcW w:w="412" w:type="pct"/>
            <w:vAlign w:val="center"/>
            <w:hideMark/>
          </w:tcPr>
          <w:p w14:paraId="4DCCC7C8" w14:textId="77777777" w:rsidR="002A748C" w:rsidRPr="00C35F06" w:rsidRDefault="002A748C" w:rsidP="00C35F06">
            <w:pPr>
              <w:spacing w:after="0" w:line="240" w:lineRule="auto"/>
              <w:jc w:val="both"/>
              <w:rPr>
                <w:rFonts w:ascii="Times New Roman" w:hAnsi="Times New Roman" w:cs="Times New Roman"/>
                <w:b/>
                <w:bCs/>
                <w:sz w:val="18"/>
                <w:szCs w:val="18"/>
                <w:lang w:val="en-US"/>
              </w:rPr>
            </w:pPr>
            <w:r w:rsidRPr="00C35F06">
              <w:rPr>
                <w:rFonts w:ascii="Times New Roman" w:hAnsi="Times New Roman" w:cs="Times New Roman"/>
                <w:b/>
                <w:bCs/>
                <w:sz w:val="18"/>
                <w:szCs w:val="18"/>
                <w:lang w:val="en-US"/>
              </w:rPr>
              <w:t>NPBPP</w:t>
            </w:r>
          </w:p>
        </w:tc>
        <w:tc>
          <w:tcPr>
            <w:tcW w:w="406" w:type="pct"/>
            <w:vAlign w:val="center"/>
            <w:hideMark/>
          </w:tcPr>
          <w:p w14:paraId="44191E9F" w14:textId="77777777" w:rsidR="002A748C" w:rsidRPr="00C35F06" w:rsidRDefault="002A748C" w:rsidP="00C35F06">
            <w:pPr>
              <w:spacing w:after="0" w:line="240" w:lineRule="auto"/>
              <w:jc w:val="both"/>
              <w:rPr>
                <w:rFonts w:ascii="Times New Roman" w:hAnsi="Times New Roman" w:cs="Times New Roman"/>
                <w:b/>
                <w:bCs/>
                <w:sz w:val="18"/>
                <w:szCs w:val="18"/>
                <w:lang w:val="en-US"/>
              </w:rPr>
            </w:pPr>
            <w:r w:rsidRPr="00C35F06">
              <w:rPr>
                <w:rFonts w:ascii="Times New Roman" w:hAnsi="Times New Roman" w:cs="Times New Roman"/>
                <w:b/>
                <w:bCs/>
                <w:sz w:val="18"/>
                <w:szCs w:val="18"/>
                <w:lang w:val="en-US"/>
              </w:rPr>
              <w:t>NSBPP</w:t>
            </w:r>
          </w:p>
        </w:tc>
        <w:tc>
          <w:tcPr>
            <w:tcW w:w="412" w:type="pct"/>
            <w:vAlign w:val="center"/>
            <w:hideMark/>
          </w:tcPr>
          <w:p w14:paraId="12B880DF" w14:textId="77777777" w:rsidR="002A748C" w:rsidRPr="00C35F06" w:rsidRDefault="002A748C" w:rsidP="00C35F06">
            <w:pPr>
              <w:spacing w:after="0" w:line="240" w:lineRule="auto"/>
              <w:jc w:val="both"/>
              <w:rPr>
                <w:rFonts w:ascii="Times New Roman" w:hAnsi="Times New Roman" w:cs="Times New Roman"/>
                <w:b/>
                <w:bCs/>
                <w:sz w:val="18"/>
                <w:szCs w:val="18"/>
                <w:lang w:val="en-US"/>
              </w:rPr>
            </w:pPr>
            <w:r w:rsidRPr="00C35F06">
              <w:rPr>
                <w:rFonts w:ascii="Times New Roman" w:hAnsi="Times New Roman" w:cs="Times New Roman"/>
                <w:b/>
                <w:bCs/>
                <w:sz w:val="18"/>
                <w:szCs w:val="18"/>
                <w:lang w:val="en-US"/>
              </w:rPr>
              <w:t>TNPPP</w:t>
            </w:r>
          </w:p>
        </w:tc>
        <w:tc>
          <w:tcPr>
            <w:tcW w:w="346" w:type="pct"/>
            <w:vAlign w:val="center"/>
            <w:hideMark/>
          </w:tcPr>
          <w:p w14:paraId="4B34ACF3" w14:textId="77777777" w:rsidR="002A748C" w:rsidRPr="00C35F06" w:rsidRDefault="002A748C" w:rsidP="00C35F06">
            <w:pPr>
              <w:spacing w:after="0" w:line="240" w:lineRule="auto"/>
              <w:jc w:val="both"/>
              <w:rPr>
                <w:rFonts w:ascii="Times New Roman" w:hAnsi="Times New Roman" w:cs="Times New Roman"/>
                <w:b/>
                <w:bCs/>
                <w:sz w:val="18"/>
                <w:szCs w:val="18"/>
                <w:lang w:val="en-US"/>
              </w:rPr>
            </w:pPr>
            <w:r w:rsidRPr="00C35F06">
              <w:rPr>
                <w:rFonts w:ascii="Times New Roman" w:hAnsi="Times New Roman" w:cs="Times New Roman"/>
                <w:b/>
                <w:bCs/>
                <w:sz w:val="18"/>
                <w:szCs w:val="18"/>
                <w:lang w:val="en-US"/>
              </w:rPr>
              <w:t>NSPP</w:t>
            </w:r>
          </w:p>
        </w:tc>
        <w:tc>
          <w:tcPr>
            <w:tcW w:w="396" w:type="pct"/>
            <w:vAlign w:val="center"/>
            <w:hideMark/>
          </w:tcPr>
          <w:p w14:paraId="3EDBBA1F" w14:textId="77777777" w:rsidR="002A748C" w:rsidRPr="00C35F06" w:rsidRDefault="002A748C" w:rsidP="00C35F06">
            <w:pPr>
              <w:spacing w:after="0" w:line="240" w:lineRule="auto"/>
              <w:jc w:val="both"/>
              <w:rPr>
                <w:rFonts w:ascii="Times New Roman" w:hAnsi="Times New Roman" w:cs="Times New Roman"/>
                <w:b/>
                <w:bCs/>
                <w:sz w:val="18"/>
                <w:szCs w:val="18"/>
                <w:lang w:val="en-US"/>
              </w:rPr>
            </w:pPr>
            <w:r w:rsidRPr="00C35F06">
              <w:rPr>
                <w:rFonts w:ascii="Times New Roman" w:hAnsi="Times New Roman" w:cs="Times New Roman"/>
                <w:b/>
                <w:bCs/>
                <w:sz w:val="18"/>
                <w:szCs w:val="18"/>
                <w:lang w:val="en-US"/>
              </w:rPr>
              <w:t>100SW</w:t>
            </w:r>
          </w:p>
        </w:tc>
        <w:tc>
          <w:tcPr>
            <w:tcW w:w="412" w:type="pct"/>
            <w:vAlign w:val="center"/>
            <w:hideMark/>
          </w:tcPr>
          <w:p w14:paraId="0E801AEB" w14:textId="77777777" w:rsidR="002A748C" w:rsidRPr="00C35F06" w:rsidRDefault="002A748C" w:rsidP="00C35F06">
            <w:pPr>
              <w:spacing w:after="0" w:line="240" w:lineRule="auto"/>
              <w:jc w:val="both"/>
              <w:rPr>
                <w:rFonts w:ascii="Times New Roman" w:hAnsi="Times New Roman" w:cs="Times New Roman"/>
                <w:b/>
                <w:bCs/>
                <w:sz w:val="18"/>
                <w:szCs w:val="18"/>
                <w:lang w:val="en-US"/>
              </w:rPr>
            </w:pPr>
            <w:r w:rsidRPr="00C35F06">
              <w:rPr>
                <w:rFonts w:ascii="Times New Roman" w:hAnsi="Times New Roman" w:cs="Times New Roman"/>
                <w:b/>
                <w:bCs/>
                <w:sz w:val="18"/>
                <w:szCs w:val="18"/>
                <w:lang w:val="en-US"/>
              </w:rPr>
              <w:t>NEPPP</w:t>
            </w:r>
          </w:p>
        </w:tc>
        <w:tc>
          <w:tcPr>
            <w:tcW w:w="356" w:type="pct"/>
            <w:vAlign w:val="center"/>
            <w:hideMark/>
          </w:tcPr>
          <w:p w14:paraId="6395732C" w14:textId="77777777" w:rsidR="002A748C" w:rsidRPr="00C35F06" w:rsidRDefault="002A748C" w:rsidP="00C35F06">
            <w:pPr>
              <w:spacing w:after="0" w:line="240" w:lineRule="auto"/>
              <w:jc w:val="both"/>
              <w:rPr>
                <w:rFonts w:ascii="Times New Roman" w:hAnsi="Times New Roman" w:cs="Times New Roman"/>
                <w:b/>
                <w:bCs/>
                <w:sz w:val="18"/>
                <w:szCs w:val="18"/>
                <w:lang w:val="en-US"/>
              </w:rPr>
            </w:pPr>
            <w:r w:rsidRPr="00C35F06">
              <w:rPr>
                <w:rFonts w:ascii="Times New Roman" w:hAnsi="Times New Roman" w:cs="Times New Roman"/>
                <w:b/>
                <w:bCs/>
                <w:sz w:val="18"/>
                <w:szCs w:val="18"/>
                <w:lang w:val="en-US"/>
              </w:rPr>
              <w:t>BYPP</w:t>
            </w:r>
          </w:p>
        </w:tc>
        <w:tc>
          <w:tcPr>
            <w:tcW w:w="323" w:type="pct"/>
            <w:vAlign w:val="center"/>
            <w:hideMark/>
          </w:tcPr>
          <w:p w14:paraId="77705BF6" w14:textId="77777777" w:rsidR="002A748C" w:rsidRPr="00C35F06" w:rsidRDefault="002A748C" w:rsidP="00C35F06">
            <w:pPr>
              <w:spacing w:after="0" w:line="240" w:lineRule="auto"/>
              <w:jc w:val="both"/>
              <w:rPr>
                <w:rFonts w:ascii="Times New Roman" w:hAnsi="Times New Roman" w:cs="Times New Roman"/>
                <w:b/>
                <w:bCs/>
                <w:sz w:val="18"/>
                <w:szCs w:val="18"/>
                <w:lang w:val="en-US"/>
              </w:rPr>
            </w:pPr>
            <w:r w:rsidRPr="00C35F06">
              <w:rPr>
                <w:rFonts w:ascii="Times New Roman" w:hAnsi="Times New Roman" w:cs="Times New Roman"/>
                <w:b/>
                <w:bCs/>
                <w:sz w:val="18"/>
                <w:szCs w:val="18"/>
                <w:lang w:val="en-US"/>
              </w:rPr>
              <w:t>HI</w:t>
            </w:r>
          </w:p>
        </w:tc>
        <w:tc>
          <w:tcPr>
            <w:tcW w:w="323" w:type="pct"/>
            <w:vAlign w:val="center"/>
            <w:hideMark/>
          </w:tcPr>
          <w:p w14:paraId="2C84EBAC" w14:textId="77777777" w:rsidR="002A748C" w:rsidRPr="00C35F06" w:rsidRDefault="002A748C" w:rsidP="00C35F06">
            <w:pPr>
              <w:spacing w:after="0" w:line="240" w:lineRule="auto"/>
              <w:jc w:val="both"/>
              <w:rPr>
                <w:rFonts w:ascii="Times New Roman" w:hAnsi="Times New Roman" w:cs="Times New Roman"/>
                <w:b/>
                <w:bCs/>
                <w:sz w:val="18"/>
                <w:szCs w:val="18"/>
                <w:lang w:val="en-US"/>
              </w:rPr>
            </w:pPr>
            <w:r w:rsidRPr="00C35F06">
              <w:rPr>
                <w:rFonts w:ascii="Times New Roman" w:hAnsi="Times New Roman" w:cs="Times New Roman"/>
                <w:b/>
                <w:bCs/>
                <w:sz w:val="18"/>
                <w:szCs w:val="18"/>
                <w:lang w:val="en-US"/>
              </w:rPr>
              <w:t>YPP</w:t>
            </w:r>
          </w:p>
        </w:tc>
      </w:tr>
      <w:tr w:rsidR="002A748C" w:rsidRPr="002A748C" w14:paraId="16240001" w14:textId="77777777" w:rsidTr="002A748C">
        <w:trPr>
          <w:trHeight w:val="513"/>
        </w:trPr>
        <w:tc>
          <w:tcPr>
            <w:tcW w:w="599" w:type="pct"/>
            <w:noWrap/>
            <w:vAlign w:val="center"/>
            <w:hideMark/>
          </w:tcPr>
          <w:p w14:paraId="1C7DFEB1" w14:textId="77777777" w:rsidR="002A748C" w:rsidRPr="00C35F06" w:rsidRDefault="002A748C" w:rsidP="00C35F06">
            <w:pPr>
              <w:spacing w:after="0" w:line="240" w:lineRule="auto"/>
              <w:jc w:val="both"/>
              <w:rPr>
                <w:rFonts w:ascii="Times New Roman" w:hAnsi="Times New Roman" w:cs="Times New Roman"/>
                <w:b/>
                <w:bCs/>
                <w:sz w:val="18"/>
                <w:szCs w:val="18"/>
                <w:lang w:val="en-US"/>
              </w:rPr>
            </w:pPr>
            <w:r w:rsidRPr="00C35F06">
              <w:rPr>
                <w:rFonts w:ascii="Times New Roman" w:hAnsi="Times New Roman" w:cs="Times New Roman"/>
                <w:b/>
                <w:bCs/>
                <w:sz w:val="18"/>
                <w:szCs w:val="18"/>
                <w:lang w:val="en-US"/>
              </w:rPr>
              <w:t>Cluster I</w:t>
            </w:r>
          </w:p>
        </w:tc>
        <w:tc>
          <w:tcPr>
            <w:tcW w:w="323" w:type="pct"/>
            <w:noWrap/>
            <w:vAlign w:val="center"/>
            <w:hideMark/>
          </w:tcPr>
          <w:p w14:paraId="28A091EA" w14:textId="77777777"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55.32</w:t>
            </w:r>
          </w:p>
        </w:tc>
        <w:tc>
          <w:tcPr>
            <w:tcW w:w="368" w:type="pct"/>
            <w:noWrap/>
            <w:vAlign w:val="center"/>
            <w:hideMark/>
          </w:tcPr>
          <w:p w14:paraId="330A7EAC" w14:textId="77777777" w:rsidR="002A748C" w:rsidRPr="00C35F06" w:rsidRDefault="002A748C" w:rsidP="00C35F06">
            <w:pPr>
              <w:spacing w:after="0" w:line="240" w:lineRule="auto"/>
              <w:jc w:val="both"/>
              <w:rPr>
                <w:rFonts w:ascii="Times New Roman" w:hAnsi="Times New Roman" w:cs="Times New Roman"/>
                <w:b/>
                <w:bCs/>
                <w:sz w:val="18"/>
                <w:szCs w:val="18"/>
                <w:lang w:val="en-US"/>
              </w:rPr>
            </w:pPr>
            <w:r w:rsidRPr="00C35F06">
              <w:rPr>
                <w:rFonts w:ascii="Times New Roman" w:hAnsi="Times New Roman" w:cs="Times New Roman"/>
                <w:b/>
                <w:bCs/>
                <w:sz w:val="18"/>
                <w:szCs w:val="18"/>
                <w:lang w:val="en-US"/>
              </w:rPr>
              <w:t>117.41</w:t>
            </w:r>
          </w:p>
        </w:tc>
        <w:tc>
          <w:tcPr>
            <w:tcW w:w="323" w:type="pct"/>
            <w:noWrap/>
            <w:vAlign w:val="center"/>
            <w:hideMark/>
          </w:tcPr>
          <w:p w14:paraId="34AA5CF5" w14:textId="77777777"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53.91</w:t>
            </w:r>
          </w:p>
        </w:tc>
        <w:tc>
          <w:tcPr>
            <w:tcW w:w="412" w:type="pct"/>
            <w:noWrap/>
            <w:vAlign w:val="center"/>
            <w:hideMark/>
          </w:tcPr>
          <w:p w14:paraId="06BCFFFE" w14:textId="77777777"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4.4</w:t>
            </w:r>
          </w:p>
        </w:tc>
        <w:tc>
          <w:tcPr>
            <w:tcW w:w="406" w:type="pct"/>
            <w:noWrap/>
            <w:vAlign w:val="center"/>
            <w:hideMark/>
          </w:tcPr>
          <w:p w14:paraId="1BB576B6" w14:textId="77777777"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9.63</w:t>
            </w:r>
          </w:p>
        </w:tc>
        <w:tc>
          <w:tcPr>
            <w:tcW w:w="412" w:type="pct"/>
            <w:noWrap/>
            <w:vAlign w:val="center"/>
            <w:hideMark/>
          </w:tcPr>
          <w:p w14:paraId="1B97E9E1" w14:textId="77777777"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40.58</w:t>
            </w:r>
          </w:p>
        </w:tc>
        <w:tc>
          <w:tcPr>
            <w:tcW w:w="346" w:type="pct"/>
            <w:noWrap/>
            <w:vAlign w:val="center"/>
            <w:hideMark/>
          </w:tcPr>
          <w:p w14:paraId="2DF41456" w14:textId="77777777"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1.39</w:t>
            </w:r>
          </w:p>
        </w:tc>
        <w:tc>
          <w:tcPr>
            <w:tcW w:w="396" w:type="pct"/>
            <w:noWrap/>
            <w:vAlign w:val="center"/>
            <w:hideMark/>
          </w:tcPr>
          <w:p w14:paraId="07BCF88B" w14:textId="77777777"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26.02</w:t>
            </w:r>
          </w:p>
        </w:tc>
        <w:tc>
          <w:tcPr>
            <w:tcW w:w="412" w:type="pct"/>
            <w:noWrap/>
            <w:vAlign w:val="center"/>
            <w:hideMark/>
          </w:tcPr>
          <w:p w14:paraId="7797A30A" w14:textId="77777777"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33.92</w:t>
            </w:r>
          </w:p>
        </w:tc>
        <w:tc>
          <w:tcPr>
            <w:tcW w:w="356" w:type="pct"/>
            <w:noWrap/>
            <w:vAlign w:val="center"/>
            <w:hideMark/>
          </w:tcPr>
          <w:p w14:paraId="0F56BFD4" w14:textId="77777777"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32.96</w:t>
            </w:r>
          </w:p>
        </w:tc>
        <w:tc>
          <w:tcPr>
            <w:tcW w:w="323" w:type="pct"/>
            <w:noWrap/>
            <w:vAlign w:val="center"/>
            <w:hideMark/>
          </w:tcPr>
          <w:p w14:paraId="0E09F1F9" w14:textId="77777777"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48.53</w:t>
            </w:r>
          </w:p>
        </w:tc>
        <w:tc>
          <w:tcPr>
            <w:tcW w:w="323" w:type="pct"/>
            <w:noWrap/>
            <w:vAlign w:val="center"/>
            <w:hideMark/>
          </w:tcPr>
          <w:p w14:paraId="2E949BA6" w14:textId="77777777"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15.68</w:t>
            </w:r>
          </w:p>
        </w:tc>
      </w:tr>
      <w:tr w:rsidR="002A748C" w:rsidRPr="002A748C" w14:paraId="3431B37D" w14:textId="77777777" w:rsidTr="002A748C">
        <w:trPr>
          <w:trHeight w:val="513"/>
        </w:trPr>
        <w:tc>
          <w:tcPr>
            <w:tcW w:w="599" w:type="pct"/>
            <w:noWrap/>
            <w:vAlign w:val="center"/>
            <w:hideMark/>
          </w:tcPr>
          <w:p w14:paraId="7E20F1E3" w14:textId="77777777" w:rsidR="002A748C" w:rsidRPr="00C35F06" w:rsidRDefault="002A748C" w:rsidP="00C35F06">
            <w:pPr>
              <w:spacing w:after="0" w:line="240" w:lineRule="auto"/>
              <w:jc w:val="both"/>
              <w:rPr>
                <w:rFonts w:ascii="Times New Roman" w:hAnsi="Times New Roman" w:cs="Times New Roman"/>
                <w:b/>
                <w:bCs/>
                <w:sz w:val="18"/>
                <w:szCs w:val="18"/>
                <w:lang w:val="en-US"/>
              </w:rPr>
            </w:pPr>
            <w:r w:rsidRPr="00C35F06">
              <w:rPr>
                <w:rFonts w:ascii="Times New Roman" w:hAnsi="Times New Roman" w:cs="Times New Roman"/>
                <w:b/>
                <w:bCs/>
                <w:sz w:val="18"/>
                <w:szCs w:val="18"/>
                <w:lang w:val="en-US"/>
              </w:rPr>
              <w:t>Cluster II</w:t>
            </w:r>
          </w:p>
        </w:tc>
        <w:tc>
          <w:tcPr>
            <w:tcW w:w="323" w:type="pct"/>
            <w:noWrap/>
            <w:vAlign w:val="center"/>
            <w:hideMark/>
          </w:tcPr>
          <w:p w14:paraId="50EC9543" w14:textId="77777777"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54.67</w:t>
            </w:r>
          </w:p>
        </w:tc>
        <w:tc>
          <w:tcPr>
            <w:tcW w:w="368" w:type="pct"/>
            <w:noWrap/>
            <w:vAlign w:val="center"/>
            <w:hideMark/>
          </w:tcPr>
          <w:p w14:paraId="1F2718AA" w14:textId="77777777" w:rsidR="002A748C" w:rsidRPr="00C35F06" w:rsidRDefault="002A748C" w:rsidP="00C35F06">
            <w:pPr>
              <w:spacing w:after="0" w:line="240" w:lineRule="auto"/>
              <w:jc w:val="both"/>
              <w:rPr>
                <w:rFonts w:ascii="Times New Roman" w:hAnsi="Times New Roman" w:cs="Times New Roman"/>
                <w:b/>
                <w:bCs/>
                <w:sz w:val="18"/>
                <w:szCs w:val="18"/>
                <w:lang w:val="en-US"/>
              </w:rPr>
            </w:pPr>
            <w:r w:rsidRPr="00C35F06">
              <w:rPr>
                <w:rFonts w:ascii="Times New Roman" w:hAnsi="Times New Roman" w:cs="Times New Roman"/>
                <w:b/>
                <w:bCs/>
                <w:sz w:val="18"/>
                <w:szCs w:val="18"/>
                <w:lang w:val="en-US"/>
              </w:rPr>
              <w:t>109.33</w:t>
            </w:r>
          </w:p>
        </w:tc>
        <w:tc>
          <w:tcPr>
            <w:tcW w:w="323" w:type="pct"/>
            <w:noWrap/>
            <w:vAlign w:val="center"/>
            <w:hideMark/>
          </w:tcPr>
          <w:p w14:paraId="39E9E5C2" w14:textId="77777777" w:rsidR="002A748C" w:rsidRPr="00C35F06" w:rsidRDefault="002A748C" w:rsidP="00C35F06">
            <w:pPr>
              <w:spacing w:after="0" w:line="240" w:lineRule="auto"/>
              <w:jc w:val="both"/>
              <w:rPr>
                <w:rFonts w:ascii="Times New Roman" w:hAnsi="Times New Roman" w:cs="Times New Roman"/>
                <w:b/>
                <w:bCs/>
                <w:sz w:val="18"/>
                <w:szCs w:val="18"/>
                <w:lang w:val="en-US"/>
              </w:rPr>
            </w:pPr>
            <w:r w:rsidRPr="00C35F06">
              <w:rPr>
                <w:rFonts w:ascii="Times New Roman" w:hAnsi="Times New Roman" w:cs="Times New Roman"/>
                <w:b/>
                <w:bCs/>
                <w:sz w:val="18"/>
                <w:szCs w:val="18"/>
                <w:lang w:val="en-US"/>
              </w:rPr>
              <w:t>63.4</w:t>
            </w:r>
          </w:p>
        </w:tc>
        <w:tc>
          <w:tcPr>
            <w:tcW w:w="412" w:type="pct"/>
            <w:noWrap/>
            <w:vAlign w:val="center"/>
            <w:hideMark/>
          </w:tcPr>
          <w:p w14:paraId="5D201F90" w14:textId="77777777"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4.43</w:t>
            </w:r>
          </w:p>
        </w:tc>
        <w:tc>
          <w:tcPr>
            <w:tcW w:w="406" w:type="pct"/>
            <w:noWrap/>
            <w:vAlign w:val="center"/>
            <w:hideMark/>
          </w:tcPr>
          <w:p w14:paraId="3467BA38" w14:textId="77777777"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10.13</w:t>
            </w:r>
          </w:p>
        </w:tc>
        <w:tc>
          <w:tcPr>
            <w:tcW w:w="412" w:type="pct"/>
            <w:noWrap/>
            <w:vAlign w:val="center"/>
            <w:hideMark/>
          </w:tcPr>
          <w:p w14:paraId="0A5FC732" w14:textId="77777777" w:rsidR="002A748C" w:rsidRPr="00C35F06" w:rsidRDefault="002A748C" w:rsidP="00C35F06">
            <w:pPr>
              <w:spacing w:after="0" w:line="240" w:lineRule="auto"/>
              <w:jc w:val="both"/>
              <w:rPr>
                <w:rFonts w:ascii="Times New Roman" w:hAnsi="Times New Roman" w:cs="Times New Roman"/>
                <w:b/>
                <w:bCs/>
                <w:sz w:val="18"/>
                <w:szCs w:val="18"/>
                <w:lang w:val="en-US"/>
              </w:rPr>
            </w:pPr>
            <w:r w:rsidRPr="00C35F06">
              <w:rPr>
                <w:rFonts w:ascii="Times New Roman" w:hAnsi="Times New Roman" w:cs="Times New Roman"/>
                <w:b/>
                <w:bCs/>
                <w:sz w:val="18"/>
                <w:szCs w:val="18"/>
                <w:lang w:val="en-US"/>
              </w:rPr>
              <w:t>46.33</w:t>
            </w:r>
          </w:p>
        </w:tc>
        <w:tc>
          <w:tcPr>
            <w:tcW w:w="346" w:type="pct"/>
            <w:noWrap/>
            <w:vAlign w:val="center"/>
            <w:hideMark/>
          </w:tcPr>
          <w:p w14:paraId="17697C45" w14:textId="77777777"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1.37</w:t>
            </w:r>
          </w:p>
        </w:tc>
        <w:tc>
          <w:tcPr>
            <w:tcW w:w="396" w:type="pct"/>
            <w:noWrap/>
            <w:vAlign w:val="center"/>
            <w:hideMark/>
          </w:tcPr>
          <w:p w14:paraId="44D111E6" w14:textId="77777777"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22.3</w:t>
            </w:r>
          </w:p>
        </w:tc>
        <w:tc>
          <w:tcPr>
            <w:tcW w:w="412" w:type="pct"/>
            <w:noWrap/>
            <w:vAlign w:val="center"/>
            <w:hideMark/>
          </w:tcPr>
          <w:p w14:paraId="23A86C30" w14:textId="77777777" w:rsidR="002A748C" w:rsidRPr="00C35F06" w:rsidRDefault="002A748C" w:rsidP="00C35F06">
            <w:pPr>
              <w:spacing w:after="0" w:line="240" w:lineRule="auto"/>
              <w:jc w:val="both"/>
              <w:rPr>
                <w:rFonts w:ascii="Times New Roman" w:hAnsi="Times New Roman" w:cs="Times New Roman"/>
                <w:b/>
                <w:bCs/>
                <w:sz w:val="18"/>
                <w:szCs w:val="18"/>
                <w:lang w:val="en-US"/>
              </w:rPr>
            </w:pPr>
            <w:r w:rsidRPr="00C35F06">
              <w:rPr>
                <w:rFonts w:ascii="Times New Roman" w:hAnsi="Times New Roman" w:cs="Times New Roman"/>
                <w:b/>
                <w:bCs/>
                <w:sz w:val="18"/>
                <w:szCs w:val="18"/>
                <w:lang w:val="en-US"/>
              </w:rPr>
              <w:t>40.33</w:t>
            </w:r>
          </w:p>
        </w:tc>
        <w:tc>
          <w:tcPr>
            <w:tcW w:w="356" w:type="pct"/>
            <w:noWrap/>
            <w:vAlign w:val="center"/>
            <w:hideMark/>
          </w:tcPr>
          <w:p w14:paraId="0F4B39CB" w14:textId="77777777" w:rsidR="002A748C" w:rsidRPr="00C35F06" w:rsidRDefault="002A748C" w:rsidP="00C35F06">
            <w:pPr>
              <w:spacing w:after="0" w:line="240" w:lineRule="auto"/>
              <w:jc w:val="both"/>
              <w:rPr>
                <w:rFonts w:ascii="Times New Roman" w:hAnsi="Times New Roman" w:cs="Times New Roman"/>
                <w:b/>
                <w:bCs/>
                <w:sz w:val="18"/>
                <w:szCs w:val="18"/>
                <w:lang w:val="en-US"/>
              </w:rPr>
            </w:pPr>
            <w:r w:rsidRPr="00C35F06">
              <w:rPr>
                <w:rFonts w:ascii="Times New Roman" w:hAnsi="Times New Roman" w:cs="Times New Roman"/>
                <w:b/>
                <w:bCs/>
                <w:sz w:val="18"/>
                <w:szCs w:val="18"/>
                <w:lang w:val="en-US"/>
              </w:rPr>
              <w:t>29.15</w:t>
            </w:r>
          </w:p>
        </w:tc>
        <w:tc>
          <w:tcPr>
            <w:tcW w:w="323" w:type="pct"/>
            <w:noWrap/>
            <w:vAlign w:val="center"/>
            <w:hideMark/>
          </w:tcPr>
          <w:p w14:paraId="53F4D7BE" w14:textId="77777777"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56.82</w:t>
            </w:r>
          </w:p>
        </w:tc>
        <w:tc>
          <w:tcPr>
            <w:tcW w:w="323" w:type="pct"/>
            <w:noWrap/>
            <w:vAlign w:val="center"/>
            <w:hideMark/>
          </w:tcPr>
          <w:p w14:paraId="73057A4C" w14:textId="77777777"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16.16</w:t>
            </w:r>
          </w:p>
        </w:tc>
      </w:tr>
      <w:tr w:rsidR="002A748C" w:rsidRPr="002A748C" w14:paraId="3F021230" w14:textId="77777777" w:rsidTr="002A748C">
        <w:trPr>
          <w:trHeight w:val="513"/>
        </w:trPr>
        <w:tc>
          <w:tcPr>
            <w:tcW w:w="599" w:type="pct"/>
            <w:noWrap/>
            <w:vAlign w:val="center"/>
            <w:hideMark/>
          </w:tcPr>
          <w:p w14:paraId="71BFA23E" w14:textId="77777777" w:rsidR="002A748C" w:rsidRPr="00C35F06" w:rsidRDefault="002A748C" w:rsidP="00C35F06">
            <w:pPr>
              <w:spacing w:after="0" w:line="240" w:lineRule="auto"/>
              <w:jc w:val="both"/>
              <w:rPr>
                <w:rFonts w:ascii="Times New Roman" w:hAnsi="Times New Roman" w:cs="Times New Roman"/>
                <w:b/>
                <w:bCs/>
                <w:sz w:val="18"/>
                <w:szCs w:val="18"/>
                <w:lang w:val="en-US"/>
              </w:rPr>
            </w:pPr>
            <w:r w:rsidRPr="00C35F06">
              <w:rPr>
                <w:rFonts w:ascii="Times New Roman" w:hAnsi="Times New Roman" w:cs="Times New Roman"/>
                <w:b/>
                <w:bCs/>
                <w:sz w:val="18"/>
                <w:szCs w:val="18"/>
                <w:lang w:val="en-US"/>
              </w:rPr>
              <w:t>Cluster III</w:t>
            </w:r>
          </w:p>
        </w:tc>
        <w:tc>
          <w:tcPr>
            <w:tcW w:w="323" w:type="pct"/>
            <w:noWrap/>
            <w:vAlign w:val="center"/>
            <w:hideMark/>
          </w:tcPr>
          <w:p w14:paraId="5FC00A93" w14:textId="77777777"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55.53</w:t>
            </w:r>
          </w:p>
        </w:tc>
        <w:tc>
          <w:tcPr>
            <w:tcW w:w="368" w:type="pct"/>
            <w:noWrap/>
            <w:vAlign w:val="center"/>
            <w:hideMark/>
          </w:tcPr>
          <w:p w14:paraId="65629286" w14:textId="77777777"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115.83</w:t>
            </w:r>
          </w:p>
        </w:tc>
        <w:tc>
          <w:tcPr>
            <w:tcW w:w="323" w:type="pct"/>
            <w:noWrap/>
            <w:vAlign w:val="center"/>
            <w:hideMark/>
          </w:tcPr>
          <w:p w14:paraId="119C18D1" w14:textId="77777777"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49.37</w:t>
            </w:r>
          </w:p>
        </w:tc>
        <w:tc>
          <w:tcPr>
            <w:tcW w:w="412" w:type="pct"/>
            <w:noWrap/>
            <w:vAlign w:val="center"/>
            <w:hideMark/>
          </w:tcPr>
          <w:p w14:paraId="2C70C040" w14:textId="77777777"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4.77</w:t>
            </w:r>
          </w:p>
        </w:tc>
        <w:tc>
          <w:tcPr>
            <w:tcW w:w="406" w:type="pct"/>
            <w:noWrap/>
            <w:vAlign w:val="center"/>
            <w:hideMark/>
          </w:tcPr>
          <w:p w14:paraId="7C8C252C" w14:textId="77777777"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9.6</w:t>
            </w:r>
          </w:p>
        </w:tc>
        <w:tc>
          <w:tcPr>
            <w:tcW w:w="412" w:type="pct"/>
            <w:noWrap/>
            <w:vAlign w:val="center"/>
            <w:hideMark/>
          </w:tcPr>
          <w:p w14:paraId="277B0598" w14:textId="77777777"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42.13</w:t>
            </w:r>
          </w:p>
        </w:tc>
        <w:tc>
          <w:tcPr>
            <w:tcW w:w="346" w:type="pct"/>
            <w:noWrap/>
            <w:vAlign w:val="center"/>
            <w:hideMark/>
          </w:tcPr>
          <w:p w14:paraId="35924E65" w14:textId="77777777"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1.26</w:t>
            </w:r>
          </w:p>
        </w:tc>
        <w:tc>
          <w:tcPr>
            <w:tcW w:w="396" w:type="pct"/>
            <w:noWrap/>
            <w:vAlign w:val="center"/>
            <w:hideMark/>
          </w:tcPr>
          <w:p w14:paraId="48D638AE" w14:textId="77777777"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21.89</w:t>
            </w:r>
          </w:p>
        </w:tc>
        <w:tc>
          <w:tcPr>
            <w:tcW w:w="412" w:type="pct"/>
            <w:noWrap/>
            <w:vAlign w:val="center"/>
            <w:hideMark/>
          </w:tcPr>
          <w:p w14:paraId="5D4949B2" w14:textId="77777777"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35.37</w:t>
            </w:r>
          </w:p>
        </w:tc>
        <w:tc>
          <w:tcPr>
            <w:tcW w:w="356" w:type="pct"/>
            <w:noWrap/>
            <w:vAlign w:val="center"/>
            <w:hideMark/>
          </w:tcPr>
          <w:p w14:paraId="5F9D0D60" w14:textId="77777777"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38.19</w:t>
            </w:r>
          </w:p>
        </w:tc>
        <w:tc>
          <w:tcPr>
            <w:tcW w:w="323" w:type="pct"/>
            <w:noWrap/>
            <w:vAlign w:val="center"/>
            <w:hideMark/>
          </w:tcPr>
          <w:p w14:paraId="2717024E" w14:textId="77777777"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67.98</w:t>
            </w:r>
          </w:p>
        </w:tc>
        <w:tc>
          <w:tcPr>
            <w:tcW w:w="323" w:type="pct"/>
            <w:noWrap/>
            <w:vAlign w:val="center"/>
            <w:hideMark/>
          </w:tcPr>
          <w:p w14:paraId="38C0296D" w14:textId="77777777"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25.79</w:t>
            </w:r>
          </w:p>
        </w:tc>
      </w:tr>
      <w:tr w:rsidR="002A748C" w:rsidRPr="002A748C" w14:paraId="2F0F4D90" w14:textId="77777777" w:rsidTr="002A748C">
        <w:trPr>
          <w:trHeight w:val="513"/>
        </w:trPr>
        <w:tc>
          <w:tcPr>
            <w:tcW w:w="599" w:type="pct"/>
            <w:noWrap/>
            <w:vAlign w:val="center"/>
            <w:hideMark/>
          </w:tcPr>
          <w:p w14:paraId="4D80A23D" w14:textId="77777777" w:rsidR="002A748C" w:rsidRPr="00C35F06" w:rsidRDefault="002A748C" w:rsidP="00C35F06">
            <w:pPr>
              <w:spacing w:after="0" w:line="240" w:lineRule="auto"/>
              <w:jc w:val="both"/>
              <w:rPr>
                <w:rFonts w:ascii="Times New Roman" w:hAnsi="Times New Roman" w:cs="Times New Roman"/>
                <w:b/>
                <w:bCs/>
                <w:sz w:val="18"/>
                <w:szCs w:val="18"/>
                <w:lang w:val="en-US"/>
              </w:rPr>
            </w:pPr>
            <w:r w:rsidRPr="00C35F06">
              <w:rPr>
                <w:rFonts w:ascii="Times New Roman" w:hAnsi="Times New Roman" w:cs="Times New Roman"/>
                <w:b/>
                <w:bCs/>
                <w:sz w:val="18"/>
                <w:szCs w:val="18"/>
                <w:lang w:val="en-US"/>
              </w:rPr>
              <w:t>Cluster IV</w:t>
            </w:r>
          </w:p>
        </w:tc>
        <w:tc>
          <w:tcPr>
            <w:tcW w:w="323" w:type="pct"/>
            <w:noWrap/>
            <w:vAlign w:val="center"/>
            <w:hideMark/>
          </w:tcPr>
          <w:p w14:paraId="5ADCE017" w14:textId="77777777"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54.67</w:t>
            </w:r>
          </w:p>
        </w:tc>
        <w:tc>
          <w:tcPr>
            <w:tcW w:w="368" w:type="pct"/>
            <w:noWrap/>
            <w:vAlign w:val="center"/>
            <w:hideMark/>
          </w:tcPr>
          <w:p w14:paraId="668DBBB4" w14:textId="77777777"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116.33</w:t>
            </w:r>
          </w:p>
        </w:tc>
        <w:tc>
          <w:tcPr>
            <w:tcW w:w="323" w:type="pct"/>
            <w:noWrap/>
            <w:vAlign w:val="center"/>
            <w:hideMark/>
          </w:tcPr>
          <w:p w14:paraId="6666D110" w14:textId="77777777"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55.67</w:t>
            </w:r>
          </w:p>
        </w:tc>
        <w:tc>
          <w:tcPr>
            <w:tcW w:w="412" w:type="pct"/>
            <w:noWrap/>
            <w:vAlign w:val="center"/>
            <w:hideMark/>
          </w:tcPr>
          <w:p w14:paraId="116F4981" w14:textId="77777777"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4.3</w:t>
            </w:r>
          </w:p>
        </w:tc>
        <w:tc>
          <w:tcPr>
            <w:tcW w:w="406" w:type="pct"/>
            <w:noWrap/>
            <w:vAlign w:val="center"/>
            <w:hideMark/>
          </w:tcPr>
          <w:p w14:paraId="7563828C" w14:textId="77777777"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9.33</w:t>
            </w:r>
          </w:p>
        </w:tc>
        <w:tc>
          <w:tcPr>
            <w:tcW w:w="412" w:type="pct"/>
            <w:noWrap/>
            <w:vAlign w:val="center"/>
            <w:hideMark/>
          </w:tcPr>
          <w:p w14:paraId="059426E7" w14:textId="77777777" w:rsidR="002A748C" w:rsidRPr="00C35F06" w:rsidRDefault="002A748C" w:rsidP="00C35F06">
            <w:pPr>
              <w:spacing w:after="0" w:line="240" w:lineRule="auto"/>
              <w:jc w:val="both"/>
              <w:rPr>
                <w:rFonts w:ascii="Times New Roman" w:hAnsi="Times New Roman" w:cs="Times New Roman"/>
                <w:b/>
                <w:bCs/>
                <w:sz w:val="18"/>
                <w:szCs w:val="18"/>
                <w:lang w:val="en-US"/>
              </w:rPr>
            </w:pPr>
            <w:r w:rsidRPr="00C35F06">
              <w:rPr>
                <w:rFonts w:ascii="Times New Roman" w:hAnsi="Times New Roman" w:cs="Times New Roman"/>
                <w:b/>
                <w:bCs/>
                <w:sz w:val="18"/>
                <w:szCs w:val="18"/>
                <w:lang w:val="en-US"/>
              </w:rPr>
              <w:t>35.33</w:t>
            </w:r>
          </w:p>
        </w:tc>
        <w:tc>
          <w:tcPr>
            <w:tcW w:w="346" w:type="pct"/>
            <w:noWrap/>
            <w:vAlign w:val="center"/>
            <w:hideMark/>
          </w:tcPr>
          <w:p w14:paraId="1FA53114" w14:textId="77777777"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1.37</w:t>
            </w:r>
          </w:p>
        </w:tc>
        <w:tc>
          <w:tcPr>
            <w:tcW w:w="396" w:type="pct"/>
            <w:noWrap/>
            <w:vAlign w:val="center"/>
            <w:hideMark/>
          </w:tcPr>
          <w:p w14:paraId="1F5898D8" w14:textId="77777777"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27.79</w:t>
            </w:r>
          </w:p>
        </w:tc>
        <w:tc>
          <w:tcPr>
            <w:tcW w:w="412" w:type="pct"/>
            <w:noWrap/>
            <w:vAlign w:val="center"/>
            <w:hideMark/>
          </w:tcPr>
          <w:p w14:paraId="24EC6260" w14:textId="77777777" w:rsidR="002A748C" w:rsidRPr="00C35F06" w:rsidRDefault="002A748C" w:rsidP="00C35F06">
            <w:pPr>
              <w:spacing w:after="0" w:line="240" w:lineRule="auto"/>
              <w:jc w:val="both"/>
              <w:rPr>
                <w:rFonts w:ascii="Times New Roman" w:hAnsi="Times New Roman" w:cs="Times New Roman"/>
                <w:b/>
                <w:bCs/>
                <w:sz w:val="18"/>
                <w:szCs w:val="18"/>
                <w:lang w:val="en-US"/>
              </w:rPr>
            </w:pPr>
            <w:r w:rsidRPr="00C35F06">
              <w:rPr>
                <w:rFonts w:ascii="Times New Roman" w:hAnsi="Times New Roman" w:cs="Times New Roman"/>
                <w:b/>
                <w:bCs/>
                <w:sz w:val="18"/>
                <w:szCs w:val="18"/>
                <w:lang w:val="en-US"/>
              </w:rPr>
              <w:t>30.33</w:t>
            </w:r>
          </w:p>
        </w:tc>
        <w:tc>
          <w:tcPr>
            <w:tcW w:w="356" w:type="pct"/>
            <w:noWrap/>
            <w:vAlign w:val="center"/>
            <w:hideMark/>
          </w:tcPr>
          <w:p w14:paraId="1B86B06E" w14:textId="77777777"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43.45</w:t>
            </w:r>
          </w:p>
        </w:tc>
        <w:tc>
          <w:tcPr>
            <w:tcW w:w="323" w:type="pct"/>
            <w:noWrap/>
            <w:vAlign w:val="center"/>
            <w:hideMark/>
          </w:tcPr>
          <w:p w14:paraId="192B1E3E" w14:textId="77777777"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35.68</w:t>
            </w:r>
          </w:p>
        </w:tc>
        <w:tc>
          <w:tcPr>
            <w:tcW w:w="323" w:type="pct"/>
            <w:noWrap/>
            <w:vAlign w:val="center"/>
            <w:hideMark/>
          </w:tcPr>
          <w:p w14:paraId="2633DF6E" w14:textId="77777777"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15.21</w:t>
            </w:r>
          </w:p>
        </w:tc>
      </w:tr>
      <w:tr w:rsidR="002A748C" w:rsidRPr="002A748C" w14:paraId="4F11458A" w14:textId="77777777" w:rsidTr="002A748C">
        <w:trPr>
          <w:trHeight w:val="513"/>
        </w:trPr>
        <w:tc>
          <w:tcPr>
            <w:tcW w:w="599" w:type="pct"/>
            <w:noWrap/>
            <w:vAlign w:val="center"/>
            <w:hideMark/>
          </w:tcPr>
          <w:p w14:paraId="791F558A" w14:textId="77777777" w:rsidR="002A748C" w:rsidRPr="00C35F06" w:rsidRDefault="002A748C" w:rsidP="00C35F06">
            <w:pPr>
              <w:spacing w:after="0" w:line="240" w:lineRule="auto"/>
              <w:jc w:val="both"/>
              <w:rPr>
                <w:rFonts w:ascii="Times New Roman" w:hAnsi="Times New Roman" w:cs="Times New Roman"/>
                <w:b/>
                <w:bCs/>
                <w:sz w:val="18"/>
                <w:szCs w:val="18"/>
                <w:lang w:val="en-US"/>
              </w:rPr>
            </w:pPr>
            <w:r w:rsidRPr="00C35F06">
              <w:rPr>
                <w:rFonts w:ascii="Times New Roman" w:hAnsi="Times New Roman" w:cs="Times New Roman"/>
                <w:b/>
                <w:bCs/>
                <w:sz w:val="18"/>
                <w:szCs w:val="18"/>
                <w:lang w:val="en-US"/>
              </w:rPr>
              <w:t>Cluster V</w:t>
            </w:r>
          </w:p>
        </w:tc>
        <w:tc>
          <w:tcPr>
            <w:tcW w:w="323" w:type="pct"/>
            <w:noWrap/>
            <w:vAlign w:val="center"/>
            <w:hideMark/>
          </w:tcPr>
          <w:p w14:paraId="4221933B" w14:textId="77777777"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53.95</w:t>
            </w:r>
          </w:p>
        </w:tc>
        <w:tc>
          <w:tcPr>
            <w:tcW w:w="368" w:type="pct"/>
            <w:noWrap/>
            <w:vAlign w:val="center"/>
            <w:hideMark/>
          </w:tcPr>
          <w:p w14:paraId="1D1A2144" w14:textId="77777777"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110.52</w:t>
            </w:r>
          </w:p>
        </w:tc>
        <w:tc>
          <w:tcPr>
            <w:tcW w:w="323" w:type="pct"/>
            <w:noWrap/>
            <w:vAlign w:val="center"/>
            <w:hideMark/>
          </w:tcPr>
          <w:p w14:paraId="0E7AF796" w14:textId="77777777"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59.35</w:t>
            </w:r>
          </w:p>
        </w:tc>
        <w:tc>
          <w:tcPr>
            <w:tcW w:w="412" w:type="pct"/>
            <w:noWrap/>
            <w:vAlign w:val="center"/>
            <w:hideMark/>
          </w:tcPr>
          <w:p w14:paraId="1E78ECB7" w14:textId="77777777"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4.83</w:t>
            </w:r>
          </w:p>
        </w:tc>
        <w:tc>
          <w:tcPr>
            <w:tcW w:w="406" w:type="pct"/>
            <w:noWrap/>
            <w:vAlign w:val="center"/>
            <w:hideMark/>
          </w:tcPr>
          <w:p w14:paraId="201DFD4D" w14:textId="77777777"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9.93</w:t>
            </w:r>
          </w:p>
        </w:tc>
        <w:tc>
          <w:tcPr>
            <w:tcW w:w="412" w:type="pct"/>
            <w:noWrap/>
            <w:vAlign w:val="center"/>
            <w:hideMark/>
          </w:tcPr>
          <w:p w14:paraId="398B3E20" w14:textId="77777777"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40.76</w:t>
            </w:r>
          </w:p>
        </w:tc>
        <w:tc>
          <w:tcPr>
            <w:tcW w:w="346" w:type="pct"/>
            <w:noWrap/>
            <w:vAlign w:val="center"/>
            <w:hideMark/>
          </w:tcPr>
          <w:p w14:paraId="2DDB3295" w14:textId="77777777"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1.42</w:t>
            </w:r>
          </w:p>
        </w:tc>
        <w:tc>
          <w:tcPr>
            <w:tcW w:w="396" w:type="pct"/>
            <w:noWrap/>
            <w:vAlign w:val="center"/>
            <w:hideMark/>
          </w:tcPr>
          <w:p w14:paraId="4D30599E" w14:textId="77777777"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24.36</w:t>
            </w:r>
          </w:p>
        </w:tc>
        <w:tc>
          <w:tcPr>
            <w:tcW w:w="412" w:type="pct"/>
            <w:noWrap/>
            <w:vAlign w:val="center"/>
            <w:hideMark/>
          </w:tcPr>
          <w:p w14:paraId="52EAD3EB" w14:textId="77777777"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35.52</w:t>
            </w:r>
          </w:p>
        </w:tc>
        <w:tc>
          <w:tcPr>
            <w:tcW w:w="356" w:type="pct"/>
            <w:noWrap/>
            <w:vAlign w:val="center"/>
            <w:hideMark/>
          </w:tcPr>
          <w:p w14:paraId="15D0D031" w14:textId="77777777"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29.48</w:t>
            </w:r>
          </w:p>
        </w:tc>
        <w:tc>
          <w:tcPr>
            <w:tcW w:w="323" w:type="pct"/>
            <w:noWrap/>
            <w:vAlign w:val="center"/>
            <w:hideMark/>
          </w:tcPr>
          <w:p w14:paraId="06CF97E9" w14:textId="77777777"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60.5</w:t>
            </w:r>
          </w:p>
        </w:tc>
        <w:tc>
          <w:tcPr>
            <w:tcW w:w="323" w:type="pct"/>
            <w:noWrap/>
            <w:vAlign w:val="center"/>
            <w:hideMark/>
          </w:tcPr>
          <w:p w14:paraId="65036A48" w14:textId="77777777"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17.86</w:t>
            </w:r>
          </w:p>
        </w:tc>
      </w:tr>
      <w:tr w:rsidR="002A748C" w:rsidRPr="002A748C" w14:paraId="13B77108" w14:textId="77777777" w:rsidTr="002A748C">
        <w:trPr>
          <w:trHeight w:val="513"/>
        </w:trPr>
        <w:tc>
          <w:tcPr>
            <w:tcW w:w="599" w:type="pct"/>
            <w:noWrap/>
            <w:vAlign w:val="center"/>
            <w:hideMark/>
          </w:tcPr>
          <w:p w14:paraId="64A5A2DC" w14:textId="77777777" w:rsidR="002A748C" w:rsidRPr="00C35F06" w:rsidRDefault="002A748C" w:rsidP="00C35F06">
            <w:pPr>
              <w:spacing w:after="0" w:line="240" w:lineRule="auto"/>
              <w:jc w:val="both"/>
              <w:rPr>
                <w:rFonts w:ascii="Times New Roman" w:hAnsi="Times New Roman" w:cs="Times New Roman"/>
                <w:b/>
                <w:bCs/>
                <w:sz w:val="18"/>
                <w:szCs w:val="18"/>
                <w:lang w:val="en-US"/>
              </w:rPr>
            </w:pPr>
            <w:r w:rsidRPr="00C35F06">
              <w:rPr>
                <w:rFonts w:ascii="Times New Roman" w:hAnsi="Times New Roman" w:cs="Times New Roman"/>
                <w:b/>
                <w:bCs/>
                <w:sz w:val="18"/>
                <w:szCs w:val="18"/>
                <w:lang w:val="en-US"/>
              </w:rPr>
              <w:t>Cluster VI</w:t>
            </w:r>
          </w:p>
        </w:tc>
        <w:tc>
          <w:tcPr>
            <w:tcW w:w="323" w:type="pct"/>
            <w:noWrap/>
            <w:vAlign w:val="center"/>
            <w:hideMark/>
          </w:tcPr>
          <w:p w14:paraId="4165C90F" w14:textId="77777777"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55.33</w:t>
            </w:r>
          </w:p>
        </w:tc>
        <w:tc>
          <w:tcPr>
            <w:tcW w:w="368" w:type="pct"/>
            <w:noWrap/>
            <w:vAlign w:val="center"/>
            <w:hideMark/>
          </w:tcPr>
          <w:p w14:paraId="78DF16F1" w14:textId="77777777"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117</w:t>
            </w:r>
          </w:p>
        </w:tc>
        <w:tc>
          <w:tcPr>
            <w:tcW w:w="323" w:type="pct"/>
            <w:noWrap/>
            <w:vAlign w:val="center"/>
            <w:hideMark/>
          </w:tcPr>
          <w:p w14:paraId="21801B3B" w14:textId="77777777"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47.46</w:t>
            </w:r>
          </w:p>
        </w:tc>
        <w:tc>
          <w:tcPr>
            <w:tcW w:w="412" w:type="pct"/>
            <w:noWrap/>
            <w:vAlign w:val="center"/>
            <w:hideMark/>
          </w:tcPr>
          <w:p w14:paraId="4AA16DB1" w14:textId="77777777"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4.3</w:t>
            </w:r>
          </w:p>
        </w:tc>
        <w:tc>
          <w:tcPr>
            <w:tcW w:w="406" w:type="pct"/>
            <w:noWrap/>
            <w:vAlign w:val="center"/>
            <w:hideMark/>
          </w:tcPr>
          <w:p w14:paraId="2DF9EF2D" w14:textId="77777777"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8.87</w:t>
            </w:r>
          </w:p>
        </w:tc>
        <w:tc>
          <w:tcPr>
            <w:tcW w:w="412" w:type="pct"/>
            <w:noWrap/>
            <w:vAlign w:val="center"/>
            <w:hideMark/>
          </w:tcPr>
          <w:p w14:paraId="68595CF3" w14:textId="77777777"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45</w:t>
            </w:r>
          </w:p>
        </w:tc>
        <w:tc>
          <w:tcPr>
            <w:tcW w:w="346" w:type="pct"/>
            <w:noWrap/>
            <w:vAlign w:val="center"/>
            <w:hideMark/>
          </w:tcPr>
          <w:p w14:paraId="474FBAAE" w14:textId="77777777" w:rsidR="002A748C" w:rsidRPr="00C35F06" w:rsidRDefault="002A748C" w:rsidP="00C35F06">
            <w:pPr>
              <w:spacing w:after="0" w:line="240" w:lineRule="auto"/>
              <w:jc w:val="both"/>
              <w:rPr>
                <w:rFonts w:ascii="Times New Roman" w:hAnsi="Times New Roman" w:cs="Times New Roman"/>
                <w:b/>
                <w:bCs/>
                <w:sz w:val="18"/>
                <w:szCs w:val="18"/>
                <w:lang w:val="en-US"/>
              </w:rPr>
            </w:pPr>
            <w:r w:rsidRPr="00C35F06">
              <w:rPr>
                <w:rFonts w:ascii="Times New Roman" w:hAnsi="Times New Roman" w:cs="Times New Roman"/>
                <w:b/>
                <w:bCs/>
                <w:sz w:val="18"/>
                <w:szCs w:val="18"/>
                <w:lang w:val="en-US"/>
              </w:rPr>
              <w:t>1.57</w:t>
            </w:r>
          </w:p>
        </w:tc>
        <w:tc>
          <w:tcPr>
            <w:tcW w:w="396" w:type="pct"/>
            <w:noWrap/>
            <w:vAlign w:val="center"/>
            <w:hideMark/>
          </w:tcPr>
          <w:p w14:paraId="58B98E56" w14:textId="77777777" w:rsidR="002A748C" w:rsidRPr="00C35F06" w:rsidRDefault="002A748C" w:rsidP="00C35F06">
            <w:pPr>
              <w:spacing w:after="0" w:line="240" w:lineRule="auto"/>
              <w:jc w:val="both"/>
              <w:rPr>
                <w:rFonts w:ascii="Times New Roman" w:hAnsi="Times New Roman" w:cs="Times New Roman"/>
                <w:b/>
                <w:bCs/>
                <w:sz w:val="18"/>
                <w:szCs w:val="18"/>
                <w:lang w:val="en-US"/>
              </w:rPr>
            </w:pPr>
            <w:r w:rsidRPr="00C35F06">
              <w:rPr>
                <w:rFonts w:ascii="Times New Roman" w:hAnsi="Times New Roman" w:cs="Times New Roman"/>
                <w:b/>
                <w:bCs/>
                <w:sz w:val="18"/>
                <w:szCs w:val="18"/>
                <w:lang w:val="en-US"/>
              </w:rPr>
              <w:t>20.69</w:t>
            </w:r>
          </w:p>
        </w:tc>
        <w:tc>
          <w:tcPr>
            <w:tcW w:w="412" w:type="pct"/>
            <w:noWrap/>
            <w:vAlign w:val="center"/>
            <w:hideMark/>
          </w:tcPr>
          <w:p w14:paraId="61964D03" w14:textId="77777777"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37.33</w:t>
            </w:r>
          </w:p>
        </w:tc>
        <w:tc>
          <w:tcPr>
            <w:tcW w:w="356" w:type="pct"/>
            <w:noWrap/>
            <w:vAlign w:val="center"/>
            <w:hideMark/>
          </w:tcPr>
          <w:p w14:paraId="5E1548C6" w14:textId="77777777"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39.62</w:t>
            </w:r>
          </w:p>
        </w:tc>
        <w:tc>
          <w:tcPr>
            <w:tcW w:w="323" w:type="pct"/>
            <w:noWrap/>
            <w:vAlign w:val="center"/>
            <w:hideMark/>
          </w:tcPr>
          <w:p w14:paraId="7195C837" w14:textId="77777777" w:rsidR="002A748C" w:rsidRPr="00C35F06" w:rsidRDefault="002A748C" w:rsidP="00C35F06">
            <w:pPr>
              <w:spacing w:after="0" w:line="240" w:lineRule="auto"/>
              <w:jc w:val="both"/>
              <w:rPr>
                <w:rFonts w:ascii="Times New Roman" w:hAnsi="Times New Roman" w:cs="Times New Roman"/>
                <w:b/>
                <w:bCs/>
                <w:sz w:val="18"/>
                <w:szCs w:val="18"/>
                <w:lang w:val="en-US"/>
              </w:rPr>
            </w:pPr>
            <w:r w:rsidRPr="00C35F06">
              <w:rPr>
                <w:rFonts w:ascii="Times New Roman" w:hAnsi="Times New Roman" w:cs="Times New Roman"/>
                <w:b/>
                <w:bCs/>
                <w:sz w:val="18"/>
                <w:szCs w:val="18"/>
                <w:lang w:val="en-US"/>
              </w:rPr>
              <w:t>30.7</w:t>
            </w:r>
          </w:p>
        </w:tc>
        <w:tc>
          <w:tcPr>
            <w:tcW w:w="323" w:type="pct"/>
            <w:noWrap/>
            <w:vAlign w:val="center"/>
            <w:hideMark/>
          </w:tcPr>
          <w:p w14:paraId="1A2EE297" w14:textId="77777777" w:rsidR="002A748C" w:rsidRPr="00C35F06" w:rsidRDefault="002A748C" w:rsidP="00C35F06">
            <w:pPr>
              <w:spacing w:after="0" w:line="240" w:lineRule="auto"/>
              <w:jc w:val="both"/>
              <w:rPr>
                <w:rFonts w:ascii="Times New Roman" w:hAnsi="Times New Roman" w:cs="Times New Roman"/>
                <w:b/>
                <w:bCs/>
                <w:sz w:val="18"/>
                <w:szCs w:val="18"/>
                <w:lang w:val="en-US"/>
              </w:rPr>
            </w:pPr>
            <w:r w:rsidRPr="00C35F06">
              <w:rPr>
                <w:rFonts w:ascii="Times New Roman" w:hAnsi="Times New Roman" w:cs="Times New Roman"/>
                <w:b/>
                <w:bCs/>
                <w:sz w:val="18"/>
                <w:szCs w:val="18"/>
                <w:lang w:val="en-US"/>
              </w:rPr>
              <w:t>12.06</w:t>
            </w:r>
          </w:p>
        </w:tc>
      </w:tr>
      <w:tr w:rsidR="002A748C" w:rsidRPr="002A748C" w14:paraId="71D0202C" w14:textId="77777777" w:rsidTr="002A748C">
        <w:trPr>
          <w:trHeight w:val="513"/>
        </w:trPr>
        <w:tc>
          <w:tcPr>
            <w:tcW w:w="599" w:type="pct"/>
            <w:noWrap/>
            <w:vAlign w:val="center"/>
            <w:hideMark/>
          </w:tcPr>
          <w:p w14:paraId="7F77FFE4" w14:textId="77777777" w:rsidR="002A748C" w:rsidRPr="00C35F06" w:rsidRDefault="002A748C" w:rsidP="00C35F06">
            <w:pPr>
              <w:spacing w:after="0" w:line="240" w:lineRule="auto"/>
              <w:jc w:val="both"/>
              <w:rPr>
                <w:rFonts w:ascii="Times New Roman" w:hAnsi="Times New Roman" w:cs="Times New Roman"/>
                <w:b/>
                <w:bCs/>
                <w:sz w:val="18"/>
                <w:szCs w:val="18"/>
                <w:lang w:val="en-US"/>
              </w:rPr>
            </w:pPr>
            <w:r w:rsidRPr="00C35F06">
              <w:rPr>
                <w:rFonts w:ascii="Times New Roman" w:hAnsi="Times New Roman" w:cs="Times New Roman"/>
                <w:b/>
                <w:bCs/>
                <w:sz w:val="18"/>
                <w:szCs w:val="18"/>
                <w:lang w:val="en-US"/>
              </w:rPr>
              <w:t>Cluster VII</w:t>
            </w:r>
          </w:p>
        </w:tc>
        <w:tc>
          <w:tcPr>
            <w:tcW w:w="323" w:type="pct"/>
            <w:noWrap/>
            <w:vAlign w:val="center"/>
            <w:hideMark/>
          </w:tcPr>
          <w:p w14:paraId="39A0D2AD" w14:textId="77777777"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55.67</w:t>
            </w:r>
          </w:p>
        </w:tc>
        <w:tc>
          <w:tcPr>
            <w:tcW w:w="368" w:type="pct"/>
            <w:noWrap/>
            <w:vAlign w:val="center"/>
            <w:hideMark/>
          </w:tcPr>
          <w:p w14:paraId="69BF12A2" w14:textId="77777777"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116.39</w:t>
            </w:r>
          </w:p>
        </w:tc>
        <w:tc>
          <w:tcPr>
            <w:tcW w:w="323" w:type="pct"/>
            <w:noWrap/>
            <w:vAlign w:val="center"/>
            <w:hideMark/>
          </w:tcPr>
          <w:p w14:paraId="623ABE3F" w14:textId="77777777"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48.92</w:t>
            </w:r>
          </w:p>
        </w:tc>
        <w:tc>
          <w:tcPr>
            <w:tcW w:w="412" w:type="pct"/>
            <w:noWrap/>
            <w:vAlign w:val="center"/>
            <w:hideMark/>
          </w:tcPr>
          <w:p w14:paraId="02A15839" w14:textId="77777777"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4.53</w:t>
            </w:r>
          </w:p>
        </w:tc>
        <w:tc>
          <w:tcPr>
            <w:tcW w:w="406" w:type="pct"/>
            <w:noWrap/>
            <w:vAlign w:val="center"/>
            <w:hideMark/>
          </w:tcPr>
          <w:p w14:paraId="02C23450" w14:textId="77777777"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9.92</w:t>
            </w:r>
          </w:p>
        </w:tc>
        <w:tc>
          <w:tcPr>
            <w:tcW w:w="412" w:type="pct"/>
            <w:noWrap/>
            <w:vAlign w:val="center"/>
            <w:hideMark/>
          </w:tcPr>
          <w:p w14:paraId="6F5D9DFB" w14:textId="77777777"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38.89</w:t>
            </w:r>
          </w:p>
        </w:tc>
        <w:tc>
          <w:tcPr>
            <w:tcW w:w="346" w:type="pct"/>
            <w:noWrap/>
            <w:vAlign w:val="center"/>
            <w:hideMark/>
          </w:tcPr>
          <w:p w14:paraId="75828A81" w14:textId="77777777"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1.25</w:t>
            </w:r>
          </w:p>
        </w:tc>
        <w:tc>
          <w:tcPr>
            <w:tcW w:w="396" w:type="pct"/>
            <w:noWrap/>
            <w:vAlign w:val="center"/>
            <w:hideMark/>
          </w:tcPr>
          <w:p w14:paraId="2C0877D1" w14:textId="77777777"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24.73</w:t>
            </w:r>
          </w:p>
        </w:tc>
        <w:tc>
          <w:tcPr>
            <w:tcW w:w="412" w:type="pct"/>
            <w:noWrap/>
            <w:vAlign w:val="center"/>
            <w:hideMark/>
          </w:tcPr>
          <w:p w14:paraId="5BE957A1" w14:textId="77777777"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31.39</w:t>
            </w:r>
          </w:p>
        </w:tc>
        <w:tc>
          <w:tcPr>
            <w:tcW w:w="356" w:type="pct"/>
            <w:noWrap/>
            <w:vAlign w:val="center"/>
            <w:hideMark/>
          </w:tcPr>
          <w:p w14:paraId="21D39900" w14:textId="77777777" w:rsidR="002A748C" w:rsidRPr="00C35F06" w:rsidRDefault="002A748C" w:rsidP="00C35F06">
            <w:pPr>
              <w:spacing w:after="0" w:line="240" w:lineRule="auto"/>
              <w:jc w:val="both"/>
              <w:rPr>
                <w:rFonts w:ascii="Times New Roman" w:hAnsi="Times New Roman" w:cs="Times New Roman"/>
                <w:b/>
                <w:bCs/>
                <w:sz w:val="18"/>
                <w:szCs w:val="18"/>
                <w:lang w:val="en-US"/>
              </w:rPr>
            </w:pPr>
            <w:r w:rsidRPr="00C35F06">
              <w:rPr>
                <w:rFonts w:ascii="Times New Roman" w:hAnsi="Times New Roman" w:cs="Times New Roman"/>
                <w:b/>
                <w:bCs/>
                <w:sz w:val="18"/>
                <w:szCs w:val="18"/>
                <w:lang w:val="en-US"/>
              </w:rPr>
              <w:t>45.28</w:t>
            </w:r>
          </w:p>
        </w:tc>
        <w:tc>
          <w:tcPr>
            <w:tcW w:w="323" w:type="pct"/>
            <w:noWrap/>
            <w:vAlign w:val="center"/>
            <w:hideMark/>
          </w:tcPr>
          <w:p w14:paraId="4DA162DA" w14:textId="77777777"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42.82</w:t>
            </w:r>
          </w:p>
        </w:tc>
        <w:tc>
          <w:tcPr>
            <w:tcW w:w="323" w:type="pct"/>
            <w:noWrap/>
            <w:vAlign w:val="center"/>
            <w:hideMark/>
          </w:tcPr>
          <w:p w14:paraId="435A1478" w14:textId="77777777"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19.21</w:t>
            </w:r>
          </w:p>
        </w:tc>
      </w:tr>
      <w:tr w:rsidR="002A748C" w:rsidRPr="002A748C" w14:paraId="2E83317B" w14:textId="77777777" w:rsidTr="002A748C">
        <w:trPr>
          <w:trHeight w:val="513"/>
        </w:trPr>
        <w:tc>
          <w:tcPr>
            <w:tcW w:w="599" w:type="pct"/>
            <w:noWrap/>
            <w:vAlign w:val="center"/>
            <w:hideMark/>
          </w:tcPr>
          <w:p w14:paraId="586F3D5B" w14:textId="77777777" w:rsidR="002A748C" w:rsidRPr="00C35F06" w:rsidRDefault="002A748C" w:rsidP="00C35F06">
            <w:pPr>
              <w:spacing w:after="0" w:line="240" w:lineRule="auto"/>
              <w:jc w:val="both"/>
              <w:rPr>
                <w:rFonts w:ascii="Times New Roman" w:hAnsi="Times New Roman" w:cs="Times New Roman"/>
                <w:b/>
                <w:bCs/>
                <w:sz w:val="18"/>
                <w:szCs w:val="18"/>
                <w:lang w:val="en-US"/>
              </w:rPr>
            </w:pPr>
            <w:r w:rsidRPr="00C35F06">
              <w:rPr>
                <w:rFonts w:ascii="Times New Roman" w:hAnsi="Times New Roman" w:cs="Times New Roman"/>
                <w:b/>
                <w:bCs/>
                <w:sz w:val="18"/>
                <w:szCs w:val="18"/>
                <w:lang w:val="en-US"/>
              </w:rPr>
              <w:t>Cluster VIII</w:t>
            </w:r>
          </w:p>
        </w:tc>
        <w:tc>
          <w:tcPr>
            <w:tcW w:w="323" w:type="pct"/>
            <w:noWrap/>
            <w:vAlign w:val="center"/>
            <w:hideMark/>
          </w:tcPr>
          <w:p w14:paraId="3E91B230" w14:textId="77777777" w:rsidR="002A748C" w:rsidRPr="00C35F06" w:rsidRDefault="002A748C" w:rsidP="00C35F06">
            <w:pPr>
              <w:spacing w:after="0" w:line="240" w:lineRule="auto"/>
              <w:jc w:val="both"/>
              <w:rPr>
                <w:rFonts w:ascii="Times New Roman" w:hAnsi="Times New Roman" w:cs="Times New Roman"/>
                <w:b/>
                <w:bCs/>
                <w:sz w:val="18"/>
                <w:szCs w:val="18"/>
                <w:lang w:val="en-US"/>
              </w:rPr>
            </w:pPr>
            <w:r w:rsidRPr="00C35F06">
              <w:rPr>
                <w:rFonts w:ascii="Times New Roman" w:hAnsi="Times New Roman" w:cs="Times New Roman"/>
                <w:b/>
                <w:bCs/>
                <w:sz w:val="18"/>
                <w:szCs w:val="18"/>
                <w:lang w:val="en-US"/>
              </w:rPr>
              <w:t>51.33</w:t>
            </w:r>
          </w:p>
        </w:tc>
        <w:tc>
          <w:tcPr>
            <w:tcW w:w="368" w:type="pct"/>
            <w:noWrap/>
            <w:vAlign w:val="center"/>
            <w:hideMark/>
          </w:tcPr>
          <w:p w14:paraId="766DA504" w14:textId="77777777"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114.33</w:t>
            </w:r>
          </w:p>
        </w:tc>
        <w:tc>
          <w:tcPr>
            <w:tcW w:w="323" w:type="pct"/>
            <w:noWrap/>
            <w:vAlign w:val="center"/>
            <w:hideMark/>
          </w:tcPr>
          <w:p w14:paraId="67607287" w14:textId="77777777"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57.56</w:t>
            </w:r>
          </w:p>
        </w:tc>
        <w:tc>
          <w:tcPr>
            <w:tcW w:w="412" w:type="pct"/>
            <w:noWrap/>
            <w:vAlign w:val="center"/>
            <w:hideMark/>
          </w:tcPr>
          <w:p w14:paraId="7A168A6B" w14:textId="77777777" w:rsidR="002A748C" w:rsidRPr="00C35F06" w:rsidRDefault="002A748C" w:rsidP="00C35F06">
            <w:pPr>
              <w:spacing w:after="0" w:line="240" w:lineRule="auto"/>
              <w:jc w:val="both"/>
              <w:rPr>
                <w:rFonts w:ascii="Times New Roman" w:hAnsi="Times New Roman" w:cs="Times New Roman"/>
                <w:b/>
                <w:bCs/>
                <w:sz w:val="18"/>
                <w:szCs w:val="18"/>
                <w:lang w:val="en-US"/>
              </w:rPr>
            </w:pPr>
            <w:r w:rsidRPr="00C35F06">
              <w:rPr>
                <w:rFonts w:ascii="Times New Roman" w:hAnsi="Times New Roman" w:cs="Times New Roman"/>
                <w:b/>
                <w:bCs/>
                <w:sz w:val="18"/>
                <w:szCs w:val="18"/>
                <w:lang w:val="en-US"/>
              </w:rPr>
              <w:t>3.6</w:t>
            </w:r>
          </w:p>
        </w:tc>
        <w:tc>
          <w:tcPr>
            <w:tcW w:w="406" w:type="pct"/>
            <w:noWrap/>
            <w:vAlign w:val="center"/>
            <w:hideMark/>
          </w:tcPr>
          <w:p w14:paraId="4DC921DB" w14:textId="77777777"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10.2</w:t>
            </w:r>
          </w:p>
        </w:tc>
        <w:tc>
          <w:tcPr>
            <w:tcW w:w="412" w:type="pct"/>
            <w:noWrap/>
            <w:vAlign w:val="center"/>
            <w:hideMark/>
          </w:tcPr>
          <w:p w14:paraId="3824B97B" w14:textId="77777777"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39</w:t>
            </w:r>
          </w:p>
        </w:tc>
        <w:tc>
          <w:tcPr>
            <w:tcW w:w="346" w:type="pct"/>
            <w:noWrap/>
            <w:vAlign w:val="center"/>
            <w:hideMark/>
          </w:tcPr>
          <w:p w14:paraId="73EC853D" w14:textId="77777777" w:rsidR="002A748C" w:rsidRPr="00C35F06" w:rsidRDefault="002A748C" w:rsidP="00C35F06">
            <w:pPr>
              <w:spacing w:after="0" w:line="240" w:lineRule="auto"/>
              <w:jc w:val="both"/>
              <w:rPr>
                <w:rFonts w:ascii="Times New Roman" w:hAnsi="Times New Roman" w:cs="Times New Roman"/>
                <w:b/>
                <w:bCs/>
                <w:sz w:val="18"/>
                <w:szCs w:val="18"/>
                <w:lang w:val="en-US"/>
              </w:rPr>
            </w:pPr>
            <w:r w:rsidRPr="00C35F06">
              <w:rPr>
                <w:rFonts w:ascii="Times New Roman" w:hAnsi="Times New Roman" w:cs="Times New Roman"/>
                <w:b/>
                <w:bCs/>
                <w:sz w:val="18"/>
                <w:szCs w:val="18"/>
                <w:lang w:val="en-US"/>
              </w:rPr>
              <w:t>1.03</w:t>
            </w:r>
          </w:p>
        </w:tc>
        <w:tc>
          <w:tcPr>
            <w:tcW w:w="396" w:type="pct"/>
            <w:noWrap/>
            <w:vAlign w:val="center"/>
            <w:hideMark/>
          </w:tcPr>
          <w:p w14:paraId="53C06208" w14:textId="77777777"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22.84</w:t>
            </w:r>
          </w:p>
        </w:tc>
        <w:tc>
          <w:tcPr>
            <w:tcW w:w="412" w:type="pct"/>
            <w:noWrap/>
            <w:vAlign w:val="center"/>
            <w:hideMark/>
          </w:tcPr>
          <w:p w14:paraId="167DA3E7" w14:textId="77777777"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32.67</w:t>
            </w:r>
          </w:p>
        </w:tc>
        <w:tc>
          <w:tcPr>
            <w:tcW w:w="356" w:type="pct"/>
            <w:noWrap/>
            <w:vAlign w:val="center"/>
            <w:hideMark/>
          </w:tcPr>
          <w:p w14:paraId="6D0583F8" w14:textId="77777777"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32.47</w:t>
            </w:r>
          </w:p>
        </w:tc>
        <w:tc>
          <w:tcPr>
            <w:tcW w:w="323" w:type="pct"/>
            <w:noWrap/>
            <w:vAlign w:val="center"/>
            <w:hideMark/>
          </w:tcPr>
          <w:p w14:paraId="07A4C3FF" w14:textId="77777777"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39.26</w:t>
            </w:r>
          </w:p>
        </w:tc>
        <w:tc>
          <w:tcPr>
            <w:tcW w:w="323" w:type="pct"/>
            <w:noWrap/>
            <w:vAlign w:val="center"/>
            <w:hideMark/>
          </w:tcPr>
          <w:p w14:paraId="56FFCDB3" w14:textId="77777777"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12.34</w:t>
            </w:r>
          </w:p>
        </w:tc>
      </w:tr>
      <w:tr w:rsidR="002A748C" w:rsidRPr="002A748C" w14:paraId="6C13ADBB" w14:textId="77777777" w:rsidTr="002A748C">
        <w:trPr>
          <w:trHeight w:val="513"/>
        </w:trPr>
        <w:tc>
          <w:tcPr>
            <w:tcW w:w="599" w:type="pct"/>
            <w:noWrap/>
            <w:vAlign w:val="center"/>
            <w:hideMark/>
          </w:tcPr>
          <w:p w14:paraId="7A0E1346" w14:textId="77777777" w:rsidR="002A748C" w:rsidRPr="00C35F06" w:rsidRDefault="002A748C" w:rsidP="00C35F06">
            <w:pPr>
              <w:spacing w:after="0" w:line="240" w:lineRule="auto"/>
              <w:jc w:val="both"/>
              <w:rPr>
                <w:rFonts w:ascii="Times New Roman" w:hAnsi="Times New Roman" w:cs="Times New Roman"/>
                <w:b/>
                <w:bCs/>
                <w:sz w:val="18"/>
                <w:szCs w:val="18"/>
                <w:lang w:val="en-US"/>
              </w:rPr>
            </w:pPr>
            <w:r w:rsidRPr="00C35F06">
              <w:rPr>
                <w:rFonts w:ascii="Times New Roman" w:hAnsi="Times New Roman" w:cs="Times New Roman"/>
                <w:b/>
                <w:bCs/>
                <w:sz w:val="18"/>
                <w:szCs w:val="18"/>
                <w:lang w:val="en-US"/>
              </w:rPr>
              <w:t>Cluster IX</w:t>
            </w:r>
          </w:p>
        </w:tc>
        <w:tc>
          <w:tcPr>
            <w:tcW w:w="323" w:type="pct"/>
            <w:noWrap/>
            <w:vAlign w:val="center"/>
            <w:hideMark/>
          </w:tcPr>
          <w:p w14:paraId="09064B3C" w14:textId="77777777"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55.33</w:t>
            </w:r>
          </w:p>
        </w:tc>
        <w:tc>
          <w:tcPr>
            <w:tcW w:w="368" w:type="pct"/>
            <w:noWrap/>
            <w:vAlign w:val="center"/>
            <w:hideMark/>
          </w:tcPr>
          <w:p w14:paraId="5180F85D" w14:textId="77777777"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117.33</w:t>
            </w:r>
          </w:p>
        </w:tc>
        <w:tc>
          <w:tcPr>
            <w:tcW w:w="323" w:type="pct"/>
            <w:noWrap/>
            <w:vAlign w:val="center"/>
            <w:hideMark/>
          </w:tcPr>
          <w:p w14:paraId="5BC4F122" w14:textId="77777777" w:rsidR="002A748C" w:rsidRPr="00C35F06" w:rsidRDefault="002A748C" w:rsidP="00C35F06">
            <w:pPr>
              <w:spacing w:after="0" w:line="240" w:lineRule="auto"/>
              <w:jc w:val="both"/>
              <w:rPr>
                <w:rFonts w:ascii="Times New Roman" w:hAnsi="Times New Roman" w:cs="Times New Roman"/>
                <w:b/>
                <w:bCs/>
                <w:sz w:val="18"/>
                <w:szCs w:val="18"/>
                <w:lang w:val="en-US"/>
              </w:rPr>
            </w:pPr>
            <w:r w:rsidRPr="00C35F06">
              <w:rPr>
                <w:rFonts w:ascii="Times New Roman" w:hAnsi="Times New Roman" w:cs="Times New Roman"/>
                <w:b/>
                <w:bCs/>
                <w:sz w:val="18"/>
                <w:szCs w:val="18"/>
                <w:lang w:val="en-US"/>
              </w:rPr>
              <w:t>28.9</w:t>
            </w:r>
          </w:p>
        </w:tc>
        <w:tc>
          <w:tcPr>
            <w:tcW w:w="412" w:type="pct"/>
            <w:noWrap/>
            <w:vAlign w:val="center"/>
            <w:hideMark/>
          </w:tcPr>
          <w:p w14:paraId="2D638E07" w14:textId="77777777"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5.2</w:t>
            </w:r>
          </w:p>
        </w:tc>
        <w:tc>
          <w:tcPr>
            <w:tcW w:w="406" w:type="pct"/>
            <w:noWrap/>
            <w:vAlign w:val="center"/>
            <w:hideMark/>
          </w:tcPr>
          <w:p w14:paraId="5F4C72DD" w14:textId="77777777" w:rsidR="002A748C" w:rsidRPr="00C35F06" w:rsidRDefault="002A748C" w:rsidP="00C35F06">
            <w:pPr>
              <w:spacing w:after="0" w:line="240" w:lineRule="auto"/>
              <w:jc w:val="both"/>
              <w:rPr>
                <w:rFonts w:ascii="Times New Roman" w:hAnsi="Times New Roman" w:cs="Times New Roman"/>
                <w:b/>
                <w:bCs/>
                <w:sz w:val="18"/>
                <w:szCs w:val="18"/>
                <w:lang w:val="en-US"/>
              </w:rPr>
            </w:pPr>
            <w:r w:rsidRPr="00C35F06">
              <w:rPr>
                <w:rFonts w:ascii="Times New Roman" w:hAnsi="Times New Roman" w:cs="Times New Roman"/>
                <w:b/>
                <w:bCs/>
                <w:sz w:val="18"/>
                <w:szCs w:val="18"/>
                <w:lang w:val="en-US"/>
              </w:rPr>
              <w:t>8.53</w:t>
            </w:r>
          </w:p>
        </w:tc>
        <w:tc>
          <w:tcPr>
            <w:tcW w:w="412" w:type="pct"/>
            <w:noWrap/>
            <w:vAlign w:val="center"/>
            <w:hideMark/>
          </w:tcPr>
          <w:p w14:paraId="12DF7DB3" w14:textId="77777777"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42</w:t>
            </w:r>
          </w:p>
        </w:tc>
        <w:tc>
          <w:tcPr>
            <w:tcW w:w="346" w:type="pct"/>
            <w:noWrap/>
            <w:vAlign w:val="center"/>
            <w:hideMark/>
          </w:tcPr>
          <w:p w14:paraId="22E607B5" w14:textId="77777777"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1.5</w:t>
            </w:r>
          </w:p>
        </w:tc>
        <w:tc>
          <w:tcPr>
            <w:tcW w:w="396" w:type="pct"/>
            <w:noWrap/>
            <w:vAlign w:val="center"/>
            <w:hideMark/>
          </w:tcPr>
          <w:p w14:paraId="6DC26FC3" w14:textId="77777777"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21.34</w:t>
            </w:r>
          </w:p>
        </w:tc>
        <w:tc>
          <w:tcPr>
            <w:tcW w:w="412" w:type="pct"/>
            <w:noWrap/>
            <w:vAlign w:val="center"/>
            <w:hideMark/>
          </w:tcPr>
          <w:p w14:paraId="574670D8" w14:textId="77777777"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34.33</w:t>
            </w:r>
          </w:p>
        </w:tc>
        <w:tc>
          <w:tcPr>
            <w:tcW w:w="356" w:type="pct"/>
            <w:noWrap/>
            <w:vAlign w:val="center"/>
            <w:hideMark/>
          </w:tcPr>
          <w:p w14:paraId="4463E29D" w14:textId="77777777"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30.76</w:t>
            </w:r>
          </w:p>
        </w:tc>
        <w:tc>
          <w:tcPr>
            <w:tcW w:w="323" w:type="pct"/>
            <w:noWrap/>
            <w:vAlign w:val="center"/>
            <w:hideMark/>
          </w:tcPr>
          <w:p w14:paraId="46F97A33" w14:textId="77777777"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46.14</w:t>
            </w:r>
          </w:p>
        </w:tc>
        <w:tc>
          <w:tcPr>
            <w:tcW w:w="323" w:type="pct"/>
            <w:noWrap/>
            <w:vAlign w:val="center"/>
            <w:hideMark/>
          </w:tcPr>
          <w:p w14:paraId="6BD1D635" w14:textId="77777777"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13.43</w:t>
            </w:r>
          </w:p>
        </w:tc>
      </w:tr>
      <w:tr w:rsidR="002A748C" w:rsidRPr="002A748C" w14:paraId="0F7C92AB" w14:textId="77777777" w:rsidTr="002A748C">
        <w:trPr>
          <w:trHeight w:val="513"/>
        </w:trPr>
        <w:tc>
          <w:tcPr>
            <w:tcW w:w="599" w:type="pct"/>
            <w:noWrap/>
            <w:vAlign w:val="center"/>
            <w:hideMark/>
          </w:tcPr>
          <w:p w14:paraId="49FCD026" w14:textId="77777777" w:rsidR="002A748C" w:rsidRPr="00C35F06" w:rsidRDefault="002A748C" w:rsidP="00C35F06">
            <w:pPr>
              <w:spacing w:after="0" w:line="240" w:lineRule="auto"/>
              <w:jc w:val="both"/>
              <w:rPr>
                <w:rFonts w:ascii="Times New Roman" w:hAnsi="Times New Roman" w:cs="Times New Roman"/>
                <w:b/>
                <w:bCs/>
                <w:sz w:val="18"/>
                <w:szCs w:val="18"/>
                <w:lang w:val="en-US"/>
              </w:rPr>
            </w:pPr>
            <w:r w:rsidRPr="00C35F06">
              <w:rPr>
                <w:rFonts w:ascii="Times New Roman" w:hAnsi="Times New Roman" w:cs="Times New Roman"/>
                <w:b/>
                <w:bCs/>
                <w:sz w:val="18"/>
                <w:szCs w:val="18"/>
                <w:lang w:val="en-US"/>
              </w:rPr>
              <w:t>Cluster X</w:t>
            </w:r>
          </w:p>
        </w:tc>
        <w:tc>
          <w:tcPr>
            <w:tcW w:w="323" w:type="pct"/>
            <w:noWrap/>
            <w:vAlign w:val="center"/>
            <w:hideMark/>
          </w:tcPr>
          <w:p w14:paraId="02CA2D55" w14:textId="77777777" w:rsidR="002A748C" w:rsidRPr="00C35F06" w:rsidRDefault="002A748C" w:rsidP="00C35F06">
            <w:pPr>
              <w:spacing w:after="0" w:line="240" w:lineRule="auto"/>
              <w:jc w:val="both"/>
              <w:rPr>
                <w:rFonts w:ascii="Times New Roman" w:hAnsi="Times New Roman" w:cs="Times New Roman"/>
                <w:b/>
                <w:bCs/>
                <w:sz w:val="18"/>
                <w:szCs w:val="18"/>
                <w:lang w:val="en-US"/>
              </w:rPr>
            </w:pPr>
            <w:r w:rsidRPr="00C35F06">
              <w:rPr>
                <w:rFonts w:ascii="Times New Roman" w:hAnsi="Times New Roman" w:cs="Times New Roman"/>
                <w:b/>
                <w:bCs/>
                <w:sz w:val="18"/>
                <w:szCs w:val="18"/>
                <w:lang w:val="en-US"/>
              </w:rPr>
              <w:t>56.67</w:t>
            </w:r>
          </w:p>
        </w:tc>
        <w:tc>
          <w:tcPr>
            <w:tcW w:w="368" w:type="pct"/>
            <w:noWrap/>
            <w:vAlign w:val="center"/>
            <w:hideMark/>
          </w:tcPr>
          <w:p w14:paraId="2139BC18" w14:textId="77777777"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115.33</w:t>
            </w:r>
          </w:p>
        </w:tc>
        <w:tc>
          <w:tcPr>
            <w:tcW w:w="323" w:type="pct"/>
            <w:noWrap/>
            <w:vAlign w:val="center"/>
            <w:hideMark/>
          </w:tcPr>
          <w:p w14:paraId="3EF1B0A0" w14:textId="77777777"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54.27</w:t>
            </w:r>
          </w:p>
        </w:tc>
        <w:tc>
          <w:tcPr>
            <w:tcW w:w="412" w:type="pct"/>
            <w:noWrap/>
            <w:vAlign w:val="center"/>
            <w:hideMark/>
          </w:tcPr>
          <w:p w14:paraId="5911B4AD" w14:textId="77777777" w:rsidR="002A748C" w:rsidRPr="00C35F06" w:rsidRDefault="002A748C" w:rsidP="00C35F06">
            <w:pPr>
              <w:spacing w:after="0" w:line="240" w:lineRule="auto"/>
              <w:jc w:val="both"/>
              <w:rPr>
                <w:rFonts w:ascii="Times New Roman" w:hAnsi="Times New Roman" w:cs="Times New Roman"/>
                <w:b/>
                <w:bCs/>
                <w:sz w:val="18"/>
                <w:szCs w:val="18"/>
                <w:lang w:val="en-US"/>
              </w:rPr>
            </w:pPr>
            <w:r w:rsidRPr="00C35F06">
              <w:rPr>
                <w:rFonts w:ascii="Times New Roman" w:hAnsi="Times New Roman" w:cs="Times New Roman"/>
                <w:b/>
                <w:bCs/>
                <w:sz w:val="18"/>
                <w:szCs w:val="18"/>
                <w:lang w:val="en-US"/>
              </w:rPr>
              <w:t>5.5</w:t>
            </w:r>
          </w:p>
        </w:tc>
        <w:tc>
          <w:tcPr>
            <w:tcW w:w="406" w:type="pct"/>
            <w:noWrap/>
            <w:vAlign w:val="center"/>
            <w:hideMark/>
          </w:tcPr>
          <w:p w14:paraId="174D46CA" w14:textId="77777777" w:rsidR="002A748C" w:rsidRPr="00C35F06" w:rsidRDefault="002A748C" w:rsidP="00C35F06">
            <w:pPr>
              <w:spacing w:after="0" w:line="240" w:lineRule="auto"/>
              <w:jc w:val="both"/>
              <w:rPr>
                <w:rFonts w:ascii="Times New Roman" w:hAnsi="Times New Roman" w:cs="Times New Roman"/>
                <w:b/>
                <w:bCs/>
                <w:sz w:val="18"/>
                <w:szCs w:val="18"/>
                <w:lang w:val="en-US"/>
              </w:rPr>
            </w:pPr>
            <w:r w:rsidRPr="00C35F06">
              <w:rPr>
                <w:rFonts w:ascii="Times New Roman" w:hAnsi="Times New Roman" w:cs="Times New Roman"/>
                <w:b/>
                <w:bCs/>
                <w:sz w:val="18"/>
                <w:szCs w:val="18"/>
                <w:lang w:val="en-US"/>
              </w:rPr>
              <w:t>11.57</w:t>
            </w:r>
          </w:p>
        </w:tc>
        <w:tc>
          <w:tcPr>
            <w:tcW w:w="412" w:type="pct"/>
            <w:noWrap/>
            <w:vAlign w:val="center"/>
            <w:hideMark/>
          </w:tcPr>
          <w:p w14:paraId="0AA1631E" w14:textId="77777777"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36</w:t>
            </w:r>
          </w:p>
        </w:tc>
        <w:tc>
          <w:tcPr>
            <w:tcW w:w="346" w:type="pct"/>
            <w:noWrap/>
            <w:vAlign w:val="center"/>
            <w:hideMark/>
          </w:tcPr>
          <w:p w14:paraId="6C641E0F" w14:textId="77777777"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1.3</w:t>
            </w:r>
          </w:p>
        </w:tc>
        <w:tc>
          <w:tcPr>
            <w:tcW w:w="396" w:type="pct"/>
            <w:noWrap/>
            <w:vAlign w:val="center"/>
            <w:hideMark/>
          </w:tcPr>
          <w:p w14:paraId="57E20D13" w14:textId="77777777" w:rsidR="002A748C" w:rsidRPr="00C35F06" w:rsidRDefault="002A748C" w:rsidP="00C35F06">
            <w:pPr>
              <w:spacing w:after="0" w:line="240" w:lineRule="auto"/>
              <w:jc w:val="both"/>
              <w:rPr>
                <w:rFonts w:ascii="Times New Roman" w:hAnsi="Times New Roman" w:cs="Times New Roman"/>
                <w:b/>
                <w:bCs/>
                <w:sz w:val="18"/>
                <w:szCs w:val="18"/>
                <w:lang w:val="en-US"/>
              </w:rPr>
            </w:pPr>
            <w:r w:rsidRPr="00C35F06">
              <w:rPr>
                <w:rFonts w:ascii="Times New Roman" w:hAnsi="Times New Roman" w:cs="Times New Roman"/>
                <w:b/>
                <w:bCs/>
                <w:sz w:val="18"/>
                <w:szCs w:val="18"/>
                <w:lang w:val="en-US"/>
              </w:rPr>
              <w:t>26.96</w:t>
            </w:r>
          </w:p>
        </w:tc>
        <w:tc>
          <w:tcPr>
            <w:tcW w:w="412" w:type="pct"/>
            <w:noWrap/>
            <w:vAlign w:val="center"/>
            <w:hideMark/>
          </w:tcPr>
          <w:p w14:paraId="161C73D6" w14:textId="77777777"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30.67</w:t>
            </w:r>
          </w:p>
        </w:tc>
        <w:tc>
          <w:tcPr>
            <w:tcW w:w="356" w:type="pct"/>
            <w:noWrap/>
            <w:vAlign w:val="center"/>
            <w:hideMark/>
          </w:tcPr>
          <w:p w14:paraId="5C949BBA" w14:textId="77777777"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40.16</w:t>
            </w:r>
          </w:p>
        </w:tc>
        <w:tc>
          <w:tcPr>
            <w:tcW w:w="323" w:type="pct"/>
            <w:noWrap/>
            <w:vAlign w:val="center"/>
            <w:hideMark/>
          </w:tcPr>
          <w:p w14:paraId="4C27173F" w14:textId="77777777" w:rsidR="002A748C" w:rsidRPr="00C35F06" w:rsidRDefault="002A748C" w:rsidP="00C35F06">
            <w:pPr>
              <w:spacing w:after="0" w:line="240" w:lineRule="auto"/>
              <w:jc w:val="both"/>
              <w:rPr>
                <w:rFonts w:ascii="Times New Roman" w:hAnsi="Times New Roman" w:cs="Times New Roman"/>
                <w:b/>
                <w:bCs/>
                <w:sz w:val="18"/>
                <w:szCs w:val="18"/>
                <w:lang w:val="en-US"/>
              </w:rPr>
            </w:pPr>
            <w:r w:rsidRPr="00C35F06">
              <w:rPr>
                <w:rFonts w:ascii="Times New Roman" w:hAnsi="Times New Roman" w:cs="Times New Roman"/>
                <w:b/>
                <w:bCs/>
                <w:sz w:val="18"/>
                <w:szCs w:val="18"/>
                <w:lang w:val="en-US"/>
              </w:rPr>
              <w:t>79.47</w:t>
            </w:r>
          </w:p>
        </w:tc>
        <w:tc>
          <w:tcPr>
            <w:tcW w:w="323" w:type="pct"/>
            <w:noWrap/>
            <w:vAlign w:val="center"/>
            <w:hideMark/>
          </w:tcPr>
          <w:p w14:paraId="12B39C37" w14:textId="77777777" w:rsidR="002A748C" w:rsidRPr="00C35F06" w:rsidRDefault="002A748C" w:rsidP="00C35F06">
            <w:pPr>
              <w:spacing w:after="0" w:line="240" w:lineRule="auto"/>
              <w:jc w:val="both"/>
              <w:rPr>
                <w:rFonts w:ascii="Times New Roman" w:hAnsi="Times New Roman" w:cs="Times New Roman"/>
                <w:b/>
                <w:bCs/>
                <w:sz w:val="18"/>
                <w:szCs w:val="18"/>
                <w:lang w:val="en-US"/>
              </w:rPr>
            </w:pPr>
            <w:r w:rsidRPr="00C35F06">
              <w:rPr>
                <w:rFonts w:ascii="Times New Roman" w:hAnsi="Times New Roman" w:cs="Times New Roman"/>
                <w:b/>
                <w:bCs/>
                <w:sz w:val="18"/>
                <w:szCs w:val="18"/>
                <w:lang w:val="en-US"/>
              </w:rPr>
              <w:t>32.09</w:t>
            </w:r>
          </w:p>
        </w:tc>
      </w:tr>
    </w:tbl>
    <w:p w14:paraId="391375CD" w14:textId="389A1C56" w:rsidR="002A748C" w:rsidRPr="002A748C" w:rsidRDefault="002A748C" w:rsidP="008A2CC2">
      <w:pPr>
        <w:spacing w:before="120" w:after="120" w:line="360" w:lineRule="auto"/>
        <w:ind w:firstLine="720"/>
        <w:jc w:val="both"/>
        <w:rPr>
          <w:rFonts w:ascii="Times New Roman" w:hAnsi="Times New Roman" w:cs="Times New Roman"/>
          <w:sz w:val="24"/>
        </w:rPr>
      </w:pPr>
      <w:r>
        <w:rPr>
          <w:rFonts w:ascii="Times New Roman" w:hAnsi="Times New Roman" w:cs="Times New Roman"/>
          <w:sz w:val="24"/>
        </w:rPr>
        <w:t>T</w:t>
      </w:r>
      <w:r w:rsidRPr="002A748C">
        <w:rPr>
          <w:rFonts w:ascii="Times New Roman" w:hAnsi="Times New Roman" w:cs="Times New Roman"/>
          <w:sz w:val="24"/>
        </w:rPr>
        <w:t>hese findings emphasize the rich genetic variability available in the studied chickpea genotypes, which can be strategically exploited in breeding program</w:t>
      </w:r>
      <w:r w:rsidR="003277E9">
        <w:rPr>
          <w:rFonts w:ascii="Times New Roman" w:hAnsi="Times New Roman" w:cs="Times New Roman"/>
          <w:sz w:val="24"/>
        </w:rPr>
        <w:t>me</w:t>
      </w:r>
      <w:r w:rsidRPr="002A748C">
        <w:rPr>
          <w:rFonts w:ascii="Times New Roman" w:hAnsi="Times New Roman" w:cs="Times New Roman"/>
          <w:sz w:val="24"/>
        </w:rPr>
        <w:t>s</w:t>
      </w:r>
      <w:r w:rsidR="003E3413">
        <w:rPr>
          <w:rFonts w:ascii="Times New Roman" w:hAnsi="Times New Roman" w:cs="Times New Roman"/>
          <w:sz w:val="24"/>
        </w:rPr>
        <w:t xml:space="preserve"> (</w:t>
      </w:r>
      <w:r w:rsidR="003E3413" w:rsidRPr="00127D1C">
        <w:rPr>
          <w:rFonts w:ascii="Times New Roman" w:eastAsia="Times New Roman" w:hAnsi="Times New Roman" w:cs="Times New Roman"/>
          <w:sz w:val="24"/>
          <w:szCs w:val="24"/>
          <w:lang w:eastAsia="en-IN"/>
        </w:rPr>
        <w:t>Nagar</w:t>
      </w:r>
      <w:r w:rsidR="003E3413">
        <w:rPr>
          <w:rFonts w:ascii="Times New Roman" w:eastAsia="Times New Roman" w:hAnsi="Times New Roman" w:cs="Times New Roman"/>
          <w:sz w:val="24"/>
          <w:szCs w:val="24"/>
          <w:lang w:eastAsia="en-IN"/>
        </w:rPr>
        <w:t xml:space="preserve"> </w:t>
      </w:r>
      <w:r w:rsidR="003E3413" w:rsidRPr="00127D1C">
        <w:rPr>
          <w:rFonts w:ascii="Times New Roman" w:eastAsia="Times New Roman" w:hAnsi="Times New Roman" w:cs="Times New Roman"/>
          <w:sz w:val="24"/>
          <w:szCs w:val="24"/>
          <w:lang w:eastAsia="en-IN"/>
        </w:rPr>
        <w:t>&amp; Karnawat</w:t>
      </w:r>
      <w:r w:rsidR="003E3413">
        <w:rPr>
          <w:rFonts w:ascii="Times New Roman" w:eastAsia="Times New Roman" w:hAnsi="Times New Roman" w:cs="Times New Roman"/>
          <w:sz w:val="24"/>
          <w:szCs w:val="24"/>
          <w:lang w:eastAsia="en-IN"/>
        </w:rPr>
        <w:t>, 2023; Yadav et al., 2025)</w:t>
      </w:r>
      <w:r w:rsidRPr="002A748C">
        <w:rPr>
          <w:rFonts w:ascii="Times New Roman" w:hAnsi="Times New Roman" w:cs="Times New Roman"/>
          <w:sz w:val="24"/>
        </w:rPr>
        <w:t xml:space="preserve">. The wide inter-cluster distances, particularly involving clusters VIII, IX and X </w:t>
      </w:r>
      <w:r w:rsidR="00D968F6" w:rsidRPr="002A748C">
        <w:rPr>
          <w:rFonts w:ascii="Times New Roman" w:hAnsi="Times New Roman" w:cs="Times New Roman"/>
          <w:sz w:val="24"/>
        </w:rPr>
        <w:t>advise</w:t>
      </w:r>
      <w:r w:rsidR="00D968F6">
        <w:rPr>
          <w:rFonts w:ascii="Times New Roman" w:hAnsi="Times New Roman" w:cs="Times New Roman"/>
          <w:sz w:val="24"/>
        </w:rPr>
        <w:t>d</w:t>
      </w:r>
      <w:r w:rsidRPr="002A748C">
        <w:rPr>
          <w:rFonts w:ascii="Times New Roman" w:hAnsi="Times New Roman" w:cs="Times New Roman"/>
          <w:sz w:val="24"/>
        </w:rPr>
        <w:t xml:space="preserve"> that hybridization among genotypes from these clusters would maximize heterosis and widen the genetic base</w:t>
      </w:r>
      <w:r w:rsidR="003E3413">
        <w:rPr>
          <w:rFonts w:ascii="Times New Roman" w:hAnsi="Times New Roman" w:cs="Times New Roman"/>
          <w:sz w:val="24"/>
        </w:rPr>
        <w:t xml:space="preserve"> (Syed et al., 2012</w:t>
      </w:r>
      <w:r w:rsidR="0046761C">
        <w:rPr>
          <w:rFonts w:ascii="Times New Roman" w:hAnsi="Times New Roman" w:cs="Times New Roman"/>
          <w:sz w:val="24"/>
        </w:rPr>
        <w:t>; Kumar et al., 2018</w:t>
      </w:r>
      <w:r w:rsidR="003E3413">
        <w:rPr>
          <w:rFonts w:ascii="Times New Roman" w:hAnsi="Times New Roman" w:cs="Times New Roman"/>
          <w:sz w:val="24"/>
        </w:rPr>
        <w:t>)</w:t>
      </w:r>
      <w:r w:rsidRPr="002A748C">
        <w:rPr>
          <w:rFonts w:ascii="Times New Roman" w:hAnsi="Times New Roman" w:cs="Times New Roman"/>
          <w:sz w:val="24"/>
        </w:rPr>
        <w:t xml:space="preserve">. The prominent role of harvest index and biological yield in contributing to genetic divergence </w:t>
      </w:r>
      <w:r w:rsidR="003B54B2" w:rsidRPr="003B54B2">
        <w:rPr>
          <w:rFonts w:ascii="Times New Roman" w:hAnsi="Times New Roman" w:cs="Times New Roman"/>
          <w:sz w:val="24"/>
          <w:highlight w:val="yellow"/>
        </w:rPr>
        <w:t>indicated</w:t>
      </w:r>
      <w:r w:rsidR="003B54B2">
        <w:rPr>
          <w:rFonts w:ascii="Times New Roman" w:hAnsi="Times New Roman" w:cs="Times New Roman"/>
          <w:sz w:val="24"/>
        </w:rPr>
        <w:t xml:space="preserve"> that</w:t>
      </w:r>
      <w:r w:rsidRPr="002A748C">
        <w:rPr>
          <w:rFonts w:ascii="Times New Roman" w:hAnsi="Times New Roman" w:cs="Times New Roman"/>
          <w:sz w:val="24"/>
        </w:rPr>
        <w:t xml:space="preserve"> these traits should receive special focus in selection and hybridization strategies aimed </w:t>
      </w:r>
      <w:r w:rsidR="003C51DF">
        <w:rPr>
          <w:rFonts w:ascii="Times New Roman" w:hAnsi="Times New Roman" w:cs="Times New Roman"/>
          <w:sz w:val="24"/>
        </w:rPr>
        <w:t>to</w:t>
      </w:r>
      <w:r w:rsidRPr="002A748C">
        <w:rPr>
          <w:rFonts w:ascii="Times New Roman" w:hAnsi="Times New Roman" w:cs="Times New Roman"/>
          <w:sz w:val="24"/>
        </w:rPr>
        <w:t xml:space="preserve"> yield enhancement</w:t>
      </w:r>
      <w:r w:rsidR="0046761C">
        <w:rPr>
          <w:rFonts w:ascii="Times New Roman" w:hAnsi="Times New Roman" w:cs="Times New Roman"/>
          <w:sz w:val="24"/>
        </w:rPr>
        <w:t xml:space="preserve"> (Swetha et al., 2024</w:t>
      </w:r>
      <w:r w:rsidR="00DC28BC">
        <w:rPr>
          <w:rFonts w:ascii="Times New Roman" w:hAnsi="Times New Roman" w:cs="Times New Roman"/>
          <w:sz w:val="24"/>
        </w:rPr>
        <w:t>; Mishra et al., 2024a</w:t>
      </w:r>
      <w:r w:rsidR="0046761C">
        <w:rPr>
          <w:rFonts w:ascii="Times New Roman" w:hAnsi="Times New Roman" w:cs="Times New Roman"/>
          <w:sz w:val="24"/>
        </w:rPr>
        <w:t>)</w:t>
      </w:r>
      <w:r w:rsidRPr="002A748C">
        <w:rPr>
          <w:rFonts w:ascii="Times New Roman" w:hAnsi="Times New Roman" w:cs="Times New Roman"/>
          <w:sz w:val="24"/>
        </w:rPr>
        <w:t xml:space="preserve">. Moreover, clusters with </w:t>
      </w:r>
      <w:r w:rsidR="00C35F06" w:rsidRPr="002A748C">
        <w:rPr>
          <w:rFonts w:ascii="Times New Roman" w:hAnsi="Times New Roman" w:cs="Times New Roman"/>
          <w:sz w:val="24"/>
        </w:rPr>
        <w:t>favourable</w:t>
      </w:r>
      <w:r w:rsidRPr="002A748C">
        <w:rPr>
          <w:rFonts w:ascii="Times New Roman" w:hAnsi="Times New Roman" w:cs="Times New Roman"/>
          <w:sz w:val="24"/>
        </w:rPr>
        <w:t xml:space="preserve"> means for key traits, such as cluster III for seed yield and cluster X for harvest index and branching offer promising sources of variability for targeted trait improvement.</w:t>
      </w:r>
      <w:r w:rsidR="003009C5">
        <w:rPr>
          <w:rFonts w:ascii="Times New Roman" w:hAnsi="Times New Roman" w:cs="Times New Roman"/>
          <w:sz w:val="24"/>
        </w:rPr>
        <w:t xml:space="preserve"> </w:t>
      </w:r>
      <w:r w:rsidRPr="002A748C">
        <w:rPr>
          <w:rFonts w:ascii="Times New Roman" w:hAnsi="Times New Roman" w:cs="Times New Roman"/>
          <w:sz w:val="24"/>
        </w:rPr>
        <w:t xml:space="preserve">Thus, the results of the Mahalanobis D² analysis provide a robust framework for parent selection, enabling efficient utilization of genetic resources to develop high-yielding, well-adapted </w:t>
      </w:r>
      <w:r w:rsidRPr="002A748C">
        <w:rPr>
          <w:rFonts w:ascii="Times New Roman" w:hAnsi="Times New Roman" w:cs="Times New Roman"/>
          <w:sz w:val="24"/>
        </w:rPr>
        <w:lastRenderedPageBreak/>
        <w:t>chickpea cultivars</w:t>
      </w:r>
      <w:r w:rsidR="00FF7CB2">
        <w:rPr>
          <w:rFonts w:ascii="Times New Roman" w:hAnsi="Times New Roman" w:cs="Times New Roman"/>
          <w:sz w:val="24"/>
        </w:rPr>
        <w:t xml:space="preserve"> (Tamv</w:t>
      </w:r>
      <w:r w:rsidR="006C6568">
        <w:rPr>
          <w:rFonts w:ascii="Times New Roman" w:hAnsi="Times New Roman" w:cs="Times New Roman"/>
          <w:sz w:val="24"/>
        </w:rPr>
        <w:t xml:space="preserve">ar et al., 2019; Janghel et al., 2020; </w:t>
      </w:r>
      <w:r w:rsidR="006C6568" w:rsidRPr="006C6568">
        <w:rPr>
          <w:rFonts w:ascii="Times New Roman" w:eastAsia="Times New Roman" w:hAnsi="Times New Roman" w:cs="Times New Roman"/>
          <w:sz w:val="24"/>
          <w:szCs w:val="24"/>
          <w:lang w:eastAsia="en-IN"/>
        </w:rPr>
        <w:t>Tehulie</w:t>
      </w:r>
      <w:r w:rsidR="006C6568">
        <w:rPr>
          <w:rFonts w:ascii="Times New Roman" w:eastAsia="Times New Roman" w:hAnsi="Times New Roman" w:cs="Times New Roman"/>
          <w:sz w:val="24"/>
          <w:szCs w:val="24"/>
          <w:lang w:eastAsia="en-IN"/>
        </w:rPr>
        <w:t xml:space="preserve"> et al., 2025</w:t>
      </w:r>
      <w:r w:rsidR="00DC28BC">
        <w:rPr>
          <w:rFonts w:ascii="Times New Roman" w:eastAsia="Times New Roman" w:hAnsi="Times New Roman" w:cs="Times New Roman"/>
          <w:sz w:val="24"/>
          <w:szCs w:val="24"/>
          <w:lang w:eastAsia="en-IN"/>
        </w:rPr>
        <w:t>; Mishra et al., 2024b</w:t>
      </w:r>
      <w:r w:rsidR="006C6568">
        <w:rPr>
          <w:rFonts w:ascii="Times New Roman" w:hAnsi="Times New Roman" w:cs="Times New Roman"/>
          <w:sz w:val="24"/>
        </w:rPr>
        <w:t>)</w:t>
      </w:r>
      <w:r w:rsidRPr="002A748C">
        <w:rPr>
          <w:rFonts w:ascii="Times New Roman" w:hAnsi="Times New Roman" w:cs="Times New Roman"/>
          <w:sz w:val="24"/>
        </w:rPr>
        <w:t>.</w:t>
      </w:r>
    </w:p>
    <w:p w14:paraId="3A9AFE7B" w14:textId="77777777" w:rsidR="003202C1" w:rsidRPr="002F0BC9" w:rsidRDefault="003202C1" w:rsidP="003009C5">
      <w:pPr>
        <w:spacing w:before="240" w:after="120" w:line="360" w:lineRule="auto"/>
        <w:jc w:val="both"/>
        <w:rPr>
          <w:rFonts w:ascii="Times New Roman" w:hAnsi="Times New Roman" w:cs="Times New Roman"/>
          <w:b/>
          <w:sz w:val="24"/>
        </w:rPr>
      </w:pPr>
      <w:r>
        <w:rPr>
          <w:rFonts w:ascii="Times New Roman" w:hAnsi="Times New Roman" w:cs="Times New Roman"/>
          <w:b/>
          <w:sz w:val="24"/>
        </w:rPr>
        <w:t xml:space="preserve">Conclusion </w:t>
      </w:r>
    </w:p>
    <w:p w14:paraId="672199AF" w14:textId="61263790" w:rsidR="002A748C" w:rsidRPr="002A748C" w:rsidRDefault="002A748C" w:rsidP="003009C5">
      <w:pPr>
        <w:spacing w:before="120" w:after="120" w:line="360" w:lineRule="auto"/>
        <w:jc w:val="both"/>
        <w:rPr>
          <w:rFonts w:ascii="Times New Roman" w:hAnsi="Times New Roman" w:cs="Times New Roman"/>
          <w:sz w:val="24"/>
        </w:rPr>
      </w:pPr>
      <w:r w:rsidRPr="002A748C">
        <w:rPr>
          <w:rFonts w:ascii="Times New Roman" w:hAnsi="Times New Roman" w:cs="Times New Roman"/>
          <w:sz w:val="24"/>
        </w:rPr>
        <w:t xml:space="preserve">The present investigation revealed </w:t>
      </w:r>
      <w:r w:rsidR="00972A0A">
        <w:rPr>
          <w:rFonts w:ascii="Times New Roman" w:hAnsi="Times New Roman" w:cs="Times New Roman"/>
          <w:sz w:val="24"/>
        </w:rPr>
        <w:t xml:space="preserve">presence of </w:t>
      </w:r>
      <w:r w:rsidRPr="002A748C">
        <w:rPr>
          <w:rFonts w:ascii="Times New Roman" w:hAnsi="Times New Roman" w:cs="Times New Roman"/>
          <w:sz w:val="24"/>
        </w:rPr>
        <w:t xml:space="preserve">substantial genetic variability among the </w:t>
      </w:r>
      <w:r w:rsidR="005B5EAA">
        <w:rPr>
          <w:rFonts w:ascii="Times New Roman" w:hAnsi="Times New Roman" w:cs="Times New Roman"/>
          <w:sz w:val="24"/>
        </w:rPr>
        <w:t>69</w:t>
      </w:r>
      <w:r w:rsidRPr="002A748C">
        <w:rPr>
          <w:rFonts w:ascii="Times New Roman" w:hAnsi="Times New Roman" w:cs="Times New Roman"/>
          <w:sz w:val="24"/>
        </w:rPr>
        <w:t xml:space="preserve"> chickpea genotypes for yield and its associated traits, providing valuable opportunities for genetic enhancement. </w:t>
      </w:r>
      <w:r w:rsidRPr="00282448">
        <w:rPr>
          <w:rFonts w:ascii="Times New Roman" w:hAnsi="Times New Roman" w:cs="Times New Roman"/>
          <w:sz w:val="24"/>
          <w:highlight w:val="yellow"/>
        </w:rPr>
        <w:t xml:space="preserve">High </w:t>
      </w:r>
      <w:r w:rsidR="00282448" w:rsidRPr="00282448">
        <w:rPr>
          <w:rFonts w:ascii="Times New Roman" w:hAnsi="Times New Roman" w:cs="Times New Roman"/>
          <w:sz w:val="24"/>
          <w:highlight w:val="yellow"/>
        </w:rPr>
        <w:t>PCV and GCV along with high</w:t>
      </w:r>
      <w:r w:rsidRPr="00282448">
        <w:rPr>
          <w:rFonts w:ascii="Times New Roman" w:hAnsi="Times New Roman" w:cs="Times New Roman"/>
          <w:sz w:val="24"/>
          <w:highlight w:val="yellow"/>
        </w:rPr>
        <w:t xml:space="preserve"> heritability </w:t>
      </w:r>
      <w:r w:rsidR="00282448" w:rsidRPr="00282448">
        <w:rPr>
          <w:rFonts w:ascii="Times New Roman" w:hAnsi="Times New Roman" w:cs="Times New Roman"/>
          <w:sz w:val="24"/>
          <w:highlight w:val="yellow"/>
        </w:rPr>
        <w:t>and</w:t>
      </w:r>
      <w:r w:rsidRPr="00282448">
        <w:rPr>
          <w:rFonts w:ascii="Times New Roman" w:hAnsi="Times New Roman" w:cs="Times New Roman"/>
          <w:sz w:val="24"/>
          <w:highlight w:val="yellow"/>
        </w:rPr>
        <w:t xml:space="preserve"> high genetic advance for seed yield</w:t>
      </w:r>
      <w:r w:rsidR="00282448" w:rsidRPr="00282448">
        <w:rPr>
          <w:rFonts w:ascii="Times New Roman" w:hAnsi="Times New Roman" w:cs="Times New Roman"/>
          <w:sz w:val="24"/>
          <w:highlight w:val="yellow"/>
        </w:rPr>
        <w:t xml:space="preserve"> and other traits</w:t>
      </w:r>
      <w:r w:rsidRPr="002A748C">
        <w:rPr>
          <w:rFonts w:ascii="Times New Roman" w:hAnsi="Times New Roman" w:cs="Times New Roman"/>
          <w:sz w:val="24"/>
        </w:rPr>
        <w:t xml:space="preserve"> indicate</w:t>
      </w:r>
      <w:r w:rsidR="0089494F">
        <w:rPr>
          <w:rFonts w:ascii="Times New Roman" w:hAnsi="Times New Roman" w:cs="Times New Roman"/>
          <w:sz w:val="24"/>
        </w:rPr>
        <w:t>d</w:t>
      </w:r>
      <w:r w:rsidRPr="002A748C">
        <w:rPr>
          <w:rFonts w:ascii="Times New Roman" w:hAnsi="Times New Roman" w:cs="Times New Roman"/>
          <w:sz w:val="24"/>
        </w:rPr>
        <w:t xml:space="preserve"> that these traits are predominantly governed by additive gene action, making them highly amenable to improvement through simple selection strategies. Correlation and path analys</w:t>
      </w:r>
      <w:r w:rsidR="00C725F5">
        <w:rPr>
          <w:rFonts w:ascii="Times New Roman" w:hAnsi="Times New Roman" w:cs="Times New Roman"/>
          <w:sz w:val="24"/>
        </w:rPr>
        <w:t>i</w:t>
      </w:r>
      <w:r w:rsidRPr="002A748C">
        <w:rPr>
          <w:rFonts w:ascii="Times New Roman" w:hAnsi="Times New Roman" w:cs="Times New Roman"/>
          <w:sz w:val="24"/>
        </w:rPr>
        <w:t>s consistently highlighted harvest index and biological yield as the principal determinants of seed yield underscoring their importance as reliable indirect selection</w:t>
      </w:r>
      <w:r w:rsidR="00E35A37">
        <w:rPr>
          <w:rFonts w:ascii="Times New Roman" w:hAnsi="Times New Roman" w:cs="Times New Roman"/>
          <w:sz w:val="24"/>
        </w:rPr>
        <w:t xml:space="preserve"> criteria in breeding program</w:t>
      </w:r>
      <w:r w:rsidR="00C725F5">
        <w:rPr>
          <w:rFonts w:ascii="Times New Roman" w:hAnsi="Times New Roman" w:cs="Times New Roman"/>
          <w:sz w:val="24"/>
        </w:rPr>
        <w:t>me</w:t>
      </w:r>
      <w:r w:rsidR="00E35A37">
        <w:rPr>
          <w:rFonts w:ascii="Times New Roman" w:hAnsi="Times New Roman" w:cs="Times New Roman"/>
          <w:sz w:val="24"/>
        </w:rPr>
        <w:t xml:space="preserve">s. </w:t>
      </w:r>
      <w:r w:rsidRPr="002A748C">
        <w:rPr>
          <w:rFonts w:ascii="Times New Roman" w:hAnsi="Times New Roman" w:cs="Times New Roman"/>
          <w:sz w:val="24"/>
        </w:rPr>
        <w:t>The Mahalanobis D² analysis further confirmed wide genetic divergence among the genotypes, clustering them into ten distinct groups with considerable inter-cluster distances, especially between clusters VIII and X. This suggest</w:t>
      </w:r>
      <w:r w:rsidR="001D7D93">
        <w:rPr>
          <w:rFonts w:ascii="Times New Roman" w:hAnsi="Times New Roman" w:cs="Times New Roman"/>
          <w:sz w:val="24"/>
        </w:rPr>
        <w:t xml:space="preserve">ed </w:t>
      </w:r>
      <w:r w:rsidRPr="002A748C">
        <w:rPr>
          <w:rFonts w:ascii="Times New Roman" w:hAnsi="Times New Roman" w:cs="Times New Roman"/>
          <w:sz w:val="24"/>
        </w:rPr>
        <w:t>that hybridization involving genotypes from these divergent clusters could maximize heterosis and generate broad variability facilitating the development of superior recombinants. Additionally, traits such as harvest index and biological yield emerged as major contributors to genetic divergence, emphasizing their pivotal rol</w:t>
      </w:r>
      <w:r w:rsidR="00E35A37">
        <w:rPr>
          <w:rFonts w:ascii="Times New Roman" w:hAnsi="Times New Roman" w:cs="Times New Roman"/>
          <w:sz w:val="24"/>
        </w:rPr>
        <w:t xml:space="preserve">e in differentiating genotypes. </w:t>
      </w:r>
      <w:r w:rsidRPr="002A748C">
        <w:rPr>
          <w:rFonts w:ascii="Times New Roman" w:hAnsi="Times New Roman" w:cs="Times New Roman"/>
          <w:sz w:val="24"/>
        </w:rPr>
        <w:t>Overall, the study provides a robust genetic framework for chickpea improvement. The identified promising clusters and diverse parents</w:t>
      </w:r>
      <w:r w:rsidR="00282448">
        <w:rPr>
          <w:rFonts w:ascii="Times New Roman" w:hAnsi="Times New Roman" w:cs="Times New Roman"/>
          <w:sz w:val="24"/>
        </w:rPr>
        <w:t xml:space="preserve"> </w:t>
      </w:r>
      <w:r w:rsidRPr="002A748C">
        <w:rPr>
          <w:rFonts w:ascii="Times New Roman" w:hAnsi="Times New Roman" w:cs="Times New Roman"/>
          <w:sz w:val="24"/>
        </w:rPr>
        <w:t>can be strategically utilized in crossing program</w:t>
      </w:r>
      <w:r w:rsidR="00962B03">
        <w:rPr>
          <w:rFonts w:ascii="Times New Roman" w:hAnsi="Times New Roman" w:cs="Times New Roman"/>
          <w:sz w:val="24"/>
        </w:rPr>
        <w:t>me</w:t>
      </w:r>
      <w:r w:rsidRPr="002A748C">
        <w:rPr>
          <w:rFonts w:ascii="Times New Roman" w:hAnsi="Times New Roman" w:cs="Times New Roman"/>
          <w:sz w:val="24"/>
        </w:rPr>
        <w:t xml:space="preserve">s </w:t>
      </w:r>
      <w:r w:rsidR="002224A2" w:rsidRPr="002A748C">
        <w:rPr>
          <w:rFonts w:ascii="Times New Roman" w:hAnsi="Times New Roman" w:cs="Times New Roman"/>
          <w:sz w:val="24"/>
        </w:rPr>
        <w:t>meant</w:t>
      </w:r>
      <w:r w:rsidRPr="002A748C">
        <w:rPr>
          <w:rFonts w:ascii="Times New Roman" w:hAnsi="Times New Roman" w:cs="Times New Roman"/>
          <w:sz w:val="24"/>
        </w:rPr>
        <w:t xml:space="preserve"> </w:t>
      </w:r>
      <w:r w:rsidR="002224A2" w:rsidRPr="002224A2">
        <w:rPr>
          <w:rFonts w:ascii="Times New Roman" w:hAnsi="Times New Roman" w:cs="Times New Roman"/>
          <w:sz w:val="24"/>
          <w:highlight w:val="yellow"/>
        </w:rPr>
        <w:t xml:space="preserve">to </w:t>
      </w:r>
      <w:r w:rsidRPr="002224A2">
        <w:rPr>
          <w:rFonts w:ascii="Times New Roman" w:hAnsi="Times New Roman" w:cs="Times New Roman"/>
          <w:sz w:val="24"/>
          <w:highlight w:val="yellow"/>
        </w:rPr>
        <w:t>enhanc</w:t>
      </w:r>
      <w:r w:rsidR="002224A2" w:rsidRPr="002224A2">
        <w:rPr>
          <w:rFonts w:ascii="Times New Roman" w:hAnsi="Times New Roman" w:cs="Times New Roman"/>
          <w:sz w:val="24"/>
          <w:highlight w:val="yellow"/>
        </w:rPr>
        <w:t>e</w:t>
      </w:r>
      <w:r w:rsidR="002224A2">
        <w:rPr>
          <w:rFonts w:ascii="Times New Roman" w:hAnsi="Times New Roman" w:cs="Times New Roman"/>
          <w:sz w:val="24"/>
        </w:rPr>
        <w:t xml:space="preserve"> </w:t>
      </w:r>
      <w:r w:rsidRPr="002A748C">
        <w:rPr>
          <w:rFonts w:ascii="Times New Roman" w:hAnsi="Times New Roman" w:cs="Times New Roman"/>
          <w:sz w:val="24"/>
        </w:rPr>
        <w:t>yield potential, stability and adaptation across varied agro-climatic conditions. These findings will thus contribute significantly to formulating effective breeding strategies for developing high-yielding, nutritionally rich and climate-resilient chickpea cultivar</w:t>
      </w:r>
      <w:r w:rsidR="00727CE3">
        <w:rPr>
          <w:rFonts w:ascii="Times New Roman" w:hAnsi="Times New Roman" w:cs="Times New Roman"/>
          <w:sz w:val="24"/>
        </w:rPr>
        <w:t xml:space="preserve"> </w:t>
      </w:r>
      <w:r w:rsidR="00727CE3" w:rsidRPr="00727CE3">
        <w:rPr>
          <w:rFonts w:ascii="Times New Roman" w:hAnsi="Times New Roman" w:cs="Times New Roman"/>
          <w:sz w:val="24"/>
          <w:highlight w:val="yellow"/>
        </w:rPr>
        <w:t>(</w:t>
      </w:r>
      <w:r w:rsidRPr="00727CE3">
        <w:rPr>
          <w:rFonts w:ascii="Times New Roman" w:hAnsi="Times New Roman" w:cs="Times New Roman"/>
          <w:sz w:val="24"/>
          <w:highlight w:val="yellow"/>
        </w:rPr>
        <w:t>s</w:t>
      </w:r>
      <w:r w:rsidR="00727CE3" w:rsidRPr="00727CE3">
        <w:rPr>
          <w:rFonts w:ascii="Times New Roman" w:hAnsi="Times New Roman" w:cs="Times New Roman"/>
          <w:sz w:val="24"/>
          <w:highlight w:val="yellow"/>
        </w:rPr>
        <w:t>)</w:t>
      </w:r>
      <w:r w:rsidRPr="00727CE3">
        <w:rPr>
          <w:rFonts w:ascii="Times New Roman" w:hAnsi="Times New Roman" w:cs="Times New Roman"/>
          <w:sz w:val="24"/>
          <w:highlight w:val="yellow"/>
        </w:rPr>
        <w:t>.</w:t>
      </w:r>
    </w:p>
    <w:p w14:paraId="3D0A626E" w14:textId="77777777" w:rsidR="003202C1" w:rsidRDefault="003202C1" w:rsidP="003009C5">
      <w:pPr>
        <w:spacing w:before="120" w:after="120" w:line="360" w:lineRule="auto"/>
        <w:jc w:val="both"/>
        <w:rPr>
          <w:rFonts w:ascii="Times New Roman" w:hAnsi="Times New Roman" w:cs="Times New Roman"/>
          <w:b/>
          <w:sz w:val="24"/>
        </w:rPr>
      </w:pPr>
      <w:r>
        <w:rPr>
          <w:rFonts w:ascii="Times New Roman" w:hAnsi="Times New Roman" w:cs="Times New Roman"/>
          <w:b/>
          <w:sz w:val="24"/>
        </w:rPr>
        <w:t>Disclaimer (Artificial Intelligence)</w:t>
      </w:r>
    </w:p>
    <w:p w14:paraId="526EEE13" w14:textId="77777777" w:rsidR="003202C1" w:rsidRDefault="003202C1" w:rsidP="003009C5">
      <w:pPr>
        <w:spacing w:before="120" w:after="120" w:line="360" w:lineRule="auto"/>
        <w:jc w:val="both"/>
        <w:rPr>
          <w:rFonts w:ascii="Times New Roman" w:hAnsi="Times New Roman" w:cs="Times New Roman"/>
          <w:sz w:val="24"/>
        </w:rPr>
      </w:pPr>
      <w:r>
        <w:rPr>
          <w:rFonts w:ascii="Times New Roman" w:hAnsi="Times New Roman" w:cs="Times New Roman"/>
          <w:sz w:val="24"/>
        </w:rPr>
        <w:t>Author(s) hereby declare that No generative AI technologies such as Large Language Models (ChatGPT, COPILOT, etc.) and text-to-image generators have been used during the writing or editing of this manuscript.</w:t>
      </w:r>
    </w:p>
    <w:p w14:paraId="04B0401F" w14:textId="77777777" w:rsidR="003202C1" w:rsidRDefault="003202C1" w:rsidP="003009C5">
      <w:pPr>
        <w:spacing w:before="120" w:after="120" w:line="360" w:lineRule="auto"/>
        <w:jc w:val="both"/>
        <w:rPr>
          <w:rFonts w:ascii="Times New Roman" w:hAnsi="Times New Roman" w:cs="Times New Roman"/>
          <w:b/>
          <w:sz w:val="24"/>
        </w:rPr>
      </w:pPr>
      <w:r>
        <w:rPr>
          <w:rFonts w:ascii="Times New Roman" w:hAnsi="Times New Roman" w:cs="Times New Roman"/>
          <w:b/>
          <w:sz w:val="24"/>
        </w:rPr>
        <w:t>Competing Interests</w:t>
      </w:r>
    </w:p>
    <w:p w14:paraId="7898AA58" w14:textId="77777777" w:rsidR="003202C1" w:rsidRDefault="003202C1" w:rsidP="003009C5">
      <w:pPr>
        <w:spacing w:before="120" w:after="120" w:line="360" w:lineRule="auto"/>
        <w:jc w:val="both"/>
        <w:rPr>
          <w:rFonts w:ascii="Times New Roman" w:hAnsi="Times New Roman" w:cs="Times New Roman"/>
          <w:sz w:val="24"/>
        </w:rPr>
      </w:pPr>
      <w:r>
        <w:rPr>
          <w:rFonts w:ascii="Times New Roman" w:hAnsi="Times New Roman" w:cs="Times New Roman"/>
          <w:sz w:val="24"/>
        </w:rPr>
        <w:t>Authors have declared that no competing interests exist.</w:t>
      </w:r>
    </w:p>
    <w:p w14:paraId="7CEC0876" w14:textId="77777777" w:rsidR="006A677B" w:rsidRPr="00F6790A" w:rsidRDefault="006A677B" w:rsidP="006A677B">
      <w:pPr>
        <w:spacing w:before="240" w:after="120" w:line="360" w:lineRule="auto"/>
        <w:jc w:val="both"/>
        <w:rPr>
          <w:rFonts w:ascii="Times New Roman" w:hAnsi="Times New Roman" w:cs="Times New Roman"/>
          <w:sz w:val="24"/>
          <w:szCs w:val="24"/>
        </w:rPr>
      </w:pPr>
      <w:r w:rsidRPr="00F6790A">
        <w:rPr>
          <w:rFonts w:ascii="Times New Roman" w:hAnsi="Times New Roman" w:cs="Times New Roman"/>
          <w:b/>
          <w:sz w:val="24"/>
          <w:szCs w:val="24"/>
        </w:rPr>
        <w:t xml:space="preserve">References </w:t>
      </w:r>
    </w:p>
    <w:p w14:paraId="3C1D9B70" w14:textId="30C4036F" w:rsidR="0084455C" w:rsidRPr="00F87B9A" w:rsidRDefault="0084455C" w:rsidP="0084455C">
      <w:pPr>
        <w:pStyle w:val="ListeParagraf"/>
        <w:numPr>
          <w:ilvl w:val="0"/>
          <w:numId w:val="4"/>
        </w:numPr>
        <w:spacing w:before="120" w:after="120" w:line="360" w:lineRule="auto"/>
        <w:jc w:val="both"/>
        <w:rPr>
          <w:rFonts w:ascii="Times New Roman" w:eastAsia="Times New Roman" w:hAnsi="Times New Roman" w:cs="Times New Roman"/>
          <w:sz w:val="24"/>
          <w:szCs w:val="24"/>
          <w:highlight w:val="yellow"/>
          <w:lang w:eastAsia="en-IN"/>
        </w:rPr>
      </w:pPr>
      <w:r w:rsidRPr="00F87B9A">
        <w:rPr>
          <w:rFonts w:ascii="Times New Roman" w:eastAsia="Times New Roman" w:hAnsi="Times New Roman" w:cs="Times New Roman"/>
          <w:sz w:val="24"/>
          <w:szCs w:val="24"/>
          <w:highlight w:val="yellow"/>
          <w:lang w:eastAsia="en-IN"/>
        </w:rPr>
        <w:lastRenderedPageBreak/>
        <w:t>Admas, S., Tesfaye, K., Haileselassie, T., Shiferaw, E., &amp; Flynn, K. C. (2021). Genetic variability and population structure of Ethiopian chickpea (</w:t>
      </w:r>
      <w:r w:rsidRPr="00F87B9A">
        <w:rPr>
          <w:rFonts w:ascii="Times New Roman" w:eastAsia="Times New Roman" w:hAnsi="Times New Roman" w:cs="Times New Roman"/>
          <w:i/>
          <w:sz w:val="24"/>
          <w:szCs w:val="24"/>
          <w:highlight w:val="yellow"/>
          <w:lang w:eastAsia="en-IN"/>
        </w:rPr>
        <w:t>Cicer arietinum</w:t>
      </w:r>
      <w:r w:rsidRPr="00F87B9A">
        <w:rPr>
          <w:rFonts w:ascii="Times New Roman" w:eastAsia="Times New Roman" w:hAnsi="Times New Roman" w:cs="Times New Roman"/>
          <w:sz w:val="24"/>
          <w:szCs w:val="24"/>
          <w:highlight w:val="yellow"/>
          <w:lang w:eastAsia="en-IN"/>
        </w:rPr>
        <w:t xml:space="preserve"> L.) germplasm. PLOS ONE, 16(11), e0260651. https://doi.org/10.1371/journal.pone.0260651</w:t>
      </w:r>
    </w:p>
    <w:p w14:paraId="060DA310" w14:textId="08C30182" w:rsidR="006A677B" w:rsidRPr="00F6790A" w:rsidRDefault="006A677B" w:rsidP="006A677B">
      <w:pPr>
        <w:pStyle w:val="ListeParagraf"/>
        <w:numPr>
          <w:ilvl w:val="0"/>
          <w:numId w:val="4"/>
        </w:numPr>
        <w:spacing w:before="120" w:after="120" w:line="360" w:lineRule="auto"/>
        <w:jc w:val="both"/>
        <w:rPr>
          <w:rFonts w:ascii="Times New Roman" w:eastAsia="Times New Roman" w:hAnsi="Times New Roman" w:cs="Times New Roman"/>
          <w:sz w:val="24"/>
          <w:szCs w:val="24"/>
          <w:lang w:eastAsia="en-IN"/>
        </w:rPr>
      </w:pPr>
      <w:r w:rsidRPr="00F6790A">
        <w:rPr>
          <w:rFonts w:ascii="Times New Roman" w:eastAsia="Times New Roman" w:hAnsi="Times New Roman" w:cs="Times New Roman"/>
          <w:sz w:val="24"/>
          <w:szCs w:val="24"/>
          <w:lang w:eastAsia="en-IN"/>
        </w:rPr>
        <w:t>Arriagada, O., Cacciuttolo, F., Cabeza, R. A., Carrasco, B., &amp; Schwember, A. R. (2022). A Comprehensive review on chickpea (</w:t>
      </w:r>
      <w:r w:rsidRPr="00F6790A">
        <w:rPr>
          <w:rFonts w:ascii="Times New Roman" w:eastAsia="Times New Roman" w:hAnsi="Times New Roman" w:cs="Times New Roman"/>
          <w:i/>
          <w:sz w:val="24"/>
          <w:szCs w:val="24"/>
          <w:lang w:eastAsia="en-IN"/>
        </w:rPr>
        <w:t>Cicer arietinum</w:t>
      </w:r>
      <w:r w:rsidRPr="00F6790A">
        <w:rPr>
          <w:rFonts w:ascii="Times New Roman" w:eastAsia="Times New Roman" w:hAnsi="Times New Roman" w:cs="Times New Roman"/>
          <w:sz w:val="24"/>
          <w:szCs w:val="24"/>
          <w:lang w:eastAsia="en-IN"/>
        </w:rPr>
        <w:t xml:space="preserve"> L.) breeding for abiotic stress tolerance and climate change resilience. </w:t>
      </w:r>
      <w:r w:rsidRPr="00F6790A">
        <w:rPr>
          <w:rFonts w:ascii="Times New Roman" w:eastAsia="Times New Roman" w:hAnsi="Times New Roman" w:cs="Times New Roman"/>
          <w:i/>
          <w:iCs/>
          <w:sz w:val="24"/>
          <w:szCs w:val="24"/>
          <w:lang w:eastAsia="en-IN"/>
        </w:rPr>
        <w:t>International Journal of Molecular Sciences</w:t>
      </w:r>
      <w:r w:rsidRPr="00F6790A">
        <w:rPr>
          <w:rFonts w:ascii="Times New Roman" w:eastAsia="Times New Roman" w:hAnsi="Times New Roman" w:cs="Times New Roman"/>
          <w:sz w:val="24"/>
          <w:szCs w:val="24"/>
          <w:lang w:eastAsia="en-IN"/>
        </w:rPr>
        <w:t xml:space="preserve">, </w:t>
      </w:r>
      <w:r w:rsidRPr="00F6790A">
        <w:rPr>
          <w:rFonts w:ascii="Times New Roman" w:eastAsia="Times New Roman" w:hAnsi="Times New Roman" w:cs="Times New Roman"/>
          <w:i/>
          <w:iCs/>
          <w:sz w:val="24"/>
          <w:szCs w:val="24"/>
          <w:lang w:eastAsia="en-IN"/>
        </w:rPr>
        <w:t>23</w:t>
      </w:r>
      <w:r w:rsidRPr="00F6790A">
        <w:rPr>
          <w:rFonts w:ascii="Times New Roman" w:eastAsia="Times New Roman" w:hAnsi="Times New Roman" w:cs="Times New Roman"/>
          <w:sz w:val="24"/>
          <w:szCs w:val="24"/>
          <w:lang w:eastAsia="en-IN"/>
        </w:rPr>
        <w:t xml:space="preserve">(12), 6794. </w:t>
      </w:r>
      <w:hyperlink r:id="rId13" w:history="1">
        <w:r w:rsidRPr="00F6790A">
          <w:rPr>
            <w:rStyle w:val="Kpr"/>
            <w:rFonts w:ascii="Times New Roman" w:eastAsia="Times New Roman" w:hAnsi="Times New Roman" w:cs="Times New Roman"/>
            <w:color w:val="auto"/>
            <w:sz w:val="24"/>
            <w:szCs w:val="24"/>
            <w:lang w:eastAsia="en-IN"/>
          </w:rPr>
          <w:t>https://doi.org/10.3390/ijms23126794</w:t>
        </w:r>
      </w:hyperlink>
      <w:r w:rsidRPr="00F6790A">
        <w:rPr>
          <w:rFonts w:ascii="Times New Roman" w:eastAsia="Times New Roman" w:hAnsi="Times New Roman" w:cs="Times New Roman"/>
          <w:sz w:val="24"/>
          <w:szCs w:val="24"/>
          <w:lang w:eastAsia="en-IN"/>
        </w:rPr>
        <w:t xml:space="preserve"> </w:t>
      </w:r>
    </w:p>
    <w:p w14:paraId="54354A98" w14:textId="77777777" w:rsidR="006A677B" w:rsidRPr="00F6790A" w:rsidRDefault="006A677B" w:rsidP="006A677B">
      <w:pPr>
        <w:pStyle w:val="ListeParagraf"/>
        <w:numPr>
          <w:ilvl w:val="0"/>
          <w:numId w:val="4"/>
        </w:numPr>
        <w:autoSpaceDE w:val="0"/>
        <w:autoSpaceDN w:val="0"/>
        <w:adjustRightInd w:val="0"/>
        <w:spacing w:before="120" w:after="120" w:line="360" w:lineRule="auto"/>
        <w:jc w:val="both"/>
        <w:rPr>
          <w:rFonts w:ascii="Times New Roman" w:hAnsi="Times New Roman" w:cs="Times New Roman"/>
          <w:sz w:val="24"/>
          <w:szCs w:val="24"/>
        </w:rPr>
      </w:pPr>
      <w:r w:rsidRPr="00F6790A">
        <w:rPr>
          <w:rFonts w:ascii="Times New Roman" w:hAnsi="Times New Roman" w:cs="Times New Roman"/>
          <w:sz w:val="24"/>
          <w:szCs w:val="24"/>
        </w:rPr>
        <w:t xml:space="preserve">Asati, R., Tripathi, M.K., Tiwari, S., Yadav, R.K., &amp; Tripathi, N. (2022), Molecular breeding and drought tolerance in chickpea. </w:t>
      </w:r>
      <w:r w:rsidRPr="00F6790A">
        <w:rPr>
          <w:rFonts w:ascii="Times New Roman" w:hAnsi="Times New Roman" w:cs="Times New Roman"/>
          <w:i/>
          <w:iCs/>
          <w:sz w:val="24"/>
          <w:szCs w:val="24"/>
        </w:rPr>
        <w:t>Life</w:t>
      </w:r>
      <w:r w:rsidRPr="00F6790A">
        <w:rPr>
          <w:rFonts w:ascii="Times New Roman" w:hAnsi="Times New Roman" w:cs="Times New Roman"/>
          <w:sz w:val="24"/>
          <w:szCs w:val="24"/>
        </w:rPr>
        <w:t xml:space="preserve">, </w:t>
      </w:r>
      <w:r w:rsidRPr="00F6790A">
        <w:rPr>
          <w:rFonts w:ascii="Times New Roman" w:hAnsi="Times New Roman" w:cs="Times New Roman"/>
          <w:i/>
          <w:iCs/>
          <w:sz w:val="24"/>
          <w:szCs w:val="24"/>
        </w:rPr>
        <w:t>12</w:t>
      </w:r>
      <w:r w:rsidRPr="00F6790A">
        <w:rPr>
          <w:rFonts w:ascii="Times New Roman" w:hAnsi="Times New Roman" w:cs="Times New Roman"/>
          <w:sz w:val="24"/>
          <w:szCs w:val="24"/>
        </w:rPr>
        <w:t xml:space="preserve">, 1846. </w:t>
      </w:r>
    </w:p>
    <w:p w14:paraId="6C45C948" w14:textId="77777777" w:rsidR="006A677B" w:rsidRPr="00F6790A" w:rsidRDefault="006A677B" w:rsidP="006A677B">
      <w:pPr>
        <w:pStyle w:val="ListeParagraf"/>
        <w:numPr>
          <w:ilvl w:val="0"/>
          <w:numId w:val="4"/>
        </w:numPr>
        <w:autoSpaceDE w:val="0"/>
        <w:autoSpaceDN w:val="0"/>
        <w:adjustRightInd w:val="0"/>
        <w:spacing w:before="120" w:after="120" w:line="360" w:lineRule="auto"/>
        <w:jc w:val="both"/>
        <w:rPr>
          <w:rFonts w:ascii="Times New Roman" w:hAnsi="Times New Roman" w:cs="Times New Roman"/>
          <w:sz w:val="24"/>
          <w:szCs w:val="24"/>
        </w:rPr>
      </w:pPr>
      <w:r w:rsidRPr="00F6790A">
        <w:rPr>
          <w:rFonts w:ascii="Times New Roman" w:hAnsi="Times New Roman" w:cs="Times New Roman"/>
          <w:sz w:val="24"/>
          <w:szCs w:val="24"/>
        </w:rPr>
        <w:t xml:space="preserve">Asati, R., Tripathi, M.K., Yadav, R.K., Tiwari, S., Chauhan, S., &amp; Tripathi, N. </w:t>
      </w:r>
      <w:r w:rsidRPr="00F6790A">
        <w:rPr>
          <w:rFonts w:ascii="Times New Roman" w:hAnsi="Times New Roman" w:cs="Times New Roman"/>
          <w:iCs/>
          <w:sz w:val="24"/>
          <w:szCs w:val="24"/>
        </w:rPr>
        <w:t xml:space="preserve">(2023a). </w:t>
      </w:r>
      <w:r w:rsidRPr="00F6790A">
        <w:rPr>
          <w:rFonts w:ascii="Times New Roman" w:hAnsi="Times New Roman" w:cs="Times New Roman"/>
          <w:sz w:val="24"/>
          <w:szCs w:val="24"/>
        </w:rPr>
        <w:t>Morphological description of chickpea (</w:t>
      </w:r>
      <w:r w:rsidRPr="00F6790A">
        <w:rPr>
          <w:rFonts w:ascii="Times New Roman" w:hAnsi="Times New Roman" w:cs="Times New Roman"/>
          <w:i/>
          <w:iCs/>
          <w:sz w:val="24"/>
          <w:szCs w:val="24"/>
        </w:rPr>
        <w:t>Cicer arietanum</w:t>
      </w:r>
      <w:r w:rsidRPr="00F6790A">
        <w:rPr>
          <w:rFonts w:ascii="Times New Roman" w:hAnsi="Times New Roman" w:cs="Times New Roman"/>
          <w:sz w:val="24"/>
          <w:szCs w:val="24"/>
        </w:rPr>
        <w:t xml:space="preserve"> L) genotypes using DUS characterization.  </w:t>
      </w:r>
      <w:r w:rsidRPr="00F6790A">
        <w:rPr>
          <w:rFonts w:ascii="Times New Roman" w:hAnsi="Times New Roman" w:cs="Times New Roman"/>
          <w:i/>
          <w:iCs/>
          <w:sz w:val="24"/>
          <w:szCs w:val="24"/>
        </w:rPr>
        <w:t xml:space="preserve">Int. </w:t>
      </w:r>
      <w:r w:rsidRPr="00F6790A">
        <w:rPr>
          <w:rFonts w:ascii="Times New Roman" w:hAnsi="Times New Roman" w:cs="Times New Roman"/>
          <w:i/>
          <w:iCs/>
          <w:sz w:val="24"/>
          <w:szCs w:val="24"/>
          <w:shd w:val="clear" w:color="auto" w:fill="FFFFFF"/>
        </w:rPr>
        <w:t>J. Environ. Clim. Change</w:t>
      </w:r>
      <w:r w:rsidRPr="00F6790A">
        <w:rPr>
          <w:rFonts w:ascii="Times New Roman" w:hAnsi="Times New Roman" w:cs="Times New Roman"/>
          <w:sz w:val="24"/>
          <w:szCs w:val="24"/>
          <w:shd w:val="clear" w:color="auto" w:fill="FFFFFF"/>
        </w:rPr>
        <w:t xml:space="preserve">. </w:t>
      </w:r>
      <w:r w:rsidRPr="00F6790A">
        <w:rPr>
          <w:rFonts w:ascii="Times New Roman" w:hAnsi="Times New Roman" w:cs="Times New Roman"/>
          <w:i/>
          <w:iCs/>
          <w:sz w:val="24"/>
          <w:szCs w:val="24"/>
          <w:shd w:val="clear" w:color="auto" w:fill="FFFFFF"/>
        </w:rPr>
        <w:t>13</w:t>
      </w:r>
      <w:r w:rsidRPr="00F6790A">
        <w:rPr>
          <w:rFonts w:ascii="Times New Roman" w:hAnsi="Times New Roman" w:cs="Times New Roman"/>
          <w:sz w:val="24"/>
          <w:szCs w:val="24"/>
          <w:shd w:val="clear" w:color="auto" w:fill="FFFFFF"/>
        </w:rPr>
        <w:t xml:space="preserve"> (9): 1321-41.</w:t>
      </w:r>
    </w:p>
    <w:p w14:paraId="4C47CDA3" w14:textId="7C92B9D3" w:rsidR="006A677B" w:rsidRPr="007E3D13" w:rsidRDefault="006A677B" w:rsidP="006A677B">
      <w:pPr>
        <w:pStyle w:val="ListeParagraf"/>
        <w:numPr>
          <w:ilvl w:val="0"/>
          <w:numId w:val="4"/>
        </w:numPr>
        <w:spacing w:before="120" w:after="120" w:line="360" w:lineRule="auto"/>
        <w:jc w:val="both"/>
        <w:rPr>
          <w:rFonts w:ascii="Times New Roman" w:hAnsi="Times New Roman" w:cs="Times New Roman"/>
          <w:sz w:val="24"/>
          <w:szCs w:val="24"/>
        </w:rPr>
      </w:pPr>
      <w:bookmarkStart w:id="7" w:name="_Hlk165114212"/>
      <w:r w:rsidRPr="00F6790A">
        <w:rPr>
          <w:rFonts w:ascii="Times New Roman" w:eastAsia="Times New Roman" w:hAnsi="Times New Roman" w:cs="Times New Roman"/>
          <w:sz w:val="24"/>
          <w:szCs w:val="24"/>
          <w:lang w:val="en-GB"/>
        </w:rPr>
        <w:t xml:space="preserve">Asati, R., Tripathi, M.K., Tiwari, S., Yadav, R.K., Chauhan, S., Tripathi, N., Solanki, R.S., &amp; Sikarwar, R.S. (2023b). </w:t>
      </w:r>
      <w:r w:rsidRPr="00F6790A">
        <w:rPr>
          <w:rFonts w:ascii="Times New Roman" w:eastAsia="Times New Roman" w:hAnsi="Times New Roman" w:cs="Times New Roman"/>
          <w:sz w:val="24"/>
          <w:szCs w:val="24"/>
        </w:rPr>
        <w:t>Screening of chickpea (</w:t>
      </w:r>
      <w:r w:rsidRPr="00F6790A">
        <w:rPr>
          <w:rFonts w:ascii="Times New Roman" w:eastAsia="Times New Roman" w:hAnsi="Times New Roman" w:cs="Times New Roman"/>
          <w:i/>
          <w:sz w:val="24"/>
          <w:szCs w:val="24"/>
        </w:rPr>
        <w:t>Cicer arietinum</w:t>
      </w:r>
      <w:r w:rsidRPr="00F6790A">
        <w:rPr>
          <w:rFonts w:ascii="Times New Roman" w:eastAsia="Times New Roman" w:hAnsi="Times New Roman" w:cs="Times New Roman"/>
          <w:sz w:val="24"/>
          <w:szCs w:val="24"/>
        </w:rPr>
        <w:t xml:space="preserve"> L.) genotypes against drought stress employing polyethylene glycol 6000 as selecting agent. </w:t>
      </w:r>
      <w:r w:rsidRPr="00F6790A">
        <w:rPr>
          <w:rFonts w:ascii="Times New Roman" w:eastAsia="Times New Roman" w:hAnsi="Times New Roman" w:cs="Times New Roman"/>
          <w:i/>
          <w:iCs/>
          <w:sz w:val="24"/>
          <w:szCs w:val="24"/>
          <w:shd w:val="clear" w:color="auto" w:fill="FFFFFF"/>
        </w:rPr>
        <w:t>Int. J. Plant Soil Sci</w:t>
      </w:r>
      <w:r w:rsidRPr="00F6790A">
        <w:rPr>
          <w:rFonts w:ascii="Times New Roman" w:eastAsia="Times New Roman" w:hAnsi="Times New Roman" w:cs="Times New Roman"/>
          <w:i/>
          <w:iCs/>
          <w:sz w:val="24"/>
          <w:szCs w:val="24"/>
        </w:rPr>
        <w:t>. 35</w:t>
      </w:r>
      <w:r w:rsidRPr="00F6790A">
        <w:rPr>
          <w:rFonts w:ascii="Times New Roman" w:eastAsia="Times New Roman" w:hAnsi="Times New Roman" w:cs="Times New Roman"/>
          <w:sz w:val="24"/>
          <w:szCs w:val="24"/>
        </w:rPr>
        <w:t>(19): 2155–2169.</w:t>
      </w:r>
    </w:p>
    <w:p w14:paraId="23EFD009" w14:textId="421302AB" w:rsidR="007E3D13" w:rsidRPr="007E3D13" w:rsidRDefault="007E3D13" w:rsidP="007E3D13">
      <w:pPr>
        <w:pStyle w:val="ListeParagraf"/>
        <w:numPr>
          <w:ilvl w:val="0"/>
          <w:numId w:val="4"/>
        </w:numPr>
        <w:autoSpaceDE w:val="0"/>
        <w:autoSpaceDN w:val="0"/>
        <w:adjustRightInd w:val="0"/>
        <w:spacing w:before="120" w:after="120" w:line="360" w:lineRule="auto"/>
        <w:jc w:val="both"/>
        <w:rPr>
          <w:rFonts w:ascii="Times New Roman" w:hAnsi="Times New Roman" w:cs="Times New Roman"/>
          <w:sz w:val="24"/>
          <w:szCs w:val="24"/>
        </w:rPr>
      </w:pPr>
      <w:r w:rsidRPr="00F6790A">
        <w:rPr>
          <w:rFonts w:ascii="Times New Roman" w:hAnsi="Times New Roman" w:cs="Times New Roman"/>
          <w:sz w:val="24"/>
          <w:szCs w:val="24"/>
          <w:shd w:val="clear" w:color="auto" w:fill="FFFFFF"/>
        </w:rPr>
        <w:t>Asati, R., Tripathi, M.K., Yadav, R.K., Tripathi, N., Sikarwar, R.S., &amp; Tiwari, P.N. (2024). Investigation of drought stress on chickpea (</w:t>
      </w:r>
      <w:r w:rsidRPr="00F6790A">
        <w:rPr>
          <w:rFonts w:ascii="Times New Roman" w:hAnsi="Times New Roman" w:cs="Times New Roman"/>
          <w:i/>
          <w:iCs/>
          <w:sz w:val="24"/>
          <w:szCs w:val="24"/>
          <w:shd w:val="clear" w:color="auto" w:fill="FFFFFF"/>
        </w:rPr>
        <w:t>Cicer arietinum</w:t>
      </w:r>
      <w:r w:rsidRPr="00F6790A">
        <w:rPr>
          <w:rFonts w:ascii="Times New Roman" w:hAnsi="Times New Roman" w:cs="Times New Roman"/>
          <w:sz w:val="24"/>
          <w:szCs w:val="24"/>
          <w:shd w:val="clear" w:color="auto" w:fill="FFFFFF"/>
        </w:rPr>
        <w:t> L.) genotypes employing various physiological enzymatic and non-enzymatic biochemical parameters. </w:t>
      </w:r>
      <w:r w:rsidRPr="00F6790A">
        <w:rPr>
          <w:rStyle w:val="Vurgu"/>
          <w:rFonts w:ascii="Times New Roman" w:hAnsi="Times New Roman" w:cs="Times New Roman"/>
          <w:sz w:val="24"/>
          <w:szCs w:val="24"/>
          <w:shd w:val="clear" w:color="auto" w:fill="FFFFFF"/>
        </w:rPr>
        <w:t>Plants</w:t>
      </w:r>
      <w:r w:rsidRPr="00F6790A">
        <w:rPr>
          <w:rFonts w:ascii="Times New Roman" w:hAnsi="Times New Roman" w:cs="Times New Roman"/>
          <w:i/>
          <w:iCs/>
          <w:sz w:val="24"/>
          <w:szCs w:val="24"/>
          <w:shd w:val="clear" w:color="auto" w:fill="FFFFFF"/>
        </w:rPr>
        <w:t>,</w:t>
      </w:r>
      <w:r w:rsidRPr="00F6790A">
        <w:rPr>
          <w:rFonts w:ascii="Times New Roman" w:hAnsi="Times New Roman" w:cs="Times New Roman"/>
          <w:sz w:val="24"/>
          <w:szCs w:val="24"/>
          <w:shd w:val="clear" w:color="auto" w:fill="FFFFFF"/>
        </w:rPr>
        <w:t xml:space="preserve"> </w:t>
      </w:r>
      <w:r w:rsidRPr="00F6790A">
        <w:rPr>
          <w:rFonts w:ascii="Times New Roman" w:hAnsi="Times New Roman" w:cs="Times New Roman"/>
          <w:i/>
          <w:iCs/>
          <w:sz w:val="24"/>
          <w:szCs w:val="24"/>
          <w:shd w:val="clear" w:color="auto" w:fill="FFFFFF"/>
        </w:rPr>
        <w:t>13</w:t>
      </w:r>
      <w:r w:rsidRPr="00F6790A">
        <w:rPr>
          <w:rFonts w:ascii="Times New Roman" w:hAnsi="Times New Roman" w:cs="Times New Roman"/>
          <w:sz w:val="24"/>
          <w:szCs w:val="24"/>
          <w:shd w:val="clear" w:color="auto" w:fill="FFFFFF"/>
        </w:rPr>
        <w:t xml:space="preserve">(19):2746. </w:t>
      </w:r>
      <w:hyperlink r:id="rId14" w:history="1">
        <w:r w:rsidRPr="00F6790A">
          <w:rPr>
            <w:rStyle w:val="Kpr"/>
            <w:rFonts w:ascii="Times New Roman" w:hAnsi="Times New Roman" w:cs="Times New Roman"/>
            <w:color w:val="auto"/>
            <w:sz w:val="24"/>
            <w:szCs w:val="24"/>
            <w:shd w:val="clear" w:color="auto" w:fill="FFFFFF"/>
          </w:rPr>
          <w:t>https://doi.org/10.3390/plants13192746</w:t>
        </w:r>
      </w:hyperlink>
    </w:p>
    <w:bookmarkEnd w:id="7"/>
    <w:p w14:paraId="79A8B111" w14:textId="77777777" w:rsidR="006A677B" w:rsidRPr="00F6790A" w:rsidRDefault="006A677B" w:rsidP="006A677B">
      <w:pPr>
        <w:pStyle w:val="ListeParagraf"/>
        <w:numPr>
          <w:ilvl w:val="0"/>
          <w:numId w:val="4"/>
        </w:numPr>
        <w:spacing w:before="120" w:after="120" w:line="360" w:lineRule="auto"/>
        <w:jc w:val="both"/>
        <w:rPr>
          <w:rFonts w:ascii="Times New Roman" w:eastAsia="Times New Roman" w:hAnsi="Times New Roman" w:cs="Times New Roman"/>
          <w:sz w:val="24"/>
          <w:szCs w:val="24"/>
          <w:lang w:eastAsia="en-IN"/>
        </w:rPr>
      </w:pPr>
      <w:r w:rsidRPr="00F6790A">
        <w:rPr>
          <w:rFonts w:ascii="Times New Roman" w:eastAsia="Times New Roman" w:hAnsi="Times New Roman" w:cs="Times New Roman"/>
          <w:sz w:val="24"/>
          <w:szCs w:val="24"/>
          <w:lang w:eastAsia="en-IN"/>
        </w:rPr>
        <w:t>Babbar, A., Kujur, M. J., Sharma, P., Chaudhary, B., Patel, M., &amp; Shakya, A. (2023). Elucidating genetic diversity and variability in chickpea (</w:t>
      </w:r>
      <w:r w:rsidRPr="00F6790A">
        <w:rPr>
          <w:rFonts w:ascii="Times New Roman" w:eastAsia="Times New Roman" w:hAnsi="Times New Roman" w:cs="Times New Roman"/>
          <w:i/>
          <w:iCs/>
          <w:sz w:val="24"/>
          <w:szCs w:val="24"/>
          <w:lang w:eastAsia="en-IN"/>
        </w:rPr>
        <w:t>Cicer arietinum</w:t>
      </w:r>
      <w:r w:rsidRPr="00F6790A">
        <w:rPr>
          <w:rFonts w:ascii="Times New Roman" w:eastAsia="Times New Roman" w:hAnsi="Times New Roman" w:cs="Times New Roman"/>
          <w:sz w:val="24"/>
          <w:szCs w:val="24"/>
          <w:lang w:eastAsia="en-IN"/>
        </w:rPr>
        <w:t xml:space="preserve"> L.) using yield attribution traits. </w:t>
      </w:r>
      <w:r w:rsidRPr="00F6790A">
        <w:rPr>
          <w:rFonts w:ascii="Times New Roman" w:eastAsia="Times New Roman" w:hAnsi="Times New Roman" w:cs="Times New Roman"/>
          <w:i/>
          <w:iCs/>
          <w:sz w:val="24"/>
          <w:szCs w:val="24"/>
          <w:lang w:eastAsia="en-IN"/>
        </w:rPr>
        <w:t>Environment Conservation Journal, 24</w:t>
      </w:r>
      <w:r w:rsidRPr="00F6790A">
        <w:rPr>
          <w:rFonts w:ascii="Times New Roman" w:eastAsia="Times New Roman" w:hAnsi="Times New Roman" w:cs="Times New Roman"/>
          <w:sz w:val="24"/>
          <w:szCs w:val="24"/>
          <w:lang w:eastAsia="en-IN"/>
        </w:rPr>
        <w:t>(4), 140–147.</w:t>
      </w:r>
    </w:p>
    <w:p w14:paraId="579DC49F" w14:textId="77777777" w:rsidR="006A677B" w:rsidRPr="00F6790A" w:rsidRDefault="006A677B" w:rsidP="006A677B">
      <w:pPr>
        <w:pStyle w:val="ListeParagraf"/>
        <w:numPr>
          <w:ilvl w:val="0"/>
          <w:numId w:val="4"/>
        </w:numPr>
        <w:spacing w:before="120" w:after="120" w:line="360" w:lineRule="auto"/>
        <w:jc w:val="both"/>
        <w:rPr>
          <w:rFonts w:ascii="Times New Roman" w:eastAsia="Times New Roman" w:hAnsi="Times New Roman" w:cs="Times New Roman"/>
          <w:sz w:val="24"/>
          <w:szCs w:val="24"/>
          <w:lang w:eastAsia="en-IN"/>
        </w:rPr>
      </w:pPr>
      <w:r w:rsidRPr="00F6790A">
        <w:rPr>
          <w:rFonts w:ascii="Times New Roman" w:eastAsia="Times New Roman" w:hAnsi="Times New Roman" w:cs="Times New Roman"/>
          <w:sz w:val="24"/>
          <w:szCs w:val="24"/>
          <w:lang w:eastAsia="en-IN"/>
        </w:rPr>
        <w:t xml:space="preserve">Behera, K., Babbar, A., R.G. Vyshnavi, Patel, T., &amp; Prajapati, S. S. (2024). Deciphering chickpea breeding lines through genetic potential and trait association analysis. </w:t>
      </w:r>
      <w:r w:rsidRPr="00F6790A">
        <w:rPr>
          <w:rFonts w:ascii="Times New Roman" w:eastAsia="Times New Roman" w:hAnsi="Times New Roman" w:cs="Times New Roman"/>
          <w:i/>
          <w:iCs/>
          <w:sz w:val="24"/>
          <w:szCs w:val="24"/>
          <w:lang w:eastAsia="en-IN"/>
        </w:rPr>
        <w:t>Ecology, Environment and Conservation</w:t>
      </w:r>
      <w:r w:rsidRPr="00F6790A">
        <w:rPr>
          <w:rFonts w:ascii="Times New Roman" w:eastAsia="Times New Roman" w:hAnsi="Times New Roman" w:cs="Times New Roman"/>
          <w:sz w:val="24"/>
          <w:szCs w:val="24"/>
          <w:lang w:eastAsia="en-IN"/>
        </w:rPr>
        <w:t xml:space="preserve">, </w:t>
      </w:r>
      <w:r w:rsidRPr="00F6790A">
        <w:rPr>
          <w:rFonts w:ascii="Times New Roman" w:eastAsia="Times New Roman" w:hAnsi="Times New Roman" w:cs="Times New Roman"/>
          <w:i/>
          <w:iCs/>
          <w:sz w:val="24"/>
          <w:szCs w:val="24"/>
          <w:lang w:eastAsia="en-IN"/>
        </w:rPr>
        <w:t>30</w:t>
      </w:r>
      <w:r w:rsidRPr="00F6790A">
        <w:rPr>
          <w:rFonts w:ascii="Times New Roman" w:eastAsia="Times New Roman" w:hAnsi="Times New Roman" w:cs="Times New Roman"/>
          <w:sz w:val="24"/>
          <w:szCs w:val="24"/>
          <w:lang w:eastAsia="en-IN"/>
        </w:rPr>
        <w:t xml:space="preserve">(SUPPL), S67–S73. </w:t>
      </w:r>
      <w:hyperlink r:id="rId15" w:history="1">
        <w:r w:rsidRPr="00F6790A">
          <w:rPr>
            <w:rStyle w:val="Kpr"/>
            <w:rFonts w:ascii="Times New Roman" w:eastAsia="Times New Roman" w:hAnsi="Times New Roman" w:cs="Times New Roman"/>
            <w:color w:val="auto"/>
            <w:sz w:val="24"/>
            <w:szCs w:val="24"/>
            <w:lang w:eastAsia="en-IN"/>
          </w:rPr>
          <w:t>https://doi.org/10.53550/EEC.2024.v30i03s.013</w:t>
        </w:r>
      </w:hyperlink>
      <w:r w:rsidRPr="00F6790A">
        <w:rPr>
          <w:rFonts w:ascii="Times New Roman" w:eastAsia="Times New Roman" w:hAnsi="Times New Roman" w:cs="Times New Roman"/>
          <w:sz w:val="24"/>
          <w:szCs w:val="24"/>
          <w:lang w:eastAsia="en-IN"/>
        </w:rPr>
        <w:t xml:space="preserve"> </w:t>
      </w:r>
    </w:p>
    <w:p w14:paraId="5A8CF3E2" w14:textId="77777777" w:rsidR="006A677B" w:rsidRPr="00F6790A" w:rsidRDefault="006A677B" w:rsidP="006A677B">
      <w:pPr>
        <w:pStyle w:val="ListeParagraf"/>
        <w:numPr>
          <w:ilvl w:val="0"/>
          <w:numId w:val="4"/>
        </w:numPr>
        <w:spacing w:before="120" w:after="120" w:line="360" w:lineRule="auto"/>
        <w:jc w:val="both"/>
        <w:rPr>
          <w:rFonts w:ascii="Times New Roman" w:eastAsia="Times New Roman" w:hAnsi="Times New Roman" w:cs="Times New Roman"/>
          <w:sz w:val="24"/>
          <w:szCs w:val="24"/>
          <w:lang w:eastAsia="en-IN"/>
        </w:rPr>
      </w:pPr>
      <w:r w:rsidRPr="00F6790A">
        <w:rPr>
          <w:rFonts w:ascii="Times New Roman" w:eastAsia="Times New Roman" w:hAnsi="Times New Roman" w:cs="Times New Roman"/>
          <w:sz w:val="24"/>
          <w:szCs w:val="24"/>
          <w:lang w:eastAsia="en-IN"/>
        </w:rPr>
        <w:t>Bidyarani, N., Prasanna, R., Babu, S., Hossain, F., &amp; Saxena, A. K. (2016). Enhancement of plant growth and yields in chickpea (</w:t>
      </w:r>
      <w:r w:rsidRPr="00F6790A">
        <w:rPr>
          <w:rFonts w:ascii="Times New Roman" w:eastAsia="Times New Roman" w:hAnsi="Times New Roman" w:cs="Times New Roman"/>
          <w:i/>
          <w:sz w:val="24"/>
          <w:szCs w:val="24"/>
          <w:lang w:eastAsia="en-IN"/>
        </w:rPr>
        <w:t>Cicer arietinum</w:t>
      </w:r>
      <w:r w:rsidRPr="00F6790A">
        <w:rPr>
          <w:rFonts w:ascii="Times New Roman" w:eastAsia="Times New Roman" w:hAnsi="Times New Roman" w:cs="Times New Roman"/>
          <w:sz w:val="24"/>
          <w:szCs w:val="24"/>
          <w:lang w:eastAsia="en-IN"/>
        </w:rPr>
        <w:t xml:space="preserve"> L.) through novel cyanobacterial and biofilmed inoculants. </w:t>
      </w:r>
      <w:r w:rsidRPr="00F6790A">
        <w:rPr>
          <w:rFonts w:ascii="Times New Roman" w:eastAsia="Times New Roman" w:hAnsi="Times New Roman" w:cs="Times New Roman"/>
          <w:i/>
          <w:iCs/>
          <w:sz w:val="24"/>
          <w:szCs w:val="24"/>
          <w:lang w:eastAsia="en-IN"/>
        </w:rPr>
        <w:t>Microbiological Research</w:t>
      </w:r>
      <w:r w:rsidRPr="00F6790A">
        <w:rPr>
          <w:rFonts w:ascii="Times New Roman" w:eastAsia="Times New Roman" w:hAnsi="Times New Roman" w:cs="Times New Roman"/>
          <w:sz w:val="24"/>
          <w:szCs w:val="24"/>
          <w:lang w:eastAsia="en-IN"/>
        </w:rPr>
        <w:t xml:space="preserve">, </w:t>
      </w:r>
      <w:r w:rsidRPr="00F6790A">
        <w:rPr>
          <w:rFonts w:ascii="Times New Roman" w:eastAsia="Times New Roman" w:hAnsi="Times New Roman" w:cs="Times New Roman"/>
          <w:i/>
          <w:iCs/>
          <w:sz w:val="24"/>
          <w:szCs w:val="24"/>
          <w:lang w:eastAsia="en-IN"/>
        </w:rPr>
        <w:t>188–189</w:t>
      </w:r>
      <w:r w:rsidRPr="00F6790A">
        <w:rPr>
          <w:rFonts w:ascii="Times New Roman" w:eastAsia="Times New Roman" w:hAnsi="Times New Roman" w:cs="Times New Roman"/>
          <w:sz w:val="24"/>
          <w:szCs w:val="24"/>
          <w:lang w:eastAsia="en-IN"/>
        </w:rPr>
        <w:t xml:space="preserve">, 97–105. </w:t>
      </w:r>
      <w:hyperlink r:id="rId16" w:history="1">
        <w:r w:rsidRPr="00F6790A">
          <w:rPr>
            <w:rStyle w:val="Kpr"/>
            <w:rFonts w:ascii="Times New Roman" w:eastAsia="Times New Roman" w:hAnsi="Times New Roman" w:cs="Times New Roman"/>
            <w:color w:val="auto"/>
            <w:sz w:val="24"/>
            <w:szCs w:val="24"/>
            <w:lang w:eastAsia="en-IN"/>
          </w:rPr>
          <w:t>https://doi.org/10.1016/j.micres.2016.04.005</w:t>
        </w:r>
      </w:hyperlink>
      <w:r w:rsidRPr="00F6790A">
        <w:rPr>
          <w:rFonts w:ascii="Times New Roman" w:eastAsia="Times New Roman" w:hAnsi="Times New Roman" w:cs="Times New Roman"/>
          <w:sz w:val="24"/>
          <w:szCs w:val="24"/>
          <w:lang w:eastAsia="en-IN"/>
        </w:rPr>
        <w:t xml:space="preserve"> </w:t>
      </w:r>
    </w:p>
    <w:p w14:paraId="6C75030F" w14:textId="77777777" w:rsidR="006A677B" w:rsidRPr="00F6790A" w:rsidRDefault="006A677B" w:rsidP="006A677B">
      <w:pPr>
        <w:pStyle w:val="ListeParagraf"/>
        <w:numPr>
          <w:ilvl w:val="0"/>
          <w:numId w:val="4"/>
        </w:numPr>
        <w:spacing w:before="120" w:after="120" w:line="360" w:lineRule="auto"/>
        <w:jc w:val="both"/>
        <w:rPr>
          <w:rFonts w:ascii="Times New Roman" w:eastAsia="Times New Roman" w:hAnsi="Times New Roman" w:cs="Times New Roman"/>
          <w:sz w:val="24"/>
          <w:szCs w:val="24"/>
          <w:lang w:eastAsia="en-IN"/>
        </w:rPr>
      </w:pPr>
      <w:r w:rsidRPr="00F6790A">
        <w:rPr>
          <w:rFonts w:ascii="Times New Roman" w:eastAsia="Times New Roman" w:hAnsi="Times New Roman" w:cs="Times New Roman"/>
          <w:sz w:val="24"/>
          <w:szCs w:val="24"/>
          <w:lang w:eastAsia="en-IN"/>
        </w:rPr>
        <w:t xml:space="preserve">Bisoriya, A., Tripathi, M. K., Mishra, R., Sharma, S., Rajpoot, S. S., &amp; Solanki, R. (2025). Dissecting yield determinants through genetic parameters analysis in diverse restorer lines </w:t>
      </w:r>
      <w:r w:rsidRPr="00F6790A">
        <w:rPr>
          <w:rFonts w:ascii="Times New Roman" w:eastAsia="Times New Roman" w:hAnsi="Times New Roman" w:cs="Times New Roman"/>
          <w:sz w:val="24"/>
          <w:szCs w:val="24"/>
          <w:lang w:eastAsia="en-IN"/>
        </w:rPr>
        <w:lastRenderedPageBreak/>
        <w:t xml:space="preserve">of pearl millet. </w:t>
      </w:r>
      <w:r w:rsidRPr="00F6790A">
        <w:rPr>
          <w:rFonts w:ascii="Times New Roman" w:eastAsia="Times New Roman" w:hAnsi="Times New Roman" w:cs="Times New Roman"/>
          <w:i/>
          <w:iCs/>
          <w:sz w:val="24"/>
          <w:szCs w:val="24"/>
          <w:lang w:eastAsia="en-IN"/>
        </w:rPr>
        <w:t>Journal of Scientific Research and Reports</w:t>
      </w:r>
      <w:r w:rsidRPr="00F6790A">
        <w:rPr>
          <w:rFonts w:ascii="Times New Roman" w:eastAsia="Times New Roman" w:hAnsi="Times New Roman" w:cs="Times New Roman"/>
          <w:sz w:val="24"/>
          <w:szCs w:val="24"/>
          <w:lang w:eastAsia="en-IN"/>
        </w:rPr>
        <w:t xml:space="preserve">, </w:t>
      </w:r>
      <w:r w:rsidRPr="00F6790A">
        <w:rPr>
          <w:rFonts w:ascii="Times New Roman" w:eastAsia="Times New Roman" w:hAnsi="Times New Roman" w:cs="Times New Roman"/>
          <w:i/>
          <w:iCs/>
          <w:sz w:val="24"/>
          <w:szCs w:val="24"/>
          <w:lang w:eastAsia="en-IN"/>
        </w:rPr>
        <w:t>31</w:t>
      </w:r>
      <w:r w:rsidRPr="00F6790A">
        <w:rPr>
          <w:rFonts w:ascii="Times New Roman" w:eastAsia="Times New Roman" w:hAnsi="Times New Roman" w:cs="Times New Roman"/>
          <w:sz w:val="24"/>
          <w:szCs w:val="24"/>
          <w:lang w:eastAsia="en-IN"/>
        </w:rPr>
        <w:t xml:space="preserve">(7), 881–898. </w:t>
      </w:r>
      <w:hyperlink r:id="rId17" w:history="1">
        <w:r w:rsidRPr="00F6790A">
          <w:rPr>
            <w:rStyle w:val="Kpr"/>
            <w:rFonts w:ascii="Times New Roman" w:eastAsia="Times New Roman" w:hAnsi="Times New Roman" w:cs="Times New Roman"/>
            <w:color w:val="auto"/>
            <w:sz w:val="24"/>
            <w:szCs w:val="24"/>
            <w:lang w:eastAsia="en-IN"/>
          </w:rPr>
          <w:t>https://doi.org/10.9734/jsrr/2025/v31i73307</w:t>
        </w:r>
      </w:hyperlink>
    </w:p>
    <w:p w14:paraId="60034E1C" w14:textId="77777777" w:rsidR="006A677B" w:rsidRPr="00F6790A" w:rsidRDefault="006A677B" w:rsidP="006A677B">
      <w:pPr>
        <w:pStyle w:val="ListeParagraf"/>
        <w:numPr>
          <w:ilvl w:val="0"/>
          <w:numId w:val="4"/>
        </w:numPr>
        <w:spacing w:before="120" w:after="120" w:line="360" w:lineRule="auto"/>
        <w:jc w:val="both"/>
        <w:rPr>
          <w:rFonts w:ascii="Times New Roman" w:eastAsia="Times New Roman" w:hAnsi="Times New Roman" w:cs="Times New Roman"/>
          <w:sz w:val="24"/>
          <w:szCs w:val="24"/>
          <w:lang w:eastAsia="en-IN"/>
        </w:rPr>
      </w:pPr>
      <w:r w:rsidRPr="00F6790A">
        <w:rPr>
          <w:rFonts w:ascii="Times New Roman" w:eastAsia="Times New Roman" w:hAnsi="Times New Roman" w:cs="Times New Roman"/>
          <w:sz w:val="24"/>
          <w:szCs w:val="24"/>
          <w:lang w:eastAsia="en-IN"/>
        </w:rPr>
        <w:t xml:space="preserve">Chandora, R., Gayacharan, Shekhawat, N., &amp; Malhotra, N. (2020). Chickpea genetic resources: collection, conservation, characterization, and maintenance. In </w:t>
      </w:r>
      <w:r w:rsidRPr="00F6790A">
        <w:rPr>
          <w:rFonts w:ascii="Times New Roman" w:eastAsia="Times New Roman" w:hAnsi="Times New Roman" w:cs="Times New Roman"/>
          <w:i/>
          <w:iCs/>
          <w:sz w:val="24"/>
          <w:szCs w:val="24"/>
          <w:lang w:eastAsia="en-IN"/>
        </w:rPr>
        <w:t>Chickpea: Crop Wild Relatives for Enhancing Genetic Gains</w:t>
      </w:r>
      <w:r w:rsidRPr="00F6790A">
        <w:rPr>
          <w:rFonts w:ascii="Times New Roman" w:eastAsia="Times New Roman" w:hAnsi="Times New Roman" w:cs="Times New Roman"/>
          <w:sz w:val="24"/>
          <w:szCs w:val="24"/>
          <w:lang w:eastAsia="en-IN"/>
        </w:rPr>
        <w:t xml:space="preserve"> (pp. 37–61). Elsevier. </w:t>
      </w:r>
      <w:hyperlink r:id="rId18" w:history="1">
        <w:r w:rsidRPr="00F6790A">
          <w:rPr>
            <w:rStyle w:val="Kpr"/>
            <w:rFonts w:ascii="Times New Roman" w:eastAsia="Times New Roman" w:hAnsi="Times New Roman" w:cs="Times New Roman"/>
            <w:color w:val="auto"/>
            <w:sz w:val="24"/>
            <w:szCs w:val="24"/>
            <w:lang w:eastAsia="en-IN"/>
          </w:rPr>
          <w:t>https://doi.org/10.1016/B978-0-12-818299-4.00003-8</w:t>
        </w:r>
      </w:hyperlink>
      <w:r w:rsidRPr="00F6790A">
        <w:rPr>
          <w:rFonts w:ascii="Times New Roman" w:eastAsia="Times New Roman" w:hAnsi="Times New Roman" w:cs="Times New Roman"/>
          <w:sz w:val="24"/>
          <w:szCs w:val="24"/>
          <w:lang w:eastAsia="en-IN"/>
        </w:rPr>
        <w:t xml:space="preserve"> </w:t>
      </w:r>
    </w:p>
    <w:p w14:paraId="79D86528" w14:textId="77777777" w:rsidR="006A677B" w:rsidRPr="00F6790A" w:rsidRDefault="006A677B" w:rsidP="006A677B">
      <w:pPr>
        <w:pStyle w:val="ListeParagraf"/>
        <w:numPr>
          <w:ilvl w:val="0"/>
          <w:numId w:val="4"/>
        </w:numPr>
        <w:spacing w:before="120" w:after="120" w:line="360" w:lineRule="auto"/>
        <w:jc w:val="both"/>
        <w:rPr>
          <w:rFonts w:ascii="Times New Roman" w:eastAsia="Times New Roman" w:hAnsi="Times New Roman" w:cs="Times New Roman"/>
          <w:sz w:val="24"/>
          <w:szCs w:val="24"/>
          <w:lang w:eastAsia="en-IN"/>
        </w:rPr>
      </w:pPr>
      <w:r w:rsidRPr="00F6790A">
        <w:rPr>
          <w:rFonts w:ascii="Times New Roman" w:eastAsia="Times New Roman" w:hAnsi="Times New Roman" w:cs="Times New Roman"/>
          <w:sz w:val="24"/>
          <w:szCs w:val="24"/>
          <w:lang w:eastAsia="en-IN"/>
        </w:rPr>
        <w:t>Dawane, J. K., Jahagirdar, J. E., &amp; Shedge, P. J. (2020). Correlation studies and path coefficient analysis in chickpea (</w:t>
      </w:r>
      <w:r w:rsidRPr="00F6790A">
        <w:rPr>
          <w:rFonts w:ascii="Times New Roman" w:eastAsia="Times New Roman" w:hAnsi="Times New Roman" w:cs="Times New Roman"/>
          <w:i/>
          <w:sz w:val="24"/>
          <w:szCs w:val="24"/>
          <w:lang w:eastAsia="en-IN"/>
        </w:rPr>
        <w:t>Cicer arietinum</w:t>
      </w:r>
      <w:r w:rsidRPr="00F6790A">
        <w:rPr>
          <w:rFonts w:ascii="Times New Roman" w:eastAsia="Times New Roman" w:hAnsi="Times New Roman" w:cs="Times New Roman"/>
          <w:sz w:val="24"/>
          <w:szCs w:val="24"/>
          <w:lang w:eastAsia="en-IN"/>
        </w:rPr>
        <w:t xml:space="preserve"> L.). </w:t>
      </w:r>
      <w:r w:rsidRPr="00F6790A">
        <w:rPr>
          <w:rFonts w:ascii="Times New Roman" w:eastAsia="Times New Roman" w:hAnsi="Times New Roman" w:cs="Times New Roman"/>
          <w:i/>
          <w:iCs/>
          <w:sz w:val="24"/>
          <w:szCs w:val="24"/>
          <w:lang w:eastAsia="en-IN"/>
        </w:rPr>
        <w:t>International Journal of Current Microbiology and Applied Sciences</w:t>
      </w:r>
      <w:r w:rsidRPr="00F6790A">
        <w:rPr>
          <w:rFonts w:ascii="Times New Roman" w:eastAsia="Times New Roman" w:hAnsi="Times New Roman" w:cs="Times New Roman"/>
          <w:sz w:val="24"/>
          <w:szCs w:val="24"/>
          <w:lang w:eastAsia="en-IN"/>
        </w:rPr>
        <w:t xml:space="preserve">, </w:t>
      </w:r>
      <w:r w:rsidRPr="00F6790A">
        <w:rPr>
          <w:rFonts w:ascii="Times New Roman" w:eastAsia="Times New Roman" w:hAnsi="Times New Roman" w:cs="Times New Roman"/>
          <w:i/>
          <w:iCs/>
          <w:sz w:val="24"/>
          <w:szCs w:val="24"/>
          <w:lang w:eastAsia="en-IN"/>
        </w:rPr>
        <w:t>9</w:t>
      </w:r>
      <w:r w:rsidRPr="00F6790A">
        <w:rPr>
          <w:rFonts w:ascii="Times New Roman" w:eastAsia="Times New Roman" w:hAnsi="Times New Roman" w:cs="Times New Roman"/>
          <w:sz w:val="24"/>
          <w:szCs w:val="24"/>
          <w:lang w:eastAsia="en-IN"/>
        </w:rPr>
        <w:t xml:space="preserve">(10), 1266–1272. </w:t>
      </w:r>
      <w:hyperlink r:id="rId19" w:history="1">
        <w:r w:rsidRPr="00F6790A">
          <w:rPr>
            <w:rStyle w:val="Kpr"/>
            <w:rFonts w:ascii="Times New Roman" w:eastAsia="Times New Roman" w:hAnsi="Times New Roman" w:cs="Times New Roman"/>
            <w:color w:val="auto"/>
            <w:sz w:val="24"/>
            <w:szCs w:val="24"/>
            <w:lang w:eastAsia="en-IN"/>
          </w:rPr>
          <w:t>https://doi.org/10.20546/ijcmas.2020.910.152</w:t>
        </w:r>
      </w:hyperlink>
      <w:r w:rsidRPr="00F6790A">
        <w:rPr>
          <w:rFonts w:ascii="Times New Roman" w:eastAsia="Times New Roman" w:hAnsi="Times New Roman" w:cs="Times New Roman"/>
          <w:sz w:val="24"/>
          <w:szCs w:val="24"/>
          <w:lang w:eastAsia="en-IN"/>
        </w:rPr>
        <w:t xml:space="preserve">  </w:t>
      </w:r>
    </w:p>
    <w:p w14:paraId="7DAD9954" w14:textId="77777777" w:rsidR="006A677B" w:rsidRPr="00F6790A" w:rsidRDefault="006A677B" w:rsidP="006A677B">
      <w:pPr>
        <w:pStyle w:val="ListeParagraf"/>
        <w:numPr>
          <w:ilvl w:val="0"/>
          <w:numId w:val="4"/>
        </w:numPr>
        <w:spacing w:before="120" w:after="120" w:line="360" w:lineRule="auto"/>
        <w:jc w:val="both"/>
        <w:rPr>
          <w:rFonts w:ascii="Times New Roman" w:eastAsia="Times New Roman" w:hAnsi="Times New Roman" w:cs="Times New Roman"/>
          <w:sz w:val="24"/>
          <w:szCs w:val="24"/>
          <w:lang w:eastAsia="en-IN"/>
        </w:rPr>
      </w:pPr>
      <w:r w:rsidRPr="00F6790A">
        <w:rPr>
          <w:rFonts w:ascii="Times New Roman" w:eastAsia="Times New Roman" w:hAnsi="Times New Roman" w:cs="Times New Roman"/>
          <w:sz w:val="24"/>
          <w:szCs w:val="24"/>
          <w:lang w:eastAsia="en-IN"/>
        </w:rPr>
        <w:t>Deb, A. C., &amp; Hasan, M. T. (2024). Genetic architecture of yield and yield contributing traits in chickpea (</w:t>
      </w:r>
      <w:r w:rsidRPr="00F6790A">
        <w:rPr>
          <w:rFonts w:ascii="Times New Roman" w:eastAsia="Times New Roman" w:hAnsi="Times New Roman" w:cs="Times New Roman"/>
          <w:i/>
          <w:sz w:val="24"/>
          <w:szCs w:val="24"/>
          <w:lang w:eastAsia="en-IN"/>
        </w:rPr>
        <w:t>Cicer arietinum</w:t>
      </w:r>
      <w:r w:rsidRPr="00F6790A">
        <w:rPr>
          <w:rFonts w:ascii="Times New Roman" w:eastAsia="Times New Roman" w:hAnsi="Times New Roman" w:cs="Times New Roman"/>
          <w:sz w:val="24"/>
          <w:szCs w:val="24"/>
          <w:lang w:eastAsia="en-IN"/>
        </w:rPr>
        <w:t xml:space="preserve"> L.). </w:t>
      </w:r>
      <w:r w:rsidRPr="00F6790A">
        <w:rPr>
          <w:rFonts w:ascii="Times New Roman" w:eastAsia="Times New Roman" w:hAnsi="Times New Roman" w:cs="Times New Roman"/>
          <w:i/>
          <w:iCs/>
          <w:sz w:val="24"/>
          <w:szCs w:val="24"/>
          <w:lang w:eastAsia="en-IN"/>
        </w:rPr>
        <w:t>Discover Agriculture</w:t>
      </w:r>
      <w:r w:rsidRPr="00F6790A">
        <w:rPr>
          <w:rFonts w:ascii="Times New Roman" w:eastAsia="Times New Roman" w:hAnsi="Times New Roman" w:cs="Times New Roman"/>
          <w:sz w:val="24"/>
          <w:szCs w:val="24"/>
          <w:lang w:eastAsia="en-IN"/>
        </w:rPr>
        <w:t xml:space="preserve"> </w:t>
      </w:r>
      <w:r w:rsidRPr="00F6790A">
        <w:rPr>
          <w:rFonts w:ascii="Times New Roman" w:eastAsia="Times New Roman" w:hAnsi="Times New Roman" w:cs="Times New Roman"/>
          <w:i/>
          <w:iCs/>
          <w:sz w:val="24"/>
          <w:szCs w:val="24"/>
          <w:lang w:eastAsia="en-IN"/>
        </w:rPr>
        <w:t>2</w:t>
      </w:r>
      <w:r w:rsidRPr="00F6790A">
        <w:rPr>
          <w:rFonts w:ascii="Times New Roman" w:eastAsia="Times New Roman" w:hAnsi="Times New Roman" w:cs="Times New Roman"/>
          <w:sz w:val="24"/>
          <w:szCs w:val="24"/>
          <w:lang w:eastAsia="en-IN"/>
        </w:rPr>
        <w:t xml:space="preserve">(1), 65. </w:t>
      </w:r>
      <w:hyperlink r:id="rId20" w:history="1">
        <w:r w:rsidRPr="00F6790A">
          <w:rPr>
            <w:rStyle w:val="Kpr"/>
            <w:rFonts w:ascii="Times New Roman" w:eastAsia="Times New Roman" w:hAnsi="Times New Roman" w:cs="Times New Roman"/>
            <w:color w:val="auto"/>
            <w:sz w:val="24"/>
            <w:szCs w:val="24"/>
            <w:lang w:eastAsia="en-IN"/>
          </w:rPr>
          <w:t>https://doi.org/10.1007/s44279-024-00063-w</w:t>
        </w:r>
      </w:hyperlink>
      <w:r w:rsidRPr="00F6790A">
        <w:rPr>
          <w:rFonts w:ascii="Times New Roman" w:eastAsia="Times New Roman" w:hAnsi="Times New Roman" w:cs="Times New Roman"/>
          <w:sz w:val="24"/>
          <w:szCs w:val="24"/>
          <w:lang w:eastAsia="en-IN"/>
        </w:rPr>
        <w:t xml:space="preserve">  </w:t>
      </w:r>
    </w:p>
    <w:p w14:paraId="07E017A4" w14:textId="77777777" w:rsidR="006A677B" w:rsidRPr="00F6790A" w:rsidRDefault="006A677B" w:rsidP="006A677B">
      <w:pPr>
        <w:pStyle w:val="ListeParagraf"/>
        <w:numPr>
          <w:ilvl w:val="0"/>
          <w:numId w:val="4"/>
        </w:numPr>
        <w:spacing w:before="120" w:after="120" w:line="360" w:lineRule="auto"/>
        <w:jc w:val="both"/>
        <w:rPr>
          <w:rFonts w:ascii="Times New Roman" w:eastAsia="Times New Roman" w:hAnsi="Times New Roman" w:cs="Times New Roman"/>
          <w:sz w:val="24"/>
          <w:szCs w:val="24"/>
          <w:lang w:eastAsia="en-IN"/>
        </w:rPr>
      </w:pPr>
      <w:r w:rsidRPr="00F6790A">
        <w:rPr>
          <w:rFonts w:ascii="Times New Roman" w:eastAsia="Times New Roman" w:hAnsi="Times New Roman" w:cs="Times New Roman"/>
          <w:sz w:val="24"/>
          <w:szCs w:val="24"/>
          <w:lang w:eastAsia="en-IN"/>
        </w:rPr>
        <w:t xml:space="preserve">Fikre, A., Desmae, H., &amp; Ahmed, S. (2020). Tapping the economic potential of chickpea in Sub-Saharan Africa. </w:t>
      </w:r>
      <w:r w:rsidRPr="00F6790A">
        <w:rPr>
          <w:rFonts w:ascii="Times New Roman" w:eastAsia="Times New Roman" w:hAnsi="Times New Roman" w:cs="Times New Roman"/>
          <w:i/>
          <w:iCs/>
          <w:sz w:val="24"/>
          <w:szCs w:val="24"/>
          <w:lang w:eastAsia="en-IN"/>
        </w:rPr>
        <w:t>Agronomy</w:t>
      </w:r>
      <w:r w:rsidRPr="00F6790A">
        <w:rPr>
          <w:rFonts w:ascii="Times New Roman" w:eastAsia="Times New Roman" w:hAnsi="Times New Roman" w:cs="Times New Roman"/>
          <w:sz w:val="24"/>
          <w:szCs w:val="24"/>
          <w:lang w:eastAsia="en-IN"/>
        </w:rPr>
        <w:t xml:space="preserve">, </w:t>
      </w:r>
      <w:r w:rsidRPr="00F6790A">
        <w:rPr>
          <w:rFonts w:ascii="Times New Roman" w:eastAsia="Times New Roman" w:hAnsi="Times New Roman" w:cs="Times New Roman"/>
          <w:i/>
          <w:iCs/>
          <w:sz w:val="24"/>
          <w:szCs w:val="24"/>
          <w:lang w:eastAsia="en-IN"/>
        </w:rPr>
        <w:t>10</w:t>
      </w:r>
      <w:r w:rsidRPr="00F6790A">
        <w:rPr>
          <w:rFonts w:ascii="Times New Roman" w:eastAsia="Times New Roman" w:hAnsi="Times New Roman" w:cs="Times New Roman"/>
          <w:sz w:val="24"/>
          <w:szCs w:val="24"/>
          <w:lang w:eastAsia="en-IN"/>
        </w:rPr>
        <w:t xml:space="preserve">(11), 1707. </w:t>
      </w:r>
      <w:hyperlink r:id="rId21" w:history="1">
        <w:r w:rsidRPr="00F6790A">
          <w:rPr>
            <w:rStyle w:val="Kpr"/>
            <w:rFonts w:ascii="Times New Roman" w:eastAsia="Times New Roman" w:hAnsi="Times New Roman" w:cs="Times New Roman"/>
            <w:color w:val="auto"/>
            <w:sz w:val="24"/>
            <w:szCs w:val="24"/>
            <w:lang w:eastAsia="en-IN"/>
          </w:rPr>
          <w:t>https://doi.org/10.3390/agronomy10111707</w:t>
        </w:r>
      </w:hyperlink>
      <w:r w:rsidRPr="00F6790A">
        <w:rPr>
          <w:rFonts w:ascii="Times New Roman" w:eastAsia="Times New Roman" w:hAnsi="Times New Roman" w:cs="Times New Roman"/>
          <w:sz w:val="24"/>
          <w:szCs w:val="24"/>
          <w:lang w:eastAsia="en-IN"/>
        </w:rPr>
        <w:t xml:space="preserve"> </w:t>
      </w:r>
    </w:p>
    <w:p w14:paraId="3AF7A640" w14:textId="77777777" w:rsidR="006A677B" w:rsidRPr="00F6790A" w:rsidRDefault="006A677B" w:rsidP="006A677B">
      <w:pPr>
        <w:pStyle w:val="ListeParagraf"/>
        <w:numPr>
          <w:ilvl w:val="0"/>
          <w:numId w:val="4"/>
        </w:numPr>
        <w:spacing w:before="120" w:after="120" w:line="360" w:lineRule="auto"/>
        <w:jc w:val="both"/>
        <w:rPr>
          <w:rFonts w:ascii="Times New Roman" w:eastAsia="Times New Roman" w:hAnsi="Times New Roman" w:cs="Times New Roman"/>
          <w:sz w:val="24"/>
          <w:szCs w:val="24"/>
          <w:lang w:eastAsia="en-IN"/>
        </w:rPr>
      </w:pPr>
      <w:r w:rsidRPr="00F6790A">
        <w:rPr>
          <w:rFonts w:ascii="Times New Roman" w:eastAsia="Times New Roman" w:hAnsi="Times New Roman" w:cs="Times New Roman"/>
          <w:sz w:val="24"/>
          <w:szCs w:val="24"/>
          <w:lang w:eastAsia="en-IN"/>
        </w:rPr>
        <w:t>Gautam, Y., Tripathi, M. K., Mishra, R., Mohbe, G., Sharma, A., Sharma, S., Singh, J., &amp; Bishnoi, L. (2025). Genetic evaluation and trait association analysis for yield enhancement in soybean (</w:t>
      </w:r>
      <w:r w:rsidRPr="00F6790A">
        <w:rPr>
          <w:rFonts w:ascii="Times New Roman" w:eastAsia="Times New Roman" w:hAnsi="Times New Roman" w:cs="Times New Roman"/>
          <w:i/>
          <w:iCs/>
          <w:sz w:val="24"/>
          <w:szCs w:val="24"/>
          <w:lang w:eastAsia="en-IN"/>
        </w:rPr>
        <w:t>Glycine max</w:t>
      </w:r>
      <w:r w:rsidRPr="00F6790A">
        <w:rPr>
          <w:rFonts w:ascii="Times New Roman" w:eastAsia="Times New Roman" w:hAnsi="Times New Roman" w:cs="Times New Roman"/>
          <w:sz w:val="24"/>
          <w:szCs w:val="24"/>
          <w:lang w:eastAsia="en-IN"/>
        </w:rPr>
        <w:t xml:space="preserve"> L. Merrill). </w:t>
      </w:r>
      <w:r w:rsidRPr="00F6790A">
        <w:rPr>
          <w:rFonts w:ascii="Times New Roman" w:eastAsia="Times New Roman" w:hAnsi="Times New Roman" w:cs="Times New Roman"/>
          <w:i/>
          <w:iCs/>
          <w:sz w:val="24"/>
          <w:szCs w:val="24"/>
          <w:lang w:eastAsia="en-IN"/>
        </w:rPr>
        <w:t>Archives of Current Research International</w:t>
      </w:r>
      <w:r w:rsidRPr="00F6790A">
        <w:rPr>
          <w:rFonts w:ascii="Times New Roman" w:eastAsia="Times New Roman" w:hAnsi="Times New Roman" w:cs="Times New Roman"/>
          <w:sz w:val="24"/>
          <w:szCs w:val="24"/>
          <w:lang w:eastAsia="en-IN"/>
        </w:rPr>
        <w:t xml:space="preserve">, </w:t>
      </w:r>
      <w:r w:rsidRPr="00F6790A">
        <w:rPr>
          <w:rFonts w:ascii="Times New Roman" w:eastAsia="Times New Roman" w:hAnsi="Times New Roman" w:cs="Times New Roman"/>
          <w:i/>
          <w:iCs/>
          <w:sz w:val="24"/>
          <w:szCs w:val="24"/>
          <w:lang w:eastAsia="en-IN"/>
        </w:rPr>
        <w:t>25</w:t>
      </w:r>
      <w:r w:rsidRPr="00F6790A">
        <w:rPr>
          <w:rFonts w:ascii="Times New Roman" w:eastAsia="Times New Roman" w:hAnsi="Times New Roman" w:cs="Times New Roman"/>
          <w:sz w:val="24"/>
          <w:szCs w:val="24"/>
          <w:lang w:eastAsia="en-IN"/>
        </w:rPr>
        <w:t xml:space="preserve">(6), 589–603. </w:t>
      </w:r>
      <w:hyperlink r:id="rId22" w:history="1">
        <w:r w:rsidRPr="00F6790A">
          <w:rPr>
            <w:rStyle w:val="Kpr"/>
            <w:rFonts w:ascii="Times New Roman" w:eastAsia="Times New Roman" w:hAnsi="Times New Roman" w:cs="Times New Roman"/>
            <w:color w:val="auto"/>
            <w:sz w:val="24"/>
            <w:szCs w:val="24"/>
            <w:lang w:eastAsia="en-IN"/>
          </w:rPr>
          <w:t>https://doi.org/10.9734/acri/2025/v25i61304</w:t>
        </w:r>
      </w:hyperlink>
      <w:r w:rsidRPr="00F6790A">
        <w:rPr>
          <w:rFonts w:ascii="Times New Roman" w:eastAsia="Times New Roman" w:hAnsi="Times New Roman" w:cs="Times New Roman"/>
          <w:sz w:val="24"/>
          <w:szCs w:val="24"/>
          <w:lang w:eastAsia="en-IN"/>
        </w:rPr>
        <w:t xml:space="preserve"> </w:t>
      </w:r>
    </w:p>
    <w:p w14:paraId="49B1BD84" w14:textId="77777777" w:rsidR="006A677B" w:rsidRPr="00F6790A" w:rsidRDefault="006A677B" w:rsidP="006A677B">
      <w:pPr>
        <w:pStyle w:val="ListeParagraf"/>
        <w:numPr>
          <w:ilvl w:val="0"/>
          <w:numId w:val="4"/>
        </w:numPr>
        <w:spacing w:before="120" w:after="120" w:line="360" w:lineRule="auto"/>
        <w:jc w:val="both"/>
        <w:rPr>
          <w:rFonts w:ascii="Times New Roman" w:eastAsia="Times New Roman" w:hAnsi="Times New Roman" w:cs="Times New Roman"/>
          <w:sz w:val="24"/>
          <w:szCs w:val="24"/>
          <w:lang w:eastAsia="en-IN"/>
        </w:rPr>
      </w:pPr>
      <w:r w:rsidRPr="00F6790A">
        <w:rPr>
          <w:rFonts w:ascii="Times New Roman" w:eastAsia="Times New Roman" w:hAnsi="Times New Roman" w:cs="Times New Roman"/>
          <w:sz w:val="24"/>
          <w:szCs w:val="24"/>
          <w:lang w:eastAsia="en-IN"/>
        </w:rPr>
        <w:t xml:space="preserve">Gimenez, R., Lake, L., Cossani, C. M., Ortega Martinez, R., Hayes, J. E., Dreccer, M. F., French, R., Weller, J. L., &amp; Sadras, V. O. (2025). Linking phenology, harvest index, and genetics to improve chickpea grain yield. </w:t>
      </w:r>
      <w:r w:rsidRPr="00F6790A">
        <w:rPr>
          <w:rFonts w:ascii="Times New Roman" w:eastAsia="Times New Roman" w:hAnsi="Times New Roman" w:cs="Times New Roman"/>
          <w:i/>
          <w:iCs/>
          <w:sz w:val="24"/>
          <w:szCs w:val="24"/>
          <w:lang w:eastAsia="en-IN"/>
        </w:rPr>
        <w:t>Journal of Experimental Botany</w:t>
      </w:r>
      <w:r w:rsidRPr="00F6790A">
        <w:rPr>
          <w:rFonts w:ascii="Times New Roman" w:eastAsia="Times New Roman" w:hAnsi="Times New Roman" w:cs="Times New Roman"/>
          <w:sz w:val="24"/>
          <w:szCs w:val="24"/>
          <w:lang w:eastAsia="en-IN"/>
        </w:rPr>
        <w:t xml:space="preserve">, </w:t>
      </w:r>
      <w:r w:rsidRPr="00F6790A">
        <w:rPr>
          <w:rFonts w:ascii="Times New Roman" w:eastAsia="Times New Roman" w:hAnsi="Times New Roman" w:cs="Times New Roman"/>
          <w:i/>
          <w:iCs/>
          <w:sz w:val="24"/>
          <w:szCs w:val="24"/>
          <w:lang w:eastAsia="en-IN"/>
        </w:rPr>
        <w:t>76</w:t>
      </w:r>
      <w:r w:rsidRPr="00F6790A">
        <w:rPr>
          <w:rFonts w:ascii="Times New Roman" w:eastAsia="Times New Roman" w:hAnsi="Times New Roman" w:cs="Times New Roman"/>
          <w:sz w:val="24"/>
          <w:szCs w:val="24"/>
          <w:lang w:eastAsia="en-IN"/>
        </w:rPr>
        <w:t xml:space="preserve">(6), 1658–1677. </w:t>
      </w:r>
      <w:hyperlink r:id="rId23" w:history="1">
        <w:r w:rsidRPr="00F6790A">
          <w:rPr>
            <w:rStyle w:val="Kpr"/>
            <w:rFonts w:ascii="Times New Roman" w:eastAsia="Times New Roman" w:hAnsi="Times New Roman" w:cs="Times New Roman"/>
            <w:color w:val="auto"/>
            <w:sz w:val="24"/>
            <w:szCs w:val="24"/>
            <w:lang w:eastAsia="en-IN"/>
          </w:rPr>
          <w:t>https://doi.org/10.1093/jxb/erae487</w:t>
        </w:r>
      </w:hyperlink>
      <w:r w:rsidRPr="00F6790A">
        <w:rPr>
          <w:rFonts w:ascii="Times New Roman" w:eastAsia="Times New Roman" w:hAnsi="Times New Roman" w:cs="Times New Roman"/>
          <w:sz w:val="24"/>
          <w:szCs w:val="24"/>
          <w:lang w:eastAsia="en-IN"/>
        </w:rPr>
        <w:t xml:space="preserve"> </w:t>
      </w:r>
    </w:p>
    <w:p w14:paraId="42C049BE" w14:textId="77777777" w:rsidR="006A677B" w:rsidRPr="00F6790A" w:rsidRDefault="006A677B" w:rsidP="006A677B">
      <w:pPr>
        <w:pStyle w:val="ListeParagraf"/>
        <w:numPr>
          <w:ilvl w:val="0"/>
          <w:numId w:val="4"/>
        </w:numPr>
        <w:spacing w:before="120" w:after="120" w:line="360" w:lineRule="auto"/>
        <w:jc w:val="both"/>
        <w:rPr>
          <w:rFonts w:ascii="Times New Roman" w:hAnsi="Times New Roman" w:cs="Times New Roman"/>
          <w:sz w:val="24"/>
          <w:szCs w:val="24"/>
          <w:highlight w:val="white"/>
        </w:rPr>
      </w:pPr>
      <w:r w:rsidRPr="00F6790A">
        <w:rPr>
          <w:rFonts w:ascii="Times New Roman" w:hAnsi="Times New Roman" w:cs="Times New Roman"/>
          <w:sz w:val="24"/>
          <w:szCs w:val="24"/>
          <w:shd w:val="clear" w:color="auto" w:fill="FFFFFF"/>
        </w:rPr>
        <w:t>Gupta, N., Tiwari, S., Tripathi, M.K., &amp; Bhagyawant, S.S. (2021). Antinutritional and protein-based profiling of diverse desi and wild chickpea accessions</w:t>
      </w:r>
      <w:r w:rsidRPr="00F6790A">
        <w:rPr>
          <w:rFonts w:ascii="Times New Roman" w:hAnsi="Times New Roman" w:cs="Times New Roman"/>
          <w:sz w:val="24"/>
          <w:szCs w:val="24"/>
        </w:rPr>
        <w:t xml:space="preserve">. </w:t>
      </w:r>
      <w:r w:rsidRPr="00F6790A">
        <w:rPr>
          <w:rFonts w:ascii="Times New Roman" w:hAnsi="Times New Roman" w:cs="Times New Roman"/>
          <w:i/>
          <w:iCs/>
          <w:sz w:val="24"/>
          <w:szCs w:val="24"/>
          <w:shd w:val="clear" w:color="auto" w:fill="FFFFFF"/>
        </w:rPr>
        <w:t>Current Journal of Applied Science and Technology</w:t>
      </w:r>
      <w:r w:rsidRPr="00F6790A">
        <w:rPr>
          <w:rFonts w:ascii="Times New Roman" w:hAnsi="Times New Roman" w:cs="Times New Roman"/>
          <w:sz w:val="24"/>
          <w:szCs w:val="24"/>
          <w:shd w:val="clear" w:color="auto" w:fill="FFFFFF"/>
        </w:rPr>
        <w:t xml:space="preserve">, </w:t>
      </w:r>
      <w:r w:rsidRPr="00F6790A">
        <w:rPr>
          <w:rFonts w:ascii="Times New Roman" w:hAnsi="Times New Roman" w:cs="Times New Roman"/>
          <w:i/>
          <w:iCs/>
          <w:sz w:val="24"/>
          <w:szCs w:val="24"/>
        </w:rPr>
        <w:t>40</w:t>
      </w:r>
      <w:r w:rsidRPr="00F6790A">
        <w:rPr>
          <w:rFonts w:ascii="Times New Roman" w:hAnsi="Times New Roman" w:cs="Times New Roman"/>
          <w:sz w:val="24"/>
          <w:szCs w:val="24"/>
        </w:rPr>
        <w:t xml:space="preserve">(6):7-18. </w:t>
      </w:r>
    </w:p>
    <w:p w14:paraId="65D9E13A" w14:textId="77777777" w:rsidR="006A677B" w:rsidRPr="00F6790A" w:rsidRDefault="006A677B" w:rsidP="006A677B">
      <w:pPr>
        <w:pStyle w:val="ListeParagraf"/>
        <w:numPr>
          <w:ilvl w:val="0"/>
          <w:numId w:val="4"/>
        </w:numPr>
        <w:spacing w:before="120" w:after="120" w:line="360" w:lineRule="auto"/>
        <w:jc w:val="both"/>
        <w:rPr>
          <w:rFonts w:ascii="Times New Roman" w:eastAsia="Times New Roman" w:hAnsi="Times New Roman" w:cs="Times New Roman"/>
          <w:sz w:val="24"/>
          <w:szCs w:val="24"/>
          <w:lang w:eastAsia="en-IN"/>
        </w:rPr>
      </w:pPr>
      <w:r w:rsidRPr="00F6790A">
        <w:rPr>
          <w:rFonts w:ascii="Times New Roman" w:eastAsia="Times New Roman" w:hAnsi="Times New Roman" w:cs="Times New Roman"/>
          <w:sz w:val="24"/>
          <w:szCs w:val="24"/>
          <w:lang w:eastAsia="en-IN"/>
        </w:rPr>
        <w:t>Hailu, F., Alamerew, S., &amp; Fikre, A. (2021). Correlation and path coefficient analysis for grain yield and related traits in Kabuli chickpea (</w:t>
      </w:r>
      <w:r w:rsidRPr="00F6790A">
        <w:rPr>
          <w:rFonts w:ascii="Times New Roman" w:eastAsia="Times New Roman" w:hAnsi="Times New Roman" w:cs="Times New Roman"/>
          <w:i/>
          <w:iCs/>
          <w:sz w:val="24"/>
          <w:szCs w:val="24"/>
          <w:lang w:eastAsia="en-IN"/>
        </w:rPr>
        <w:t>Cicer arietinum</w:t>
      </w:r>
      <w:r w:rsidRPr="00F6790A">
        <w:rPr>
          <w:rFonts w:ascii="Times New Roman" w:eastAsia="Times New Roman" w:hAnsi="Times New Roman" w:cs="Times New Roman"/>
          <w:sz w:val="24"/>
          <w:szCs w:val="24"/>
          <w:lang w:eastAsia="en-IN"/>
        </w:rPr>
        <w:t xml:space="preserve"> L.) at Central Highland of Ethiopia. </w:t>
      </w:r>
      <w:r w:rsidRPr="00F6790A">
        <w:rPr>
          <w:rFonts w:ascii="Times New Roman" w:eastAsia="Times New Roman" w:hAnsi="Times New Roman" w:cs="Times New Roman"/>
          <w:i/>
          <w:iCs/>
          <w:sz w:val="24"/>
          <w:szCs w:val="24"/>
          <w:lang w:eastAsia="en-IN"/>
        </w:rPr>
        <w:t>Advances in Crop Science and Technology, 9</w:t>
      </w:r>
      <w:r w:rsidRPr="00F6790A">
        <w:rPr>
          <w:rFonts w:ascii="Times New Roman" w:eastAsia="Times New Roman" w:hAnsi="Times New Roman" w:cs="Times New Roman"/>
          <w:sz w:val="24"/>
          <w:szCs w:val="24"/>
          <w:lang w:eastAsia="en-IN"/>
        </w:rPr>
        <w:t xml:space="preserve">(6). DOI: 10.4172/2329-8863.1000469 </w:t>
      </w:r>
    </w:p>
    <w:p w14:paraId="72A25ACA" w14:textId="77777777" w:rsidR="006A677B" w:rsidRPr="00F6790A" w:rsidRDefault="006A677B" w:rsidP="006A677B">
      <w:pPr>
        <w:pStyle w:val="ListeParagraf"/>
        <w:numPr>
          <w:ilvl w:val="0"/>
          <w:numId w:val="4"/>
        </w:numPr>
        <w:spacing w:before="120" w:after="120" w:line="360" w:lineRule="auto"/>
        <w:jc w:val="both"/>
        <w:rPr>
          <w:rFonts w:ascii="Times New Roman" w:eastAsia="Times New Roman" w:hAnsi="Times New Roman" w:cs="Times New Roman"/>
          <w:sz w:val="24"/>
          <w:szCs w:val="24"/>
          <w:lang w:eastAsia="en-IN"/>
        </w:rPr>
      </w:pPr>
      <w:r w:rsidRPr="00F6790A">
        <w:rPr>
          <w:rFonts w:ascii="Times New Roman" w:eastAsia="Times New Roman" w:hAnsi="Times New Roman" w:cs="Times New Roman"/>
          <w:sz w:val="24"/>
          <w:szCs w:val="24"/>
          <w:lang w:eastAsia="en-IN"/>
        </w:rPr>
        <w:t xml:space="preserve">Halladakeri, P., Arora, A., Panwar, R. K., &amp; Verma, S. K. (2022). Per se performance and heterosis in relation to gene action for seed yield and yield related traits in chickpea. </w:t>
      </w:r>
      <w:r w:rsidRPr="00F6790A">
        <w:rPr>
          <w:rFonts w:ascii="Times New Roman" w:eastAsia="Times New Roman" w:hAnsi="Times New Roman" w:cs="Times New Roman"/>
          <w:i/>
          <w:iCs/>
          <w:sz w:val="24"/>
          <w:szCs w:val="24"/>
          <w:lang w:eastAsia="en-IN"/>
        </w:rPr>
        <w:t>Legume Research</w:t>
      </w:r>
      <w:r w:rsidRPr="00F6790A">
        <w:rPr>
          <w:rFonts w:ascii="Times New Roman" w:eastAsia="Times New Roman" w:hAnsi="Times New Roman" w:cs="Times New Roman"/>
          <w:sz w:val="24"/>
          <w:szCs w:val="24"/>
          <w:lang w:eastAsia="en-IN"/>
        </w:rPr>
        <w:t xml:space="preserve">. </w:t>
      </w:r>
      <w:hyperlink r:id="rId24" w:history="1">
        <w:r w:rsidRPr="00F6790A">
          <w:rPr>
            <w:rStyle w:val="Kpr"/>
            <w:rFonts w:ascii="Times New Roman" w:eastAsia="Times New Roman" w:hAnsi="Times New Roman" w:cs="Times New Roman"/>
            <w:color w:val="auto"/>
            <w:sz w:val="24"/>
            <w:szCs w:val="24"/>
            <w:lang w:eastAsia="en-IN"/>
          </w:rPr>
          <w:t>https://doi.org/10.18805/LR-4623</w:t>
        </w:r>
      </w:hyperlink>
      <w:r w:rsidRPr="00F6790A">
        <w:rPr>
          <w:rFonts w:ascii="Times New Roman" w:eastAsia="Times New Roman" w:hAnsi="Times New Roman" w:cs="Times New Roman"/>
          <w:sz w:val="24"/>
          <w:szCs w:val="24"/>
          <w:lang w:eastAsia="en-IN"/>
        </w:rPr>
        <w:t xml:space="preserve"> </w:t>
      </w:r>
    </w:p>
    <w:p w14:paraId="5981E6BA" w14:textId="77777777" w:rsidR="006A677B" w:rsidRPr="00F6790A" w:rsidRDefault="006A677B" w:rsidP="006A677B">
      <w:pPr>
        <w:pStyle w:val="ListeParagraf"/>
        <w:numPr>
          <w:ilvl w:val="0"/>
          <w:numId w:val="4"/>
        </w:numPr>
        <w:spacing w:before="120" w:after="120" w:line="360" w:lineRule="auto"/>
        <w:jc w:val="both"/>
        <w:rPr>
          <w:rFonts w:ascii="Times New Roman" w:eastAsia="Times New Roman" w:hAnsi="Times New Roman" w:cs="Times New Roman"/>
          <w:sz w:val="24"/>
          <w:szCs w:val="24"/>
          <w:lang w:eastAsia="en-IN"/>
        </w:rPr>
      </w:pPr>
      <w:r w:rsidRPr="00F6790A">
        <w:rPr>
          <w:rFonts w:ascii="Times New Roman" w:eastAsia="Times New Roman" w:hAnsi="Times New Roman" w:cs="Times New Roman"/>
          <w:sz w:val="24"/>
          <w:szCs w:val="24"/>
          <w:lang w:eastAsia="en-IN"/>
        </w:rPr>
        <w:lastRenderedPageBreak/>
        <w:t>Henderson P. (2023). Chickpea (</w:t>
      </w:r>
      <w:r w:rsidRPr="00F6790A">
        <w:rPr>
          <w:rFonts w:ascii="Times New Roman" w:eastAsia="Times New Roman" w:hAnsi="Times New Roman" w:cs="Times New Roman"/>
          <w:i/>
          <w:sz w:val="24"/>
          <w:szCs w:val="24"/>
          <w:lang w:eastAsia="en-IN"/>
        </w:rPr>
        <w:t>Cicer arietinum</w:t>
      </w:r>
      <w:r w:rsidRPr="00F6790A">
        <w:rPr>
          <w:rFonts w:ascii="Times New Roman" w:eastAsia="Times New Roman" w:hAnsi="Times New Roman" w:cs="Times New Roman"/>
          <w:sz w:val="24"/>
          <w:szCs w:val="24"/>
          <w:lang w:eastAsia="en-IN"/>
        </w:rPr>
        <w:t xml:space="preserve">). In: Chen, K., &amp; Byrne, P. (Eds.) Understudied Indigenous Crops. Fort Collins, Colorado: Colorado State University. Date accessed. Available from </w:t>
      </w:r>
      <w:hyperlink r:id="rId25" w:history="1">
        <w:r w:rsidRPr="00F6790A">
          <w:rPr>
            <w:rStyle w:val="Kpr"/>
            <w:rFonts w:ascii="Times New Roman" w:eastAsia="Times New Roman" w:hAnsi="Times New Roman" w:cs="Times New Roman"/>
            <w:color w:val="auto"/>
            <w:sz w:val="24"/>
            <w:szCs w:val="24"/>
            <w:lang w:eastAsia="en-IN"/>
          </w:rPr>
          <w:t>https://colostate.pressbooks.pub/understudiedindigenouscrops/chapter/chickpea/</w:t>
        </w:r>
      </w:hyperlink>
    </w:p>
    <w:p w14:paraId="677D4469" w14:textId="77777777" w:rsidR="006A677B" w:rsidRPr="00F6790A" w:rsidRDefault="006A677B" w:rsidP="006A677B">
      <w:pPr>
        <w:pStyle w:val="ListeParagraf"/>
        <w:numPr>
          <w:ilvl w:val="0"/>
          <w:numId w:val="4"/>
        </w:numPr>
        <w:spacing w:before="120" w:after="120" w:line="360" w:lineRule="auto"/>
        <w:jc w:val="both"/>
        <w:rPr>
          <w:rFonts w:ascii="Times New Roman" w:eastAsia="Times New Roman" w:hAnsi="Times New Roman" w:cs="Times New Roman"/>
          <w:sz w:val="24"/>
          <w:szCs w:val="24"/>
          <w:lang w:eastAsia="en-IN"/>
        </w:rPr>
      </w:pPr>
      <w:r w:rsidRPr="00F6790A">
        <w:rPr>
          <w:rFonts w:ascii="Times New Roman" w:hAnsi="Times New Roman" w:cs="Times New Roman"/>
          <w:sz w:val="24"/>
          <w:szCs w:val="24"/>
          <w:shd w:val="clear" w:color="auto" w:fill="FFFFFF"/>
        </w:rPr>
        <w:t>Jain, N., Sikarwar, R. S., Tripathi, M. K., &amp; Tiwari, S. (2024a). Evaluation of genetic parameters for yield and its attributing traits in green gram [</w:t>
      </w:r>
      <w:r w:rsidRPr="00F6790A">
        <w:rPr>
          <w:rFonts w:ascii="Times New Roman" w:hAnsi="Times New Roman" w:cs="Times New Roman"/>
          <w:i/>
          <w:iCs/>
          <w:sz w:val="24"/>
          <w:szCs w:val="24"/>
          <w:shd w:val="clear" w:color="auto" w:fill="FFFFFF"/>
        </w:rPr>
        <w:t>Vigna radiata</w:t>
      </w:r>
      <w:r w:rsidRPr="00F6790A">
        <w:rPr>
          <w:rFonts w:ascii="Times New Roman" w:hAnsi="Times New Roman" w:cs="Times New Roman"/>
          <w:sz w:val="24"/>
          <w:szCs w:val="24"/>
          <w:shd w:val="clear" w:color="auto" w:fill="FFFFFF"/>
        </w:rPr>
        <w:t xml:space="preserve"> (L.) Wilczek]. </w:t>
      </w:r>
      <w:r w:rsidRPr="00F6790A">
        <w:rPr>
          <w:rFonts w:ascii="Times New Roman" w:hAnsi="Times New Roman" w:cs="Times New Roman"/>
          <w:i/>
          <w:iCs/>
          <w:sz w:val="24"/>
          <w:szCs w:val="24"/>
          <w:shd w:val="clear" w:color="auto" w:fill="FFFFFF"/>
        </w:rPr>
        <w:t>International Journal of Environment and Climate Change,</w:t>
      </w:r>
      <w:r w:rsidRPr="00F6790A">
        <w:rPr>
          <w:rFonts w:ascii="Times New Roman" w:hAnsi="Times New Roman" w:cs="Times New Roman"/>
          <w:sz w:val="24"/>
          <w:szCs w:val="24"/>
          <w:shd w:val="clear" w:color="auto" w:fill="FFFFFF"/>
        </w:rPr>
        <w:t> </w:t>
      </w:r>
      <w:r w:rsidRPr="00F6790A">
        <w:rPr>
          <w:rFonts w:ascii="Times New Roman" w:hAnsi="Times New Roman" w:cs="Times New Roman"/>
          <w:i/>
          <w:iCs/>
          <w:sz w:val="24"/>
          <w:szCs w:val="24"/>
          <w:shd w:val="clear" w:color="auto" w:fill="FFFFFF"/>
        </w:rPr>
        <w:t>14</w:t>
      </w:r>
      <w:r w:rsidRPr="00F6790A">
        <w:rPr>
          <w:rFonts w:ascii="Times New Roman" w:hAnsi="Times New Roman" w:cs="Times New Roman"/>
          <w:sz w:val="24"/>
          <w:szCs w:val="24"/>
          <w:shd w:val="clear" w:color="auto" w:fill="FFFFFF"/>
        </w:rPr>
        <w:t xml:space="preserve"> (2):482-87. https://doi.org/10.9734/ijecc/2024/v14i23963.</w:t>
      </w:r>
      <w:r w:rsidRPr="00F6790A">
        <w:rPr>
          <w:rFonts w:ascii="Times New Roman" w:hAnsi="Times New Roman" w:cs="Times New Roman"/>
          <w:sz w:val="24"/>
          <w:szCs w:val="24"/>
        </w:rPr>
        <w:t xml:space="preserve"> </w:t>
      </w:r>
    </w:p>
    <w:p w14:paraId="4BB65DFD" w14:textId="77777777" w:rsidR="006A677B" w:rsidRPr="00F6790A" w:rsidRDefault="006A677B" w:rsidP="006A677B">
      <w:pPr>
        <w:pStyle w:val="ListeParagraf"/>
        <w:numPr>
          <w:ilvl w:val="0"/>
          <w:numId w:val="4"/>
        </w:numPr>
        <w:spacing w:before="120" w:after="120" w:line="360" w:lineRule="auto"/>
        <w:jc w:val="both"/>
        <w:rPr>
          <w:rFonts w:ascii="Times New Roman" w:eastAsia="Times New Roman" w:hAnsi="Times New Roman" w:cs="Times New Roman"/>
          <w:sz w:val="24"/>
          <w:szCs w:val="24"/>
          <w:lang w:eastAsia="en-IN"/>
        </w:rPr>
      </w:pPr>
      <w:r w:rsidRPr="00F6790A">
        <w:rPr>
          <w:rFonts w:ascii="Times New Roman" w:hAnsi="Times New Roman" w:cs="Times New Roman"/>
          <w:sz w:val="24"/>
          <w:szCs w:val="24"/>
        </w:rPr>
        <w:t>Jain, N., Sikarwar, R. S., Tripathi, M. K., Tiwari, S., Rahangdale, S., &amp; Barela, A. (2024b). Assessment of genetic variability, heritability and genetic advance for seed yield and its contributing traits in green gram [</w:t>
      </w:r>
      <w:r w:rsidRPr="00F6790A">
        <w:rPr>
          <w:rFonts w:ascii="Times New Roman" w:hAnsi="Times New Roman" w:cs="Times New Roman"/>
          <w:i/>
          <w:iCs/>
          <w:sz w:val="24"/>
          <w:szCs w:val="24"/>
        </w:rPr>
        <w:t>Vigna radiata</w:t>
      </w:r>
      <w:r w:rsidRPr="00F6790A">
        <w:rPr>
          <w:rFonts w:ascii="Times New Roman" w:hAnsi="Times New Roman" w:cs="Times New Roman"/>
          <w:sz w:val="24"/>
          <w:szCs w:val="24"/>
        </w:rPr>
        <w:t xml:space="preserve"> (L.) Wilczek] </w:t>
      </w:r>
      <w:r w:rsidRPr="00F6790A">
        <w:rPr>
          <w:rFonts w:ascii="Times New Roman" w:hAnsi="Times New Roman" w:cs="Times New Roman"/>
          <w:i/>
          <w:iCs/>
          <w:sz w:val="24"/>
          <w:szCs w:val="24"/>
        </w:rPr>
        <w:t>International Journal of Environment and Climate Change</w:t>
      </w:r>
      <w:r w:rsidRPr="00F6790A">
        <w:rPr>
          <w:rFonts w:ascii="Times New Roman" w:hAnsi="Times New Roman" w:cs="Times New Roman"/>
          <w:sz w:val="24"/>
          <w:szCs w:val="24"/>
        </w:rPr>
        <w:t xml:space="preserve">. </w:t>
      </w:r>
      <w:r w:rsidRPr="00F6790A">
        <w:rPr>
          <w:rFonts w:ascii="Times New Roman" w:hAnsi="Times New Roman" w:cs="Times New Roman"/>
          <w:i/>
          <w:iCs/>
          <w:sz w:val="24"/>
          <w:szCs w:val="24"/>
        </w:rPr>
        <w:t>14(</w:t>
      </w:r>
      <w:r w:rsidRPr="00F6790A">
        <w:rPr>
          <w:rFonts w:ascii="Times New Roman" w:hAnsi="Times New Roman" w:cs="Times New Roman"/>
          <w:sz w:val="24"/>
          <w:szCs w:val="24"/>
        </w:rPr>
        <w:t>3): 250-256.</w:t>
      </w:r>
    </w:p>
    <w:p w14:paraId="2E4097B1" w14:textId="77777777" w:rsidR="006A677B" w:rsidRPr="00F6790A" w:rsidRDefault="006A677B" w:rsidP="006A677B">
      <w:pPr>
        <w:pStyle w:val="ListeParagraf"/>
        <w:numPr>
          <w:ilvl w:val="0"/>
          <w:numId w:val="4"/>
        </w:numPr>
        <w:spacing w:before="120" w:after="120" w:line="360" w:lineRule="auto"/>
        <w:jc w:val="both"/>
        <w:rPr>
          <w:rFonts w:ascii="Times New Roman" w:eastAsia="Times New Roman" w:hAnsi="Times New Roman" w:cs="Times New Roman"/>
          <w:sz w:val="24"/>
          <w:szCs w:val="24"/>
          <w:lang w:eastAsia="en-IN"/>
        </w:rPr>
      </w:pPr>
      <w:r w:rsidRPr="00F6790A">
        <w:rPr>
          <w:rFonts w:ascii="Times New Roman" w:eastAsia="Times New Roman" w:hAnsi="Times New Roman" w:cs="Times New Roman"/>
          <w:sz w:val="24"/>
          <w:szCs w:val="24"/>
          <w:lang w:eastAsia="en-IN"/>
        </w:rPr>
        <w:t>Janghel, D. K., Kumar, K., Sunil, R., &amp; Chhabra, A. K. (2020). Genetic diversity analysis, characterization and evaluation of elite chickpea (</w:t>
      </w:r>
      <w:r w:rsidRPr="00F6790A">
        <w:rPr>
          <w:rFonts w:ascii="Times New Roman" w:eastAsia="Times New Roman" w:hAnsi="Times New Roman" w:cs="Times New Roman"/>
          <w:i/>
          <w:sz w:val="24"/>
          <w:szCs w:val="24"/>
          <w:lang w:eastAsia="en-IN"/>
        </w:rPr>
        <w:t>Cicer arietinum</w:t>
      </w:r>
      <w:r w:rsidRPr="00F6790A">
        <w:rPr>
          <w:rFonts w:ascii="Times New Roman" w:eastAsia="Times New Roman" w:hAnsi="Times New Roman" w:cs="Times New Roman"/>
          <w:sz w:val="24"/>
          <w:szCs w:val="24"/>
          <w:lang w:eastAsia="en-IN"/>
        </w:rPr>
        <w:t xml:space="preserve"> L.) genotypes. </w:t>
      </w:r>
      <w:r w:rsidRPr="00F6790A">
        <w:rPr>
          <w:rFonts w:ascii="Times New Roman" w:eastAsia="Times New Roman" w:hAnsi="Times New Roman" w:cs="Times New Roman"/>
          <w:i/>
          <w:iCs/>
          <w:sz w:val="24"/>
          <w:szCs w:val="24"/>
          <w:lang w:eastAsia="en-IN"/>
        </w:rPr>
        <w:t>International Journal of Current Microbiology and Applied Sciences</w:t>
      </w:r>
      <w:r w:rsidRPr="00F6790A">
        <w:rPr>
          <w:rFonts w:ascii="Times New Roman" w:eastAsia="Times New Roman" w:hAnsi="Times New Roman" w:cs="Times New Roman"/>
          <w:sz w:val="24"/>
          <w:szCs w:val="24"/>
          <w:lang w:eastAsia="en-IN"/>
        </w:rPr>
        <w:t xml:space="preserve">, </w:t>
      </w:r>
      <w:r w:rsidRPr="00F6790A">
        <w:rPr>
          <w:rFonts w:ascii="Times New Roman" w:eastAsia="Times New Roman" w:hAnsi="Times New Roman" w:cs="Times New Roman"/>
          <w:i/>
          <w:iCs/>
          <w:sz w:val="24"/>
          <w:szCs w:val="24"/>
          <w:lang w:eastAsia="en-IN"/>
        </w:rPr>
        <w:t>9</w:t>
      </w:r>
      <w:r w:rsidRPr="00F6790A">
        <w:rPr>
          <w:rFonts w:ascii="Times New Roman" w:eastAsia="Times New Roman" w:hAnsi="Times New Roman" w:cs="Times New Roman"/>
          <w:sz w:val="24"/>
          <w:szCs w:val="24"/>
          <w:lang w:eastAsia="en-IN"/>
        </w:rPr>
        <w:t xml:space="preserve">(1), 199–209. </w:t>
      </w:r>
      <w:hyperlink r:id="rId26" w:history="1">
        <w:r w:rsidRPr="00F6790A">
          <w:rPr>
            <w:rStyle w:val="Kpr"/>
            <w:rFonts w:ascii="Times New Roman" w:eastAsia="Times New Roman" w:hAnsi="Times New Roman" w:cs="Times New Roman"/>
            <w:color w:val="auto"/>
            <w:sz w:val="24"/>
            <w:szCs w:val="24"/>
            <w:lang w:eastAsia="en-IN"/>
          </w:rPr>
          <w:t>https://doi.org/10.20546/ijcmas.2020.901.023</w:t>
        </w:r>
      </w:hyperlink>
      <w:r w:rsidRPr="00F6790A">
        <w:rPr>
          <w:rFonts w:ascii="Times New Roman" w:eastAsia="Times New Roman" w:hAnsi="Times New Roman" w:cs="Times New Roman"/>
          <w:sz w:val="24"/>
          <w:szCs w:val="24"/>
          <w:lang w:eastAsia="en-IN"/>
        </w:rPr>
        <w:t xml:space="preserve"> </w:t>
      </w:r>
    </w:p>
    <w:p w14:paraId="7F082089" w14:textId="77777777" w:rsidR="006A677B" w:rsidRPr="00F6790A" w:rsidRDefault="006A677B" w:rsidP="006A677B">
      <w:pPr>
        <w:pStyle w:val="ListeParagraf"/>
        <w:numPr>
          <w:ilvl w:val="0"/>
          <w:numId w:val="4"/>
        </w:numPr>
        <w:spacing w:before="120" w:after="120" w:line="360" w:lineRule="auto"/>
        <w:jc w:val="both"/>
        <w:rPr>
          <w:rFonts w:ascii="Times New Roman" w:eastAsia="Times New Roman" w:hAnsi="Times New Roman" w:cs="Times New Roman"/>
          <w:sz w:val="24"/>
          <w:szCs w:val="24"/>
          <w:lang w:eastAsia="en-IN"/>
        </w:rPr>
      </w:pPr>
      <w:r w:rsidRPr="00F6790A">
        <w:rPr>
          <w:rFonts w:ascii="Times New Roman" w:eastAsia="Times New Roman" w:hAnsi="Times New Roman" w:cs="Times New Roman"/>
          <w:sz w:val="24"/>
          <w:szCs w:val="24"/>
          <w:lang w:eastAsia="en-IN"/>
        </w:rPr>
        <w:t xml:space="preserve">Jha, U. C., Nayyar, H., Thudi, M., Beena, R., Vara Prasad, P. v., &amp; Siddique, K. H. M. (2024). Unlocking the nutritional potential of chickpea: strategies for biofortification and enhanced multinutrient quality. </w:t>
      </w:r>
      <w:r w:rsidRPr="00F6790A">
        <w:rPr>
          <w:rFonts w:ascii="Times New Roman" w:eastAsia="Times New Roman" w:hAnsi="Times New Roman" w:cs="Times New Roman"/>
          <w:i/>
          <w:iCs/>
          <w:sz w:val="24"/>
          <w:szCs w:val="24"/>
          <w:lang w:eastAsia="en-IN"/>
        </w:rPr>
        <w:t>Frontiers in Plant Science</w:t>
      </w:r>
      <w:r w:rsidRPr="00F6790A">
        <w:rPr>
          <w:rFonts w:ascii="Times New Roman" w:eastAsia="Times New Roman" w:hAnsi="Times New Roman" w:cs="Times New Roman"/>
          <w:sz w:val="24"/>
          <w:szCs w:val="24"/>
          <w:lang w:eastAsia="en-IN"/>
        </w:rPr>
        <w:t xml:space="preserve">, </w:t>
      </w:r>
      <w:r w:rsidRPr="00F6790A">
        <w:rPr>
          <w:rFonts w:ascii="Times New Roman" w:eastAsia="Times New Roman" w:hAnsi="Times New Roman" w:cs="Times New Roman"/>
          <w:i/>
          <w:iCs/>
          <w:sz w:val="24"/>
          <w:szCs w:val="24"/>
          <w:lang w:eastAsia="en-IN"/>
        </w:rPr>
        <w:t>15</w:t>
      </w:r>
      <w:r w:rsidRPr="00F6790A">
        <w:rPr>
          <w:rFonts w:ascii="Times New Roman" w:eastAsia="Times New Roman" w:hAnsi="Times New Roman" w:cs="Times New Roman"/>
          <w:sz w:val="24"/>
          <w:szCs w:val="24"/>
          <w:lang w:eastAsia="en-IN"/>
        </w:rPr>
        <w:t xml:space="preserve">. </w:t>
      </w:r>
      <w:hyperlink r:id="rId27" w:history="1">
        <w:r w:rsidRPr="00F6790A">
          <w:rPr>
            <w:rStyle w:val="Kpr"/>
            <w:rFonts w:ascii="Times New Roman" w:eastAsia="Times New Roman" w:hAnsi="Times New Roman" w:cs="Times New Roman"/>
            <w:color w:val="auto"/>
            <w:sz w:val="24"/>
            <w:szCs w:val="24"/>
            <w:lang w:eastAsia="en-IN"/>
          </w:rPr>
          <w:t>https://doi.org/10.3389/fpls.2024.1391496</w:t>
        </w:r>
      </w:hyperlink>
      <w:r w:rsidRPr="00F6790A">
        <w:rPr>
          <w:rFonts w:ascii="Times New Roman" w:eastAsia="Times New Roman" w:hAnsi="Times New Roman" w:cs="Times New Roman"/>
          <w:sz w:val="24"/>
          <w:szCs w:val="24"/>
          <w:lang w:eastAsia="en-IN"/>
        </w:rPr>
        <w:t xml:space="preserve"> </w:t>
      </w:r>
    </w:p>
    <w:p w14:paraId="75D533A8" w14:textId="77777777" w:rsidR="006A677B" w:rsidRPr="00F6790A" w:rsidRDefault="006A677B" w:rsidP="006A677B">
      <w:pPr>
        <w:pStyle w:val="ListeParagraf"/>
        <w:numPr>
          <w:ilvl w:val="0"/>
          <w:numId w:val="4"/>
        </w:numPr>
        <w:spacing w:before="120" w:after="120" w:line="360" w:lineRule="auto"/>
        <w:jc w:val="both"/>
        <w:rPr>
          <w:rFonts w:ascii="Times New Roman" w:eastAsia="Times New Roman" w:hAnsi="Times New Roman" w:cs="Times New Roman"/>
          <w:sz w:val="24"/>
          <w:szCs w:val="24"/>
          <w:lang w:eastAsia="en-IN"/>
        </w:rPr>
      </w:pPr>
      <w:r w:rsidRPr="00F6790A">
        <w:rPr>
          <w:rFonts w:ascii="Times New Roman" w:eastAsia="Times New Roman" w:hAnsi="Times New Roman" w:cs="Times New Roman"/>
          <w:sz w:val="24"/>
          <w:szCs w:val="24"/>
          <w:lang w:eastAsia="en-IN"/>
        </w:rPr>
        <w:t>Jhariya, R., Tripathi, M. K., Mishra, R., Sharma, S., Sikarwar, R. S., &amp; Solanki, R. (2025). Investigation of genetic variability and character connotation for yield augmentation in soybean (</w:t>
      </w:r>
      <w:r w:rsidRPr="00F6790A">
        <w:rPr>
          <w:rFonts w:ascii="Times New Roman" w:eastAsia="Times New Roman" w:hAnsi="Times New Roman" w:cs="Times New Roman"/>
          <w:i/>
          <w:sz w:val="24"/>
          <w:szCs w:val="24"/>
          <w:lang w:eastAsia="en-IN"/>
        </w:rPr>
        <w:t>Glycine max</w:t>
      </w:r>
      <w:r w:rsidRPr="00F6790A">
        <w:rPr>
          <w:rFonts w:ascii="Times New Roman" w:eastAsia="Times New Roman" w:hAnsi="Times New Roman" w:cs="Times New Roman"/>
          <w:sz w:val="24"/>
          <w:szCs w:val="24"/>
          <w:lang w:eastAsia="en-IN"/>
        </w:rPr>
        <w:t xml:space="preserve"> [L.] Merrill). </w:t>
      </w:r>
      <w:r w:rsidRPr="00F6790A">
        <w:rPr>
          <w:rFonts w:ascii="Times New Roman" w:eastAsia="Times New Roman" w:hAnsi="Times New Roman" w:cs="Times New Roman"/>
          <w:i/>
          <w:iCs/>
          <w:sz w:val="24"/>
          <w:szCs w:val="24"/>
          <w:lang w:eastAsia="en-IN"/>
        </w:rPr>
        <w:t>Journal of Experimental Agriculture International</w:t>
      </w:r>
      <w:r w:rsidRPr="00F6790A">
        <w:rPr>
          <w:rFonts w:ascii="Times New Roman" w:eastAsia="Times New Roman" w:hAnsi="Times New Roman" w:cs="Times New Roman"/>
          <w:sz w:val="24"/>
          <w:szCs w:val="24"/>
          <w:lang w:eastAsia="en-IN"/>
        </w:rPr>
        <w:t xml:space="preserve">, </w:t>
      </w:r>
      <w:r w:rsidRPr="00F6790A">
        <w:rPr>
          <w:rFonts w:ascii="Times New Roman" w:eastAsia="Times New Roman" w:hAnsi="Times New Roman" w:cs="Times New Roman"/>
          <w:i/>
          <w:iCs/>
          <w:sz w:val="24"/>
          <w:szCs w:val="24"/>
          <w:lang w:eastAsia="en-IN"/>
        </w:rPr>
        <w:t>47</w:t>
      </w:r>
      <w:r w:rsidRPr="00F6790A">
        <w:rPr>
          <w:rFonts w:ascii="Times New Roman" w:eastAsia="Times New Roman" w:hAnsi="Times New Roman" w:cs="Times New Roman"/>
          <w:sz w:val="24"/>
          <w:szCs w:val="24"/>
          <w:lang w:eastAsia="en-IN"/>
        </w:rPr>
        <w:t xml:space="preserve">(7), 85–98. </w:t>
      </w:r>
      <w:hyperlink r:id="rId28" w:history="1">
        <w:r w:rsidRPr="00F6790A">
          <w:rPr>
            <w:rStyle w:val="Kpr"/>
            <w:rFonts w:ascii="Times New Roman" w:eastAsia="Times New Roman" w:hAnsi="Times New Roman" w:cs="Times New Roman"/>
            <w:color w:val="auto"/>
            <w:sz w:val="24"/>
            <w:szCs w:val="24"/>
            <w:lang w:eastAsia="en-IN"/>
          </w:rPr>
          <w:t>https://doi.org/10.9734/jeai/2025/v47i73549</w:t>
        </w:r>
      </w:hyperlink>
      <w:r w:rsidRPr="00F6790A">
        <w:rPr>
          <w:rFonts w:ascii="Times New Roman" w:eastAsia="Times New Roman" w:hAnsi="Times New Roman" w:cs="Times New Roman"/>
          <w:sz w:val="24"/>
          <w:szCs w:val="24"/>
          <w:lang w:eastAsia="en-IN"/>
        </w:rPr>
        <w:t xml:space="preserve"> </w:t>
      </w:r>
    </w:p>
    <w:p w14:paraId="0F2BB908" w14:textId="77777777" w:rsidR="006A677B" w:rsidRPr="00F6790A" w:rsidRDefault="006A677B" w:rsidP="006A677B">
      <w:pPr>
        <w:pStyle w:val="ListeParagraf"/>
        <w:numPr>
          <w:ilvl w:val="0"/>
          <w:numId w:val="4"/>
        </w:numPr>
        <w:spacing w:before="120" w:after="120" w:line="360" w:lineRule="auto"/>
        <w:jc w:val="both"/>
        <w:rPr>
          <w:rFonts w:ascii="Times New Roman" w:eastAsia="Times New Roman" w:hAnsi="Times New Roman" w:cs="Times New Roman"/>
          <w:sz w:val="24"/>
          <w:szCs w:val="24"/>
          <w:lang w:eastAsia="en-IN"/>
        </w:rPr>
      </w:pPr>
      <w:r w:rsidRPr="00F6790A">
        <w:rPr>
          <w:rFonts w:ascii="Times New Roman" w:eastAsia="Times New Roman" w:hAnsi="Times New Roman" w:cs="Times New Roman"/>
          <w:sz w:val="24"/>
          <w:szCs w:val="24"/>
          <w:lang w:eastAsia="en-IN"/>
        </w:rPr>
        <w:t xml:space="preserve">Joshi, P. (2018). Genetic variability, heritability and genetic advance study for seed yield and yield component traits in a chickpea recombinant inbred line (RIL) population. </w:t>
      </w:r>
      <w:r w:rsidRPr="00F6790A">
        <w:rPr>
          <w:rFonts w:ascii="Times New Roman" w:eastAsia="Times New Roman" w:hAnsi="Times New Roman" w:cs="Times New Roman"/>
          <w:i/>
          <w:iCs/>
          <w:sz w:val="24"/>
          <w:szCs w:val="24"/>
          <w:lang w:eastAsia="en-IN"/>
        </w:rPr>
        <w:t>International Journal of Pure &amp; Applied Bioscience</w:t>
      </w:r>
      <w:r w:rsidRPr="00F6790A">
        <w:rPr>
          <w:rFonts w:ascii="Times New Roman" w:eastAsia="Times New Roman" w:hAnsi="Times New Roman" w:cs="Times New Roman"/>
          <w:sz w:val="24"/>
          <w:szCs w:val="24"/>
          <w:lang w:eastAsia="en-IN"/>
        </w:rPr>
        <w:t xml:space="preserve">, </w:t>
      </w:r>
      <w:r w:rsidRPr="00F6790A">
        <w:rPr>
          <w:rFonts w:ascii="Times New Roman" w:eastAsia="Times New Roman" w:hAnsi="Times New Roman" w:cs="Times New Roman"/>
          <w:i/>
          <w:iCs/>
          <w:sz w:val="24"/>
          <w:szCs w:val="24"/>
          <w:lang w:eastAsia="en-IN"/>
        </w:rPr>
        <w:t>6</w:t>
      </w:r>
      <w:r w:rsidRPr="00F6790A">
        <w:rPr>
          <w:rFonts w:ascii="Times New Roman" w:eastAsia="Times New Roman" w:hAnsi="Times New Roman" w:cs="Times New Roman"/>
          <w:sz w:val="24"/>
          <w:szCs w:val="24"/>
          <w:lang w:eastAsia="en-IN"/>
        </w:rPr>
        <w:t xml:space="preserve">(2), 136–141. </w:t>
      </w:r>
      <w:hyperlink r:id="rId29" w:history="1">
        <w:r w:rsidRPr="00F6790A">
          <w:rPr>
            <w:rStyle w:val="Kpr"/>
            <w:rFonts w:ascii="Times New Roman" w:eastAsia="Times New Roman" w:hAnsi="Times New Roman" w:cs="Times New Roman"/>
            <w:color w:val="auto"/>
            <w:sz w:val="24"/>
            <w:szCs w:val="24"/>
            <w:lang w:eastAsia="en-IN"/>
          </w:rPr>
          <w:t>https://doi.org/10.18782/2320-7051.6231</w:t>
        </w:r>
      </w:hyperlink>
      <w:r w:rsidRPr="00F6790A">
        <w:rPr>
          <w:rFonts w:ascii="Times New Roman" w:eastAsia="Times New Roman" w:hAnsi="Times New Roman" w:cs="Times New Roman"/>
          <w:sz w:val="24"/>
          <w:szCs w:val="24"/>
          <w:lang w:eastAsia="en-IN"/>
        </w:rPr>
        <w:t xml:space="preserve"> </w:t>
      </w:r>
    </w:p>
    <w:p w14:paraId="1B662B45" w14:textId="77777777" w:rsidR="006A677B" w:rsidRPr="00F6790A" w:rsidRDefault="006A677B" w:rsidP="006A677B">
      <w:pPr>
        <w:pStyle w:val="ListeParagraf"/>
        <w:numPr>
          <w:ilvl w:val="0"/>
          <w:numId w:val="4"/>
        </w:numPr>
        <w:spacing w:before="120" w:after="120" w:line="360" w:lineRule="auto"/>
        <w:jc w:val="both"/>
        <w:rPr>
          <w:rFonts w:ascii="Times New Roman" w:eastAsia="Times New Roman" w:hAnsi="Times New Roman" w:cs="Times New Roman"/>
          <w:sz w:val="24"/>
          <w:szCs w:val="24"/>
          <w:lang w:eastAsia="en-IN"/>
        </w:rPr>
      </w:pPr>
      <w:r w:rsidRPr="00F6790A">
        <w:rPr>
          <w:rFonts w:ascii="Times New Roman" w:eastAsia="Times New Roman" w:hAnsi="Times New Roman" w:cs="Times New Roman"/>
          <w:sz w:val="24"/>
          <w:szCs w:val="24"/>
          <w:lang w:eastAsia="en-IN"/>
        </w:rPr>
        <w:t>Koul, B., Sharma, K., Sehgal, V., Yadav, D., Mishra, M., &amp; Bharadwaj, C. (2022). Chickpea (</w:t>
      </w:r>
      <w:r w:rsidRPr="00F6790A">
        <w:rPr>
          <w:rFonts w:ascii="Times New Roman" w:eastAsia="Times New Roman" w:hAnsi="Times New Roman" w:cs="Times New Roman"/>
          <w:i/>
          <w:sz w:val="24"/>
          <w:szCs w:val="24"/>
          <w:lang w:eastAsia="en-IN"/>
        </w:rPr>
        <w:t>Cicer arietinum</w:t>
      </w:r>
      <w:r w:rsidRPr="00F6790A">
        <w:rPr>
          <w:rFonts w:ascii="Times New Roman" w:eastAsia="Times New Roman" w:hAnsi="Times New Roman" w:cs="Times New Roman"/>
          <w:sz w:val="24"/>
          <w:szCs w:val="24"/>
          <w:lang w:eastAsia="en-IN"/>
        </w:rPr>
        <w:t xml:space="preserve"> L.) biology and biotechnology: From domestication to biofortification and biopharming. </w:t>
      </w:r>
      <w:r w:rsidRPr="00F6790A">
        <w:rPr>
          <w:rFonts w:ascii="Times New Roman" w:eastAsia="Times New Roman" w:hAnsi="Times New Roman" w:cs="Times New Roman"/>
          <w:i/>
          <w:iCs/>
          <w:sz w:val="24"/>
          <w:szCs w:val="24"/>
          <w:lang w:eastAsia="en-IN"/>
        </w:rPr>
        <w:t>Plants</w:t>
      </w:r>
      <w:r w:rsidRPr="00F6790A">
        <w:rPr>
          <w:rFonts w:ascii="Times New Roman" w:eastAsia="Times New Roman" w:hAnsi="Times New Roman" w:cs="Times New Roman"/>
          <w:sz w:val="24"/>
          <w:szCs w:val="24"/>
          <w:lang w:eastAsia="en-IN"/>
        </w:rPr>
        <w:t xml:space="preserve">, </w:t>
      </w:r>
      <w:r w:rsidRPr="00F6790A">
        <w:rPr>
          <w:rFonts w:ascii="Times New Roman" w:eastAsia="Times New Roman" w:hAnsi="Times New Roman" w:cs="Times New Roman"/>
          <w:i/>
          <w:iCs/>
          <w:sz w:val="24"/>
          <w:szCs w:val="24"/>
          <w:lang w:eastAsia="en-IN"/>
        </w:rPr>
        <w:t>11</w:t>
      </w:r>
      <w:r w:rsidRPr="00F6790A">
        <w:rPr>
          <w:rFonts w:ascii="Times New Roman" w:eastAsia="Times New Roman" w:hAnsi="Times New Roman" w:cs="Times New Roman"/>
          <w:sz w:val="24"/>
          <w:szCs w:val="24"/>
          <w:lang w:eastAsia="en-IN"/>
        </w:rPr>
        <w:t xml:space="preserve">(21), 2926. </w:t>
      </w:r>
      <w:hyperlink r:id="rId30" w:history="1">
        <w:r w:rsidRPr="00F6790A">
          <w:rPr>
            <w:rStyle w:val="Kpr"/>
            <w:rFonts w:ascii="Times New Roman" w:eastAsia="Times New Roman" w:hAnsi="Times New Roman" w:cs="Times New Roman"/>
            <w:color w:val="auto"/>
            <w:sz w:val="24"/>
            <w:szCs w:val="24"/>
            <w:lang w:eastAsia="en-IN"/>
          </w:rPr>
          <w:t>https://doi.org/10.3390/plants11212926</w:t>
        </w:r>
      </w:hyperlink>
    </w:p>
    <w:p w14:paraId="3996B4DB" w14:textId="77777777" w:rsidR="006A677B" w:rsidRPr="00F6790A" w:rsidRDefault="006A677B" w:rsidP="006A677B">
      <w:pPr>
        <w:pStyle w:val="ListeParagraf"/>
        <w:numPr>
          <w:ilvl w:val="0"/>
          <w:numId w:val="4"/>
        </w:numPr>
        <w:spacing w:before="120" w:after="120" w:line="360" w:lineRule="auto"/>
        <w:jc w:val="both"/>
        <w:rPr>
          <w:rFonts w:ascii="Times New Roman" w:eastAsia="Times New Roman" w:hAnsi="Times New Roman" w:cs="Times New Roman"/>
          <w:sz w:val="24"/>
          <w:szCs w:val="24"/>
          <w:lang w:eastAsia="en-IN"/>
        </w:rPr>
      </w:pPr>
      <w:r w:rsidRPr="00F6790A">
        <w:rPr>
          <w:rFonts w:ascii="Times New Roman" w:eastAsia="Times New Roman" w:hAnsi="Times New Roman" w:cs="Times New Roman"/>
          <w:sz w:val="24"/>
          <w:szCs w:val="24"/>
          <w:lang w:eastAsia="en-IN"/>
        </w:rPr>
        <w:lastRenderedPageBreak/>
        <w:t>Księżak, J., &amp; Bojarszczuk, J. (2020). The effect of cropping method and botanical form on seed yielding and chemical composition of chickpeas (</w:t>
      </w:r>
      <w:r w:rsidRPr="00F6790A">
        <w:rPr>
          <w:rFonts w:ascii="Times New Roman" w:eastAsia="Times New Roman" w:hAnsi="Times New Roman" w:cs="Times New Roman"/>
          <w:i/>
          <w:sz w:val="24"/>
          <w:szCs w:val="24"/>
          <w:lang w:eastAsia="en-IN"/>
        </w:rPr>
        <w:t>Cicer arietinum</w:t>
      </w:r>
      <w:r w:rsidRPr="00F6790A">
        <w:rPr>
          <w:rFonts w:ascii="Times New Roman" w:eastAsia="Times New Roman" w:hAnsi="Times New Roman" w:cs="Times New Roman"/>
          <w:sz w:val="24"/>
          <w:szCs w:val="24"/>
          <w:lang w:eastAsia="en-IN"/>
        </w:rPr>
        <w:t xml:space="preserve"> L.) grown under organic system. </w:t>
      </w:r>
      <w:r w:rsidRPr="00F6790A">
        <w:rPr>
          <w:rFonts w:ascii="Times New Roman" w:eastAsia="Times New Roman" w:hAnsi="Times New Roman" w:cs="Times New Roman"/>
          <w:i/>
          <w:iCs/>
          <w:sz w:val="24"/>
          <w:szCs w:val="24"/>
          <w:lang w:eastAsia="en-IN"/>
        </w:rPr>
        <w:t>Agronomy</w:t>
      </w:r>
      <w:r w:rsidRPr="00F6790A">
        <w:rPr>
          <w:rFonts w:ascii="Times New Roman" w:eastAsia="Times New Roman" w:hAnsi="Times New Roman" w:cs="Times New Roman"/>
          <w:sz w:val="24"/>
          <w:szCs w:val="24"/>
          <w:lang w:eastAsia="en-IN"/>
        </w:rPr>
        <w:t xml:space="preserve">, </w:t>
      </w:r>
      <w:r w:rsidRPr="00F6790A">
        <w:rPr>
          <w:rFonts w:ascii="Times New Roman" w:eastAsia="Times New Roman" w:hAnsi="Times New Roman" w:cs="Times New Roman"/>
          <w:i/>
          <w:iCs/>
          <w:sz w:val="24"/>
          <w:szCs w:val="24"/>
          <w:lang w:eastAsia="en-IN"/>
        </w:rPr>
        <w:t>10</w:t>
      </w:r>
      <w:r w:rsidRPr="00F6790A">
        <w:rPr>
          <w:rFonts w:ascii="Times New Roman" w:eastAsia="Times New Roman" w:hAnsi="Times New Roman" w:cs="Times New Roman"/>
          <w:sz w:val="24"/>
          <w:szCs w:val="24"/>
          <w:lang w:eastAsia="en-IN"/>
        </w:rPr>
        <w:t xml:space="preserve">(6), 801. </w:t>
      </w:r>
      <w:hyperlink r:id="rId31" w:history="1">
        <w:r w:rsidRPr="00F6790A">
          <w:rPr>
            <w:rStyle w:val="Kpr"/>
            <w:rFonts w:ascii="Times New Roman" w:eastAsia="Times New Roman" w:hAnsi="Times New Roman" w:cs="Times New Roman"/>
            <w:color w:val="auto"/>
            <w:sz w:val="24"/>
            <w:szCs w:val="24"/>
            <w:lang w:eastAsia="en-IN"/>
          </w:rPr>
          <w:t>https://doi.org/10.3390/agronomy10060801</w:t>
        </w:r>
      </w:hyperlink>
      <w:r w:rsidRPr="00F6790A">
        <w:rPr>
          <w:rFonts w:ascii="Times New Roman" w:eastAsia="Times New Roman" w:hAnsi="Times New Roman" w:cs="Times New Roman"/>
          <w:sz w:val="24"/>
          <w:szCs w:val="24"/>
          <w:lang w:eastAsia="en-IN"/>
        </w:rPr>
        <w:t xml:space="preserve"> </w:t>
      </w:r>
    </w:p>
    <w:p w14:paraId="65A517A3" w14:textId="77777777" w:rsidR="006A677B" w:rsidRPr="00F6790A" w:rsidRDefault="006A677B" w:rsidP="006A677B">
      <w:pPr>
        <w:pStyle w:val="ListeParagraf"/>
        <w:numPr>
          <w:ilvl w:val="0"/>
          <w:numId w:val="4"/>
        </w:numPr>
        <w:spacing w:before="120" w:after="120" w:line="360" w:lineRule="auto"/>
        <w:jc w:val="both"/>
        <w:rPr>
          <w:rFonts w:ascii="Times New Roman" w:eastAsia="Times New Roman" w:hAnsi="Times New Roman" w:cs="Times New Roman"/>
          <w:sz w:val="24"/>
          <w:szCs w:val="24"/>
          <w:lang w:eastAsia="en-IN"/>
        </w:rPr>
      </w:pPr>
      <w:r w:rsidRPr="00A73AEA">
        <w:rPr>
          <w:rFonts w:ascii="Times New Roman" w:eastAsia="Times New Roman" w:hAnsi="Times New Roman" w:cs="Times New Roman"/>
          <w:sz w:val="24"/>
          <w:szCs w:val="24"/>
          <w:lang w:val="nl-BE" w:eastAsia="en-IN"/>
        </w:rPr>
        <w:t xml:space="preserve">Kumar, A., Perween, S., Kumar, M., Kumar, S., Satyendra, Kumar, R. R., &amp; Kumar, S. (2018). </w:t>
      </w:r>
      <w:r w:rsidRPr="00F6790A">
        <w:rPr>
          <w:rFonts w:ascii="Times New Roman" w:eastAsia="Times New Roman" w:hAnsi="Times New Roman" w:cs="Times New Roman"/>
          <w:sz w:val="24"/>
          <w:szCs w:val="24"/>
          <w:lang w:eastAsia="en-IN"/>
        </w:rPr>
        <w:t>Genetic diversity analysis and identification of promising lines for hybridization in chickpea (</w:t>
      </w:r>
      <w:r w:rsidRPr="00F6790A">
        <w:rPr>
          <w:rFonts w:ascii="Times New Roman" w:eastAsia="Times New Roman" w:hAnsi="Times New Roman" w:cs="Times New Roman"/>
          <w:i/>
          <w:sz w:val="24"/>
          <w:szCs w:val="24"/>
          <w:lang w:eastAsia="en-IN"/>
        </w:rPr>
        <w:t>Cicer arietinum</w:t>
      </w:r>
      <w:r w:rsidRPr="00F6790A">
        <w:rPr>
          <w:rFonts w:ascii="Times New Roman" w:eastAsia="Times New Roman" w:hAnsi="Times New Roman" w:cs="Times New Roman"/>
          <w:sz w:val="24"/>
          <w:szCs w:val="24"/>
          <w:lang w:eastAsia="en-IN"/>
        </w:rPr>
        <w:t xml:space="preserve"> L.). </w:t>
      </w:r>
      <w:r w:rsidRPr="00F6790A">
        <w:rPr>
          <w:rFonts w:ascii="Times New Roman" w:eastAsia="Times New Roman" w:hAnsi="Times New Roman" w:cs="Times New Roman"/>
          <w:i/>
          <w:iCs/>
          <w:sz w:val="24"/>
          <w:szCs w:val="24"/>
          <w:lang w:eastAsia="en-IN"/>
        </w:rPr>
        <w:t>Journal of AgriSearch</w:t>
      </w:r>
      <w:r w:rsidRPr="00F6790A">
        <w:rPr>
          <w:rFonts w:ascii="Times New Roman" w:eastAsia="Times New Roman" w:hAnsi="Times New Roman" w:cs="Times New Roman"/>
          <w:sz w:val="24"/>
          <w:szCs w:val="24"/>
          <w:lang w:eastAsia="en-IN"/>
        </w:rPr>
        <w:t xml:space="preserve">, </w:t>
      </w:r>
      <w:r w:rsidRPr="00F6790A">
        <w:rPr>
          <w:rFonts w:ascii="Times New Roman" w:eastAsia="Times New Roman" w:hAnsi="Times New Roman" w:cs="Times New Roman"/>
          <w:i/>
          <w:iCs/>
          <w:sz w:val="24"/>
          <w:szCs w:val="24"/>
          <w:lang w:eastAsia="en-IN"/>
        </w:rPr>
        <w:t>5</w:t>
      </w:r>
      <w:r w:rsidRPr="00F6790A">
        <w:rPr>
          <w:rFonts w:ascii="Times New Roman" w:eastAsia="Times New Roman" w:hAnsi="Times New Roman" w:cs="Times New Roman"/>
          <w:sz w:val="24"/>
          <w:szCs w:val="24"/>
          <w:lang w:eastAsia="en-IN"/>
        </w:rPr>
        <w:t xml:space="preserve">(04). </w:t>
      </w:r>
      <w:hyperlink r:id="rId32" w:history="1">
        <w:r w:rsidRPr="00F6790A">
          <w:rPr>
            <w:rStyle w:val="Kpr"/>
            <w:rFonts w:ascii="Times New Roman" w:eastAsia="Times New Roman" w:hAnsi="Times New Roman" w:cs="Times New Roman"/>
            <w:color w:val="auto"/>
            <w:sz w:val="24"/>
            <w:szCs w:val="24"/>
            <w:lang w:eastAsia="en-IN"/>
          </w:rPr>
          <w:t>https://doi.org/10.21921/jas.5.4.4</w:t>
        </w:r>
      </w:hyperlink>
      <w:r w:rsidRPr="00F6790A">
        <w:rPr>
          <w:rFonts w:ascii="Times New Roman" w:eastAsia="Times New Roman" w:hAnsi="Times New Roman" w:cs="Times New Roman"/>
          <w:sz w:val="24"/>
          <w:szCs w:val="24"/>
          <w:lang w:eastAsia="en-IN"/>
        </w:rPr>
        <w:t xml:space="preserve"> </w:t>
      </w:r>
    </w:p>
    <w:p w14:paraId="0988BF81" w14:textId="77777777" w:rsidR="006A677B" w:rsidRPr="00F6790A" w:rsidRDefault="006A677B" w:rsidP="006A677B">
      <w:pPr>
        <w:pStyle w:val="ListeParagraf"/>
        <w:numPr>
          <w:ilvl w:val="0"/>
          <w:numId w:val="4"/>
        </w:numPr>
        <w:spacing w:before="120" w:after="120" w:line="360" w:lineRule="auto"/>
        <w:jc w:val="both"/>
        <w:rPr>
          <w:rFonts w:ascii="Times New Roman" w:eastAsia="Times New Roman" w:hAnsi="Times New Roman" w:cs="Times New Roman"/>
          <w:sz w:val="24"/>
          <w:szCs w:val="24"/>
          <w:lang w:eastAsia="en-IN"/>
        </w:rPr>
      </w:pPr>
      <w:r w:rsidRPr="00F6790A">
        <w:rPr>
          <w:rFonts w:ascii="Times New Roman" w:eastAsia="Times New Roman" w:hAnsi="Times New Roman" w:cs="Times New Roman"/>
          <w:sz w:val="24"/>
          <w:szCs w:val="24"/>
          <w:lang w:eastAsia="en-IN"/>
        </w:rPr>
        <w:t>Kumar, A., Yadav, A. K., Nath, S., &amp; Yadav, P. (2017). Interrelationships and path analysis of yield attributes in chickpea (</w:t>
      </w:r>
      <w:r w:rsidRPr="00F6790A">
        <w:rPr>
          <w:rFonts w:ascii="Times New Roman" w:eastAsia="Times New Roman" w:hAnsi="Times New Roman" w:cs="Times New Roman"/>
          <w:i/>
          <w:iCs/>
          <w:sz w:val="24"/>
          <w:szCs w:val="24"/>
          <w:lang w:eastAsia="en-IN"/>
        </w:rPr>
        <w:t>Cicer arietinum</w:t>
      </w:r>
      <w:r w:rsidRPr="00F6790A">
        <w:rPr>
          <w:rFonts w:ascii="Times New Roman" w:eastAsia="Times New Roman" w:hAnsi="Times New Roman" w:cs="Times New Roman"/>
          <w:sz w:val="24"/>
          <w:szCs w:val="24"/>
          <w:lang w:eastAsia="en-IN"/>
        </w:rPr>
        <w:t xml:space="preserve"> L.) germplasm. </w:t>
      </w:r>
      <w:r w:rsidRPr="00F6790A">
        <w:rPr>
          <w:rFonts w:ascii="Times New Roman" w:eastAsia="Times New Roman" w:hAnsi="Times New Roman" w:cs="Times New Roman"/>
          <w:i/>
          <w:iCs/>
          <w:sz w:val="24"/>
          <w:szCs w:val="24"/>
          <w:lang w:eastAsia="en-IN"/>
        </w:rPr>
        <w:t>Journal of Food Legumes, 30</w:t>
      </w:r>
      <w:r w:rsidRPr="00F6790A">
        <w:rPr>
          <w:rFonts w:ascii="Times New Roman" w:eastAsia="Times New Roman" w:hAnsi="Times New Roman" w:cs="Times New Roman"/>
          <w:sz w:val="24"/>
          <w:szCs w:val="24"/>
          <w:lang w:eastAsia="en-IN"/>
        </w:rPr>
        <w:t>(4), 301–303.</w:t>
      </w:r>
    </w:p>
    <w:p w14:paraId="5E2771EE" w14:textId="77777777" w:rsidR="006A677B" w:rsidRPr="00F6790A" w:rsidRDefault="006A677B" w:rsidP="006A677B">
      <w:pPr>
        <w:pStyle w:val="ListeParagraf"/>
        <w:numPr>
          <w:ilvl w:val="0"/>
          <w:numId w:val="4"/>
        </w:numPr>
        <w:spacing w:before="120" w:after="120" w:line="360" w:lineRule="auto"/>
        <w:jc w:val="both"/>
        <w:rPr>
          <w:rFonts w:ascii="Times New Roman" w:eastAsia="Times New Roman" w:hAnsi="Times New Roman" w:cs="Times New Roman"/>
          <w:sz w:val="24"/>
          <w:szCs w:val="24"/>
          <w:lang w:eastAsia="en-IN"/>
        </w:rPr>
      </w:pPr>
      <w:r w:rsidRPr="00F6790A">
        <w:rPr>
          <w:rFonts w:ascii="Times New Roman" w:eastAsia="Times New Roman" w:hAnsi="Times New Roman" w:cs="Times New Roman"/>
          <w:sz w:val="24"/>
          <w:szCs w:val="24"/>
          <w:lang w:eastAsia="en-IN"/>
        </w:rPr>
        <w:t>Kumar, S., Suresh, B. G., Kumar, A., &amp; Lavanya, G. R. (2019). Genetic variability, correlation and path coefficient analysis in chickpea (</w:t>
      </w:r>
      <w:r w:rsidRPr="00F6790A">
        <w:rPr>
          <w:rFonts w:ascii="Times New Roman" w:eastAsia="Times New Roman" w:hAnsi="Times New Roman" w:cs="Times New Roman"/>
          <w:i/>
          <w:sz w:val="24"/>
          <w:szCs w:val="24"/>
          <w:lang w:eastAsia="en-IN"/>
        </w:rPr>
        <w:t>Cicer arietinum</w:t>
      </w:r>
      <w:r w:rsidRPr="00F6790A">
        <w:rPr>
          <w:rFonts w:ascii="Times New Roman" w:eastAsia="Times New Roman" w:hAnsi="Times New Roman" w:cs="Times New Roman"/>
          <w:sz w:val="24"/>
          <w:szCs w:val="24"/>
          <w:lang w:eastAsia="en-IN"/>
        </w:rPr>
        <w:t xml:space="preserve"> L.) for yield and its component traits. </w:t>
      </w:r>
      <w:r w:rsidRPr="00F6790A">
        <w:rPr>
          <w:rFonts w:ascii="Times New Roman" w:eastAsia="Times New Roman" w:hAnsi="Times New Roman" w:cs="Times New Roman"/>
          <w:i/>
          <w:iCs/>
          <w:sz w:val="24"/>
          <w:szCs w:val="24"/>
          <w:lang w:eastAsia="en-IN"/>
        </w:rPr>
        <w:t>International Journal of Current Microbiology and Applied Sciences</w:t>
      </w:r>
      <w:r w:rsidRPr="00F6790A">
        <w:rPr>
          <w:rFonts w:ascii="Times New Roman" w:eastAsia="Times New Roman" w:hAnsi="Times New Roman" w:cs="Times New Roman"/>
          <w:sz w:val="24"/>
          <w:szCs w:val="24"/>
          <w:lang w:eastAsia="en-IN"/>
        </w:rPr>
        <w:t xml:space="preserve">, </w:t>
      </w:r>
      <w:r w:rsidRPr="00F6790A">
        <w:rPr>
          <w:rFonts w:ascii="Times New Roman" w:eastAsia="Times New Roman" w:hAnsi="Times New Roman" w:cs="Times New Roman"/>
          <w:i/>
          <w:iCs/>
          <w:sz w:val="24"/>
          <w:szCs w:val="24"/>
          <w:lang w:eastAsia="en-IN"/>
        </w:rPr>
        <w:t>8</w:t>
      </w:r>
      <w:r w:rsidRPr="00F6790A">
        <w:rPr>
          <w:rFonts w:ascii="Times New Roman" w:eastAsia="Times New Roman" w:hAnsi="Times New Roman" w:cs="Times New Roman"/>
          <w:sz w:val="24"/>
          <w:szCs w:val="24"/>
          <w:lang w:eastAsia="en-IN"/>
        </w:rPr>
        <w:t xml:space="preserve">(12), 2341–2352. </w:t>
      </w:r>
      <w:hyperlink r:id="rId33" w:history="1">
        <w:r w:rsidRPr="00F6790A">
          <w:rPr>
            <w:rStyle w:val="Kpr"/>
            <w:rFonts w:ascii="Times New Roman" w:eastAsia="Times New Roman" w:hAnsi="Times New Roman" w:cs="Times New Roman"/>
            <w:color w:val="auto"/>
            <w:sz w:val="24"/>
            <w:szCs w:val="24"/>
            <w:lang w:eastAsia="en-IN"/>
          </w:rPr>
          <w:t>https://doi.org/10.20546/ijcmas.2019.812.276</w:t>
        </w:r>
      </w:hyperlink>
      <w:r w:rsidRPr="00F6790A">
        <w:rPr>
          <w:rFonts w:ascii="Times New Roman" w:eastAsia="Times New Roman" w:hAnsi="Times New Roman" w:cs="Times New Roman"/>
          <w:sz w:val="24"/>
          <w:szCs w:val="24"/>
          <w:lang w:eastAsia="en-IN"/>
        </w:rPr>
        <w:t xml:space="preserve"> </w:t>
      </w:r>
    </w:p>
    <w:p w14:paraId="2A4AAEE6" w14:textId="77777777" w:rsidR="006A677B" w:rsidRPr="00F6790A" w:rsidRDefault="006A677B" w:rsidP="006A677B">
      <w:pPr>
        <w:pStyle w:val="ListeParagraf"/>
        <w:numPr>
          <w:ilvl w:val="0"/>
          <w:numId w:val="4"/>
        </w:numPr>
        <w:spacing w:before="120" w:after="120" w:line="360" w:lineRule="auto"/>
        <w:jc w:val="both"/>
        <w:rPr>
          <w:rFonts w:ascii="Times New Roman" w:eastAsia="Times New Roman" w:hAnsi="Times New Roman" w:cs="Times New Roman"/>
          <w:sz w:val="24"/>
          <w:szCs w:val="24"/>
          <w:lang w:eastAsia="en-IN"/>
        </w:rPr>
      </w:pPr>
      <w:r w:rsidRPr="00F6790A">
        <w:rPr>
          <w:rFonts w:ascii="Times New Roman" w:eastAsia="Times New Roman" w:hAnsi="Times New Roman" w:cs="Times New Roman"/>
          <w:sz w:val="24"/>
          <w:szCs w:val="24"/>
          <w:lang w:eastAsia="en-IN"/>
        </w:rPr>
        <w:t xml:space="preserve">Mahto, R. K., Chandana, B. S., Singh, R. K., Talukdar, A., Swarnalakshmi, K., Suman, A., Vaishali, Dey, D., &amp; Kumar, R. (2025). Uncovering potentials of an association panel subset for nitrogen fixation and sustainable chickpea productivity. </w:t>
      </w:r>
      <w:r w:rsidRPr="00F6790A">
        <w:rPr>
          <w:rFonts w:ascii="Times New Roman" w:eastAsia="Times New Roman" w:hAnsi="Times New Roman" w:cs="Times New Roman"/>
          <w:i/>
          <w:iCs/>
          <w:sz w:val="24"/>
          <w:szCs w:val="24"/>
          <w:lang w:eastAsia="en-IN"/>
        </w:rPr>
        <w:t>BMC Plant Biology</w:t>
      </w:r>
      <w:r w:rsidRPr="00F6790A">
        <w:rPr>
          <w:rFonts w:ascii="Times New Roman" w:eastAsia="Times New Roman" w:hAnsi="Times New Roman" w:cs="Times New Roman"/>
          <w:sz w:val="24"/>
          <w:szCs w:val="24"/>
          <w:lang w:eastAsia="en-IN"/>
        </w:rPr>
        <w:t xml:space="preserve">, </w:t>
      </w:r>
      <w:r w:rsidRPr="00F6790A">
        <w:rPr>
          <w:rFonts w:ascii="Times New Roman" w:eastAsia="Times New Roman" w:hAnsi="Times New Roman" w:cs="Times New Roman"/>
          <w:i/>
          <w:iCs/>
          <w:sz w:val="24"/>
          <w:szCs w:val="24"/>
          <w:lang w:eastAsia="en-IN"/>
        </w:rPr>
        <w:t>25</w:t>
      </w:r>
      <w:r w:rsidRPr="00F6790A">
        <w:rPr>
          <w:rFonts w:ascii="Times New Roman" w:eastAsia="Times New Roman" w:hAnsi="Times New Roman" w:cs="Times New Roman"/>
          <w:sz w:val="24"/>
          <w:szCs w:val="24"/>
          <w:lang w:eastAsia="en-IN"/>
        </w:rPr>
        <w:t xml:space="preserve">(1), 693. </w:t>
      </w:r>
      <w:hyperlink r:id="rId34" w:history="1">
        <w:r w:rsidRPr="00F6790A">
          <w:rPr>
            <w:rStyle w:val="Kpr"/>
            <w:rFonts w:ascii="Times New Roman" w:eastAsia="Times New Roman" w:hAnsi="Times New Roman" w:cs="Times New Roman"/>
            <w:color w:val="auto"/>
            <w:sz w:val="24"/>
            <w:szCs w:val="24"/>
            <w:lang w:eastAsia="en-IN"/>
          </w:rPr>
          <w:t>https://doi.org/10.1186/s12870-025-06244-z</w:t>
        </w:r>
      </w:hyperlink>
      <w:r w:rsidRPr="00F6790A">
        <w:rPr>
          <w:rFonts w:ascii="Times New Roman" w:eastAsia="Times New Roman" w:hAnsi="Times New Roman" w:cs="Times New Roman"/>
          <w:sz w:val="24"/>
          <w:szCs w:val="24"/>
          <w:lang w:eastAsia="en-IN"/>
        </w:rPr>
        <w:t xml:space="preserve"> </w:t>
      </w:r>
    </w:p>
    <w:p w14:paraId="0E247590" w14:textId="77777777" w:rsidR="006A677B" w:rsidRPr="00F6790A" w:rsidRDefault="006A677B" w:rsidP="006A677B">
      <w:pPr>
        <w:pStyle w:val="ListeParagraf"/>
        <w:numPr>
          <w:ilvl w:val="0"/>
          <w:numId w:val="4"/>
        </w:numPr>
        <w:spacing w:before="120" w:after="120" w:line="360" w:lineRule="auto"/>
        <w:ind w:left="357" w:hanging="357"/>
        <w:jc w:val="both"/>
        <w:rPr>
          <w:rFonts w:ascii="Times New Roman" w:eastAsia="Times New Roman" w:hAnsi="Times New Roman" w:cs="Times New Roman"/>
          <w:sz w:val="24"/>
          <w:szCs w:val="24"/>
          <w:lang w:eastAsia="en-IN"/>
        </w:rPr>
      </w:pPr>
      <w:r w:rsidRPr="00F6790A">
        <w:rPr>
          <w:rFonts w:ascii="Times New Roman" w:hAnsi="Times New Roman" w:cs="Times New Roman"/>
          <w:sz w:val="24"/>
          <w:szCs w:val="24"/>
        </w:rPr>
        <w:t>Makwana, K., Tiwari, S., Tripathi, M.K. &amp; Patel V. (2023). Morphological diversity analysis of Foxtail Millet (</w:t>
      </w:r>
      <w:r w:rsidRPr="00F6790A">
        <w:rPr>
          <w:rFonts w:ascii="Times New Roman" w:hAnsi="Times New Roman" w:cs="Times New Roman"/>
          <w:i/>
          <w:iCs/>
          <w:sz w:val="24"/>
          <w:szCs w:val="24"/>
        </w:rPr>
        <w:t>Sateria Italica</w:t>
      </w:r>
      <w:r w:rsidRPr="00F6790A">
        <w:rPr>
          <w:rFonts w:ascii="Times New Roman" w:hAnsi="Times New Roman" w:cs="Times New Roman"/>
          <w:sz w:val="24"/>
          <w:szCs w:val="24"/>
        </w:rPr>
        <w:t xml:space="preserve"> (L.) Beauv.) using qualitative and quantitative traits. </w:t>
      </w:r>
      <w:r w:rsidRPr="00F6790A">
        <w:rPr>
          <w:rFonts w:ascii="Times New Roman" w:hAnsi="Times New Roman" w:cs="Times New Roman"/>
          <w:i/>
          <w:iCs/>
          <w:sz w:val="24"/>
          <w:szCs w:val="24"/>
        </w:rPr>
        <w:t>Scientist</w:t>
      </w:r>
      <w:r w:rsidRPr="00F6790A">
        <w:rPr>
          <w:rFonts w:ascii="Times New Roman" w:hAnsi="Times New Roman" w:cs="Times New Roman"/>
          <w:sz w:val="24"/>
          <w:szCs w:val="24"/>
        </w:rPr>
        <w:t>.</w:t>
      </w:r>
      <w:r w:rsidRPr="00F6790A">
        <w:rPr>
          <w:rFonts w:ascii="Times New Roman" w:hAnsi="Times New Roman" w:cs="Times New Roman"/>
          <w:i/>
          <w:iCs/>
          <w:sz w:val="24"/>
          <w:szCs w:val="24"/>
        </w:rPr>
        <w:t>2</w:t>
      </w:r>
      <w:r w:rsidRPr="00F6790A">
        <w:rPr>
          <w:rFonts w:ascii="Times New Roman" w:hAnsi="Times New Roman" w:cs="Times New Roman"/>
          <w:sz w:val="24"/>
          <w:szCs w:val="24"/>
        </w:rPr>
        <w:t>(2); 319-326.DOI: https://doi.org/10.5281/zenodo.7654168</w:t>
      </w:r>
      <w:r w:rsidRPr="00F6790A">
        <w:rPr>
          <w:rFonts w:ascii="Times New Roman" w:eastAsia="Times New Roman" w:hAnsi="Times New Roman" w:cs="Times New Roman"/>
          <w:sz w:val="24"/>
          <w:szCs w:val="24"/>
          <w:lang w:eastAsia="en-IN"/>
        </w:rPr>
        <w:t xml:space="preserve"> </w:t>
      </w:r>
    </w:p>
    <w:p w14:paraId="27BEDE25" w14:textId="77777777" w:rsidR="006A677B" w:rsidRPr="00F6790A" w:rsidRDefault="006A677B" w:rsidP="006A677B">
      <w:pPr>
        <w:pStyle w:val="ListeParagraf"/>
        <w:numPr>
          <w:ilvl w:val="0"/>
          <w:numId w:val="4"/>
        </w:numPr>
        <w:spacing w:before="120" w:after="120" w:line="360" w:lineRule="auto"/>
        <w:jc w:val="both"/>
        <w:rPr>
          <w:rFonts w:ascii="Times New Roman" w:eastAsia="Times New Roman" w:hAnsi="Times New Roman" w:cs="Times New Roman"/>
          <w:sz w:val="24"/>
          <w:szCs w:val="24"/>
          <w:lang w:eastAsia="en-IN"/>
        </w:rPr>
      </w:pPr>
      <w:r w:rsidRPr="00F6790A">
        <w:rPr>
          <w:rFonts w:ascii="Times New Roman" w:eastAsia="Times New Roman" w:hAnsi="Times New Roman" w:cs="Times New Roman"/>
          <w:sz w:val="24"/>
          <w:szCs w:val="24"/>
          <w:lang w:eastAsia="en-IN"/>
        </w:rPr>
        <w:t>Manikanteswara, O., Roopa Lavanya, G., Ranganatha, Y. H., &amp; Sai Chandu, M. M. (2019). Estimation of genetic variability, correlation and path analysis for seed yield characters in chickpea (</w:t>
      </w:r>
      <w:r w:rsidRPr="00F6790A">
        <w:rPr>
          <w:rFonts w:ascii="Times New Roman" w:eastAsia="Times New Roman" w:hAnsi="Times New Roman" w:cs="Times New Roman"/>
          <w:i/>
          <w:sz w:val="24"/>
          <w:szCs w:val="24"/>
          <w:lang w:eastAsia="en-IN"/>
        </w:rPr>
        <w:t>Cicer arietinum</w:t>
      </w:r>
      <w:r w:rsidRPr="00F6790A">
        <w:rPr>
          <w:rFonts w:ascii="Times New Roman" w:eastAsia="Times New Roman" w:hAnsi="Times New Roman" w:cs="Times New Roman"/>
          <w:sz w:val="24"/>
          <w:szCs w:val="24"/>
          <w:lang w:eastAsia="en-IN"/>
        </w:rPr>
        <w:t xml:space="preserve"> L.). </w:t>
      </w:r>
      <w:r w:rsidRPr="00F6790A">
        <w:rPr>
          <w:rFonts w:ascii="Times New Roman" w:eastAsia="Times New Roman" w:hAnsi="Times New Roman" w:cs="Times New Roman"/>
          <w:i/>
          <w:iCs/>
          <w:sz w:val="24"/>
          <w:szCs w:val="24"/>
          <w:lang w:eastAsia="en-IN"/>
        </w:rPr>
        <w:t>International Journal of Current Microbiology and Applied Sciences</w:t>
      </w:r>
      <w:r w:rsidRPr="00F6790A">
        <w:rPr>
          <w:rFonts w:ascii="Times New Roman" w:eastAsia="Times New Roman" w:hAnsi="Times New Roman" w:cs="Times New Roman"/>
          <w:sz w:val="24"/>
          <w:szCs w:val="24"/>
          <w:lang w:eastAsia="en-IN"/>
        </w:rPr>
        <w:t xml:space="preserve">, </w:t>
      </w:r>
      <w:r w:rsidRPr="00F6790A">
        <w:rPr>
          <w:rFonts w:ascii="Times New Roman" w:eastAsia="Times New Roman" w:hAnsi="Times New Roman" w:cs="Times New Roman"/>
          <w:i/>
          <w:iCs/>
          <w:sz w:val="24"/>
          <w:szCs w:val="24"/>
          <w:lang w:eastAsia="en-IN"/>
        </w:rPr>
        <w:t>8</w:t>
      </w:r>
      <w:r w:rsidRPr="00F6790A">
        <w:rPr>
          <w:rFonts w:ascii="Times New Roman" w:eastAsia="Times New Roman" w:hAnsi="Times New Roman" w:cs="Times New Roman"/>
          <w:sz w:val="24"/>
          <w:szCs w:val="24"/>
          <w:lang w:eastAsia="en-IN"/>
        </w:rPr>
        <w:t xml:space="preserve">(03), 2355–2361. </w:t>
      </w:r>
      <w:hyperlink r:id="rId35" w:history="1">
        <w:r w:rsidRPr="00F6790A">
          <w:rPr>
            <w:rStyle w:val="Kpr"/>
            <w:rFonts w:ascii="Times New Roman" w:eastAsia="Times New Roman" w:hAnsi="Times New Roman" w:cs="Times New Roman"/>
            <w:color w:val="auto"/>
            <w:sz w:val="24"/>
            <w:szCs w:val="24"/>
            <w:lang w:eastAsia="en-IN"/>
          </w:rPr>
          <w:t>https://doi.org/10.20546/ijcmas.2019.803.278</w:t>
        </w:r>
      </w:hyperlink>
      <w:r w:rsidRPr="00F6790A">
        <w:rPr>
          <w:rFonts w:ascii="Times New Roman" w:eastAsia="Times New Roman" w:hAnsi="Times New Roman" w:cs="Times New Roman"/>
          <w:sz w:val="24"/>
          <w:szCs w:val="24"/>
          <w:lang w:eastAsia="en-IN"/>
        </w:rPr>
        <w:t xml:space="preserve">  </w:t>
      </w:r>
    </w:p>
    <w:p w14:paraId="605CFA32" w14:textId="77777777" w:rsidR="006A677B" w:rsidRPr="00F6790A" w:rsidRDefault="006A677B" w:rsidP="006A677B">
      <w:pPr>
        <w:pStyle w:val="ListeParagraf"/>
        <w:numPr>
          <w:ilvl w:val="0"/>
          <w:numId w:val="4"/>
        </w:numPr>
        <w:spacing w:before="120" w:after="120" w:line="360" w:lineRule="auto"/>
        <w:jc w:val="both"/>
        <w:rPr>
          <w:rFonts w:ascii="Times New Roman" w:eastAsia="Times New Roman" w:hAnsi="Times New Roman" w:cs="Times New Roman"/>
          <w:sz w:val="24"/>
          <w:szCs w:val="24"/>
          <w:lang w:eastAsia="en-IN"/>
        </w:rPr>
      </w:pPr>
      <w:r w:rsidRPr="00A73AEA">
        <w:rPr>
          <w:rFonts w:ascii="Times New Roman" w:eastAsia="Times New Roman" w:hAnsi="Times New Roman" w:cs="Times New Roman"/>
          <w:sz w:val="24"/>
          <w:szCs w:val="24"/>
          <w:lang w:val="nl-BE" w:eastAsia="en-IN"/>
        </w:rPr>
        <w:t xml:space="preserve">Mequanint Mulu, G., Menzir, A., &amp; Dessie, A. (2024). </w:t>
      </w:r>
      <w:r w:rsidRPr="00F6790A">
        <w:rPr>
          <w:rFonts w:ascii="Times New Roman" w:eastAsia="Times New Roman" w:hAnsi="Times New Roman" w:cs="Times New Roman"/>
          <w:sz w:val="24"/>
          <w:szCs w:val="24"/>
          <w:lang w:eastAsia="en-IN"/>
        </w:rPr>
        <w:t>Evaluation of genetic variability and association of traits in Kabuli chickpea (</w:t>
      </w:r>
      <w:r w:rsidRPr="00F6790A">
        <w:rPr>
          <w:rFonts w:ascii="Times New Roman" w:eastAsia="Times New Roman" w:hAnsi="Times New Roman" w:cs="Times New Roman"/>
          <w:i/>
          <w:iCs/>
          <w:sz w:val="24"/>
          <w:szCs w:val="24"/>
          <w:lang w:eastAsia="en-IN"/>
        </w:rPr>
        <w:t>Cicer arietinum</w:t>
      </w:r>
      <w:r w:rsidRPr="00F6790A">
        <w:rPr>
          <w:rFonts w:ascii="Times New Roman" w:eastAsia="Times New Roman" w:hAnsi="Times New Roman" w:cs="Times New Roman"/>
          <w:sz w:val="24"/>
          <w:szCs w:val="24"/>
          <w:lang w:eastAsia="en-IN"/>
        </w:rPr>
        <w:t xml:space="preserve"> L.) genotypes in East Gojjam Zone, Northwestern, Ethiopia. </w:t>
      </w:r>
      <w:r w:rsidRPr="00F6790A">
        <w:rPr>
          <w:rFonts w:ascii="Times New Roman" w:eastAsia="Times New Roman" w:hAnsi="Times New Roman" w:cs="Times New Roman"/>
          <w:i/>
          <w:iCs/>
          <w:sz w:val="24"/>
          <w:szCs w:val="24"/>
          <w:lang w:eastAsia="en-IN"/>
        </w:rPr>
        <w:t>Genetics and Molecular Research, 23</w:t>
      </w:r>
      <w:r w:rsidRPr="00F6790A">
        <w:rPr>
          <w:rFonts w:ascii="Times New Roman" w:eastAsia="Times New Roman" w:hAnsi="Times New Roman" w:cs="Times New Roman"/>
          <w:sz w:val="24"/>
          <w:szCs w:val="24"/>
          <w:lang w:eastAsia="en-IN"/>
        </w:rPr>
        <w:t>(3), Article gmr34071.</w:t>
      </w:r>
    </w:p>
    <w:p w14:paraId="69F73850" w14:textId="77777777" w:rsidR="006A677B" w:rsidRPr="00F6790A" w:rsidRDefault="006A677B" w:rsidP="006A677B">
      <w:pPr>
        <w:pStyle w:val="ListeParagraf"/>
        <w:numPr>
          <w:ilvl w:val="0"/>
          <w:numId w:val="4"/>
        </w:numPr>
        <w:spacing w:before="120" w:after="120" w:line="360" w:lineRule="auto"/>
        <w:jc w:val="both"/>
        <w:rPr>
          <w:rFonts w:ascii="Times New Roman" w:eastAsia="Times New Roman" w:hAnsi="Times New Roman" w:cs="Times New Roman"/>
          <w:sz w:val="24"/>
          <w:szCs w:val="24"/>
          <w:lang w:eastAsia="en-IN"/>
        </w:rPr>
      </w:pPr>
      <w:r w:rsidRPr="00F6790A">
        <w:rPr>
          <w:rFonts w:ascii="Times New Roman" w:eastAsia="Times New Roman" w:hAnsi="Times New Roman" w:cs="Times New Roman"/>
          <w:sz w:val="24"/>
          <w:szCs w:val="24"/>
          <w:lang w:eastAsia="en-IN"/>
        </w:rPr>
        <w:t xml:space="preserve">Miller, P. A., Williams, J. C., Robinson, H. F., &amp; Comstock, R. E. (1958). Estimation of genotypic and environmental variances and covariance in upland cotton and their implication in selection. </w:t>
      </w:r>
      <w:r w:rsidRPr="00F6790A">
        <w:rPr>
          <w:rFonts w:ascii="Times New Roman" w:eastAsia="Times New Roman" w:hAnsi="Times New Roman" w:cs="Times New Roman"/>
          <w:i/>
          <w:iCs/>
          <w:sz w:val="24"/>
          <w:szCs w:val="24"/>
          <w:lang w:eastAsia="en-IN"/>
        </w:rPr>
        <w:t>Agronomy Journal</w:t>
      </w:r>
      <w:r w:rsidRPr="00F6790A">
        <w:rPr>
          <w:rFonts w:ascii="Times New Roman" w:eastAsia="Times New Roman" w:hAnsi="Times New Roman" w:cs="Times New Roman"/>
          <w:sz w:val="24"/>
          <w:szCs w:val="24"/>
          <w:lang w:eastAsia="en-IN"/>
        </w:rPr>
        <w:t xml:space="preserve">, </w:t>
      </w:r>
      <w:r w:rsidRPr="00F6790A">
        <w:rPr>
          <w:rFonts w:ascii="Times New Roman" w:eastAsia="Times New Roman" w:hAnsi="Times New Roman" w:cs="Times New Roman"/>
          <w:i/>
          <w:iCs/>
          <w:sz w:val="24"/>
          <w:szCs w:val="24"/>
          <w:lang w:eastAsia="en-IN"/>
        </w:rPr>
        <w:t>50</w:t>
      </w:r>
      <w:r w:rsidRPr="00F6790A">
        <w:rPr>
          <w:rFonts w:ascii="Times New Roman" w:eastAsia="Times New Roman" w:hAnsi="Times New Roman" w:cs="Times New Roman"/>
          <w:sz w:val="24"/>
          <w:szCs w:val="24"/>
          <w:lang w:eastAsia="en-IN"/>
        </w:rPr>
        <w:t>, 126–131.</w:t>
      </w:r>
    </w:p>
    <w:p w14:paraId="4C384155" w14:textId="77777777" w:rsidR="006A677B" w:rsidRPr="00F6790A" w:rsidRDefault="006A677B" w:rsidP="006A677B">
      <w:pPr>
        <w:pStyle w:val="Default"/>
        <w:numPr>
          <w:ilvl w:val="0"/>
          <w:numId w:val="4"/>
        </w:numPr>
        <w:spacing w:before="120" w:after="120" w:line="360" w:lineRule="auto"/>
        <w:jc w:val="both"/>
        <w:rPr>
          <w:rFonts w:ascii="Times New Roman" w:hAnsi="Times New Roman" w:cs="Times New Roman"/>
          <w:color w:val="auto"/>
        </w:rPr>
      </w:pPr>
      <w:r w:rsidRPr="00F6790A">
        <w:rPr>
          <w:rFonts w:ascii="Times New Roman" w:eastAsia="Times New Roman" w:hAnsi="Times New Roman" w:cs="Times New Roman"/>
          <w:color w:val="auto"/>
        </w:rPr>
        <w:t>Mihoariya, M., Tiwari, S., Yadav, R.K., Asati, R., Solanki, R.S., Tiwari, P.N., Chauhan, S., Tripathi, N., &amp; Tripathi,</w:t>
      </w:r>
      <w:r w:rsidRPr="00F6790A">
        <w:rPr>
          <w:rFonts w:ascii="Times New Roman" w:eastAsia="Times New Roman" w:hAnsi="Times New Roman" w:cs="Times New Roman"/>
          <w:color w:val="auto"/>
          <w:shd w:val="clear" w:color="auto" w:fill="FFFFFF"/>
        </w:rPr>
        <w:t xml:space="preserve"> </w:t>
      </w:r>
      <w:r w:rsidRPr="00F6790A">
        <w:rPr>
          <w:rFonts w:ascii="Times New Roman" w:eastAsia="Times New Roman" w:hAnsi="Times New Roman" w:cs="Times New Roman"/>
          <w:color w:val="auto"/>
        </w:rPr>
        <w:t>M.K. (</w:t>
      </w:r>
      <w:r w:rsidRPr="00F6790A">
        <w:rPr>
          <w:rFonts w:ascii="Times New Roman" w:eastAsia="Times New Roman" w:hAnsi="Times New Roman" w:cs="Times New Roman"/>
          <w:color w:val="auto"/>
          <w:shd w:val="clear" w:color="auto" w:fill="FFFFFF"/>
        </w:rPr>
        <w:t xml:space="preserve">2023). Genetic variability and diversity analysis for yield </w:t>
      </w:r>
      <w:r w:rsidRPr="00F6790A">
        <w:rPr>
          <w:rFonts w:ascii="Times New Roman" w:eastAsia="Times New Roman" w:hAnsi="Times New Roman" w:cs="Times New Roman"/>
          <w:color w:val="auto"/>
          <w:shd w:val="clear" w:color="auto" w:fill="FFFFFF"/>
        </w:rPr>
        <w:lastRenderedPageBreak/>
        <w:t>and its associated traits in chickpea (</w:t>
      </w:r>
      <w:r w:rsidRPr="00F6790A">
        <w:rPr>
          <w:rFonts w:ascii="Times New Roman" w:eastAsia="Times New Roman" w:hAnsi="Times New Roman" w:cs="Times New Roman"/>
          <w:i/>
          <w:iCs/>
          <w:color w:val="auto"/>
          <w:shd w:val="clear" w:color="auto" w:fill="FFFFFF"/>
        </w:rPr>
        <w:t>Cicer arietinum</w:t>
      </w:r>
      <w:r w:rsidRPr="00F6790A">
        <w:rPr>
          <w:rFonts w:ascii="Times New Roman" w:eastAsia="Times New Roman" w:hAnsi="Times New Roman" w:cs="Times New Roman"/>
          <w:color w:val="auto"/>
          <w:shd w:val="clear" w:color="auto" w:fill="FFFFFF"/>
        </w:rPr>
        <w:t xml:space="preserve"> L.).</w:t>
      </w:r>
      <w:r w:rsidRPr="00F6790A">
        <w:rPr>
          <w:rFonts w:ascii="Times New Roman" w:eastAsia="Times New Roman" w:hAnsi="Times New Roman" w:cs="Times New Roman"/>
          <w:color w:val="auto"/>
        </w:rPr>
        <w:t xml:space="preserve"> </w:t>
      </w:r>
      <w:r w:rsidRPr="00F6790A">
        <w:rPr>
          <w:rFonts w:ascii="Times New Roman" w:eastAsia="Times New Roman" w:hAnsi="Times New Roman" w:cs="Times New Roman"/>
          <w:i/>
          <w:iCs/>
          <w:color w:val="auto"/>
          <w:shd w:val="clear" w:color="auto" w:fill="FFFFFF"/>
        </w:rPr>
        <w:t>Current Journal of Applied Science and Technology</w:t>
      </w:r>
      <w:r w:rsidRPr="00F6790A">
        <w:rPr>
          <w:rFonts w:ascii="Times New Roman" w:eastAsia="Times New Roman" w:hAnsi="Times New Roman" w:cs="Times New Roman"/>
          <w:color w:val="auto"/>
          <w:shd w:val="clear" w:color="auto" w:fill="FFFFFF"/>
        </w:rPr>
        <w:t xml:space="preserve">, </w:t>
      </w:r>
      <w:r w:rsidRPr="00F6790A">
        <w:rPr>
          <w:rFonts w:ascii="Times New Roman" w:eastAsia="Times New Roman" w:hAnsi="Times New Roman" w:cs="Times New Roman"/>
          <w:i/>
          <w:iCs/>
          <w:color w:val="auto"/>
          <w:shd w:val="clear" w:color="auto" w:fill="FFFFFF"/>
        </w:rPr>
        <w:t>42</w:t>
      </w:r>
      <w:r w:rsidRPr="00F6790A">
        <w:rPr>
          <w:rFonts w:ascii="Times New Roman" w:eastAsia="Times New Roman" w:hAnsi="Times New Roman" w:cs="Times New Roman"/>
          <w:color w:val="auto"/>
          <w:shd w:val="clear" w:color="auto" w:fill="FFFFFF"/>
        </w:rPr>
        <w:t>(16):17-33.</w:t>
      </w:r>
    </w:p>
    <w:p w14:paraId="252F45C7" w14:textId="77777777" w:rsidR="006A677B" w:rsidRPr="00F6790A" w:rsidRDefault="006A677B" w:rsidP="006A677B">
      <w:pPr>
        <w:pStyle w:val="ListeParagraf"/>
        <w:numPr>
          <w:ilvl w:val="0"/>
          <w:numId w:val="4"/>
        </w:numPr>
        <w:spacing w:before="120" w:after="120" w:line="360" w:lineRule="auto"/>
        <w:jc w:val="both"/>
        <w:rPr>
          <w:rFonts w:ascii="Times New Roman" w:eastAsia="Times New Roman" w:hAnsi="Times New Roman" w:cs="Times New Roman"/>
          <w:sz w:val="24"/>
          <w:szCs w:val="24"/>
          <w:lang w:eastAsia="en-IN"/>
        </w:rPr>
      </w:pPr>
      <w:r w:rsidRPr="00F6790A">
        <w:rPr>
          <w:rFonts w:ascii="Times New Roman" w:eastAsia="Times New Roman" w:hAnsi="Times New Roman" w:cs="Times New Roman"/>
          <w:sz w:val="24"/>
          <w:szCs w:val="24"/>
          <w:lang w:eastAsia="en-IN"/>
        </w:rPr>
        <w:t xml:space="preserve">Mishra, R., Shrivastava, M. K., Amrate, P. K., Sharma, S., Singh, Y., &amp; Tripathi, M. K. (2025b). Phenotypic diversity and trait analysis of soybean recombinant inbred lines. </w:t>
      </w:r>
      <w:r w:rsidRPr="00F6790A">
        <w:rPr>
          <w:rFonts w:ascii="Times New Roman" w:eastAsia="Times New Roman" w:hAnsi="Times New Roman" w:cs="Times New Roman"/>
          <w:i/>
          <w:iCs/>
          <w:sz w:val="24"/>
          <w:szCs w:val="24"/>
          <w:lang w:eastAsia="en-IN"/>
        </w:rPr>
        <w:t>Plant Cell Biotechnology and Molecular Biology</w:t>
      </w:r>
      <w:r w:rsidRPr="00F6790A">
        <w:rPr>
          <w:rFonts w:ascii="Times New Roman" w:eastAsia="Times New Roman" w:hAnsi="Times New Roman" w:cs="Times New Roman"/>
          <w:sz w:val="24"/>
          <w:szCs w:val="24"/>
          <w:lang w:eastAsia="en-IN"/>
        </w:rPr>
        <w:t xml:space="preserve">, </w:t>
      </w:r>
      <w:r w:rsidRPr="00F6790A">
        <w:rPr>
          <w:rFonts w:ascii="Times New Roman" w:eastAsia="Times New Roman" w:hAnsi="Times New Roman" w:cs="Times New Roman"/>
          <w:i/>
          <w:iCs/>
          <w:sz w:val="24"/>
          <w:szCs w:val="24"/>
          <w:lang w:eastAsia="en-IN"/>
        </w:rPr>
        <w:t>26</w:t>
      </w:r>
      <w:r w:rsidRPr="00F6790A">
        <w:rPr>
          <w:rFonts w:ascii="Times New Roman" w:eastAsia="Times New Roman" w:hAnsi="Times New Roman" w:cs="Times New Roman"/>
          <w:sz w:val="24"/>
          <w:szCs w:val="24"/>
          <w:lang w:eastAsia="en-IN"/>
        </w:rPr>
        <w:t xml:space="preserve">(7–8), 32–52. </w:t>
      </w:r>
      <w:hyperlink r:id="rId36" w:history="1">
        <w:r w:rsidRPr="00F6790A">
          <w:rPr>
            <w:rStyle w:val="Kpr"/>
            <w:rFonts w:ascii="Times New Roman" w:eastAsia="Times New Roman" w:hAnsi="Times New Roman" w:cs="Times New Roman"/>
            <w:color w:val="auto"/>
            <w:sz w:val="24"/>
            <w:szCs w:val="24"/>
            <w:lang w:eastAsia="en-IN"/>
          </w:rPr>
          <w:t>https://doi.org/10.56557/pcbmb/2025/v26i7-89345</w:t>
        </w:r>
      </w:hyperlink>
    </w:p>
    <w:p w14:paraId="2194AC5A" w14:textId="77777777" w:rsidR="006A677B" w:rsidRPr="00F6790A" w:rsidRDefault="006A677B" w:rsidP="006A677B">
      <w:pPr>
        <w:pStyle w:val="ListeParagraf"/>
        <w:numPr>
          <w:ilvl w:val="0"/>
          <w:numId w:val="4"/>
        </w:numPr>
        <w:spacing w:before="120" w:after="120" w:line="360" w:lineRule="auto"/>
        <w:jc w:val="both"/>
        <w:rPr>
          <w:rFonts w:ascii="Times New Roman" w:eastAsia="Times New Roman" w:hAnsi="Times New Roman" w:cs="Times New Roman"/>
          <w:sz w:val="24"/>
          <w:szCs w:val="24"/>
          <w:lang w:eastAsia="en-IN"/>
        </w:rPr>
      </w:pPr>
      <w:r w:rsidRPr="00F6790A">
        <w:rPr>
          <w:rFonts w:ascii="Times New Roman" w:eastAsia="Times New Roman" w:hAnsi="Times New Roman" w:cs="Times New Roman"/>
          <w:sz w:val="24"/>
          <w:szCs w:val="24"/>
          <w:lang w:eastAsia="en-IN"/>
        </w:rPr>
        <w:t xml:space="preserve">Mishra, R., Shrivastava, M. K., Tripathi, M. K., Amrate, P. K., Singh, Y., Solanki, R., Sharma, S., &amp; Shukla, S. (2025a). Unravelling soybean yield potential: Exploring trait synergy, impact pathways, multidimensional patterns and biochemical insights. </w:t>
      </w:r>
      <w:r w:rsidRPr="00F6790A">
        <w:rPr>
          <w:rFonts w:ascii="Times New Roman" w:eastAsia="Times New Roman" w:hAnsi="Times New Roman" w:cs="Times New Roman"/>
          <w:i/>
          <w:iCs/>
          <w:sz w:val="24"/>
          <w:szCs w:val="24"/>
          <w:lang w:eastAsia="en-IN"/>
        </w:rPr>
        <w:t>Plant Science Today</w:t>
      </w:r>
      <w:r w:rsidRPr="00F6790A">
        <w:rPr>
          <w:rFonts w:ascii="Times New Roman" w:eastAsia="Times New Roman" w:hAnsi="Times New Roman" w:cs="Times New Roman"/>
          <w:sz w:val="24"/>
          <w:szCs w:val="24"/>
          <w:lang w:eastAsia="en-IN"/>
        </w:rPr>
        <w:t xml:space="preserve">, </w:t>
      </w:r>
      <w:r w:rsidRPr="00F6790A">
        <w:rPr>
          <w:rFonts w:ascii="Times New Roman" w:eastAsia="Times New Roman" w:hAnsi="Times New Roman" w:cs="Times New Roman"/>
          <w:i/>
          <w:iCs/>
          <w:sz w:val="24"/>
          <w:szCs w:val="24"/>
          <w:lang w:eastAsia="en-IN"/>
        </w:rPr>
        <w:t>12</w:t>
      </w:r>
      <w:r w:rsidRPr="00F6790A">
        <w:rPr>
          <w:rFonts w:ascii="Times New Roman" w:eastAsia="Times New Roman" w:hAnsi="Times New Roman" w:cs="Times New Roman"/>
          <w:sz w:val="24"/>
          <w:szCs w:val="24"/>
          <w:lang w:eastAsia="en-IN"/>
        </w:rPr>
        <w:t xml:space="preserve">(2), 1–10. </w:t>
      </w:r>
      <w:hyperlink r:id="rId37" w:history="1">
        <w:r w:rsidRPr="00F6790A">
          <w:rPr>
            <w:rStyle w:val="Kpr"/>
            <w:rFonts w:ascii="Times New Roman" w:eastAsia="Times New Roman" w:hAnsi="Times New Roman" w:cs="Times New Roman"/>
            <w:color w:val="auto"/>
            <w:sz w:val="24"/>
            <w:szCs w:val="24"/>
            <w:lang w:eastAsia="en-IN"/>
          </w:rPr>
          <w:t>https://doi.org/10.14719/pst.6401</w:t>
        </w:r>
      </w:hyperlink>
      <w:r w:rsidRPr="00F6790A">
        <w:rPr>
          <w:rFonts w:ascii="Times New Roman" w:eastAsia="Times New Roman" w:hAnsi="Times New Roman" w:cs="Times New Roman"/>
          <w:sz w:val="24"/>
          <w:szCs w:val="24"/>
          <w:lang w:eastAsia="en-IN"/>
        </w:rPr>
        <w:t xml:space="preserve"> </w:t>
      </w:r>
    </w:p>
    <w:p w14:paraId="5FA4AFFE" w14:textId="77777777" w:rsidR="006A677B" w:rsidRPr="00F6790A" w:rsidRDefault="006A677B" w:rsidP="006A677B">
      <w:pPr>
        <w:pStyle w:val="ListeParagraf"/>
        <w:numPr>
          <w:ilvl w:val="0"/>
          <w:numId w:val="4"/>
        </w:numPr>
        <w:spacing w:before="120" w:after="120" w:line="360" w:lineRule="auto"/>
        <w:jc w:val="both"/>
        <w:rPr>
          <w:rFonts w:ascii="Times New Roman" w:eastAsia="Times New Roman" w:hAnsi="Times New Roman" w:cs="Times New Roman"/>
          <w:sz w:val="24"/>
          <w:szCs w:val="24"/>
          <w:lang w:eastAsia="en-IN"/>
        </w:rPr>
      </w:pPr>
      <w:r w:rsidRPr="00F6790A">
        <w:rPr>
          <w:rFonts w:ascii="Times New Roman" w:eastAsia="Times New Roman" w:hAnsi="Times New Roman" w:cs="Times New Roman"/>
          <w:sz w:val="24"/>
          <w:szCs w:val="24"/>
          <w:lang w:eastAsia="en-IN"/>
        </w:rPr>
        <w:t xml:space="preserve">Mishra, R., Tripathi, M. K., Shrivastava, M. K., &amp; Amrate, P. K. (2024b). Genetic diversity in crop improvement: A cornerstone for sustainable agriculture and global food security. In M. K. Tripathi &amp; N. Tripathi (Eds.), </w:t>
      </w:r>
      <w:r w:rsidRPr="00F6790A">
        <w:rPr>
          <w:rFonts w:ascii="Times New Roman" w:eastAsia="Times New Roman" w:hAnsi="Times New Roman" w:cs="Times New Roman"/>
          <w:i/>
          <w:iCs/>
          <w:sz w:val="24"/>
          <w:szCs w:val="24"/>
          <w:lang w:eastAsia="en-IN"/>
        </w:rPr>
        <w:t>Advances in Plant Biotechnology</w:t>
      </w:r>
      <w:r w:rsidRPr="00F6790A">
        <w:rPr>
          <w:rFonts w:ascii="Times New Roman" w:eastAsia="Times New Roman" w:hAnsi="Times New Roman" w:cs="Times New Roman"/>
          <w:sz w:val="24"/>
          <w:szCs w:val="24"/>
          <w:lang w:eastAsia="en-IN"/>
        </w:rPr>
        <w:t xml:space="preserve"> (Vol. 1, pp. 1–21). Cornous Publications LLP. </w:t>
      </w:r>
      <w:hyperlink r:id="rId38" w:history="1">
        <w:r w:rsidRPr="00F6790A">
          <w:rPr>
            <w:rStyle w:val="Kpr"/>
            <w:rFonts w:ascii="Times New Roman" w:eastAsia="Times New Roman" w:hAnsi="Times New Roman" w:cs="Times New Roman"/>
            <w:color w:val="auto"/>
            <w:sz w:val="24"/>
            <w:szCs w:val="24"/>
            <w:lang w:eastAsia="en-IN"/>
          </w:rPr>
          <w:t>https://doi.org/https://doi.org/10.37446/volbook032024/1-21</w:t>
        </w:r>
      </w:hyperlink>
    </w:p>
    <w:p w14:paraId="4C007F0F" w14:textId="77777777" w:rsidR="006A677B" w:rsidRPr="00F6790A" w:rsidRDefault="006A677B" w:rsidP="006A677B">
      <w:pPr>
        <w:pStyle w:val="ListeParagraf"/>
        <w:numPr>
          <w:ilvl w:val="0"/>
          <w:numId w:val="4"/>
        </w:numPr>
        <w:spacing w:before="120" w:after="120" w:line="360" w:lineRule="auto"/>
        <w:jc w:val="both"/>
        <w:rPr>
          <w:rFonts w:ascii="Times New Roman" w:eastAsia="Times New Roman" w:hAnsi="Times New Roman" w:cs="Times New Roman"/>
          <w:sz w:val="24"/>
          <w:szCs w:val="24"/>
          <w:lang w:eastAsia="en-IN"/>
        </w:rPr>
      </w:pPr>
      <w:r w:rsidRPr="00F6790A">
        <w:rPr>
          <w:rFonts w:ascii="Times New Roman" w:eastAsia="Times New Roman" w:hAnsi="Times New Roman" w:cs="Times New Roman"/>
          <w:sz w:val="24"/>
          <w:szCs w:val="24"/>
          <w:lang w:eastAsia="en-IN"/>
        </w:rPr>
        <w:t xml:space="preserve">Mishra, R., Tripathi, M. K., Shrivastava, M. K., Amrate, P. K., Singh, J., &amp; Singh, Y. (2024a). From conventional to modern plant breeding: How far have we come? In M. K. Tripathi &amp; R. Mishra (Eds.), </w:t>
      </w:r>
      <w:r w:rsidRPr="00F6790A">
        <w:rPr>
          <w:rFonts w:ascii="Times New Roman" w:eastAsia="Times New Roman" w:hAnsi="Times New Roman" w:cs="Times New Roman"/>
          <w:i/>
          <w:iCs/>
          <w:sz w:val="24"/>
          <w:szCs w:val="24"/>
          <w:lang w:eastAsia="en-IN"/>
        </w:rPr>
        <w:t xml:space="preserve">Recent Advances in Plant Breeding </w:t>
      </w:r>
      <w:r w:rsidRPr="00F6790A">
        <w:rPr>
          <w:rFonts w:ascii="Times New Roman" w:eastAsia="Times New Roman" w:hAnsi="Times New Roman" w:cs="Times New Roman"/>
          <w:sz w:val="24"/>
          <w:szCs w:val="24"/>
          <w:lang w:eastAsia="en-IN"/>
        </w:rPr>
        <w:t>(Vol. 1, pp. 1–20). Cornous Publications LLP. https://doi.org/10.37446/volbook102024/1-20</w:t>
      </w:r>
    </w:p>
    <w:p w14:paraId="4A174FD8" w14:textId="77777777" w:rsidR="006A677B" w:rsidRPr="00F6790A" w:rsidRDefault="006A677B" w:rsidP="006A677B">
      <w:pPr>
        <w:pStyle w:val="ListeParagraf"/>
        <w:numPr>
          <w:ilvl w:val="0"/>
          <w:numId w:val="4"/>
        </w:numPr>
        <w:spacing w:before="120" w:after="120" w:line="360" w:lineRule="auto"/>
        <w:jc w:val="both"/>
        <w:rPr>
          <w:rFonts w:ascii="Times New Roman" w:eastAsia="Times New Roman" w:hAnsi="Times New Roman" w:cs="Times New Roman"/>
          <w:sz w:val="24"/>
          <w:szCs w:val="24"/>
          <w:lang w:eastAsia="en-IN"/>
        </w:rPr>
      </w:pPr>
      <w:r w:rsidRPr="00F6790A">
        <w:rPr>
          <w:rFonts w:ascii="Times New Roman" w:eastAsia="Times New Roman" w:hAnsi="Times New Roman" w:cs="Times New Roman"/>
          <w:sz w:val="24"/>
          <w:szCs w:val="24"/>
          <w:lang w:eastAsia="en-IN"/>
        </w:rPr>
        <w:t>Nabati, J., Mirmiran, S. M., Yousefi, A., Zare Mehrjerdi, M., Ahmadi‐lahijani, M. J., &amp; Nezami, A. (2023). Identification of diverse agronomic traits in chickpea (</w:t>
      </w:r>
      <w:r w:rsidRPr="00F6790A">
        <w:rPr>
          <w:rFonts w:ascii="Times New Roman" w:eastAsia="Times New Roman" w:hAnsi="Times New Roman" w:cs="Times New Roman"/>
          <w:i/>
          <w:iCs/>
          <w:sz w:val="24"/>
          <w:szCs w:val="24"/>
          <w:lang w:eastAsia="en-IN"/>
        </w:rPr>
        <w:t>Cicer arietinum</w:t>
      </w:r>
      <w:r w:rsidRPr="00F6790A">
        <w:rPr>
          <w:rFonts w:ascii="Times New Roman" w:eastAsia="Times New Roman" w:hAnsi="Times New Roman" w:cs="Times New Roman"/>
          <w:sz w:val="24"/>
          <w:szCs w:val="24"/>
          <w:lang w:eastAsia="en-IN"/>
        </w:rPr>
        <w:t xml:space="preserve"> L.) germplasm lines to use in crop improvement. </w:t>
      </w:r>
      <w:r w:rsidRPr="00F6790A">
        <w:rPr>
          <w:rFonts w:ascii="Times New Roman" w:eastAsia="Times New Roman" w:hAnsi="Times New Roman" w:cs="Times New Roman"/>
          <w:i/>
          <w:iCs/>
          <w:sz w:val="24"/>
          <w:szCs w:val="24"/>
          <w:lang w:eastAsia="en-IN"/>
        </w:rPr>
        <w:t>Legume Science</w:t>
      </w:r>
      <w:r w:rsidRPr="00F6790A">
        <w:rPr>
          <w:rFonts w:ascii="Times New Roman" w:eastAsia="Times New Roman" w:hAnsi="Times New Roman" w:cs="Times New Roman"/>
          <w:sz w:val="24"/>
          <w:szCs w:val="24"/>
          <w:lang w:eastAsia="en-IN"/>
        </w:rPr>
        <w:t xml:space="preserve">, </w:t>
      </w:r>
      <w:r w:rsidRPr="00F6790A">
        <w:rPr>
          <w:rFonts w:ascii="Times New Roman" w:eastAsia="Times New Roman" w:hAnsi="Times New Roman" w:cs="Times New Roman"/>
          <w:i/>
          <w:iCs/>
          <w:sz w:val="24"/>
          <w:szCs w:val="24"/>
          <w:lang w:eastAsia="en-IN"/>
        </w:rPr>
        <w:t>5</w:t>
      </w:r>
      <w:r w:rsidRPr="00F6790A">
        <w:rPr>
          <w:rFonts w:ascii="Times New Roman" w:eastAsia="Times New Roman" w:hAnsi="Times New Roman" w:cs="Times New Roman"/>
          <w:sz w:val="24"/>
          <w:szCs w:val="24"/>
          <w:lang w:eastAsia="en-IN"/>
        </w:rPr>
        <w:t xml:space="preserve">(2). </w:t>
      </w:r>
      <w:hyperlink r:id="rId39" w:history="1">
        <w:r w:rsidRPr="00F6790A">
          <w:rPr>
            <w:rStyle w:val="Kpr"/>
            <w:rFonts w:ascii="Times New Roman" w:eastAsia="Times New Roman" w:hAnsi="Times New Roman" w:cs="Times New Roman"/>
            <w:color w:val="auto"/>
            <w:sz w:val="24"/>
            <w:szCs w:val="24"/>
            <w:lang w:eastAsia="en-IN"/>
          </w:rPr>
          <w:t>https://doi.org/10.1002/leg3.167</w:t>
        </w:r>
      </w:hyperlink>
      <w:r w:rsidRPr="00F6790A">
        <w:rPr>
          <w:rFonts w:ascii="Times New Roman" w:eastAsia="Times New Roman" w:hAnsi="Times New Roman" w:cs="Times New Roman"/>
          <w:sz w:val="24"/>
          <w:szCs w:val="24"/>
          <w:lang w:eastAsia="en-IN"/>
        </w:rPr>
        <w:t xml:space="preserve"> </w:t>
      </w:r>
    </w:p>
    <w:p w14:paraId="7B5EF2CC" w14:textId="77777777" w:rsidR="006A677B" w:rsidRPr="00F6790A" w:rsidRDefault="006A677B" w:rsidP="006A677B">
      <w:pPr>
        <w:pStyle w:val="ListeParagraf"/>
        <w:numPr>
          <w:ilvl w:val="0"/>
          <w:numId w:val="4"/>
        </w:numPr>
        <w:spacing w:before="120" w:after="120" w:line="360" w:lineRule="auto"/>
        <w:jc w:val="both"/>
        <w:rPr>
          <w:rFonts w:ascii="Times New Roman" w:eastAsia="Times New Roman" w:hAnsi="Times New Roman" w:cs="Times New Roman"/>
          <w:sz w:val="24"/>
          <w:szCs w:val="24"/>
          <w:lang w:eastAsia="en-IN"/>
        </w:rPr>
      </w:pPr>
      <w:r w:rsidRPr="00F6790A">
        <w:rPr>
          <w:rFonts w:ascii="Times New Roman" w:eastAsia="Times New Roman" w:hAnsi="Times New Roman" w:cs="Times New Roman"/>
          <w:sz w:val="24"/>
          <w:szCs w:val="24"/>
          <w:lang w:eastAsia="en-IN"/>
        </w:rPr>
        <w:t>Nagar, T., &amp; Karnawat, M. (2023). Study of genetic variability parameters in chick pea (</w:t>
      </w:r>
      <w:r w:rsidRPr="00F6790A">
        <w:rPr>
          <w:rFonts w:ascii="Times New Roman" w:eastAsia="Times New Roman" w:hAnsi="Times New Roman" w:cs="Times New Roman"/>
          <w:i/>
          <w:sz w:val="24"/>
          <w:szCs w:val="24"/>
          <w:lang w:eastAsia="en-IN"/>
        </w:rPr>
        <w:t>Cicer arietinum</w:t>
      </w:r>
      <w:r w:rsidRPr="00F6790A">
        <w:rPr>
          <w:rFonts w:ascii="Times New Roman" w:eastAsia="Times New Roman" w:hAnsi="Times New Roman" w:cs="Times New Roman"/>
          <w:sz w:val="24"/>
          <w:szCs w:val="24"/>
          <w:lang w:eastAsia="en-IN"/>
        </w:rPr>
        <w:t xml:space="preserve"> L.) genotypes for yield and its components. </w:t>
      </w:r>
      <w:r w:rsidRPr="00F6790A">
        <w:rPr>
          <w:rFonts w:ascii="Times New Roman" w:eastAsia="Times New Roman" w:hAnsi="Times New Roman" w:cs="Times New Roman"/>
          <w:i/>
          <w:iCs/>
          <w:sz w:val="24"/>
          <w:szCs w:val="24"/>
          <w:lang w:eastAsia="en-IN"/>
        </w:rPr>
        <w:t>International Journal of Advanced Biochemistry Research</w:t>
      </w:r>
      <w:r w:rsidRPr="00F6790A">
        <w:rPr>
          <w:rFonts w:ascii="Times New Roman" w:eastAsia="Times New Roman" w:hAnsi="Times New Roman" w:cs="Times New Roman"/>
          <w:sz w:val="24"/>
          <w:szCs w:val="24"/>
          <w:lang w:eastAsia="en-IN"/>
        </w:rPr>
        <w:t xml:space="preserve">, </w:t>
      </w:r>
      <w:r w:rsidRPr="00F6790A">
        <w:rPr>
          <w:rFonts w:ascii="Times New Roman" w:eastAsia="Times New Roman" w:hAnsi="Times New Roman" w:cs="Times New Roman"/>
          <w:i/>
          <w:iCs/>
          <w:sz w:val="24"/>
          <w:szCs w:val="24"/>
          <w:lang w:eastAsia="en-IN"/>
        </w:rPr>
        <w:t>7</w:t>
      </w:r>
      <w:r w:rsidRPr="00F6790A">
        <w:rPr>
          <w:rFonts w:ascii="Times New Roman" w:eastAsia="Times New Roman" w:hAnsi="Times New Roman" w:cs="Times New Roman"/>
          <w:sz w:val="24"/>
          <w:szCs w:val="24"/>
          <w:lang w:eastAsia="en-IN"/>
        </w:rPr>
        <w:t xml:space="preserve">(2S), 212–217. </w:t>
      </w:r>
      <w:hyperlink r:id="rId40" w:history="1">
        <w:r w:rsidRPr="00F6790A">
          <w:rPr>
            <w:rStyle w:val="Kpr"/>
            <w:rFonts w:ascii="Times New Roman" w:eastAsia="Times New Roman" w:hAnsi="Times New Roman" w:cs="Times New Roman"/>
            <w:color w:val="auto"/>
            <w:sz w:val="24"/>
            <w:szCs w:val="24"/>
            <w:lang w:eastAsia="en-IN"/>
          </w:rPr>
          <w:t>https://doi.org/10.33545/26174693.2023.v7.i2Sc.215</w:t>
        </w:r>
      </w:hyperlink>
      <w:r w:rsidRPr="00F6790A">
        <w:rPr>
          <w:rFonts w:ascii="Times New Roman" w:eastAsia="Times New Roman" w:hAnsi="Times New Roman" w:cs="Times New Roman"/>
          <w:sz w:val="24"/>
          <w:szCs w:val="24"/>
          <w:lang w:eastAsia="en-IN"/>
        </w:rPr>
        <w:t xml:space="preserve"> </w:t>
      </w:r>
    </w:p>
    <w:p w14:paraId="04957A71" w14:textId="77777777" w:rsidR="006A677B" w:rsidRPr="00F6790A" w:rsidRDefault="006A677B" w:rsidP="006A677B">
      <w:pPr>
        <w:pStyle w:val="ListeParagraf"/>
        <w:numPr>
          <w:ilvl w:val="0"/>
          <w:numId w:val="4"/>
        </w:numPr>
        <w:spacing w:before="120" w:after="120" w:line="360" w:lineRule="auto"/>
        <w:jc w:val="both"/>
        <w:rPr>
          <w:rFonts w:ascii="Times New Roman" w:eastAsia="Times New Roman" w:hAnsi="Times New Roman" w:cs="Times New Roman"/>
          <w:sz w:val="24"/>
          <w:szCs w:val="24"/>
          <w:lang w:eastAsia="en-IN"/>
        </w:rPr>
      </w:pPr>
      <w:r w:rsidRPr="00F6790A">
        <w:rPr>
          <w:rFonts w:ascii="Times New Roman" w:eastAsia="Times New Roman" w:hAnsi="Times New Roman" w:cs="Times New Roman"/>
          <w:sz w:val="24"/>
          <w:szCs w:val="24"/>
          <w:lang w:eastAsia="en-IN"/>
        </w:rPr>
        <w:t xml:space="preserve">Naveed, M., Bansal, U., &amp; Kaiser, B. N. (2024). Impact of low light intensity on biomass partitioning and genetic diversity in a chickpea mapping population. </w:t>
      </w:r>
      <w:r w:rsidRPr="00F6790A">
        <w:rPr>
          <w:rFonts w:ascii="Times New Roman" w:eastAsia="Times New Roman" w:hAnsi="Times New Roman" w:cs="Times New Roman"/>
          <w:i/>
          <w:iCs/>
          <w:sz w:val="24"/>
          <w:szCs w:val="24"/>
          <w:lang w:eastAsia="en-IN"/>
        </w:rPr>
        <w:t>Frontiers in Plant Science</w:t>
      </w:r>
      <w:r w:rsidRPr="00F6790A">
        <w:rPr>
          <w:rFonts w:ascii="Times New Roman" w:eastAsia="Times New Roman" w:hAnsi="Times New Roman" w:cs="Times New Roman"/>
          <w:sz w:val="24"/>
          <w:szCs w:val="24"/>
          <w:lang w:eastAsia="en-IN"/>
        </w:rPr>
        <w:t xml:space="preserve">, </w:t>
      </w:r>
      <w:r w:rsidRPr="00F6790A">
        <w:rPr>
          <w:rFonts w:ascii="Times New Roman" w:eastAsia="Times New Roman" w:hAnsi="Times New Roman" w:cs="Times New Roman"/>
          <w:i/>
          <w:iCs/>
          <w:sz w:val="24"/>
          <w:szCs w:val="24"/>
          <w:lang w:eastAsia="en-IN"/>
        </w:rPr>
        <w:t>15</w:t>
      </w:r>
      <w:r w:rsidRPr="00F6790A">
        <w:rPr>
          <w:rFonts w:ascii="Times New Roman" w:eastAsia="Times New Roman" w:hAnsi="Times New Roman" w:cs="Times New Roman"/>
          <w:sz w:val="24"/>
          <w:szCs w:val="24"/>
          <w:lang w:eastAsia="en-IN"/>
        </w:rPr>
        <w:t xml:space="preserve">. </w:t>
      </w:r>
      <w:hyperlink r:id="rId41" w:history="1">
        <w:r w:rsidRPr="00F6790A">
          <w:rPr>
            <w:rStyle w:val="Kpr"/>
            <w:rFonts w:ascii="Times New Roman" w:eastAsia="Times New Roman" w:hAnsi="Times New Roman" w:cs="Times New Roman"/>
            <w:color w:val="auto"/>
            <w:sz w:val="24"/>
            <w:szCs w:val="24"/>
            <w:lang w:eastAsia="en-IN"/>
          </w:rPr>
          <w:t>https://doi.org/10.3389/fpls.2024.1292753</w:t>
        </w:r>
      </w:hyperlink>
      <w:r w:rsidRPr="00F6790A">
        <w:rPr>
          <w:rFonts w:ascii="Times New Roman" w:eastAsia="Times New Roman" w:hAnsi="Times New Roman" w:cs="Times New Roman"/>
          <w:sz w:val="24"/>
          <w:szCs w:val="24"/>
          <w:lang w:eastAsia="en-IN"/>
        </w:rPr>
        <w:t xml:space="preserve"> </w:t>
      </w:r>
    </w:p>
    <w:p w14:paraId="7586FE1D" w14:textId="77777777" w:rsidR="006A677B" w:rsidRPr="00F6790A" w:rsidRDefault="006A677B" w:rsidP="006A677B">
      <w:pPr>
        <w:pStyle w:val="ListeParagraf"/>
        <w:numPr>
          <w:ilvl w:val="0"/>
          <w:numId w:val="4"/>
        </w:numPr>
        <w:spacing w:before="120" w:after="120" w:line="360" w:lineRule="auto"/>
        <w:jc w:val="both"/>
        <w:rPr>
          <w:rFonts w:ascii="Times New Roman" w:eastAsia="Times New Roman" w:hAnsi="Times New Roman" w:cs="Times New Roman"/>
          <w:sz w:val="24"/>
          <w:szCs w:val="24"/>
          <w:lang w:eastAsia="en-IN"/>
        </w:rPr>
      </w:pPr>
      <w:r w:rsidRPr="00F6790A">
        <w:rPr>
          <w:rFonts w:ascii="Times New Roman" w:eastAsia="Times New Roman" w:hAnsi="Times New Roman" w:cs="Times New Roman"/>
          <w:sz w:val="24"/>
          <w:szCs w:val="24"/>
          <w:lang w:eastAsia="en-IN"/>
        </w:rPr>
        <w:t xml:space="preserve">Ningwal, R., Tripathi, M. K., Tiwari, S., Asati, R., Yadav, R. K., Tripathi, N., &amp; Yasin, M. (2023a). Identification of polymorphic SSR markers and diversity analysis in a set of desi chickpea genotypes. </w:t>
      </w:r>
      <w:r w:rsidRPr="00F6790A">
        <w:rPr>
          <w:rFonts w:ascii="Times New Roman" w:eastAsia="Times New Roman" w:hAnsi="Times New Roman" w:cs="Times New Roman"/>
          <w:i/>
          <w:iCs/>
          <w:sz w:val="24"/>
          <w:szCs w:val="24"/>
          <w:lang w:eastAsia="en-IN"/>
        </w:rPr>
        <w:t>Biological Forum, 15</w:t>
      </w:r>
      <w:r w:rsidRPr="00F6790A">
        <w:rPr>
          <w:rFonts w:ascii="Times New Roman" w:eastAsia="Times New Roman" w:hAnsi="Times New Roman" w:cs="Times New Roman"/>
          <w:sz w:val="24"/>
          <w:szCs w:val="24"/>
          <w:lang w:eastAsia="en-IN"/>
        </w:rPr>
        <w:t>(3), 45–51.</w:t>
      </w:r>
    </w:p>
    <w:p w14:paraId="56CFA029" w14:textId="77777777" w:rsidR="006A677B" w:rsidRPr="00F6790A" w:rsidRDefault="006A677B" w:rsidP="006A677B">
      <w:pPr>
        <w:pStyle w:val="ListeParagraf"/>
        <w:numPr>
          <w:ilvl w:val="0"/>
          <w:numId w:val="4"/>
        </w:numPr>
        <w:autoSpaceDE w:val="0"/>
        <w:autoSpaceDN w:val="0"/>
        <w:adjustRightInd w:val="0"/>
        <w:spacing w:before="120" w:after="120" w:line="360" w:lineRule="auto"/>
        <w:jc w:val="both"/>
        <w:rPr>
          <w:rFonts w:ascii="Times New Roman" w:hAnsi="Times New Roman" w:cs="Times New Roman"/>
          <w:sz w:val="24"/>
          <w:szCs w:val="24"/>
        </w:rPr>
      </w:pPr>
      <w:r w:rsidRPr="00F6790A">
        <w:rPr>
          <w:rFonts w:ascii="Times New Roman" w:hAnsi="Times New Roman" w:cs="Times New Roman"/>
          <w:sz w:val="24"/>
          <w:szCs w:val="24"/>
        </w:rPr>
        <w:lastRenderedPageBreak/>
        <w:t>Ningwal, R., Tripathi, M. K., Tiwari, S., Yadav, R. K., Tripathi, N., Solanki, R.S., Asati, R., &amp;Yasin, M. (2023b). Assessment of genetic variability, correlation and path coefficient analysis for yield and its attributing traits in chickpea (</w:t>
      </w:r>
      <w:r w:rsidRPr="00F6790A">
        <w:rPr>
          <w:rFonts w:ascii="Times New Roman" w:hAnsi="Times New Roman" w:cs="Times New Roman"/>
          <w:i/>
          <w:iCs/>
          <w:sz w:val="24"/>
          <w:szCs w:val="24"/>
        </w:rPr>
        <w:t xml:space="preserve">Cicer arietinum </w:t>
      </w:r>
      <w:r w:rsidRPr="00F6790A">
        <w:rPr>
          <w:rFonts w:ascii="Times New Roman" w:hAnsi="Times New Roman" w:cs="Times New Roman"/>
          <w:sz w:val="24"/>
          <w:szCs w:val="24"/>
        </w:rPr>
        <w:t xml:space="preserve">L.) </w:t>
      </w:r>
      <w:r w:rsidRPr="00F6790A">
        <w:rPr>
          <w:rFonts w:ascii="Times New Roman" w:hAnsi="Times New Roman" w:cs="Times New Roman"/>
          <w:i/>
          <w:iCs/>
          <w:sz w:val="24"/>
          <w:szCs w:val="24"/>
        </w:rPr>
        <w:t>The Pharma Innovation</w:t>
      </w:r>
      <w:r w:rsidRPr="00F6790A">
        <w:rPr>
          <w:rFonts w:ascii="Times New Roman" w:hAnsi="Times New Roman" w:cs="Times New Roman"/>
          <w:sz w:val="24"/>
          <w:szCs w:val="24"/>
        </w:rPr>
        <w:t xml:space="preserve">, </w:t>
      </w:r>
      <w:r w:rsidRPr="00F6790A">
        <w:rPr>
          <w:rFonts w:ascii="Times New Roman" w:hAnsi="Times New Roman" w:cs="Times New Roman"/>
          <w:i/>
          <w:iCs/>
          <w:sz w:val="24"/>
          <w:szCs w:val="24"/>
        </w:rPr>
        <w:t>12</w:t>
      </w:r>
      <w:r w:rsidRPr="00F6790A">
        <w:rPr>
          <w:rFonts w:ascii="Times New Roman" w:hAnsi="Times New Roman" w:cs="Times New Roman"/>
          <w:sz w:val="24"/>
          <w:szCs w:val="24"/>
        </w:rPr>
        <w:t>(3): 4851-4859.</w:t>
      </w:r>
    </w:p>
    <w:p w14:paraId="76402806" w14:textId="77777777" w:rsidR="006A677B" w:rsidRPr="00F6790A" w:rsidRDefault="006A677B" w:rsidP="006A677B">
      <w:pPr>
        <w:pStyle w:val="ListeParagraf"/>
        <w:numPr>
          <w:ilvl w:val="0"/>
          <w:numId w:val="4"/>
        </w:numPr>
        <w:autoSpaceDE w:val="0"/>
        <w:autoSpaceDN w:val="0"/>
        <w:adjustRightInd w:val="0"/>
        <w:spacing w:before="120" w:after="120" w:line="360" w:lineRule="auto"/>
        <w:jc w:val="both"/>
        <w:rPr>
          <w:rFonts w:ascii="Times New Roman" w:hAnsi="Times New Roman" w:cs="Times New Roman"/>
          <w:sz w:val="24"/>
          <w:szCs w:val="24"/>
        </w:rPr>
      </w:pPr>
      <w:r w:rsidRPr="00F6790A">
        <w:rPr>
          <w:rFonts w:ascii="Times New Roman" w:hAnsi="Times New Roman" w:cs="Times New Roman"/>
          <w:sz w:val="24"/>
          <w:szCs w:val="24"/>
        </w:rPr>
        <w:t>Ningwal, R., Tripathi, M.K., Tiwari, S., Asati, R., Yadav, R.K., &amp; Tripathi, N. (2024).</w:t>
      </w:r>
      <w:r w:rsidRPr="00F6790A">
        <w:rPr>
          <w:rFonts w:ascii="Times New Roman" w:hAnsi="Times New Roman" w:cs="Times New Roman"/>
          <w:sz w:val="24"/>
          <w:szCs w:val="24"/>
          <w:shd w:val="clear" w:color="auto" w:fill="FFFFFF"/>
        </w:rPr>
        <w:t xml:space="preserve"> </w:t>
      </w:r>
      <w:hyperlink r:id="rId42" w:anchor="page=53" w:history="1">
        <w:r w:rsidRPr="00F6790A">
          <w:rPr>
            <w:rFonts w:ascii="Times New Roman" w:hAnsi="Times New Roman" w:cs="Times New Roman"/>
            <w:sz w:val="24"/>
            <w:szCs w:val="24"/>
            <w:shd w:val="clear" w:color="auto" w:fill="FFFFFF"/>
            <w:lang w:bidi="hi-IN"/>
          </w:rPr>
          <w:t>Diversity analysis of desi chickpea genotypes employing microsatellites</w:t>
        </w:r>
      </w:hyperlink>
      <w:r w:rsidRPr="00F6790A">
        <w:rPr>
          <w:rFonts w:ascii="Times New Roman" w:hAnsi="Times New Roman" w:cs="Times New Roman"/>
          <w:sz w:val="24"/>
          <w:szCs w:val="24"/>
          <w:shd w:val="clear" w:color="auto" w:fill="FFFFFF"/>
        </w:rPr>
        <w:t xml:space="preserve">. In book Advances in Agricultural Biotechnology, </w:t>
      </w:r>
      <w:r w:rsidRPr="00F6790A">
        <w:rPr>
          <w:rFonts w:ascii="Times New Roman" w:hAnsi="Times New Roman" w:cs="Times New Roman"/>
          <w:i/>
          <w:iCs/>
          <w:sz w:val="24"/>
          <w:szCs w:val="24"/>
          <w:shd w:val="clear" w:color="auto" w:fill="FFFFFF"/>
        </w:rPr>
        <w:t>11</w:t>
      </w:r>
      <w:r w:rsidRPr="00F6790A">
        <w:rPr>
          <w:rFonts w:ascii="Times New Roman" w:hAnsi="Times New Roman" w:cs="Times New Roman"/>
          <w:sz w:val="24"/>
          <w:szCs w:val="24"/>
          <w:shd w:val="clear" w:color="auto" w:fill="FFFFFF"/>
        </w:rPr>
        <w:t>: 49-68.</w:t>
      </w:r>
    </w:p>
    <w:p w14:paraId="164C53EF" w14:textId="77777777" w:rsidR="006A677B" w:rsidRPr="00F6790A" w:rsidRDefault="006A677B" w:rsidP="006A677B">
      <w:pPr>
        <w:pStyle w:val="ListeParagraf"/>
        <w:numPr>
          <w:ilvl w:val="0"/>
          <w:numId w:val="4"/>
        </w:numPr>
        <w:spacing w:line="360" w:lineRule="auto"/>
        <w:jc w:val="both"/>
        <w:rPr>
          <w:rFonts w:ascii="Times New Roman" w:hAnsi="Times New Roman" w:cs="Times New Roman"/>
          <w:sz w:val="24"/>
          <w:szCs w:val="24"/>
        </w:rPr>
      </w:pPr>
      <w:r w:rsidRPr="00F6790A">
        <w:rPr>
          <w:rFonts w:ascii="Times New Roman" w:eastAsia="Times New Roman" w:hAnsi="Times New Roman" w:cs="Times New Roman"/>
          <w:sz w:val="24"/>
          <w:szCs w:val="24"/>
          <w:lang w:eastAsia="en-IN"/>
        </w:rPr>
        <w:t>Paliwal, S., Tripathi, M. K., Sikarwar, R. S., &amp; Sharma, S. (2024). Study of genetic variability and path analysis for yield attributing traits in linseed (</w:t>
      </w:r>
      <w:r w:rsidRPr="00F6790A">
        <w:rPr>
          <w:rFonts w:ascii="Times New Roman" w:eastAsia="Times New Roman" w:hAnsi="Times New Roman" w:cs="Times New Roman"/>
          <w:i/>
          <w:sz w:val="24"/>
          <w:szCs w:val="24"/>
          <w:lang w:eastAsia="en-IN"/>
        </w:rPr>
        <w:t xml:space="preserve">Linum usitatissimum </w:t>
      </w:r>
      <w:r w:rsidRPr="00F6790A">
        <w:rPr>
          <w:rFonts w:ascii="Times New Roman" w:eastAsia="Times New Roman" w:hAnsi="Times New Roman" w:cs="Times New Roman"/>
          <w:sz w:val="24"/>
          <w:szCs w:val="24"/>
          <w:lang w:eastAsia="en-IN"/>
        </w:rPr>
        <w:t xml:space="preserve">L.). </w:t>
      </w:r>
      <w:r w:rsidRPr="00F6790A">
        <w:rPr>
          <w:rFonts w:ascii="Times New Roman" w:eastAsia="Times New Roman" w:hAnsi="Times New Roman" w:cs="Times New Roman"/>
          <w:i/>
          <w:iCs/>
          <w:sz w:val="24"/>
          <w:szCs w:val="24"/>
          <w:lang w:eastAsia="en-IN"/>
        </w:rPr>
        <w:t>International Journal of Plant &amp; Soil Science</w:t>
      </w:r>
      <w:r w:rsidRPr="00F6790A">
        <w:rPr>
          <w:rFonts w:ascii="Times New Roman" w:eastAsia="Times New Roman" w:hAnsi="Times New Roman" w:cs="Times New Roman"/>
          <w:sz w:val="24"/>
          <w:szCs w:val="24"/>
          <w:lang w:eastAsia="en-IN"/>
        </w:rPr>
        <w:t xml:space="preserve">, </w:t>
      </w:r>
      <w:r w:rsidRPr="00F6790A">
        <w:rPr>
          <w:rFonts w:ascii="Times New Roman" w:eastAsia="Times New Roman" w:hAnsi="Times New Roman" w:cs="Times New Roman"/>
          <w:i/>
          <w:iCs/>
          <w:sz w:val="24"/>
          <w:szCs w:val="24"/>
          <w:lang w:eastAsia="en-IN"/>
        </w:rPr>
        <w:t>36</w:t>
      </w:r>
      <w:r w:rsidRPr="00F6790A">
        <w:rPr>
          <w:rFonts w:ascii="Times New Roman" w:eastAsia="Times New Roman" w:hAnsi="Times New Roman" w:cs="Times New Roman"/>
          <w:sz w:val="24"/>
          <w:szCs w:val="24"/>
          <w:lang w:eastAsia="en-IN"/>
        </w:rPr>
        <w:t>(7), 20–29. https://doi.org/10.9734/ijpss/2024/v36i74704</w:t>
      </w:r>
    </w:p>
    <w:p w14:paraId="093CC514" w14:textId="77777777" w:rsidR="006A677B" w:rsidRPr="00F6790A" w:rsidRDefault="006A677B" w:rsidP="006A677B">
      <w:pPr>
        <w:pStyle w:val="ListeParagraf"/>
        <w:numPr>
          <w:ilvl w:val="0"/>
          <w:numId w:val="4"/>
        </w:numPr>
        <w:spacing w:before="120" w:after="120" w:line="360" w:lineRule="auto"/>
        <w:jc w:val="both"/>
        <w:rPr>
          <w:rFonts w:ascii="Times New Roman" w:eastAsia="Times New Roman" w:hAnsi="Times New Roman" w:cs="Times New Roman"/>
          <w:sz w:val="24"/>
          <w:szCs w:val="24"/>
          <w:lang w:eastAsia="en-IN"/>
        </w:rPr>
      </w:pPr>
      <w:r w:rsidRPr="00F6790A">
        <w:rPr>
          <w:rFonts w:ascii="Times New Roman" w:eastAsia="Times New Roman" w:hAnsi="Times New Roman" w:cs="Times New Roman"/>
          <w:sz w:val="24"/>
          <w:szCs w:val="24"/>
          <w:lang w:eastAsia="en-IN"/>
        </w:rPr>
        <w:t>Parmar, B. R., Monpara, B. A., &amp; Bhut, N. M. (2023). Correlation and path coefficient analysis in F₃ generation of chickpea (</w:t>
      </w:r>
      <w:r w:rsidRPr="00F6790A">
        <w:rPr>
          <w:rFonts w:ascii="Times New Roman" w:eastAsia="Times New Roman" w:hAnsi="Times New Roman" w:cs="Times New Roman"/>
          <w:i/>
          <w:iCs/>
          <w:sz w:val="24"/>
          <w:szCs w:val="24"/>
          <w:lang w:eastAsia="en-IN"/>
        </w:rPr>
        <w:t>Cicer arietinum</w:t>
      </w:r>
      <w:r w:rsidRPr="00F6790A">
        <w:rPr>
          <w:rFonts w:ascii="Times New Roman" w:eastAsia="Times New Roman" w:hAnsi="Times New Roman" w:cs="Times New Roman"/>
          <w:sz w:val="24"/>
          <w:szCs w:val="24"/>
          <w:lang w:eastAsia="en-IN"/>
        </w:rPr>
        <w:t xml:space="preserve"> L.). </w:t>
      </w:r>
      <w:r w:rsidRPr="00F6790A">
        <w:rPr>
          <w:rFonts w:ascii="Times New Roman" w:eastAsia="Times New Roman" w:hAnsi="Times New Roman" w:cs="Times New Roman"/>
          <w:i/>
          <w:iCs/>
          <w:sz w:val="24"/>
          <w:szCs w:val="24"/>
          <w:lang w:eastAsia="en-IN"/>
        </w:rPr>
        <w:t>The Pharma Innovation Journal, 12</w:t>
      </w:r>
      <w:r w:rsidRPr="00F6790A">
        <w:rPr>
          <w:rFonts w:ascii="Times New Roman" w:eastAsia="Times New Roman" w:hAnsi="Times New Roman" w:cs="Times New Roman"/>
          <w:sz w:val="24"/>
          <w:szCs w:val="24"/>
          <w:lang w:eastAsia="en-IN"/>
        </w:rPr>
        <w:t>(12), 2267–2269.</w:t>
      </w:r>
    </w:p>
    <w:p w14:paraId="7B614E27" w14:textId="28FA49AA" w:rsidR="006A677B" w:rsidRPr="00F6790A" w:rsidRDefault="006A677B" w:rsidP="006A677B">
      <w:pPr>
        <w:pStyle w:val="ListeParagraf"/>
        <w:numPr>
          <w:ilvl w:val="0"/>
          <w:numId w:val="4"/>
        </w:numPr>
        <w:spacing w:before="120" w:after="120" w:line="360" w:lineRule="auto"/>
        <w:jc w:val="both"/>
        <w:rPr>
          <w:rFonts w:ascii="Times New Roman" w:eastAsia="Times New Roman" w:hAnsi="Times New Roman" w:cs="Times New Roman"/>
          <w:sz w:val="24"/>
          <w:szCs w:val="24"/>
          <w:lang w:eastAsia="en-IN"/>
        </w:rPr>
      </w:pPr>
      <w:r w:rsidRPr="00F6790A">
        <w:rPr>
          <w:rFonts w:ascii="Times New Roman" w:eastAsia="Times New Roman" w:hAnsi="Times New Roman" w:cs="Times New Roman"/>
          <w:sz w:val="24"/>
          <w:szCs w:val="24"/>
          <w:lang w:eastAsia="en-IN"/>
        </w:rPr>
        <w:t xml:space="preserve">Patil, N. D., Bains, A., Sridhar, K., Rashid, S., Kaur, S., Ali, N., Chawla, P., &amp; Sharma, M. (2024). Effect of sustainable pretreatments on the nutritional and functionality of chickpea protein: Implication for innovative food product development. </w:t>
      </w:r>
      <w:r w:rsidRPr="00F6790A">
        <w:rPr>
          <w:rFonts w:ascii="Times New Roman" w:eastAsia="Times New Roman" w:hAnsi="Times New Roman" w:cs="Times New Roman"/>
          <w:i/>
          <w:iCs/>
          <w:sz w:val="24"/>
          <w:szCs w:val="24"/>
          <w:lang w:eastAsia="en-IN"/>
        </w:rPr>
        <w:t>Journal of Food Biochemistry</w:t>
      </w:r>
      <w:r w:rsidRPr="00F6790A">
        <w:rPr>
          <w:rFonts w:ascii="Times New Roman" w:eastAsia="Times New Roman" w:hAnsi="Times New Roman" w:cs="Times New Roman"/>
          <w:sz w:val="24"/>
          <w:szCs w:val="24"/>
          <w:lang w:eastAsia="en-IN"/>
        </w:rPr>
        <w:t xml:space="preserve">, 1–29. </w:t>
      </w:r>
      <w:hyperlink r:id="rId43" w:history="1">
        <w:r w:rsidRPr="00F6790A">
          <w:rPr>
            <w:rStyle w:val="Kpr"/>
            <w:rFonts w:ascii="Times New Roman" w:eastAsia="Times New Roman" w:hAnsi="Times New Roman" w:cs="Times New Roman"/>
            <w:color w:val="auto"/>
            <w:sz w:val="24"/>
            <w:szCs w:val="24"/>
            <w:lang w:eastAsia="en-IN"/>
          </w:rPr>
          <w:t>https://doi.org/10.1155/2024/5173736</w:t>
        </w:r>
      </w:hyperlink>
      <w:r w:rsidRPr="00F6790A">
        <w:rPr>
          <w:rFonts w:ascii="Times New Roman" w:eastAsia="Times New Roman" w:hAnsi="Times New Roman" w:cs="Times New Roman"/>
          <w:sz w:val="24"/>
          <w:szCs w:val="24"/>
          <w:lang w:eastAsia="en-IN"/>
        </w:rPr>
        <w:t xml:space="preserve"> </w:t>
      </w:r>
    </w:p>
    <w:p w14:paraId="5F002FB8" w14:textId="77777777" w:rsidR="006A677B" w:rsidRPr="00F6790A" w:rsidRDefault="006A677B" w:rsidP="006A677B">
      <w:pPr>
        <w:pStyle w:val="ListeParagraf"/>
        <w:numPr>
          <w:ilvl w:val="0"/>
          <w:numId w:val="4"/>
        </w:numPr>
        <w:spacing w:before="120" w:after="120" w:line="360" w:lineRule="auto"/>
        <w:jc w:val="both"/>
        <w:rPr>
          <w:rFonts w:ascii="Times New Roman" w:eastAsia="Times New Roman" w:hAnsi="Times New Roman" w:cs="Times New Roman"/>
          <w:sz w:val="24"/>
          <w:szCs w:val="24"/>
          <w:lang w:eastAsia="en-IN"/>
        </w:rPr>
      </w:pPr>
      <w:r w:rsidRPr="00F6790A">
        <w:rPr>
          <w:rFonts w:ascii="Times New Roman" w:eastAsia="Times New Roman" w:hAnsi="Times New Roman" w:cs="Times New Roman"/>
          <w:sz w:val="24"/>
          <w:szCs w:val="24"/>
          <w:lang w:eastAsia="en-IN"/>
        </w:rPr>
        <w:t>Pravalika, Y., Aggarwal, N., Kumar, R., Tutlani, A., Parveen, S., &amp; Rathore, M. (2024). Genotypic variability, correlation and path coefficient analysis for elite genotypes of chickpea (</w:t>
      </w:r>
      <w:r w:rsidRPr="00F6790A">
        <w:rPr>
          <w:rFonts w:ascii="Times New Roman" w:eastAsia="Times New Roman" w:hAnsi="Times New Roman" w:cs="Times New Roman"/>
          <w:i/>
          <w:sz w:val="24"/>
          <w:szCs w:val="24"/>
          <w:lang w:eastAsia="en-IN"/>
        </w:rPr>
        <w:t>Cicer arietinum</w:t>
      </w:r>
      <w:r w:rsidRPr="00F6790A">
        <w:rPr>
          <w:rFonts w:ascii="Times New Roman" w:eastAsia="Times New Roman" w:hAnsi="Times New Roman" w:cs="Times New Roman"/>
          <w:sz w:val="24"/>
          <w:szCs w:val="24"/>
          <w:lang w:eastAsia="en-IN"/>
        </w:rPr>
        <w:t xml:space="preserve"> L.). </w:t>
      </w:r>
      <w:r w:rsidRPr="00F6790A">
        <w:rPr>
          <w:rFonts w:ascii="Times New Roman" w:eastAsia="Times New Roman" w:hAnsi="Times New Roman" w:cs="Times New Roman"/>
          <w:i/>
          <w:iCs/>
          <w:sz w:val="24"/>
          <w:szCs w:val="24"/>
          <w:lang w:eastAsia="en-IN"/>
        </w:rPr>
        <w:t>International Journal of Bio-Resource and Stress Management</w:t>
      </w:r>
      <w:r w:rsidRPr="00F6790A">
        <w:rPr>
          <w:rFonts w:ascii="Times New Roman" w:eastAsia="Times New Roman" w:hAnsi="Times New Roman" w:cs="Times New Roman"/>
          <w:sz w:val="24"/>
          <w:szCs w:val="24"/>
          <w:lang w:eastAsia="en-IN"/>
        </w:rPr>
        <w:t xml:space="preserve">, </w:t>
      </w:r>
      <w:r w:rsidRPr="00F6790A">
        <w:rPr>
          <w:rFonts w:ascii="Times New Roman" w:eastAsia="Times New Roman" w:hAnsi="Times New Roman" w:cs="Times New Roman"/>
          <w:i/>
          <w:iCs/>
          <w:sz w:val="24"/>
          <w:szCs w:val="24"/>
          <w:lang w:eastAsia="en-IN"/>
        </w:rPr>
        <w:t>15</w:t>
      </w:r>
      <w:r w:rsidRPr="00F6790A">
        <w:rPr>
          <w:rFonts w:ascii="Times New Roman" w:eastAsia="Times New Roman" w:hAnsi="Times New Roman" w:cs="Times New Roman"/>
          <w:sz w:val="24"/>
          <w:szCs w:val="24"/>
          <w:lang w:eastAsia="en-IN"/>
        </w:rPr>
        <w:t xml:space="preserve">(Apr, 4), 01–10. </w:t>
      </w:r>
      <w:hyperlink r:id="rId44" w:history="1">
        <w:r w:rsidRPr="00F6790A">
          <w:rPr>
            <w:rStyle w:val="Kpr"/>
            <w:rFonts w:ascii="Times New Roman" w:eastAsia="Times New Roman" w:hAnsi="Times New Roman" w:cs="Times New Roman"/>
            <w:color w:val="auto"/>
            <w:sz w:val="24"/>
            <w:szCs w:val="24"/>
            <w:lang w:eastAsia="en-IN"/>
          </w:rPr>
          <w:t>https://doi.org/10.23910/1.2024.5093</w:t>
        </w:r>
      </w:hyperlink>
      <w:r w:rsidRPr="00F6790A">
        <w:rPr>
          <w:rFonts w:ascii="Times New Roman" w:eastAsia="Times New Roman" w:hAnsi="Times New Roman" w:cs="Times New Roman"/>
          <w:sz w:val="24"/>
          <w:szCs w:val="24"/>
          <w:lang w:eastAsia="en-IN"/>
        </w:rPr>
        <w:t xml:space="preserve"> </w:t>
      </w:r>
    </w:p>
    <w:p w14:paraId="253381EF" w14:textId="77777777" w:rsidR="006A677B" w:rsidRPr="00F6790A" w:rsidRDefault="006A677B" w:rsidP="006A677B">
      <w:pPr>
        <w:pStyle w:val="ListeParagraf"/>
        <w:numPr>
          <w:ilvl w:val="0"/>
          <w:numId w:val="4"/>
        </w:numPr>
        <w:spacing w:before="120" w:after="120" w:line="360" w:lineRule="auto"/>
        <w:jc w:val="both"/>
        <w:rPr>
          <w:rFonts w:ascii="Times New Roman" w:eastAsia="Times New Roman" w:hAnsi="Times New Roman" w:cs="Times New Roman"/>
          <w:sz w:val="24"/>
          <w:szCs w:val="24"/>
          <w:lang w:eastAsia="en-IN"/>
        </w:rPr>
      </w:pPr>
      <w:r w:rsidRPr="00F6790A">
        <w:rPr>
          <w:rFonts w:ascii="Times New Roman" w:eastAsia="Times New Roman" w:hAnsi="Times New Roman" w:cs="Times New Roman"/>
          <w:sz w:val="24"/>
          <w:szCs w:val="24"/>
          <w:lang w:eastAsia="en-IN"/>
        </w:rPr>
        <w:t xml:space="preserve">Purushothaman, R., Upadhyaya, H. D., Gaur, P. M., Gowda, C. L. L., &amp; Krishnamurthy, L. (2014). Kabuli and desi chickpeas differ in their requirement for reproductive duration. </w:t>
      </w:r>
      <w:r w:rsidRPr="00F6790A">
        <w:rPr>
          <w:rFonts w:ascii="Times New Roman" w:eastAsia="Times New Roman" w:hAnsi="Times New Roman" w:cs="Times New Roman"/>
          <w:i/>
          <w:iCs/>
          <w:sz w:val="24"/>
          <w:szCs w:val="24"/>
          <w:lang w:eastAsia="en-IN"/>
        </w:rPr>
        <w:t>Field Crops Research</w:t>
      </w:r>
      <w:r w:rsidRPr="00F6790A">
        <w:rPr>
          <w:rFonts w:ascii="Times New Roman" w:eastAsia="Times New Roman" w:hAnsi="Times New Roman" w:cs="Times New Roman"/>
          <w:sz w:val="24"/>
          <w:szCs w:val="24"/>
          <w:lang w:eastAsia="en-IN"/>
        </w:rPr>
        <w:t xml:space="preserve">, </w:t>
      </w:r>
      <w:r w:rsidRPr="00F6790A">
        <w:rPr>
          <w:rFonts w:ascii="Times New Roman" w:eastAsia="Times New Roman" w:hAnsi="Times New Roman" w:cs="Times New Roman"/>
          <w:i/>
          <w:iCs/>
          <w:sz w:val="24"/>
          <w:szCs w:val="24"/>
          <w:lang w:eastAsia="en-IN"/>
        </w:rPr>
        <w:t>163</w:t>
      </w:r>
      <w:r w:rsidRPr="00F6790A">
        <w:rPr>
          <w:rFonts w:ascii="Times New Roman" w:eastAsia="Times New Roman" w:hAnsi="Times New Roman" w:cs="Times New Roman"/>
          <w:sz w:val="24"/>
          <w:szCs w:val="24"/>
          <w:lang w:eastAsia="en-IN"/>
        </w:rPr>
        <w:t xml:space="preserve">, 24–31. </w:t>
      </w:r>
      <w:hyperlink r:id="rId45" w:history="1">
        <w:r w:rsidRPr="00F6790A">
          <w:rPr>
            <w:rStyle w:val="Kpr"/>
            <w:rFonts w:ascii="Times New Roman" w:eastAsia="Times New Roman" w:hAnsi="Times New Roman" w:cs="Times New Roman"/>
            <w:color w:val="auto"/>
            <w:sz w:val="24"/>
            <w:szCs w:val="24"/>
            <w:lang w:eastAsia="en-IN"/>
          </w:rPr>
          <w:t>https://doi.org/10.1016/j.fcr.2014.04.006</w:t>
        </w:r>
      </w:hyperlink>
      <w:r w:rsidRPr="00F6790A">
        <w:rPr>
          <w:rFonts w:ascii="Times New Roman" w:eastAsia="Times New Roman" w:hAnsi="Times New Roman" w:cs="Times New Roman"/>
          <w:sz w:val="24"/>
          <w:szCs w:val="24"/>
          <w:lang w:eastAsia="en-IN"/>
        </w:rPr>
        <w:t xml:space="preserve"> </w:t>
      </w:r>
    </w:p>
    <w:p w14:paraId="440C6A5E" w14:textId="77777777" w:rsidR="006A677B" w:rsidRPr="00F6790A" w:rsidRDefault="006A677B" w:rsidP="006A677B">
      <w:pPr>
        <w:pStyle w:val="ListeParagraf"/>
        <w:numPr>
          <w:ilvl w:val="0"/>
          <w:numId w:val="4"/>
        </w:numPr>
        <w:spacing w:before="120" w:after="120" w:line="360" w:lineRule="auto"/>
        <w:jc w:val="both"/>
        <w:rPr>
          <w:rFonts w:ascii="Times New Roman" w:eastAsia="Times New Roman" w:hAnsi="Times New Roman" w:cs="Times New Roman"/>
          <w:sz w:val="24"/>
          <w:szCs w:val="24"/>
          <w:lang w:eastAsia="en-IN"/>
        </w:rPr>
      </w:pPr>
      <w:r w:rsidRPr="00F6790A">
        <w:rPr>
          <w:rFonts w:ascii="Times New Roman" w:eastAsia="Times New Roman" w:hAnsi="Times New Roman" w:cs="Times New Roman"/>
          <w:sz w:val="24"/>
          <w:szCs w:val="24"/>
          <w:lang w:eastAsia="en-IN"/>
        </w:rPr>
        <w:t>Quatadah, S. M., Gaur, S., Singh, H., Singh, P., Singh, K., &amp; Singh, S. K. (2025). Genetic variability, character association and path coefficient analysis for seed yield and its attributing traits in chickpea (</w:t>
      </w:r>
      <w:r w:rsidRPr="00F6790A">
        <w:rPr>
          <w:rFonts w:ascii="Times New Roman" w:eastAsia="Times New Roman" w:hAnsi="Times New Roman" w:cs="Times New Roman"/>
          <w:i/>
          <w:sz w:val="24"/>
          <w:szCs w:val="24"/>
          <w:lang w:eastAsia="en-IN"/>
        </w:rPr>
        <w:t>Cicer arietinum</w:t>
      </w:r>
      <w:r w:rsidRPr="00F6790A">
        <w:rPr>
          <w:rFonts w:ascii="Times New Roman" w:eastAsia="Times New Roman" w:hAnsi="Times New Roman" w:cs="Times New Roman"/>
          <w:sz w:val="24"/>
          <w:szCs w:val="24"/>
          <w:lang w:eastAsia="en-IN"/>
        </w:rPr>
        <w:t xml:space="preserve"> L.). </w:t>
      </w:r>
      <w:r w:rsidRPr="00F6790A">
        <w:rPr>
          <w:rFonts w:ascii="Times New Roman" w:eastAsia="Times New Roman" w:hAnsi="Times New Roman" w:cs="Times New Roman"/>
          <w:i/>
          <w:iCs/>
          <w:sz w:val="24"/>
          <w:szCs w:val="24"/>
          <w:lang w:eastAsia="en-IN"/>
        </w:rPr>
        <w:t>International Journal of Advanced Biochemistry Research</w:t>
      </w:r>
      <w:r w:rsidRPr="00F6790A">
        <w:rPr>
          <w:rFonts w:ascii="Times New Roman" w:eastAsia="Times New Roman" w:hAnsi="Times New Roman" w:cs="Times New Roman"/>
          <w:sz w:val="24"/>
          <w:szCs w:val="24"/>
          <w:lang w:eastAsia="en-IN"/>
        </w:rPr>
        <w:t xml:space="preserve">, </w:t>
      </w:r>
      <w:r w:rsidRPr="00F6790A">
        <w:rPr>
          <w:rFonts w:ascii="Times New Roman" w:eastAsia="Times New Roman" w:hAnsi="Times New Roman" w:cs="Times New Roman"/>
          <w:i/>
          <w:iCs/>
          <w:sz w:val="24"/>
          <w:szCs w:val="24"/>
          <w:lang w:eastAsia="en-IN"/>
        </w:rPr>
        <w:t>9</w:t>
      </w:r>
      <w:r w:rsidRPr="00F6790A">
        <w:rPr>
          <w:rFonts w:ascii="Times New Roman" w:eastAsia="Times New Roman" w:hAnsi="Times New Roman" w:cs="Times New Roman"/>
          <w:sz w:val="24"/>
          <w:szCs w:val="24"/>
          <w:lang w:eastAsia="en-IN"/>
        </w:rPr>
        <w:t xml:space="preserve">(1), 875–881. </w:t>
      </w:r>
      <w:hyperlink r:id="rId46" w:history="1">
        <w:r w:rsidRPr="00F6790A">
          <w:rPr>
            <w:rStyle w:val="Kpr"/>
            <w:rFonts w:ascii="Times New Roman" w:eastAsia="Times New Roman" w:hAnsi="Times New Roman" w:cs="Times New Roman"/>
            <w:color w:val="auto"/>
            <w:sz w:val="24"/>
            <w:szCs w:val="24"/>
            <w:lang w:eastAsia="en-IN"/>
          </w:rPr>
          <w:t>https://doi.org/10.33545/26174693.2025.v9.i1k.3657</w:t>
        </w:r>
      </w:hyperlink>
      <w:r w:rsidRPr="00F6790A">
        <w:rPr>
          <w:rFonts w:ascii="Times New Roman" w:eastAsia="Times New Roman" w:hAnsi="Times New Roman" w:cs="Times New Roman"/>
          <w:sz w:val="24"/>
          <w:szCs w:val="24"/>
          <w:lang w:eastAsia="en-IN"/>
        </w:rPr>
        <w:t xml:space="preserve">  </w:t>
      </w:r>
    </w:p>
    <w:p w14:paraId="2B5968FF" w14:textId="77777777" w:rsidR="006A677B" w:rsidRPr="00F6790A" w:rsidRDefault="006A677B" w:rsidP="006A677B">
      <w:pPr>
        <w:pStyle w:val="ListeParagraf"/>
        <w:numPr>
          <w:ilvl w:val="0"/>
          <w:numId w:val="4"/>
        </w:numPr>
        <w:spacing w:before="120" w:after="120" w:line="360" w:lineRule="auto"/>
        <w:jc w:val="both"/>
        <w:rPr>
          <w:rFonts w:ascii="Times New Roman" w:eastAsia="Times New Roman" w:hAnsi="Times New Roman" w:cs="Times New Roman"/>
          <w:sz w:val="24"/>
          <w:szCs w:val="24"/>
          <w:lang w:eastAsia="en-IN"/>
        </w:rPr>
      </w:pPr>
      <w:proofErr w:type="spellStart"/>
      <w:r w:rsidRPr="00F6790A">
        <w:rPr>
          <w:rFonts w:ascii="Times New Roman" w:eastAsia="Times New Roman" w:hAnsi="Times New Roman" w:cs="Times New Roman"/>
          <w:sz w:val="24"/>
          <w:szCs w:val="24"/>
          <w:lang w:eastAsia="en-IN"/>
        </w:rPr>
        <w:t>Rajkumar</w:t>
      </w:r>
      <w:proofErr w:type="spellEnd"/>
      <w:r w:rsidRPr="00F6790A">
        <w:rPr>
          <w:rFonts w:ascii="Times New Roman" w:eastAsia="Times New Roman" w:hAnsi="Times New Roman" w:cs="Times New Roman"/>
          <w:sz w:val="24"/>
          <w:szCs w:val="24"/>
          <w:lang w:eastAsia="en-IN"/>
        </w:rPr>
        <w:t xml:space="preserve">, </w:t>
      </w:r>
      <w:proofErr w:type="spellStart"/>
      <w:r w:rsidRPr="00F6790A">
        <w:rPr>
          <w:rFonts w:ascii="Times New Roman" w:eastAsia="Times New Roman" w:hAnsi="Times New Roman" w:cs="Times New Roman"/>
          <w:sz w:val="24"/>
          <w:szCs w:val="24"/>
          <w:lang w:eastAsia="en-IN"/>
        </w:rPr>
        <w:t>Laxuman</w:t>
      </w:r>
      <w:proofErr w:type="spellEnd"/>
      <w:r w:rsidRPr="00F6790A">
        <w:rPr>
          <w:rFonts w:ascii="Times New Roman" w:eastAsia="Times New Roman" w:hAnsi="Times New Roman" w:cs="Times New Roman"/>
          <w:sz w:val="24"/>
          <w:szCs w:val="24"/>
          <w:lang w:eastAsia="en-IN"/>
        </w:rPr>
        <w:t xml:space="preserve">, </w:t>
      </w:r>
      <w:proofErr w:type="spellStart"/>
      <w:r w:rsidRPr="00F6790A">
        <w:rPr>
          <w:rFonts w:ascii="Times New Roman" w:eastAsia="Times New Roman" w:hAnsi="Times New Roman" w:cs="Times New Roman"/>
          <w:sz w:val="24"/>
          <w:szCs w:val="24"/>
          <w:lang w:eastAsia="en-IN"/>
        </w:rPr>
        <w:t>Lokesh</w:t>
      </w:r>
      <w:proofErr w:type="spellEnd"/>
      <w:r w:rsidRPr="00F6790A">
        <w:rPr>
          <w:rFonts w:ascii="Times New Roman" w:eastAsia="Times New Roman" w:hAnsi="Times New Roman" w:cs="Times New Roman"/>
          <w:sz w:val="24"/>
          <w:szCs w:val="24"/>
          <w:lang w:eastAsia="en-IN"/>
        </w:rPr>
        <w:t xml:space="preserve"> G.Y, </w:t>
      </w:r>
      <w:proofErr w:type="spellStart"/>
      <w:r w:rsidRPr="00F6790A">
        <w:rPr>
          <w:rFonts w:ascii="Times New Roman" w:eastAsia="Times New Roman" w:hAnsi="Times New Roman" w:cs="Times New Roman"/>
          <w:sz w:val="24"/>
          <w:szCs w:val="24"/>
          <w:lang w:eastAsia="en-IN"/>
        </w:rPr>
        <w:t>Sidramappa</w:t>
      </w:r>
      <w:proofErr w:type="spellEnd"/>
      <w:r w:rsidRPr="00F6790A">
        <w:rPr>
          <w:rFonts w:ascii="Times New Roman" w:eastAsia="Times New Roman" w:hAnsi="Times New Roman" w:cs="Times New Roman"/>
          <w:sz w:val="24"/>
          <w:szCs w:val="24"/>
          <w:lang w:eastAsia="en-IN"/>
        </w:rPr>
        <w:t xml:space="preserve">, </w:t>
      </w:r>
      <w:proofErr w:type="spellStart"/>
      <w:r w:rsidRPr="00F6790A">
        <w:rPr>
          <w:rFonts w:ascii="Times New Roman" w:eastAsia="Times New Roman" w:hAnsi="Times New Roman" w:cs="Times New Roman"/>
          <w:sz w:val="24"/>
          <w:szCs w:val="24"/>
          <w:lang w:eastAsia="en-IN"/>
        </w:rPr>
        <w:t>Mathad</w:t>
      </w:r>
      <w:proofErr w:type="spellEnd"/>
      <w:r w:rsidRPr="00F6790A">
        <w:rPr>
          <w:rFonts w:ascii="Times New Roman" w:eastAsia="Times New Roman" w:hAnsi="Times New Roman" w:cs="Times New Roman"/>
          <w:sz w:val="24"/>
          <w:szCs w:val="24"/>
          <w:lang w:eastAsia="en-IN"/>
        </w:rPr>
        <w:t>, P. F., &amp; Joshi, A. (2024). Correlation and path coefficient analysis in ready to roast genotypes of desi chickpea (</w:t>
      </w:r>
      <w:r w:rsidRPr="00F6790A">
        <w:rPr>
          <w:rFonts w:ascii="Times New Roman" w:eastAsia="Times New Roman" w:hAnsi="Times New Roman" w:cs="Times New Roman"/>
          <w:i/>
          <w:sz w:val="24"/>
          <w:szCs w:val="24"/>
          <w:lang w:eastAsia="en-IN"/>
        </w:rPr>
        <w:t>Cicer arietinum</w:t>
      </w:r>
      <w:r w:rsidRPr="00F6790A">
        <w:rPr>
          <w:rFonts w:ascii="Times New Roman" w:eastAsia="Times New Roman" w:hAnsi="Times New Roman" w:cs="Times New Roman"/>
          <w:sz w:val="24"/>
          <w:szCs w:val="24"/>
          <w:lang w:eastAsia="en-IN"/>
        </w:rPr>
        <w:t xml:space="preserve"> L.). </w:t>
      </w:r>
      <w:r w:rsidRPr="00F6790A">
        <w:rPr>
          <w:rFonts w:ascii="Times New Roman" w:eastAsia="Times New Roman" w:hAnsi="Times New Roman" w:cs="Times New Roman"/>
          <w:i/>
          <w:iCs/>
          <w:sz w:val="24"/>
          <w:szCs w:val="24"/>
          <w:lang w:eastAsia="en-IN"/>
        </w:rPr>
        <w:t>Plant Archives</w:t>
      </w:r>
      <w:r w:rsidRPr="00F6790A">
        <w:rPr>
          <w:rFonts w:ascii="Times New Roman" w:eastAsia="Times New Roman" w:hAnsi="Times New Roman" w:cs="Times New Roman"/>
          <w:sz w:val="24"/>
          <w:szCs w:val="24"/>
          <w:lang w:eastAsia="en-IN"/>
        </w:rPr>
        <w:t xml:space="preserve">, </w:t>
      </w:r>
      <w:r w:rsidRPr="00F6790A">
        <w:rPr>
          <w:rFonts w:ascii="Times New Roman" w:eastAsia="Times New Roman" w:hAnsi="Times New Roman" w:cs="Times New Roman"/>
          <w:i/>
          <w:iCs/>
          <w:sz w:val="24"/>
          <w:szCs w:val="24"/>
          <w:lang w:eastAsia="en-IN"/>
        </w:rPr>
        <w:t>25</w:t>
      </w:r>
      <w:r w:rsidRPr="00F6790A">
        <w:rPr>
          <w:rFonts w:ascii="Times New Roman" w:eastAsia="Times New Roman" w:hAnsi="Times New Roman" w:cs="Times New Roman"/>
          <w:sz w:val="24"/>
          <w:szCs w:val="24"/>
          <w:lang w:eastAsia="en-IN"/>
        </w:rPr>
        <w:t xml:space="preserve">(1), 1182–1188. </w:t>
      </w:r>
      <w:hyperlink r:id="rId47" w:history="1">
        <w:r w:rsidRPr="00F6790A">
          <w:rPr>
            <w:rStyle w:val="Kpr"/>
            <w:rFonts w:ascii="Times New Roman" w:eastAsia="Times New Roman" w:hAnsi="Times New Roman" w:cs="Times New Roman"/>
            <w:color w:val="auto"/>
            <w:sz w:val="24"/>
            <w:szCs w:val="24"/>
            <w:lang w:eastAsia="en-IN"/>
          </w:rPr>
          <w:t>https://doi.org/10.51470/PLANTARCHIVES.2025.v25.supplement-1.160</w:t>
        </w:r>
      </w:hyperlink>
      <w:r w:rsidRPr="00F6790A">
        <w:rPr>
          <w:rFonts w:ascii="Times New Roman" w:eastAsia="Times New Roman" w:hAnsi="Times New Roman" w:cs="Times New Roman"/>
          <w:sz w:val="24"/>
          <w:szCs w:val="24"/>
          <w:lang w:eastAsia="en-IN"/>
        </w:rPr>
        <w:t xml:space="preserve"> </w:t>
      </w:r>
    </w:p>
    <w:p w14:paraId="201DD81A" w14:textId="77777777" w:rsidR="006A677B" w:rsidRPr="00F6790A" w:rsidRDefault="006A677B" w:rsidP="006A677B">
      <w:pPr>
        <w:pStyle w:val="ListeParagraf"/>
        <w:numPr>
          <w:ilvl w:val="0"/>
          <w:numId w:val="4"/>
        </w:numPr>
        <w:spacing w:before="120" w:after="120" w:line="360" w:lineRule="auto"/>
        <w:jc w:val="both"/>
        <w:rPr>
          <w:rFonts w:ascii="Times New Roman" w:eastAsia="Times New Roman" w:hAnsi="Times New Roman" w:cs="Times New Roman"/>
          <w:sz w:val="24"/>
          <w:szCs w:val="24"/>
          <w:lang w:eastAsia="en-IN"/>
        </w:rPr>
      </w:pPr>
      <w:r w:rsidRPr="00F6790A">
        <w:rPr>
          <w:rFonts w:ascii="Times New Roman" w:eastAsia="Times New Roman" w:hAnsi="Times New Roman" w:cs="Times New Roman"/>
          <w:sz w:val="24"/>
          <w:szCs w:val="24"/>
          <w:lang w:eastAsia="en-IN"/>
        </w:rPr>
        <w:lastRenderedPageBreak/>
        <w:t>Rajpoot, S. S., Tripathi, M. K., Payasi, D. K., Mishra, R., Sharma, S., Sikarwar, R. S., &amp; Tiwari, P. N. (2025). Estimation of genetic diversity in desi chickpea (</w:t>
      </w:r>
      <w:r w:rsidRPr="00F6790A">
        <w:rPr>
          <w:rFonts w:ascii="Times New Roman" w:eastAsia="Times New Roman" w:hAnsi="Times New Roman" w:cs="Times New Roman"/>
          <w:i/>
          <w:sz w:val="24"/>
          <w:szCs w:val="24"/>
          <w:lang w:eastAsia="en-IN"/>
        </w:rPr>
        <w:t>Cicer arietinum</w:t>
      </w:r>
      <w:r w:rsidRPr="00F6790A">
        <w:rPr>
          <w:rFonts w:ascii="Times New Roman" w:eastAsia="Times New Roman" w:hAnsi="Times New Roman" w:cs="Times New Roman"/>
          <w:sz w:val="24"/>
          <w:szCs w:val="24"/>
          <w:lang w:eastAsia="en-IN"/>
        </w:rPr>
        <w:t xml:space="preserve"> L.) genotypes employing microsatellites. </w:t>
      </w:r>
      <w:r w:rsidRPr="00F6790A">
        <w:rPr>
          <w:rFonts w:ascii="Times New Roman" w:eastAsia="Times New Roman" w:hAnsi="Times New Roman" w:cs="Times New Roman"/>
          <w:i/>
          <w:iCs/>
          <w:sz w:val="24"/>
          <w:szCs w:val="24"/>
          <w:lang w:eastAsia="en-IN"/>
        </w:rPr>
        <w:t>Plant Cell Biotechnology &amp; Molecular Biology</w:t>
      </w:r>
      <w:r w:rsidRPr="00F6790A">
        <w:rPr>
          <w:rFonts w:ascii="Times New Roman" w:eastAsia="Times New Roman" w:hAnsi="Times New Roman" w:cs="Times New Roman"/>
          <w:sz w:val="24"/>
          <w:szCs w:val="24"/>
          <w:lang w:eastAsia="en-IN"/>
        </w:rPr>
        <w:t xml:space="preserve">, </w:t>
      </w:r>
      <w:r w:rsidRPr="00F6790A">
        <w:rPr>
          <w:rFonts w:ascii="Times New Roman" w:eastAsia="Times New Roman" w:hAnsi="Times New Roman" w:cs="Times New Roman"/>
          <w:i/>
          <w:iCs/>
          <w:sz w:val="24"/>
          <w:szCs w:val="24"/>
          <w:lang w:eastAsia="en-IN"/>
        </w:rPr>
        <w:t>26</w:t>
      </w:r>
      <w:r w:rsidRPr="00F6790A">
        <w:rPr>
          <w:rFonts w:ascii="Times New Roman" w:eastAsia="Times New Roman" w:hAnsi="Times New Roman" w:cs="Times New Roman"/>
          <w:sz w:val="24"/>
          <w:szCs w:val="24"/>
          <w:lang w:eastAsia="en-IN"/>
        </w:rPr>
        <w:t xml:space="preserve">(9–10), 48–60. </w:t>
      </w:r>
      <w:hyperlink r:id="rId48" w:history="1">
        <w:r w:rsidRPr="00F6790A">
          <w:rPr>
            <w:rStyle w:val="Kpr"/>
            <w:rFonts w:ascii="Times New Roman" w:eastAsia="Times New Roman" w:hAnsi="Times New Roman" w:cs="Times New Roman"/>
            <w:color w:val="auto"/>
            <w:sz w:val="24"/>
            <w:szCs w:val="24"/>
            <w:lang w:eastAsia="en-IN"/>
          </w:rPr>
          <w:t>https://doi.org/10.56557/pcbmb/2025/v26i9-109668</w:t>
        </w:r>
      </w:hyperlink>
      <w:r w:rsidRPr="00F6790A">
        <w:rPr>
          <w:rFonts w:ascii="Times New Roman" w:eastAsia="Times New Roman" w:hAnsi="Times New Roman" w:cs="Times New Roman"/>
          <w:sz w:val="24"/>
          <w:szCs w:val="24"/>
          <w:lang w:eastAsia="en-IN"/>
        </w:rPr>
        <w:t xml:space="preserve"> </w:t>
      </w:r>
    </w:p>
    <w:p w14:paraId="33F832A4" w14:textId="77777777" w:rsidR="006A677B" w:rsidRPr="00F6790A" w:rsidRDefault="006A677B" w:rsidP="006A677B">
      <w:pPr>
        <w:pStyle w:val="ListeParagraf"/>
        <w:numPr>
          <w:ilvl w:val="0"/>
          <w:numId w:val="4"/>
        </w:numPr>
        <w:spacing w:before="120" w:after="120" w:line="360" w:lineRule="auto"/>
        <w:jc w:val="both"/>
        <w:rPr>
          <w:rFonts w:ascii="Times New Roman" w:hAnsi="Times New Roman" w:cs="Times New Roman"/>
          <w:sz w:val="24"/>
          <w:szCs w:val="24"/>
        </w:rPr>
      </w:pPr>
      <w:r w:rsidRPr="00F6790A">
        <w:rPr>
          <w:rFonts w:ascii="Times New Roman" w:hAnsi="Times New Roman" w:cs="Times New Roman"/>
          <w:sz w:val="24"/>
          <w:szCs w:val="24"/>
          <w:shd w:val="clear" w:color="auto" w:fill="FFFFFF"/>
        </w:rPr>
        <w:t>Rajput, S., Jain, S., Barela, A. Tripathi, N., &amp; Tripathi, M.K. (2025a). Characterization of different biochemical parameters in chickpea (</w:t>
      </w:r>
      <w:r w:rsidRPr="00F6790A">
        <w:rPr>
          <w:rFonts w:ascii="Times New Roman" w:hAnsi="Times New Roman" w:cs="Times New Roman"/>
          <w:i/>
          <w:iCs/>
          <w:sz w:val="24"/>
          <w:szCs w:val="24"/>
          <w:shd w:val="clear" w:color="auto" w:fill="FFFFFF"/>
        </w:rPr>
        <w:t>Cicer arietinum</w:t>
      </w:r>
      <w:r w:rsidRPr="00F6790A">
        <w:rPr>
          <w:rFonts w:ascii="Times New Roman" w:hAnsi="Times New Roman" w:cs="Times New Roman"/>
          <w:sz w:val="24"/>
          <w:szCs w:val="24"/>
          <w:shd w:val="clear" w:color="auto" w:fill="FFFFFF"/>
        </w:rPr>
        <w:t xml:space="preserve"> L.) genotypes. In book: Advances in Agricultural Biotechnology, </w:t>
      </w:r>
      <w:r w:rsidRPr="00F6790A">
        <w:rPr>
          <w:rFonts w:ascii="Times New Roman" w:hAnsi="Times New Roman" w:cs="Times New Roman"/>
          <w:i/>
          <w:iCs/>
          <w:sz w:val="24"/>
          <w:szCs w:val="24"/>
          <w:shd w:val="clear" w:color="auto" w:fill="FFFFFF"/>
        </w:rPr>
        <w:t>12</w:t>
      </w:r>
      <w:r w:rsidRPr="00F6790A">
        <w:rPr>
          <w:rFonts w:ascii="Times New Roman" w:hAnsi="Times New Roman" w:cs="Times New Roman"/>
          <w:sz w:val="24"/>
          <w:szCs w:val="24"/>
          <w:shd w:val="clear" w:color="auto" w:fill="FFFFFF"/>
        </w:rPr>
        <w:t>:57-76.</w:t>
      </w:r>
    </w:p>
    <w:p w14:paraId="53BB8535" w14:textId="77777777" w:rsidR="006A677B" w:rsidRPr="00F6790A" w:rsidRDefault="006A677B" w:rsidP="006A677B">
      <w:pPr>
        <w:pStyle w:val="ListeParagraf"/>
        <w:numPr>
          <w:ilvl w:val="0"/>
          <w:numId w:val="4"/>
        </w:numPr>
        <w:spacing w:before="120" w:after="120" w:line="360" w:lineRule="auto"/>
        <w:jc w:val="both"/>
        <w:rPr>
          <w:rFonts w:ascii="Times New Roman" w:hAnsi="Times New Roman" w:cs="Times New Roman"/>
          <w:sz w:val="24"/>
          <w:szCs w:val="24"/>
        </w:rPr>
      </w:pPr>
      <w:r w:rsidRPr="00F6790A">
        <w:rPr>
          <w:rFonts w:ascii="Times New Roman" w:hAnsi="Times New Roman" w:cs="Times New Roman"/>
          <w:sz w:val="24"/>
          <w:szCs w:val="24"/>
          <w:shd w:val="clear" w:color="auto" w:fill="FFFFFF"/>
        </w:rPr>
        <w:t>Rajput, S., Jain, S., Tripathi, N., Barela, A., &amp; Tripathi, M.K. (2025b). Detection of chickpea (</w:t>
      </w:r>
      <w:r w:rsidRPr="00F6790A">
        <w:rPr>
          <w:rFonts w:ascii="Times New Roman" w:hAnsi="Times New Roman" w:cs="Times New Roman"/>
          <w:i/>
          <w:iCs/>
          <w:sz w:val="24"/>
          <w:szCs w:val="24"/>
          <w:shd w:val="clear" w:color="auto" w:fill="FFFFFF"/>
        </w:rPr>
        <w:t>Cicer arietinum</w:t>
      </w:r>
      <w:r w:rsidRPr="00F6790A">
        <w:rPr>
          <w:rFonts w:ascii="Times New Roman" w:hAnsi="Times New Roman" w:cs="Times New Roman"/>
          <w:sz w:val="24"/>
          <w:szCs w:val="24"/>
          <w:shd w:val="clear" w:color="auto" w:fill="FFFFFF"/>
        </w:rPr>
        <w:t xml:space="preserve"> L.) genotypes resistant against fusarium wilt disease employing gene specific molecular markers. In book: Advances in Bioscience &amp;Biotechnology, </w:t>
      </w:r>
      <w:r w:rsidRPr="00F6790A">
        <w:rPr>
          <w:rFonts w:ascii="Times New Roman" w:hAnsi="Times New Roman" w:cs="Times New Roman"/>
          <w:i/>
          <w:iCs/>
          <w:sz w:val="24"/>
          <w:szCs w:val="24"/>
          <w:shd w:val="clear" w:color="auto" w:fill="FFFFFF"/>
        </w:rPr>
        <w:t>18</w:t>
      </w:r>
      <w:r w:rsidRPr="00F6790A">
        <w:rPr>
          <w:rFonts w:ascii="Times New Roman" w:hAnsi="Times New Roman" w:cs="Times New Roman"/>
          <w:sz w:val="24"/>
          <w:szCs w:val="24"/>
          <w:shd w:val="clear" w:color="auto" w:fill="FFFFFF"/>
        </w:rPr>
        <w:t>: 77-94.</w:t>
      </w:r>
    </w:p>
    <w:p w14:paraId="5BF234F8" w14:textId="77777777" w:rsidR="006A677B" w:rsidRPr="00F6790A" w:rsidRDefault="006A677B" w:rsidP="006A677B">
      <w:pPr>
        <w:pStyle w:val="ListeParagraf"/>
        <w:numPr>
          <w:ilvl w:val="0"/>
          <w:numId w:val="4"/>
        </w:numPr>
        <w:spacing w:before="120" w:after="120" w:line="360" w:lineRule="auto"/>
        <w:jc w:val="both"/>
        <w:rPr>
          <w:rFonts w:ascii="Times New Roman" w:hAnsi="Times New Roman" w:cs="Times New Roman"/>
          <w:sz w:val="24"/>
          <w:szCs w:val="24"/>
        </w:rPr>
      </w:pPr>
      <w:r w:rsidRPr="00F6790A">
        <w:rPr>
          <w:rFonts w:ascii="Times New Roman" w:hAnsi="Times New Roman" w:cs="Times New Roman"/>
          <w:sz w:val="24"/>
          <w:szCs w:val="24"/>
          <w:shd w:val="clear" w:color="auto" w:fill="FFFFFF"/>
          <w:lang w:val="en-GB"/>
        </w:rPr>
        <w:t>Rajput, S., Jain, S., Tiwari, S., Sikarwar, R.S., Tripathi, N., Barela, A., &amp; Tripathi, M.K. (2023a).  Evaluation of gene-based markers against Fusarium wilt disease in chickpea (</w:t>
      </w:r>
      <w:r w:rsidRPr="00F6790A">
        <w:rPr>
          <w:rFonts w:ascii="Times New Roman" w:hAnsi="Times New Roman" w:cs="Times New Roman"/>
          <w:i/>
          <w:iCs/>
          <w:sz w:val="24"/>
          <w:szCs w:val="24"/>
          <w:shd w:val="clear" w:color="auto" w:fill="FFFFFF"/>
          <w:lang w:val="en-GB"/>
        </w:rPr>
        <w:t>Cicer arietinum</w:t>
      </w:r>
      <w:r w:rsidRPr="00F6790A">
        <w:rPr>
          <w:rFonts w:ascii="Times New Roman" w:hAnsi="Times New Roman" w:cs="Times New Roman"/>
          <w:sz w:val="24"/>
          <w:szCs w:val="24"/>
          <w:shd w:val="clear" w:color="auto" w:fill="FFFFFF"/>
          <w:lang w:val="en-GB"/>
        </w:rPr>
        <w:t xml:space="preserve"> L.). </w:t>
      </w:r>
      <w:r w:rsidRPr="00F6790A">
        <w:rPr>
          <w:rFonts w:ascii="Times New Roman" w:hAnsi="Times New Roman" w:cs="Times New Roman"/>
          <w:i/>
          <w:iCs/>
          <w:sz w:val="24"/>
          <w:szCs w:val="24"/>
          <w:shd w:val="clear" w:color="auto" w:fill="FFFFFF"/>
          <w:lang w:val="en-GB"/>
        </w:rPr>
        <w:t>Current Journal of Applied Science and Technology</w:t>
      </w:r>
      <w:r w:rsidRPr="00F6790A">
        <w:rPr>
          <w:rFonts w:ascii="Times New Roman" w:hAnsi="Times New Roman" w:cs="Times New Roman"/>
          <w:sz w:val="24"/>
          <w:szCs w:val="24"/>
          <w:shd w:val="clear" w:color="auto" w:fill="FFFFFF"/>
          <w:lang w:val="en-GB"/>
        </w:rPr>
        <w:t xml:space="preserve">, </w:t>
      </w:r>
      <w:r w:rsidRPr="00F6790A">
        <w:rPr>
          <w:rFonts w:ascii="Times New Roman" w:hAnsi="Times New Roman" w:cs="Times New Roman"/>
          <w:i/>
          <w:iCs/>
          <w:sz w:val="24"/>
          <w:szCs w:val="24"/>
          <w:shd w:val="clear" w:color="auto" w:fill="FFFFFF"/>
          <w:lang w:val="en-GB"/>
        </w:rPr>
        <w:t>42</w:t>
      </w:r>
      <w:r w:rsidRPr="00F6790A">
        <w:rPr>
          <w:rFonts w:ascii="Times New Roman" w:hAnsi="Times New Roman" w:cs="Times New Roman"/>
          <w:sz w:val="24"/>
          <w:szCs w:val="24"/>
          <w:shd w:val="clear" w:color="auto" w:fill="FFFFFF"/>
          <w:lang w:val="en-GB"/>
        </w:rPr>
        <w:t>(6): 26-32.</w:t>
      </w:r>
    </w:p>
    <w:p w14:paraId="75E6EB74" w14:textId="1F91FDCB" w:rsidR="006A677B" w:rsidRPr="00F6790A" w:rsidRDefault="006A677B" w:rsidP="006A677B">
      <w:pPr>
        <w:pStyle w:val="Default"/>
        <w:numPr>
          <w:ilvl w:val="0"/>
          <w:numId w:val="4"/>
        </w:numPr>
        <w:spacing w:before="120" w:after="120" w:line="360" w:lineRule="auto"/>
        <w:jc w:val="both"/>
        <w:rPr>
          <w:rFonts w:ascii="Times New Roman" w:hAnsi="Times New Roman" w:cs="Times New Roman"/>
          <w:color w:val="auto"/>
        </w:rPr>
      </w:pPr>
      <w:r w:rsidRPr="00F6790A">
        <w:rPr>
          <w:rFonts w:ascii="Times New Roman" w:hAnsi="Times New Roman" w:cs="Times New Roman"/>
          <w:color w:val="auto"/>
        </w:rPr>
        <w:t>Rajput, S., Jain, S., Tiwari, S., Barela, A., Chauhan, S., Tiwari, P.N., Gupta, N., Sikarwar, R.S., Tripathi, N., &amp; Tripathi, M. K. (2023b). Biochemical characterization of chickpea (</w:t>
      </w:r>
      <w:r w:rsidRPr="00F6790A">
        <w:rPr>
          <w:rFonts w:ascii="Times New Roman" w:hAnsi="Times New Roman" w:cs="Times New Roman"/>
          <w:i/>
          <w:iCs/>
          <w:color w:val="auto"/>
        </w:rPr>
        <w:t>Cicer arietinum</w:t>
      </w:r>
      <w:r w:rsidRPr="00F6790A">
        <w:rPr>
          <w:rFonts w:ascii="Times New Roman" w:hAnsi="Times New Roman" w:cs="Times New Roman"/>
          <w:color w:val="auto"/>
        </w:rPr>
        <w:t xml:space="preserve"> L.) genotypes. </w:t>
      </w:r>
      <w:r w:rsidRPr="007E3D13">
        <w:rPr>
          <w:rFonts w:ascii="Times New Roman" w:hAnsi="Times New Roman" w:cs="Times New Roman"/>
          <w:i/>
          <w:iCs/>
          <w:color w:val="auto"/>
          <w:highlight w:val="yellow"/>
        </w:rPr>
        <w:t>Plant Cell Biotechnol</w:t>
      </w:r>
      <w:r w:rsidR="007E3D13" w:rsidRPr="007E3D13">
        <w:rPr>
          <w:rFonts w:ascii="Times New Roman" w:hAnsi="Times New Roman" w:cs="Times New Roman"/>
          <w:i/>
          <w:iCs/>
          <w:color w:val="auto"/>
          <w:highlight w:val="yellow"/>
        </w:rPr>
        <w:t>ogy &amp; Molecular</w:t>
      </w:r>
      <w:r w:rsidRPr="007E3D13">
        <w:rPr>
          <w:rFonts w:ascii="Times New Roman" w:hAnsi="Times New Roman" w:cs="Times New Roman"/>
          <w:i/>
          <w:iCs/>
          <w:color w:val="auto"/>
          <w:highlight w:val="yellow"/>
        </w:rPr>
        <w:t xml:space="preserve"> Biol</w:t>
      </w:r>
      <w:r w:rsidR="007E3D13" w:rsidRPr="007E3D13">
        <w:rPr>
          <w:rFonts w:ascii="Times New Roman" w:hAnsi="Times New Roman" w:cs="Times New Roman"/>
          <w:color w:val="auto"/>
          <w:highlight w:val="yellow"/>
        </w:rPr>
        <w:t>ogy,</w:t>
      </w:r>
      <w:r w:rsidR="007E3D13">
        <w:rPr>
          <w:rFonts w:ascii="Times New Roman" w:hAnsi="Times New Roman" w:cs="Times New Roman"/>
          <w:color w:val="auto"/>
        </w:rPr>
        <w:t xml:space="preserve"> </w:t>
      </w:r>
      <w:r w:rsidRPr="00F6790A">
        <w:rPr>
          <w:rFonts w:ascii="Times New Roman" w:hAnsi="Times New Roman" w:cs="Times New Roman"/>
          <w:i/>
          <w:iCs/>
          <w:color w:val="auto"/>
        </w:rPr>
        <w:t>24</w:t>
      </w:r>
      <w:r w:rsidRPr="00F6790A">
        <w:rPr>
          <w:rFonts w:ascii="Times New Roman" w:hAnsi="Times New Roman" w:cs="Times New Roman"/>
          <w:color w:val="auto"/>
        </w:rPr>
        <w:t xml:space="preserve"> (3-4): 1-9. 10.56557/PCBMB/2023/v24i3-48239.</w:t>
      </w:r>
    </w:p>
    <w:p w14:paraId="36E3A76B" w14:textId="77777777" w:rsidR="006A677B" w:rsidRPr="00F6790A" w:rsidRDefault="006A677B" w:rsidP="006A677B">
      <w:pPr>
        <w:pStyle w:val="ListeParagraf"/>
        <w:numPr>
          <w:ilvl w:val="0"/>
          <w:numId w:val="4"/>
        </w:numPr>
        <w:spacing w:before="120" w:after="120" w:line="360" w:lineRule="auto"/>
        <w:jc w:val="both"/>
        <w:rPr>
          <w:rFonts w:ascii="Times New Roman" w:eastAsia="Times New Roman" w:hAnsi="Times New Roman" w:cs="Times New Roman"/>
          <w:sz w:val="24"/>
          <w:szCs w:val="24"/>
          <w:lang w:eastAsia="en-IN"/>
        </w:rPr>
      </w:pPr>
      <w:r w:rsidRPr="00F6790A">
        <w:rPr>
          <w:rFonts w:ascii="Times New Roman" w:eastAsia="Times New Roman" w:hAnsi="Times New Roman" w:cs="Times New Roman"/>
          <w:sz w:val="24"/>
          <w:szCs w:val="24"/>
          <w:lang w:eastAsia="en-IN"/>
        </w:rPr>
        <w:t>Rani, N., Shekhawat, U., &amp; Khan, A. (2025). Genetic divergence studies in chickpea [</w:t>
      </w:r>
      <w:r w:rsidRPr="00F6790A">
        <w:rPr>
          <w:rFonts w:ascii="Times New Roman" w:eastAsia="Times New Roman" w:hAnsi="Times New Roman" w:cs="Times New Roman"/>
          <w:i/>
          <w:sz w:val="24"/>
          <w:szCs w:val="24"/>
          <w:lang w:eastAsia="en-IN"/>
        </w:rPr>
        <w:t>C. arietinum</w:t>
      </w:r>
      <w:r w:rsidRPr="00F6790A">
        <w:rPr>
          <w:rFonts w:ascii="Times New Roman" w:eastAsia="Times New Roman" w:hAnsi="Times New Roman" w:cs="Times New Roman"/>
          <w:sz w:val="24"/>
          <w:szCs w:val="24"/>
          <w:lang w:eastAsia="en-IN"/>
        </w:rPr>
        <w:t xml:space="preserve">] genotypes in sandy loam of Sri Ganganagar district in Rajasthan. </w:t>
      </w:r>
      <w:r w:rsidRPr="00F6790A">
        <w:rPr>
          <w:rFonts w:ascii="Times New Roman" w:eastAsia="Times New Roman" w:hAnsi="Times New Roman" w:cs="Times New Roman"/>
          <w:i/>
          <w:iCs/>
          <w:sz w:val="24"/>
          <w:szCs w:val="24"/>
          <w:lang w:eastAsia="en-IN"/>
        </w:rPr>
        <w:t>International Journal of Research in Agronomy</w:t>
      </w:r>
      <w:r w:rsidRPr="00F6790A">
        <w:rPr>
          <w:rFonts w:ascii="Times New Roman" w:eastAsia="Times New Roman" w:hAnsi="Times New Roman" w:cs="Times New Roman"/>
          <w:sz w:val="24"/>
          <w:szCs w:val="24"/>
          <w:lang w:eastAsia="en-IN"/>
        </w:rPr>
        <w:t xml:space="preserve">, </w:t>
      </w:r>
      <w:r w:rsidRPr="00F6790A">
        <w:rPr>
          <w:rFonts w:ascii="Times New Roman" w:eastAsia="Times New Roman" w:hAnsi="Times New Roman" w:cs="Times New Roman"/>
          <w:i/>
          <w:iCs/>
          <w:sz w:val="24"/>
          <w:szCs w:val="24"/>
          <w:lang w:eastAsia="en-IN"/>
        </w:rPr>
        <w:t>8</w:t>
      </w:r>
      <w:r w:rsidRPr="00F6790A">
        <w:rPr>
          <w:rFonts w:ascii="Times New Roman" w:eastAsia="Times New Roman" w:hAnsi="Times New Roman" w:cs="Times New Roman"/>
          <w:sz w:val="24"/>
          <w:szCs w:val="24"/>
          <w:lang w:eastAsia="en-IN"/>
        </w:rPr>
        <w:t xml:space="preserve">(6), 104–110. </w:t>
      </w:r>
      <w:hyperlink r:id="rId49" w:history="1">
        <w:r w:rsidRPr="00F6790A">
          <w:rPr>
            <w:rStyle w:val="Kpr"/>
            <w:rFonts w:ascii="Times New Roman" w:eastAsia="Times New Roman" w:hAnsi="Times New Roman" w:cs="Times New Roman"/>
            <w:color w:val="auto"/>
            <w:sz w:val="24"/>
            <w:szCs w:val="24"/>
            <w:lang w:eastAsia="en-IN"/>
          </w:rPr>
          <w:t>https://doi.org/10.33545/2618060X.2025.v8.i6b.3000</w:t>
        </w:r>
      </w:hyperlink>
      <w:r w:rsidRPr="00F6790A">
        <w:rPr>
          <w:rFonts w:ascii="Times New Roman" w:eastAsia="Times New Roman" w:hAnsi="Times New Roman" w:cs="Times New Roman"/>
          <w:sz w:val="24"/>
          <w:szCs w:val="24"/>
          <w:lang w:eastAsia="en-IN"/>
        </w:rPr>
        <w:t xml:space="preserve"> </w:t>
      </w:r>
    </w:p>
    <w:p w14:paraId="569A8B76" w14:textId="77777777" w:rsidR="006A677B" w:rsidRPr="00F6790A" w:rsidRDefault="006A677B" w:rsidP="006A677B">
      <w:pPr>
        <w:pStyle w:val="ListeParagraf"/>
        <w:numPr>
          <w:ilvl w:val="0"/>
          <w:numId w:val="4"/>
        </w:numPr>
        <w:spacing w:before="120" w:after="120" w:line="360" w:lineRule="auto"/>
        <w:jc w:val="both"/>
        <w:rPr>
          <w:rFonts w:ascii="Times New Roman" w:eastAsia="Times New Roman" w:hAnsi="Times New Roman" w:cs="Times New Roman"/>
          <w:sz w:val="24"/>
          <w:szCs w:val="24"/>
          <w:lang w:eastAsia="en-IN"/>
        </w:rPr>
      </w:pPr>
      <w:r w:rsidRPr="00F6790A">
        <w:rPr>
          <w:rFonts w:ascii="Times New Roman" w:eastAsia="Times New Roman" w:hAnsi="Times New Roman" w:cs="Times New Roman"/>
          <w:sz w:val="24"/>
          <w:szCs w:val="24"/>
          <w:lang w:eastAsia="en-IN"/>
        </w:rPr>
        <w:t xml:space="preserve">Rasool, S., Latef, A. A. H. A., &amp; Ahmad, P. (2015). Chickpea. In </w:t>
      </w:r>
      <w:r w:rsidRPr="00F6790A">
        <w:rPr>
          <w:rFonts w:ascii="Times New Roman" w:eastAsia="Times New Roman" w:hAnsi="Times New Roman" w:cs="Times New Roman"/>
          <w:i/>
          <w:iCs/>
          <w:sz w:val="24"/>
          <w:szCs w:val="24"/>
          <w:lang w:eastAsia="en-IN"/>
        </w:rPr>
        <w:t>Legumes under Environmental Stress</w:t>
      </w:r>
      <w:r w:rsidRPr="00F6790A">
        <w:rPr>
          <w:rFonts w:ascii="Times New Roman" w:eastAsia="Times New Roman" w:hAnsi="Times New Roman" w:cs="Times New Roman"/>
          <w:sz w:val="24"/>
          <w:szCs w:val="24"/>
          <w:lang w:eastAsia="en-IN"/>
        </w:rPr>
        <w:t xml:space="preserve"> (pp. 67–79). Wiley. https://doi.org/10.1002/9781118917091.ch4</w:t>
      </w:r>
    </w:p>
    <w:p w14:paraId="01E514AC" w14:textId="77777777" w:rsidR="006A677B" w:rsidRPr="00F6790A" w:rsidRDefault="006A677B" w:rsidP="006A677B">
      <w:pPr>
        <w:pStyle w:val="ListeParagraf"/>
        <w:numPr>
          <w:ilvl w:val="0"/>
          <w:numId w:val="4"/>
        </w:numPr>
        <w:spacing w:before="120" w:after="120" w:line="360" w:lineRule="auto"/>
        <w:jc w:val="both"/>
        <w:rPr>
          <w:rFonts w:ascii="Times New Roman" w:eastAsia="Times New Roman" w:hAnsi="Times New Roman" w:cs="Times New Roman"/>
          <w:sz w:val="24"/>
          <w:szCs w:val="24"/>
          <w:lang w:eastAsia="en-IN"/>
        </w:rPr>
      </w:pPr>
      <w:r w:rsidRPr="00A73AEA">
        <w:rPr>
          <w:rFonts w:ascii="Times New Roman" w:eastAsia="Times New Roman" w:hAnsi="Times New Roman" w:cs="Times New Roman"/>
          <w:sz w:val="24"/>
          <w:szCs w:val="24"/>
          <w:lang w:val="nl-BE" w:eastAsia="en-IN"/>
        </w:rPr>
        <w:t xml:space="preserve">Redden, R. J., &amp; Berger, J. D. (2007). </w:t>
      </w:r>
      <w:r w:rsidRPr="00F6790A">
        <w:rPr>
          <w:rFonts w:ascii="Times New Roman" w:eastAsia="Times New Roman" w:hAnsi="Times New Roman" w:cs="Times New Roman"/>
          <w:sz w:val="24"/>
          <w:szCs w:val="24"/>
          <w:lang w:eastAsia="en-IN"/>
        </w:rPr>
        <w:t>History and origin of chickpea. In </w:t>
      </w:r>
      <w:r w:rsidRPr="00F6790A">
        <w:rPr>
          <w:rFonts w:ascii="Times New Roman" w:eastAsia="Times New Roman" w:hAnsi="Times New Roman" w:cs="Times New Roman"/>
          <w:i/>
          <w:iCs/>
          <w:sz w:val="24"/>
          <w:szCs w:val="24"/>
          <w:lang w:eastAsia="en-IN"/>
        </w:rPr>
        <w:t>Chickpea breeding and management</w:t>
      </w:r>
      <w:r w:rsidRPr="00F6790A">
        <w:rPr>
          <w:rFonts w:ascii="Times New Roman" w:eastAsia="Times New Roman" w:hAnsi="Times New Roman" w:cs="Times New Roman"/>
          <w:sz w:val="24"/>
          <w:szCs w:val="24"/>
          <w:lang w:eastAsia="en-IN"/>
        </w:rPr>
        <w:t> (pp. 1-13). Wallingford UK: CABI.</w:t>
      </w:r>
    </w:p>
    <w:p w14:paraId="4C56C60D" w14:textId="77777777" w:rsidR="006A677B" w:rsidRPr="00F6790A" w:rsidRDefault="006A677B" w:rsidP="006A677B">
      <w:pPr>
        <w:pStyle w:val="ListeParagraf"/>
        <w:numPr>
          <w:ilvl w:val="0"/>
          <w:numId w:val="4"/>
        </w:numPr>
        <w:spacing w:before="120" w:after="120" w:line="360" w:lineRule="auto"/>
        <w:jc w:val="both"/>
        <w:rPr>
          <w:rFonts w:ascii="Times New Roman" w:eastAsia="Times New Roman" w:hAnsi="Times New Roman" w:cs="Times New Roman"/>
          <w:sz w:val="24"/>
          <w:szCs w:val="24"/>
          <w:lang w:eastAsia="en-IN"/>
        </w:rPr>
      </w:pPr>
      <w:r w:rsidRPr="00F6790A">
        <w:rPr>
          <w:rFonts w:ascii="Times New Roman" w:eastAsia="Times New Roman" w:hAnsi="Times New Roman" w:cs="Times New Roman"/>
          <w:sz w:val="24"/>
          <w:szCs w:val="24"/>
          <w:lang w:eastAsia="en-IN"/>
        </w:rPr>
        <w:t>Rehman, M., Majeed, H., Moon, A., Zafar, M., Batool, R., Ahsan, M., &amp; Iqbal, A. (2024). Field-based assessment of genetic diversity and yield characters in exotic kabuli chickpea (</w:t>
      </w:r>
      <w:r w:rsidRPr="00F6790A">
        <w:rPr>
          <w:rFonts w:ascii="Times New Roman" w:eastAsia="Times New Roman" w:hAnsi="Times New Roman" w:cs="Times New Roman"/>
          <w:i/>
          <w:sz w:val="24"/>
          <w:szCs w:val="24"/>
          <w:lang w:eastAsia="en-IN"/>
        </w:rPr>
        <w:t>Cicer Arietinum</w:t>
      </w:r>
      <w:r w:rsidRPr="00F6790A">
        <w:rPr>
          <w:rFonts w:ascii="Times New Roman" w:eastAsia="Times New Roman" w:hAnsi="Times New Roman" w:cs="Times New Roman"/>
          <w:sz w:val="24"/>
          <w:szCs w:val="24"/>
          <w:lang w:eastAsia="en-IN"/>
        </w:rPr>
        <w:t xml:space="preserve"> L.) germplasm under normal and water deficit conditions. </w:t>
      </w:r>
      <w:r w:rsidRPr="00F6790A">
        <w:rPr>
          <w:rFonts w:ascii="Times New Roman" w:eastAsia="Times New Roman" w:hAnsi="Times New Roman" w:cs="Times New Roman"/>
          <w:i/>
          <w:iCs/>
          <w:sz w:val="24"/>
          <w:szCs w:val="24"/>
          <w:lang w:eastAsia="en-IN"/>
        </w:rPr>
        <w:t>Biological and Clinical Sciences Research Journal</w:t>
      </w:r>
      <w:r w:rsidRPr="00F6790A">
        <w:rPr>
          <w:rFonts w:ascii="Times New Roman" w:eastAsia="Times New Roman" w:hAnsi="Times New Roman" w:cs="Times New Roman"/>
          <w:sz w:val="24"/>
          <w:szCs w:val="24"/>
          <w:lang w:eastAsia="en-IN"/>
        </w:rPr>
        <w:t xml:space="preserve">, </w:t>
      </w:r>
      <w:r w:rsidRPr="00F6790A">
        <w:rPr>
          <w:rFonts w:ascii="Times New Roman" w:eastAsia="Times New Roman" w:hAnsi="Times New Roman" w:cs="Times New Roman"/>
          <w:i/>
          <w:iCs/>
          <w:sz w:val="24"/>
          <w:szCs w:val="24"/>
          <w:lang w:eastAsia="en-IN"/>
        </w:rPr>
        <w:t>2024</w:t>
      </w:r>
      <w:r w:rsidRPr="00F6790A">
        <w:rPr>
          <w:rFonts w:ascii="Times New Roman" w:eastAsia="Times New Roman" w:hAnsi="Times New Roman" w:cs="Times New Roman"/>
          <w:sz w:val="24"/>
          <w:szCs w:val="24"/>
          <w:lang w:eastAsia="en-IN"/>
        </w:rPr>
        <w:t xml:space="preserve">(1), 1344. </w:t>
      </w:r>
      <w:hyperlink r:id="rId50" w:history="1">
        <w:r w:rsidRPr="00F6790A">
          <w:rPr>
            <w:rStyle w:val="Kpr"/>
            <w:rFonts w:ascii="Times New Roman" w:eastAsia="Times New Roman" w:hAnsi="Times New Roman" w:cs="Times New Roman"/>
            <w:color w:val="auto"/>
            <w:sz w:val="24"/>
            <w:szCs w:val="24"/>
            <w:lang w:eastAsia="en-IN"/>
          </w:rPr>
          <w:t>https://doi.org/10.54112/bcsrj.v2024i1.1344</w:t>
        </w:r>
      </w:hyperlink>
      <w:r w:rsidRPr="00F6790A">
        <w:rPr>
          <w:rFonts w:ascii="Times New Roman" w:eastAsia="Times New Roman" w:hAnsi="Times New Roman" w:cs="Times New Roman"/>
          <w:sz w:val="24"/>
          <w:szCs w:val="24"/>
          <w:lang w:eastAsia="en-IN"/>
        </w:rPr>
        <w:t xml:space="preserve"> </w:t>
      </w:r>
    </w:p>
    <w:p w14:paraId="37F8CA13" w14:textId="77777777" w:rsidR="006A677B" w:rsidRPr="00F6790A" w:rsidRDefault="006A677B" w:rsidP="006A677B">
      <w:pPr>
        <w:pStyle w:val="ListeParagraf"/>
        <w:numPr>
          <w:ilvl w:val="0"/>
          <w:numId w:val="4"/>
        </w:numPr>
        <w:spacing w:before="120" w:after="120" w:line="360" w:lineRule="auto"/>
        <w:jc w:val="both"/>
        <w:rPr>
          <w:rFonts w:ascii="Times New Roman" w:hAnsi="Times New Roman" w:cs="Times New Roman"/>
          <w:sz w:val="24"/>
          <w:szCs w:val="24"/>
        </w:rPr>
      </w:pPr>
      <w:r w:rsidRPr="00F6790A">
        <w:rPr>
          <w:rFonts w:ascii="Times New Roman" w:hAnsi="Times New Roman" w:cs="Times New Roman"/>
          <w:sz w:val="24"/>
          <w:szCs w:val="24"/>
        </w:rPr>
        <w:t xml:space="preserve">Sahu, V.K., Tiwari, S., Tripathi, M.K., Gupta, N., Tomar, R.S., &amp; Yasin, M. (2020a). Morpho-physiological and biochemical traits analysis for Fusarium wilt disease using </w:t>
      </w:r>
      <w:r w:rsidRPr="00F6790A">
        <w:rPr>
          <w:rFonts w:ascii="Times New Roman" w:hAnsi="Times New Roman" w:cs="Times New Roman"/>
          <w:sz w:val="24"/>
          <w:szCs w:val="24"/>
        </w:rPr>
        <w:lastRenderedPageBreak/>
        <w:t>gene-based markers in desi and Kabuli genotypes of chickpea (</w:t>
      </w:r>
      <w:r w:rsidRPr="00F6790A">
        <w:rPr>
          <w:rFonts w:ascii="Times New Roman" w:hAnsi="Times New Roman" w:cs="Times New Roman"/>
          <w:i/>
          <w:iCs/>
          <w:sz w:val="24"/>
          <w:szCs w:val="24"/>
        </w:rPr>
        <w:t>Cicer arietinum</w:t>
      </w:r>
      <w:r w:rsidRPr="00F6790A">
        <w:rPr>
          <w:rFonts w:ascii="Times New Roman" w:hAnsi="Times New Roman" w:cs="Times New Roman"/>
          <w:sz w:val="24"/>
          <w:szCs w:val="24"/>
        </w:rPr>
        <w:t xml:space="preserve"> L.). </w:t>
      </w:r>
      <w:r w:rsidRPr="00F6790A">
        <w:rPr>
          <w:rFonts w:ascii="Times New Roman" w:hAnsi="Times New Roman" w:cs="Times New Roman"/>
          <w:i/>
          <w:iCs/>
          <w:sz w:val="24"/>
          <w:szCs w:val="24"/>
        </w:rPr>
        <w:t>Indian J. Genet.</w:t>
      </w:r>
      <w:r w:rsidRPr="00F6790A">
        <w:rPr>
          <w:rFonts w:ascii="Times New Roman" w:hAnsi="Times New Roman" w:cs="Times New Roman"/>
          <w:sz w:val="24"/>
          <w:szCs w:val="24"/>
        </w:rPr>
        <w:t xml:space="preserve"> </w:t>
      </w:r>
      <w:r w:rsidRPr="00F6790A">
        <w:rPr>
          <w:rFonts w:ascii="Times New Roman" w:hAnsi="Times New Roman" w:cs="Times New Roman"/>
          <w:i/>
          <w:iCs/>
          <w:sz w:val="24"/>
          <w:szCs w:val="24"/>
        </w:rPr>
        <w:t>80</w:t>
      </w:r>
      <w:r w:rsidRPr="00F6790A">
        <w:rPr>
          <w:rFonts w:ascii="Times New Roman" w:hAnsi="Times New Roman" w:cs="Times New Roman"/>
          <w:sz w:val="24"/>
          <w:szCs w:val="24"/>
        </w:rPr>
        <w:t>: 16</w:t>
      </w:r>
    </w:p>
    <w:p w14:paraId="5E6D1437" w14:textId="585CD7D9" w:rsidR="006A677B" w:rsidRPr="00F6790A" w:rsidRDefault="006A677B" w:rsidP="006A677B">
      <w:pPr>
        <w:pStyle w:val="ListeParagraf"/>
        <w:numPr>
          <w:ilvl w:val="0"/>
          <w:numId w:val="4"/>
        </w:numPr>
        <w:spacing w:before="120" w:after="120" w:line="360" w:lineRule="auto"/>
        <w:jc w:val="both"/>
        <w:rPr>
          <w:rFonts w:ascii="Times New Roman" w:hAnsi="Times New Roman" w:cs="Times New Roman"/>
          <w:sz w:val="24"/>
          <w:szCs w:val="24"/>
        </w:rPr>
      </w:pPr>
      <w:r w:rsidRPr="00F6790A">
        <w:rPr>
          <w:rFonts w:ascii="Times New Roman" w:eastAsia="Times New Roman" w:hAnsi="Times New Roman" w:cs="Times New Roman"/>
          <w:sz w:val="24"/>
          <w:szCs w:val="24"/>
        </w:rPr>
        <w:t>Sahu, V. K., Tiwari, S., Gupta, N., T</w:t>
      </w:r>
      <w:r w:rsidR="008575F1">
        <w:rPr>
          <w:rFonts w:ascii="Times New Roman" w:eastAsia="Times New Roman" w:hAnsi="Times New Roman" w:cs="Times New Roman"/>
          <w:sz w:val="24"/>
          <w:szCs w:val="24"/>
        </w:rPr>
        <w:t>ripathi, M.K., &amp;Yasin, M. (2020b</w:t>
      </w:r>
      <w:r w:rsidRPr="00F6790A">
        <w:rPr>
          <w:rFonts w:ascii="Times New Roman" w:eastAsia="Times New Roman" w:hAnsi="Times New Roman" w:cs="Times New Roman"/>
          <w:sz w:val="24"/>
          <w:szCs w:val="24"/>
        </w:rPr>
        <w:t xml:space="preserve">). Evaluation of physiological and biochemical contents in desi and Kabuli chickpea. </w:t>
      </w:r>
      <w:r w:rsidRPr="00F6790A">
        <w:rPr>
          <w:rFonts w:ascii="Times New Roman" w:eastAsia="Times New Roman" w:hAnsi="Times New Roman" w:cs="Times New Roman"/>
          <w:i/>
          <w:iCs/>
          <w:sz w:val="24"/>
          <w:szCs w:val="24"/>
        </w:rPr>
        <w:t>Legume Research</w:t>
      </w:r>
      <w:r w:rsidRPr="00F6790A">
        <w:rPr>
          <w:rFonts w:ascii="Times New Roman" w:eastAsia="Times New Roman" w:hAnsi="Times New Roman" w:cs="Times New Roman"/>
          <w:sz w:val="24"/>
          <w:szCs w:val="24"/>
        </w:rPr>
        <w:t>,</w:t>
      </w:r>
      <w:r w:rsidRPr="00F6790A">
        <w:rPr>
          <w:rFonts w:ascii="Times New Roman" w:eastAsia="Times New Roman" w:hAnsi="Times New Roman" w:cs="Times New Roman"/>
          <w:sz w:val="24"/>
          <w:szCs w:val="24"/>
          <w:shd w:val="clear" w:color="auto" w:fill="FFFFFF"/>
        </w:rPr>
        <w:t xml:space="preserve"> </w:t>
      </w:r>
      <w:r w:rsidR="007E3D13" w:rsidRPr="007E3D13">
        <w:rPr>
          <w:rFonts w:ascii="Times New Roman" w:eastAsia="Times New Roman" w:hAnsi="Times New Roman" w:cs="Times New Roman"/>
          <w:sz w:val="24"/>
          <w:szCs w:val="24"/>
          <w:highlight w:val="yellow"/>
          <w:shd w:val="clear" w:color="auto" w:fill="FFFFFF"/>
        </w:rPr>
        <w:t>45(10): 1197-1208.</w:t>
      </w:r>
      <w:r w:rsidR="007E3D13">
        <w:rPr>
          <w:rFonts w:ascii="Times New Roman" w:eastAsia="Times New Roman" w:hAnsi="Times New Roman" w:cs="Times New Roman"/>
          <w:sz w:val="24"/>
          <w:szCs w:val="24"/>
          <w:shd w:val="clear" w:color="auto" w:fill="FFFFFF"/>
        </w:rPr>
        <w:t xml:space="preserve"> </w:t>
      </w:r>
      <w:r w:rsidRPr="00F6790A">
        <w:rPr>
          <w:rFonts w:ascii="Times New Roman" w:eastAsia="Times New Roman" w:hAnsi="Times New Roman" w:cs="Times New Roman"/>
          <w:sz w:val="24"/>
          <w:szCs w:val="24"/>
          <w:shd w:val="clear" w:color="auto" w:fill="FFFFFF"/>
        </w:rPr>
        <w:t>DOI:10.18805/LR-4265.</w:t>
      </w:r>
    </w:p>
    <w:p w14:paraId="19AD6F9A" w14:textId="77777777" w:rsidR="006A677B" w:rsidRPr="00F6790A" w:rsidRDefault="006A677B" w:rsidP="006A677B">
      <w:pPr>
        <w:pStyle w:val="ListeParagraf"/>
        <w:numPr>
          <w:ilvl w:val="0"/>
          <w:numId w:val="4"/>
        </w:numPr>
        <w:spacing w:before="120" w:after="120" w:line="360" w:lineRule="auto"/>
        <w:jc w:val="both"/>
        <w:rPr>
          <w:rFonts w:ascii="Times New Roman" w:eastAsia="Times New Roman" w:hAnsi="Times New Roman" w:cs="Times New Roman"/>
          <w:sz w:val="24"/>
          <w:szCs w:val="24"/>
          <w:lang w:eastAsia="en-IN"/>
        </w:rPr>
      </w:pPr>
      <w:r w:rsidRPr="00F6790A">
        <w:rPr>
          <w:rFonts w:ascii="Times New Roman" w:eastAsia="Times New Roman" w:hAnsi="Times New Roman" w:cs="Times New Roman"/>
          <w:sz w:val="24"/>
          <w:szCs w:val="24"/>
          <w:lang w:eastAsia="en-IN"/>
        </w:rPr>
        <w:t xml:space="preserve">Sedláková, V., Hanáček, P., Grulichová, M., Zablatzká, L., &amp; Smýkal, P. (2021). Evaluation of seed dormancy, one of the key domestication traits in chickpea. </w:t>
      </w:r>
      <w:r w:rsidRPr="00F6790A">
        <w:rPr>
          <w:rFonts w:ascii="Times New Roman" w:eastAsia="Times New Roman" w:hAnsi="Times New Roman" w:cs="Times New Roman"/>
          <w:i/>
          <w:iCs/>
          <w:sz w:val="24"/>
          <w:szCs w:val="24"/>
          <w:lang w:eastAsia="en-IN"/>
        </w:rPr>
        <w:t>Agronomy</w:t>
      </w:r>
      <w:r w:rsidRPr="00F6790A">
        <w:rPr>
          <w:rFonts w:ascii="Times New Roman" w:eastAsia="Times New Roman" w:hAnsi="Times New Roman" w:cs="Times New Roman"/>
          <w:sz w:val="24"/>
          <w:szCs w:val="24"/>
          <w:lang w:eastAsia="en-IN"/>
        </w:rPr>
        <w:t xml:space="preserve">, </w:t>
      </w:r>
      <w:r w:rsidRPr="00F6790A">
        <w:rPr>
          <w:rFonts w:ascii="Times New Roman" w:eastAsia="Times New Roman" w:hAnsi="Times New Roman" w:cs="Times New Roman"/>
          <w:i/>
          <w:iCs/>
          <w:sz w:val="24"/>
          <w:szCs w:val="24"/>
          <w:lang w:eastAsia="en-IN"/>
        </w:rPr>
        <w:t>11</w:t>
      </w:r>
      <w:r w:rsidRPr="00F6790A">
        <w:rPr>
          <w:rFonts w:ascii="Times New Roman" w:eastAsia="Times New Roman" w:hAnsi="Times New Roman" w:cs="Times New Roman"/>
          <w:sz w:val="24"/>
          <w:szCs w:val="24"/>
          <w:lang w:eastAsia="en-IN"/>
        </w:rPr>
        <w:t xml:space="preserve">(11), 2292. </w:t>
      </w:r>
      <w:hyperlink r:id="rId51" w:history="1">
        <w:r w:rsidRPr="00F6790A">
          <w:rPr>
            <w:rStyle w:val="Kpr"/>
            <w:rFonts w:ascii="Times New Roman" w:eastAsia="Times New Roman" w:hAnsi="Times New Roman" w:cs="Times New Roman"/>
            <w:color w:val="auto"/>
            <w:sz w:val="24"/>
            <w:szCs w:val="24"/>
            <w:lang w:eastAsia="en-IN"/>
          </w:rPr>
          <w:t>https://doi.org/10.3390/agronomy11112292</w:t>
        </w:r>
      </w:hyperlink>
      <w:r w:rsidRPr="00F6790A">
        <w:rPr>
          <w:rFonts w:ascii="Times New Roman" w:eastAsia="Times New Roman" w:hAnsi="Times New Roman" w:cs="Times New Roman"/>
          <w:sz w:val="24"/>
          <w:szCs w:val="24"/>
          <w:lang w:eastAsia="en-IN"/>
        </w:rPr>
        <w:t xml:space="preserve"> </w:t>
      </w:r>
    </w:p>
    <w:p w14:paraId="2D9F36D2" w14:textId="77777777" w:rsidR="006A677B" w:rsidRPr="00F6790A" w:rsidRDefault="006A677B" w:rsidP="006A677B">
      <w:pPr>
        <w:pStyle w:val="ListeParagraf"/>
        <w:numPr>
          <w:ilvl w:val="0"/>
          <w:numId w:val="4"/>
        </w:numPr>
        <w:spacing w:before="120" w:after="120" w:line="360" w:lineRule="auto"/>
        <w:jc w:val="both"/>
        <w:rPr>
          <w:rFonts w:ascii="Times New Roman" w:eastAsia="Times New Roman" w:hAnsi="Times New Roman" w:cs="Times New Roman"/>
          <w:sz w:val="24"/>
          <w:szCs w:val="24"/>
          <w:lang w:eastAsia="en-IN"/>
        </w:rPr>
      </w:pPr>
      <w:r w:rsidRPr="00F6790A">
        <w:rPr>
          <w:rFonts w:ascii="Times New Roman" w:eastAsia="Times New Roman" w:hAnsi="Times New Roman" w:cs="Times New Roman"/>
          <w:sz w:val="24"/>
          <w:szCs w:val="24"/>
          <w:lang w:eastAsia="en-IN"/>
        </w:rPr>
        <w:t xml:space="preserve">Sharma, A., Tripathi, M. K., Dangi, D., Mishra, R., Solanki, R., Tomar, S. S., Kumar, O., Gautam, Y., &amp; Singh, J. (2025b). Multivariate analysis of genetic diversity in </w:t>
      </w:r>
      <w:r w:rsidRPr="00F6790A">
        <w:rPr>
          <w:rFonts w:ascii="Times New Roman" w:eastAsia="Times New Roman" w:hAnsi="Times New Roman" w:cs="Times New Roman"/>
          <w:i/>
          <w:iCs/>
          <w:sz w:val="24"/>
          <w:szCs w:val="24"/>
          <w:lang w:eastAsia="en-IN"/>
        </w:rPr>
        <w:t>Brassica species</w:t>
      </w:r>
      <w:r w:rsidRPr="00F6790A">
        <w:rPr>
          <w:rFonts w:ascii="Times New Roman" w:eastAsia="Times New Roman" w:hAnsi="Times New Roman" w:cs="Times New Roman"/>
          <w:sz w:val="24"/>
          <w:szCs w:val="24"/>
          <w:lang w:eastAsia="en-IN"/>
        </w:rPr>
        <w:t xml:space="preserve"> for yield and agronomical traits. </w:t>
      </w:r>
      <w:r w:rsidRPr="00F6790A">
        <w:rPr>
          <w:rFonts w:ascii="Times New Roman" w:eastAsia="Times New Roman" w:hAnsi="Times New Roman" w:cs="Times New Roman"/>
          <w:i/>
          <w:iCs/>
          <w:sz w:val="24"/>
          <w:szCs w:val="24"/>
          <w:lang w:eastAsia="en-IN"/>
        </w:rPr>
        <w:t>Journal of Experimental Agriculture International</w:t>
      </w:r>
      <w:r w:rsidRPr="00F6790A">
        <w:rPr>
          <w:rFonts w:ascii="Times New Roman" w:eastAsia="Times New Roman" w:hAnsi="Times New Roman" w:cs="Times New Roman"/>
          <w:sz w:val="24"/>
          <w:szCs w:val="24"/>
          <w:lang w:eastAsia="en-IN"/>
        </w:rPr>
        <w:t xml:space="preserve">, </w:t>
      </w:r>
      <w:r w:rsidRPr="00F6790A">
        <w:rPr>
          <w:rFonts w:ascii="Times New Roman" w:eastAsia="Times New Roman" w:hAnsi="Times New Roman" w:cs="Times New Roman"/>
          <w:i/>
          <w:iCs/>
          <w:sz w:val="24"/>
          <w:szCs w:val="24"/>
          <w:lang w:eastAsia="en-IN"/>
        </w:rPr>
        <w:t>47</w:t>
      </w:r>
      <w:r w:rsidRPr="00F6790A">
        <w:rPr>
          <w:rFonts w:ascii="Times New Roman" w:eastAsia="Times New Roman" w:hAnsi="Times New Roman" w:cs="Times New Roman"/>
          <w:sz w:val="24"/>
          <w:szCs w:val="24"/>
          <w:lang w:eastAsia="en-IN"/>
        </w:rPr>
        <w:t xml:space="preserve">(8), 334–350. </w:t>
      </w:r>
      <w:hyperlink r:id="rId52" w:history="1">
        <w:r w:rsidRPr="00F6790A">
          <w:rPr>
            <w:rStyle w:val="Kpr"/>
            <w:rFonts w:ascii="Times New Roman" w:eastAsia="Times New Roman" w:hAnsi="Times New Roman" w:cs="Times New Roman"/>
            <w:color w:val="auto"/>
            <w:sz w:val="24"/>
            <w:szCs w:val="24"/>
            <w:lang w:eastAsia="en-IN"/>
          </w:rPr>
          <w:t>https://doi.org/10.9734/jeai/2025/v47i83676</w:t>
        </w:r>
      </w:hyperlink>
    </w:p>
    <w:p w14:paraId="5006E1E4" w14:textId="77777777" w:rsidR="006A677B" w:rsidRPr="00F6790A" w:rsidRDefault="006A677B" w:rsidP="006A677B">
      <w:pPr>
        <w:pStyle w:val="ListeParagraf"/>
        <w:numPr>
          <w:ilvl w:val="0"/>
          <w:numId w:val="4"/>
        </w:numPr>
        <w:spacing w:before="120" w:after="120" w:line="360" w:lineRule="auto"/>
        <w:jc w:val="both"/>
        <w:rPr>
          <w:rFonts w:ascii="Times New Roman" w:eastAsia="Times New Roman" w:hAnsi="Times New Roman" w:cs="Times New Roman"/>
          <w:sz w:val="24"/>
          <w:szCs w:val="24"/>
          <w:lang w:eastAsia="en-IN"/>
        </w:rPr>
      </w:pPr>
      <w:r w:rsidRPr="00F6790A">
        <w:rPr>
          <w:rFonts w:ascii="Times New Roman" w:eastAsia="Times New Roman" w:hAnsi="Times New Roman" w:cs="Times New Roman"/>
          <w:sz w:val="24"/>
          <w:szCs w:val="24"/>
          <w:lang w:eastAsia="en-IN"/>
        </w:rPr>
        <w:t xml:space="preserve">Sharma, A., Tripathi, M. K., Dangi, D., Mishra, R., Solanki, R., Tomar, S. S., Yadav, R., Tomar, S. S., Kumar, O., Gautam, Y., &amp; Singh, J. (2025a). Genetic analysis for yield improvement in </w:t>
      </w:r>
      <w:r w:rsidRPr="00F6790A">
        <w:rPr>
          <w:rFonts w:ascii="Times New Roman" w:eastAsia="Times New Roman" w:hAnsi="Times New Roman" w:cs="Times New Roman"/>
          <w:i/>
          <w:iCs/>
          <w:sz w:val="24"/>
          <w:szCs w:val="24"/>
          <w:lang w:eastAsia="en-IN"/>
        </w:rPr>
        <w:t>Brassica species</w:t>
      </w:r>
      <w:r w:rsidRPr="00F6790A">
        <w:rPr>
          <w:rFonts w:ascii="Times New Roman" w:eastAsia="Times New Roman" w:hAnsi="Times New Roman" w:cs="Times New Roman"/>
          <w:sz w:val="24"/>
          <w:szCs w:val="24"/>
          <w:lang w:eastAsia="en-IN"/>
        </w:rPr>
        <w:t xml:space="preserve">: Insights from variability and trait relationships. </w:t>
      </w:r>
      <w:r w:rsidRPr="00F6790A">
        <w:rPr>
          <w:rFonts w:ascii="Times New Roman" w:eastAsia="Times New Roman" w:hAnsi="Times New Roman" w:cs="Times New Roman"/>
          <w:i/>
          <w:iCs/>
          <w:sz w:val="24"/>
          <w:szCs w:val="24"/>
          <w:lang w:eastAsia="en-IN"/>
        </w:rPr>
        <w:t>Journal of Scientific Research and Reports</w:t>
      </w:r>
      <w:r w:rsidRPr="00F6790A">
        <w:rPr>
          <w:rFonts w:ascii="Times New Roman" w:eastAsia="Times New Roman" w:hAnsi="Times New Roman" w:cs="Times New Roman"/>
          <w:sz w:val="24"/>
          <w:szCs w:val="24"/>
          <w:lang w:eastAsia="en-IN"/>
        </w:rPr>
        <w:t xml:space="preserve">, </w:t>
      </w:r>
      <w:r w:rsidRPr="00F6790A">
        <w:rPr>
          <w:rFonts w:ascii="Times New Roman" w:eastAsia="Times New Roman" w:hAnsi="Times New Roman" w:cs="Times New Roman"/>
          <w:i/>
          <w:iCs/>
          <w:sz w:val="24"/>
          <w:szCs w:val="24"/>
          <w:lang w:eastAsia="en-IN"/>
        </w:rPr>
        <w:t>31</w:t>
      </w:r>
      <w:r w:rsidRPr="00F6790A">
        <w:rPr>
          <w:rFonts w:ascii="Times New Roman" w:eastAsia="Times New Roman" w:hAnsi="Times New Roman" w:cs="Times New Roman"/>
          <w:sz w:val="24"/>
          <w:szCs w:val="24"/>
          <w:lang w:eastAsia="en-IN"/>
        </w:rPr>
        <w:t xml:space="preserve">(8), 749–766. </w:t>
      </w:r>
      <w:hyperlink r:id="rId53" w:history="1">
        <w:r w:rsidRPr="00F6790A">
          <w:rPr>
            <w:rStyle w:val="Kpr"/>
            <w:rFonts w:ascii="Times New Roman" w:eastAsia="Times New Roman" w:hAnsi="Times New Roman" w:cs="Times New Roman"/>
            <w:color w:val="auto"/>
            <w:sz w:val="24"/>
            <w:szCs w:val="24"/>
            <w:lang w:eastAsia="en-IN"/>
          </w:rPr>
          <w:t>https://doi.org/10.9734/jsrr/2025/v31i83418</w:t>
        </w:r>
      </w:hyperlink>
    </w:p>
    <w:p w14:paraId="3314CC3C" w14:textId="79168FD5" w:rsidR="006A677B" w:rsidRDefault="006A677B" w:rsidP="006A677B">
      <w:pPr>
        <w:pStyle w:val="ListeParagraf"/>
        <w:numPr>
          <w:ilvl w:val="0"/>
          <w:numId w:val="4"/>
        </w:numPr>
        <w:spacing w:before="120" w:after="120" w:line="360" w:lineRule="auto"/>
        <w:jc w:val="both"/>
        <w:rPr>
          <w:rFonts w:ascii="Times New Roman" w:eastAsia="Times New Roman" w:hAnsi="Times New Roman" w:cs="Times New Roman"/>
          <w:sz w:val="24"/>
          <w:szCs w:val="24"/>
          <w:lang w:eastAsia="en-IN"/>
        </w:rPr>
      </w:pPr>
      <w:r w:rsidRPr="00F6790A">
        <w:rPr>
          <w:rFonts w:ascii="Times New Roman" w:eastAsia="Times New Roman" w:hAnsi="Times New Roman" w:cs="Times New Roman"/>
          <w:sz w:val="24"/>
          <w:szCs w:val="24"/>
          <w:lang w:eastAsia="en-IN"/>
        </w:rPr>
        <w:t>Singh, A., Dhillon, B. S., &amp; Sidhu, A. S. (2019). Productivity of chickpea (</w:t>
      </w:r>
      <w:r w:rsidRPr="00F6790A">
        <w:rPr>
          <w:rFonts w:ascii="Times New Roman" w:eastAsia="Times New Roman" w:hAnsi="Times New Roman" w:cs="Times New Roman"/>
          <w:i/>
          <w:sz w:val="24"/>
          <w:szCs w:val="24"/>
          <w:lang w:eastAsia="en-IN"/>
        </w:rPr>
        <w:t>Cicer arietinum</w:t>
      </w:r>
      <w:r w:rsidRPr="00F6790A">
        <w:rPr>
          <w:rFonts w:ascii="Times New Roman" w:eastAsia="Times New Roman" w:hAnsi="Times New Roman" w:cs="Times New Roman"/>
          <w:sz w:val="24"/>
          <w:szCs w:val="24"/>
          <w:lang w:eastAsia="en-IN"/>
        </w:rPr>
        <w:t xml:space="preserve"> L.) under different sowing date and seed rate in South West Punjab. </w:t>
      </w:r>
      <w:r w:rsidRPr="00F6790A">
        <w:rPr>
          <w:rFonts w:ascii="Times New Roman" w:eastAsia="Times New Roman" w:hAnsi="Times New Roman" w:cs="Times New Roman"/>
          <w:i/>
          <w:iCs/>
          <w:sz w:val="24"/>
          <w:szCs w:val="24"/>
          <w:lang w:eastAsia="en-IN"/>
        </w:rPr>
        <w:t>International Journal of Current Microbiology and Applied Sciences</w:t>
      </w:r>
      <w:r w:rsidRPr="00F6790A">
        <w:rPr>
          <w:rFonts w:ascii="Times New Roman" w:eastAsia="Times New Roman" w:hAnsi="Times New Roman" w:cs="Times New Roman"/>
          <w:sz w:val="24"/>
          <w:szCs w:val="24"/>
          <w:lang w:eastAsia="en-IN"/>
        </w:rPr>
        <w:t xml:space="preserve">, </w:t>
      </w:r>
      <w:r w:rsidRPr="00F6790A">
        <w:rPr>
          <w:rFonts w:ascii="Times New Roman" w:eastAsia="Times New Roman" w:hAnsi="Times New Roman" w:cs="Times New Roman"/>
          <w:i/>
          <w:iCs/>
          <w:sz w:val="24"/>
          <w:szCs w:val="24"/>
          <w:lang w:eastAsia="en-IN"/>
        </w:rPr>
        <w:t>8</w:t>
      </w:r>
      <w:r w:rsidRPr="00F6790A">
        <w:rPr>
          <w:rFonts w:ascii="Times New Roman" w:eastAsia="Times New Roman" w:hAnsi="Times New Roman" w:cs="Times New Roman"/>
          <w:sz w:val="24"/>
          <w:szCs w:val="24"/>
          <w:lang w:eastAsia="en-IN"/>
        </w:rPr>
        <w:t xml:space="preserve">(05), 1419–1425. </w:t>
      </w:r>
      <w:hyperlink r:id="rId54" w:history="1">
        <w:r w:rsidRPr="00F6790A">
          <w:rPr>
            <w:rStyle w:val="Kpr"/>
            <w:rFonts w:ascii="Times New Roman" w:eastAsia="Times New Roman" w:hAnsi="Times New Roman" w:cs="Times New Roman"/>
            <w:color w:val="auto"/>
            <w:sz w:val="24"/>
            <w:szCs w:val="24"/>
            <w:lang w:eastAsia="en-IN"/>
          </w:rPr>
          <w:t>https://doi.org/10.20546/ijcmas.2019.805.162</w:t>
        </w:r>
      </w:hyperlink>
      <w:r w:rsidRPr="00F6790A">
        <w:rPr>
          <w:rFonts w:ascii="Times New Roman" w:eastAsia="Times New Roman" w:hAnsi="Times New Roman" w:cs="Times New Roman"/>
          <w:sz w:val="24"/>
          <w:szCs w:val="24"/>
          <w:lang w:eastAsia="en-IN"/>
        </w:rPr>
        <w:t xml:space="preserve"> </w:t>
      </w:r>
    </w:p>
    <w:p w14:paraId="7198E792" w14:textId="11F8BC5C" w:rsidR="00BE06EA" w:rsidRPr="00F6790A" w:rsidRDefault="00BE06EA" w:rsidP="006A677B">
      <w:pPr>
        <w:pStyle w:val="ListeParagraf"/>
        <w:numPr>
          <w:ilvl w:val="0"/>
          <w:numId w:val="4"/>
        </w:numPr>
        <w:spacing w:before="120" w:after="120" w:line="360" w:lineRule="auto"/>
        <w:jc w:val="both"/>
        <w:rPr>
          <w:rFonts w:ascii="Times New Roman" w:eastAsia="Times New Roman" w:hAnsi="Times New Roman" w:cs="Times New Roman"/>
          <w:sz w:val="24"/>
          <w:szCs w:val="24"/>
          <w:lang w:eastAsia="en-IN"/>
        </w:rPr>
      </w:pPr>
      <w:r w:rsidRPr="003A0799">
        <w:rPr>
          <w:rFonts w:ascii="Times New Roman" w:eastAsia="Times New Roman" w:hAnsi="Times New Roman" w:cs="Times New Roman"/>
          <w:sz w:val="24"/>
          <w:szCs w:val="24"/>
          <w:lang w:eastAsia="en-IN"/>
        </w:rPr>
        <w:t>Sirisha, A. B. M., Haseena Banu, S. K., &amp; Saritha, R. (2020). Genetic Divergence Studies using Mahalanobis D Square Analysis in Sesame (</w:t>
      </w:r>
      <w:r w:rsidRPr="003A0799">
        <w:rPr>
          <w:rFonts w:ascii="Times New Roman" w:eastAsia="Times New Roman" w:hAnsi="Times New Roman" w:cs="Times New Roman"/>
          <w:i/>
          <w:sz w:val="24"/>
          <w:szCs w:val="24"/>
          <w:lang w:eastAsia="en-IN"/>
        </w:rPr>
        <w:t>Sesamum indicum</w:t>
      </w:r>
      <w:r w:rsidRPr="003A0799">
        <w:rPr>
          <w:rFonts w:ascii="Times New Roman" w:eastAsia="Times New Roman" w:hAnsi="Times New Roman" w:cs="Times New Roman"/>
          <w:sz w:val="24"/>
          <w:szCs w:val="24"/>
          <w:lang w:eastAsia="en-IN"/>
        </w:rPr>
        <w:t xml:space="preserve"> L.) Germplasm. </w:t>
      </w:r>
      <w:r w:rsidRPr="003A0799">
        <w:rPr>
          <w:rFonts w:ascii="Times New Roman" w:eastAsia="Times New Roman" w:hAnsi="Times New Roman" w:cs="Times New Roman"/>
          <w:i/>
          <w:iCs/>
          <w:sz w:val="24"/>
          <w:szCs w:val="24"/>
          <w:lang w:eastAsia="en-IN"/>
        </w:rPr>
        <w:t>International Journal of Current Microbiology and Applied Sciences</w:t>
      </w:r>
      <w:r w:rsidRPr="003A0799">
        <w:rPr>
          <w:rFonts w:ascii="Times New Roman" w:eastAsia="Times New Roman" w:hAnsi="Times New Roman" w:cs="Times New Roman"/>
          <w:sz w:val="24"/>
          <w:szCs w:val="24"/>
          <w:lang w:eastAsia="en-IN"/>
        </w:rPr>
        <w:t xml:space="preserve">, </w:t>
      </w:r>
      <w:r w:rsidRPr="003A0799">
        <w:rPr>
          <w:rFonts w:ascii="Times New Roman" w:eastAsia="Times New Roman" w:hAnsi="Times New Roman" w:cs="Times New Roman"/>
          <w:i/>
          <w:iCs/>
          <w:sz w:val="24"/>
          <w:szCs w:val="24"/>
          <w:lang w:eastAsia="en-IN"/>
        </w:rPr>
        <w:t>9</w:t>
      </w:r>
      <w:r w:rsidRPr="003A0799">
        <w:rPr>
          <w:rFonts w:ascii="Times New Roman" w:eastAsia="Times New Roman" w:hAnsi="Times New Roman" w:cs="Times New Roman"/>
          <w:sz w:val="24"/>
          <w:szCs w:val="24"/>
          <w:lang w:eastAsia="en-IN"/>
        </w:rPr>
        <w:t xml:space="preserve">(8), 2224–2229. </w:t>
      </w:r>
      <w:hyperlink r:id="rId55" w:history="1">
        <w:r w:rsidRPr="00BE06EA">
          <w:rPr>
            <w:rStyle w:val="Kpr"/>
            <w:rFonts w:ascii="Times New Roman" w:eastAsia="Times New Roman" w:hAnsi="Times New Roman" w:cs="Times New Roman"/>
            <w:color w:val="auto"/>
            <w:sz w:val="24"/>
            <w:szCs w:val="24"/>
            <w:lang w:eastAsia="en-IN"/>
          </w:rPr>
          <w:t>https://doi.org/10.20546/ijcmas.2020.908.255</w:t>
        </w:r>
      </w:hyperlink>
    </w:p>
    <w:p w14:paraId="3FEBDC8F" w14:textId="7A2A772E" w:rsidR="006A677B" w:rsidRPr="00F6790A" w:rsidRDefault="006A677B" w:rsidP="006A677B">
      <w:pPr>
        <w:pStyle w:val="Default"/>
        <w:numPr>
          <w:ilvl w:val="0"/>
          <w:numId w:val="4"/>
        </w:numPr>
        <w:spacing w:before="120" w:after="120" w:line="360" w:lineRule="auto"/>
        <w:jc w:val="both"/>
        <w:rPr>
          <w:rFonts w:ascii="Times New Roman" w:hAnsi="Times New Roman" w:cs="Times New Roman"/>
          <w:color w:val="auto"/>
        </w:rPr>
      </w:pPr>
      <w:r w:rsidRPr="00F6790A">
        <w:rPr>
          <w:rFonts w:ascii="Times New Roman" w:hAnsi="Times New Roman" w:cs="Times New Roman"/>
          <w:color w:val="auto"/>
        </w:rPr>
        <w:t>Sistu, R., Tiwari, S., Tripathi, M.K., Singh, S., Gupta, N., Tripathi, N., Asati, R., &amp;Yadav, R.K. (2023). Effect of different biochemical parameters and antioxidant enzymes activities on drought indices in chickpea (</w:t>
      </w:r>
      <w:r w:rsidRPr="00F6790A">
        <w:rPr>
          <w:rFonts w:ascii="Times New Roman" w:hAnsi="Times New Roman" w:cs="Times New Roman"/>
          <w:i/>
          <w:iCs/>
          <w:color w:val="auto"/>
        </w:rPr>
        <w:t xml:space="preserve">Cicer arietinum </w:t>
      </w:r>
      <w:r w:rsidRPr="00F6790A">
        <w:rPr>
          <w:rFonts w:ascii="Times New Roman" w:hAnsi="Times New Roman" w:cs="Times New Roman"/>
          <w:color w:val="auto"/>
        </w:rPr>
        <w:t xml:space="preserve">L.). </w:t>
      </w:r>
      <w:r w:rsidRPr="00F6790A">
        <w:rPr>
          <w:rFonts w:ascii="Times New Roman" w:hAnsi="Times New Roman" w:cs="Times New Roman"/>
          <w:i/>
          <w:iCs/>
          <w:color w:val="auto"/>
        </w:rPr>
        <w:t>Legume Research</w:t>
      </w:r>
      <w:r w:rsidR="007E3D13" w:rsidRPr="007E3D13">
        <w:rPr>
          <w:rFonts w:ascii="Times New Roman" w:hAnsi="Times New Roman" w:cs="Times New Roman"/>
          <w:i/>
          <w:iCs/>
          <w:color w:val="auto"/>
          <w:highlight w:val="yellow"/>
        </w:rPr>
        <w:t>,</w:t>
      </w:r>
      <w:r w:rsidR="007E3D13" w:rsidRPr="007E3D13">
        <w:rPr>
          <w:rFonts w:ascii="Times New Roman" w:hAnsi="Times New Roman" w:cs="Times New Roman"/>
          <w:iCs/>
          <w:color w:val="auto"/>
          <w:highlight w:val="yellow"/>
        </w:rPr>
        <w:t>47(10): 1698-1704</w:t>
      </w:r>
      <w:r w:rsidRPr="00F6790A">
        <w:rPr>
          <w:rFonts w:ascii="Times New Roman" w:hAnsi="Times New Roman" w:cs="Times New Roman"/>
          <w:color w:val="auto"/>
        </w:rPr>
        <w:t>. DOI: 10.18805/LR-5204</w:t>
      </w:r>
      <w:r w:rsidRPr="00F6790A">
        <w:rPr>
          <w:rFonts w:ascii="Times New Roman" w:eastAsia="Times New Roman" w:hAnsi="Times New Roman" w:cs="Times New Roman"/>
          <w:color w:val="auto"/>
          <w:lang w:eastAsia="en-IN"/>
        </w:rPr>
        <w:t xml:space="preserve"> </w:t>
      </w:r>
    </w:p>
    <w:p w14:paraId="56792DB8" w14:textId="77777777" w:rsidR="006A677B" w:rsidRPr="00F6790A" w:rsidRDefault="006A677B" w:rsidP="006A677B">
      <w:pPr>
        <w:pStyle w:val="ListeParagraf"/>
        <w:numPr>
          <w:ilvl w:val="0"/>
          <w:numId w:val="4"/>
        </w:numPr>
        <w:spacing w:before="120" w:after="120" w:line="360" w:lineRule="auto"/>
        <w:jc w:val="both"/>
        <w:rPr>
          <w:rFonts w:ascii="Times New Roman" w:eastAsia="Times New Roman" w:hAnsi="Times New Roman" w:cs="Times New Roman"/>
          <w:sz w:val="24"/>
          <w:szCs w:val="24"/>
          <w:lang w:eastAsia="en-IN"/>
        </w:rPr>
      </w:pPr>
      <w:r w:rsidRPr="00F6790A">
        <w:rPr>
          <w:rFonts w:ascii="Times New Roman" w:eastAsia="Times New Roman" w:hAnsi="Times New Roman" w:cs="Times New Roman"/>
          <w:sz w:val="24"/>
          <w:szCs w:val="24"/>
          <w:lang w:eastAsia="en-IN"/>
        </w:rPr>
        <w:t xml:space="preserve">Smýkal, P., Coyne, C. J., Ambrose, M. J., Maxted, N., Schaefer, H., Blair, M. W., Berger, J., Greene, S. L., Nelson, M. N., Besharat, N., Vymyslický, T., Toker, C., Saxena, R. K., Roorkiwal, M., Pandey, M. K., Hu, J., Li, Y. H., Wang, L. X., Guo, Y., … Varshney, R. K. (2015). Legume crops phylogeny and genetic diversity for science and breeding. </w:t>
      </w:r>
      <w:r w:rsidRPr="00F6790A">
        <w:rPr>
          <w:rFonts w:ascii="Times New Roman" w:eastAsia="Times New Roman" w:hAnsi="Times New Roman" w:cs="Times New Roman"/>
          <w:i/>
          <w:iCs/>
          <w:sz w:val="24"/>
          <w:szCs w:val="24"/>
          <w:lang w:eastAsia="en-IN"/>
        </w:rPr>
        <w:t xml:space="preserve">Critical </w:t>
      </w:r>
      <w:r w:rsidRPr="00F6790A">
        <w:rPr>
          <w:rFonts w:ascii="Times New Roman" w:eastAsia="Times New Roman" w:hAnsi="Times New Roman" w:cs="Times New Roman"/>
          <w:i/>
          <w:iCs/>
          <w:sz w:val="24"/>
          <w:szCs w:val="24"/>
          <w:lang w:eastAsia="en-IN"/>
        </w:rPr>
        <w:lastRenderedPageBreak/>
        <w:t>Reviews in Plant Sciences</w:t>
      </w:r>
      <w:r w:rsidRPr="00F6790A">
        <w:rPr>
          <w:rFonts w:ascii="Times New Roman" w:eastAsia="Times New Roman" w:hAnsi="Times New Roman" w:cs="Times New Roman"/>
          <w:sz w:val="24"/>
          <w:szCs w:val="24"/>
          <w:lang w:eastAsia="en-IN"/>
        </w:rPr>
        <w:t xml:space="preserve">, </w:t>
      </w:r>
      <w:r w:rsidRPr="00F6790A">
        <w:rPr>
          <w:rFonts w:ascii="Times New Roman" w:eastAsia="Times New Roman" w:hAnsi="Times New Roman" w:cs="Times New Roman"/>
          <w:i/>
          <w:iCs/>
          <w:sz w:val="24"/>
          <w:szCs w:val="24"/>
          <w:lang w:eastAsia="en-IN"/>
        </w:rPr>
        <w:t>34</w:t>
      </w:r>
      <w:r w:rsidRPr="00F6790A">
        <w:rPr>
          <w:rFonts w:ascii="Times New Roman" w:eastAsia="Times New Roman" w:hAnsi="Times New Roman" w:cs="Times New Roman"/>
          <w:sz w:val="24"/>
          <w:szCs w:val="24"/>
          <w:lang w:eastAsia="en-IN"/>
        </w:rPr>
        <w:t xml:space="preserve">(1–3), 43–104. </w:t>
      </w:r>
      <w:hyperlink r:id="rId56" w:history="1">
        <w:r w:rsidRPr="00F6790A">
          <w:rPr>
            <w:rStyle w:val="Kpr"/>
            <w:rFonts w:ascii="Times New Roman" w:eastAsia="Times New Roman" w:hAnsi="Times New Roman" w:cs="Times New Roman"/>
            <w:color w:val="auto"/>
            <w:sz w:val="24"/>
            <w:szCs w:val="24"/>
            <w:lang w:eastAsia="en-IN"/>
          </w:rPr>
          <w:t>https://doi.org/10.1080/07352689.2014.897904</w:t>
        </w:r>
      </w:hyperlink>
      <w:r w:rsidRPr="00F6790A">
        <w:rPr>
          <w:rFonts w:ascii="Times New Roman" w:eastAsia="Times New Roman" w:hAnsi="Times New Roman" w:cs="Times New Roman"/>
          <w:sz w:val="24"/>
          <w:szCs w:val="24"/>
          <w:lang w:eastAsia="en-IN"/>
        </w:rPr>
        <w:t xml:space="preserve"> </w:t>
      </w:r>
    </w:p>
    <w:p w14:paraId="01DBC889" w14:textId="3D72C6DE" w:rsidR="006A677B" w:rsidRPr="00F6790A" w:rsidRDefault="006A677B" w:rsidP="006A677B">
      <w:pPr>
        <w:pStyle w:val="ListeParagraf"/>
        <w:numPr>
          <w:ilvl w:val="0"/>
          <w:numId w:val="4"/>
        </w:numPr>
        <w:spacing w:before="120" w:after="120" w:line="360" w:lineRule="auto"/>
        <w:jc w:val="both"/>
        <w:rPr>
          <w:rFonts w:ascii="Times New Roman" w:eastAsia="Times New Roman" w:hAnsi="Times New Roman" w:cs="Times New Roman"/>
          <w:sz w:val="24"/>
          <w:szCs w:val="24"/>
          <w:lang w:eastAsia="en-IN"/>
        </w:rPr>
      </w:pPr>
      <w:r w:rsidRPr="00F6790A">
        <w:rPr>
          <w:rFonts w:ascii="Times New Roman" w:eastAsia="Times New Roman" w:hAnsi="Times New Roman" w:cs="Times New Roman"/>
          <w:sz w:val="24"/>
          <w:szCs w:val="24"/>
          <w:lang w:eastAsia="en-IN"/>
        </w:rPr>
        <w:t xml:space="preserve">Sundaram, P., Samineni, S., Sajja, S. B., Singh, S. P., Joshi, P., S., &amp; Gaur, P. M. (2021). Identification of transgressive segregants and variability studies in segregating generations of four crosses in chickpea. </w:t>
      </w:r>
      <w:r w:rsidRPr="00F6790A">
        <w:rPr>
          <w:rFonts w:ascii="Times New Roman" w:eastAsia="Times New Roman" w:hAnsi="Times New Roman" w:cs="Times New Roman"/>
          <w:i/>
          <w:iCs/>
          <w:sz w:val="24"/>
          <w:szCs w:val="24"/>
          <w:lang w:eastAsia="en-IN"/>
        </w:rPr>
        <w:t>Legume Research</w:t>
      </w:r>
      <w:r w:rsidR="00187761">
        <w:rPr>
          <w:rFonts w:ascii="Times New Roman" w:eastAsia="Times New Roman" w:hAnsi="Times New Roman" w:cs="Times New Roman"/>
          <w:sz w:val="24"/>
          <w:szCs w:val="24"/>
          <w:lang w:eastAsia="en-IN"/>
        </w:rPr>
        <w:t xml:space="preserve">, </w:t>
      </w:r>
      <w:r w:rsidR="00187761" w:rsidRPr="00187761">
        <w:rPr>
          <w:rFonts w:ascii="Times New Roman" w:eastAsia="Times New Roman" w:hAnsi="Times New Roman" w:cs="Times New Roman"/>
          <w:sz w:val="24"/>
          <w:szCs w:val="24"/>
          <w:highlight w:val="yellow"/>
          <w:lang w:eastAsia="en-IN"/>
        </w:rPr>
        <w:t>46(1): 25-31.</w:t>
      </w:r>
      <w:r w:rsidRPr="00F6790A">
        <w:rPr>
          <w:rFonts w:ascii="Times New Roman" w:eastAsia="Times New Roman" w:hAnsi="Times New Roman" w:cs="Times New Roman"/>
          <w:sz w:val="24"/>
          <w:szCs w:val="24"/>
          <w:lang w:eastAsia="en-IN"/>
        </w:rPr>
        <w:t xml:space="preserve"> </w:t>
      </w:r>
      <w:hyperlink r:id="rId57" w:history="1">
        <w:r w:rsidRPr="00F6790A">
          <w:rPr>
            <w:rStyle w:val="Kpr"/>
            <w:rFonts w:ascii="Times New Roman" w:eastAsia="Times New Roman" w:hAnsi="Times New Roman" w:cs="Times New Roman"/>
            <w:color w:val="auto"/>
            <w:sz w:val="24"/>
            <w:szCs w:val="24"/>
            <w:lang w:eastAsia="en-IN"/>
          </w:rPr>
          <w:t>https://doi.org/10.18805/LR-4163</w:t>
        </w:r>
      </w:hyperlink>
      <w:r w:rsidRPr="00F6790A">
        <w:rPr>
          <w:rFonts w:ascii="Times New Roman" w:eastAsia="Times New Roman" w:hAnsi="Times New Roman" w:cs="Times New Roman"/>
          <w:sz w:val="24"/>
          <w:szCs w:val="24"/>
          <w:lang w:eastAsia="en-IN"/>
        </w:rPr>
        <w:t xml:space="preserve"> </w:t>
      </w:r>
    </w:p>
    <w:p w14:paraId="67A8D754" w14:textId="77777777" w:rsidR="006A677B" w:rsidRPr="00F6790A" w:rsidRDefault="006A677B" w:rsidP="006A677B">
      <w:pPr>
        <w:pStyle w:val="ListeParagraf"/>
        <w:numPr>
          <w:ilvl w:val="0"/>
          <w:numId w:val="4"/>
        </w:numPr>
        <w:spacing w:before="120" w:after="120" w:line="360" w:lineRule="auto"/>
        <w:jc w:val="both"/>
        <w:rPr>
          <w:rFonts w:ascii="Times New Roman" w:eastAsia="Times New Roman" w:hAnsi="Times New Roman" w:cs="Times New Roman"/>
          <w:sz w:val="24"/>
          <w:szCs w:val="24"/>
          <w:lang w:eastAsia="en-IN"/>
        </w:rPr>
      </w:pPr>
      <w:r w:rsidRPr="00F6790A">
        <w:rPr>
          <w:rFonts w:ascii="Times New Roman" w:eastAsia="Times New Roman" w:hAnsi="Times New Roman" w:cs="Times New Roman"/>
          <w:sz w:val="24"/>
          <w:szCs w:val="24"/>
          <w:lang w:eastAsia="en-IN"/>
        </w:rPr>
        <w:t>Swetha, D. B., Kumam, S., &amp; Kumar, A. (2024). Evaluation of genetic divergence in chickpea (</w:t>
      </w:r>
      <w:r w:rsidRPr="00F6790A">
        <w:rPr>
          <w:rFonts w:ascii="Times New Roman" w:eastAsia="Times New Roman" w:hAnsi="Times New Roman" w:cs="Times New Roman"/>
          <w:i/>
          <w:sz w:val="24"/>
          <w:szCs w:val="24"/>
          <w:lang w:eastAsia="en-IN"/>
        </w:rPr>
        <w:t>Cicer arietinum</w:t>
      </w:r>
      <w:r w:rsidRPr="00F6790A">
        <w:rPr>
          <w:rFonts w:ascii="Times New Roman" w:eastAsia="Times New Roman" w:hAnsi="Times New Roman" w:cs="Times New Roman"/>
          <w:sz w:val="24"/>
          <w:szCs w:val="24"/>
          <w:lang w:eastAsia="en-IN"/>
        </w:rPr>
        <w:t xml:space="preserve"> L.) germplasm. </w:t>
      </w:r>
      <w:r w:rsidRPr="00F6790A">
        <w:rPr>
          <w:rFonts w:ascii="Times New Roman" w:eastAsia="Times New Roman" w:hAnsi="Times New Roman" w:cs="Times New Roman"/>
          <w:i/>
          <w:iCs/>
          <w:sz w:val="24"/>
          <w:szCs w:val="24"/>
          <w:lang w:eastAsia="en-IN"/>
        </w:rPr>
        <w:t>Environment and Ecology</w:t>
      </w:r>
      <w:r w:rsidRPr="00F6790A">
        <w:rPr>
          <w:rFonts w:ascii="Times New Roman" w:eastAsia="Times New Roman" w:hAnsi="Times New Roman" w:cs="Times New Roman"/>
          <w:sz w:val="24"/>
          <w:szCs w:val="24"/>
          <w:lang w:eastAsia="en-IN"/>
        </w:rPr>
        <w:t xml:space="preserve">, </w:t>
      </w:r>
      <w:r w:rsidRPr="00F6790A">
        <w:rPr>
          <w:rFonts w:ascii="Times New Roman" w:eastAsia="Times New Roman" w:hAnsi="Times New Roman" w:cs="Times New Roman"/>
          <w:i/>
          <w:iCs/>
          <w:sz w:val="24"/>
          <w:szCs w:val="24"/>
          <w:lang w:eastAsia="en-IN"/>
        </w:rPr>
        <w:t>42</w:t>
      </w:r>
      <w:r w:rsidRPr="00F6790A">
        <w:rPr>
          <w:rFonts w:ascii="Times New Roman" w:eastAsia="Times New Roman" w:hAnsi="Times New Roman" w:cs="Times New Roman"/>
          <w:sz w:val="24"/>
          <w:szCs w:val="24"/>
          <w:lang w:eastAsia="en-IN"/>
        </w:rPr>
        <w:t xml:space="preserve">(2), 399–404. </w:t>
      </w:r>
      <w:hyperlink r:id="rId58" w:history="1">
        <w:r w:rsidRPr="00F6790A">
          <w:rPr>
            <w:rStyle w:val="Kpr"/>
            <w:rFonts w:ascii="Times New Roman" w:eastAsia="Times New Roman" w:hAnsi="Times New Roman" w:cs="Times New Roman"/>
            <w:color w:val="auto"/>
            <w:sz w:val="24"/>
            <w:szCs w:val="24"/>
            <w:lang w:eastAsia="en-IN"/>
          </w:rPr>
          <w:t>https://doi.org/10.60151/envec/JDEY3203</w:t>
        </w:r>
      </w:hyperlink>
      <w:r w:rsidRPr="00F6790A">
        <w:rPr>
          <w:rFonts w:ascii="Times New Roman" w:eastAsia="Times New Roman" w:hAnsi="Times New Roman" w:cs="Times New Roman"/>
          <w:sz w:val="24"/>
          <w:szCs w:val="24"/>
          <w:lang w:eastAsia="en-IN"/>
        </w:rPr>
        <w:t xml:space="preserve"> </w:t>
      </w:r>
    </w:p>
    <w:p w14:paraId="5359AE1F" w14:textId="77777777" w:rsidR="006A677B" w:rsidRPr="00F6790A" w:rsidRDefault="006A677B" w:rsidP="006A677B">
      <w:pPr>
        <w:pStyle w:val="ListeParagraf"/>
        <w:numPr>
          <w:ilvl w:val="0"/>
          <w:numId w:val="4"/>
        </w:numPr>
        <w:spacing w:before="120" w:after="120" w:line="360" w:lineRule="auto"/>
        <w:jc w:val="both"/>
        <w:rPr>
          <w:rFonts w:ascii="Times New Roman" w:eastAsia="Times New Roman" w:hAnsi="Times New Roman" w:cs="Times New Roman"/>
          <w:sz w:val="24"/>
          <w:szCs w:val="24"/>
          <w:lang w:eastAsia="en-IN"/>
        </w:rPr>
      </w:pPr>
      <w:r w:rsidRPr="00F6790A">
        <w:rPr>
          <w:rFonts w:ascii="Times New Roman" w:eastAsia="Times New Roman" w:hAnsi="Times New Roman" w:cs="Times New Roman"/>
          <w:sz w:val="24"/>
          <w:szCs w:val="24"/>
          <w:lang w:eastAsia="en-IN"/>
        </w:rPr>
        <w:t>Syed, M., Islam, M., Hossain, M., Alam, M., &amp; Amin, M. (2012). Genetic divergence in chickpea (</w:t>
      </w:r>
      <w:r w:rsidRPr="00F6790A">
        <w:rPr>
          <w:rFonts w:ascii="Times New Roman" w:eastAsia="Times New Roman" w:hAnsi="Times New Roman" w:cs="Times New Roman"/>
          <w:i/>
          <w:sz w:val="24"/>
          <w:szCs w:val="24"/>
          <w:lang w:eastAsia="en-IN"/>
        </w:rPr>
        <w:t>Cicer arietinum</w:t>
      </w:r>
      <w:r w:rsidRPr="00F6790A">
        <w:rPr>
          <w:rFonts w:ascii="Times New Roman" w:eastAsia="Times New Roman" w:hAnsi="Times New Roman" w:cs="Times New Roman"/>
          <w:sz w:val="24"/>
          <w:szCs w:val="24"/>
          <w:lang w:eastAsia="en-IN"/>
        </w:rPr>
        <w:t xml:space="preserve"> L.). </w:t>
      </w:r>
      <w:r w:rsidRPr="00F6790A">
        <w:rPr>
          <w:rFonts w:ascii="Times New Roman" w:eastAsia="Times New Roman" w:hAnsi="Times New Roman" w:cs="Times New Roman"/>
          <w:i/>
          <w:iCs/>
          <w:sz w:val="24"/>
          <w:szCs w:val="24"/>
          <w:lang w:eastAsia="en-IN"/>
        </w:rPr>
        <w:t>Bangladesh Journal of Agricultural Research</w:t>
      </w:r>
      <w:r w:rsidRPr="00F6790A">
        <w:rPr>
          <w:rFonts w:ascii="Times New Roman" w:eastAsia="Times New Roman" w:hAnsi="Times New Roman" w:cs="Times New Roman"/>
          <w:sz w:val="24"/>
          <w:szCs w:val="24"/>
          <w:lang w:eastAsia="en-IN"/>
        </w:rPr>
        <w:t xml:space="preserve">, </w:t>
      </w:r>
      <w:r w:rsidRPr="00F6790A">
        <w:rPr>
          <w:rFonts w:ascii="Times New Roman" w:eastAsia="Times New Roman" w:hAnsi="Times New Roman" w:cs="Times New Roman"/>
          <w:i/>
          <w:iCs/>
          <w:sz w:val="24"/>
          <w:szCs w:val="24"/>
          <w:lang w:eastAsia="en-IN"/>
        </w:rPr>
        <w:t>37</w:t>
      </w:r>
      <w:r w:rsidRPr="00F6790A">
        <w:rPr>
          <w:rFonts w:ascii="Times New Roman" w:eastAsia="Times New Roman" w:hAnsi="Times New Roman" w:cs="Times New Roman"/>
          <w:sz w:val="24"/>
          <w:szCs w:val="24"/>
          <w:lang w:eastAsia="en-IN"/>
        </w:rPr>
        <w:t xml:space="preserve">(1), 129–136. </w:t>
      </w:r>
      <w:hyperlink r:id="rId59" w:history="1">
        <w:r w:rsidRPr="00F6790A">
          <w:rPr>
            <w:rStyle w:val="Kpr"/>
            <w:rFonts w:ascii="Times New Roman" w:eastAsia="Times New Roman" w:hAnsi="Times New Roman" w:cs="Times New Roman"/>
            <w:color w:val="auto"/>
            <w:sz w:val="24"/>
            <w:szCs w:val="24"/>
            <w:lang w:eastAsia="en-IN"/>
          </w:rPr>
          <w:t>https://doi.org/10.3329/bjar.v37i1.11184</w:t>
        </w:r>
      </w:hyperlink>
      <w:r w:rsidRPr="00F6790A">
        <w:rPr>
          <w:rFonts w:ascii="Times New Roman" w:eastAsia="Times New Roman" w:hAnsi="Times New Roman" w:cs="Times New Roman"/>
          <w:sz w:val="24"/>
          <w:szCs w:val="24"/>
          <w:lang w:eastAsia="en-IN"/>
        </w:rPr>
        <w:t xml:space="preserve"> </w:t>
      </w:r>
    </w:p>
    <w:p w14:paraId="3279CEBA" w14:textId="77777777" w:rsidR="006A677B" w:rsidRPr="00F6790A" w:rsidRDefault="006A677B" w:rsidP="006A677B">
      <w:pPr>
        <w:pStyle w:val="ListeParagraf"/>
        <w:numPr>
          <w:ilvl w:val="0"/>
          <w:numId w:val="4"/>
        </w:numPr>
        <w:spacing w:before="120" w:after="120" w:line="360" w:lineRule="auto"/>
        <w:jc w:val="both"/>
        <w:rPr>
          <w:rFonts w:ascii="Times New Roman" w:eastAsia="Times New Roman" w:hAnsi="Times New Roman" w:cs="Times New Roman"/>
          <w:sz w:val="24"/>
          <w:szCs w:val="24"/>
          <w:lang w:eastAsia="en-IN"/>
        </w:rPr>
      </w:pPr>
      <w:r w:rsidRPr="00F6790A">
        <w:rPr>
          <w:rFonts w:ascii="Times New Roman" w:eastAsia="Times New Roman" w:hAnsi="Times New Roman" w:cs="Times New Roman"/>
          <w:sz w:val="24"/>
          <w:szCs w:val="24"/>
          <w:lang w:eastAsia="en-IN"/>
        </w:rPr>
        <w:t xml:space="preserve">Tamvar, M. R., Patel, S. R., Patil, S. S., Naik, A. J., &amp; Patel, H. N. (2019). Diversity study through D² analysis in chickpea. </w:t>
      </w:r>
      <w:r w:rsidRPr="00F6790A">
        <w:rPr>
          <w:rFonts w:ascii="Times New Roman" w:eastAsia="Times New Roman" w:hAnsi="Times New Roman" w:cs="Times New Roman"/>
          <w:i/>
          <w:iCs/>
          <w:sz w:val="24"/>
          <w:szCs w:val="24"/>
          <w:lang w:eastAsia="en-IN"/>
        </w:rPr>
        <w:t>The Pharma Innovation Journal, 8</w:t>
      </w:r>
      <w:r w:rsidRPr="00F6790A">
        <w:rPr>
          <w:rFonts w:ascii="Times New Roman" w:eastAsia="Times New Roman" w:hAnsi="Times New Roman" w:cs="Times New Roman"/>
          <w:sz w:val="24"/>
          <w:szCs w:val="24"/>
          <w:lang w:eastAsia="en-IN"/>
        </w:rPr>
        <w:t>(9), 140–143.</w:t>
      </w:r>
    </w:p>
    <w:p w14:paraId="05FC8BE4" w14:textId="77777777" w:rsidR="006A677B" w:rsidRPr="00F6790A" w:rsidRDefault="006A677B" w:rsidP="006A677B">
      <w:pPr>
        <w:pStyle w:val="ListeParagraf"/>
        <w:numPr>
          <w:ilvl w:val="0"/>
          <w:numId w:val="4"/>
        </w:numPr>
        <w:spacing w:before="120" w:after="120" w:line="360" w:lineRule="auto"/>
        <w:jc w:val="both"/>
        <w:rPr>
          <w:rFonts w:ascii="Times New Roman" w:eastAsia="Times New Roman" w:hAnsi="Times New Roman" w:cs="Times New Roman"/>
          <w:sz w:val="24"/>
          <w:szCs w:val="24"/>
          <w:lang w:eastAsia="en-IN"/>
        </w:rPr>
      </w:pPr>
      <w:r w:rsidRPr="00A73AEA">
        <w:rPr>
          <w:rFonts w:ascii="Times New Roman" w:eastAsia="Times New Roman" w:hAnsi="Times New Roman" w:cs="Times New Roman"/>
          <w:sz w:val="24"/>
          <w:szCs w:val="24"/>
          <w:lang w:val="nl-BE" w:eastAsia="en-IN"/>
        </w:rPr>
        <w:t xml:space="preserve">Tehulie, N. S., Mekonnen, F., Mekonnen, A., Hassen, A., Ebrahim, S., &amp; Abebe, S. (2025). </w:t>
      </w:r>
      <w:r w:rsidRPr="00F6790A">
        <w:rPr>
          <w:rFonts w:ascii="Times New Roman" w:eastAsia="Times New Roman" w:hAnsi="Times New Roman" w:cs="Times New Roman"/>
          <w:sz w:val="24"/>
          <w:szCs w:val="24"/>
          <w:lang w:eastAsia="en-IN"/>
        </w:rPr>
        <w:t xml:space="preserve">Opportunity, challenges and approaches of multivariate diversity analysis for quantitative traits of pulse crops: A review. </w:t>
      </w:r>
      <w:r w:rsidRPr="00F6790A">
        <w:rPr>
          <w:rFonts w:ascii="Times New Roman" w:eastAsia="Times New Roman" w:hAnsi="Times New Roman" w:cs="Times New Roman"/>
          <w:i/>
          <w:iCs/>
          <w:sz w:val="24"/>
          <w:szCs w:val="24"/>
          <w:lang w:eastAsia="en-IN"/>
        </w:rPr>
        <w:t>Bulletin of University of Agricultural Sciences and Veterinary Medicine Cluj-Napoca. Agriculture</w:t>
      </w:r>
      <w:r w:rsidRPr="00F6790A">
        <w:rPr>
          <w:rFonts w:ascii="Times New Roman" w:eastAsia="Times New Roman" w:hAnsi="Times New Roman" w:cs="Times New Roman"/>
          <w:sz w:val="24"/>
          <w:szCs w:val="24"/>
          <w:lang w:eastAsia="en-IN"/>
        </w:rPr>
        <w:t xml:space="preserve">, </w:t>
      </w:r>
      <w:r w:rsidRPr="00F6790A">
        <w:rPr>
          <w:rFonts w:ascii="Times New Roman" w:eastAsia="Times New Roman" w:hAnsi="Times New Roman" w:cs="Times New Roman"/>
          <w:i/>
          <w:iCs/>
          <w:sz w:val="24"/>
          <w:szCs w:val="24"/>
          <w:lang w:eastAsia="en-IN"/>
        </w:rPr>
        <w:t>82</w:t>
      </w:r>
      <w:r w:rsidRPr="00F6790A">
        <w:rPr>
          <w:rFonts w:ascii="Times New Roman" w:eastAsia="Times New Roman" w:hAnsi="Times New Roman" w:cs="Times New Roman"/>
          <w:sz w:val="24"/>
          <w:szCs w:val="24"/>
          <w:lang w:eastAsia="en-IN"/>
        </w:rPr>
        <w:t xml:space="preserve">(1), 19–26. </w:t>
      </w:r>
      <w:hyperlink r:id="rId60" w:history="1">
        <w:r w:rsidRPr="00F6790A">
          <w:rPr>
            <w:rStyle w:val="Kpr"/>
            <w:rFonts w:ascii="Times New Roman" w:eastAsia="Times New Roman" w:hAnsi="Times New Roman" w:cs="Times New Roman"/>
            <w:color w:val="auto"/>
            <w:sz w:val="24"/>
            <w:szCs w:val="24"/>
            <w:lang w:eastAsia="en-IN"/>
          </w:rPr>
          <w:t>https://doi.org/10.15835/buasvmcn-agr:2023.0014</w:t>
        </w:r>
      </w:hyperlink>
      <w:r w:rsidRPr="00F6790A">
        <w:rPr>
          <w:rFonts w:ascii="Times New Roman" w:eastAsia="Times New Roman" w:hAnsi="Times New Roman" w:cs="Times New Roman"/>
          <w:sz w:val="24"/>
          <w:szCs w:val="24"/>
          <w:lang w:eastAsia="en-IN"/>
        </w:rPr>
        <w:t xml:space="preserve"> </w:t>
      </w:r>
    </w:p>
    <w:p w14:paraId="448F66E5" w14:textId="77777777" w:rsidR="006A677B" w:rsidRPr="00F6790A" w:rsidRDefault="006A677B" w:rsidP="006A677B">
      <w:pPr>
        <w:pStyle w:val="ListeParagraf"/>
        <w:numPr>
          <w:ilvl w:val="0"/>
          <w:numId w:val="4"/>
        </w:numPr>
        <w:spacing w:before="120" w:after="120" w:line="360" w:lineRule="auto"/>
        <w:jc w:val="both"/>
        <w:rPr>
          <w:rFonts w:ascii="Times New Roman" w:eastAsia="Times New Roman" w:hAnsi="Times New Roman" w:cs="Times New Roman"/>
          <w:sz w:val="24"/>
          <w:szCs w:val="24"/>
          <w:lang w:eastAsia="en-IN"/>
        </w:rPr>
      </w:pPr>
      <w:r w:rsidRPr="00F6790A">
        <w:rPr>
          <w:rFonts w:ascii="Times New Roman" w:eastAsia="Times New Roman" w:hAnsi="Times New Roman" w:cs="Times New Roman"/>
          <w:sz w:val="24"/>
          <w:szCs w:val="24"/>
          <w:lang w:eastAsia="en-IN"/>
        </w:rPr>
        <w:t>Tesfamichael, S. M., Githiri, S. M., Nyende, A. B., &amp; Rao, N. V. P. R. G. (2015). Variation for agro-morphological traits among kabuli chickpea (</w:t>
      </w:r>
      <w:r w:rsidRPr="00F6790A">
        <w:rPr>
          <w:rFonts w:ascii="Times New Roman" w:eastAsia="Times New Roman" w:hAnsi="Times New Roman" w:cs="Times New Roman"/>
          <w:i/>
          <w:sz w:val="24"/>
          <w:szCs w:val="24"/>
          <w:lang w:eastAsia="en-IN"/>
        </w:rPr>
        <w:t>Cicer arietinum</w:t>
      </w:r>
      <w:r w:rsidRPr="00F6790A">
        <w:rPr>
          <w:rFonts w:ascii="Times New Roman" w:eastAsia="Times New Roman" w:hAnsi="Times New Roman" w:cs="Times New Roman"/>
          <w:sz w:val="24"/>
          <w:szCs w:val="24"/>
          <w:lang w:eastAsia="en-IN"/>
        </w:rPr>
        <w:t xml:space="preserve"> L.) genotypes. </w:t>
      </w:r>
      <w:r w:rsidRPr="00F6790A">
        <w:rPr>
          <w:rFonts w:ascii="Times New Roman" w:eastAsia="Times New Roman" w:hAnsi="Times New Roman" w:cs="Times New Roman"/>
          <w:i/>
          <w:iCs/>
          <w:sz w:val="24"/>
          <w:szCs w:val="24"/>
          <w:lang w:eastAsia="en-IN"/>
        </w:rPr>
        <w:t>Journal of Agricultural Science</w:t>
      </w:r>
      <w:r w:rsidRPr="00F6790A">
        <w:rPr>
          <w:rFonts w:ascii="Times New Roman" w:eastAsia="Times New Roman" w:hAnsi="Times New Roman" w:cs="Times New Roman"/>
          <w:sz w:val="24"/>
          <w:szCs w:val="24"/>
          <w:lang w:eastAsia="en-IN"/>
        </w:rPr>
        <w:t xml:space="preserve">, </w:t>
      </w:r>
      <w:r w:rsidRPr="00F6790A">
        <w:rPr>
          <w:rFonts w:ascii="Times New Roman" w:eastAsia="Times New Roman" w:hAnsi="Times New Roman" w:cs="Times New Roman"/>
          <w:i/>
          <w:iCs/>
          <w:sz w:val="24"/>
          <w:szCs w:val="24"/>
          <w:lang w:eastAsia="en-IN"/>
        </w:rPr>
        <w:t>7</w:t>
      </w:r>
      <w:r w:rsidRPr="00F6790A">
        <w:rPr>
          <w:rFonts w:ascii="Times New Roman" w:eastAsia="Times New Roman" w:hAnsi="Times New Roman" w:cs="Times New Roman"/>
          <w:sz w:val="24"/>
          <w:szCs w:val="24"/>
          <w:lang w:eastAsia="en-IN"/>
        </w:rPr>
        <w:t xml:space="preserve">(7). </w:t>
      </w:r>
      <w:hyperlink r:id="rId61" w:history="1">
        <w:r w:rsidRPr="00F6790A">
          <w:rPr>
            <w:rStyle w:val="Kpr"/>
            <w:rFonts w:ascii="Times New Roman" w:eastAsia="Times New Roman" w:hAnsi="Times New Roman" w:cs="Times New Roman"/>
            <w:color w:val="auto"/>
            <w:sz w:val="24"/>
            <w:szCs w:val="24"/>
            <w:lang w:eastAsia="en-IN"/>
          </w:rPr>
          <w:t>https://doi.org/10.5539/jas.v7n7p75</w:t>
        </w:r>
      </w:hyperlink>
      <w:r w:rsidRPr="00F6790A">
        <w:rPr>
          <w:rFonts w:ascii="Times New Roman" w:eastAsia="Times New Roman" w:hAnsi="Times New Roman" w:cs="Times New Roman"/>
          <w:sz w:val="24"/>
          <w:szCs w:val="24"/>
          <w:lang w:eastAsia="en-IN"/>
        </w:rPr>
        <w:t xml:space="preserve"> </w:t>
      </w:r>
    </w:p>
    <w:p w14:paraId="4C6B3A74" w14:textId="77777777" w:rsidR="006A677B" w:rsidRPr="00F6790A" w:rsidRDefault="006A677B" w:rsidP="006A677B">
      <w:pPr>
        <w:pStyle w:val="ListeParagraf"/>
        <w:numPr>
          <w:ilvl w:val="0"/>
          <w:numId w:val="4"/>
        </w:numPr>
        <w:spacing w:before="120" w:after="120" w:line="360" w:lineRule="auto"/>
        <w:jc w:val="both"/>
        <w:rPr>
          <w:rFonts w:ascii="Times New Roman" w:eastAsia="Times New Roman" w:hAnsi="Times New Roman" w:cs="Times New Roman"/>
          <w:sz w:val="24"/>
          <w:szCs w:val="24"/>
          <w:lang w:eastAsia="en-IN"/>
        </w:rPr>
      </w:pPr>
      <w:r w:rsidRPr="00F6790A">
        <w:rPr>
          <w:rFonts w:ascii="Times New Roman" w:eastAsia="Times New Roman" w:hAnsi="Times New Roman" w:cs="Times New Roman"/>
          <w:sz w:val="24"/>
          <w:szCs w:val="24"/>
          <w:lang w:eastAsia="en-IN"/>
        </w:rPr>
        <w:t>Thakur, N. R., Toprope, V. N., &amp; Sai Phanindra, K. (2018). Estimation of genetic variability, correlation and path analysis for yield and yield contributing traits in chickpea (</w:t>
      </w:r>
      <w:r w:rsidRPr="00F6790A">
        <w:rPr>
          <w:rFonts w:ascii="Times New Roman" w:eastAsia="Times New Roman" w:hAnsi="Times New Roman" w:cs="Times New Roman"/>
          <w:i/>
          <w:sz w:val="24"/>
          <w:szCs w:val="24"/>
          <w:lang w:eastAsia="en-IN"/>
        </w:rPr>
        <w:t>Cicer arietinum</w:t>
      </w:r>
      <w:r w:rsidRPr="00F6790A">
        <w:rPr>
          <w:rFonts w:ascii="Times New Roman" w:eastAsia="Times New Roman" w:hAnsi="Times New Roman" w:cs="Times New Roman"/>
          <w:sz w:val="24"/>
          <w:szCs w:val="24"/>
          <w:lang w:eastAsia="en-IN"/>
        </w:rPr>
        <w:t xml:space="preserve"> L.). </w:t>
      </w:r>
      <w:r w:rsidRPr="00F6790A">
        <w:rPr>
          <w:rFonts w:ascii="Times New Roman" w:eastAsia="Times New Roman" w:hAnsi="Times New Roman" w:cs="Times New Roman"/>
          <w:i/>
          <w:iCs/>
          <w:sz w:val="24"/>
          <w:szCs w:val="24"/>
          <w:lang w:eastAsia="en-IN"/>
        </w:rPr>
        <w:t>International Journal of Current Microbiology and Applied Sciences</w:t>
      </w:r>
      <w:r w:rsidRPr="00F6790A">
        <w:rPr>
          <w:rFonts w:ascii="Times New Roman" w:eastAsia="Times New Roman" w:hAnsi="Times New Roman" w:cs="Times New Roman"/>
          <w:sz w:val="24"/>
          <w:szCs w:val="24"/>
          <w:lang w:eastAsia="en-IN"/>
        </w:rPr>
        <w:t xml:space="preserve">, </w:t>
      </w:r>
      <w:r w:rsidRPr="00F6790A">
        <w:rPr>
          <w:rFonts w:ascii="Times New Roman" w:eastAsia="Times New Roman" w:hAnsi="Times New Roman" w:cs="Times New Roman"/>
          <w:i/>
          <w:iCs/>
          <w:sz w:val="24"/>
          <w:szCs w:val="24"/>
          <w:lang w:eastAsia="en-IN"/>
        </w:rPr>
        <w:t>7</w:t>
      </w:r>
      <w:r w:rsidRPr="00F6790A">
        <w:rPr>
          <w:rFonts w:ascii="Times New Roman" w:eastAsia="Times New Roman" w:hAnsi="Times New Roman" w:cs="Times New Roman"/>
          <w:sz w:val="24"/>
          <w:szCs w:val="24"/>
          <w:lang w:eastAsia="en-IN"/>
        </w:rPr>
        <w:t xml:space="preserve">(2), 2298–2304. </w:t>
      </w:r>
      <w:hyperlink r:id="rId62" w:history="1">
        <w:r w:rsidRPr="00F6790A">
          <w:rPr>
            <w:rStyle w:val="Kpr"/>
            <w:rFonts w:ascii="Times New Roman" w:eastAsia="Times New Roman" w:hAnsi="Times New Roman" w:cs="Times New Roman"/>
            <w:color w:val="auto"/>
            <w:sz w:val="24"/>
            <w:szCs w:val="24"/>
            <w:lang w:eastAsia="en-IN"/>
          </w:rPr>
          <w:t>https://doi.org/10.20546/ijcmas.2018.702.278</w:t>
        </w:r>
      </w:hyperlink>
      <w:r w:rsidRPr="00F6790A">
        <w:rPr>
          <w:rFonts w:ascii="Times New Roman" w:eastAsia="Times New Roman" w:hAnsi="Times New Roman" w:cs="Times New Roman"/>
          <w:sz w:val="24"/>
          <w:szCs w:val="24"/>
          <w:lang w:eastAsia="en-IN"/>
        </w:rPr>
        <w:t xml:space="preserve"> </w:t>
      </w:r>
    </w:p>
    <w:p w14:paraId="48AE571F" w14:textId="77777777" w:rsidR="006A677B" w:rsidRPr="00F6790A" w:rsidRDefault="006A677B" w:rsidP="006A677B">
      <w:pPr>
        <w:pStyle w:val="Default"/>
        <w:numPr>
          <w:ilvl w:val="0"/>
          <w:numId w:val="4"/>
        </w:numPr>
        <w:spacing w:before="120" w:after="120" w:line="360" w:lineRule="auto"/>
        <w:jc w:val="both"/>
        <w:rPr>
          <w:rFonts w:ascii="Times New Roman" w:hAnsi="Times New Roman" w:cs="Times New Roman"/>
          <w:color w:val="auto"/>
        </w:rPr>
      </w:pPr>
      <w:r w:rsidRPr="00F6790A">
        <w:rPr>
          <w:rFonts w:ascii="Times New Roman" w:hAnsi="Times New Roman" w:cs="Times New Roman"/>
          <w:color w:val="auto"/>
        </w:rPr>
        <w:t xml:space="preserve">Tiwari, P.N., Tiwari, S., Sapre, S., Babbar, A., Tripathi, N., Tiwari, S., &amp; Tripathi, M.K. (2023a). Screening and selection of drought-tolerant high-yielding chickpea genotypes based on physio-biochemical selection indices and yield trials. </w:t>
      </w:r>
      <w:r w:rsidRPr="00F6790A">
        <w:rPr>
          <w:rFonts w:ascii="Times New Roman" w:hAnsi="Times New Roman" w:cs="Times New Roman"/>
          <w:i/>
          <w:iCs/>
          <w:color w:val="auto"/>
        </w:rPr>
        <w:t>Life</w:t>
      </w:r>
      <w:r w:rsidRPr="00F6790A">
        <w:rPr>
          <w:rFonts w:ascii="Times New Roman" w:hAnsi="Times New Roman" w:cs="Times New Roman"/>
          <w:color w:val="auto"/>
        </w:rPr>
        <w:t xml:space="preserve">. </w:t>
      </w:r>
      <w:r w:rsidRPr="00F6790A">
        <w:rPr>
          <w:rFonts w:ascii="Times New Roman" w:hAnsi="Times New Roman" w:cs="Times New Roman"/>
          <w:i/>
          <w:iCs/>
          <w:color w:val="auto"/>
        </w:rPr>
        <w:t>13</w:t>
      </w:r>
      <w:r w:rsidRPr="00F6790A">
        <w:rPr>
          <w:rFonts w:ascii="Times New Roman" w:hAnsi="Times New Roman" w:cs="Times New Roman"/>
          <w:color w:val="auto"/>
        </w:rPr>
        <w:t xml:space="preserve">, 1405. </w:t>
      </w:r>
    </w:p>
    <w:p w14:paraId="63511813" w14:textId="77777777" w:rsidR="006A677B" w:rsidRPr="00F6790A" w:rsidRDefault="006A677B" w:rsidP="006A677B">
      <w:pPr>
        <w:pStyle w:val="ListeParagraf"/>
        <w:numPr>
          <w:ilvl w:val="0"/>
          <w:numId w:val="4"/>
        </w:numPr>
        <w:spacing w:before="120" w:after="120" w:line="360" w:lineRule="auto"/>
        <w:jc w:val="both"/>
        <w:rPr>
          <w:rFonts w:ascii="Times New Roman" w:hAnsi="Times New Roman" w:cs="Times New Roman"/>
          <w:sz w:val="24"/>
          <w:szCs w:val="24"/>
        </w:rPr>
      </w:pPr>
      <w:r w:rsidRPr="00F6790A">
        <w:rPr>
          <w:rFonts w:ascii="Times New Roman" w:hAnsi="Times New Roman" w:cs="Times New Roman"/>
          <w:sz w:val="24"/>
          <w:szCs w:val="24"/>
        </w:rPr>
        <w:t>Tiwari, P.N., Tiwari, S., Sapre, S., Tripathi, N., Payasi, D.K., Singh, M., Thakur, S., Sharma, M., Tiwari, S., &amp; Tripathi, M.K. (2023b). Prioritization of physio-biochemical selection indices and yield-attributing traits toward the acquisition of drought tolerance in chickpea (</w:t>
      </w:r>
      <w:r w:rsidRPr="00F6790A">
        <w:rPr>
          <w:rFonts w:ascii="Times New Roman" w:hAnsi="Times New Roman" w:cs="Times New Roman"/>
          <w:i/>
          <w:iCs/>
          <w:sz w:val="24"/>
          <w:szCs w:val="24"/>
        </w:rPr>
        <w:t>Cicer arietinum</w:t>
      </w:r>
      <w:r w:rsidRPr="00F6790A">
        <w:rPr>
          <w:rFonts w:ascii="Times New Roman" w:hAnsi="Times New Roman" w:cs="Times New Roman"/>
          <w:sz w:val="24"/>
          <w:szCs w:val="24"/>
        </w:rPr>
        <w:t xml:space="preserve"> L.). </w:t>
      </w:r>
      <w:r w:rsidRPr="00F6790A">
        <w:rPr>
          <w:rFonts w:ascii="Times New Roman" w:hAnsi="Times New Roman" w:cs="Times New Roman"/>
          <w:i/>
          <w:iCs/>
          <w:sz w:val="24"/>
          <w:szCs w:val="24"/>
        </w:rPr>
        <w:t>Plants</w:t>
      </w:r>
      <w:r w:rsidRPr="00F6790A">
        <w:rPr>
          <w:rFonts w:ascii="Times New Roman" w:hAnsi="Times New Roman" w:cs="Times New Roman"/>
          <w:sz w:val="24"/>
          <w:szCs w:val="24"/>
        </w:rPr>
        <w:t xml:space="preserve"> </w:t>
      </w:r>
      <w:r w:rsidRPr="00F6790A">
        <w:rPr>
          <w:rFonts w:ascii="Times New Roman" w:hAnsi="Times New Roman" w:cs="Times New Roman"/>
          <w:i/>
          <w:iCs/>
          <w:sz w:val="24"/>
          <w:szCs w:val="24"/>
        </w:rPr>
        <w:t>12</w:t>
      </w:r>
      <w:r w:rsidRPr="00F6790A">
        <w:rPr>
          <w:rFonts w:ascii="Times New Roman" w:hAnsi="Times New Roman" w:cs="Times New Roman"/>
          <w:sz w:val="24"/>
          <w:szCs w:val="24"/>
        </w:rPr>
        <w:t>: 3175. https://doi.org/ 10.3390/plants12183175</w:t>
      </w:r>
    </w:p>
    <w:p w14:paraId="39158C9C" w14:textId="77777777" w:rsidR="006A677B" w:rsidRPr="00F6790A" w:rsidRDefault="006A677B" w:rsidP="006A677B">
      <w:pPr>
        <w:pStyle w:val="ListeParagraf"/>
        <w:numPr>
          <w:ilvl w:val="0"/>
          <w:numId w:val="4"/>
        </w:numPr>
        <w:spacing w:before="120" w:after="120" w:line="360" w:lineRule="auto"/>
        <w:jc w:val="both"/>
        <w:rPr>
          <w:rFonts w:ascii="Times New Roman" w:hAnsi="Times New Roman" w:cs="Times New Roman"/>
          <w:sz w:val="24"/>
          <w:szCs w:val="24"/>
        </w:rPr>
      </w:pPr>
      <w:r w:rsidRPr="00F6790A">
        <w:rPr>
          <w:rFonts w:ascii="Times New Roman" w:hAnsi="Times New Roman" w:cs="Times New Roman"/>
          <w:sz w:val="24"/>
          <w:szCs w:val="24"/>
          <w:shd w:val="clear" w:color="auto" w:fill="FFFFFF"/>
          <w:lang w:bidi="hi-IN"/>
        </w:rPr>
        <w:lastRenderedPageBreak/>
        <w:t>Tiwari, P.N., Tiwari, S., Sapre, S., Babbar, A., Tripathi, N., Tiwari, S., &amp; Tripathi, M.K. (2023c). Prioritization of microsatellite markers linked with drought tolerance associated traits in chickpea (</w:t>
      </w:r>
      <w:r w:rsidRPr="00F6790A">
        <w:rPr>
          <w:rFonts w:ascii="Times New Roman" w:hAnsi="Times New Roman" w:cs="Times New Roman"/>
          <w:i/>
          <w:iCs/>
          <w:sz w:val="24"/>
          <w:szCs w:val="24"/>
          <w:shd w:val="clear" w:color="auto" w:fill="FFFFFF"/>
          <w:lang w:bidi="hi-IN"/>
        </w:rPr>
        <w:t xml:space="preserve">Cicer arietinum </w:t>
      </w:r>
      <w:r w:rsidRPr="00F6790A">
        <w:rPr>
          <w:rFonts w:ascii="Times New Roman" w:hAnsi="Times New Roman" w:cs="Times New Roman"/>
          <w:sz w:val="24"/>
          <w:szCs w:val="24"/>
          <w:shd w:val="clear" w:color="auto" w:fill="FFFFFF"/>
          <w:lang w:bidi="hi-IN"/>
        </w:rPr>
        <w:t xml:space="preserve">L.). </w:t>
      </w:r>
      <w:r w:rsidRPr="00F6790A">
        <w:rPr>
          <w:rFonts w:ascii="Times New Roman" w:hAnsi="Times New Roman" w:cs="Times New Roman"/>
          <w:i/>
          <w:iCs/>
          <w:sz w:val="24"/>
          <w:szCs w:val="24"/>
          <w:shd w:val="clear" w:color="auto" w:fill="FFFFFF"/>
          <w:lang w:bidi="hi-IN"/>
        </w:rPr>
        <w:t xml:space="preserve">Leg Res. </w:t>
      </w:r>
      <w:r w:rsidRPr="00F6790A">
        <w:rPr>
          <w:rFonts w:ascii="Times New Roman" w:hAnsi="Times New Roman" w:cs="Times New Roman"/>
          <w:sz w:val="24"/>
          <w:szCs w:val="24"/>
          <w:shd w:val="clear" w:color="auto" w:fill="FFFFFF"/>
          <w:lang w:bidi="hi-IN"/>
        </w:rPr>
        <w:t>46:1422?30. </w:t>
      </w:r>
      <w:hyperlink r:id="rId63" w:history="1">
        <w:r w:rsidRPr="00F6790A">
          <w:rPr>
            <w:rFonts w:ascii="Times New Roman" w:hAnsi="Times New Roman" w:cs="Times New Roman"/>
            <w:sz w:val="24"/>
            <w:szCs w:val="24"/>
            <w:u w:val="single"/>
            <w:shd w:val="clear" w:color="auto" w:fill="FFFFFF"/>
            <w:lang w:bidi="hi-IN"/>
          </w:rPr>
          <w:t>https://doi.org/10.18805/LR-5191</w:t>
        </w:r>
      </w:hyperlink>
    </w:p>
    <w:p w14:paraId="0AC0123E" w14:textId="77777777" w:rsidR="006A677B" w:rsidRPr="00F6790A" w:rsidRDefault="006A677B" w:rsidP="006A677B">
      <w:pPr>
        <w:pStyle w:val="ListeParagraf"/>
        <w:numPr>
          <w:ilvl w:val="0"/>
          <w:numId w:val="4"/>
        </w:numPr>
        <w:spacing w:before="120" w:after="120" w:line="360" w:lineRule="auto"/>
        <w:jc w:val="both"/>
        <w:rPr>
          <w:rFonts w:ascii="Times New Roman" w:eastAsia="Times New Roman" w:hAnsi="Times New Roman" w:cs="Times New Roman"/>
          <w:sz w:val="24"/>
          <w:szCs w:val="24"/>
          <w:lang w:eastAsia="en-IN"/>
        </w:rPr>
      </w:pPr>
      <w:r w:rsidRPr="00F6790A">
        <w:rPr>
          <w:rFonts w:ascii="Times New Roman" w:eastAsia="Times New Roman" w:hAnsi="Times New Roman" w:cs="Times New Roman"/>
          <w:sz w:val="24"/>
          <w:szCs w:val="24"/>
          <w:lang w:eastAsia="en-IN"/>
        </w:rPr>
        <w:t xml:space="preserve">Wright, S. (1921). Correlation and causation. </w:t>
      </w:r>
      <w:r w:rsidRPr="00F6790A">
        <w:rPr>
          <w:rFonts w:ascii="Times New Roman" w:eastAsia="Times New Roman" w:hAnsi="Times New Roman" w:cs="Times New Roman"/>
          <w:i/>
          <w:iCs/>
          <w:sz w:val="24"/>
          <w:szCs w:val="24"/>
          <w:lang w:eastAsia="en-IN"/>
        </w:rPr>
        <w:t>Journal of Agricultural Research</w:t>
      </w:r>
      <w:r w:rsidRPr="00F6790A">
        <w:rPr>
          <w:rFonts w:ascii="Times New Roman" w:eastAsia="Times New Roman" w:hAnsi="Times New Roman" w:cs="Times New Roman"/>
          <w:sz w:val="24"/>
          <w:szCs w:val="24"/>
          <w:lang w:eastAsia="en-IN"/>
        </w:rPr>
        <w:t xml:space="preserve">, </w:t>
      </w:r>
      <w:r w:rsidRPr="00F6790A">
        <w:rPr>
          <w:rFonts w:ascii="Times New Roman" w:eastAsia="Times New Roman" w:hAnsi="Times New Roman" w:cs="Times New Roman"/>
          <w:i/>
          <w:iCs/>
          <w:sz w:val="24"/>
          <w:szCs w:val="24"/>
          <w:lang w:eastAsia="en-IN"/>
        </w:rPr>
        <w:t>20</w:t>
      </w:r>
      <w:r w:rsidRPr="00F6790A">
        <w:rPr>
          <w:rFonts w:ascii="Times New Roman" w:eastAsia="Times New Roman" w:hAnsi="Times New Roman" w:cs="Times New Roman"/>
          <w:sz w:val="24"/>
          <w:szCs w:val="24"/>
          <w:lang w:eastAsia="en-IN"/>
        </w:rPr>
        <w:t>, 557–585.</w:t>
      </w:r>
    </w:p>
    <w:p w14:paraId="058898A3" w14:textId="77777777" w:rsidR="006A677B" w:rsidRPr="00F6790A" w:rsidRDefault="006A677B" w:rsidP="006A677B">
      <w:pPr>
        <w:pStyle w:val="ListeParagraf"/>
        <w:numPr>
          <w:ilvl w:val="0"/>
          <w:numId w:val="4"/>
        </w:numPr>
        <w:spacing w:before="120" w:after="120" w:line="360" w:lineRule="auto"/>
        <w:jc w:val="both"/>
        <w:rPr>
          <w:rFonts w:ascii="Times New Roman" w:eastAsia="Times New Roman" w:hAnsi="Times New Roman" w:cs="Times New Roman"/>
          <w:sz w:val="24"/>
          <w:szCs w:val="24"/>
          <w:lang w:eastAsia="en-IN"/>
        </w:rPr>
      </w:pPr>
      <w:r w:rsidRPr="00F6790A">
        <w:rPr>
          <w:rFonts w:ascii="Times New Roman" w:eastAsia="Times New Roman" w:hAnsi="Times New Roman" w:cs="Times New Roman"/>
          <w:sz w:val="24"/>
          <w:szCs w:val="24"/>
          <w:lang w:eastAsia="en-IN"/>
        </w:rPr>
        <w:t>Yadav, R. K., Tripathi, M. K., Asati, R., &amp; Tripathi, N. (2025). Microsatellite markers-based genotyping, population structure analysis and field screening of chickpea (</w:t>
      </w:r>
      <w:r w:rsidRPr="00F6790A">
        <w:rPr>
          <w:rFonts w:ascii="Times New Roman" w:eastAsia="Times New Roman" w:hAnsi="Times New Roman" w:cs="Times New Roman"/>
          <w:i/>
          <w:sz w:val="24"/>
          <w:szCs w:val="24"/>
          <w:lang w:eastAsia="en-IN"/>
        </w:rPr>
        <w:t>Cicer arietinum</w:t>
      </w:r>
      <w:r w:rsidRPr="00F6790A">
        <w:rPr>
          <w:rFonts w:ascii="Times New Roman" w:eastAsia="Times New Roman" w:hAnsi="Times New Roman" w:cs="Times New Roman"/>
          <w:sz w:val="24"/>
          <w:szCs w:val="24"/>
          <w:lang w:eastAsia="en-IN"/>
        </w:rPr>
        <w:t xml:space="preserve"> L.) genotypes against Fusarium wilt. </w:t>
      </w:r>
      <w:r w:rsidRPr="00F6790A">
        <w:rPr>
          <w:rFonts w:ascii="Times New Roman" w:eastAsia="Times New Roman" w:hAnsi="Times New Roman" w:cs="Times New Roman"/>
          <w:i/>
          <w:iCs/>
          <w:sz w:val="24"/>
          <w:szCs w:val="24"/>
          <w:lang w:eastAsia="en-IN"/>
        </w:rPr>
        <w:t>Plant Science Today</w:t>
      </w:r>
      <w:r w:rsidRPr="00F6790A">
        <w:rPr>
          <w:rFonts w:ascii="Times New Roman" w:eastAsia="Times New Roman" w:hAnsi="Times New Roman" w:cs="Times New Roman"/>
          <w:sz w:val="24"/>
          <w:szCs w:val="24"/>
          <w:lang w:eastAsia="en-IN"/>
        </w:rPr>
        <w:t xml:space="preserve">, </w:t>
      </w:r>
      <w:r w:rsidRPr="00F6790A">
        <w:rPr>
          <w:rFonts w:ascii="Times New Roman" w:eastAsia="Times New Roman" w:hAnsi="Times New Roman" w:cs="Times New Roman"/>
          <w:i/>
          <w:iCs/>
          <w:sz w:val="24"/>
          <w:szCs w:val="24"/>
          <w:lang w:eastAsia="en-IN"/>
        </w:rPr>
        <w:t>12</w:t>
      </w:r>
      <w:r w:rsidRPr="00F6790A">
        <w:rPr>
          <w:rFonts w:ascii="Times New Roman" w:eastAsia="Times New Roman" w:hAnsi="Times New Roman" w:cs="Times New Roman"/>
          <w:sz w:val="24"/>
          <w:szCs w:val="24"/>
          <w:lang w:eastAsia="en-IN"/>
        </w:rPr>
        <w:t xml:space="preserve">(1), 1–11. </w:t>
      </w:r>
      <w:hyperlink r:id="rId64" w:history="1">
        <w:r w:rsidRPr="00F6790A">
          <w:rPr>
            <w:rStyle w:val="Kpr"/>
            <w:rFonts w:ascii="Times New Roman" w:eastAsia="Times New Roman" w:hAnsi="Times New Roman" w:cs="Times New Roman"/>
            <w:color w:val="auto"/>
            <w:sz w:val="24"/>
            <w:szCs w:val="24"/>
            <w:lang w:eastAsia="en-IN"/>
          </w:rPr>
          <w:t>https://doi.org/10.14719/pst.4587</w:t>
        </w:r>
      </w:hyperlink>
      <w:r w:rsidRPr="00F6790A">
        <w:rPr>
          <w:rFonts w:ascii="Times New Roman" w:eastAsia="Times New Roman" w:hAnsi="Times New Roman" w:cs="Times New Roman"/>
          <w:sz w:val="24"/>
          <w:szCs w:val="24"/>
          <w:lang w:eastAsia="en-IN"/>
        </w:rPr>
        <w:t xml:space="preserve"> </w:t>
      </w:r>
    </w:p>
    <w:p w14:paraId="64545CF6" w14:textId="1D2EDF13" w:rsidR="006A677B" w:rsidRPr="00F6790A" w:rsidRDefault="006A677B" w:rsidP="006A677B">
      <w:pPr>
        <w:pStyle w:val="ListeParagraf"/>
        <w:numPr>
          <w:ilvl w:val="0"/>
          <w:numId w:val="4"/>
        </w:numPr>
        <w:spacing w:before="120" w:after="120" w:line="360" w:lineRule="auto"/>
        <w:jc w:val="both"/>
        <w:rPr>
          <w:rFonts w:ascii="Times New Roman" w:eastAsia="Times New Roman" w:hAnsi="Times New Roman" w:cs="Times New Roman"/>
          <w:sz w:val="24"/>
          <w:szCs w:val="24"/>
          <w:lang w:eastAsia="en-IN"/>
        </w:rPr>
      </w:pPr>
      <w:bookmarkStart w:id="8" w:name="_Hlk128248749"/>
      <w:r w:rsidRPr="00F6790A">
        <w:rPr>
          <w:rFonts w:ascii="Times New Roman" w:eastAsia="Times New Roman" w:hAnsi="Times New Roman" w:cs="Times New Roman"/>
          <w:sz w:val="24"/>
          <w:szCs w:val="24"/>
          <w:lang w:eastAsia="en-IN"/>
        </w:rPr>
        <w:t>Yadav, A., Nath, S., Bharti, B., Singh, S., Yadav, S., Bhardwaj, R., &amp; Yadav, S. K. (2024a). Genetic variability studies in chickpea (</w:t>
      </w:r>
      <w:r w:rsidRPr="00F6790A">
        <w:rPr>
          <w:rFonts w:ascii="Times New Roman" w:eastAsia="Times New Roman" w:hAnsi="Times New Roman" w:cs="Times New Roman"/>
          <w:i/>
          <w:sz w:val="24"/>
          <w:szCs w:val="24"/>
          <w:lang w:eastAsia="en-IN"/>
        </w:rPr>
        <w:t>Cicer arietinum</w:t>
      </w:r>
      <w:r w:rsidRPr="00F6790A">
        <w:rPr>
          <w:rFonts w:ascii="Times New Roman" w:eastAsia="Times New Roman" w:hAnsi="Times New Roman" w:cs="Times New Roman"/>
          <w:sz w:val="24"/>
          <w:szCs w:val="24"/>
          <w:lang w:eastAsia="en-IN"/>
        </w:rPr>
        <w:t xml:space="preserve"> L.) for yield and contributing traits through half-diallel mating strategy under late-sown conditions. </w:t>
      </w:r>
      <w:r w:rsidRPr="00F6790A">
        <w:rPr>
          <w:rFonts w:ascii="Times New Roman" w:eastAsia="Times New Roman" w:hAnsi="Times New Roman" w:cs="Times New Roman"/>
          <w:i/>
          <w:iCs/>
          <w:sz w:val="24"/>
          <w:szCs w:val="24"/>
          <w:lang w:eastAsia="en-IN"/>
        </w:rPr>
        <w:t>Legume</w:t>
      </w:r>
      <w:r w:rsidR="00187761">
        <w:rPr>
          <w:rFonts w:ascii="Times New Roman" w:eastAsia="Times New Roman" w:hAnsi="Times New Roman" w:cs="Times New Roman"/>
          <w:i/>
          <w:iCs/>
          <w:sz w:val="24"/>
          <w:szCs w:val="24"/>
          <w:lang w:eastAsia="en-IN"/>
        </w:rPr>
        <w:t xml:space="preserve"> </w:t>
      </w:r>
      <w:r w:rsidR="00187761" w:rsidRPr="00F6790A">
        <w:rPr>
          <w:rFonts w:ascii="Times New Roman" w:hAnsi="Times New Roman" w:cs="Times New Roman"/>
          <w:i/>
          <w:iCs/>
          <w:sz w:val="24"/>
          <w:szCs w:val="24"/>
          <w:shd w:val="clear" w:color="auto" w:fill="FFFFFF"/>
        </w:rPr>
        <w:t>Research</w:t>
      </w:r>
      <w:r w:rsidR="00187761">
        <w:rPr>
          <w:rFonts w:ascii="Times New Roman" w:eastAsia="Times New Roman" w:hAnsi="Times New Roman" w:cs="Times New Roman"/>
          <w:sz w:val="24"/>
          <w:szCs w:val="24"/>
          <w:lang w:eastAsia="en-IN"/>
        </w:rPr>
        <w:t xml:space="preserve">, </w:t>
      </w:r>
      <w:r w:rsidR="00187761" w:rsidRPr="00187761">
        <w:rPr>
          <w:rFonts w:ascii="Times New Roman" w:eastAsia="Times New Roman" w:hAnsi="Times New Roman" w:cs="Times New Roman"/>
          <w:sz w:val="24"/>
          <w:szCs w:val="24"/>
          <w:highlight w:val="yellow"/>
          <w:lang w:eastAsia="en-IN"/>
        </w:rPr>
        <w:t>47(12): 2042-2048</w:t>
      </w:r>
      <w:r w:rsidR="00187761">
        <w:rPr>
          <w:rFonts w:ascii="Times New Roman" w:eastAsia="Times New Roman" w:hAnsi="Times New Roman" w:cs="Times New Roman"/>
          <w:sz w:val="24"/>
          <w:szCs w:val="24"/>
          <w:lang w:eastAsia="en-IN"/>
        </w:rPr>
        <w:t xml:space="preserve">. </w:t>
      </w:r>
      <w:hyperlink r:id="rId65" w:history="1">
        <w:r w:rsidRPr="00F6790A">
          <w:rPr>
            <w:rStyle w:val="Kpr"/>
            <w:rFonts w:ascii="Times New Roman" w:eastAsia="Times New Roman" w:hAnsi="Times New Roman" w:cs="Times New Roman"/>
            <w:color w:val="auto"/>
            <w:sz w:val="24"/>
            <w:szCs w:val="24"/>
            <w:lang w:eastAsia="en-IN"/>
          </w:rPr>
          <w:t>https://doi.org/10.18805/LR-5391</w:t>
        </w:r>
      </w:hyperlink>
      <w:r w:rsidRPr="00F6790A">
        <w:rPr>
          <w:rFonts w:ascii="Times New Roman" w:eastAsia="Times New Roman" w:hAnsi="Times New Roman" w:cs="Times New Roman"/>
          <w:sz w:val="24"/>
          <w:szCs w:val="24"/>
          <w:lang w:eastAsia="en-IN"/>
        </w:rPr>
        <w:t xml:space="preserve"> </w:t>
      </w:r>
    </w:p>
    <w:p w14:paraId="137F289B" w14:textId="1113A009" w:rsidR="006A677B" w:rsidRPr="00F6790A" w:rsidRDefault="006A677B" w:rsidP="006A677B">
      <w:pPr>
        <w:pStyle w:val="ListeParagraf"/>
        <w:numPr>
          <w:ilvl w:val="0"/>
          <w:numId w:val="4"/>
        </w:numPr>
        <w:spacing w:before="120" w:after="120" w:line="360" w:lineRule="auto"/>
        <w:jc w:val="both"/>
        <w:rPr>
          <w:rFonts w:ascii="Times New Roman" w:hAnsi="Times New Roman" w:cs="Times New Roman"/>
          <w:sz w:val="24"/>
          <w:szCs w:val="24"/>
          <w:shd w:val="clear" w:color="auto" w:fill="FFFFFF"/>
        </w:rPr>
      </w:pPr>
      <w:r w:rsidRPr="00F6790A">
        <w:rPr>
          <w:rFonts w:ascii="Times New Roman" w:hAnsi="Times New Roman" w:cs="Times New Roman"/>
          <w:sz w:val="24"/>
          <w:szCs w:val="24"/>
          <w:shd w:val="clear" w:color="auto" w:fill="FFFFFF"/>
        </w:rPr>
        <w:t>Yadav, R.K., Tripathi, M.K., Tiwari, S., Asati, R., Tripathi, N., &amp; Sikarwar, R. S. (2024b). Estimation of biochemical parameters in chickpea (</w:t>
      </w:r>
      <w:r w:rsidRPr="00F6790A">
        <w:rPr>
          <w:rFonts w:ascii="Times New Roman" w:hAnsi="Times New Roman" w:cs="Times New Roman"/>
          <w:i/>
          <w:iCs/>
          <w:sz w:val="24"/>
          <w:szCs w:val="24"/>
          <w:shd w:val="clear" w:color="auto" w:fill="FFFFFF"/>
        </w:rPr>
        <w:t>Cicer arietinum</w:t>
      </w:r>
      <w:r w:rsidRPr="00F6790A">
        <w:rPr>
          <w:rFonts w:ascii="Times New Roman" w:hAnsi="Times New Roman" w:cs="Times New Roman"/>
          <w:sz w:val="24"/>
          <w:szCs w:val="24"/>
          <w:shd w:val="clear" w:color="auto" w:fill="FFFFFF"/>
        </w:rPr>
        <w:t xml:space="preserve"> L.) genotypes. </w:t>
      </w:r>
      <w:r w:rsidRPr="00F6790A">
        <w:rPr>
          <w:rFonts w:ascii="Times New Roman" w:hAnsi="Times New Roman" w:cs="Times New Roman"/>
          <w:i/>
          <w:iCs/>
          <w:sz w:val="24"/>
          <w:szCs w:val="24"/>
          <w:shd w:val="clear" w:color="auto" w:fill="FFFFFF"/>
        </w:rPr>
        <w:t>Legume Research</w:t>
      </w:r>
      <w:r w:rsidR="00187761">
        <w:rPr>
          <w:rFonts w:ascii="Times New Roman" w:hAnsi="Times New Roman" w:cs="Times New Roman"/>
          <w:sz w:val="24"/>
          <w:szCs w:val="24"/>
          <w:shd w:val="clear" w:color="auto" w:fill="FFFFFF"/>
        </w:rPr>
        <w:t xml:space="preserve">, </w:t>
      </w:r>
      <w:r w:rsidR="00187761" w:rsidRPr="00187761">
        <w:rPr>
          <w:rFonts w:ascii="Times New Roman" w:hAnsi="Times New Roman" w:cs="Times New Roman"/>
          <w:sz w:val="24"/>
          <w:szCs w:val="24"/>
          <w:highlight w:val="yellow"/>
          <w:shd w:val="clear" w:color="auto" w:fill="FFFFFF"/>
        </w:rPr>
        <w:t>48(4): 550-558.</w:t>
      </w:r>
      <w:r w:rsidR="00187761">
        <w:rPr>
          <w:rFonts w:ascii="Times New Roman" w:hAnsi="Times New Roman" w:cs="Times New Roman"/>
          <w:sz w:val="24"/>
          <w:szCs w:val="24"/>
          <w:shd w:val="clear" w:color="auto" w:fill="FFFFFF"/>
        </w:rPr>
        <w:t xml:space="preserve"> </w:t>
      </w:r>
      <w:r w:rsidRPr="00F6790A">
        <w:rPr>
          <w:rFonts w:ascii="Times New Roman" w:hAnsi="Times New Roman" w:cs="Times New Roman"/>
          <w:sz w:val="24"/>
          <w:szCs w:val="24"/>
          <w:shd w:val="clear" w:color="auto" w:fill="FFFFFF"/>
        </w:rPr>
        <w:t>DOI: 10.18805/LR -5327.</w:t>
      </w:r>
    </w:p>
    <w:p w14:paraId="1045709E" w14:textId="77777777" w:rsidR="006A677B" w:rsidRPr="00F6790A" w:rsidRDefault="006A677B" w:rsidP="006A677B">
      <w:pPr>
        <w:pStyle w:val="ListeParagraf"/>
        <w:numPr>
          <w:ilvl w:val="0"/>
          <w:numId w:val="4"/>
        </w:numPr>
        <w:spacing w:before="120" w:after="120" w:line="360" w:lineRule="auto"/>
        <w:jc w:val="both"/>
        <w:rPr>
          <w:rFonts w:ascii="Times New Roman" w:hAnsi="Times New Roman" w:cs="Times New Roman"/>
          <w:sz w:val="24"/>
          <w:szCs w:val="24"/>
          <w:lang w:val="en-GB"/>
        </w:rPr>
      </w:pPr>
      <w:r w:rsidRPr="00F6790A">
        <w:rPr>
          <w:rFonts w:ascii="Times New Roman" w:hAnsi="Times New Roman" w:cs="Times New Roman"/>
          <w:sz w:val="24"/>
          <w:szCs w:val="24"/>
          <w:lang w:val="en-GB"/>
        </w:rPr>
        <w:t xml:space="preserve">Yadav, R.K., Tripathi, M.K., Tiwari, S., Tripathi, N., Asati, R., Patel, V., </w:t>
      </w:r>
      <w:proofErr w:type="spellStart"/>
      <w:r w:rsidRPr="00F6790A">
        <w:rPr>
          <w:rFonts w:ascii="Times New Roman" w:hAnsi="Times New Roman" w:cs="Times New Roman"/>
          <w:sz w:val="24"/>
          <w:szCs w:val="24"/>
          <w:lang w:val="en-GB"/>
        </w:rPr>
        <w:t>Sikarwar</w:t>
      </w:r>
      <w:proofErr w:type="spellEnd"/>
      <w:r w:rsidRPr="00F6790A">
        <w:rPr>
          <w:rFonts w:ascii="Times New Roman" w:hAnsi="Times New Roman" w:cs="Times New Roman"/>
          <w:sz w:val="24"/>
          <w:szCs w:val="24"/>
          <w:lang w:val="en-GB"/>
        </w:rPr>
        <w:t xml:space="preserve">, R.S., &amp; </w:t>
      </w:r>
      <w:proofErr w:type="spellStart"/>
      <w:r w:rsidRPr="00F6790A">
        <w:rPr>
          <w:rFonts w:ascii="Times New Roman" w:hAnsi="Times New Roman" w:cs="Times New Roman"/>
          <w:sz w:val="24"/>
          <w:szCs w:val="24"/>
          <w:lang w:val="en-GB"/>
        </w:rPr>
        <w:t>Payasi</w:t>
      </w:r>
      <w:proofErr w:type="spellEnd"/>
      <w:r w:rsidRPr="00F6790A">
        <w:rPr>
          <w:rFonts w:ascii="Times New Roman" w:hAnsi="Times New Roman" w:cs="Times New Roman"/>
          <w:sz w:val="24"/>
          <w:szCs w:val="24"/>
          <w:lang w:val="en-GB"/>
        </w:rPr>
        <w:t xml:space="preserve">, D. K. (2023a). Breeding and genomic approaches towards development of Fusarium wilt resistance in chickpea. </w:t>
      </w:r>
      <w:r w:rsidRPr="00F6790A">
        <w:rPr>
          <w:rFonts w:ascii="Times New Roman" w:hAnsi="Times New Roman" w:cs="Times New Roman"/>
          <w:i/>
          <w:iCs/>
          <w:sz w:val="24"/>
          <w:szCs w:val="24"/>
          <w:lang w:val="en-GB"/>
        </w:rPr>
        <w:t>Life, 13</w:t>
      </w:r>
      <w:r w:rsidRPr="00F6790A">
        <w:rPr>
          <w:rFonts w:ascii="Times New Roman" w:hAnsi="Times New Roman" w:cs="Times New Roman"/>
          <w:sz w:val="24"/>
          <w:szCs w:val="24"/>
          <w:lang w:val="en-GB"/>
        </w:rPr>
        <w:t>: 988. https://doi.org/ 10.3390/life13040988</w:t>
      </w:r>
    </w:p>
    <w:p w14:paraId="52FE1A9D" w14:textId="37CF5B9C" w:rsidR="006A677B" w:rsidRPr="00F6790A" w:rsidRDefault="006A677B" w:rsidP="006A677B">
      <w:pPr>
        <w:pStyle w:val="ListeParagraf"/>
        <w:numPr>
          <w:ilvl w:val="0"/>
          <w:numId w:val="4"/>
        </w:numPr>
        <w:spacing w:before="120" w:after="120" w:line="360" w:lineRule="auto"/>
        <w:jc w:val="both"/>
        <w:rPr>
          <w:rFonts w:ascii="Times New Roman" w:hAnsi="Times New Roman" w:cs="Times New Roman"/>
          <w:sz w:val="24"/>
          <w:szCs w:val="24"/>
        </w:rPr>
      </w:pPr>
      <w:r w:rsidRPr="00F6790A">
        <w:rPr>
          <w:rFonts w:ascii="Times New Roman" w:hAnsi="Times New Roman" w:cs="Times New Roman"/>
          <w:sz w:val="24"/>
          <w:szCs w:val="24"/>
          <w:shd w:val="clear" w:color="auto" w:fill="FFFFFF"/>
        </w:rPr>
        <w:t>Yadav, R.K., Tripathi, M.K., Tiwari, S., Asati, R., Chauhan, S., Sikarwar, R.S., &amp; Yasin, M. (2023b). Evaluation of genetic diversity through D</w:t>
      </w:r>
      <w:r w:rsidRPr="00F6790A">
        <w:rPr>
          <w:rFonts w:ascii="Times New Roman" w:hAnsi="Times New Roman" w:cs="Times New Roman"/>
          <w:sz w:val="24"/>
          <w:szCs w:val="24"/>
          <w:shd w:val="clear" w:color="auto" w:fill="FFFFFF"/>
          <w:vertAlign w:val="superscript"/>
        </w:rPr>
        <w:t>2</w:t>
      </w:r>
      <w:r w:rsidRPr="00F6790A">
        <w:rPr>
          <w:rFonts w:ascii="Times New Roman" w:hAnsi="Times New Roman" w:cs="Times New Roman"/>
          <w:sz w:val="24"/>
          <w:szCs w:val="24"/>
          <w:shd w:val="clear" w:color="auto" w:fill="FFFFFF"/>
        </w:rPr>
        <w:t xml:space="preserve"> Statistic in chickpea (</w:t>
      </w:r>
      <w:r w:rsidRPr="00F6790A">
        <w:rPr>
          <w:rFonts w:ascii="Times New Roman" w:hAnsi="Times New Roman" w:cs="Times New Roman"/>
          <w:i/>
          <w:iCs/>
          <w:sz w:val="24"/>
          <w:szCs w:val="24"/>
          <w:shd w:val="clear" w:color="auto" w:fill="FFFFFF"/>
        </w:rPr>
        <w:t>Cicer arietinum</w:t>
      </w:r>
      <w:r w:rsidRPr="00F6790A">
        <w:rPr>
          <w:rFonts w:ascii="Times New Roman" w:hAnsi="Times New Roman" w:cs="Times New Roman"/>
          <w:sz w:val="24"/>
          <w:szCs w:val="24"/>
          <w:shd w:val="clear" w:color="auto" w:fill="FFFFFF"/>
        </w:rPr>
        <w:t xml:space="preserve"> L.). </w:t>
      </w:r>
      <w:r w:rsidR="00187761" w:rsidRPr="00187761">
        <w:rPr>
          <w:rFonts w:ascii="Times New Roman" w:hAnsi="Times New Roman" w:cs="Times New Roman"/>
          <w:i/>
          <w:iCs/>
          <w:sz w:val="24"/>
          <w:szCs w:val="24"/>
          <w:highlight w:val="yellow"/>
        </w:rPr>
        <w:t xml:space="preserve">International </w:t>
      </w:r>
      <w:r w:rsidR="00187761" w:rsidRPr="00187761">
        <w:rPr>
          <w:rFonts w:ascii="Times New Roman" w:hAnsi="Times New Roman" w:cs="Times New Roman"/>
          <w:i/>
          <w:iCs/>
          <w:sz w:val="24"/>
          <w:szCs w:val="24"/>
          <w:highlight w:val="yellow"/>
          <w:shd w:val="clear" w:color="auto" w:fill="FFFFFF"/>
        </w:rPr>
        <w:t xml:space="preserve">Journal of Environment &amp; Climate </w:t>
      </w:r>
      <w:r w:rsidRPr="00187761">
        <w:rPr>
          <w:rFonts w:ascii="Times New Roman" w:hAnsi="Times New Roman" w:cs="Times New Roman"/>
          <w:i/>
          <w:iCs/>
          <w:sz w:val="24"/>
          <w:szCs w:val="24"/>
          <w:highlight w:val="yellow"/>
          <w:shd w:val="clear" w:color="auto" w:fill="FFFFFF"/>
        </w:rPr>
        <w:t>Change</w:t>
      </w:r>
      <w:r w:rsidR="00187761">
        <w:rPr>
          <w:rFonts w:ascii="Times New Roman" w:hAnsi="Times New Roman" w:cs="Times New Roman"/>
          <w:sz w:val="24"/>
          <w:szCs w:val="24"/>
          <w:shd w:val="clear" w:color="auto" w:fill="FFFFFF"/>
        </w:rPr>
        <w:t xml:space="preserve">, </w:t>
      </w:r>
      <w:r w:rsidRPr="00F6790A">
        <w:rPr>
          <w:rFonts w:ascii="Times New Roman" w:hAnsi="Times New Roman" w:cs="Times New Roman"/>
          <w:i/>
          <w:iCs/>
          <w:sz w:val="24"/>
          <w:szCs w:val="24"/>
          <w:shd w:val="clear" w:color="auto" w:fill="FFFFFF"/>
        </w:rPr>
        <w:t>13</w:t>
      </w:r>
      <w:r w:rsidRPr="00F6790A">
        <w:rPr>
          <w:rFonts w:ascii="Times New Roman" w:hAnsi="Times New Roman" w:cs="Times New Roman"/>
          <w:sz w:val="24"/>
          <w:szCs w:val="24"/>
          <w:shd w:val="clear" w:color="auto" w:fill="FFFFFF"/>
        </w:rPr>
        <w:t>(10): 1598–1611.</w:t>
      </w:r>
    </w:p>
    <w:p w14:paraId="794FE23B" w14:textId="07BE599C" w:rsidR="006A677B" w:rsidRPr="00F6790A" w:rsidRDefault="006A677B" w:rsidP="006A677B">
      <w:pPr>
        <w:pStyle w:val="ListeParagraf"/>
        <w:numPr>
          <w:ilvl w:val="0"/>
          <w:numId w:val="4"/>
        </w:numPr>
        <w:spacing w:before="120" w:after="120" w:line="360" w:lineRule="auto"/>
        <w:jc w:val="both"/>
        <w:rPr>
          <w:rFonts w:ascii="Times New Roman" w:hAnsi="Times New Roman" w:cs="Times New Roman"/>
          <w:sz w:val="24"/>
          <w:szCs w:val="24"/>
        </w:rPr>
      </w:pPr>
      <w:r w:rsidRPr="00F6790A">
        <w:rPr>
          <w:rFonts w:ascii="Times New Roman" w:hAnsi="Times New Roman" w:cs="Times New Roman"/>
          <w:sz w:val="24"/>
          <w:szCs w:val="24"/>
          <w:shd w:val="clear" w:color="auto" w:fill="FFFFFF"/>
        </w:rPr>
        <w:t>Yadav, R.K., Tripathi, M.K., Tiwari, S., Asati, R., Chauhan, S., Paliwal, S., &amp; Mandloi, S. (2023c). Screening chickpea genotypes against Fusarium wilt disease under controlled conditions. </w:t>
      </w:r>
      <w:r w:rsidR="00187761" w:rsidRPr="00187761">
        <w:rPr>
          <w:rFonts w:ascii="Times New Roman" w:hAnsi="Times New Roman" w:cs="Times New Roman"/>
          <w:i/>
          <w:iCs/>
          <w:sz w:val="24"/>
          <w:szCs w:val="24"/>
          <w:highlight w:val="yellow"/>
        </w:rPr>
        <w:t xml:space="preserve">International </w:t>
      </w:r>
      <w:r w:rsidR="00187761" w:rsidRPr="00187761">
        <w:rPr>
          <w:rFonts w:ascii="Times New Roman" w:hAnsi="Times New Roman" w:cs="Times New Roman"/>
          <w:i/>
          <w:iCs/>
          <w:sz w:val="24"/>
          <w:szCs w:val="24"/>
          <w:highlight w:val="yellow"/>
          <w:shd w:val="clear" w:color="auto" w:fill="FFFFFF"/>
        </w:rPr>
        <w:t>Journal of</w:t>
      </w:r>
      <w:r w:rsidRPr="00F6790A">
        <w:rPr>
          <w:rFonts w:ascii="Times New Roman" w:hAnsi="Times New Roman" w:cs="Times New Roman"/>
          <w:i/>
          <w:iCs/>
          <w:sz w:val="24"/>
          <w:szCs w:val="24"/>
          <w:shd w:val="clear" w:color="auto" w:fill="FFFFFF"/>
        </w:rPr>
        <w:t xml:space="preserve"> Plant &amp; Soil </w:t>
      </w:r>
      <w:r w:rsidRPr="00187761">
        <w:rPr>
          <w:rFonts w:ascii="Times New Roman" w:hAnsi="Times New Roman" w:cs="Times New Roman"/>
          <w:i/>
          <w:iCs/>
          <w:sz w:val="24"/>
          <w:szCs w:val="24"/>
          <w:highlight w:val="yellow"/>
          <w:shd w:val="clear" w:color="auto" w:fill="FFFFFF"/>
        </w:rPr>
        <w:t>Sci</w:t>
      </w:r>
      <w:r w:rsidR="00187761" w:rsidRPr="00187761">
        <w:rPr>
          <w:rFonts w:ascii="Times New Roman" w:hAnsi="Times New Roman" w:cs="Times New Roman"/>
          <w:i/>
          <w:sz w:val="24"/>
          <w:szCs w:val="24"/>
          <w:highlight w:val="yellow"/>
          <w:shd w:val="clear" w:color="auto" w:fill="FFFFFF"/>
        </w:rPr>
        <w:t>ence</w:t>
      </w:r>
      <w:r w:rsidR="00187761">
        <w:rPr>
          <w:rFonts w:ascii="Times New Roman" w:hAnsi="Times New Roman" w:cs="Times New Roman"/>
          <w:sz w:val="24"/>
          <w:szCs w:val="24"/>
          <w:shd w:val="clear" w:color="auto" w:fill="FFFFFF"/>
        </w:rPr>
        <w:t>,</w:t>
      </w:r>
      <w:r w:rsidRPr="00F6790A">
        <w:rPr>
          <w:rFonts w:ascii="Times New Roman" w:hAnsi="Times New Roman" w:cs="Times New Roman"/>
          <w:sz w:val="24"/>
          <w:szCs w:val="24"/>
          <w:shd w:val="clear" w:color="auto" w:fill="FFFFFF"/>
        </w:rPr>
        <w:t xml:space="preserve"> </w:t>
      </w:r>
      <w:r w:rsidRPr="00F6790A">
        <w:rPr>
          <w:rFonts w:ascii="Times New Roman" w:hAnsi="Times New Roman" w:cs="Times New Roman"/>
          <w:i/>
          <w:iCs/>
          <w:sz w:val="24"/>
          <w:szCs w:val="24"/>
          <w:shd w:val="clear" w:color="auto" w:fill="FFFFFF"/>
        </w:rPr>
        <w:t>35</w:t>
      </w:r>
      <w:r w:rsidRPr="00F6790A">
        <w:rPr>
          <w:rFonts w:ascii="Times New Roman" w:hAnsi="Times New Roman" w:cs="Times New Roman"/>
          <w:sz w:val="24"/>
          <w:szCs w:val="24"/>
          <w:shd w:val="clear" w:color="auto" w:fill="FFFFFF"/>
        </w:rPr>
        <w:t>(19): 698–710.</w:t>
      </w:r>
    </w:p>
    <w:p w14:paraId="08A6F28A" w14:textId="77777777" w:rsidR="006A677B" w:rsidRPr="00F6790A" w:rsidRDefault="006A677B" w:rsidP="006A677B">
      <w:pPr>
        <w:pStyle w:val="ListeParagraf"/>
        <w:numPr>
          <w:ilvl w:val="0"/>
          <w:numId w:val="4"/>
        </w:numPr>
        <w:spacing w:before="120" w:after="120" w:line="360" w:lineRule="auto"/>
        <w:jc w:val="both"/>
        <w:rPr>
          <w:rFonts w:ascii="Times New Roman" w:hAnsi="Times New Roman" w:cs="Times New Roman"/>
          <w:sz w:val="24"/>
          <w:szCs w:val="24"/>
          <w:shd w:val="clear" w:color="auto" w:fill="FFFFFF"/>
        </w:rPr>
      </w:pPr>
      <w:r w:rsidRPr="00F6790A">
        <w:rPr>
          <w:rFonts w:ascii="Times New Roman" w:hAnsi="Times New Roman" w:cs="Times New Roman"/>
          <w:sz w:val="24"/>
          <w:szCs w:val="24"/>
          <w:shd w:val="clear" w:color="auto" w:fill="FFFFFF"/>
        </w:rPr>
        <w:t>Yadav, R.K., Tripathi, M.K., Tiwari, S., Asati, R., Chauhan, S., Tripathi, N., Solanki, R.S., Sikarwar, R.S., &amp; Yasin,</w:t>
      </w:r>
      <w:r w:rsidRPr="00F6790A">
        <w:rPr>
          <w:rFonts w:ascii="Times New Roman" w:hAnsi="Times New Roman" w:cs="Times New Roman"/>
          <w:sz w:val="24"/>
          <w:szCs w:val="24"/>
        </w:rPr>
        <w:t xml:space="preserve"> </w:t>
      </w:r>
      <w:r w:rsidRPr="00F6790A">
        <w:rPr>
          <w:rFonts w:ascii="Times New Roman" w:hAnsi="Times New Roman" w:cs="Times New Roman"/>
          <w:sz w:val="24"/>
          <w:szCs w:val="24"/>
          <w:shd w:val="clear" w:color="auto" w:fill="FFFFFF"/>
        </w:rPr>
        <w:t>M.</w:t>
      </w:r>
      <w:r w:rsidRPr="00F6790A">
        <w:rPr>
          <w:rFonts w:ascii="Times New Roman" w:hAnsi="Times New Roman" w:cs="Times New Roman"/>
          <w:sz w:val="24"/>
          <w:szCs w:val="24"/>
        </w:rPr>
        <w:t xml:space="preserve"> (</w:t>
      </w:r>
      <w:r w:rsidRPr="00F6790A">
        <w:rPr>
          <w:rFonts w:ascii="Times New Roman" w:hAnsi="Times New Roman" w:cs="Times New Roman"/>
          <w:sz w:val="24"/>
          <w:szCs w:val="24"/>
          <w:shd w:val="clear" w:color="auto" w:fill="FFFFFF"/>
        </w:rPr>
        <w:t xml:space="preserve">2023d). </w:t>
      </w:r>
      <w:hyperlink r:id="rId66" w:history="1">
        <w:r w:rsidRPr="00F6790A">
          <w:rPr>
            <w:rFonts w:ascii="Times New Roman" w:hAnsi="Times New Roman" w:cs="Times New Roman"/>
            <w:sz w:val="24"/>
            <w:szCs w:val="24"/>
            <w:shd w:val="clear" w:color="auto" w:fill="FFFFFF"/>
          </w:rPr>
          <w:t>DUS-based morphological profiling and categorization of chickpea (</w:t>
        </w:r>
        <w:r w:rsidRPr="00F6790A">
          <w:rPr>
            <w:rFonts w:ascii="Times New Roman" w:hAnsi="Times New Roman" w:cs="Times New Roman"/>
            <w:i/>
            <w:iCs/>
            <w:sz w:val="24"/>
            <w:szCs w:val="24"/>
            <w:shd w:val="clear" w:color="auto" w:fill="FFFFFF"/>
          </w:rPr>
          <w:t>Cicer arietinum</w:t>
        </w:r>
        <w:r w:rsidRPr="00F6790A">
          <w:rPr>
            <w:rFonts w:ascii="Times New Roman" w:hAnsi="Times New Roman" w:cs="Times New Roman"/>
            <w:sz w:val="24"/>
            <w:szCs w:val="24"/>
            <w:shd w:val="clear" w:color="auto" w:fill="FFFFFF"/>
          </w:rPr>
          <w:t xml:space="preserve"> L.) genotypes</w:t>
        </w:r>
      </w:hyperlink>
      <w:r w:rsidRPr="00F6790A">
        <w:rPr>
          <w:rFonts w:ascii="Times New Roman" w:hAnsi="Times New Roman" w:cs="Times New Roman"/>
          <w:sz w:val="24"/>
          <w:szCs w:val="24"/>
        </w:rPr>
        <w:t>.</w:t>
      </w:r>
      <w:r w:rsidRPr="00F6790A">
        <w:rPr>
          <w:rFonts w:ascii="Times New Roman" w:hAnsi="Times New Roman" w:cs="Times New Roman"/>
          <w:sz w:val="24"/>
          <w:szCs w:val="24"/>
          <w:shd w:val="clear" w:color="auto" w:fill="FFFFFF"/>
        </w:rPr>
        <w:t xml:space="preserve"> </w:t>
      </w:r>
      <w:r w:rsidRPr="00F6790A">
        <w:rPr>
          <w:rFonts w:ascii="Times New Roman" w:hAnsi="Times New Roman" w:cs="Times New Roman"/>
          <w:i/>
          <w:iCs/>
          <w:sz w:val="24"/>
          <w:szCs w:val="24"/>
          <w:shd w:val="clear" w:color="auto" w:fill="FFFFFF"/>
        </w:rPr>
        <w:t>Current Journal of Applied Science and Technology,</w:t>
      </w:r>
      <w:r w:rsidRPr="00F6790A">
        <w:rPr>
          <w:rFonts w:ascii="Times New Roman" w:hAnsi="Times New Roman" w:cs="Times New Roman"/>
          <w:sz w:val="24"/>
          <w:szCs w:val="24"/>
          <w:shd w:val="clear" w:color="auto" w:fill="FFFFFF"/>
        </w:rPr>
        <w:t xml:space="preserve"> </w:t>
      </w:r>
      <w:r w:rsidRPr="00F6790A">
        <w:rPr>
          <w:rFonts w:ascii="Times New Roman" w:hAnsi="Times New Roman" w:cs="Times New Roman"/>
          <w:i/>
          <w:iCs/>
          <w:sz w:val="24"/>
          <w:szCs w:val="24"/>
          <w:shd w:val="clear" w:color="auto" w:fill="FFFFFF"/>
        </w:rPr>
        <w:t>42</w:t>
      </w:r>
      <w:r w:rsidRPr="00F6790A">
        <w:rPr>
          <w:rFonts w:ascii="Times New Roman" w:hAnsi="Times New Roman" w:cs="Times New Roman"/>
          <w:sz w:val="24"/>
          <w:szCs w:val="24"/>
          <w:shd w:val="clear" w:color="auto" w:fill="FFFFFF"/>
        </w:rPr>
        <w:t>(40):20-36.</w:t>
      </w:r>
    </w:p>
    <w:bookmarkEnd w:id="8"/>
    <w:p w14:paraId="07B34A6A" w14:textId="77777777" w:rsidR="006A677B" w:rsidRPr="00F6790A" w:rsidRDefault="006A677B" w:rsidP="006A677B">
      <w:pPr>
        <w:pStyle w:val="ListeParagraf"/>
        <w:numPr>
          <w:ilvl w:val="0"/>
          <w:numId w:val="4"/>
        </w:numPr>
        <w:spacing w:before="120" w:after="120" w:line="360" w:lineRule="auto"/>
        <w:jc w:val="both"/>
        <w:rPr>
          <w:rFonts w:ascii="Times New Roman" w:eastAsia="Times New Roman" w:hAnsi="Times New Roman" w:cs="Times New Roman"/>
          <w:sz w:val="24"/>
          <w:szCs w:val="24"/>
          <w:lang w:eastAsia="en-IN"/>
        </w:rPr>
      </w:pPr>
      <w:r w:rsidRPr="00F6790A">
        <w:rPr>
          <w:rFonts w:ascii="Times New Roman" w:eastAsia="Times New Roman" w:hAnsi="Times New Roman" w:cs="Times New Roman"/>
          <w:sz w:val="24"/>
          <w:szCs w:val="24"/>
          <w:lang w:eastAsia="en-IN"/>
        </w:rPr>
        <w:t>Yadav, P., Tripathi, D. K., Khan, K. K., &amp; Yadav, A. K. (2012). Dissection of genetic variability and heritability estimates in chickpea (</w:t>
      </w:r>
      <w:r w:rsidRPr="00F6790A">
        <w:rPr>
          <w:rFonts w:ascii="Times New Roman" w:eastAsia="Times New Roman" w:hAnsi="Times New Roman" w:cs="Times New Roman"/>
          <w:i/>
          <w:iCs/>
          <w:sz w:val="24"/>
          <w:szCs w:val="24"/>
          <w:lang w:eastAsia="en-IN"/>
        </w:rPr>
        <w:t>Cicer arietinum</w:t>
      </w:r>
      <w:r w:rsidRPr="00F6790A">
        <w:rPr>
          <w:rFonts w:ascii="Times New Roman" w:eastAsia="Times New Roman" w:hAnsi="Times New Roman" w:cs="Times New Roman"/>
          <w:sz w:val="24"/>
          <w:szCs w:val="24"/>
          <w:lang w:eastAsia="en-IN"/>
        </w:rPr>
        <w:t xml:space="preserve"> L.) under late sown conditions. </w:t>
      </w:r>
      <w:r w:rsidRPr="00F6790A">
        <w:rPr>
          <w:rFonts w:ascii="Times New Roman" w:eastAsia="Times New Roman" w:hAnsi="Times New Roman" w:cs="Times New Roman"/>
          <w:i/>
          <w:iCs/>
          <w:sz w:val="24"/>
          <w:szCs w:val="24"/>
          <w:lang w:eastAsia="en-IN"/>
        </w:rPr>
        <w:t>Forage Research, 37</w:t>
      </w:r>
      <w:r w:rsidRPr="00F6790A">
        <w:rPr>
          <w:rFonts w:ascii="Times New Roman" w:eastAsia="Times New Roman" w:hAnsi="Times New Roman" w:cs="Times New Roman"/>
          <w:sz w:val="24"/>
          <w:szCs w:val="24"/>
          <w:lang w:eastAsia="en-IN"/>
        </w:rPr>
        <w:t>(4), 214–220.</w:t>
      </w:r>
    </w:p>
    <w:p w14:paraId="0E41B451" w14:textId="2DFA0CEF" w:rsidR="003E76E2" w:rsidRPr="00FF7CB2" w:rsidRDefault="006A677B" w:rsidP="00FF7CB2">
      <w:pPr>
        <w:pStyle w:val="ListeParagraf"/>
        <w:numPr>
          <w:ilvl w:val="0"/>
          <w:numId w:val="4"/>
        </w:numPr>
        <w:spacing w:before="120" w:after="120" w:line="360" w:lineRule="auto"/>
        <w:jc w:val="both"/>
        <w:rPr>
          <w:rFonts w:ascii="Times New Roman" w:eastAsia="Times New Roman" w:hAnsi="Times New Roman" w:cs="Times New Roman"/>
          <w:sz w:val="24"/>
          <w:szCs w:val="24"/>
          <w:lang w:eastAsia="en-IN"/>
        </w:rPr>
      </w:pPr>
      <w:r w:rsidRPr="00A73AEA">
        <w:rPr>
          <w:rFonts w:ascii="Times New Roman" w:eastAsia="Times New Roman" w:hAnsi="Times New Roman" w:cs="Times New Roman"/>
          <w:sz w:val="24"/>
          <w:szCs w:val="24"/>
          <w:lang w:val="nl-BE" w:eastAsia="en-IN"/>
        </w:rPr>
        <w:lastRenderedPageBreak/>
        <w:t xml:space="preserve">Zhang, J., Wang, J., Zhu, C., Singh, R. P., &amp; Chen, W. (2024). </w:t>
      </w:r>
      <w:r w:rsidRPr="00F6790A">
        <w:rPr>
          <w:rFonts w:ascii="Times New Roman" w:eastAsia="Times New Roman" w:hAnsi="Times New Roman" w:cs="Times New Roman"/>
          <w:sz w:val="24"/>
          <w:szCs w:val="24"/>
          <w:lang w:eastAsia="en-IN"/>
        </w:rPr>
        <w:t xml:space="preserve">Chickpea: Its origin, distribution, nutrition, benefits, breeding, and symbiotic relationship with </w:t>
      </w:r>
      <w:r w:rsidRPr="00F6790A">
        <w:rPr>
          <w:rFonts w:ascii="Times New Roman" w:eastAsia="Times New Roman" w:hAnsi="Times New Roman" w:cs="Times New Roman"/>
          <w:i/>
          <w:iCs/>
          <w:sz w:val="24"/>
          <w:szCs w:val="24"/>
          <w:lang w:eastAsia="en-IN"/>
        </w:rPr>
        <w:t>Mesorhizobium species. Plants</w:t>
      </w:r>
      <w:r w:rsidRPr="00F6790A">
        <w:rPr>
          <w:rFonts w:ascii="Times New Roman" w:eastAsia="Times New Roman" w:hAnsi="Times New Roman" w:cs="Times New Roman"/>
          <w:sz w:val="24"/>
          <w:szCs w:val="24"/>
          <w:lang w:eastAsia="en-IN"/>
        </w:rPr>
        <w:t xml:space="preserve">, </w:t>
      </w:r>
      <w:r w:rsidRPr="00F6790A">
        <w:rPr>
          <w:rFonts w:ascii="Times New Roman" w:eastAsia="Times New Roman" w:hAnsi="Times New Roman" w:cs="Times New Roman"/>
          <w:i/>
          <w:iCs/>
          <w:sz w:val="24"/>
          <w:szCs w:val="24"/>
          <w:lang w:eastAsia="en-IN"/>
        </w:rPr>
        <w:t>13</w:t>
      </w:r>
      <w:r w:rsidRPr="00F6790A">
        <w:rPr>
          <w:rFonts w:ascii="Times New Roman" w:eastAsia="Times New Roman" w:hAnsi="Times New Roman" w:cs="Times New Roman"/>
          <w:sz w:val="24"/>
          <w:szCs w:val="24"/>
          <w:lang w:eastAsia="en-IN"/>
        </w:rPr>
        <w:t xml:space="preserve">(3), 429. </w:t>
      </w:r>
      <w:hyperlink r:id="rId67" w:history="1">
        <w:r w:rsidRPr="00F6790A">
          <w:rPr>
            <w:rStyle w:val="Kpr"/>
            <w:rFonts w:ascii="Times New Roman" w:eastAsia="Times New Roman" w:hAnsi="Times New Roman" w:cs="Times New Roman"/>
            <w:color w:val="auto"/>
            <w:sz w:val="24"/>
            <w:szCs w:val="24"/>
            <w:lang w:eastAsia="en-IN"/>
          </w:rPr>
          <w:t>https://doi.org/10.3390/plants13030429</w:t>
        </w:r>
      </w:hyperlink>
    </w:p>
    <w:sectPr w:rsidR="003E76E2" w:rsidRPr="00FF7CB2">
      <w:headerReference w:type="even" r:id="rId68"/>
      <w:headerReference w:type="default" r:id="rId69"/>
      <w:footerReference w:type="default" r:id="rId70"/>
      <w:headerReference w:type="first" r:id="rId71"/>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İseven" w:date="2025-09-16T16:42:00Z" w:initials="İ">
    <w:p w14:paraId="4472A769" w14:textId="51B21D89" w:rsidR="003636D5" w:rsidRDefault="003636D5">
      <w:pPr>
        <w:pStyle w:val="AklamaMetni"/>
      </w:pPr>
      <w:r>
        <w:rPr>
          <w:rStyle w:val="AklamaBavurusu"/>
        </w:rPr>
        <w:annotationRef/>
      </w:r>
      <w:r w:rsidRPr="003636D5">
        <w:t>There should not be more than one space.</w:t>
      </w:r>
      <w:bookmarkStart w:id="1" w:name="_GoBack"/>
      <w:bookmarkEnd w:id="1"/>
    </w:p>
  </w:comment>
  <w:comment w:id="3" w:author="İseven" w:date="2025-09-16T16:39:00Z" w:initials="İ">
    <w:p w14:paraId="75CB2DB7" w14:textId="636B95FC" w:rsidR="00104ED6" w:rsidRDefault="00104ED6">
      <w:pPr>
        <w:pStyle w:val="AklamaMetni"/>
      </w:pPr>
      <w:r>
        <w:rPr>
          <w:rStyle w:val="AklamaBavurusu"/>
        </w:rPr>
        <w:annotationRef/>
      </w:r>
      <w:r w:rsidRPr="00104ED6">
        <w:t>Abbreviations in tables should be given immediately below the relevant Table.</w:t>
      </w:r>
    </w:p>
  </w:comment>
  <w:comment w:id="4" w:author="İseven" w:date="2025-09-16T16:38:00Z" w:initials="İ">
    <w:p w14:paraId="6E59F48E" w14:textId="3BD38208" w:rsidR="00104ED6" w:rsidRDefault="00104ED6">
      <w:pPr>
        <w:pStyle w:val="AklamaMetni"/>
      </w:pPr>
      <w:r>
        <w:rPr>
          <w:rStyle w:val="AklamaBavurusu"/>
        </w:rPr>
        <w:annotationRef/>
      </w:r>
      <w:r w:rsidRPr="00104ED6">
        <w:t>Table should be mentioned in the article.</w:t>
      </w:r>
    </w:p>
  </w:comment>
  <w:comment w:id="5" w:author="İseven" w:date="2025-09-16T16:38:00Z" w:initials="İ">
    <w:p w14:paraId="3C30301E" w14:textId="7DD6D831" w:rsidR="00104ED6" w:rsidRDefault="00104ED6">
      <w:pPr>
        <w:pStyle w:val="AklamaMetni"/>
      </w:pPr>
      <w:r>
        <w:rPr>
          <w:rStyle w:val="AklamaBavurusu"/>
        </w:rPr>
        <w:annotationRef/>
      </w:r>
      <w:r w:rsidRPr="00104ED6">
        <w:t>Table should be mentioned in the article.</w:t>
      </w:r>
    </w:p>
  </w:comment>
  <w:comment w:id="6" w:author="İseven" w:date="2025-09-16T16:38:00Z" w:initials="İ">
    <w:p w14:paraId="3630CA16" w14:textId="4A172AA1" w:rsidR="00104ED6" w:rsidRDefault="00104ED6">
      <w:pPr>
        <w:pStyle w:val="AklamaMetni"/>
      </w:pPr>
      <w:r>
        <w:rPr>
          <w:rStyle w:val="AklamaBavurusu"/>
        </w:rPr>
        <w:annotationRef/>
      </w:r>
      <w:r>
        <w:t>It should be deleted.</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472A769" w15:done="0"/>
  <w15:commentEx w15:paraId="75CB2DB7" w15:done="0"/>
  <w15:commentEx w15:paraId="6E59F48E" w15:done="0"/>
  <w15:commentEx w15:paraId="3C30301E" w15:done="0"/>
  <w15:commentEx w15:paraId="3630CA16"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1BB905" w14:textId="77777777" w:rsidR="00A542B6" w:rsidRDefault="00A542B6" w:rsidP="00710B14">
      <w:pPr>
        <w:spacing w:after="0" w:line="240" w:lineRule="auto"/>
      </w:pPr>
      <w:r>
        <w:separator/>
      </w:r>
    </w:p>
  </w:endnote>
  <w:endnote w:type="continuationSeparator" w:id="0">
    <w:p w14:paraId="380F5845" w14:textId="77777777" w:rsidR="00A542B6" w:rsidRDefault="00A542B6" w:rsidP="00710B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4FA388" w14:textId="77777777" w:rsidR="00072794" w:rsidRDefault="00072794">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97B66D" w14:textId="77777777" w:rsidR="00A542B6" w:rsidRDefault="00A542B6" w:rsidP="00710B14">
      <w:pPr>
        <w:spacing w:after="0" w:line="240" w:lineRule="auto"/>
      </w:pPr>
      <w:r>
        <w:separator/>
      </w:r>
    </w:p>
  </w:footnote>
  <w:footnote w:type="continuationSeparator" w:id="0">
    <w:p w14:paraId="2B6DAA11" w14:textId="77777777" w:rsidR="00A542B6" w:rsidRDefault="00A542B6" w:rsidP="00710B14">
      <w:pPr>
        <w:spacing w:after="0" w:line="240" w:lineRule="auto"/>
      </w:pPr>
      <w:r>
        <w:continuationSeparator/>
      </w:r>
    </w:p>
  </w:footnote>
  <w:footnote w:id="1">
    <w:p w14:paraId="6BAE8F87" w14:textId="146478FC" w:rsidR="00B127D3" w:rsidRPr="00B127D3" w:rsidRDefault="00B127D3" w:rsidP="00B127D3">
      <w:pPr>
        <w:spacing w:before="120" w:after="120" w:line="360" w:lineRule="auto"/>
        <w:jc w:val="both"/>
        <w:rPr>
          <w:rFonts w:ascii="Times New Roman" w:hAnsi="Times New Roman" w:cs="Times New Roman"/>
          <w:sz w:val="24"/>
        </w:rPr>
      </w:pPr>
      <w:r>
        <w:rPr>
          <w:rStyle w:val="DipnotBavurusu"/>
        </w:rPr>
        <w:footnoteRef/>
      </w:r>
      <w:r>
        <w:t xml:space="preserve"> </w:t>
      </w:r>
      <w:r>
        <w:rPr>
          <w:rFonts w:ascii="Times New Roman" w:hAnsi="Times New Roman" w:cs="Times New Roman"/>
          <w:bCs/>
          <w:sz w:val="24"/>
        </w:rPr>
        <w:t>*</w:t>
      </w:r>
      <w:r w:rsidRPr="005A76E5">
        <w:rPr>
          <w:rFonts w:ascii="Times New Roman" w:hAnsi="Times New Roman" w:cs="Times New Roman"/>
          <w:b/>
          <w:sz w:val="24"/>
        </w:rPr>
        <w:t>Abbreviations: DF</w:t>
      </w:r>
      <w:r w:rsidRPr="007C4E72">
        <w:rPr>
          <w:rFonts w:ascii="Times New Roman" w:hAnsi="Times New Roman" w:cs="Times New Roman"/>
          <w:bCs/>
          <w:sz w:val="24"/>
        </w:rPr>
        <w:t xml:space="preserve">= </w:t>
      </w:r>
      <w:r w:rsidRPr="007C4E72">
        <w:rPr>
          <w:rFonts w:ascii="Times New Roman" w:hAnsi="Times New Roman" w:cs="Times New Roman"/>
          <w:sz w:val="24"/>
        </w:rPr>
        <w:t>Days to 50%</w:t>
      </w:r>
      <w:r w:rsidRPr="007C4E72">
        <w:rPr>
          <w:rFonts w:ascii="Times New Roman" w:hAnsi="Times New Roman" w:cs="Times New Roman"/>
          <w:bCs/>
          <w:sz w:val="24"/>
        </w:rPr>
        <w:t xml:space="preserve"> </w:t>
      </w:r>
      <w:r>
        <w:rPr>
          <w:rFonts w:ascii="Times New Roman" w:hAnsi="Times New Roman" w:cs="Times New Roman"/>
          <w:sz w:val="24"/>
        </w:rPr>
        <w:t>f</w:t>
      </w:r>
      <w:r w:rsidRPr="007C4E72">
        <w:rPr>
          <w:rFonts w:ascii="Times New Roman" w:hAnsi="Times New Roman" w:cs="Times New Roman"/>
          <w:sz w:val="24"/>
        </w:rPr>
        <w:t>lowering,</w:t>
      </w:r>
      <w:r w:rsidRPr="007C4E72">
        <w:rPr>
          <w:rFonts w:ascii="Times New Roman" w:hAnsi="Times New Roman" w:cs="Times New Roman"/>
          <w:bCs/>
          <w:sz w:val="24"/>
        </w:rPr>
        <w:t xml:space="preserve"> </w:t>
      </w:r>
      <w:r w:rsidRPr="005A76E5">
        <w:rPr>
          <w:rFonts w:ascii="Times New Roman" w:hAnsi="Times New Roman" w:cs="Times New Roman"/>
          <w:b/>
          <w:sz w:val="24"/>
        </w:rPr>
        <w:t>DM</w:t>
      </w:r>
      <w:r w:rsidRPr="007C4E72">
        <w:rPr>
          <w:rFonts w:ascii="Times New Roman" w:hAnsi="Times New Roman" w:cs="Times New Roman"/>
          <w:bCs/>
          <w:sz w:val="24"/>
        </w:rPr>
        <w:t xml:space="preserve">= </w:t>
      </w:r>
      <w:r w:rsidRPr="007C4E72">
        <w:rPr>
          <w:rFonts w:ascii="Times New Roman" w:hAnsi="Times New Roman" w:cs="Times New Roman"/>
          <w:sz w:val="24"/>
        </w:rPr>
        <w:t xml:space="preserve">Days to </w:t>
      </w:r>
      <w:r>
        <w:rPr>
          <w:rFonts w:ascii="Times New Roman" w:hAnsi="Times New Roman" w:cs="Times New Roman"/>
          <w:sz w:val="24"/>
        </w:rPr>
        <w:t>m</w:t>
      </w:r>
      <w:r w:rsidRPr="007C4E72">
        <w:rPr>
          <w:rFonts w:ascii="Times New Roman" w:hAnsi="Times New Roman" w:cs="Times New Roman"/>
          <w:sz w:val="24"/>
        </w:rPr>
        <w:t>aturity</w:t>
      </w:r>
      <w:r w:rsidRPr="007C4E72">
        <w:rPr>
          <w:rFonts w:ascii="Times New Roman" w:hAnsi="Times New Roman" w:cs="Times New Roman"/>
          <w:bCs/>
          <w:sz w:val="24"/>
        </w:rPr>
        <w:t xml:space="preserve">, </w:t>
      </w:r>
      <w:r w:rsidRPr="005A76E5">
        <w:rPr>
          <w:rFonts w:ascii="Times New Roman" w:hAnsi="Times New Roman" w:cs="Times New Roman"/>
          <w:b/>
          <w:sz w:val="24"/>
        </w:rPr>
        <w:t>PH</w:t>
      </w:r>
      <w:r w:rsidRPr="007C4E72">
        <w:rPr>
          <w:rFonts w:ascii="Times New Roman" w:hAnsi="Times New Roman" w:cs="Times New Roman"/>
          <w:bCs/>
          <w:sz w:val="24"/>
        </w:rPr>
        <w:t xml:space="preserve">= </w:t>
      </w:r>
      <w:r w:rsidRPr="007C4E72">
        <w:rPr>
          <w:rFonts w:ascii="Times New Roman" w:hAnsi="Times New Roman" w:cs="Times New Roman"/>
          <w:sz w:val="24"/>
        </w:rPr>
        <w:t>Plant height,</w:t>
      </w:r>
      <w:r w:rsidRPr="007C4E72">
        <w:rPr>
          <w:rFonts w:ascii="Times New Roman" w:hAnsi="Times New Roman" w:cs="Times New Roman"/>
          <w:bCs/>
          <w:sz w:val="24"/>
        </w:rPr>
        <w:t xml:space="preserve"> </w:t>
      </w:r>
      <w:r w:rsidRPr="005A76E5">
        <w:rPr>
          <w:rFonts w:ascii="Times New Roman" w:hAnsi="Times New Roman" w:cs="Times New Roman"/>
          <w:b/>
          <w:sz w:val="24"/>
        </w:rPr>
        <w:t>NPBPP</w:t>
      </w:r>
      <w:r w:rsidRPr="007C4E72">
        <w:rPr>
          <w:rFonts w:ascii="Times New Roman" w:hAnsi="Times New Roman" w:cs="Times New Roman"/>
          <w:bCs/>
          <w:sz w:val="24"/>
        </w:rPr>
        <w:t xml:space="preserve">= </w:t>
      </w:r>
      <w:r w:rsidRPr="00C0230A">
        <w:rPr>
          <w:rFonts w:ascii="Times New Roman" w:hAnsi="Times New Roman" w:cs="Times New Roman"/>
          <w:sz w:val="24"/>
          <w:highlight w:val="yellow"/>
        </w:rPr>
        <w:t>Number</w:t>
      </w:r>
      <w:r w:rsidRPr="007C4E72">
        <w:rPr>
          <w:rFonts w:ascii="Times New Roman" w:hAnsi="Times New Roman" w:cs="Times New Roman"/>
          <w:sz w:val="24"/>
        </w:rPr>
        <w:t xml:space="preserve"> of primary branches per plant</w:t>
      </w:r>
      <w:r w:rsidRPr="007C4E72">
        <w:rPr>
          <w:rFonts w:ascii="Times New Roman" w:hAnsi="Times New Roman" w:cs="Times New Roman"/>
          <w:bCs/>
          <w:sz w:val="24"/>
        </w:rPr>
        <w:t xml:space="preserve">, </w:t>
      </w:r>
      <w:r w:rsidRPr="005A76E5">
        <w:rPr>
          <w:rFonts w:ascii="Times New Roman" w:hAnsi="Times New Roman" w:cs="Times New Roman"/>
          <w:b/>
          <w:sz w:val="24"/>
        </w:rPr>
        <w:t>NSBPP</w:t>
      </w:r>
      <w:r w:rsidRPr="007C4E72">
        <w:rPr>
          <w:rFonts w:ascii="Times New Roman" w:hAnsi="Times New Roman" w:cs="Times New Roman"/>
          <w:bCs/>
          <w:sz w:val="24"/>
        </w:rPr>
        <w:t xml:space="preserve">= </w:t>
      </w:r>
      <w:r w:rsidRPr="00C0230A">
        <w:rPr>
          <w:rFonts w:ascii="Times New Roman" w:hAnsi="Times New Roman" w:cs="Times New Roman"/>
          <w:sz w:val="24"/>
          <w:highlight w:val="yellow"/>
        </w:rPr>
        <w:t>Number</w:t>
      </w:r>
      <w:r w:rsidRPr="007C4E72">
        <w:rPr>
          <w:rFonts w:ascii="Times New Roman" w:hAnsi="Times New Roman" w:cs="Times New Roman"/>
          <w:sz w:val="24"/>
        </w:rPr>
        <w:t xml:space="preserve"> of secondary</w:t>
      </w:r>
      <w:r w:rsidRPr="007C4E72">
        <w:rPr>
          <w:rFonts w:ascii="Times New Roman" w:hAnsi="Times New Roman" w:cs="Times New Roman"/>
          <w:bCs/>
          <w:sz w:val="24"/>
        </w:rPr>
        <w:t xml:space="preserve"> </w:t>
      </w:r>
      <w:r w:rsidRPr="007C4E72">
        <w:rPr>
          <w:rFonts w:ascii="Times New Roman" w:hAnsi="Times New Roman" w:cs="Times New Roman"/>
          <w:sz w:val="24"/>
        </w:rPr>
        <w:t>branches per plant,</w:t>
      </w:r>
      <w:r w:rsidRPr="007C4E72">
        <w:rPr>
          <w:rFonts w:ascii="Times New Roman" w:hAnsi="Times New Roman" w:cs="Times New Roman"/>
          <w:bCs/>
          <w:sz w:val="24"/>
        </w:rPr>
        <w:t xml:space="preserve"> </w:t>
      </w:r>
      <w:r w:rsidRPr="005A76E5">
        <w:rPr>
          <w:rFonts w:ascii="Times New Roman" w:hAnsi="Times New Roman" w:cs="Times New Roman"/>
          <w:b/>
          <w:sz w:val="24"/>
        </w:rPr>
        <w:t>TNPPP</w:t>
      </w:r>
      <w:r w:rsidRPr="007C4E72">
        <w:rPr>
          <w:rFonts w:ascii="Times New Roman" w:hAnsi="Times New Roman" w:cs="Times New Roman"/>
          <w:bCs/>
          <w:sz w:val="24"/>
        </w:rPr>
        <w:t xml:space="preserve">= </w:t>
      </w:r>
      <w:r w:rsidRPr="007C4E72">
        <w:rPr>
          <w:rFonts w:ascii="Times New Roman" w:hAnsi="Times New Roman" w:cs="Times New Roman"/>
          <w:sz w:val="24"/>
        </w:rPr>
        <w:t xml:space="preserve">Total </w:t>
      </w:r>
      <w:r w:rsidRPr="00C0230A">
        <w:rPr>
          <w:rFonts w:ascii="Times New Roman" w:hAnsi="Times New Roman" w:cs="Times New Roman"/>
          <w:sz w:val="24"/>
          <w:highlight w:val="yellow"/>
        </w:rPr>
        <w:t>number</w:t>
      </w:r>
      <w:r w:rsidRPr="007C4E72">
        <w:rPr>
          <w:rFonts w:ascii="Times New Roman" w:hAnsi="Times New Roman" w:cs="Times New Roman"/>
          <w:sz w:val="24"/>
        </w:rPr>
        <w:t xml:space="preserve"> of pods per plant</w:t>
      </w:r>
      <w:r w:rsidRPr="007C4E72">
        <w:rPr>
          <w:rFonts w:ascii="Times New Roman" w:hAnsi="Times New Roman" w:cs="Times New Roman"/>
          <w:bCs/>
          <w:sz w:val="24"/>
        </w:rPr>
        <w:t xml:space="preserve">, </w:t>
      </w:r>
      <w:r w:rsidRPr="005A76E5">
        <w:rPr>
          <w:rFonts w:ascii="Times New Roman" w:hAnsi="Times New Roman" w:cs="Times New Roman"/>
          <w:b/>
          <w:bCs/>
          <w:sz w:val="24"/>
        </w:rPr>
        <w:t>NSPP</w:t>
      </w:r>
      <w:r w:rsidRPr="007C4E72">
        <w:rPr>
          <w:rFonts w:ascii="Times New Roman" w:hAnsi="Times New Roman" w:cs="Times New Roman"/>
          <w:sz w:val="24"/>
        </w:rPr>
        <w:t xml:space="preserve">= </w:t>
      </w:r>
      <w:r w:rsidRPr="00C0230A">
        <w:rPr>
          <w:rFonts w:ascii="Times New Roman" w:hAnsi="Times New Roman" w:cs="Times New Roman"/>
          <w:bCs/>
          <w:sz w:val="24"/>
          <w:highlight w:val="yellow"/>
        </w:rPr>
        <w:t>Number</w:t>
      </w:r>
      <w:r w:rsidRPr="007C4E72">
        <w:rPr>
          <w:rFonts w:ascii="Times New Roman" w:hAnsi="Times New Roman" w:cs="Times New Roman"/>
          <w:bCs/>
          <w:sz w:val="24"/>
        </w:rPr>
        <w:t xml:space="preserve"> of seeds per pod,</w:t>
      </w:r>
      <w:r w:rsidRPr="007C4E72">
        <w:rPr>
          <w:rFonts w:ascii="Times New Roman" w:hAnsi="Times New Roman" w:cs="Times New Roman"/>
          <w:sz w:val="24"/>
        </w:rPr>
        <w:t xml:space="preserve"> </w:t>
      </w:r>
      <w:r w:rsidRPr="005A76E5">
        <w:rPr>
          <w:rFonts w:ascii="Times New Roman" w:hAnsi="Times New Roman" w:cs="Times New Roman"/>
          <w:b/>
          <w:sz w:val="24"/>
        </w:rPr>
        <w:t>100</w:t>
      </w:r>
      <w:r w:rsidR="00D01367">
        <w:rPr>
          <w:rFonts w:ascii="Times New Roman" w:hAnsi="Times New Roman" w:cs="Times New Roman"/>
          <w:b/>
          <w:sz w:val="24"/>
        </w:rPr>
        <w:t>-</w:t>
      </w:r>
      <w:r w:rsidRPr="005A76E5">
        <w:rPr>
          <w:rFonts w:ascii="Times New Roman" w:hAnsi="Times New Roman" w:cs="Times New Roman"/>
          <w:b/>
          <w:sz w:val="24"/>
        </w:rPr>
        <w:t xml:space="preserve"> SW </w:t>
      </w:r>
      <w:r w:rsidRPr="007C4E72">
        <w:rPr>
          <w:rFonts w:ascii="Times New Roman" w:hAnsi="Times New Roman" w:cs="Times New Roman"/>
          <w:sz w:val="24"/>
        </w:rPr>
        <w:t xml:space="preserve">= 100 </w:t>
      </w:r>
      <w:r>
        <w:rPr>
          <w:rFonts w:ascii="Times New Roman" w:hAnsi="Times New Roman" w:cs="Times New Roman"/>
          <w:sz w:val="24"/>
        </w:rPr>
        <w:t>-</w:t>
      </w:r>
      <w:r w:rsidRPr="007C4E72">
        <w:rPr>
          <w:rFonts w:ascii="Times New Roman" w:hAnsi="Times New Roman" w:cs="Times New Roman"/>
          <w:bCs/>
          <w:sz w:val="24"/>
        </w:rPr>
        <w:t>seed weight,</w:t>
      </w:r>
      <w:r w:rsidRPr="007C4E72">
        <w:rPr>
          <w:rFonts w:ascii="Times New Roman" w:hAnsi="Times New Roman" w:cs="Times New Roman"/>
          <w:sz w:val="24"/>
        </w:rPr>
        <w:t xml:space="preserve"> </w:t>
      </w:r>
      <w:r w:rsidRPr="005A76E5">
        <w:rPr>
          <w:rFonts w:ascii="Times New Roman" w:hAnsi="Times New Roman" w:cs="Times New Roman"/>
          <w:b/>
          <w:bCs/>
          <w:sz w:val="24"/>
        </w:rPr>
        <w:t>NEPPP</w:t>
      </w:r>
      <w:r w:rsidRPr="007C4E72">
        <w:rPr>
          <w:rFonts w:ascii="Times New Roman" w:hAnsi="Times New Roman" w:cs="Times New Roman"/>
          <w:sz w:val="24"/>
        </w:rPr>
        <w:t xml:space="preserve">= </w:t>
      </w:r>
      <w:r w:rsidRPr="00C0230A">
        <w:rPr>
          <w:rFonts w:ascii="Times New Roman" w:hAnsi="Times New Roman" w:cs="Times New Roman"/>
          <w:bCs/>
          <w:sz w:val="24"/>
          <w:highlight w:val="yellow"/>
        </w:rPr>
        <w:t>Number</w:t>
      </w:r>
      <w:r w:rsidRPr="007C4E72">
        <w:rPr>
          <w:rFonts w:ascii="Times New Roman" w:hAnsi="Times New Roman" w:cs="Times New Roman"/>
          <w:bCs/>
          <w:sz w:val="24"/>
        </w:rPr>
        <w:t xml:space="preserve"> of effective pods per plant,</w:t>
      </w:r>
      <w:r w:rsidRPr="007C4E72">
        <w:rPr>
          <w:rFonts w:ascii="Times New Roman" w:hAnsi="Times New Roman" w:cs="Times New Roman"/>
          <w:sz w:val="24"/>
        </w:rPr>
        <w:t xml:space="preserve"> </w:t>
      </w:r>
      <w:r w:rsidRPr="005A76E5">
        <w:rPr>
          <w:rFonts w:ascii="Times New Roman" w:hAnsi="Times New Roman" w:cs="Times New Roman"/>
          <w:b/>
          <w:bCs/>
          <w:sz w:val="24"/>
        </w:rPr>
        <w:t>BYPP</w:t>
      </w:r>
      <w:r w:rsidRPr="007C4E72">
        <w:rPr>
          <w:rFonts w:ascii="Times New Roman" w:hAnsi="Times New Roman" w:cs="Times New Roman"/>
          <w:sz w:val="24"/>
        </w:rPr>
        <w:t xml:space="preserve">= </w:t>
      </w:r>
      <w:r w:rsidRPr="007C4E72">
        <w:rPr>
          <w:rFonts w:ascii="Times New Roman" w:hAnsi="Times New Roman" w:cs="Times New Roman"/>
          <w:bCs/>
          <w:sz w:val="24"/>
        </w:rPr>
        <w:t>Biological yield per plant</w:t>
      </w:r>
      <w:r w:rsidRPr="007C4E72">
        <w:rPr>
          <w:rFonts w:ascii="Times New Roman" w:hAnsi="Times New Roman" w:cs="Times New Roman"/>
          <w:sz w:val="24"/>
        </w:rPr>
        <w:t xml:space="preserve">, </w:t>
      </w:r>
      <w:r w:rsidRPr="005A76E5">
        <w:rPr>
          <w:rFonts w:ascii="Times New Roman" w:hAnsi="Times New Roman" w:cs="Times New Roman"/>
          <w:b/>
          <w:bCs/>
          <w:sz w:val="24"/>
        </w:rPr>
        <w:t>HI</w:t>
      </w:r>
      <w:r w:rsidRPr="007C4E72">
        <w:rPr>
          <w:rFonts w:ascii="Times New Roman" w:hAnsi="Times New Roman" w:cs="Times New Roman"/>
          <w:sz w:val="24"/>
        </w:rPr>
        <w:t xml:space="preserve">= </w:t>
      </w:r>
      <w:r w:rsidRPr="007C4E72">
        <w:rPr>
          <w:rFonts w:ascii="Times New Roman" w:hAnsi="Times New Roman" w:cs="Times New Roman"/>
          <w:bCs/>
          <w:sz w:val="24"/>
        </w:rPr>
        <w:t xml:space="preserve">Harvest index, </w:t>
      </w:r>
      <w:r w:rsidRPr="005A76E5">
        <w:rPr>
          <w:rFonts w:ascii="Times New Roman" w:hAnsi="Times New Roman" w:cs="Times New Roman"/>
          <w:b/>
          <w:bCs/>
          <w:sz w:val="24"/>
        </w:rPr>
        <w:t>YPP</w:t>
      </w:r>
      <w:r w:rsidRPr="007C4E72">
        <w:rPr>
          <w:rFonts w:ascii="Times New Roman" w:hAnsi="Times New Roman" w:cs="Times New Roman"/>
          <w:sz w:val="24"/>
        </w:rPr>
        <w:t>=</w:t>
      </w:r>
      <w:r w:rsidRPr="007C4E72">
        <w:rPr>
          <w:rFonts w:ascii="Times New Roman" w:hAnsi="Times New Roman" w:cs="Times New Roman"/>
          <w:bCs/>
          <w:sz w:val="24"/>
        </w:rPr>
        <w:t>Yield per plant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AC8461" w14:textId="13010830" w:rsidR="00072794" w:rsidRDefault="00A542B6">
    <w:pPr>
      <w:pStyle w:val="stBilgi"/>
    </w:pPr>
    <w:r>
      <w:rPr>
        <w:noProof/>
      </w:rPr>
      <w:pict w14:anchorId="128BA9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1269813"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A63C1E" w14:textId="346DA9FE" w:rsidR="00072794" w:rsidRDefault="00A542B6">
    <w:pPr>
      <w:pStyle w:val="stBilgi"/>
    </w:pPr>
    <w:r>
      <w:rPr>
        <w:noProof/>
      </w:rPr>
      <w:pict w14:anchorId="1A7FD0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1269814"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4C3892" w14:textId="53D14143" w:rsidR="00072794" w:rsidRDefault="00A542B6">
    <w:pPr>
      <w:pStyle w:val="stBilgi"/>
    </w:pPr>
    <w:r>
      <w:rPr>
        <w:noProof/>
      </w:rPr>
      <w:pict w14:anchorId="685D06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1269812"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15D4D"/>
    <w:multiLevelType w:val="multilevel"/>
    <w:tmpl w:val="17BE3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D50A39"/>
    <w:multiLevelType w:val="hybridMultilevel"/>
    <w:tmpl w:val="CBC86E4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5A220AE1"/>
    <w:multiLevelType w:val="hybridMultilevel"/>
    <w:tmpl w:val="3198E0D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63A0456B"/>
    <w:multiLevelType w:val="hybridMultilevel"/>
    <w:tmpl w:val="DC02B8D2"/>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num w:numId="1">
    <w:abstractNumId w:val="2"/>
  </w:num>
  <w:num w:numId="2">
    <w:abstractNumId w:val="1"/>
  </w:num>
  <w:num w:numId="3">
    <w:abstractNumId w:val="0"/>
  </w:num>
  <w:num w:numId="4">
    <w:abstractNumId w:val="3"/>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İseven">
    <w15:presenceInfo w15:providerId="None" w15:userId="İsev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6A5F"/>
    <w:rsid w:val="00010BDF"/>
    <w:rsid w:val="0002656F"/>
    <w:rsid w:val="00036341"/>
    <w:rsid w:val="00046B4A"/>
    <w:rsid w:val="00052E0C"/>
    <w:rsid w:val="00072794"/>
    <w:rsid w:val="00075D33"/>
    <w:rsid w:val="000866C7"/>
    <w:rsid w:val="00087437"/>
    <w:rsid w:val="000A640F"/>
    <w:rsid w:val="000B1E15"/>
    <w:rsid w:val="000C435E"/>
    <w:rsid w:val="000D6236"/>
    <w:rsid w:val="00100A20"/>
    <w:rsid w:val="00104ED6"/>
    <w:rsid w:val="00105205"/>
    <w:rsid w:val="001116DC"/>
    <w:rsid w:val="00127D1C"/>
    <w:rsid w:val="00161BE9"/>
    <w:rsid w:val="001742D0"/>
    <w:rsid w:val="00187761"/>
    <w:rsid w:val="001A273B"/>
    <w:rsid w:val="001B178F"/>
    <w:rsid w:val="001B711E"/>
    <w:rsid w:val="001D1995"/>
    <w:rsid w:val="001D7D93"/>
    <w:rsid w:val="001F21BB"/>
    <w:rsid w:val="002127EF"/>
    <w:rsid w:val="002145E4"/>
    <w:rsid w:val="0022020C"/>
    <w:rsid w:val="002224A2"/>
    <w:rsid w:val="00225D99"/>
    <w:rsid w:val="0023075E"/>
    <w:rsid w:val="002368E7"/>
    <w:rsid w:val="0024533E"/>
    <w:rsid w:val="00246865"/>
    <w:rsid w:val="00262FAC"/>
    <w:rsid w:val="00282448"/>
    <w:rsid w:val="00282C1D"/>
    <w:rsid w:val="00291630"/>
    <w:rsid w:val="002A748C"/>
    <w:rsid w:val="002B5E60"/>
    <w:rsid w:val="002D352D"/>
    <w:rsid w:val="002E1787"/>
    <w:rsid w:val="002F4983"/>
    <w:rsid w:val="003009C5"/>
    <w:rsid w:val="00307206"/>
    <w:rsid w:val="0031720D"/>
    <w:rsid w:val="003200A8"/>
    <w:rsid w:val="003202C1"/>
    <w:rsid w:val="003277E9"/>
    <w:rsid w:val="00331C55"/>
    <w:rsid w:val="00331CDA"/>
    <w:rsid w:val="00333734"/>
    <w:rsid w:val="00344E11"/>
    <w:rsid w:val="003514DD"/>
    <w:rsid w:val="00354E63"/>
    <w:rsid w:val="00357567"/>
    <w:rsid w:val="003636D5"/>
    <w:rsid w:val="00373B4B"/>
    <w:rsid w:val="003769C4"/>
    <w:rsid w:val="003805F6"/>
    <w:rsid w:val="00392B50"/>
    <w:rsid w:val="00394247"/>
    <w:rsid w:val="003960AF"/>
    <w:rsid w:val="003A032E"/>
    <w:rsid w:val="003A0799"/>
    <w:rsid w:val="003B1306"/>
    <w:rsid w:val="003B54B2"/>
    <w:rsid w:val="003B6BA7"/>
    <w:rsid w:val="003C188A"/>
    <w:rsid w:val="003C4D77"/>
    <w:rsid w:val="003C51DF"/>
    <w:rsid w:val="003E3413"/>
    <w:rsid w:val="003E76E2"/>
    <w:rsid w:val="003F535C"/>
    <w:rsid w:val="003F7FC3"/>
    <w:rsid w:val="00405B83"/>
    <w:rsid w:val="00412288"/>
    <w:rsid w:val="00427C15"/>
    <w:rsid w:val="004349C2"/>
    <w:rsid w:val="0046761C"/>
    <w:rsid w:val="00467E6C"/>
    <w:rsid w:val="004A34E3"/>
    <w:rsid w:val="004C4C7F"/>
    <w:rsid w:val="004C6BD7"/>
    <w:rsid w:val="004E79B4"/>
    <w:rsid w:val="005019F5"/>
    <w:rsid w:val="00522AA8"/>
    <w:rsid w:val="00541CE2"/>
    <w:rsid w:val="005675AE"/>
    <w:rsid w:val="005A76E5"/>
    <w:rsid w:val="005B48F9"/>
    <w:rsid w:val="005B5EAA"/>
    <w:rsid w:val="005C0C06"/>
    <w:rsid w:val="005D2FAB"/>
    <w:rsid w:val="005E3B36"/>
    <w:rsid w:val="006101CF"/>
    <w:rsid w:val="006147B3"/>
    <w:rsid w:val="00616FB5"/>
    <w:rsid w:val="00617C70"/>
    <w:rsid w:val="00633F01"/>
    <w:rsid w:val="00653CB0"/>
    <w:rsid w:val="0065736D"/>
    <w:rsid w:val="0065748D"/>
    <w:rsid w:val="006641F0"/>
    <w:rsid w:val="00673737"/>
    <w:rsid w:val="00683C3A"/>
    <w:rsid w:val="006875A0"/>
    <w:rsid w:val="006A677B"/>
    <w:rsid w:val="006B0B33"/>
    <w:rsid w:val="006B658E"/>
    <w:rsid w:val="006C6568"/>
    <w:rsid w:val="006D6A5F"/>
    <w:rsid w:val="007001CF"/>
    <w:rsid w:val="00705369"/>
    <w:rsid w:val="00710B14"/>
    <w:rsid w:val="00714FDD"/>
    <w:rsid w:val="0072295C"/>
    <w:rsid w:val="00727CE3"/>
    <w:rsid w:val="00730520"/>
    <w:rsid w:val="00736755"/>
    <w:rsid w:val="007616ED"/>
    <w:rsid w:val="00770D9A"/>
    <w:rsid w:val="0077451C"/>
    <w:rsid w:val="00796220"/>
    <w:rsid w:val="007A6394"/>
    <w:rsid w:val="007C4E72"/>
    <w:rsid w:val="007C75C0"/>
    <w:rsid w:val="007E16B4"/>
    <w:rsid w:val="007E3168"/>
    <w:rsid w:val="007E3D13"/>
    <w:rsid w:val="007E4B55"/>
    <w:rsid w:val="00805D21"/>
    <w:rsid w:val="008117C0"/>
    <w:rsid w:val="00843A1B"/>
    <w:rsid w:val="0084455C"/>
    <w:rsid w:val="008575F1"/>
    <w:rsid w:val="00873420"/>
    <w:rsid w:val="00885A9C"/>
    <w:rsid w:val="0089494F"/>
    <w:rsid w:val="008A2CC2"/>
    <w:rsid w:val="008B1542"/>
    <w:rsid w:val="008B6349"/>
    <w:rsid w:val="008C0705"/>
    <w:rsid w:val="008C08C9"/>
    <w:rsid w:val="008C2088"/>
    <w:rsid w:val="008E730D"/>
    <w:rsid w:val="008F19F0"/>
    <w:rsid w:val="00901E05"/>
    <w:rsid w:val="009033A5"/>
    <w:rsid w:val="009037F4"/>
    <w:rsid w:val="009103C3"/>
    <w:rsid w:val="009146A9"/>
    <w:rsid w:val="00920EB5"/>
    <w:rsid w:val="00936E83"/>
    <w:rsid w:val="00944C04"/>
    <w:rsid w:val="009459D8"/>
    <w:rsid w:val="00951BE2"/>
    <w:rsid w:val="00962B03"/>
    <w:rsid w:val="009631A7"/>
    <w:rsid w:val="00972A0A"/>
    <w:rsid w:val="00976351"/>
    <w:rsid w:val="009919A4"/>
    <w:rsid w:val="009B45B6"/>
    <w:rsid w:val="00A05748"/>
    <w:rsid w:val="00A130F5"/>
    <w:rsid w:val="00A36F93"/>
    <w:rsid w:val="00A542B6"/>
    <w:rsid w:val="00A575A3"/>
    <w:rsid w:val="00A65F09"/>
    <w:rsid w:val="00A70089"/>
    <w:rsid w:val="00A73AEA"/>
    <w:rsid w:val="00A90619"/>
    <w:rsid w:val="00A9340D"/>
    <w:rsid w:val="00AA74E5"/>
    <w:rsid w:val="00AB09AE"/>
    <w:rsid w:val="00AD245A"/>
    <w:rsid w:val="00AD58E2"/>
    <w:rsid w:val="00AF0993"/>
    <w:rsid w:val="00AF0F69"/>
    <w:rsid w:val="00AF22B0"/>
    <w:rsid w:val="00AF245E"/>
    <w:rsid w:val="00B127D3"/>
    <w:rsid w:val="00B14E95"/>
    <w:rsid w:val="00B1632B"/>
    <w:rsid w:val="00B23E5B"/>
    <w:rsid w:val="00B358E1"/>
    <w:rsid w:val="00B451D5"/>
    <w:rsid w:val="00B72209"/>
    <w:rsid w:val="00B73FB0"/>
    <w:rsid w:val="00B851C9"/>
    <w:rsid w:val="00BE06EA"/>
    <w:rsid w:val="00BF6886"/>
    <w:rsid w:val="00BF6B8B"/>
    <w:rsid w:val="00C0230A"/>
    <w:rsid w:val="00C138D2"/>
    <w:rsid w:val="00C32E4A"/>
    <w:rsid w:val="00C35F06"/>
    <w:rsid w:val="00C41604"/>
    <w:rsid w:val="00C45ABF"/>
    <w:rsid w:val="00C520C0"/>
    <w:rsid w:val="00C52DA7"/>
    <w:rsid w:val="00C555F9"/>
    <w:rsid w:val="00C64AF2"/>
    <w:rsid w:val="00C701DF"/>
    <w:rsid w:val="00C71A11"/>
    <w:rsid w:val="00C725F5"/>
    <w:rsid w:val="00C74DDA"/>
    <w:rsid w:val="00C90768"/>
    <w:rsid w:val="00C9101B"/>
    <w:rsid w:val="00C9270C"/>
    <w:rsid w:val="00CC3123"/>
    <w:rsid w:val="00CD413B"/>
    <w:rsid w:val="00CD4322"/>
    <w:rsid w:val="00CD54FB"/>
    <w:rsid w:val="00CE7A18"/>
    <w:rsid w:val="00D01367"/>
    <w:rsid w:val="00D01ED9"/>
    <w:rsid w:val="00D0593C"/>
    <w:rsid w:val="00D06271"/>
    <w:rsid w:val="00D21E44"/>
    <w:rsid w:val="00D25EBC"/>
    <w:rsid w:val="00D274F9"/>
    <w:rsid w:val="00D47B7D"/>
    <w:rsid w:val="00D672CD"/>
    <w:rsid w:val="00D75324"/>
    <w:rsid w:val="00D80654"/>
    <w:rsid w:val="00D80663"/>
    <w:rsid w:val="00D84EAF"/>
    <w:rsid w:val="00D968F6"/>
    <w:rsid w:val="00D97392"/>
    <w:rsid w:val="00D9765E"/>
    <w:rsid w:val="00DC28BC"/>
    <w:rsid w:val="00DD76F1"/>
    <w:rsid w:val="00DE6C6F"/>
    <w:rsid w:val="00DF0973"/>
    <w:rsid w:val="00DF16C0"/>
    <w:rsid w:val="00DF1D78"/>
    <w:rsid w:val="00DF33E5"/>
    <w:rsid w:val="00E00A8E"/>
    <w:rsid w:val="00E023B2"/>
    <w:rsid w:val="00E13726"/>
    <w:rsid w:val="00E20FB9"/>
    <w:rsid w:val="00E321D1"/>
    <w:rsid w:val="00E35A37"/>
    <w:rsid w:val="00E51D17"/>
    <w:rsid w:val="00E6201B"/>
    <w:rsid w:val="00E6696B"/>
    <w:rsid w:val="00E84E8F"/>
    <w:rsid w:val="00EB0DA7"/>
    <w:rsid w:val="00EB2309"/>
    <w:rsid w:val="00EC6FDF"/>
    <w:rsid w:val="00F04371"/>
    <w:rsid w:val="00F17BA5"/>
    <w:rsid w:val="00F542CE"/>
    <w:rsid w:val="00F830BE"/>
    <w:rsid w:val="00F84E49"/>
    <w:rsid w:val="00F87B9A"/>
    <w:rsid w:val="00FA212F"/>
    <w:rsid w:val="00FB0EDF"/>
    <w:rsid w:val="00FB3AC8"/>
    <w:rsid w:val="00FC1A19"/>
    <w:rsid w:val="00FC5EAB"/>
    <w:rsid w:val="00FD2E92"/>
    <w:rsid w:val="00FE1EDA"/>
    <w:rsid w:val="00FF0D85"/>
    <w:rsid w:val="00FF7CB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D26865B"/>
  <w15:chartTrackingRefBased/>
  <w15:docId w15:val="{4A94CB35-5203-47A6-A066-075792D01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02C1"/>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3202C1"/>
    <w:rPr>
      <w:color w:val="0563C1" w:themeColor="hyperlink"/>
      <w:u w:val="single"/>
    </w:rPr>
  </w:style>
  <w:style w:type="paragraph" w:styleId="NormalWeb">
    <w:name w:val="Normal (Web)"/>
    <w:basedOn w:val="Normal"/>
    <w:uiPriority w:val="99"/>
    <w:semiHidden/>
    <w:unhideWhenUsed/>
    <w:rsid w:val="00161BE9"/>
    <w:rPr>
      <w:rFonts w:ascii="Times New Roman" w:hAnsi="Times New Roman" w:cs="Times New Roman"/>
      <w:sz w:val="24"/>
      <w:szCs w:val="24"/>
    </w:rPr>
  </w:style>
  <w:style w:type="paragraph" w:styleId="ListeParagraf">
    <w:name w:val="List Paragraph"/>
    <w:basedOn w:val="Normal"/>
    <w:link w:val="ListeParagrafChar"/>
    <w:uiPriority w:val="34"/>
    <w:qFormat/>
    <w:rsid w:val="002A748C"/>
    <w:pPr>
      <w:ind w:left="720"/>
      <w:contextualSpacing/>
    </w:pPr>
  </w:style>
  <w:style w:type="character" w:styleId="Vurgu">
    <w:name w:val="Emphasis"/>
    <w:basedOn w:val="VarsaylanParagrafYazTipi"/>
    <w:uiPriority w:val="20"/>
    <w:qFormat/>
    <w:rsid w:val="00633F01"/>
    <w:rPr>
      <w:i/>
      <w:iCs/>
    </w:rPr>
  </w:style>
  <w:style w:type="paragraph" w:customStyle="1" w:styleId="Default">
    <w:name w:val="Default"/>
    <w:rsid w:val="006A677B"/>
    <w:pPr>
      <w:autoSpaceDE w:val="0"/>
      <w:autoSpaceDN w:val="0"/>
      <w:adjustRightInd w:val="0"/>
      <w:spacing w:after="0" w:line="240" w:lineRule="auto"/>
    </w:pPr>
    <w:rPr>
      <w:rFonts w:ascii="Arial" w:eastAsia="Calibri" w:hAnsi="Arial" w:cs="Arial"/>
      <w:color w:val="000000"/>
      <w:sz w:val="24"/>
      <w:szCs w:val="24"/>
      <w:lang w:val="en-US"/>
    </w:rPr>
  </w:style>
  <w:style w:type="character" w:customStyle="1" w:styleId="ListeParagrafChar">
    <w:name w:val="Liste Paragraf Char"/>
    <w:link w:val="ListeParagraf"/>
    <w:uiPriority w:val="34"/>
    <w:rsid w:val="006A677B"/>
  </w:style>
  <w:style w:type="paragraph" w:styleId="stBilgi">
    <w:name w:val="header"/>
    <w:basedOn w:val="Normal"/>
    <w:link w:val="stBilgiChar"/>
    <w:uiPriority w:val="99"/>
    <w:unhideWhenUsed/>
    <w:rsid w:val="00710B14"/>
    <w:pPr>
      <w:tabs>
        <w:tab w:val="center" w:pos="4680"/>
        <w:tab w:val="right" w:pos="9360"/>
      </w:tabs>
      <w:spacing w:after="0" w:line="240" w:lineRule="auto"/>
    </w:pPr>
  </w:style>
  <w:style w:type="character" w:customStyle="1" w:styleId="stBilgiChar">
    <w:name w:val="Üst Bilgi Char"/>
    <w:basedOn w:val="VarsaylanParagrafYazTipi"/>
    <w:link w:val="stBilgi"/>
    <w:uiPriority w:val="99"/>
    <w:rsid w:val="00710B14"/>
  </w:style>
  <w:style w:type="paragraph" w:styleId="AltBilgi">
    <w:name w:val="footer"/>
    <w:basedOn w:val="Normal"/>
    <w:link w:val="AltBilgiChar"/>
    <w:uiPriority w:val="99"/>
    <w:unhideWhenUsed/>
    <w:rsid w:val="00710B14"/>
    <w:pPr>
      <w:tabs>
        <w:tab w:val="center" w:pos="4680"/>
        <w:tab w:val="right" w:pos="9360"/>
      </w:tabs>
      <w:spacing w:after="0" w:line="240" w:lineRule="auto"/>
    </w:pPr>
  </w:style>
  <w:style w:type="character" w:customStyle="1" w:styleId="AltBilgiChar">
    <w:name w:val="Alt Bilgi Char"/>
    <w:basedOn w:val="VarsaylanParagrafYazTipi"/>
    <w:link w:val="AltBilgi"/>
    <w:uiPriority w:val="99"/>
    <w:rsid w:val="00710B14"/>
  </w:style>
  <w:style w:type="paragraph" w:styleId="DipnotMetni">
    <w:name w:val="footnote text"/>
    <w:basedOn w:val="Normal"/>
    <w:link w:val="DipnotMetniChar"/>
    <w:uiPriority w:val="99"/>
    <w:semiHidden/>
    <w:unhideWhenUsed/>
    <w:rsid w:val="00B127D3"/>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B127D3"/>
    <w:rPr>
      <w:sz w:val="20"/>
      <w:szCs w:val="20"/>
    </w:rPr>
  </w:style>
  <w:style w:type="character" w:styleId="DipnotBavurusu">
    <w:name w:val="footnote reference"/>
    <w:basedOn w:val="VarsaylanParagrafYazTipi"/>
    <w:uiPriority w:val="99"/>
    <w:semiHidden/>
    <w:unhideWhenUsed/>
    <w:rsid w:val="00B127D3"/>
    <w:rPr>
      <w:vertAlign w:val="superscript"/>
    </w:rPr>
  </w:style>
  <w:style w:type="character" w:styleId="AklamaBavurusu">
    <w:name w:val="annotation reference"/>
    <w:basedOn w:val="VarsaylanParagrafYazTipi"/>
    <w:uiPriority w:val="99"/>
    <w:semiHidden/>
    <w:unhideWhenUsed/>
    <w:rsid w:val="00104ED6"/>
    <w:rPr>
      <w:sz w:val="16"/>
      <w:szCs w:val="16"/>
    </w:rPr>
  </w:style>
  <w:style w:type="paragraph" w:styleId="AklamaMetni">
    <w:name w:val="annotation text"/>
    <w:basedOn w:val="Normal"/>
    <w:link w:val="AklamaMetniChar"/>
    <w:uiPriority w:val="99"/>
    <w:semiHidden/>
    <w:unhideWhenUsed/>
    <w:rsid w:val="00104ED6"/>
    <w:pPr>
      <w:spacing w:line="240" w:lineRule="auto"/>
    </w:pPr>
    <w:rPr>
      <w:sz w:val="20"/>
      <w:szCs w:val="20"/>
    </w:rPr>
  </w:style>
  <w:style w:type="character" w:customStyle="1" w:styleId="AklamaMetniChar">
    <w:name w:val="Açıklama Metni Char"/>
    <w:basedOn w:val="VarsaylanParagrafYazTipi"/>
    <w:link w:val="AklamaMetni"/>
    <w:uiPriority w:val="99"/>
    <w:semiHidden/>
    <w:rsid w:val="00104ED6"/>
    <w:rPr>
      <w:sz w:val="20"/>
      <w:szCs w:val="20"/>
    </w:rPr>
  </w:style>
  <w:style w:type="paragraph" w:styleId="AklamaKonusu">
    <w:name w:val="annotation subject"/>
    <w:basedOn w:val="AklamaMetni"/>
    <w:next w:val="AklamaMetni"/>
    <w:link w:val="AklamaKonusuChar"/>
    <w:uiPriority w:val="99"/>
    <w:semiHidden/>
    <w:unhideWhenUsed/>
    <w:rsid w:val="00104ED6"/>
    <w:rPr>
      <w:b/>
      <w:bCs/>
    </w:rPr>
  </w:style>
  <w:style w:type="character" w:customStyle="1" w:styleId="AklamaKonusuChar">
    <w:name w:val="Açıklama Konusu Char"/>
    <w:basedOn w:val="AklamaMetniChar"/>
    <w:link w:val="AklamaKonusu"/>
    <w:uiPriority w:val="99"/>
    <w:semiHidden/>
    <w:rsid w:val="00104ED6"/>
    <w:rPr>
      <w:b/>
      <w:bCs/>
      <w:sz w:val="20"/>
      <w:szCs w:val="20"/>
    </w:rPr>
  </w:style>
  <w:style w:type="paragraph" w:styleId="BalonMetni">
    <w:name w:val="Balloon Text"/>
    <w:basedOn w:val="Normal"/>
    <w:link w:val="BalonMetniChar"/>
    <w:uiPriority w:val="99"/>
    <w:semiHidden/>
    <w:unhideWhenUsed/>
    <w:rsid w:val="00104ED6"/>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104ED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62233">
      <w:bodyDiv w:val="1"/>
      <w:marLeft w:val="0"/>
      <w:marRight w:val="0"/>
      <w:marTop w:val="0"/>
      <w:marBottom w:val="0"/>
      <w:divBdr>
        <w:top w:val="none" w:sz="0" w:space="0" w:color="auto"/>
        <w:left w:val="none" w:sz="0" w:space="0" w:color="auto"/>
        <w:bottom w:val="none" w:sz="0" w:space="0" w:color="auto"/>
        <w:right w:val="none" w:sz="0" w:space="0" w:color="auto"/>
      </w:divBdr>
      <w:divsChild>
        <w:div w:id="618872850">
          <w:marLeft w:val="0"/>
          <w:marRight w:val="0"/>
          <w:marTop w:val="0"/>
          <w:marBottom w:val="0"/>
          <w:divBdr>
            <w:top w:val="none" w:sz="0" w:space="0" w:color="auto"/>
            <w:left w:val="none" w:sz="0" w:space="0" w:color="auto"/>
            <w:bottom w:val="none" w:sz="0" w:space="0" w:color="auto"/>
            <w:right w:val="none" w:sz="0" w:space="0" w:color="auto"/>
          </w:divBdr>
          <w:divsChild>
            <w:div w:id="47923105">
              <w:marLeft w:val="0"/>
              <w:marRight w:val="0"/>
              <w:marTop w:val="0"/>
              <w:marBottom w:val="0"/>
              <w:divBdr>
                <w:top w:val="none" w:sz="0" w:space="0" w:color="auto"/>
                <w:left w:val="none" w:sz="0" w:space="0" w:color="auto"/>
                <w:bottom w:val="none" w:sz="0" w:space="0" w:color="auto"/>
                <w:right w:val="none" w:sz="0" w:space="0" w:color="auto"/>
              </w:divBdr>
              <w:divsChild>
                <w:div w:id="432820059">
                  <w:marLeft w:val="0"/>
                  <w:marRight w:val="0"/>
                  <w:marTop w:val="0"/>
                  <w:marBottom w:val="0"/>
                  <w:divBdr>
                    <w:top w:val="none" w:sz="0" w:space="0" w:color="auto"/>
                    <w:left w:val="none" w:sz="0" w:space="0" w:color="auto"/>
                    <w:bottom w:val="none" w:sz="0" w:space="0" w:color="auto"/>
                    <w:right w:val="none" w:sz="0" w:space="0" w:color="auto"/>
                  </w:divBdr>
                  <w:divsChild>
                    <w:div w:id="68385104">
                      <w:marLeft w:val="0"/>
                      <w:marRight w:val="0"/>
                      <w:marTop w:val="0"/>
                      <w:marBottom w:val="0"/>
                      <w:divBdr>
                        <w:top w:val="none" w:sz="0" w:space="0" w:color="auto"/>
                        <w:left w:val="none" w:sz="0" w:space="0" w:color="auto"/>
                        <w:bottom w:val="none" w:sz="0" w:space="0" w:color="auto"/>
                        <w:right w:val="none" w:sz="0" w:space="0" w:color="auto"/>
                      </w:divBdr>
                      <w:divsChild>
                        <w:div w:id="1561088156">
                          <w:marLeft w:val="0"/>
                          <w:marRight w:val="0"/>
                          <w:marTop w:val="0"/>
                          <w:marBottom w:val="0"/>
                          <w:divBdr>
                            <w:top w:val="none" w:sz="0" w:space="0" w:color="auto"/>
                            <w:left w:val="none" w:sz="0" w:space="0" w:color="auto"/>
                            <w:bottom w:val="none" w:sz="0" w:space="0" w:color="auto"/>
                            <w:right w:val="none" w:sz="0" w:space="0" w:color="auto"/>
                          </w:divBdr>
                          <w:divsChild>
                            <w:div w:id="1331911045">
                              <w:marLeft w:val="0"/>
                              <w:marRight w:val="0"/>
                              <w:marTop w:val="0"/>
                              <w:marBottom w:val="0"/>
                              <w:divBdr>
                                <w:top w:val="none" w:sz="0" w:space="0" w:color="auto"/>
                                <w:left w:val="none" w:sz="0" w:space="0" w:color="auto"/>
                                <w:bottom w:val="none" w:sz="0" w:space="0" w:color="auto"/>
                                <w:right w:val="none" w:sz="0" w:space="0" w:color="auto"/>
                              </w:divBdr>
                              <w:divsChild>
                                <w:div w:id="1927034759">
                                  <w:marLeft w:val="0"/>
                                  <w:marRight w:val="0"/>
                                  <w:marTop w:val="0"/>
                                  <w:marBottom w:val="0"/>
                                  <w:divBdr>
                                    <w:top w:val="none" w:sz="0" w:space="0" w:color="auto"/>
                                    <w:left w:val="none" w:sz="0" w:space="0" w:color="auto"/>
                                    <w:bottom w:val="none" w:sz="0" w:space="0" w:color="auto"/>
                                    <w:right w:val="none" w:sz="0" w:space="0" w:color="auto"/>
                                  </w:divBdr>
                                  <w:divsChild>
                                    <w:div w:id="834732690">
                                      <w:marLeft w:val="0"/>
                                      <w:marRight w:val="0"/>
                                      <w:marTop w:val="0"/>
                                      <w:marBottom w:val="0"/>
                                      <w:divBdr>
                                        <w:top w:val="none" w:sz="0" w:space="0" w:color="auto"/>
                                        <w:left w:val="none" w:sz="0" w:space="0" w:color="auto"/>
                                        <w:bottom w:val="none" w:sz="0" w:space="0" w:color="auto"/>
                                        <w:right w:val="none" w:sz="0" w:space="0" w:color="auto"/>
                                      </w:divBdr>
                                      <w:divsChild>
                                        <w:div w:id="269776442">
                                          <w:marLeft w:val="0"/>
                                          <w:marRight w:val="0"/>
                                          <w:marTop w:val="0"/>
                                          <w:marBottom w:val="0"/>
                                          <w:divBdr>
                                            <w:top w:val="none" w:sz="0" w:space="0" w:color="auto"/>
                                            <w:left w:val="none" w:sz="0" w:space="0" w:color="auto"/>
                                            <w:bottom w:val="none" w:sz="0" w:space="0" w:color="auto"/>
                                            <w:right w:val="none" w:sz="0" w:space="0" w:color="auto"/>
                                          </w:divBdr>
                                          <w:divsChild>
                                            <w:div w:id="1005550788">
                                              <w:marLeft w:val="0"/>
                                              <w:marRight w:val="0"/>
                                              <w:marTop w:val="0"/>
                                              <w:marBottom w:val="0"/>
                                              <w:divBdr>
                                                <w:top w:val="none" w:sz="0" w:space="0" w:color="auto"/>
                                                <w:left w:val="none" w:sz="0" w:space="0" w:color="auto"/>
                                                <w:bottom w:val="none" w:sz="0" w:space="0" w:color="auto"/>
                                                <w:right w:val="none" w:sz="0" w:space="0" w:color="auto"/>
                                              </w:divBdr>
                                              <w:divsChild>
                                                <w:div w:id="1795175085">
                                                  <w:marLeft w:val="0"/>
                                                  <w:marRight w:val="0"/>
                                                  <w:marTop w:val="0"/>
                                                  <w:marBottom w:val="0"/>
                                                  <w:divBdr>
                                                    <w:top w:val="none" w:sz="0" w:space="0" w:color="auto"/>
                                                    <w:left w:val="none" w:sz="0" w:space="0" w:color="auto"/>
                                                    <w:bottom w:val="none" w:sz="0" w:space="0" w:color="auto"/>
                                                    <w:right w:val="none" w:sz="0" w:space="0" w:color="auto"/>
                                                  </w:divBdr>
                                                  <w:divsChild>
                                                    <w:div w:id="45850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8865319">
                                      <w:marLeft w:val="0"/>
                                      <w:marRight w:val="0"/>
                                      <w:marTop w:val="0"/>
                                      <w:marBottom w:val="0"/>
                                      <w:divBdr>
                                        <w:top w:val="none" w:sz="0" w:space="0" w:color="auto"/>
                                        <w:left w:val="none" w:sz="0" w:space="0" w:color="auto"/>
                                        <w:bottom w:val="none" w:sz="0" w:space="0" w:color="auto"/>
                                        <w:right w:val="none" w:sz="0" w:space="0" w:color="auto"/>
                                      </w:divBdr>
                                      <w:divsChild>
                                        <w:div w:id="29984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5953980">
          <w:marLeft w:val="0"/>
          <w:marRight w:val="0"/>
          <w:marTop w:val="0"/>
          <w:marBottom w:val="0"/>
          <w:divBdr>
            <w:top w:val="none" w:sz="0" w:space="0" w:color="auto"/>
            <w:left w:val="none" w:sz="0" w:space="0" w:color="auto"/>
            <w:bottom w:val="none" w:sz="0" w:space="0" w:color="auto"/>
            <w:right w:val="none" w:sz="0" w:space="0" w:color="auto"/>
          </w:divBdr>
          <w:divsChild>
            <w:div w:id="1183085307">
              <w:marLeft w:val="0"/>
              <w:marRight w:val="0"/>
              <w:marTop w:val="0"/>
              <w:marBottom w:val="0"/>
              <w:divBdr>
                <w:top w:val="none" w:sz="0" w:space="0" w:color="auto"/>
                <w:left w:val="none" w:sz="0" w:space="0" w:color="auto"/>
                <w:bottom w:val="none" w:sz="0" w:space="0" w:color="auto"/>
                <w:right w:val="none" w:sz="0" w:space="0" w:color="auto"/>
              </w:divBdr>
              <w:divsChild>
                <w:div w:id="457332480">
                  <w:marLeft w:val="0"/>
                  <w:marRight w:val="0"/>
                  <w:marTop w:val="0"/>
                  <w:marBottom w:val="0"/>
                  <w:divBdr>
                    <w:top w:val="none" w:sz="0" w:space="0" w:color="auto"/>
                    <w:left w:val="none" w:sz="0" w:space="0" w:color="auto"/>
                    <w:bottom w:val="none" w:sz="0" w:space="0" w:color="auto"/>
                    <w:right w:val="none" w:sz="0" w:space="0" w:color="auto"/>
                  </w:divBdr>
                  <w:divsChild>
                    <w:div w:id="1055658600">
                      <w:marLeft w:val="0"/>
                      <w:marRight w:val="0"/>
                      <w:marTop w:val="0"/>
                      <w:marBottom w:val="0"/>
                      <w:divBdr>
                        <w:top w:val="none" w:sz="0" w:space="0" w:color="auto"/>
                        <w:left w:val="none" w:sz="0" w:space="0" w:color="auto"/>
                        <w:bottom w:val="none" w:sz="0" w:space="0" w:color="auto"/>
                        <w:right w:val="none" w:sz="0" w:space="0" w:color="auto"/>
                      </w:divBdr>
                      <w:divsChild>
                        <w:div w:id="241183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024070">
      <w:bodyDiv w:val="1"/>
      <w:marLeft w:val="0"/>
      <w:marRight w:val="0"/>
      <w:marTop w:val="0"/>
      <w:marBottom w:val="0"/>
      <w:divBdr>
        <w:top w:val="none" w:sz="0" w:space="0" w:color="auto"/>
        <w:left w:val="none" w:sz="0" w:space="0" w:color="auto"/>
        <w:bottom w:val="none" w:sz="0" w:space="0" w:color="auto"/>
        <w:right w:val="none" w:sz="0" w:space="0" w:color="auto"/>
      </w:divBdr>
      <w:divsChild>
        <w:div w:id="1252815360">
          <w:marLeft w:val="0"/>
          <w:marRight w:val="0"/>
          <w:marTop w:val="0"/>
          <w:marBottom w:val="0"/>
          <w:divBdr>
            <w:top w:val="none" w:sz="0" w:space="0" w:color="auto"/>
            <w:left w:val="none" w:sz="0" w:space="0" w:color="auto"/>
            <w:bottom w:val="none" w:sz="0" w:space="0" w:color="auto"/>
            <w:right w:val="none" w:sz="0" w:space="0" w:color="auto"/>
          </w:divBdr>
        </w:div>
      </w:divsChild>
    </w:div>
    <w:div w:id="41903735">
      <w:bodyDiv w:val="1"/>
      <w:marLeft w:val="0"/>
      <w:marRight w:val="0"/>
      <w:marTop w:val="0"/>
      <w:marBottom w:val="0"/>
      <w:divBdr>
        <w:top w:val="none" w:sz="0" w:space="0" w:color="auto"/>
        <w:left w:val="none" w:sz="0" w:space="0" w:color="auto"/>
        <w:bottom w:val="none" w:sz="0" w:space="0" w:color="auto"/>
        <w:right w:val="none" w:sz="0" w:space="0" w:color="auto"/>
      </w:divBdr>
      <w:divsChild>
        <w:div w:id="1097603914">
          <w:marLeft w:val="0"/>
          <w:marRight w:val="0"/>
          <w:marTop w:val="0"/>
          <w:marBottom w:val="0"/>
          <w:divBdr>
            <w:top w:val="none" w:sz="0" w:space="0" w:color="auto"/>
            <w:left w:val="none" w:sz="0" w:space="0" w:color="auto"/>
            <w:bottom w:val="none" w:sz="0" w:space="0" w:color="auto"/>
            <w:right w:val="none" w:sz="0" w:space="0" w:color="auto"/>
          </w:divBdr>
        </w:div>
      </w:divsChild>
    </w:div>
    <w:div w:id="44764061">
      <w:bodyDiv w:val="1"/>
      <w:marLeft w:val="0"/>
      <w:marRight w:val="0"/>
      <w:marTop w:val="0"/>
      <w:marBottom w:val="0"/>
      <w:divBdr>
        <w:top w:val="none" w:sz="0" w:space="0" w:color="auto"/>
        <w:left w:val="none" w:sz="0" w:space="0" w:color="auto"/>
        <w:bottom w:val="none" w:sz="0" w:space="0" w:color="auto"/>
        <w:right w:val="none" w:sz="0" w:space="0" w:color="auto"/>
      </w:divBdr>
      <w:divsChild>
        <w:div w:id="803474633">
          <w:marLeft w:val="0"/>
          <w:marRight w:val="0"/>
          <w:marTop w:val="0"/>
          <w:marBottom w:val="0"/>
          <w:divBdr>
            <w:top w:val="none" w:sz="0" w:space="0" w:color="auto"/>
            <w:left w:val="none" w:sz="0" w:space="0" w:color="auto"/>
            <w:bottom w:val="none" w:sz="0" w:space="0" w:color="auto"/>
            <w:right w:val="none" w:sz="0" w:space="0" w:color="auto"/>
          </w:divBdr>
        </w:div>
      </w:divsChild>
    </w:div>
    <w:div w:id="66265097">
      <w:bodyDiv w:val="1"/>
      <w:marLeft w:val="0"/>
      <w:marRight w:val="0"/>
      <w:marTop w:val="0"/>
      <w:marBottom w:val="0"/>
      <w:divBdr>
        <w:top w:val="none" w:sz="0" w:space="0" w:color="auto"/>
        <w:left w:val="none" w:sz="0" w:space="0" w:color="auto"/>
        <w:bottom w:val="none" w:sz="0" w:space="0" w:color="auto"/>
        <w:right w:val="none" w:sz="0" w:space="0" w:color="auto"/>
      </w:divBdr>
      <w:divsChild>
        <w:div w:id="519702468">
          <w:marLeft w:val="0"/>
          <w:marRight w:val="0"/>
          <w:marTop w:val="0"/>
          <w:marBottom w:val="0"/>
          <w:divBdr>
            <w:top w:val="none" w:sz="0" w:space="0" w:color="auto"/>
            <w:left w:val="none" w:sz="0" w:space="0" w:color="auto"/>
            <w:bottom w:val="none" w:sz="0" w:space="0" w:color="auto"/>
            <w:right w:val="none" w:sz="0" w:space="0" w:color="auto"/>
          </w:divBdr>
        </w:div>
      </w:divsChild>
    </w:div>
    <w:div w:id="66271318">
      <w:bodyDiv w:val="1"/>
      <w:marLeft w:val="0"/>
      <w:marRight w:val="0"/>
      <w:marTop w:val="0"/>
      <w:marBottom w:val="0"/>
      <w:divBdr>
        <w:top w:val="none" w:sz="0" w:space="0" w:color="auto"/>
        <w:left w:val="none" w:sz="0" w:space="0" w:color="auto"/>
        <w:bottom w:val="none" w:sz="0" w:space="0" w:color="auto"/>
        <w:right w:val="none" w:sz="0" w:space="0" w:color="auto"/>
      </w:divBdr>
      <w:divsChild>
        <w:div w:id="1129586894">
          <w:marLeft w:val="0"/>
          <w:marRight w:val="0"/>
          <w:marTop w:val="0"/>
          <w:marBottom w:val="0"/>
          <w:divBdr>
            <w:top w:val="none" w:sz="0" w:space="0" w:color="auto"/>
            <w:left w:val="none" w:sz="0" w:space="0" w:color="auto"/>
            <w:bottom w:val="none" w:sz="0" w:space="0" w:color="auto"/>
            <w:right w:val="none" w:sz="0" w:space="0" w:color="auto"/>
          </w:divBdr>
        </w:div>
      </w:divsChild>
    </w:div>
    <w:div w:id="74858330">
      <w:bodyDiv w:val="1"/>
      <w:marLeft w:val="0"/>
      <w:marRight w:val="0"/>
      <w:marTop w:val="0"/>
      <w:marBottom w:val="0"/>
      <w:divBdr>
        <w:top w:val="none" w:sz="0" w:space="0" w:color="auto"/>
        <w:left w:val="none" w:sz="0" w:space="0" w:color="auto"/>
        <w:bottom w:val="none" w:sz="0" w:space="0" w:color="auto"/>
        <w:right w:val="none" w:sz="0" w:space="0" w:color="auto"/>
      </w:divBdr>
      <w:divsChild>
        <w:div w:id="1972396416">
          <w:marLeft w:val="0"/>
          <w:marRight w:val="0"/>
          <w:marTop w:val="0"/>
          <w:marBottom w:val="0"/>
          <w:divBdr>
            <w:top w:val="none" w:sz="0" w:space="0" w:color="auto"/>
            <w:left w:val="none" w:sz="0" w:space="0" w:color="auto"/>
            <w:bottom w:val="none" w:sz="0" w:space="0" w:color="auto"/>
            <w:right w:val="none" w:sz="0" w:space="0" w:color="auto"/>
          </w:divBdr>
        </w:div>
      </w:divsChild>
    </w:div>
    <w:div w:id="82337856">
      <w:bodyDiv w:val="1"/>
      <w:marLeft w:val="0"/>
      <w:marRight w:val="0"/>
      <w:marTop w:val="0"/>
      <w:marBottom w:val="0"/>
      <w:divBdr>
        <w:top w:val="none" w:sz="0" w:space="0" w:color="auto"/>
        <w:left w:val="none" w:sz="0" w:space="0" w:color="auto"/>
        <w:bottom w:val="none" w:sz="0" w:space="0" w:color="auto"/>
        <w:right w:val="none" w:sz="0" w:space="0" w:color="auto"/>
      </w:divBdr>
    </w:div>
    <w:div w:id="122162930">
      <w:bodyDiv w:val="1"/>
      <w:marLeft w:val="0"/>
      <w:marRight w:val="0"/>
      <w:marTop w:val="0"/>
      <w:marBottom w:val="0"/>
      <w:divBdr>
        <w:top w:val="none" w:sz="0" w:space="0" w:color="auto"/>
        <w:left w:val="none" w:sz="0" w:space="0" w:color="auto"/>
        <w:bottom w:val="none" w:sz="0" w:space="0" w:color="auto"/>
        <w:right w:val="none" w:sz="0" w:space="0" w:color="auto"/>
      </w:divBdr>
      <w:divsChild>
        <w:div w:id="1946306258">
          <w:marLeft w:val="0"/>
          <w:marRight w:val="0"/>
          <w:marTop w:val="0"/>
          <w:marBottom w:val="0"/>
          <w:divBdr>
            <w:top w:val="none" w:sz="0" w:space="0" w:color="auto"/>
            <w:left w:val="none" w:sz="0" w:space="0" w:color="auto"/>
            <w:bottom w:val="none" w:sz="0" w:space="0" w:color="auto"/>
            <w:right w:val="none" w:sz="0" w:space="0" w:color="auto"/>
          </w:divBdr>
        </w:div>
      </w:divsChild>
    </w:div>
    <w:div w:id="125439648">
      <w:bodyDiv w:val="1"/>
      <w:marLeft w:val="0"/>
      <w:marRight w:val="0"/>
      <w:marTop w:val="0"/>
      <w:marBottom w:val="0"/>
      <w:divBdr>
        <w:top w:val="none" w:sz="0" w:space="0" w:color="auto"/>
        <w:left w:val="none" w:sz="0" w:space="0" w:color="auto"/>
        <w:bottom w:val="none" w:sz="0" w:space="0" w:color="auto"/>
        <w:right w:val="none" w:sz="0" w:space="0" w:color="auto"/>
      </w:divBdr>
    </w:div>
    <w:div w:id="128713691">
      <w:bodyDiv w:val="1"/>
      <w:marLeft w:val="0"/>
      <w:marRight w:val="0"/>
      <w:marTop w:val="0"/>
      <w:marBottom w:val="0"/>
      <w:divBdr>
        <w:top w:val="none" w:sz="0" w:space="0" w:color="auto"/>
        <w:left w:val="none" w:sz="0" w:space="0" w:color="auto"/>
        <w:bottom w:val="none" w:sz="0" w:space="0" w:color="auto"/>
        <w:right w:val="none" w:sz="0" w:space="0" w:color="auto"/>
      </w:divBdr>
      <w:divsChild>
        <w:div w:id="1673100550">
          <w:marLeft w:val="0"/>
          <w:marRight w:val="0"/>
          <w:marTop w:val="0"/>
          <w:marBottom w:val="0"/>
          <w:divBdr>
            <w:top w:val="none" w:sz="0" w:space="0" w:color="auto"/>
            <w:left w:val="none" w:sz="0" w:space="0" w:color="auto"/>
            <w:bottom w:val="none" w:sz="0" w:space="0" w:color="auto"/>
            <w:right w:val="none" w:sz="0" w:space="0" w:color="auto"/>
          </w:divBdr>
        </w:div>
      </w:divsChild>
    </w:div>
    <w:div w:id="141120744">
      <w:bodyDiv w:val="1"/>
      <w:marLeft w:val="0"/>
      <w:marRight w:val="0"/>
      <w:marTop w:val="0"/>
      <w:marBottom w:val="0"/>
      <w:divBdr>
        <w:top w:val="none" w:sz="0" w:space="0" w:color="auto"/>
        <w:left w:val="none" w:sz="0" w:space="0" w:color="auto"/>
        <w:bottom w:val="none" w:sz="0" w:space="0" w:color="auto"/>
        <w:right w:val="none" w:sz="0" w:space="0" w:color="auto"/>
      </w:divBdr>
      <w:divsChild>
        <w:div w:id="13653305">
          <w:marLeft w:val="0"/>
          <w:marRight w:val="0"/>
          <w:marTop w:val="0"/>
          <w:marBottom w:val="0"/>
          <w:divBdr>
            <w:top w:val="none" w:sz="0" w:space="0" w:color="auto"/>
            <w:left w:val="none" w:sz="0" w:space="0" w:color="auto"/>
            <w:bottom w:val="none" w:sz="0" w:space="0" w:color="auto"/>
            <w:right w:val="none" w:sz="0" w:space="0" w:color="auto"/>
          </w:divBdr>
        </w:div>
      </w:divsChild>
    </w:div>
    <w:div w:id="146942627">
      <w:bodyDiv w:val="1"/>
      <w:marLeft w:val="0"/>
      <w:marRight w:val="0"/>
      <w:marTop w:val="0"/>
      <w:marBottom w:val="0"/>
      <w:divBdr>
        <w:top w:val="none" w:sz="0" w:space="0" w:color="auto"/>
        <w:left w:val="none" w:sz="0" w:space="0" w:color="auto"/>
        <w:bottom w:val="none" w:sz="0" w:space="0" w:color="auto"/>
        <w:right w:val="none" w:sz="0" w:space="0" w:color="auto"/>
      </w:divBdr>
      <w:divsChild>
        <w:div w:id="888301882">
          <w:marLeft w:val="0"/>
          <w:marRight w:val="0"/>
          <w:marTop w:val="0"/>
          <w:marBottom w:val="0"/>
          <w:divBdr>
            <w:top w:val="none" w:sz="0" w:space="0" w:color="auto"/>
            <w:left w:val="none" w:sz="0" w:space="0" w:color="auto"/>
            <w:bottom w:val="none" w:sz="0" w:space="0" w:color="auto"/>
            <w:right w:val="none" w:sz="0" w:space="0" w:color="auto"/>
          </w:divBdr>
        </w:div>
      </w:divsChild>
    </w:div>
    <w:div w:id="148523069">
      <w:bodyDiv w:val="1"/>
      <w:marLeft w:val="0"/>
      <w:marRight w:val="0"/>
      <w:marTop w:val="0"/>
      <w:marBottom w:val="0"/>
      <w:divBdr>
        <w:top w:val="none" w:sz="0" w:space="0" w:color="auto"/>
        <w:left w:val="none" w:sz="0" w:space="0" w:color="auto"/>
        <w:bottom w:val="none" w:sz="0" w:space="0" w:color="auto"/>
        <w:right w:val="none" w:sz="0" w:space="0" w:color="auto"/>
      </w:divBdr>
      <w:divsChild>
        <w:div w:id="2112579084">
          <w:marLeft w:val="0"/>
          <w:marRight w:val="0"/>
          <w:marTop w:val="0"/>
          <w:marBottom w:val="0"/>
          <w:divBdr>
            <w:top w:val="none" w:sz="0" w:space="0" w:color="auto"/>
            <w:left w:val="none" w:sz="0" w:space="0" w:color="auto"/>
            <w:bottom w:val="none" w:sz="0" w:space="0" w:color="auto"/>
            <w:right w:val="none" w:sz="0" w:space="0" w:color="auto"/>
          </w:divBdr>
        </w:div>
      </w:divsChild>
    </w:div>
    <w:div w:id="159349902">
      <w:bodyDiv w:val="1"/>
      <w:marLeft w:val="0"/>
      <w:marRight w:val="0"/>
      <w:marTop w:val="0"/>
      <w:marBottom w:val="0"/>
      <w:divBdr>
        <w:top w:val="none" w:sz="0" w:space="0" w:color="auto"/>
        <w:left w:val="none" w:sz="0" w:space="0" w:color="auto"/>
        <w:bottom w:val="none" w:sz="0" w:space="0" w:color="auto"/>
        <w:right w:val="none" w:sz="0" w:space="0" w:color="auto"/>
      </w:divBdr>
    </w:div>
    <w:div w:id="197789000">
      <w:bodyDiv w:val="1"/>
      <w:marLeft w:val="0"/>
      <w:marRight w:val="0"/>
      <w:marTop w:val="0"/>
      <w:marBottom w:val="0"/>
      <w:divBdr>
        <w:top w:val="none" w:sz="0" w:space="0" w:color="auto"/>
        <w:left w:val="none" w:sz="0" w:space="0" w:color="auto"/>
        <w:bottom w:val="none" w:sz="0" w:space="0" w:color="auto"/>
        <w:right w:val="none" w:sz="0" w:space="0" w:color="auto"/>
      </w:divBdr>
      <w:divsChild>
        <w:div w:id="493645465">
          <w:marLeft w:val="0"/>
          <w:marRight w:val="0"/>
          <w:marTop w:val="0"/>
          <w:marBottom w:val="0"/>
          <w:divBdr>
            <w:top w:val="none" w:sz="0" w:space="0" w:color="auto"/>
            <w:left w:val="none" w:sz="0" w:space="0" w:color="auto"/>
            <w:bottom w:val="none" w:sz="0" w:space="0" w:color="auto"/>
            <w:right w:val="none" w:sz="0" w:space="0" w:color="auto"/>
          </w:divBdr>
        </w:div>
      </w:divsChild>
    </w:div>
    <w:div w:id="203257054">
      <w:bodyDiv w:val="1"/>
      <w:marLeft w:val="0"/>
      <w:marRight w:val="0"/>
      <w:marTop w:val="0"/>
      <w:marBottom w:val="0"/>
      <w:divBdr>
        <w:top w:val="none" w:sz="0" w:space="0" w:color="auto"/>
        <w:left w:val="none" w:sz="0" w:space="0" w:color="auto"/>
        <w:bottom w:val="none" w:sz="0" w:space="0" w:color="auto"/>
        <w:right w:val="none" w:sz="0" w:space="0" w:color="auto"/>
      </w:divBdr>
      <w:divsChild>
        <w:div w:id="1573080974">
          <w:marLeft w:val="0"/>
          <w:marRight w:val="0"/>
          <w:marTop w:val="0"/>
          <w:marBottom w:val="0"/>
          <w:divBdr>
            <w:top w:val="none" w:sz="0" w:space="0" w:color="auto"/>
            <w:left w:val="none" w:sz="0" w:space="0" w:color="auto"/>
            <w:bottom w:val="none" w:sz="0" w:space="0" w:color="auto"/>
            <w:right w:val="none" w:sz="0" w:space="0" w:color="auto"/>
          </w:divBdr>
        </w:div>
      </w:divsChild>
    </w:div>
    <w:div w:id="205341803">
      <w:bodyDiv w:val="1"/>
      <w:marLeft w:val="0"/>
      <w:marRight w:val="0"/>
      <w:marTop w:val="0"/>
      <w:marBottom w:val="0"/>
      <w:divBdr>
        <w:top w:val="none" w:sz="0" w:space="0" w:color="auto"/>
        <w:left w:val="none" w:sz="0" w:space="0" w:color="auto"/>
        <w:bottom w:val="none" w:sz="0" w:space="0" w:color="auto"/>
        <w:right w:val="none" w:sz="0" w:space="0" w:color="auto"/>
      </w:divBdr>
      <w:divsChild>
        <w:div w:id="1121846693">
          <w:marLeft w:val="0"/>
          <w:marRight w:val="0"/>
          <w:marTop w:val="0"/>
          <w:marBottom w:val="0"/>
          <w:divBdr>
            <w:top w:val="none" w:sz="0" w:space="0" w:color="auto"/>
            <w:left w:val="none" w:sz="0" w:space="0" w:color="auto"/>
            <w:bottom w:val="none" w:sz="0" w:space="0" w:color="auto"/>
            <w:right w:val="none" w:sz="0" w:space="0" w:color="auto"/>
          </w:divBdr>
        </w:div>
      </w:divsChild>
    </w:div>
    <w:div w:id="209803744">
      <w:bodyDiv w:val="1"/>
      <w:marLeft w:val="0"/>
      <w:marRight w:val="0"/>
      <w:marTop w:val="0"/>
      <w:marBottom w:val="0"/>
      <w:divBdr>
        <w:top w:val="none" w:sz="0" w:space="0" w:color="auto"/>
        <w:left w:val="none" w:sz="0" w:space="0" w:color="auto"/>
        <w:bottom w:val="none" w:sz="0" w:space="0" w:color="auto"/>
        <w:right w:val="none" w:sz="0" w:space="0" w:color="auto"/>
      </w:divBdr>
      <w:divsChild>
        <w:div w:id="1659579836">
          <w:marLeft w:val="0"/>
          <w:marRight w:val="0"/>
          <w:marTop w:val="0"/>
          <w:marBottom w:val="0"/>
          <w:divBdr>
            <w:top w:val="none" w:sz="0" w:space="0" w:color="auto"/>
            <w:left w:val="none" w:sz="0" w:space="0" w:color="auto"/>
            <w:bottom w:val="none" w:sz="0" w:space="0" w:color="auto"/>
            <w:right w:val="none" w:sz="0" w:space="0" w:color="auto"/>
          </w:divBdr>
        </w:div>
      </w:divsChild>
    </w:div>
    <w:div w:id="213588937">
      <w:bodyDiv w:val="1"/>
      <w:marLeft w:val="0"/>
      <w:marRight w:val="0"/>
      <w:marTop w:val="0"/>
      <w:marBottom w:val="0"/>
      <w:divBdr>
        <w:top w:val="none" w:sz="0" w:space="0" w:color="auto"/>
        <w:left w:val="none" w:sz="0" w:space="0" w:color="auto"/>
        <w:bottom w:val="none" w:sz="0" w:space="0" w:color="auto"/>
        <w:right w:val="none" w:sz="0" w:space="0" w:color="auto"/>
      </w:divBdr>
      <w:divsChild>
        <w:div w:id="561674612">
          <w:marLeft w:val="0"/>
          <w:marRight w:val="0"/>
          <w:marTop w:val="0"/>
          <w:marBottom w:val="0"/>
          <w:divBdr>
            <w:top w:val="none" w:sz="0" w:space="0" w:color="auto"/>
            <w:left w:val="none" w:sz="0" w:space="0" w:color="auto"/>
            <w:bottom w:val="none" w:sz="0" w:space="0" w:color="auto"/>
            <w:right w:val="none" w:sz="0" w:space="0" w:color="auto"/>
          </w:divBdr>
          <w:divsChild>
            <w:div w:id="1002204375">
              <w:marLeft w:val="0"/>
              <w:marRight w:val="0"/>
              <w:marTop w:val="0"/>
              <w:marBottom w:val="0"/>
              <w:divBdr>
                <w:top w:val="none" w:sz="0" w:space="0" w:color="auto"/>
                <w:left w:val="none" w:sz="0" w:space="0" w:color="auto"/>
                <w:bottom w:val="none" w:sz="0" w:space="0" w:color="auto"/>
                <w:right w:val="none" w:sz="0" w:space="0" w:color="auto"/>
              </w:divBdr>
              <w:divsChild>
                <w:div w:id="1721392166">
                  <w:marLeft w:val="0"/>
                  <w:marRight w:val="0"/>
                  <w:marTop w:val="0"/>
                  <w:marBottom w:val="0"/>
                  <w:divBdr>
                    <w:top w:val="none" w:sz="0" w:space="0" w:color="auto"/>
                    <w:left w:val="none" w:sz="0" w:space="0" w:color="auto"/>
                    <w:bottom w:val="none" w:sz="0" w:space="0" w:color="auto"/>
                    <w:right w:val="none" w:sz="0" w:space="0" w:color="auto"/>
                  </w:divBdr>
                  <w:divsChild>
                    <w:div w:id="1326323089">
                      <w:marLeft w:val="0"/>
                      <w:marRight w:val="0"/>
                      <w:marTop w:val="0"/>
                      <w:marBottom w:val="0"/>
                      <w:divBdr>
                        <w:top w:val="none" w:sz="0" w:space="0" w:color="auto"/>
                        <w:left w:val="none" w:sz="0" w:space="0" w:color="auto"/>
                        <w:bottom w:val="none" w:sz="0" w:space="0" w:color="auto"/>
                        <w:right w:val="none" w:sz="0" w:space="0" w:color="auto"/>
                      </w:divBdr>
                      <w:divsChild>
                        <w:div w:id="849948614">
                          <w:marLeft w:val="0"/>
                          <w:marRight w:val="0"/>
                          <w:marTop w:val="0"/>
                          <w:marBottom w:val="0"/>
                          <w:divBdr>
                            <w:top w:val="none" w:sz="0" w:space="0" w:color="auto"/>
                            <w:left w:val="none" w:sz="0" w:space="0" w:color="auto"/>
                            <w:bottom w:val="none" w:sz="0" w:space="0" w:color="auto"/>
                            <w:right w:val="none" w:sz="0" w:space="0" w:color="auto"/>
                          </w:divBdr>
                          <w:divsChild>
                            <w:div w:id="799886219">
                              <w:marLeft w:val="0"/>
                              <w:marRight w:val="0"/>
                              <w:marTop w:val="0"/>
                              <w:marBottom w:val="0"/>
                              <w:divBdr>
                                <w:top w:val="none" w:sz="0" w:space="0" w:color="auto"/>
                                <w:left w:val="none" w:sz="0" w:space="0" w:color="auto"/>
                                <w:bottom w:val="none" w:sz="0" w:space="0" w:color="auto"/>
                                <w:right w:val="none" w:sz="0" w:space="0" w:color="auto"/>
                              </w:divBdr>
                              <w:divsChild>
                                <w:div w:id="1744449781">
                                  <w:marLeft w:val="0"/>
                                  <w:marRight w:val="0"/>
                                  <w:marTop w:val="0"/>
                                  <w:marBottom w:val="0"/>
                                  <w:divBdr>
                                    <w:top w:val="none" w:sz="0" w:space="0" w:color="auto"/>
                                    <w:left w:val="none" w:sz="0" w:space="0" w:color="auto"/>
                                    <w:bottom w:val="none" w:sz="0" w:space="0" w:color="auto"/>
                                    <w:right w:val="none" w:sz="0" w:space="0" w:color="auto"/>
                                  </w:divBdr>
                                  <w:divsChild>
                                    <w:div w:id="13324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5273711">
                      <w:marLeft w:val="0"/>
                      <w:marRight w:val="0"/>
                      <w:marTop w:val="0"/>
                      <w:marBottom w:val="0"/>
                      <w:divBdr>
                        <w:top w:val="none" w:sz="0" w:space="0" w:color="auto"/>
                        <w:left w:val="none" w:sz="0" w:space="0" w:color="auto"/>
                        <w:bottom w:val="none" w:sz="0" w:space="0" w:color="auto"/>
                        <w:right w:val="none" w:sz="0" w:space="0" w:color="auto"/>
                      </w:divBdr>
                      <w:divsChild>
                        <w:div w:id="1675179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778057">
      <w:bodyDiv w:val="1"/>
      <w:marLeft w:val="0"/>
      <w:marRight w:val="0"/>
      <w:marTop w:val="0"/>
      <w:marBottom w:val="0"/>
      <w:divBdr>
        <w:top w:val="none" w:sz="0" w:space="0" w:color="auto"/>
        <w:left w:val="none" w:sz="0" w:space="0" w:color="auto"/>
        <w:bottom w:val="none" w:sz="0" w:space="0" w:color="auto"/>
        <w:right w:val="none" w:sz="0" w:space="0" w:color="auto"/>
      </w:divBdr>
      <w:divsChild>
        <w:div w:id="485635673">
          <w:marLeft w:val="0"/>
          <w:marRight w:val="0"/>
          <w:marTop w:val="0"/>
          <w:marBottom w:val="0"/>
          <w:divBdr>
            <w:top w:val="none" w:sz="0" w:space="0" w:color="auto"/>
            <w:left w:val="none" w:sz="0" w:space="0" w:color="auto"/>
            <w:bottom w:val="none" w:sz="0" w:space="0" w:color="auto"/>
            <w:right w:val="none" w:sz="0" w:space="0" w:color="auto"/>
          </w:divBdr>
        </w:div>
      </w:divsChild>
    </w:div>
    <w:div w:id="222571881">
      <w:bodyDiv w:val="1"/>
      <w:marLeft w:val="0"/>
      <w:marRight w:val="0"/>
      <w:marTop w:val="0"/>
      <w:marBottom w:val="0"/>
      <w:divBdr>
        <w:top w:val="none" w:sz="0" w:space="0" w:color="auto"/>
        <w:left w:val="none" w:sz="0" w:space="0" w:color="auto"/>
        <w:bottom w:val="none" w:sz="0" w:space="0" w:color="auto"/>
        <w:right w:val="none" w:sz="0" w:space="0" w:color="auto"/>
      </w:divBdr>
      <w:divsChild>
        <w:div w:id="1818112220">
          <w:marLeft w:val="0"/>
          <w:marRight w:val="0"/>
          <w:marTop w:val="0"/>
          <w:marBottom w:val="0"/>
          <w:divBdr>
            <w:top w:val="none" w:sz="0" w:space="0" w:color="auto"/>
            <w:left w:val="none" w:sz="0" w:space="0" w:color="auto"/>
            <w:bottom w:val="none" w:sz="0" w:space="0" w:color="auto"/>
            <w:right w:val="none" w:sz="0" w:space="0" w:color="auto"/>
          </w:divBdr>
        </w:div>
      </w:divsChild>
    </w:div>
    <w:div w:id="225337345">
      <w:bodyDiv w:val="1"/>
      <w:marLeft w:val="0"/>
      <w:marRight w:val="0"/>
      <w:marTop w:val="0"/>
      <w:marBottom w:val="0"/>
      <w:divBdr>
        <w:top w:val="none" w:sz="0" w:space="0" w:color="auto"/>
        <w:left w:val="none" w:sz="0" w:space="0" w:color="auto"/>
        <w:bottom w:val="none" w:sz="0" w:space="0" w:color="auto"/>
        <w:right w:val="none" w:sz="0" w:space="0" w:color="auto"/>
      </w:divBdr>
      <w:divsChild>
        <w:div w:id="502473070">
          <w:marLeft w:val="0"/>
          <w:marRight w:val="0"/>
          <w:marTop w:val="0"/>
          <w:marBottom w:val="0"/>
          <w:divBdr>
            <w:top w:val="none" w:sz="0" w:space="0" w:color="auto"/>
            <w:left w:val="none" w:sz="0" w:space="0" w:color="auto"/>
            <w:bottom w:val="none" w:sz="0" w:space="0" w:color="auto"/>
            <w:right w:val="none" w:sz="0" w:space="0" w:color="auto"/>
          </w:divBdr>
        </w:div>
      </w:divsChild>
    </w:div>
    <w:div w:id="233049824">
      <w:bodyDiv w:val="1"/>
      <w:marLeft w:val="0"/>
      <w:marRight w:val="0"/>
      <w:marTop w:val="0"/>
      <w:marBottom w:val="0"/>
      <w:divBdr>
        <w:top w:val="none" w:sz="0" w:space="0" w:color="auto"/>
        <w:left w:val="none" w:sz="0" w:space="0" w:color="auto"/>
        <w:bottom w:val="none" w:sz="0" w:space="0" w:color="auto"/>
        <w:right w:val="none" w:sz="0" w:space="0" w:color="auto"/>
      </w:divBdr>
      <w:divsChild>
        <w:div w:id="330256607">
          <w:marLeft w:val="0"/>
          <w:marRight w:val="0"/>
          <w:marTop w:val="0"/>
          <w:marBottom w:val="0"/>
          <w:divBdr>
            <w:top w:val="none" w:sz="0" w:space="0" w:color="auto"/>
            <w:left w:val="none" w:sz="0" w:space="0" w:color="auto"/>
            <w:bottom w:val="none" w:sz="0" w:space="0" w:color="auto"/>
            <w:right w:val="none" w:sz="0" w:space="0" w:color="auto"/>
          </w:divBdr>
        </w:div>
      </w:divsChild>
    </w:div>
    <w:div w:id="236526087">
      <w:bodyDiv w:val="1"/>
      <w:marLeft w:val="0"/>
      <w:marRight w:val="0"/>
      <w:marTop w:val="0"/>
      <w:marBottom w:val="0"/>
      <w:divBdr>
        <w:top w:val="none" w:sz="0" w:space="0" w:color="auto"/>
        <w:left w:val="none" w:sz="0" w:space="0" w:color="auto"/>
        <w:bottom w:val="none" w:sz="0" w:space="0" w:color="auto"/>
        <w:right w:val="none" w:sz="0" w:space="0" w:color="auto"/>
      </w:divBdr>
      <w:divsChild>
        <w:div w:id="1841702264">
          <w:marLeft w:val="0"/>
          <w:marRight w:val="0"/>
          <w:marTop w:val="0"/>
          <w:marBottom w:val="0"/>
          <w:divBdr>
            <w:top w:val="none" w:sz="0" w:space="0" w:color="auto"/>
            <w:left w:val="none" w:sz="0" w:space="0" w:color="auto"/>
            <w:bottom w:val="none" w:sz="0" w:space="0" w:color="auto"/>
            <w:right w:val="none" w:sz="0" w:space="0" w:color="auto"/>
          </w:divBdr>
        </w:div>
      </w:divsChild>
    </w:div>
    <w:div w:id="240793669">
      <w:bodyDiv w:val="1"/>
      <w:marLeft w:val="0"/>
      <w:marRight w:val="0"/>
      <w:marTop w:val="0"/>
      <w:marBottom w:val="0"/>
      <w:divBdr>
        <w:top w:val="none" w:sz="0" w:space="0" w:color="auto"/>
        <w:left w:val="none" w:sz="0" w:space="0" w:color="auto"/>
        <w:bottom w:val="none" w:sz="0" w:space="0" w:color="auto"/>
        <w:right w:val="none" w:sz="0" w:space="0" w:color="auto"/>
      </w:divBdr>
      <w:divsChild>
        <w:div w:id="594020343">
          <w:marLeft w:val="0"/>
          <w:marRight w:val="0"/>
          <w:marTop w:val="0"/>
          <w:marBottom w:val="0"/>
          <w:divBdr>
            <w:top w:val="none" w:sz="0" w:space="0" w:color="auto"/>
            <w:left w:val="none" w:sz="0" w:space="0" w:color="auto"/>
            <w:bottom w:val="none" w:sz="0" w:space="0" w:color="auto"/>
            <w:right w:val="none" w:sz="0" w:space="0" w:color="auto"/>
          </w:divBdr>
        </w:div>
      </w:divsChild>
    </w:div>
    <w:div w:id="254285579">
      <w:bodyDiv w:val="1"/>
      <w:marLeft w:val="0"/>
      <w:marRight w:val="0"/>
      <w:marTop w:val="0"/>
      <w:marBottom w:val="0"/>
      <w:divBdr>
        <w:top w:val="none" w:sz="0" w:space="0" w:color="auto"/>
        <w:left w:val="none" w:sz="0" w:space="0" w:color="auto"/>
        <w:bottom w:val="none" w:sz="0" w:space="0" w:color="auto"/>
        <w:right w:val="none" w:sz="0" w:space="0" w:color="auto"/>
      </w:divBdr>
      <w:divsChild>
        <w:div w:id="1059208460">
          <w:marLeft w:val="0"/>
          <w:marRight w:val="0"/>
          <w:marTop w:val="0"/>
          <w:marBottom w:val="0"/>
          <w:divBdr>
            <w:top w:val="none" w:sz="0" w:space="0" w:color="auto"/>
            <w:left w:val="none" w:sz="0" w:space="0" w:color="auto"/>
            <w:bottom w:val="none" w:sz="0" w:space="0" w:color="auto"/>
            <w:right w:val="none" w:sz="0" w:space="0" w:color="auto"/>
          </w:divBdr>
        </w:div>
      </w:divsChild>
    </w:div>
    <w:div w:id="271859155">
      <w:bodyDiv w:val="1"/>
      <w:marLeft w:val="0"/>
      <w:marRight w:val="0"/>
      <w:marTop w:val="0"/>
      <w:marBottom w:val="0"/>
      <w:divBdr>
        <w:top w:val="none" w:sz="0" w:space="0" w:color="auto"/>
        <w:left w:val="none" w:sz="0" w:space="0" w:color="auto"/>
        <w:bottom w:val="none" w:sz="0" w:space="0" w:color="auto"/>
        <w:right w:val="none" w:sz="0" w:space="0" w:color="auto"/>
      </w:divBdr>
      <w:divsChild>
        <w:div w:id="1385711134">
          <w:marLeft w:val="0"/>
          <w:marRight w:val="0"/>
          <w:marTop w:val="0"/>
          <w:marBottom w:val="0"/>
          <w:divBdr>
            <w:top w:val="none" w:sz="0" w:space="0" w:color="auto"/>
            <w:left w:val="none" w:sz="0" w:space="0" w:color="auto"/>
            <w:bottom w:val="none" w:sz="0" w:space="0" w:color="auto"/>
            <w:right w:val="none" w:sz="0" w:space="0" w:color="auto"/>
          </w:divBdr>
        </w:div>
      </w:divsChild>
    </w:div>
    <w:div w:id="277487222">
      <w:bodyDiv w:val="1"/>
      <w:marLeft w:val="0"/>
      <w:marRight w:val="0"/>
      <w:marTop w:val="0"/>
      <w:marBottom w:val="0"/>
      <w:divBdr>
        <w:top w:val="none" w:sz="0" w:space="0" w:color="auto"/>
        <w:left w:val="none" w:sz="0" w:space="0" w:color="auto"/>
        <w:bottom w:val="none" w:sz="0" w:space="0" w:color="auto"/>
        <w:right w:val="none" w:sz="0" w:space="0" w:color="auto"/>
      </w:divBdr>
      <w:divsChild>
        <w:div w:id="1093162657">
          <w:marLeft w:val="0"/>
          <w:marRight w:val="0"/>
          <w:marTop w:val="0"/>
          <w:marBottom w:val="0"/>
          <w:divBdr>
            <w:top w:val="none" w:sz="0" w:space="0" w:color="auto"/>
            <w:left w:val="none" w:sz="0" w:space="0" w:color="auto"/>
            <w:bottom w:val="none" w:sz="0" w:space="0" w:color="auto"/>
            <w:right w:val="none" w:sz="0" w:space="0" w:color="auto"/>
          </w:divBdr>
        </w:div>
      </w:divsChild>
    </w:div>
    <w:div w:id="278686651">
      <w:bodyDiv w:val="1"/>
      <w:marLeft w:val="0"/>
      <w:marRight w:val="0"/>
      <w:marTop w:val="0"/>
      <w:marBottom w:val="0"/>
      <w:divBdr>
        <w:top w:val="none" w:sz="0" w:space="0" w:color="auto"/>
        <w:left w:val="none" w:sz="0" w:space="0" w:color="auto"/>
        <w:bottom w:val="none" w:sz="0" w:space="0" w:color="auto"/>
        <w:right w:val="none" w:sz="0" w:space="0" w:color="auto"/>
      </w:divBdr>
      <w:divsChild>
        <w:div w:id="1675524839">
          <w:marLeft w:val="0"/>
          <w:marRight w:val="0"/>
          <w:marTop w:val="0"/>
          <w:marBottom w:val="0"/>
          <w:divBdr>
            <w:top w:val="none" w:sz="0" w:space="0" w:color="auto"/>
            <w:left w:val="none" w:sz="0" w:space="0" w:color="auto"/>
            <w:bottom w:val="none" w:sz="0" w:space="0" w:color="auto"/>
            <w:right w:val="none" w:sz="0" w:space="0" w:color="auto"/>
          </w:divBdr>
        </w:div>
      </w:divsChild>
    </w:div>
    <w:div w:id="280260029">
      <w:bodyDiv w:val="1"/>
      <w:marLeft w:val="0"/>
      <w:marRight w:val="0"/>
      <w:marTop w:val="0"/>
      <w:marBottom w:val="0"/>
      <w:divBdr>
        <w:top w:val="none" w:sz="0" w:space="0" w:color="auto"/>
        <w:left w:val="none" w:sz="0" w:space="0" w:color="auto"/>
        <w:bottom w:val="none" w:sz="0" w:space="0" w:color="auto"/>
        <w:right w:val="none" w:sz="0" w:space="0" w:color="auto"/>
      </w:divBdr>
      <w:divsChild>
        <w:div w:id="337848353">
          <w:marLeft w:val="0"/>
          <w:marRight w:val="0"/>
          <w:marTop w:val="0"/>
          <w:marBottom w:val="0"/>
          <w:divBdr>
            <w:top w:val="none" w:sz="0" w:space="0" w:color="auto"/>
            <w:left w:val="none" w:sz="0" w:space="0" w:color="auto"/>
            <w:bottom w:val="none" w:sz="0" w:space="0" w:color="auto"/>
            <w:right w:val="none" w:sz="0" w:space="0" w:color="auto"/>
          </w:divBdr>
        </w:div>
      </w:divsChild>
    </w:div>
    <w:div w:id="298192005">
      <w:bodyDiv w:val="1"/>
      <w:marLeft w:val="0"/>
      <w:marRight w:val="0"/>
      <w:marTop w:val="0"/>
      <w:marBottom w:val="0"/>
      <w:divBdr>
        <w:top w:val="none" w:sz="0" w:space="0" w:color="auto"/>
        <w:left w:val="none" w:sz="0" w:space="0" w:color="auto"/>
        <w:bottom w:val="none" w:sz="0" w:space="0" w:color="auto"/>
        <w:right w:val="none" w:sz="0" w:space="0" w:color="auto"/>
      </w:divBdr>
      <w:divsChild>
        <w:div w:id="2096827123">
          <w:marLeft w:val="0"/>
          <w:marRight w:val="0"/>
          <w:marTop w:val="0"/>
          <w:marBottom w:val="0"/>
          <w:divBdr>
            <w:top w:val="none" w:sz="0" w:space="0" w:color="auto"/>
            <w:left w:val="none" w:sz="0" w:space="0" w:color="auto"/>
            <w:bottom w:val="none" w:sz="0" w:space="0" w:color="auto"/>
            <w:right w:val="none" w:sz="0" w:space="0" w:color="auto"/>
          </w:divBdr>
        </w:div>
      </w:divsChild>
    </w:div>
    <w:div w:id="302658855">
      <w:bodyDiv w:val="1"/>
      <w:marLeft w:val="0"/>
      <w:marRight w:val="0"/>
      <w:marTop w:val="0"/>
      <w:marBottom w:val="0"/>
      <w:divBdr>
        <w:top w:val="none" w:sz="0" w:space="0" w:color="auto"/>
        <w:left w:val="none" w:sz="0" w:space="0" w:color="auto"/>
        <w:bottom w:val="none" w:sz="0" w:space="0" w:color="auto"/>
        <w:right w:val="none" w:sz="0" w:space="0" w:color="auto"/>
      </w:divBdr>
      <w:divsChild>
        <w:div w:id="2032293784">
          <w:marLeft w:val="0"/>
          <w:marRight w:val="0"/>
          <w:marTop w:val="0"/>
          <w:marBottom w:val="0"/>
          <w:divBdr>
            <w:top w:val="none" w:sz="0" w:space="0" w:color="auto"/>
            <w:left w:val="none" w:sz="0" w:space="0" w:color="auto"/>
            <w:bottom w:val="none" w:sz="0" w:space="0" w:color="auto"/>
            <w:right w:val="none" w:sz="0" w:space="0" w:color="auto"/>
          </w:divBdr>
        </w:div>
      </w:divsChild>
    </w:div>
    <w:div w:id="358971113">
      <w:bodyDiv w:val="1"/>
      <w:marLeft w:val="0"/>
      <w:marRight w:val="0"/>
      <w:marTop w:val="0"/>
      <w:marBottom w:val="0"/>
      <w:divBdr>
        <w:top w:val="none" w:sz="0" w:space="0" w:color="auto"/>
        <w:left w:val="none" w:sz="0" w:space="0" w:color="auto"/>
        <w:bottom w:val="none" w:sz="0" w:space="0" w:color="auto"/>
        <w:right w:val="none" w:sz="0" w:space="0" w:color="auto"/>
      </w:divBdr>
      <w:divsChild>
        <w:div w:id="72313984">
          <w:marLeft w:val="0"/>
          <w:marRight w:val="0"/>
          <w:marTop w:val="0"/>
          <w:marBottom w:val="0"/>
          <w:divBdr>
            <w:top w:val="none" w:sz="0" w:space="0" w:color="auto"/>
            <w:left w:val="none" w:sz="0" w:space="0" w:color="auto"/>
            <w:bottom w:val="none" w:sz="0" w:space="0" w:color="auto"/>
            <w:right w:val="none" w:sz="0" w:space="0" w:color="auto"/>
          </w:divBdr>
        </w:div>
      </w:divsChild>
    </w:div>
    <w:div w:id="376320297">
      <w:bodyDiv w:val="1"/>
      <w:marLeft w:val="0"/>
      <w:marRight w:val="0"/>
      <w:marTop w:val="0"/>
      <w:marBottom w:val="0"/>
      <w:divBdr>
        <w:top w:val="none" w:sz="0" w:space="0" w:color="auto"/>
        <w:left w:val="none" w:sz="0" w:space="0" w:color="auto"/>
        <w:bottom w:val="none" w:sz="0" w:space="0" w:color="auto"/>
        <w:right w:val="none" w:sz="0" w:space="0" w:color="auto"/>
      </w:divBdr>
      <w:divsChild>
        <w:div w:id="786464607">
          <w:marLeft w:val="0"/>
          <w:marRight w:val="0"/>
          <w:marTop w:val="0"/>
          <w:marBottom w:val="0"/>
          <w:divBdr>
            <w:top w:val="none" w:sz="0" w:space="0" w:color="auto"/>
            <w:left w:val="none" w:sz="0" w:space="0" w:color="auto"/>
            <w:bottom w:val="none" w:sz="0" w:space="0" w:color="auto"/>
            <w:right w:val="none" w:sz="0" w:space="0" w:color="auto"/>
          </w:divBdr>
        </w:div>
      </w:divsChild>
    </w:div>
    <w:div w:id="394399154">
      <w:bodyDiv w:val="1"/>
      <w:marLeft w:val="0"/>
      <w:marRight w:val="0"/>
      <w:marTop w:val="0"/>
      <w:marBottom w:val="0"/>
      <w:divBdr>
        <w:top w:val="none" w:sz="0" w:space="0" w:color="auto"/>
        <w:left w:val="none" w:sz="0" w:space="0" w:color="auto"/>
        <w:bottom w:val="none" w:sz="0" w:space="0" w:color="auto"/>
        <w:right w:val="none" w:sz="0" w:space="0" w:color="auto"/>
      </w:divBdr>
      <w:divsChild>
        <w:div w:id="1115249931">
          <w:marLeft w:val="0"/>
          <w:marRight w:val="0"/>
          <w:marTop w:val="0"/>
          <w:marBottom w:val="0"/>
          <w:divBdr>
            <w:top w:val="none" w:sz="0" w:space="0" w:color="auto"/>
            <w:left w:val="none" w:sz="0" w:space="0" w:color="auto"/>
            <w:bottom w:val="none" w:sz="0" w:space="0" w:color="auto"/>
            <w:right w:val="none" w:sz="0" w:space="0" w:color="auto"/>
          </w:divBdr>
        </w:div>
      </w:divsChild>
    </w:div>
    <w:div w:id="406273411">
      <w:bodyDiv w:val="1"/>
      <w:marLeft w:val="0"/>
      <w:marRight w:val="0"/>
      <w:marTop w:val="0"/>
      <w:marBottom w:val="0"/>
      <w:divBdr>
        <w:top w:val="none" w:sz="0" w:space="0" w:color="auto"/>
        <w:left w:val="none" w:sz="0" w:space="0" w:color="auto"/>
        <w:bottom w:val="none" w:sz="0" w:space="0" w:color="auto"/>
        <w:right w:val="none" w:sz="0" w:space="0" w:color="auto"/>
      </w:divBdr>
      <w:divsChild>
        <w:div w:id="1903559144">
          <w:marLeft w:val="0"/>
          <w:marRight w:val="0"/>
          <w:marTop w:val="0"/>
          <w:marBottom w:val="0"/>
          <w:divBdr>
            <w:top w:val="none" w:sz="0" w:space="0" w:color="auto"/>
            <w:left w:val="none" w:sz="0" w:space="0" w:color="auto"/>
            <w:bottom w:val="none" w:sz="0" w:space="0" w:color="auto"/>
            <w:right w:val="none" w:sz="0" w:space="0" w:color="auto"/>
          </w:divBdr>
        </w:div>
      </w:divsChild>
    </w:div>
    <w:div w:id="410741289">
      <w:bodyDiv w:val="1"/>
      <w:marLeft w:val="0"/>
      <w:marRight w:val="0"/>
      <w:marTop w:val="0"/>
      <w:marBottom w:val="0"/>
      <w:divBdr>
        <w:top w:val="none" w:sz="0" w:space="0" w:color="auto"/>
        <w:left w:val="none" w:sz="0" w:space="0" w:color="auto"/>
        <w:bottom w:val="none" w:sz="0" w:space="0" w:color="auto"/>
        <w:right w:val="none" w:sz="0" w:space="0" w:color="auto"/>
      </w:divBdr>
      <w:divsChild>
        <w:div w:id="1893466283">
          <w:marLeft w:val="0"/>
          <w:marRight w:val="0"/>
          <w:marTop w:val="0"/>
          <w:marBottom w:val="0"/>
          <w:divBdr>
            <w:top w:val="none" w:sz="0" w:space="0" w:color="auto"/>
            <w:left w:val="none" w:sz="0" w:space="0" w:color="auto"/>
            <w:bottom w:val="none" w:sz="0" w:space="0" w:color="auto"/>
            <w:right w:val="none" w:sz="0" w:space="0" w:color="auto"/>
          </w:divBdr>
        </w:div>
      </w:divsChild>
    </w:div>
    <w:div w:id="448355766">
      <w:bodyDiv w:val="1"/>
      <w:marLeft w:val="0"/>
      <w:marRight w:val="0"/>
      <w:marTop w:val="0"/>
      <w:marBottom w:val="0"/>
      <w:divBdr>
        <w:top w:val="none" w:sz="0" w:space="0" w:color="auto"/>
        <w:left w:val="none" w:sz="0" w:space="0" w:color="auto"/>
        <w:bottom w:val="none" w:sz="0" w:space="0" w:color="auto"/>
        <w:right w:val="none" w:sz="0" w:space="0" w:color="auto"/>
      </w:divBdr>
    </w:div>
    <w:div w:id="454912879">
      <w:bodyDiv w:val="1"/>
      <w:marLeft w:val="0"/>
      <w:marRight w:val="0"/>
      <w:marTop w:val="0"/>
      <w:marBottom w:val="0"/>
      <w:divBdr>
        <w:top w:val="none" w:sz="0" w:space="0" w:color="auto"/>
        <w:left w:val="none" w:sz="0" w:space="0" w:color="auto"/>
        <w:bottom w:val="none" w:sz="0" w:space="0" w:color="auto"/>
        <w:right w:val="none" w:sz="0" w:space="0" w:color="auto"/>
      </w:divBdr>
      <w:divsChild>
        <w:div w:id="693774509">
          <w:marLeft w:val="0"/>
          <w:marRight w:val="0"/>
          <w:marTop w:val="0"/>
          <w:marBottom w:val="0"/>
          <w:divBdr>
            <w:top w:val="none" w:sz="0" w:space="0" w:color="auto"/>
            <w:left w:val="none" w:sz="0" w:space="0" w:color="auto"/>
            <w:bottom w:val="none" w:sz="0" w:space="0" w:color="auto"/>
            <w:right w:val="none" w:sz="0" w:space="0" w:color="auto"/>
          </w:divBdr>
        </w:div>
      </w:divsChild>
    </w:div>
    <w:div w:id="460390477">
      <w:bodyDiv w:val="1"/>
      <w:marLeft w:val="0"/>
      <w:marRight w:val="0"/>
      <w:marTop w:val="0"/>
      <w:marBottom w:val="0"/>
      <w:divBdr>
        <w:top w:val="none" w:sz="0" w:space="0" w:color="auto"/>
        <w:left w:val="none" w:sz="0" w:space="0" w:color="auto"/>
        <w:bottom w:val="none" w:sz="0" w:space="0" w:color="auto"/>
        <w:right w:val="none" w:sz="0" w:space="0" w:color="auto"/>
      </w:divBdr>
      <w:divsChild>
        <w:div w:id="1829789276">
          <w:marLeft w:val="0"/>
          <w:marRight w:val="0"/>
          <w:marTop w:val="0"/>
          <w:marBottom w:val="0"/>
          <w:divBdr>
            <w:top w:val="none" w:sz="0" w:space="0" w:color="auto"/>
            <w:left w:val="none" w:sz="0" w:space="0" w:color="auto"/>
            <w:bottom w:val="none" w:sz="0" w:space="0" w:color="auto"/>
            <w:right w:val="none" w:sz="0" w:space="0" w:color="auto"/>
          </w:divBdr>
        </w:div>
      </w:divsChild>
    </w:div>
    <w:div w:id="504055825">
      <w:bodyDiv w:val="1"/>
      <w:marLeft w:val="0"/>
      <w:marRight w:val="0"/>
      <w:marTop w:val="0"/>
      <w:marBottom w:val="0"/>
      <w:divBdr>
        <w:top w:val="none" w:sz="0" w:space="0" w:color="auto"/>
        <w:left w:val="none" w:sz="0" w:space="0" w:color="auto"/>
        <w:bottom w:val="none" w:sz="0" w:space="0" w:color="auto"/>
        <w:right w:val="none" w:sz="0" w:space="0" w:color="auto"/>
      </w:divBdr>
      <w:divsChild>
        <w:div w:id="1131096912">
          <w:marLeft w:val="0"/>
          <w:marRight w:val="0"/>
          <w:marTop w:val="0"/>
          <w:marBottom w:val="0"/>
          <w:divBdr>
            <w:top w:val="none" w:sz="0" w:space="0" w:color="auto"/>
            <w:left w:val="none" w:sz="0" w:space="0" w:color="auto"/>
            <w:bottom w:val="none" w:sz="0" w:space="0" w:color="auto"/>
            <w:right w:val="none" w:sz="0" w:space="0" w:color="auto"/>
          </w:divBdr>
        </w:div>
      </w:divsChild>
    </w:div>
    <w:div w:id="524365714">
      <w:bodyDiv w:val="1"/>
      <w:marLeft w:val="0"/>
      <w:marRight w:val="0"/>
      <w:marTop w:val="0"/>
      <w:marBottom w:val="0"/>
      <w:divBdr>
        <w:top w:val="none" w:sz="0" w:space="0" w:color="auto"/>
        <w:left w:val="none" w:sz="0" w:space="0" w:color="auto"/>
        <w:bottom w:val="none" w:sz="0" w:space="0" w:color="auto"/>
        <w:right w:val="none" w:sz="0" w:space="0" w:color="auto"/>
      </w:divBdr>
      <w:divsChild>
        <w:div w:id="2033875690">
          <w:marLeft w:val="0"/>
          <w:marRight w:val="0"/>
          <w:marTop w:val="0"/>
          <w:marBottom w:val="0"/>
          <w:divBdr>
            <w:top w:val="none" w:sz="0" w:space="0" w:color="auto"/>
            <w:left w:val="none" w:sz="0" w:space="0" w:color="auto"/>
            <w:bottom w:val="none" w:sz="0" w:space="0" w:color="auto"/>
            <w:right w:val="none" w:sz="0" w:space="0" w:color="auto"/>
          </w:divBdr>
        </w:div>
      </w:divsChild>
    </w:div>
    <w:div w:id="526063732">
      <w:bodyDiv w:val="1"/>
      <w:marLeft w:val="0"/>
      <w:marRight w:val="0"/>
      <w:marTop w:val="0"/>
      <w:marBottom w:val="0"/>
      <w:divBdr>
        <w:top w:val="none" w:sz="0" w:space="0" w:color="auto"/>
        <w:left w:val="none" w:sz="0" w:space="0" w:color="auto"/>
        <w:bottom w:val="none" w:sz="0" w:space="0" w:color="auto"/>
        <w:right w:val="none" w:sz="0" w:space="0" w:color="auto"/>
      </w:divBdr>
      <w:divsChild>
        <w:div w:id="1490831883">
          <w:marLeft w:val="0"/>
          <w:marRight w:val="0"/>
          <w:marTop w:val="0"/>
          <w:marBottom w:val="0"/>
          <w:divBdr>
            <w:top w:val="none" w:sz="0" w:space="0" w:color="auto"/>
            <w:left w:val="none" w:sz="0" w:space="0" w:color="auto"/>
            <w:bottom w:val="none" w:sz="0" w:space="0" w:color="auto"/>
            <w:right w:val="none" w:sz="0" w:space="0" w:color="auto"/>
          </w:divBdr>
        </w:div>
      </w:divsChild>
    </w:div>
    <w:div w:id="562526057">
      <w:bodyDiv w:val="1"/>
      <w:marLeft w:val="0"/>
      <w:marRight w:val="0"/>
      <w:marTop w:val="0"/>
      <w:marBottom w:val="0"/>
      <w:divBdr>
        <w:top w:val="none" w:sz="0" w:space="0" w:color="auto"/>
        <w:left w:val="none" w:sz="0" w:space="0" w:color="auto"/>
        <w:bottom w:val="none" w:sz="0" w:space="0" w:color="auto"/>
        <w:right w:val="none" w:sz="0" w:space="0" w:color="auto"/>
      </w:divBdr>
    </w:div>
    <w:div w:id="568080666">
      <w:bodyDiv w:val="1"/>
      <w:marLeft w:val="0"/>
      <w:marRight w:val="0"/>
      <w:marTop w:val="0"/>
      <w:marBottom w:val="0"/>
      <w:divBdr>
        <w:top w:val="none" w:sz="0" w:space="0" w:color="auto"/>
        <w:left w:val="none" w:sz="0" w:space="0" w:color="auto"/>
        <w:bottom w:val="none" w:sz="0" w:space="0" w:color="auto"/>
        <w:right w:val="none" w:sz="0" w:space="0" w:color="auto"/>
      </w:divBdr>
      <w:divsChild>
        <w:div w:id="1832601756">
          <w:marLeft w:val="0"/>
          <w:marRight w:val="0"/>
          <w:marTop w:val="0"/>
          <w:marBottom w:val="0"/>
          <w:divBdr>
            <w:top w:val="none" w:sz="0" w:space="0" w:color="auto"/>
            <w:left w:val="none" w:sz="0" w:space="0" w:color="auto"/>
            <w:bottom w:val="none" w:sz="0" w:space="0" w:color="auto"/>
            <w:right w:val="none" w:sz="0" w:space="0" w:color="auto"/>
          </w:divBdr>
        </w:div>
      </w:divsChild>
    </w:div>
    <w:div w:id="596328296">
      <w:bodyDiv w:val="1"/>
      <w:marLeft w:val="0"/>
      <w:marRight w:val="0"/>
      <w:marTop w:val="0"/>
      <w:marBottom w:val="0"/>
      <w:divBdr>
        <w:top w:val="none" w:sz="0" w:space="0" w:color="auto"/>
        <w:left w:val="none" w:sz="0" w:space="0" w:color="auto"/>
        <w:bottom w:val="none" w:sz="0" w:space="0" w:color="auto"/>
        <w:right w:val="none" w:sz="0" w:space="0" w:color="auto"/>
      </w:divBdr>
      <w:divsChild>
        <w:div w:id="1409961553">
          <w:marLeft w:val="0"/>
          <w:marRight w:val="0"/>
          <w:marTop w:val="0"/>
          <w:marBottom w:val="0"/>
          <w:divBdr>
            <w:top w:val="none" w:sz="0" w:space="0" w:color="auto"/>
            <w:left w:val="none" w:sz="0" w:space="0" w:color="auto"/>
            <w:bottom w:val="none" w:sz="0" w:space="0" w:color="auto"/>
            <w:right w:val="none" w:sz="0" w:space="0" w:color="auto"/>
          </w:divBdr>
        </w:div>
      </w:divsChild>
    </w:div>
    <w:div w:id="615209550">
      <w:bodyDiv w:val="1"/>
      <w:marLeft w:val="0"/>
      <w:marRight w:val="0"/>
      <w:marTop w:val="0"/>
      <w:marBottom w:val="0"/>
      <w:divBdr>
        <w:top w:val="none" w:sz="0" w:space="0" w:color="auto"/>
        <w:left w:val="none" w:sz="0" w:space="0" w:color="auto"/>
        <w:bottom w:val="none" w:sz="0" w:space="0" w:color="auto"/>
        <w:right w:val="none" w:sz="0" w:space="0" w:color="auto"/>
      </w:divBdr>
      <w:divsChild>
        <w:div w:id="2045204791">
          <w:marLeft w:val="0"/>
          <w:marRight w:val="0"/>
          <w:marTop w:val="0"/>
          <w:marBottom w:val="0"/>
          <w:divBdr>
            <w:top w:val="none" w:sz="0" w:space="0" w:color="auto"/>
            <w:left w:val="none" w:sz="0" w:space="0" w:color="auto"/>
            <w:bottom w:val="none" w:sz="0" w:space="0" w:color="auto"/>
            <w:right w:val="none" w:sz="0" w:space="0" w:color="auto"/>
          </w:divBdr>
        </w:div>
      </w:divsChild>
    </w:div>
    <w:div w:id="639069437">
      <w:bodyDiv w:val="1"/>
      <w:marLeft w:val="0"/>
      <w:marRight w:val="0"/>
      <w:marTop w:val="0"/>
      <w:marBottom w:val="0"/>
      <w:divBdr>
        <w:top w:val="none" w:sz="0" w:space="0" w:color="auto"/>
        <w:left w:val="none" w:sz="0" w:space="0" w:color="auto"/>
        <w:bottom w:val="none" w:sz="0" w:space="0" w:color="auto"/>
        <w:right w:val="none" w:sz="0" w:space="0" w:color="auto"/>
      </w:divBdr>
      <w:divsChild>
        <w:div w:id="1534272509">
          <w:marLeft w:val="0"/>
          <w:marRight w:val="0"/>
          <w:marTop w:val="0"/>
          <w:marBottom w:val="0"/>
          <w:divBdr>
            <w:top w:val="none" w:sz="0" w:space="0" w:color="auto"/>
            <w:left w:val="none" w:sz="0" w:space="0" w:color="auto"/>
            <w:bottom w:val="none" w:sz="0" w:space="0" w:color="auto"/>
            <w:right w:val="none" w:sz="0" w:space="0" w:color="auto"/>
          </w:divBdr>
        </w:div>
      </w:divsChild>
    </w:div>
    <w:div w:id="649097151">
      <w:bodyDiv w:val="1"/>
      <w:marLeft w:val="0"/>
      <w:marRight w:val="0"/>
      <w:marTop w:val="0"/>
      <w:marBottom w:val="0"/>
      <w:divBdr>
        <w:top w:val="none" w:sz="0" w:space="0" w:color="auto"/>
        <w:left w:val="none" w:sz="0" w:space="0" w:color="auto"/>
        <w:bottom w:val="none" w:sz="0" w:space="0" w:color="auto"/>
        <w:right w:val="none" w:sz="0" w:space="0" w:color="auto"/>
      </w:divBdr>
      <w:divsChild>
        <w:div w:id="2111268956">
          <w:marLeft w:val="0"/>
          <w:marRight w:val="0"/>
          <w:marTop w:val="0"/>
          <w:marBottom w:val="0"/>
          <w:divBdr>
            <w:top w:val="none" w:sz="0" w:space="0" w:color="auto"/>
            <w:left w:val="none" w:sz="0" w:space="0" w:color="auto"/>
            <w:bottom w:val="none" w:sz="0" w:space="0" w:color="auto"/>
            <w:right w:val="none" w:sz="0" w:space="0" w:color="auto"/>
          </w:divBdr>
          <w:divsChild>
            <w:div w:id="1435058277">
              <w:marLeft w:val="0"/>
              <w:marRight w:val="0"/>
              <w:marTop w:val="0"/>
              <w:marBottom w:val="0"/>
              <w:divBdr>
                <w:top w:val="none" w:sz="0" w:space="0" w:color="auto"/>
                <w:left w:val="none" w:sz="0" w:space="0" w:color="auto"/>
                <w:bottom w:val="none" w:sz="0" w:space="0" w:color="auto"/>
                <w:right w:val="none" w:sz="0" w:space="0" w:color="auto"/>
              </w:divBdr>
              <w:divsChild>
                <w:div w:id="792526863">
                  <w:marLeft w:val="0"/>
                  <w:marRight w:val="0"/>
                  <w:marTop w:val="0"/>
                  <w:marBottom w:val="0"/>
                  <w:divBdr>
                    <w:top w:val="none" w:sz="0" w:space="0" w:color="auto"/>
                    <w:left w:val="none" w:sz="0" w:space="0" w:color="auto"/>
                    <w:bottom w:val="none" w:sz="0" w:space="0" w:color="auto"/>
                    <w:right w:val="none" w:sz="0" w:space="0" w:color="auto"/>
                  </w:divBdr>
                  <w:divsChild>
                    <w:div w:id="1164781412">
                      <w:marLeft w:val="0"/>
                      <w:marRight w:val="0"/>
                      <w:marTop w:val="0"/>
                      <w:marBottom w:val="0"/>
                      <w:divBdr>
                        <w:top w:val="none" w:sz="0" w:space="0" w:color="auto"/>
                        <w:left w:val="none" w:sz="0" w:space="0" w:color="auto"/>
                        <w:bottom w:val="none" w:sz="0" w:space="0" w:color="auto"/>
                        <w:right w:val="none" w:sz="0" w:space="0" w:color="auto"/>
                      </w:divBdr>
                      <w:divsChild>
                        <w:div w:id="1862236564">
                          <w:marLeft w:val="0"/>
                          <w:marRight w:val="0"/>
                          <w:marTop w:val="0"/>
                          <w:marBottom w:val="0"/>
                          <w:divBdr>
                            <w:top w:val="none" w:sz="0" w:space="0" w:color="auto"/>
                            <w:left w:val="none" w:sz="0" w:space="0" w:color="auto"/>
                            <w:bottom w:val="none" w:sz="0" w:space="0" w:color="auto"/>
                            <w:right w:val="none" w:sz="0" w:space="0" w:color="auto"/>
                          </w:divBdr>
                          <w:divsChild>
                            <w:div w:id="1786316003">
                              <w:marLeft w:val="0"/>
                              <w:marRight w:val="0"/>
                              <w:marTop w:val="0"/>
                              <w:marBottom w:val="0"/>
                              <w:divBdr>
                                <w:top w:val="none" w:sz="0" w:space="0" w:color="auto"/>
                                <w:left w:val="none" w:sz="0" w:space="0" w:color="auto"/>
                                <w:bottom w:val="none" w:sz="0" w:space="0" w:color="auto"/>
                                <w:right w:val="none" w:sz="0" w:space="0" w:color="auto"/>
                              </w:divBdr>
                              <w:divsChild>
                                <w:div w:id="1223101503">
                                  <w:marLeft w:val="0"/>
                                  <w:marRight w:val="0"/>
                                  <w:marTop w:val="0"/>
                                  <w:marBottom w:val="0"/>
                                  <w:divBdr>
                                    <w:top w:val="none" w:sz="0" w:space="0" w:color="auto"/>
                                    <w:left w:val="none" w:sz="0" w:space="0" w:color="auto"/>
                                    <w:bottom w:val="none" w:sz="0" w:space="0" w:color="auto"/>
                                    <w:right w:val="none" w:sz="0" w:space="0" w:color="auto"/>
                                  </w:divBdr>
                                  <w:divsChild>
                                    <w:div w:id="184130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2963836">
                      <w:marLeft w:val="0"/>
                      <w:marRight w:val="0"/>
                      <w:marTop w:val="0"/>
                      <w:marBottom w:val="0"/>
                      <w:divBdr>
                        <w:top w:val="none" w:sz="0" w:space="0" w:color="auto"/>
                        <w:left w:val="none" w:sz="0" w:space="0" w:color="auto"/>
                        <w:bottom w:val="none" w:sz="0" w:space="0" w:color="auto"/>
                        <w:right w:val="none" w:sz="0" w:space="0" w:color="auto"/>
                      </w:divBdr>
                      <w:divsChild>
                        <w:div w:id="905264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9817544">
      <w:bodyDiv w:val="1"/>
      <w:marLeft w:val="0"/>
      <w:marRight w:val="0"/>
      <w:marTop w:val="0"/>
      <w:marBottom w:val="0"/>
      <w:divBdr>
        <w:top w:val="none" w:sz="0" w:space="0" w:color="auto"/>
        <w:left w:val="none" w:sz="0" w:space="0" w:color="auto"/>
        <w:bottom w:val="none" w:sz="0" w:space="0" w:color="auto"/>
        <w:right w:val="none" w:sz="0" w:space="0" w:color="auto"/>
      </w:divBdr>
    </w:div>
    <w:div w:id="670066493">
      <w:bodyDiv w:val="1"/>
      <w:marLeft w:val="0"/>
      <w:marRight w:val="0"/>
      <w:marTop w:val="0"/>
      <w:marBottom w:val="0"/>
      <w:divBdr>
        <w:top w:val="none" w:sz="0" w:space="0" w:color="auto"/>
        <w:left w:val="none" w:sz="0" w:space="0" w:color="auto"/>
        <w:bottom w:val="none" w:sz="0" w:space="0" w:color="auto"/>
        <w:right w:val="none" w:sz="0" w:space="0" w:color="auto"/>
      </w:divBdr>
      <w:divsChild>
        <w:div w:id="977295364">
          <w:marLeft w:val="0"/>
          <w:marRight w:val="0"/>
          <w:marTop w:val="0"/>
          <w:marBottom w:val="0"/>
          <w:divBdr>
            <w:top w:val="none" w:sz="0" w:space="0" w:color="auto"/>
            <w:left w:val="none" w:sz="0" w:space="0" w:color="auto"/>
            <w:bottom w:val="none" w:sz="0" w:space="0" w:color="auto"/>
            <w:right w:val="none" w:sz="0" w:space="0" w:color="auto"/>
          </w:divBdr>
        </w:div>
      </w:divsChild>
    </w:div>
    <w:div w:id="709108139">
      <w:bodyDiv w:val="1"/>
      <w:marLeft w:val="0"/>
      <w:marRight w:val="0"/>
      <w:marTop w:val="0"/>
      <w:marBottom w:val="0"/>
      <w:divBdr>
        <w:top w:val="none" w:sz="0" w:space="0" w:color="auto"/>
        <w:left w:val="none" w:sz="0" w:space="0" w:color="auto"/>
        <w:bottom w:val="none" w:sz="0" w:space="0" w:color="auto"/>
        <w:right w:val="none" w:sz="0" w:space="0" w:color="auto"/>
      </w:divBdr>
      <w:divsChild>
        <w:div w:id="689405695">
          <w:marLeft w:val="0"/>
          <w:marRight w:val="0"/>
          <w:marTop w:val="0"/>
          <w:marBottom w:val="0"/>
          <w:divBdr>
            <w:top w:val="none" w:sz="0" w:space="0" w:color="auto"/>
            <w:left w:val="none" w:sz="0" w:space="0" w:color="auto"/>
            <w:bottom w:val="none" w:sz="0" w:space="0" w:color="auto"/>
            <w:right w:val="none" w:sz="0" w:space="0" w:color="auto"/>
          </w:divBdr>
        </w:div>
      </w:divsChild>
    </w:div>
    <w:div w:id="731539971">
      <w:bodyDiv w:val="1"/>
      <w:marLeft w:val="0"/>
      <w:marRight w:val="0"/>
      <w:marTop w:val="0"/>
      <w:marBottom w:val="0"/>
      <w:divBdr>
        <w:top w:val="none" w:sz="0" w:space="0" w:color="auto"/>
        <w:left w:val="none" w:sz="0" w:space="0" w:color="auto"/>
        <w:bottom w:val="none" w:sz="0" w:space="0" w:color="auto"/>
        <w:right w:val="none" w:sz="0" w:space="0" w:color="auto"/>
      </w:divBdr>
      <w:divsChild>
        <w:div w:id="1868594082">
          <w:marLeft w:val="0"/>
          <w:marRight w:val="0"/>
          <w:marTop w:val="0"/>
          <w:marBottom w:val="0"/>
          <w:divBdr>
            <w:top w:val="none" w:sz="0" w:space="0" w:color="auto"/>
            <w:left w:val="none" w:sz="0" w:space="0" w:color="auto"/>
            <w:bottom w:val="none" w:sz="0" w:space="0" w:color="auto"/>
            <w:right w:val="none" w:sz="0" w:space="0" w:color="auto"/>
          </w:divBdr>
        </w:div>
      </w:divsChild>
    </w:div>
    <w:div w:id="752705892">
      <w:bodyDiv w:val="1"/>
      <w:marLeft w:val="0"/>
      <w:marRight w:val="0"/>
      <w:marTop w:val="0"/>
      <w:marBottom w:val="0"/>
      <w:divBdr>
        <w:top w:val="none" w:sz="0" w:space="0" w:color="auto"/>
        <w:left w:val="none" w:sz="0" w:space="0" w:color="auto"/>
        <w:bottom w:val="none" w:sz="0" w:space="0" w:color="auto"/>
        <w:right w:val="none" w:sz="0" w:space="0" w:color="auto"/>
      </w:divBdr>
      <w:divsChild>
        <w:div w:id="1214081630">
          <w:marLeft w:val="0"/>
          <w:marRight w:val="0"/>
          <w:marTop w:val="0"/>
          <w:marBottom w:val="0"/>
          <w:divBdr>
            <w:top w:val="none" w:sz="0" w:space="0" w:color="auto"/>
            <w:left w:val="none" w:sz="0" w:space="0" w:color="auto"/>
            <w:bottom w:val="none" w:sz="0" w:space="0" w:color="auto"/>
            <w:right w:val="none" w:sz="0" w:space="0" w:color="auto"/>
          </w:divBdr>
        </w:div>
      </w:divsChild>
    </w:div>
    <w:div w:id="770010780">
      <w:bodyDiv w:val="1"/>
      <w:marLeft w:val="0"/>
      <w:marRight w:val="0"/>
      <w:marTop w:val="0"/>
      <w:marBottom w:val="0"/>
      <w:divBdr>
        <w:top w:val="none" w:sz="0" w:space="0" w:color="auto"/>
        <w:left w:val="none" w:sz="0" w:space="0" w:color="auto"/>
        <w:bottom w:val="none" w:sz="0" w:space="0" w:color="auto"/>
        <w:right w:val="none" w:sz="0" w:space="0" w:color="auto"/>
      </w:divBdr>
      <w:divsChild>
        <w:div w:id="2130199141">
          <w:marLeft w:val="0"/>
          <w:marRight w:val="0"/>
          <w:marTop w:val="0"/>
          <w:marBottom w:val="0"/>
          <w:divBdr>
            <w:top w:val="none" w:sz="0" w:space="0" w:color="auto"/>
            <w:left w:val="none" w:sz="0" w:space="0" w:color="auto"/>
            <w:bottom w:val="none" w:sz="0" w:space="0" w:color="auto"/>
            <w:right w:val="none" w:sz="0" w:space="0" w:color="auto"/>
          </w:divBdr>
        </w:div>
      </w:divsChild>
    </w:div>
    <w:div w:id="810292417">
      <w:bodyDiv w:val="1"/>
      <w:marLeft w:val="0"/>
      <w:marRight w:val="0"/>
      <w:marTop w:val="0"/>
      <w:marBottom w:val="0"/>
      <w:divBdr>
        <w:top w:val="none" w:sz="0" w:space="0" w:color="auto"/>
        <w:left w:val="none" w:sz="0" w:space="0" w:color="auto"/>
        <w:bottom w:val="none" w:sz="0" w:space="0" w:color="auto"/>
        <w:right w:val="none" w:sz="0" w:space="0" w:color="auto"/>
      </w:divBdr>
      <w:divsChild>
        <w:div w:id="1074275478">
          <w:marLeft w:val="0"/>
          <w:marRight w:val="0"/>
          <w:marTop w:val="0"/>
          <w:marBottom w:val="0"/>
          <w:divBdr>
            <w:top w:val="none" w:sz="0" w:space="0" w:color="auto"/>
            <w:left w:val="none" w:sz="0" w:space="0" w:color="auto"/>
            <w:bottom w:val="none" w:sz="0" w:space="0" w:color="auto"/>
            <w:right w:val="none" w:sz="0" w:space="0" w:color="auto"/>
          </w:divBdr>
        </w:div>
      </w:divsChild>
    </w:div>
    <w:div w:id="813178983">
      <w:bodyDiv w:val="1"/>
      <w:marLeft w:val="0"/>
      <w:marRight w:val="0"/>
      <w:marTop w:val="0"/>
      <w:marBottom w:val="0"/>
      <w:divBdr>
        <w:top w:val="none" w:sz="0" w:space="0" w:color="auto"/>
        <w:left w:val="none" w:sz="0" w:space="0" w:color="auto"/>
        <w:bottom w:val="none" w:sz="0" w:space="0" w:color="auto"/>
        <w:right w:val="none" w:sz="0" w:space="0" w:color="auto"/>
      </w:divBdr>
      <w:divsChild>
        <w:div w:id="870067231">
          <w:marLeft w:val="0"/>
          <w:marRight w:val="0"/>
          <w:marTop w:val="0"/>
          <w:marBottom w:val="0"/>
          <w:divBdr>
            <w:top w:val="none" w:sz="0" w:space="0" w:color="auto"/>
            <w:left w:val="none" w:sz="0" w:space="0" w:color="auto"/>
            <w:bottom w:val="none" w:sz="0" w:space="0" w:color="auto"/>
            <w:right w:val="none" w:sz="0" w:space="0" w:color="auto"/>
          </w:divBdr>
        </w:div>
      </w:divsChild>
    </w:div>
    <w:div w:id="817843872">
      <w:bodyDiv w:val="1"/>
      <w:marLeft w:val="0"/>
      <w:marRight w:val="0"/>
      <w:marTop w:val="0"/>
      <w:marBottom w:val="0"/>
      <w:divBdr>
        <w:top w:val="none" w:sz="0" w:space="0" w:color="auto"/>
        <w:left w:val="none" w:sz="0" w:space="0" w:color="auto"/>
        <w:bottom w:val="none" w:sz="0" w:space="0" w:color="auto"/>
        <w:right w:val="none" w:sz="0" w:space="0" w:color="auto"/>
      </w:divBdr>
      <w:divsChild>
        <w:div w:id="56980299">
          <w:marLeft w:val="0"/>
          <w:marRight w:val="0"/>
          <w:marTop w:val="0"/>
          <w:marBottom w:val="0"/>
          <w:divBdr>
            <w:top w:val="none" w:sz="0" w:space="0" w:color="auto"/>
            <w:left w:val="none" w:sz="0" w:space="0" w:color="auto"/>
            <w:bottom w:val="none" w:sz="0" w:space="0" w:color="auto"/>
            <w:right w:val="none" w:sz="0" w:space="0" w:color="auto"/>
          </w:divBdr>
        </w:div>
      </w:divsChild>
    </w:div>
    <w:div w:id="856308504">
      <w:bodyDiv w:val="1"/>
      <w:marLeft w:val="0"/>
      <w:marRight w:val="0"/>
      <w:marTop w:val="0"/>
      <w:marBottom w:val="0"/>
      <w:divBdr>
        <w:top w:val="none" w:sz="0" w:space="0" w:color="auto"/>
        <w:left w:val="none" w:sz="0" w:space="0" w:color="auto"/>
        <w:bottom w:val="none" w:sz="0" w:space="0" w:color="auto"/>
        <w:right w:val="none" w:sz="0" w:space="0" w:color="auto"/>
      </w:divBdr>
      <w:divsChild>
        <w:div w:id="406533485">
          <w:marLeft w:val="0"/>
          <w:marRight w:val="0"/>
          <w:marTop w:val="0"/>
          <w:marBottom w:val="0"/>
          <w:divBdr>
            <w:top w:val="none" w:sz="0" w:space="0" w:color="auto"/>
            <w:left w:val="none" w:sz="0" w:space="0" w:color="auto"/>
            <w:bottom w:val="none" w:sz="0" w:space="0" w:color="auto"/>
            <w:right w:val="none" w:sz="0" w:space="0" w:color="auto"/>
          </w:divBdr>
        </w:div>
      </w:divsChild>
    </w:div>
    <w:div w:id="857237641">
      <w:bodyDiv w:val="1"/>
      <w:marLeft w:val="0"/>
      <w:marRight w:val="0"/>
      <w:marTop w:val="0"/>
      <w:marBottom w:val="0"/>
      <w:divBdr>
        <w:top w:val="none" w:sz="0" w:space="0" w:color="auto"/>
        <w:left w:val="none" w:sz="0" w:space="0" w:color="auto"/>
        <w:bottom w:val="none" w:sz="0" w:space="0" w:color="auto"/>
        <w:right w:val="none" w:sz="0" w:space="0" w:color="auto"/>
      </w:divBdr>
      <w:divsChild>
        <w:div w:id="318702603">
          <w:marLeft w:val="0"/>
          <w:marRight w:val="0"/>
          <w:marTop w:val="0"/>
          <w:marBottom w:val="0"/>
          <w:divBdr>
            <w:top w:val="none" w:sz="0" w:space="0" w:color="auto"/>
            <w:left w:val="none" w:sz="0" w:space="0" w:color="auto"/>
            <w:bottom w:val="none" w:sz="0" w:space="0" w:color="auto"/>
            <w:right w:val="none" w:sz="0" w:space="0" w:color="auto"/>
          </w:divBdr>
        </w:div>
      </w:divsChild>
    </w:div>
    <w:div w:id="869759060">
      <w:bodyDiv w:val="1"/>
      <w:marLeft w:val="0"/>
      <w:marRight w:val="0"/>
      <w:marTop w:val="0"/>
      <w:marBottom w:val="0"/>
      <w:divBdr>
        <w:top w:val="none" w:sz="0" w:space="0" w:color="auto"/>
        <w:left w:val="none" w:sz="0" w:space="0" w:color="auto"/>
        <w:bottom w:val="none" w:sz="0" w:space="0" w:color="auto"/>
        <w:right w:val="none" w:sz="0" w:space="0" w:color="auto"/>
      </w:divBdr>
      <w:divsChild>
        <w:div w:id="83650028">
          <w:marLeft w:val="0"/>
          <w:marRight w:val="0"/>
          <w:marTop w:val="0"/>
          <w:marBottom w:val="0"/>
          <w:divBdr>
            <w:top w:val="none" w:sz="0" w:space="0" w:color="auto"/>
            <w:left w:val="none" w:sz="0" w:space="0" w:color="auto"/>
            <w:bottom w:val="none" w:sz="0" w:space="0" w:color="auto"/>
            <w:right w:val="none" w:sz="0" w:space="0" w:color="auto"/>
          </w:divBdr>
        </w:div>
      </w:divsChild>
    </w:div>
    <w:div w:id="886527099">
      <w:bodyDiv w:val="1"/>
      <w:marLeft w:val="0"/>
      <w:marRight w:val="0"/>
      <w:marTop w:val="0"/>
      <w:marBottom w:val="0"/>
      <w:divBdr>
        <w:top w:val="none" w:sz="0" w:space="0" w:color="auto"/>
        <w:left w:val="none" w:sz="0" w:space="0" w:color="auto"/>
        <w:bottom w:val="none" w:sz="0" w:space="0" w:color="auto"/>
        <w:right w:val="none" w:sz="0" w:space="0" w:color="auto"/>
      </w:divBdr>
      <w:divsChild>
        <w:div w:id="1640106259">
          <w:marLeft w:val="0"/>
          <w:marRight w:val="0"/>
          <w:marTop w:val="0"/>
          <w:marBottom w:val="0"/>
          <w:divBdr>
            <w:top w:val="none" w:sz="0" w:space="0" w:color="auto"/>
            <w:left w:val="none" w:sz="0" w:space="0" w:color="auto"/>
            <w:bottom w:val="none" w:sz="0" w:space="0" w:color="auto"/>
            <w:right w:val="none" w:sz="0" w:space="0" w:color="auto"/>
          </w:divBdr>
        </w:div>
      </w:divsChild>
    </w:div>
    <w:div w:id="891500820">
      <w:bodyDiv w:val="1"/>
      <w:marLeft w:val="0"/>
      <w:marRight w:val="0"/>
      <w:marTop w:val="0"/>
      <w:marBottom w:val="0"/>
      <w:divBdr>
        <w:top w:val="none" w:sz="0" w:space="0" w:color="auto"/>
        <w:left w:val="none" w:sz="0" w:space="0" w:color="auto"/>
        <w:bottom w:val="none" w:sz="0" w:space="0" w:color="auto"/>
        <w:right w:val="none" w:sz="0" w:space="0" w:color="auto"/>
      </w:divBdr>
      <w:divsChild>
        <w:div w:id="1161046234">
          <w:marLeft w:val="0"/>
          <w:marRight w:val="0"/>
          <w:marTop w:val="0"/>
          <w:marBottom w:val="0"/>
          <w:divBdr>
            <w:top w:val="none" w:sz="0" w:space="0" w:color="auto"/>
            <w:left w:val="none" w:sz="0" w:space="0" w:color="auto"/>
            <w:bottom w:val="none" w:sz="0" w:space="0" w:color="auto"/>
            <w:right w:val="none" w:sz="0" w:space="0" w:color="auto"/>
          </w:divBdr>
        </w:div>
      </w:divsChild>
    </w:div>
    <w:div w:id="895360991">
      <w:bodyDiv w:val="1"/>
      <w:marLeft w:val="0"/>
      <w:marRight w:val="0"/>
      <w:marTop w:val="0"/>
      <w:marBottom w:val="0"/>
      <w:divBdr>
        <w:top w:val="none" w:sz="0" w:space="0" w:color="auto"/>
        <w:left w:val="none" w:sz="0" w:space="0" w:color="auto"/>
        <w:bottom w:val="none" w:sz="0" w:space="0" w:color="auto"/>
        <w:right w:val="none" w:sz="0" w:space="0" w:color="auto"/>
      </w:divBdr>
      <w:divsChild>
        <w:div w:id="2126924570">
          <w:marLeft w:val="0"/>
          <w:marRight w:val="0"/>
          <w:marTop w:val="0"/>
          <w:marBottom w:val="0"/>
          <w:divBdr>
            <w:top w:val="none" w:sz="0" w:space="0" w:color="auto"/>
            <w:left w:val="none" w:sz="0" w:space="0" w:color="auto"/>
            <w:bottom w:val="none" w:sz="0" w:space="0" w:color="auto"/>
            <w:right w:val="none" w:sz="0" w:space="0" w:color="auto"/>
          </w:divBdr>
        </w:div>
      </w:divsChild>
    </w:div>
    <w:div w:id="896236292">
      <w:bodyDiv w:val="1"/>
      <w:marLeft w:val="0"/>
      <w:marRight w:val="0"/>
      <w:marTop w:val="0"/>
      <w:marBottom w:val="0"/>
      <w:divBdr>
        <w:top w:val="none" w:sz="0" w:space="0" w:color="auto"/>
        <w:left w:val="none" w:sz="0" w:space="0" w:color="auto"/>
        <w:bottom w:val="none" w:sz="0" w:space="0" w:color="auto"/>
        <w:right w:val="none" w:sz="0" w:space="0" w:color="auto"/>
      </w:divBdr>
      <w:divsChild>
        <w:div w:id="1010328701">
          <w:marLeft w:val="0"/>
          <w:marRight w:val="0"/>
          <w:marTop w:val="0"/>
          <w:marBottom w:val="0"/>
          <w:divBdr>
            <w:top w:val="none" w:sz="0" w:space="0" w:color="auto"/>
            <w:left w:val="none" w:sz="0" w:space="0" w:color="auto"/>
            <w:bottom w:val="none" w:sz="0" w:space="0" w:color="auto"/>
            <w:right w:val="none" w:sz="0" w:space="0" w:color="auto"/>
          </w:divBdr>
        </w:div>
      </w:divsChild>
    </w:div>
    <w:div w:id="897058312">
      <w:bodyDiv w:val="1"/>
      <w:marLeft w:val="0"/>
      <w:marRight w:val="0"/>
      <w:marTop w:val="0"/>
      <w:marBottom w:val="0"/>
      <w:divBdr>
        <w:top w:val="none" w:sz="0" w:space="0" w:color="auto"/>
        <w:left w:val="none" w:sz="0" w:space="0" w:color="auto"/>
        <w:bottom w:val="none" w:sz="0" w:space="0" w:color="auto"/>
        <w:right w:val="none" w:sz="0" w:space="0" w:color="auto"/>
      </w:divBdr>
      <w:divsChild>
        <w:div w:id="1575435558">
          <w:marLeft w:val="0"/>
          <w:marRight w:val="0"/>
          <w:marTop w:val="0"/>
          <w:marBottom w:val="0"/>
          <w:divBdr>
            <w:top w:val="none" w:sz="0" w:space="0" w:color="auto"/>
            <w:left w:val="none" w:sz="0" w:space="0" w:color="auto"/>
            <w:bottom w:val="none" w:sz="0" w:space="0" w:color="auto"/>
            <w:right w:val="none" w:sz="0" w:space="0" w:color="auto"/>
          </w:divBdr>
        </w:div>
        <w:div w:id="2118720160">
          <w:marLeft w:val="0"/>
          <w:marRight w:val="0"/>
          <w:marTop w:val="0"/>
          <w:marBottom w:val="0"/>
          <w:divBdr>
            <w:top w:val="none" w:sz="0" w:space="0" w:color="auto"/>
            <w:left w:val="none" w:sz="0" w:space="0" w:color="auto"/>
            <w:bottom w:val="none" w:sz="0" w:space="0" w:color="auto"/>
            <w:right w:val="none" w:sz="0" w:space="0" w:color="auto"/>
          </w:divBdr>
        </w:div>
        <w:div w:id="2108964763">
          <w:marLeft w:val="0"/>
          <w:marRight w:val="0"/>
          <w:marTop w:val="0"/>
          <w:marBottom w:val="0"/>
          <w:divBdr>
            <w:top w:val="none" w:sz="0" w:space="0" w:color="auto"/>
            <w:left w:val="none" w:sz="0" w:space="0" w:color="auto"/>
            <w:bottom w:val="none" w:sz="0" w:space="0" w:color="auto"/>
            <w:right w:val="none" w:sz="0" w:space="0" w:color="auto"/>
          </w:divBdr>
        </w:div>
      </w:divsChild>
    </w:div>
    <w:div w:id="936983327">
      <w:bodyDiv w:val="1"/>
      <w:marLeft w:val="0"/>
      <w:marRight w:val="0"/>
      <w:marTop w:val="0"/>
      <w:marBottom w:val="0"/>
      <w:divBdr>
        <w:top w:val="none" w:sz="0" w:space="0" w:color="auto"/>
        <w:left w:val="none" w:sz="0" w:space="0" w:color="auto"/>
        <w:bottom w:val="none" w:sz="0" w:space="0" w:color="auto"/>
        <w:right w:val="none" w:sz="0" w:space="0" w:color="auto"/>
      </w:divBdr>
      <w:divsChild>
        <w:div w:id="1737359775">
          <w:marLeft w:val="0"/>
          <w:marRight w:val="0"/>
          <w:marTop w:val="0"/>
          <w:marBottom w:val="0"/>
          <w:divBdr>
            <w:top w:val="none" w:sz="0" w:space="0" w:color="auto"/>
            <w:left w:val="none" w:sz="0" w:space="0" w:color="auto"/>
            <w:bottom w:val="none" w:sz="0" w:space="0" w:color="auto"/>
            <w:right w:val="none" w:sz="0" w:space="0" w:color="auto"/>
          </w:divBdr>
        </w:div>
      </w:divsChild>
    </w:div>
    <w:div w:id="939871930">
      <w:bodyDiv w:val="1"/>
      <w:marLeft w:val="0"/>
      <w:marRight w:val="0"/>
      <w:marTop w:val="0"/>
      <w:marBottom w:val="0"/>
      <w:divBdr>
        <w:top w:val="none" w:sz="0" w:space="0" w:color="auto"/>
        <w:left w:val="none" w:sz="0" w:space="0" w:color="auto"/>
        <w:bottom w:val="none" w:sz="0" w:space="0" w:color="auto"/>
        <w:right w:val="none" w:sz="0" w:space="0" w:color="auto"/>
      </w:divBdr>
      <w:divsChild>
        <w:div w:id="479855247">
          <w:marLeft w:val="0"/>
          <w:marRight w:val="0"/>
          <w:marTop w:val="0"/>
          <w:marBottom w:val="0"/>
          <w:divBdr>
            <w:top w:val="none" w:sz="0" w:space="0" w:color="auto"/>
            <w:left w:val="none" w:sz="0" w:space="0" w:color="auto"/>
            <w:bottom w:val="none" w:sz="0" w:space="0" w:color="auto"/>
            <w:right w:val="none" w:sz="0" w:space="0" w:color="auto"/>
          </w:divBdr>
        </w:div>
      </w:divsChild>
    </w:div>
    <w:div w:id="957025904">
      <w:bodyDiv w:val="1"/>
      <w:marLeft w:val="0"/>
      <w:marRight w:val="0"/>
      <w:marTop w:val="0"/>
      <w:marBottom w:val="0"/>
      <w:divBdr>
        <w:top w:val="none" w:sz="0" w:space="0" w:color="auto"/>
        <w:left w:val="none" w:sz="0" w:space="0" w:color="auto"/>
        <w:bottom w:val="none" w:sz="0" w:space="0" w:color="auto"/>
        <w:right w:val="none" w:sz="0" w:space="0" w:color="auto"/>
      </w:divBdr>
      <w:divsChild>
        <w:div w:id="246767501">
          <w:marLeft w:val="0"/>
          <w:marRight w:val="0"/>
          <w:marTop w:val="0"/>
          <w:marBottom w:val="0"/>
          <w:divBdr>
            <w:top w:val="none" w:sz="0" w:space="0" w:color="auto"/>
            <w:left w:val="none" w:sz="0" w:space="0" w:color="auto"/>
            <w:bottom w:val="none" w:sz="0" w:space="0" w:color="auto"/>
            <w:right w:val="none" w:sz="0" w:space="0" w:color="auto"/>
          </w:divBdr>
        </w:div>
      </w:divsChild>
    </w:div>
    <w:div w:id="981156321">
      <w:bodyDiv w:val="1"/>
      <w:marLeft w:val="0"/>
      <w:marRight w:val="0"/>
      <w:marTop w:val="0"/>
      <w:marBottom w:val="0"/>
      <w:divBdr>
        <w:top w:val="none" w:sz="0" w:space="0" w:color="auto"/>
        <w:left w:val="none" w:sz="0" w:space="0" w:color="auto"/>
        <w:bottom w:val="none" w:sz="0" w:space="0" w:color="auto"/>
        <w:right w:val="none" w:sz="0" w:space="0" w:color="auto"/>
      </w:divBdr>
    </w:div>
    <w:div w:id="1012805206">
      <w:bodyDiv w:val="1"/>
      <w:marLeft w:val="0"/>
      <w:marRight w:val="0"/>
      <w:marTop w:val="0"/>
      <w:marBottom w:val="0"/>
      <w:divBdr>
        <w:top w:val="none" w:sz="0" w:space="0" w:color="auto"/>
        <w:left w:val="none" w:sz="0" w:space="0" w:color="auto"/>
        <w:bottom w:val="none" w:sz="0" w:space="0" w:color="auto"/>
        <w:right w:val="none" w:sz="0" w:space="0" w:color="auto"/>
      </w:divBdr>
      <w:divsChild>
        <w:div w:id="1818260179">
          <w:marLeft w:val="0"/>
          <w:marRight w:val="0"/>
          <w:marTop w:val="0"/>
          <w:marBottom w:val="0"/>
          <w:divBdr>
            <w:top w:val="none" w:sz="0" w:space="0" w:color="auto"/>
            <w:left w:val="none" w:sz="0" w:space="0" w:color="auto"/>
            <w:bottom w:val="none" w:sz="0" w:space="0" w:color="auto"/>
            <w:right w:val="none" w:sz="0" w:space="0" w:color="auto"/>
          </w:divBdr>
        </w:div>
      </w:divsChild>
    </w:div>
    <w:div w:id="1038242403">
      <w:bodyDiv w:val="1"/>
      <w:marLeft w:val="0"/>
      <w:marRight w:val="0"/>
      <w:marTop w:val="0"/>
      <w:marBottom w:val="0"/>
      <w:divBdr>
        <w:top w:val="none" w:sz="0" w:space="0" w:color="auto"/>
        <w:left w:val="none" w:sz="0" w:space="0" w:color="auto"/>
        <w:bottom w:val="none" w:sz="0" w:space="0" w:color="auto"/>
        <w:right w:val="none" w:sz="0" w:space="0" w:color="auto"/>
      </w:divBdr>
      <w:divsChild>
        <w:div w:id="1228688588">
          <w:marLeft w:val="0"/>
          <w:marRight w:val="0"/>
          <w:marTop w:val="0"/>
          <w:marBottom w:val="0"/>
          <w:divBdr>
            <w:top w:val="none" w:sz="0" w:space="0" w:color="auto"/>
            <w:left w:val="none" w:sz="0" w:space="0" w:color="auto"/>
            <w:bottom w:val="none" w:sz="0" w:space="0" w:color="auto"/>
            <w:right w:val="none" w:sz="0" w:space="0" w:color="auto"/>
          </w:divBdr>
        </w:div>
      </w:divsChild>
    </w:div>
    <w:div w:id="1048576878">
      <w:bodyDiv w:val="1"/>
      <w:marLeft w:val="0"/>
      <w:marRight w:val="0"/>
      <w:marTop w:val="0"/>
      <w:marBottom w:val="0"/>
      <w:divBdr>
        <w:top w:val="none" w:sz="0" w:space="0" w:color="auto"/>
        <w:left w:val="none" w:sz="0" w:space="0" w:color="auto"/>
        <w:bottom w:val="none" w:sz="0" w:space="0" w:color="auto"/>
        <w:right w:val="none" w:sz="0" w:space="0" w:color="auto"/>
      </w:divBdr>
      <w:divsChild>
        <w:div w:id="2011639469">
          <w:marLeft w:val="0"/>
          <w:marRight w:val="0"/>
          <w:marTop w:val="0"/>
          <w:marBottom w:val="0"/>
          <w:divBdr>
            <w:top w:val="none" w:sz="0" w:space="0" w:color="auto"/>
            <w:left w:val="none" w:sz="0" w:space="0" w:color="auto"/>
            <w:bottom w:val="none" w:sz="0" w:space="0" w:color="auto"/>
            <w:right w:val="none" w:sz="0" w:space="0" w:color="auto"/>
          </w:divBdr>
        </w:div>
      </w:divsChild>
    </w:div>
    <w:div w:id="1058893229">
      <w:bodyDiv w:val="1"/>
      <w:marLeft w:val="0"/>
      <w:marRight w:val="0"/>
      <w:marTop w:val="0"/>
      <w:marBottom w:val="0"/>
      <w:divBdr>
        <w:top w:val="none" w:sz="0" w:space="0" w:color="auto"/>
        <w:left w:val="none" w:sz="0" w:space="0" w:color="auto"/>
        <w:bottom w:val="none" w:sz="0" w:space="0" w:color="auto"/>
        <w:right w:val="none" w:sz="0" w:space="0" w:color="auto"/>
      </w:divBdr>
      <w:divsChild>
        <w:div w:id="507908482">
          <w:marLeft w:val="0"/>
          <w:marRight w:val="0"/>
          <w:marTop w:val="0"/>
          <w:marBottom w:val="0"/>
          <w:divBdr>
            <w:top w:val="none" w:sz="0" w:space="0" w:color="auto"/>
            <w:left w:val="none" w:sz="0" w:space="0" w:color="auto"/>
            <w:bottom w:val="none" w:sz="0" w:space="0" w:color="auto"/>
            <w:right w:val="none" w:sz="0" w:space="0" w:color="auto"/>
          </w:divBdr>
        </w:div>
      </w:divsChild>
    </w:div>
    <w:div w:id="1088382740">
      <w:bodyDiv w:val="1"/>
      <w:marLeft w:val="0"/>
      <w:marRight w:val="0"/>
      <w:marTop w:val="0"/>
      <w:marBottom w:val="0"/>
      <w:divBdr>
        <w:top w:val="none" w:sz="0" w:space="0" w:color="auto"/>
        <w:left w:val="none" w:sz="0" w:space="0" w:color="auto"/>
        <w:bottom w:val="none" w:sz="0" w:space="0" w:color="auto"/>
        <w:right w:val="none" w:sz="0" w:space="0" w:color="auto"/>
      </w:divBdr>
    </w:div>
    <w:div w:id="1090349369">
      <w:bodyDiv w:val="1"/>
      <w:marLeft w:val="0"/>
      <w:marRight w:val="0"/>
      <w:marTop w:val="0"/>
      <w:marBottom w:val="0"/>
      <w:divBdr>
        <w:top w:val="none" w:sz="0" w:space="0" w:color="auto"/>
        <w:left w:val="none" w:sz="0" w:space="0" w:color="auto"/>
        <w:bottom w:val="none" w:sz="0" w:space="0" w:color="auto"/>
        <w:right w:val="none" w:sz="0" w:space="0" w:color="auto"/>
      </w:divBdr>
      <w:divsChild>
        <w:div w:id="1547064558">
          <w:marLeft w:val="0"/>
          <w:marRight w:val="0"/>
          <w:marTop w:val="0"/>
          <w:marBottom w:val="0"/>
          <w:divBdr>
            <w:top w:val="none" w:sz="0" w:space="0" w:color="auto"/>
            <w:left w:val="none" w:sz="0" w:space="0" w:color="auto"/>
            <w:bottom w:val="none" w:sz="0" w:space="0" w:color="auto"/>
            <w:right w:val="none" w:sz="0" w:space="0" w:color="auto"/>
          </w:divBdr>
        </w:div>
      </w:divsChild>
    </w:div>
    <w:div w:id="1113669634">
      <w:bodyDiv w:val="1"/>
      <w:marLeft w:val="0"/>
      <w:marRight w:val="0"/>
      <w:marTop w:val="0"/>
      <w:marBottom w:val="0"/>
      <w:divBdr>
        <w:top w:val="none" w:sz="0" w:space="0" w:color="auto"/>
        <w:left w:val="none" w:sz="0" w:space="0" w:color="auto"/>
        <w:bottom w:val="none" w:sz="0" w:space="0" w:color="auto"/>
        <w:right w:val="none" w:sz="0" w:space="0" w:color="auto"/>
      </w:divBdr>
      <w:divsChild>
        <w:div w:id="1725638377">
          <w:marLeft w:val="0"/>
          <w:marRight w:val="0"/>
          <w:marTop w:val="0"/>
          <w:marBottom w:val="0"/>
          <w:divBdr>
            <w:top w:val="none" w:sz="0" w:space="0" w:color="auto"/>
            <w:left w:val="none" w:sz="0" w:space="0" w:color="auto"/>
            <w:bottom w:val="none" w:sz="0" w:space="0" w:color="auto"/>
            <w:right w:val="none" w:sz="0" w:space="0" w:color="auto"/>
          </w:divBdr>
        </w:div>
      </w:divsChild>
    </w:div>
    <w:div w:id="1148477830">
      <w:bodyDiv w:val="1"/>
      <w:marLeft w:val="0"/>
      <w:marRight w:val="0"/>
      <w:marTop w:val="0"/>
      <w:marBottom w:val="0"/>
      <w:divBdr>
        <w:top w:val="none" w:sz="0" w:space="0" w:color="auto"/>
        <w:left w:val="none" w:sz="0" w:space="0" w:color="auto"/>
        <w:bottom w:val="none" w:sz="0" w:space="0" w:color="auto"/>
        <w:right w:val="none" w:sz="0" w:space="0" w:color="auto"/>
      </w:divBdr>
      <w:divsChild>
        <w:div w:id="548884300">
          <w:marLeft w:val="0"/>
          <w:marRight w:val="0"/>
          <w:marTop w:val="0"/>
          <w:marBottom w:val="0"/>
          <w:divBdr>
            <w:top w:val="none" w:sz="0" w:space="0" w:color="auto"/>
            <w:left w:val="none" w:sz="0" w:space="0" w:color="auto"/>
            <w:bottom w:val="none" w:sz="0" w:space="0" w:color="auto"/>
            <w:right w:val="none" w:sz="0" w:space="0" w:color="auto"/>
          </w:divBdr>
        </w:div>
      </w:divsChild>
    </w:div>
    <w:div w:id="1154301022">
      <w:bodyDiv w:val="1"/>
      <w:marLeft w:val="0"/>
      <w:marRight w:val="0"/>
      <w:marTop w:val="0"/>
      <w:marBottom w:val="0"/>
      <w:divBdr>
        <w:top w:val="none" w:sz="0" w:space="0" w:color="auto"/>
        <w:left w:val="none" w:sz="0" w:space="0" w:color="auto"/>
        <w:bottom w:val="none" w:sz="0" w:space="0" w:color="auto"/>
        <w:right w:val="none" w:sz="0" w:space="0" w:color="auto"/>
      </w:divBdr>
      <w:divsChild>
        <w:div w:id="239485645">
          <w:marLeft w:val="0"/>
          <w:marRight w:val="0"/>
          <w:marTop w:val="0"/>
          <w:marBottom w:val="0"/>
          <w:divBdr>
            <w:top w:val="none" w:sz="0" w:space="0" w:color="auto"/>
            <w:left w:val="none" w:sz="0" w:space="0" w:color="auto"/>
            <w:bottom w:val="none" w:sz="0" w:space="0" w:color="auto"/>
            <w:right w:val="none" w:sz="0" w:space="0" w:color="auto"/>
          </w:divBdr>
        </w:div>
      </w:divsChild>
    </w:div>
    <w:div w:id="1188180491">
      <w:bodyDiv w:val="1"/>
      <w:marLeft w:val="0"/>
      <w:marRight w:val="0"/>
      <w:marTop w:val="0"/>
      <w:marBottom w:val="0"/>
      <w:divBdr>
        <w:top w:val="none" w:sz="0" w:space="0" w:color="auto"/>
        <w:left w:val="none" w:sz="0" w:space="0" w:color="auto"/>
        <w:bottom w:val="none" w:sz="0" w:space="0" w:color="auto"/>
        <w:right w:val="none" w:sz="0" w:space="0" w:color="auto"/>
      </w:divBdr>
      <w:divsChild>
        <w:div w:id="1319531290">
          <w:marLeft w:val="0"/>
          <w:marRight w:val="0"/>
          <w:marTop w:val="0"/>
          <w:marBottom w:val="0"/>
          <w:divBdr>
            <w:top w:val="none" w:sz="0" w:space="0" w:color="auto"/>
            <w:left w:val="none" w:sz="0" w:space="0" w:color="auto"/>
            <w:bottom w:val="none" w:sz="0" w:space="0" w:color="auto"/>
            <w:right w:val="none" w:sz="0" w:space="0" w:color="auto"/>
          </w:divBdr>
        </w:div>
      </w:divsChild>
    </w:div>
    <w:div w:id="1195381983">
      <w:bodyDiv w:val="1"/>
      <w:marLeft w:val="0"/>
      <w:marRight w:val="0"/>
      <w:marTop w:val="0"/>
      <w:marBottom w:val="0"/>
      <w:divBdr>
        <w:top w:val="none" w:sz="0" w:space="0" w:color="auto"/>
        <w:left w:val="none" w:sz="0" w:space="0" w:color="auto"/>
        <w:bottom w:val="none" w:sz="0" w:space="0" w:color="auto"/>
        <w:right w:val="none" w:sz="0" w:space="0" w:color="auto"/>
      </w:divBdr>
      <w:divsChild>
        <w:div w:id="1126587253">
          <w:marLeft w:val="0"/>
          <w:marRight w:val="0"/>
          <w:marTop w:val="0"/>
          <w:marBottom w:val="0"/>
          <w:divBdr>
            <w:top w:val="none" w:sz="0" w:space="0" w:color="auto"/>
            <w:left w:val="none" w:sz="0" w:space="0" w:color="auto"/>
            <w:bottom w:val="none" w:sz="0" w:space="0" w:color="auto"/>
            <w:right w:val="none" w:sz="0" w:space="0" w:color="auto"/>
          </w:divBdr>
        </w:div>
      </w:divsChild>
    </w:div>
    <w:div w:id="1207912581">
      <w:bodyDiv w:val="1"/>
      <w:marLeft w:val="0"/>
      <w:marRight w:val="0"/>
      <w:marTop w:val="0"/>
      <w:marBottom w:val="0"/>
      <w:divBdr>
        <w:top w:val="none" w:sz="0" w:space="0" w:color="auto"/>
        <w:left w:val="none" w:sz="0" w:space="0" w:color="auto"/>
        <w:bottom w:val="none" w:sz="0" w:space="0" w:color="auto"/>
        <w:right w:val="none" w:sz="0" w:space="0" w:color="auto"/>
      </w:divBdr>
      <w:divsChild>
        <w:div w:id="1965455177">
          <w:marLeft w:val="0"/>
          <w:marRight w:val="0"/>
          <w:marTop w:val="0"/>
          <w:marBottom w:val="0"/>
          <w:divBdr>
            <w:top w:val="none" w:sz="0" w:space="0" w:color="auto"/>
            <w:left w:val="none" w:sz="0" w:space="0" w:color="auto"/>
            <w:bottom w:val="none" w:sz="0" w:space="0" w:color="auto"/>
            <w:right w:val="none" w:sz="0" w:space="0" w:color="auto"/>
          </w:divBdr>
        </w:div>
      </w:divsChild>
    </w:div>
    <w:div w:id="1211723653">
      <w:bodyDiv w:val="1"/>
      <w:marLeft w:val="0"/>
      <w:marRight w:val="0"/>
      <w:marTop w:val="0"/>
      <w:marBottom w:val="0"/>
      <w:divBdr>
        <w:top w:val="none" w:sz="0" w:space="0" w:color="auto"/>
        <w:left w:val="none" w:sz="0" w:space="0" w:color="auto"/>
        <w:bottom w:val="none" w:sz="0" w:space="0" w:color="auto"/>
        <w:right w:val="none" w:sz="0" w:space="0" w:color="auto"/>
      </w:divBdr>
      <w:divsChild>
        <w:div w:id="1195659155">
          <w:marLeft w:val="0"/>
          <w:marRight w:val="0"/>
          <w:marTop w:val="0"/>
          <w:marBottom w:val="0"/>
          <w:divBdr>
            <w:top w:val="none" w:sz="0" w:space="0" w:color="auto"/>
            <w:left w:val="none" w:sz="0" w:space="0" w:color="auto"/>
            <w:bottom w:val="none" w:sz="0" w:space="0" w:color="auto"/>
            <w:right w:val="none" w:sz="0" w:space="0" w:color="auto"/>
          </w:divBdr>
        </w:div>
      </w:divsChild>
    </w:div>
    <w:div w:id="1234193491">
      <w:bodyDiv w:val="1"/>
      <w:marLeft w:val="0"/>
      <w:marRight w:val="0"/>
      <w:marTop w:val="0"/>
      <w:marBottom w:val="0"/>
      <w:divBdr>
        <w:top w:val="none" w:sz="0" w:space="0" w:color="auto"/>
        <w:left w:val="none" w:sz="0" w:space="0" w:color="auto"/>
        <w:bottom w:val="none" w:sz="0" w:space="0" w:color="auto"/>
        <w:right w:val="none" w:sz="0" w:space="0" w:color="auto"/>
      </w:divBdr>
      <w:divsChild>
        <w:div w:id="2119980844">
          <w:marLeft w:val="0"/>
          <w:marRight w:val="0"/>
          <w:marTop w:val="0"/>
          <w:marBottom w:val="0"/>
          <w:divBdr>
            <w:top w:val="none" w:sz="0" w:space="0" w:color="auto"/>
            <w:left w:val="none" w:sz="0" w:space="0" w:color="auto"/>
            <w:bottom w:val="none" w:sz="0" w:space="0" w:color="auto"/>
            <w:right w:val="none" w:sz="0" w:space="0" w:color="auto"/>
          </w:divBdr>
        </w:div>
      </w:divsChild>
    </w:div>
    <w:div w:id="1236090492">
      <w:bodyDiv w:val="1"/>
      <w:marLeft w:val="0"/>
      <w:marRight w:val="0"/>
      <w:marTop w:val="0"/>
      <w:marBottom w:val="0"/>
      <w:divBdr>
        <w:top w:val="none" w:sz="0" w:space="0" w:color="auto"/>
        <w:left w:val="none" w:sz="0" w:space="0" w:color="auto"/>
        <w:bottom w:val="none" w:sz="0" w:space="0" w:color="auto"/>
        <w:right w:val="none" w:sz="0" w:space="0" w:color="auto"/>
      </w:divBdr>
      <w:divsChild>
        <w:div w:id="2081171791">
          <w:marLeft w:val="0"/>
          <w:marRight w:val="0"/>
          <w:marTop w:val="0"/>
          <w:marBottom w:val="0"/>
          <w:divBdr>
            <w:top w:val="none" w:sz="0" w:space="0" w:color="auto"/>
            <w:left w:val="none" w:sz="0" w:space="0" w:color="auto"/>
            <w:bottom w:val="none" w:sz="0" w:space="0" w:color="auto"/>
            <w:right w:val="none" w:sz="0" w:space="0" w:color="auto"/>
          </w:divBdr>
        </w:div>
      </w:divsChild>
    </w:div>
    <w:div w:id="1244683188">
      <w:bodyDiv w:val="1"/>
      <w:marLeft w:val="0"/>
      <w:marRight w:val="0"/>
      <w:marTop w:val="0"/>
      <w:marBottom w:val="0"/>
      <w:divBdr>
        <w:top w:val="none" w:sz="0" w:space="0" w:color="auto"/>
        <w:left w:val="none" w:sz="0" w:space="0" w:color="auto"/>
        <w:bottom w:val="none" w:sz="0" w:space="0" w:color="auto"/>
        <w:right w:val="none" w:sz="0" w:space="0" w:color="auto"/>
      </w:divBdr>
      <w:divsChild>
        <w:div w:id="1663386167">
          <w:marLeft w:val="0"/>
          <w:marRight w:val="0"/>
          <w:marTop w:val="0"/>
          <w:marBottom w:val="0"/>
          <w:divBdr>
            <w:top w:val="none" w:sz="0" w:space="0" w:color="auto"/>
            <w:left w:val="none" w:sz="0" w:space="0" w:color="auto"/>
            <w:bottom w:val="none" w:sz="0" w:space="0" w:color="auto"/>
            <w:right w:val="none" w:sz="0" w:space="0" w:color="auto"/>
          </w:divBdr>
        </w:div>
      </w:divsChild>
    </w:div>
    <w:div w:id="1287617069">
      <w:bodyDiv w:val="1"/>
      <w:marLeft w:val="0"/>
      <w:marRight w:val="0"/>
      <w:marTop w:val="0"/>
      <w:marBottom w:val="0"/>
      <w:divBdr>
        <w:top w:val="none" w:sz="0" w:space="0" w:color="auto"/>
        <w:left w:val="none" w:sz="0" w:space="0" w:color="auto"/>
        <w:bottom w:val="none" w:sz="0" w:space="0" w:color="auto"/>
        <w:right w:val="none" w:sz="0" w:space="0" w:color="auto"/>
      </w:divBdr>
    </w:div>
    <w:div w:id="1297565949">
      <w:bodyDiv w:val="1"/>
      <w:marLeft w:val="0"/>
      <w:marRight w:val="0"/>
      <w:marTop w:val="0"/>
      <w:marBottom w:val="0"/>
      <w:divBdr>
        <w:top w:val="none" w:sz="0" w:space="0" w:color="auto"/>
        <w:left w:val="none" w:sz="0" w:space="0" w:color="auto"/>
        <w:bottom w:val="none" w:sz="0" w:space="0" w:color="auto"/>
        <w:right w:val="none" w:sz="0" w:space="0" w:color="auto"/>
      </w:divBdr>
      <w:divsChild>
        <w:div w:id="1696038793">
          <w:marLeft w:val="0"/>
          <w:marRight w:val="0"/>
          <w:marTop w:val="0"/>
          <w:marBottom w:val="0"/>
          <w:divBdr>
            <w:top w:val="none" w:sz="0" w:space="0" w:color="auto"/>
            <w:left w:val="none" w:sz="0" w:space="0" w:color="auto"/>
            <w:bottom w:val="none" w:sz="0" w:space="0" w:color="auto"/>
            <w:right w:val="none" w:sz="0" w:space="0" w:color="auto"/>
          </w:divBdr>
        </w:div>
      </w:divsChild>
    </w:div>
    <w:div w:id="1308437673">
      <w:bodyDiv w:val="1"/>
      <w:marLeft w:val="0"/>
      <w:marRight w:val="0"/>
      <w:marTop w:val="0"/>
      <w:marBottom w:val="0"/>
      <w:divBdr>
        <w:top w:val="none" w:sz="0" w:space="0" w:color="auto"/>
        <w:left w:val="none" w:sz="0" w:space="0" w:color="auto"/>
        <w:bottom w:val="none" w:sz="0" w:space="0" w:color="auto"/>
        <w:right w:val="none" w:sz="0" w:space="0" w:color="auto"/>
      </w:divBdr>
      <w:divsChild>
        <w:div w:id="1414663851">
          <w:marLeft w:val="0"/>
          <w:marRight w:val="0"/>
          <w:marTop w:val="0"/>
          <w:marBottom w:val="0"/>
          <w:divBdr>
            <w:top w:val="none" w:sz="0" w:space="0" w:color="auto"/>
            <w:left w:val="none" w:sz="0" w:space="0" w:color="auto"/>
            <w:bottom w:val="none" w:sz="0" w:space="0" w:color="auto"/>
            <w:right w:val="none" w:sz="0" w:space="0" w:color="auto"/>
          </w:divBdr>
        </w:div>
      </w:divsChild>
    </w:div>
    <w:div w:id="1314137396">
      <w:bodyDiv w:val="1"/>
      <w:marLeft w:val="0"/>
      <w:marRight w:val="0"/>
      <w:marTop w:val="0"/>
      <w:marBottom w:val="0"/>
      <w:divBdr>
        <w:top w:val="none" w:sz="0" w:space="0" w:color="auto"/>
        <w:left w:val="none" w:sz="0" w:space="0" w:color="auto"/>
        <w:bottom w:val="none" w:sz="0" w:space="0" w:color="auto"/>
        <w:right w:val="none" w:sz="0" w:space="0" w:color="auto"/>
      </w:divBdr>
      <w:divsChild>
        <w:div w:id="876771515">
          <w:marLeft w:val="0"/>
          <w:marRight w:val="0"/>
          <w:marTop w:val="0"/>
          <w:marBottom w:val="0"/>
          <w:divBdr>
            <w:top w:val="none" w:sz="0" w:space="0" w:color="auto"/>
            <w:left w:val="none" w:sz="0" w:space="0" w:color="auto"/>
            <w:bottom w:val="none" w:sz="0" w:space="0" w:color="auto"/>
            <w:right w:val="none" w:sz="0" w:space="0" w:color="auto"/>
          </w:divBdr>
        </w:div>
      </w:divsChild>
    </w:div>
    <w:div w:id="1317226019">
      <w:bodyDiv w:val="1"/>
      <w:marLeft w:val="0"/>
      <w:marRight w:val="0"/>
      <w:marTop w:val="0"/>
      <w:marBottom w:val="0"/>
      <w:divBdr>
        <w:top w:val="none" w:sz="0" w:space="0" w:color="auto"/>
        <w:left w:val="none" w:sz="0" w:space="0" w:color="auto"/>
        <w:bottom w:val="none" w:sz="0" w:space="0" w:color="auto"/>
        <w:right w:val="none" w:sz="0" w:space="0" w:color="auto"/>
      </w:divBdr>
      <w:divsChild>
        <w:div w:id="1078088758">
          <w:marLeft w:val="0"/>
          <w:marRight w:val="0"/>
          <w:marTop w:val="0"/>
          <w:marBottom w:val="0"/>
          <w:divBdr>
            <w:top w:val="none" w:sz="0" w:space="0" w:color="auto"/>
            <w:left w:val="none" w:sz="0" w:space="0" w:color="auto"/>
            <w:bottom w:val="none" w:sz="0" w:space="0" w:color="auto"/>
            <w:right w:val="none" w:sz="0" w:space="0" w:color="auto"/>
          </w:divBdr>
        </w:div>
      </w:divsChild>
    </w:div>
    <w:div w:id="1328943578">
      <w:bodyDiv w:val="1"/>
      <w:marLeft w:val="0"/>
      <w:marRight w:val="0"/>
      <w:marTop w:val="0"/>
      <w:marBottom w:val="0"/>
      <w:divBdr>
        <w:top w:val="none" w:sz="0" w:space="0" w:color="auto"/>
        <w:left w:val="none" w:sz="0" w:space="0" w:color="auto"/>
        <w:bottom w:val="none" w:sz="0" w:space="0" w:color="auto"/>
        <w:right w:val="none" w:sz="0" w:space="0" w:color="auto"/>
      </w:divBdr>
      <w:divsChild>
        <w:div w:id="880481497">
          <w:marLeft w:val="0"/>
          <w:marRight w:val="0"/>
          <w:marTop w:val="0"/>
          <w:marBottom w:val="0"/>
          <w:divBdr>
            <w:top w:val="none" w:sz="0" w:space="0" w:color="auto"/>
            <w:left w:val="none" w:sz="0" w:space="0" w:color="auto"/>
            <w:bottom w:val="none" w:sz="0" w:space="0" w:color="auto"/>
            <w:right w:val="none" w:sz="0" w:space="0" w:color="auto"/>
          </w:divBdr>
        </w:div>
      </w:divsChild>
    </w:div>
    <w:div w:id="1345476343">
      <w:bodyDiv w:val="1"/>
      <w:marLeft w:val="0"/>
      <w:marRight w:val="0"/>
      <w:marTop w:val="0"/>
      <w:marBottom w:val="0"/>
      <w:divBdr>
        <w:top w:val="none" w:sz="0" w:space="0" w:color="auto"/>
        <w:left w:val="none" w:sz="0" w:space="0" w:color="auto"/>
        <w:bottom w:val="none" w:sz="0" w:space="0" w:color="auto"/>
        <w:right w:val="none" w:sz="0" w:space="0" w:color="auto"/>
      </w:divBdr>
      <w:divsChild>
        <w:div w:id="2064719286">
          <w:marLeft w:val="0"/>
          <w:marRight w:val="0"/>
          <w:marTop w:val="0"/>
          <w:marBottom w:val="0"/>
          <w:divBdr>
            <w:top w:val="none" w:sz="0" w:space="0" w:color="auto"/>
            <w:left w:val="none" w:sz="0" w:space="0" w:color="auto"/>
            <w:bottom w:val="none" w:sz="0" w:space="0" w:color="auto"/>
            <w:right w:val="none" w:sz="0" w:space="0" w:color="auto"/>
          </w:divBdr>
        </w:div>
      </w:divsChild>
    </w:div>
    <w:div w:id="1370184364">
      <w:bodyDiv w:val="1"/>
      <w:marLeft w:val="0"/>
      <w:marRight w:val="0"/>
      <w:marTop w:val="0"/>
      <w:marBottom w:val="0"/>
      <w:divBdr>
        <w:top w:val="none" w:sz="0" w:space="0" w:color="auto"/>
        <w:left w:val="none" w:sz="0" w:space="0" w:color="auto"/>
        <w:bottom w:val="none" w:sz="0" w:space="0" w:color="auto"/>
        <w:right w:val="none" w:sz="0" w:space="0" w:color="auto"/>
      </w:divBdr>
      <w:divsChild>
        <w:div w:id="2094230908">
          <w:marLeft w:val="0"/>
          <w:marRight w:val="0"/>
          <w:marTop w:val="0"/>
          <w:marBottom w:val="0"/>
          <w:divBdr>
            <w:top w:val="none" w:sz="0" w:space="0" w:color="auto"/>
            <w:left w:val="none" w:sz="0" w:space="0" w:color="auto"/>
            <w:bottom w:val="none" w:sz="0" w:space="0" w:color="auto"/>
            <w:right w:val="none" w:sz="0" w:space="0" w:color="auto"/>
          </w:divBdr>
          <w:divsChild>
            <w:div w:id="824706161">
              <w:marLeft w:val="0"/>
              <w:marRight w:val="0"/>
              <w:marTop w:val="0"/>
              <w:marBottom w:val="0"/>
              <w:divBdr>
                <w:top w:val="none" w:sz="0" w:space="0" w:color="auto"/>
                <w:left w:val="none" w:sz="0" w:space="0" w:color="auto"/>
                <w:bottom w:val="none" w:sz="0" w:space="0" w:color="auto"/>
                <w:right w:val="none" w:sz="0" w:space="0" w:color="auto"/>
              </w:divBdr>
              <w:divsChild>
                <w:div w:id="789012158">
                  <w:marLeft w:val="0"/>
                  <w:marRight w:val="0"/>
                  <w:marTop w:val="0"/>
                  <w:marBottom w:val="0"/>
                  <w:divBdr>
                    <w:top w:val="none" w:sz="0" w:space="0" w:color="auto"/>
                    <w:left w:val="none" w:sz="0" w:space="0" w:color="auto"/>
                    <w:bottom w:val="none" w:sz="0" w:space="0" w:color="auto"/>
                    <w:right w:val="none" w:sz="0" w:space="0" w:color="auto"/>
                  </w:divBdr>
                  <w:divsChild>
                    <w:div w:id="407506520">
                      <w:marLeft w:val="0"/>
                      <w:marRight w:val="0"/>
                      <w:marTop w:val="0"/>
                      <w:marBottom w:val="0"/>
                      <w:divBdr>
                        <w:top w:val="none" w:sz="0" w:space="0" w:color="auto"/>
                        <w:left w:val="none" w:sz="0" w:space="0" w:color="auto"/>
                        <w:bottom w:val="none" w:sz="0" w:space="0" w:color="auto"/>
                        <w:right w:val="none" w:sz="0" w:space="0" w:color="auto"/>
                      </w:divBdr>
                      <w:divsChild>
                        <w:div w:id="1410885266">
                          <w:marLeft w:val="0"/>
                          <w:marRight w:val="0"/>
                          <w:marTop w:val="0"/>
                          <w:marBottom w:val="0"/>
                          <w:divBdr>
                            <w:top w:val="none" w:sz="0" w:space="0" w:color="auto"/>
                            <w:left w:val="none" w:sz="0" w:space="0" w:color="auto"/>
                            <w:bottom w:val="none" w:sz="0" w:space="0" w:color="auto"/>
                            <w:right w:val="none" w:sz="0" w:space="0" w:color="auto"/>
                          </w:divBdr>
                          <w:divsChild>
                            <w:div w:id="2004502602">
                              <w:marLeft w:val="0"/>
                              <w:marRight w:val="0"/>
                              <w:marTop w:val="0"/>
                              <w:marBottom w:val="0"/>
                              <w:divBdr>
                                <w:top w:val="none" w:sz="0" w:space="0" w:color="auto"/>
                                <w:left w:val="none" w:sz="0" w:space="0" w:color="auto"/>
                                <w:bottom w:val="none" w:sz="0" w:space="0" w:color="auto"/>
                                <w:right w:val="none" w:sz="0" w:space="0" w:color="auto"/>
                              </w:divBdr>
                              <w:divsChild>
                                <w:div w:id="1344556427">
                                  <w:marLeft w:val="0"/>
                                  <w:marRight w:val="0"/>
                                  <w:marTop w:val="0"/>
                                  <w:marBottom w:val="0"/>
                                  <w:divBdr>
                                    <w:top w:val="none" w:sz="0" w:space="0" w:color="auto"/>
                                    <w:left w:val="none" w:sz="0" w:space="0" w:color="auto"/>
                                    <w:bottom w:val="none" w:sz="0" w:space="0" w:color="auto"/>
                                    <w:right w:val="none" w:sz="0" w:space="0" w:color="auto"/>
                                  </w:divBdr>
                                  <w:divsChild>
                                    <w:div w:id="29209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8566916">
                      <w:marLeft w:val="0"/>
                      <w:marRight w:val="0"/>
                      <w:marTop w:val="0"/>
                      <w:marBottom w:val="0"/>
                      <w:divBdr>
                        <w:top w:val="none" w:sz="0" w:space="0" w:color="auto"/>
                        <w:left w:val="none" w:sz="0" w:space="0" w:color="auto"/>
                        <w:bottom w:val="none" w:sz="0" w:space="0" w:color="auto"/>
                        <w:right w:val="none" w:sz="0" w:space="0" w:color="auto"/>
                      </w:divBdr>
                      <w:divsChild>
                        <w:div w:id="1133326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5913028">
      <w:bodyDiv w:val="1"/>
      <w:marLeft w:val="0"/>
      <w:marRight w:val="0"/>
      <w:marTop w:val="0"/>
      <w:marBottom w:val="0"/>
      <w:divBdr>
        <w:top w:val="none" w:sz="0" w:space="0" w:color="auto"/>
        <w:left w:val="none" w:sz="0" w:space="0" w:color="auto"/>
        <w:bottom w:val="none" w:sz="0" w:space="0" w:color="auto"/>
        <w:right w:val="none" w:sz="0" w:space="0" w:color="auto"/>
      </w:divBdr>
      <w:divsChild>
        <w:div w:id="1383098541">
          <w:marLeft w:val="0"/>
          <w:marRight w:val="0"/>
          <w:marTop w:val="0"/>
          <w:marBottom w:val="0"/>
          <w:divBdr>
            <w:top w:val="none" w:sz="0" w:space="0" w:color="auto"/>
            <w:left w:val="none" w:sz="0" w:space="0" w:color="auto"/>
            <w:bottom w:val="none" w:sz="0" w:space="0" w:color="auto"/>
            <w:right w:val="none" w:sz="0" w:space="0" w:color="auto"/>
          </w:divBdr>
        </w:div>
      </w:divsChild>
    </w:div>
    <w:div w:id="1392002322">
      <w:bodyDiv w:val="1"/>
      <w:marLeft w:val="0"/>
      <w:marRight w:val="0"/>
      <w:marTop w:val="0"/>
      <w:marBottom w:val="0"/>
      <w:divBdr>
        <w:top w:val="none" w:sz="0" w:space="0" w:color="auto"/>
        <w:left w:val="none" w:sz="0" w:space="0" w:color="auto"/>
        <w:bottom w:val="none" w:sz="0" w:space="0" w:color="auto"/>
        <w:right w:val="none" w:sz="0" w:space="0" w:color="auto"/>
      </w:divBdr>
      <w:divsChild>
        <w:div w:id="64308244">
          <w:marLeft w:val="0"/>
          <w:marRight w:val="0"/>
          <w:marTop w:val="0"/>
          <w:marBottom w:val="0"/>
          <w:divBdr>
            <w:top w:val="none" w:sz="0" w:space="0" w:color="auto"/>
            <w:left w:val="none" w:sz="0" w:space="0" w:color="auto"/>
            <w:bottom w:val="none" w:sz="0" w:space="0" w:color="auto"/>
            <w:right w:val="none" w:sz="0" w:space="0" w:color="auto"/>
          </w:divBdr>
        </w:div>
      </w:divsChild>
    </w:div>
    <w:div w:id="1392654908">
      <w:bodyDiv w:val="1"/>
      <w:marLeft w:val="0"/>
      <w:marRight w:val="0"/>
      <w:marTop w:val="0"/>
      <w:marBottom w:val="0"/>
      <w:divBdr>
        <w:top w:val="none" w:sz="0" w:space="0" w:color="auto"/>
        <w:left w:val="none" w:sz="0" w:space="0" w:color="auto"/>
        <w:bottom w:val="none" w:sz="0" w:space="0" w:color="auto"/>
        <w:right w:val="none" w:sz="0" w:space="0" w:color="auto"/>
      </w:divBdr>
    </w:div>
    <w:div w:id="1404721447">
      <w:bodyDiv w:val="1"/>
      <w:marLeft w:val="0"/>
      <w:marRight w:val="0"/>
      <w:marTop w:val="0"/>
      <w:marBottom w:val="0"/>
      <w:divBdr>
        <w:top w:val="none" w:sz="0" w:space="0" w:color="auto"/>
        <w:left w:val="none" w:sz="0" w:space="0" w:color="auto"/>
        <w:bottom w:val="none" w:sz="0" w:space="0" w:color="auto"/>
        <w:right w:val="none" w:sz="0" w:space="0" w:color="auto"/>
      </w:divBdr>
      <w:divsChild>
        <w:div w:id="832256069">
          <w:marLeft w:val="0"/>
          <w:marRight w:val="0"/>
          <w:marTop w:val="0"/>
          <w:marBottom w:val="0"/>
          <w:divBdr>
            <w:top w:val="none" w:sz="0" w:space="0" w:color="auto"/>
            <w:left w:val="none" w:sz="0" w:space="0" w:color="auto"/>
            <w:bottom w:val="none" w:sz="0" w:space="0" w:color="auto"/>
            <w:right w:val="none" w:sz="0" w:space="0" w:color="auto"/>
          </w:divBdr>
        </w:div>
      </w:divsChild>
    </w:div>
    <w:div w:id="1410926729">
      <w:bodyDiv w:val="1"/>
      <w:marLeft w:val="0"/>
      <w:marRight w:val="0"/>
      <w:marTop w:val="0"/>
      <w:marBottom w:val="0"/>
      <w:divBdr>
        <w:top w:val="none" w:sz="0" w:space="0" w:color="auto"/>
        <w:left w:val="none" w:sz="0" w:space="0" w:color="auto"/>
        <w:bottom w:val="none" w:sz="0" w:space="0" w:color="auto"/>
        <w:right w:val="none" w:sz="0" w:space="0" w:color="auto"/>
      </w:divBdr>
      <w:divsChild>
        <w:div w:id="664480937">
          <w:marLeft w:val="0"/>
          <w:marRight w:val="0"/>
          <w:marTop w:val="0"/>
          <w:marBottom w:val="0"/>
          <w:divBdr>
            <w:top w:val="none" w:sz="0" w:space="0" w:color="auto"/>
            <w:left w:val="none" w:sz="0" w:space="0" w:color="auto"/>
            <w:bottom w:val="none" w:sz="0" w:space="0" w:color="auto"/>
            <w:right w:val="none" w:sz="0" w:space="0" w:color="auto"/>
          </w:divBdr>
        </w:div>
      </w:divsChild>
    </w:div>
    <w:div w:id="1501654868">
      <w:bodyDiv w:val="1"/>
      <w:marLeft w:val="0"/>
      <w:marRight w:val="0"/>
      <w:marTop w:val="0"/>
      <w:marBottom w:val="0"/>
      <w:divBdr>
        <w:top w:val="none" w:sz="0" w:space="0" w:color="auto"/>
        <w:left w:val="none" w:sz="0" w:space="0" w:color="auto"/>
        <w:bottom w:val="none" w:sz="0" w:space="0" w:color="auto"/>
        <w:right w:val="none" w:sz="0" w:space="0" w:color="auto"/>
      </w:divBdr>
      <w:divsChild>
        <w:div w:id="530387705">
          <w:marLeft w:val="0"/>
          <w:marRight w:val="0"/>
          <w:marTop w:val="0"/>
          <w:marBottom w:val="0"/>
          <w:divBdr>
            <w:top w:val="none" w:sz="0" w:space="0" w:color="auto"/>
            <w:left w:val="none" w:sz="0" w:space="0" w:color="auto"/>
            <w:bottom w:val="none" w:sz="0" w:space="0" w:color="auto"/>
            <w:right w:val="none" w:sz="0" w:space="0" w:color="auto"/>
          </w:divBdr>
        </w:div>
      </w:divsChild>
    </w:div>
    <w:div w:id="1511287605">
      <w:bodyDiv w:val="1"/>
      <w:marLeft w:val="0"/>
      <w:marRight w:val="0"/>
      <w:marTop w:val="0"/>
      <w:marBottom w:val="0"/>
      <w:divBdr>
        <w:top w:val="none" w:sz="0" w:space="0" w:color="auto"/>
        <w:left w:val="none" w:sz="0" w:space="0" w:color="auto"/>
        <w:bottom w:val="none" w:sz="0" w:space="0" w:color="auto"/>
        <w:right w:val="none" w:sz="0" w:space="0" w:color="auto"/>
      </w:divBdr>
      <w:divsChild>
        <w:div w:id="884026670">
          <w:marLeft w:val="0"/>
          <w:marRight w:val="0"/>
          <w:marTop w:val="0"/>
          <w:marBottom w:val="0"/>
          <w:divBdr>
            <w:top w:val="none" w:sz="0" w:space="0" w:color="auto"/>
            <w:left w:val="none" w:sz="0" w:space="0" w:color="auto"/>
            <w:bottom w:val="none" w:sz="0" w:space="0" w:color="auto"/>
            <w:right w:val="none" w:sz="0" w:space="0" w:color="auto"/>
          </w:divBdr>
        </w:div>
      </w:divsChild>
    </w:div>
    <w:div w:id="1532377491">
      <w:bodyDiv w:val="1"/>
      <w:marLeft w:val="0"/>
      <w:marRight w:val="0"/>
      <w:marTop w:val="0"/>
      <w:marBottom w:val="0"/>
      <w:divBdr>
        <w:top w:val="none" w:sz="0" w:space="0" w:color="auto"/>
        <w:left w:val="none" w:sz="0" w:space="0" w:color="auto"/>
        <w:bottom w:val="none" w:sz="0" w:space="0" w:color="auto"/>
        <w:right w:val="none" w:sz="0" w:space="0" w:color="auto"/>
      </w:divBdr>
    </w:div>
    <w:div w:id="1539389682">
      <w:bodyDiv w:val="1"/>
      <w:marLeft w:val="0"/>
      <w:marRight w:val="0"/>
      <w:marTop w:val="0"/>
      <w:marBottom w:val="0"/>
      <w:divBdr>
        <w:top w:val="none" w:sz="0" w:space="0" w:color="auto"/>
        <w:left w:val="none" w:sz="0" w:space="0" w:color="auto"/>
        <w:bottom w:val="none" w:sz="0" w:space="0" w:color="auto"/>
        <w:right w:val="none" w:sz="0" w:space="0" w:color="auto"/>
      </w:divBdr>
      <w:divsChild>
        <w:div w:id="612783703">
          <w:marLeft w:val="0"/>
          <w:marRight w:val="0"/>
          <w:marTop w:val="0"/>
          <w:marBottom w:val="0"/>
          <w:divBdr>
            <w:top w:val="none" w:sz="0" w:space="0" w:color="auto"/>
            <w:left w:val="none" w:sz="0" w:space="0" w:color="auto"/>
            <w:bottom w:val="none" w:sz="0" w:space="0" w:color="auto"/>
            <w:right w:val="none" w:sz="0" w:space="0" w:color="auto"/>
          </w:divBdr>
        </w:div>
      </w:divsChild>
    </w:div>
    <w:div w:id="1557165050">
      <w:bodyDiv w:val="1"/>
      <w:marLeft w:val="0"/>
      <w:marRight w:val="0"/>
      <w:marTop w:val="0"/>
      <w:marBottom w:val="0"/>
      <w:divBdr>
        <w:top w:val="none" w:sz="0" w:space="0" w:color="auto"/>
        <w:left w:val="none" w:sz="0" w:space="0" w:color="auto"/>
        <w:bottom w:val="none" w:sz="0" w:space="0" w:color="auto"/>
        <w:right w:val="none" w:sz="0" w:space="0" w:color="auto"/>
      </w:divBdr>
      <w:divsChild>
        <w:div w:id="1700618950">
          <w:marLeft w:val="0"/>
          <w:marRight w:val="0"/>
          <w:marTop w:val="0"/>
          <w:marBottom w:val="0"/>
          <w:divBdr>
            <w:top w:val="none" w:sz="0" w:space="0" w:color="auto"/>
            <w:left w:val="none" w:sz="0" w:space="0" w:color="auto"/>
            <w:bottom w:val="none" w:sz="0" w:space="0" w:color="auto"/>
            <w:right w:val="none" w:sz="0" w:space="0" w:color="auto"/>
          </w:divBdr>
        </w:div>
      </w:divsChild>
    </w:div>
    <w:div w:id="1562715645">
      <w:bodyDiv w:val="1"/>
      <w:marLeft w:val="0"/>
      <w:marRight w:val="0"/>
      <w:marTop w:val="0"/>
      <w:marBottom w:val="0"/>
      <w:divBdr>
        <w:top w:val="none" w:sz="0" w:space="0" w:color="auto"/>
        <w:left w:val="none" w:sz="0" w:space="0" w:color="auto"/>
        <w:bottom w:val="none" w:sz="0" w:space="0" w:color="auto"/>
        <w:right w:val="none" w:sz="0" w:space="0" w:color="auto"/>
      </w:divBdr>
      <w:divsChild>
        <w:div w:id="53436595">
          <w:marLeft w:val="0"/>
          <w:marRight w:val="0"/>
          <w:marTop w:val="0"/>
          <w:marBottom w:val="0"/>
          <w:divBdr>
            <w:top w:val="none" w:sz="0" w:space="0" w:color="auto"/>
            <w:left w:val="none" w:sz="0" w:space="0" w:color="auto"/>
            <w:bottom w:val="none" w:sz="0" w:space="0" w:color="auto"/>
            <w:right w:val="none" w:sz="0" w:space="0" w:color="auto"/>
          </w:divBdr>
        </w:div>
      </w:divsChild>
    </w:div>
    <w:div w:id="1617247385">
      <w:bodyDiv w:val="1"/>
      <w:marLeft w:val="0"/>
      <w:marRight w:val="0"/>
      <w:marTop w:val="0"/>
      <w:marBottom w:val="0"/>
      <w:divBdr>
        <w:top w:val="none" w:sz="0" w:space="0" w:color="auto"/>
        <w:left w:val="none" w:sz="0" w:space="0" w:color="auto"/>
        <w:bottom w:val="none" w:sz="0" w:space="0" w:color="auto"/>
        <w:right w:val="none" w:sz="0" w:space="0" w:color="auto"/>
      </w:divBdr>
      <w:divsChild>
        <w:div w:id="1218466724">
          <w:marLeft w:val="0"/>
          <w:marRight w:val="0"/>
          <w:marTop w:val="0"/>
          <w:marBottom w:val="0"/>
          <w:divBdr>
            <w:top w:val="none" w:sz="0" w:space="0" w:color="auto"/>
            <w:left w:val="none" w:sz="0" w:space="0" w:color="auto"/>
            <w:bottom w:val="none" w:sz="0" w:space="0" w:color="auto"/>
            <w:right w:val="none" w:sz="0" w:space="0" w:color="auto"/>
          </w:divBdr>
        </w:div>
      </w:divsChild>
    </w:div>
    <w:div w:id="1625691873">
      <w:bodyDiv w:val="1"/>
      <w:marLeft w:val="0"/>
      <w:marRight w:val="0"/>
      <w:marTop w:val="0"/>
      <w:marBottom w:val="0"/>
      <w:divBdr>
        <w:top w:val="none" w:sz="0" w:space="0" w:color="auto"/>
        <w:left w:val="none" w:sz="0" w:space="0" w:color="auto"/>
        <w:bottom w:val="none" w:sz="0" w:space="0" w:color="auto"/>
        <w:right w:val="none" w:sz="0" w:space="0" w:color="auto"/>
      </w:divBdr>
      <w:divsChild>
        <w:div w:id="59984333">
          <w:marLeft w:val="0"/>
          <w:marRight w:val="0"/>
          <w:marTop w:val="0"/>
          <w:marBottom w:val="0"/>
          <w:divBdr>
            <w:top w:val="none" w:sz="0" w:space="0" w:color="auto"/>
            <w:left w:val="none" w:sz="0" w:space="0" w:color="auto"/>
            <w:bottom w:val="none" w:sz="0" w:space="0" w:color="auto"/>
            <w:right w:val="none" w:sz="0" w:space="0" w:color="auto"/>
          </w:divBdr>
        </w:div>
      </w:divsChild>
    </w:div>
    <w:div w:id="1628583655">
      <w:bodyDiv w:val="1"/>
      <w:marLeft w:val="0"/>
      <w:marRight w:val="0"/>
      <w:marTop w:val="0"/>
      <w:marBottom w:val="0"/>
      <w:divBdr>
        <w:top w:val="none" w:sz="0" w:space="0" w:color="auto"/>
        <w:left w:val="none" w:sz="0" w:space="0" w:color="auto"/>
        <w:bottom w:val="none" w:sz="0" w:space="0" w:color="auto"/>
        <w:right w:val="none" w:sz="0" w:space="0" w:color="auto"/>
      </w:divBdr>
      <w:divsChild>
        <w:div w:id="96676182">
          <w:marLeft w:val="0"/>
          <w:marRight w:val="0"/>
          <w:marTop w:val="0"/>
          <w:marBottom w:val="0"/>
          <w:divBdr>
            <w:top w:val="none" w:sz="0" w:space="0" w:color="auto"/>
            <w:left w:val="none" w:sz="0" w:space="0" w:color="auto"/>
            <w:bottom w:val="none" w:sz="0" w:space="0" w:color="auto"/>
            <w:right w:val="none" w:sz="0" w:space="0" w:color="auto"/>
          </w:divBdr>
        </w:div>
      </w:divsChild>
    </w:div>
    <w:div w:id="1651179914">
      <w:bodyDiv w:val="1"/>
      <w:marLeft w:val="0"/>
      <w:marRight w:val="0"/>
      <w:marTop w:val="0"/>
      <w:marBottom w:val="0"/>
      <w:divBdr>
        <w:top w:val="none" w:sz="0" w:space="0" w:color="auto"/>
        <w:left w:val="none" w:sz="0" w:space="0" w:color="auto"/>
        <w:bottom w:val="none" w:sz="0" w:space="0" w:color="auto"/>
        <w:right w:val="none" w:sz="0" w:space="0" w:color="auto"/>
      </w:divBdr>
      <w:divsChild>
        <w:div w:id="620108848">
          <w:marLeft w:val="0"/>
          <w:marRight w:val="0"/>
          <w:marTop w:val="0"/>
          <w:marBottom w:val="0"/>
          <w:divBdr>
            <w:top w:val="none" w:sz="0" w:space="0" w:color="auto"/>
            <w:left w:val="none" w:sz="0" w:space="0" w:color="auto"/>
            <w:bottom w:val="none" w:sz="0" w:space="0" w:color="auto"/>
            <w:right w:val="none" w:sz="0" w:space="0" w:color="auto"/>
          </w:divBdr>
        </w:div>
      </w:divsChild>
    </w:div>
    <w:div w:id="1652363984">
      <w:bodyDiv w:val="1"/>
      <w:marLeft w:val="0"/>
      <w:marRight w:val="0"/>
      <w:marTop w:val="0"/>
      <w:marBottom w:val="0"/>
      <w:divBdr>
        <w:top w:val="none" w:sz="0" w:space="0" w:color="auto"/>
        <w:left w:val="none" w:sz="0" w:space="0" w:color="auto"/>
        <w:bottom w:val="none" w:sz="0" w:space="0" w:color="auto"/>
        <w:right w:val="none" w:sz="0" w:space="0" w:color="auto"/>
      </w:divBdr>
      <w:divsChild>
        <w:div w:id="869296938">
          <w:marLeft w:val="0"/>
          <w:marRight w:val="0"/>
          <w:marTop w:val="0"/>
          <w:marBottom w:val="0"/>
          <w:divBdr>
            <w:top w:val="none" w:sz="0" w:space="0" w:color="auto"/>
            <w:left w:val="none" w:sz="0" w:space="0" w:color="auto"/>
            <w:bottom w:val="none" w:sz="0" w:space="0" w:color="auto"/>
            <w:right w:val="none" w:sz="0" w:space="0" w:color="auto"/>
          </w:divBdr>
        </w:div>
      </w:divsChild>
    </w:div>
    <w:div w:id="1665353017">
      <w:bodyDiv w:val="1"/>
      <w:marLeft w:val="0"/>
      <w:marRight w:val="0"/>
      <w:marTop w:val="0"/>
      <w:marBottom w:val="0"/>
      <w:divBdr>
        <w:top w:val="none" w:sz="0" w:space="0" w:color="auto"/>
        <w:left w:val="none" w:sz="0" w:space="0" w:color="auto"/>
        <w:bottom w:val="none" w:sz="0" w:space="0" w:color="auto"/>
        <w:right w:val="none" w:sz="0" w:space="0" w:color="auto"/>
      </w:divBdr>
    </w:div>
    <w:div w:id="1668828170">
      <w:bodyDiv w:val="1"/>
      <w:marLeft w:val="0"/>
      <w:marRight w:val="0"/>
      <w:marTop w:val="0"/>
      <w:marBottom w:val="0"/>
      <w:divBdr>
        <w:top w:val="none" w:sz="0" w:space="0" w:color="auto"/>
        <w:left w:val="none" w:sz="0" w:space="0" w:color="auto"/>
        <w:bottom w:val="none" w:sz="0" w:space="0" w:color="auto"/>
        <w:right w:val="none" w:sz="0" w:space="0" w:color="auto"/>
      </w:divBdr>
      <w:divsChild>
        <w:div w:id="1085373404">
          <w:marLeft w:val="0"/>
          <w:marRight w:val="0"/>
          <w:marTop w:val="0"/>
          <w:marBottom w:val="0"/>
          <w:divBdr>
            <w:top w:val="none" w:sz="0" w:space="0" w:color="auto"/>
            <w:left w:val="none" w:sz="0" w:space="0" w:color="auto"/>
            <w:bottom w:val="none" w:sz="0" w:space="0" w:color="auto"/>
            <w:right w:val="none" w:sz="0" w:space="0" w:color="auto"/>
          </w:divBdr>
        </w:div>
      </w:divsChild>
    </w:div>
    <w:div w:id="1695107206">
      <w:bodyDiv w:val="1"/>
      <w:marLeft w:val="0"/>
      <w:marRight w:val="0"/>
      <w:marTop w:val="0"/>
      <w:marBottom w:val="0"/>
      <w:divBdr>
        <w:top w:val="none" w:sz="0" w:space="0" w:color="auto"/>
        <w:left w:val="none" w:sz="0" w:space="0" w:color="auto"/>
        <w:bottom w:val="none" w:sz="0" w:space="0" w:color="auto"/>
        <w:right w:val="none" w:sz="0" w:space="0" w:color="auto"/>
      </w:divBdr>
      <w:divsChild>
        <w:div w:id="632444036">
          <w:marLeft w:val="0"/>
          <w:marRight w:val="0"/>
          <w:marTop w:val="0"/>
          <w:marBottom w:val="0"/>
          <w:divBdr>
            <w:top w:val="none" w:sz="0" w:space="0" w:color="auto"/>
            <w:left w:val="none" w:sz="0" w:space="0" w:color="auto"/>
            <w:bottom w:val="none" w:sz="0" w:space="0" w:color="auto"/>
            <w:right w:val="none" w:sz="0" w:space="0" w:color="auto"/>
          </w:divBdr>
        </w:div>
      </w:divsChild>
    </w:div>
    <w:div w:id="1719083234">
      <w:bodyDiv w:val="1"/>
      <w:marLeft w:val="0"/>
      <w:marRight w:val="0"/>
      <w:marTop w:val="0"/>
      <w:marBottom w:val="0"/>
      <w:divBdr>
        <w:top w:val="none" w:sz="0" w:space="0" w:color="auto"/>
        <w:left w:val="none" w:sz="0" w:space="0" w:color="auto"/>
        <w:bottom w:val="none" w:sz="0" w:space="0" w:color="auto"/>
        <w:right w:val="none" w:sz="0" w:space="0" w:color="auto"/>
      </w:divBdr>
    </w:div>
    <w:div w:id="1733043507">
      <w:bodyDiv w:val="1"/>
      <w:marLeft w:val="0"/>
      <w:marRight w:val="0"/>
      <w:marTop w:val="0"/>
      <w:marBottom w:val="0"/>
      <w:divBdr>
        <w:top w:val="none" w:sz="0" w:space="0" w:color="auto"/>
        <w:left w:val="none" w:sz="0" w:space="0" w:color="auto"/>
        <w:bottom w:val="none" w:sz="0" w:space="0" w:color="auto"/>
        <w:right w:val="none" w:sz="0" w:space="0" w:color="auto"/>
      </w:divBdr>
      <w:divsChild>
        <w:div w:id="1572306789">
          <w:marLeft w:val="0"/>
          <w:marRight w:val="0"/>
          <w:marTop w:val="0"/>
          <w:marBottom w:val="0"/>
          <w:divBdr>
            <w:top w:val="none" w:sz="0" w:space="0" w:color="auto"/>
            <w:left w:val="none" w:sz="0" w:space="0" w:color="auto"/>
            <w:bottom w:val="none" w:sz="0" w:space="0" w:color="auto"/>
            <w:right w:val="none" w:sz="0" w:space="0" w:color="auto"/>
          </w:divBdr>
        </w:div>
      </w:divsChild>
    </w:div>
    <w:div w:id="1734817195">
      <w:bodyDiv w:val="1"/>
      <w:marLeft w:val="0"/>
      <w:marRight w:val="0"/>
      <w:marTop w:val="0"/>
      <w:marBottom w:val="0"/>
      <w:divBdr>
        <w:top w:val="none" w:sz="0" w:space="0" w:color="auto"/>
        <w:left w:val="none" w:sz="0" w:space="0" w:color="auto"/>
        <w:bottom w:val="none" w:sz="0" w:space="0" w:color="auto"/>
        <w:right w:val="none" w:sz="0" w:space="0" w:color="auto"/>
      </w:divBdr>
    </w:div>
    <w:div w:id="1741321382">
      <w:bodyDiv w:val="1"/>
      <w:marLeft w:val="0"/>
      <w:marRight w:val="0"/>
      <w:marTop w:val="0"/>
      <w:marBottom w:val="0"/>
      <w:divBdr>
        <w:top w:val="none" w:sz="0" w:space="0" w:color="auto"/>
        <w:left w:val="none" w:sz="0" w:space="0" w:color="auto"/>
        <w:bottom w:val="none" w:sz="0" w:space="0" w:color="auto"/>
        <w:right w:val="none" w:sz="0" w:space="0" w:color="auto"/>
      </w:divBdr>
      <w:divsChild>
        <w:div w:id="917786535">
          <w:marLeft w:val="0"/>
          <w:marRight w:val="0"/>
          <w:marTop w:val="0"/>
          <w:marBottom w:val="0"/>
          <w:divBdr>
            <w:top w:val="none" w:sz="0" w:space="0" w:color="auto"/>
            <w:left w:val="none" w:sz="0" w:space="0" w:color="auto"/>
            <w:bottom w:val="none" w:sz="0" w:space="0" w:color="auto"/>
            <w:right w:val="none" w:sz="0" w:space="0" w:color="auto"/>
          </w:divBdr>
        </w:div>
      </w:divsChild>
    </w:div>
    <w:div w:id="1759254594">
      <w:bodyDiv w:val="1"/>
      <w:marLeft w:val="0"/>
      <w:marRight w:val="0"/>
      <w:marTop w:val="0"/>
      <w:marBottom w:val="0"/>
      <w:divBdr>
        <w:top w:val="none" w:sz="0" w:space="0" w:color="auto"/>
        <w:left w:val="none" w:sz="0" w:space="0" w:color="auto"/>
        <w:bottom w:val="none" w:sz="0" w:space="0" w:color="auto"/>
        <w:right w:val="none" w:sz="0" w:space="0" w:color="auto"/>
      </w:divBdr>
      <w:divsChild>
        <w:div w:id="1012999430">
          <w:marLeft w:val="0"/>
          <w:marRight w:val="0"/>
          <w:marTop w:val="0"/>
          <w:marBottom w:val="0"/>
          <w:divBdr>
            <w:top w:val="none" w:sz="0" w:space="0" w:color="auto"/>
            <w:left w:val="none" w:sz="0" w:space="0" w:color="auto"/>
            <w:bottom w:val="none" w:sz="0" w:space="0" w:color="auto"/>
            <w:right w:val="none" w:sz="0" w:space="0" w:color="auto"/>
          </w:divBdr>
        </w:div>
      </w:divsChild>
    </w:div>
    <w:div w:id="1763213267">
      <w:bodyDiv w:val="1"/>
      <w:marLeft w:val="0"/>
      <w:marRight w:val="0"/>
      <w:marTop w:val="0"/>
      <w:marBottom w:val="0"/>
      <w:divBdr>
        <w:top w:val="none" w:sz="0" w:space="0" w:color="auto"/>
        <w:left w:val="none" w:sz="0" w:space="0" w:color="auto"/>
        <w:bottom w:val="none" w:sz="0" w:space="0" w:color="auto"/>
        <w:right w:val="none" w:sz="0" w:space="0" w:color="auto"/>
      </w:divBdr>
      <w:divsChild>
        <w:div w:id="857158932">
          <w:marLeft w:val="0"/>
          <w:marRight w:val="0"/>
          <w:marTop w:val="0"/>
          <w:marBottom w:val="0"/>
          <w:divBdr>
            <w:top w:val="none" w:sz="0" w:space="0" w:color="auto"/>
            <w:left w:val="none" w:sz="0" w:space="0" w:color="auto"/>
            <w:bottom w:val="none" w:sz="0" w:space="0" w:color="auto"/>
            <w:right w:val="none" w:sz="0" w:space="0" w:color="auto"/>
          </w:divBdr>
        </w:div>
      </w:divsChild>
    </w:div>
    <w:div w:id="1774544551">
      <w:bodyDiv w:val="1"/>
      <w:marLeft w:val="0"/>
      <w:marRight w:val="0"/>
      <w:marTop w:val="0"/>
      <w:marBottom w:val="0"/>
      <w:divBdr>
        <w:top w:val="none" w:sz="0" w:space="0" w:color="auto"/>
        <w:left w:val="none" w:sz="0" w:space="0" w:color="auto"/>
        <w:bottom w:val="none" w:sz="0" w:space="0" w:color="auto"/>
        <w:right w:val="none" w:sz="0" w:space="0" w:color="auto"/>
      </w:divBdr>
      <w:divsChild>
        <w:div w:id="133841781">
          <w:marLeft w:val="0"/>
          <w:marRight w:val="0"/>
          <w:marTop w:val="0"/>
          <w:marBottom w:val="0"/>
          <w:divBdr>
            <w:top w:val="none" w:sz="0" w:space="0" w:color="auto"/>
            <w:left w:val="none" w:sz="0" w:space="0" w:color="auto"/>
            <w:bottom w:val="none" w:sz="0" w:space="0" w:color="auto"/>
            <w:right w:val="none" w:sz="0" w:space="0" w:color="auto"/>
          </w:divBdr>
        </w:div>
      </w:divsChild>
    </w:div>
    <w:div w:id="1798058721">
      <w:bodyDiv w:val="1"/>
      <w:marLeft w:val="0"/>
      <w:marRight w:val="0"/>
      <w:marTop w:val="0"/>
      <w:marBottom w:val="0"/>
      <w:divBdr>
        <w:top w:val="none" w:sz="0" w:space="0" w:color="auto"/>
        <w:left w:val="none" w:sz="0" w:space="0" w:color="auto"/>
        <w:bottom w:val="none" w:sz="0" w:space="0" w:color="auto"/>
        <w:right w:val="none" w:sz="0" w:space="0" w:color="auto"/>
      </w:divBdr>
      <w:divsChild>
        <w:div w:id="629365579">
          <w:marLeft w:val="0"/>
          <w:marRight w:val="0"/>
          <w:marTop w:val="0"/>
          <w:marBottom w:val="0"/>
          <w:divBdr>
            <w:top w:val="none" w:sz="0" w:space="0" w:color="auto"/>
            <w:left w:val="none" w:sz="0" w:space="0" w:color="auto"/>
            <w:bottom w:val="none" w:sz="0" w:space="0" w:color="auto"/>
            <w:right w:val="none" w:sz="0" w:space="0" w:color="auto"/>
          </w:divBdr>
        </w:div>
      </w:divsChild>
    </w:div>
    <w:div w:id="1806460101">
      <w:bodyDiv w:val="1"/>
      <w:marLeft w:val="0"/>
      <w:marRight w:val="0"/>
      <w:marTop w:val="0"/>
      <w:marBottom w:val="0"/>
      <w:divBdr>
        <w:top w:val="none" w:sz="0" w:space="0" w:color="auto"/>
        <w:left w:val="none" w:sz="0" w:space="0" w:color="auto"/>
        <w:bottom w:val="none" w:sz="0" w:space="0" w:color="auto"/>
        <w:right w:val="none" w:sz="0" w:space="0" w:color="auto"/>
      </w:divBdr>
    </w:div>
    <w:div w:id="1808819455">
      <w:bodyDiv w:val="1"/>
      <w:marLeft w:val="0"/>
      <w:marRight w:val="0"/>
      <w:marTop w:val="0"/>
      <w:marBottom w:val="0"/>
      <w:divBdr>
        <w:top w:val="none" w:sz="0" w:space="0" w:color="auto"/>
        <w:left w:val="none" w:sz="0" w:space="0" w:color="auto"/>
        <w:bottom w:val="none" w:sz="0" w:space="0" w:color="auto"/>
        <w:right w:val="none" w:sz="0" w:space="0" w:color="auto"/>
      </w:divBdr>
      <w:divsChild>
        <w:div w:id="190995108">
          <w:marLeft w:val="0"/>
          <w:marRight w:val="0"/>
          <w:marTop w:val="0"/>
          <w:marBottom w:val="0"/>
          <w:divBdr>
            <w:top w:val="none" w:sz="0" w:space="0" w:color="auto"/>
            <w:left w:val="none" w:sz="0" w:space="0" w:color="auto"/>
            <w:bottom w:val="none" w:sz="0" w:space="0" w:color="auto"/>
            <w:right w:val="none" w:sz="0" w:space="0" w:color="auto"/>
          </w:divBdr>
        </w:div>
        <w:div w:id="2024550475">
          <w:marLeft w:val="0"/>
          <w:marRight w:val="0"/>
          <w:marTop w:val="0"/>
          <w:marBottom w:val="0"/>
          <w:divBdr>
            <w:top w:val="none" w:sz="0" w:space="0" w:color="auto"/>
            <w:left w:val="none" w:sz="0" w:space="0" w:color="auto"/>
            <w:bottom w:val="none" w:sz="0" w:space="0" w:color="auto"/>
            <w:right w:val="none" w:sz="0" w:space="0" w:color="auto"/>
          </w:divBdr>
        </w:div>
        <w:div w:id="906063886">
          <w:marLeft w:val="0"/>
          <w:marRight w:val="0"/>
          <w:marTop w:val="0"/>
          <w:marBottom w:val="0"/>
          <w:divBdr>
            <w:top w:val="none" w:sz="0" w:space="0" w:color="auto"/>
            <w:left w:val="none" w:sz="0" w:space="0" w:color="auto"/>
            <w:bottom w:val="none" w:sz="0" w:space="0" w:color="auto"/>
            <w:right w:val="none" w:sz="0" w:space="0" w:color="auto"/>
          </w:divBdr>
        </w:div>
      </w:divsChild>
    </w:div>
    <w:div w:id="1830946195">
      <w:bodyDiv w:val="1"/>
      <w:marLeft w:val="0"/>
      <w:marRight w:val="0"/>
      <w:marTop w:val="0"/>
      <w:marBottom w:val="0"/>
      <w:divBdr>
        <w:top w:val="none" w:sz="0" w:space="0" w:color="auto"/>
        <w:left w:val="none" w:sz="0" w:space="0" w:color="auto"/>
        <w:bottom w:val="none" w:sz="0" w:space="0" w:color="auto"/>
        <w:right w:val="none" w:sz="0" w:space="0" w:color="auto"/>
      </w:divBdr>
    </w:div>
    <w:div w:id="1843739275">
      <w:bodyDiv w:val="1"/>
      <w:marLeft w:val="0"/>
      <w:marRight w:val="0"/>
      <w:marTop w:val="0"/>
      <w:marBottom w:val="0"/>
      <w:divBdr>
        <w:top w:val="none" w:sz="0" w:space="0" w:color="auto"/>
        <w:left w:val="none" w:sz="0" w:space="0" w:color="auto"/>
        <w:bottom w:val="none" w:sz="0" w:space="0" w:color="auto"/>
        <w:right w:val="none" w:sz="0" w:space="0" w:color="auto"/>
      </w:divBdr>
      <w:divsChild>
        <w:div w:id="764808676">
          <w:marLeft w:val="0"/>
          <w:marRight w:val="0"/>
          <w:marTop w:val="0"/>
          <w:marBottom w:val="0"/>
          <w:divBdr>
            <w:top w:val="none" w:sz="0" w:space="0" w:color="auto"/>
            <w:left w:val="none" w:sz="0" w:space="0" w:color="auto"/>
            <w:bottom w:val="none" w:sz="0" w:space="0" w:color="auto"/>
            <w:right w:val="none" w:sz="0" w:space="0" w:color="auto"/>
          </w:divBdr>
        </w:div>
      </w:divsChild>
    </w:div>
    <w:div w:id="1855922763">
      <w:bodyDiv w:val="1"/>
      <w:marLeft w:val="0"/>
      <w:marRight w:val="0"/>
      <w:marTop w:val="0"/>
      <w:marBottom w:val="0"/>
      <w:divBdr>
        <w:top w:val="none" w:sz="0" w:space="0" w:color="auto"/>
        <w:left w:val="none" w:sz="0" w:space="0" w:color="auto"/>
        <w:bottom w:val="none" w:sz="0" w:space="0" w:color="auto"/>
        <w:right w:val="none" w:sz="0" w:space="0" w:color="auto"/>
      </w:divBdr>
      <w:divsChild>
        <w:div w:id="637731228">
          <w:marLeft w:val="0"/>
          <w:marRight w:val="0"/>
          <w:marTop w:val="0"/>
          <w:marBottom w:val="0"/>
          <w:divBdr>
            <w:top w:val="none" w:sz="0" w:space="0" w:color="auto"/>
            <w:left w:val="none" w:sz="0" w:space="0" w:color="auto"/>
            <w:bottom w:val="none" w:sz="0" w:space="0" w:color="auto"/>
            <w:right w:val="none" w:sz="0" w:space="0" w:color="auto"/>
          </w:divBdr>
          <w:divsChild>
            <w:div w:id="595753720">
              <w:marLeft w:val="0"/>
              <w:marRight w:val="0"/>
              <w:marTop w:val="0"/>
              <w:marBottom w:val="0"/>
              <w:divBdr>
                <w:top w:val="none" w:sz="0" w:space="0" w:color="auto"/>
                <w:left w:val="none" w:sz="0" w:space="0" w:color="auto"/>
                <w:bottom w:val="none" w:sz="0" w:space="0" w:color="auto"/>
                <w:right w:val="none" w:sz="0" w:space="0" w:color="auto"/>
              </w:divBdr>
              <w:divsChild>
                <w:div w:id="362630741">
                  <w:marLeft w:val="0"/>
                  <w:marRight w:val="0"/>
                  <w:marTop w:val="0"/>
                  <w:marBottom w:val="0"/>
                  <w:divBdr>
                    <w:top w:val="none" w:sz="0" w:space="0" w:color="auto"/>
                    <w:left w:val="none" w:sz="0" w:space="0" w:color="auto"/>
                    <w:bottom w:val="none" w:sz="0" w:space="0" w:color="auto"/>
                    <w:right w:val="none" w:sz="0" w:space="0" w:color="auto"/>
                  </w:divBdr>
                  <w:divsChild>
                    <w:div w:id="809982469">
                      <w:marLeft w:val="0"/>
                      <w:marRight w:val="0"/>
                      <w:marTop w:val="0"/>
                      <w:marBottom w:val="0"/>
                      <w:divBdr>
                        <w:top w:val="none" w:sz="0" w:space="0" w:color="auto"/>
                        <w:left w:val="none" w:sz="0" w:space="0" w:color="auto"/>
                        <w:bottom w:val="none" w:sz="0" w:space="0" w:color="auto"/>
                        <w:right w:val="none" w:sz="0" w:space="0" w:color="auto"/>
                      </w:divBdr>
                      <w:divsChild>
                        <w:div w:id="731386669">
                          <w:marLeft w:val="0"/>
                          <w:marRight w:val="0"/>
                          <w:marTop w:val="0"/>
                          <w:marBottom w:val="0"/>
                          <w:divBdr>
                            <w:top w:val="none" w:sz="0" w:space="0" w:color="auto"/>
                            <w:left w:val="none" w:sz="0" w:space="0" w:color="auto"/>
                            <w:bottom w:val="none" w:sz="0" w:space="0" w:color="auto"/>
                            <w:right w:val="none" w:sz="0" w:space="0" w:color="auto"/>
                          </w:divBdr>
                          <w:divsChild>
                            <w:div w:id="711227024">
                              <w:marLeft w:val="0"/>
                              <w:marRight w:val="0"/>
                              <w:marTop w:val="0"/>
                              <w:marBottom w:val="0"/>
                              <w:divBdr>
                                <w:top w:val="none" w:sz="0" w:space="0" w:color="auto"/>
                                <w:left w:val="none" w:sz="0" w:space="0" w:color="auto"/>
                                <w:bottom w:val="none" w:sz="0" w:space="0" w:color="auto"/>
                                <w:right w:val="none" w:sz="0" w:space="0" w:color="auto"/>
                              </w:divBdr>
                              <w:divsChild>
                                <w:div w:id="28839608">
                                  <w:marLeft w:val="0"/>
                                  <w:marRight w:val="0"/>
                                  <w:marTop w:val="0"/>
                                  <w:marBottom w:val="0"/>
                                  <w:divBdr>
                                    <w:top w:val="none" w:sz="0" w:space="0" w:color="auto"/>
                                    <w:left w:val="none" w:sz="0" w:space="0" w:color="auto"/>
                                    <w:bottom w:val="none" w:sz="0" w:space="0" w:color="auto"/>
                                    <w:right w:val="none" w:sz="0" w:space="0" w:color="auto"/>
                                  </w:divBdr>
                                  <w:divsChild>
                                    <w:div w:id="821581005">
                                      <w:marLeft w:val="0"/>
                                      <w:marRight w:val="0"/>
                                      <w:marTop w:val="0"/>
                                      <w:marBottom w:val="0"/>
                                      <w:divBdr>
                                        <w:top w:val="none" w:sz="0" w:space="0" w:color="auto"/>
                                        <w:left w:val="none" w:sz="0" w:space="0" w:color="auto"/>
                                        <w:bottom w:val="none" w:sz="0" w:space="0" w:color="auto"/>
                                        <w:right w:val="none" w:sz="0" w:space="0" w:color="auto"/>
                                      </w:divBdr>
                                      <w:divsChild>
                                        <w:div w:id="412700088">
                                          <w:marLeft w:val="0"/>
                                          <w:marRight w:val="0"/>
                                          <w:marTop w:val="0"/>
                                          <w:marBottom w:val="0"/>
                                          <w:divBdr>
                                            <w:top w:val="none" w:sz="0" w:space="0" w:color="auto"/>
                                            <w:left w:val="none" w:sz="0" w:space="0" w:color="auto"/>
                                            <w:bottom w:val="none" w:sz="0" w:space="0" w:color="auto"/>
                                            <w:right w:val="none" w:sz="0" w:space="0" w:color="auto"/>
                                          </w:divBdr>
                                          <w:divsChild>
                                            <w:div w:id="198128314">
                                              <w:marLeft w:val="0"/>
                                              <w:marRight w:val="0"/>
                                              <w:marTop w:val="0"/>
                                              <w:marBottom w:val="0"/>
                                              <w:divBdr>
                                                <w:top w:val="none" w:sz="0" w:space="0" w:color="auto"/>
                                                <w:left w:val="none" w:sz="0" w:space="0" w:color="auto"/>
                                                <w:bottom w:val="none" w:sz="0" w:space="0" w:color="auto"/>
                                                <w:right w:val="none" w:sz="0" w:space="0" w:color="auto"/>
                                              </w:divBdr>
                                              <w:divsChild>
                                                <w:div w:id="791366355">
                                                  <w:marLeft w:val="0"/>
                                                  <w:marRight w:val="0"/>
                                                  <w:marTop w:val="0"/>
                                                  <w:marBottom w:val="0"/>
                                                  <w:divBdr>
                                                    <w:top w:val="none" w:sz="0" w:space="0" w:color="auto"/>
                                                    <w:left w:val="none" w:sz="0" w:space="0" w:color="auto"/>
                                                    <w:bottom w:val="none" w:sz="0" w:space="0" w:color="auto"/>
                                                    <w:right w:val="none" w:sz="0" w:space="0" w:color="auto"/>
                                                  </w:divBdr>
                                                  <w:divsChild>
                                                    <w:div w:id="868908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3184709">
                                      <w:marLeft w:val="0"/>
                                      <w:marRight w:val="0"/>
                                      <w:marTop w:val="0"/>
                                      <w:marBottom w:val="0"/>
                                      <w:divBdr>
                                        <w:top w:val="none" w:sz="0" w:space="0" w:color="auto"/>
                                        <w:left w:val="none" w:sz="0" w:space="0" w:color="auto"/>
                                        <w:bottom w:val="none" w:sz="0" w:space="0" w:color="auto"/>
                                        <w:right w:val="none" w:sz="0" w:space="0" w:color="auto"/>
                                      </w:divBdr>
                                      <w:divsChild>
                                        <w:div w:id="161101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2811599">
          <w:marLeft w:val="0"/>
          <w:marRight w:val="0"/>
          <w:marTop w:val="0"/>
          <w:marBottom w:val="0"/>
          <w:divBdr>
            <w:top w:val="none" w:sz="0" w:space="0" w:color="auto"/>
            <w:left w:val="none" w:sz="0" w:space="0" w:color="auto"/>
            <w:bottom w:val="none" w:sz="0" w:space="0" w:color="auto"/>
            <w:right w:val="none" w:sz="0" w:space="0" w:color="auto"/>
          </w:divBdr>
          <w:divsChild>
            <w:div w:id="1188177194">
              <w:marLeft w:val="0"/>
              <w:marRight w:val="0"/>
              <w:marTop w:val="0"/>
              <w:marBottom w:val="0"/>
              <w:divBdr>
                <w:top w:val="none" w:sz="0" w:space="0" w:color="auto"/>
                <w:left w:val="none" w:sz="0" w:space="0" w:color="auto"/>
                <w:bottom w:val="none" w:sz="0" w:space="0" w:color="auto"/>
                <w:right w:val="none" w:sz="0" w:space="0" w:color="auto"/>
              </w:divBdr>
              <w:divsChild>
                <w:div w:id="294995134">
                  <w:marLeft w:val="0"/>
                  <w:marRight w:val="0"/>
                  <w:marTop w:val="0"/>
                  <w:marBottom w:val="0"/>
                  <w:divBdr>
                    <w:top w:val="none" w:sz="0" w:space="0" w:color="auto"/>
                    <w:left w:val="none" w:sz="0" w:space="0" w:color="auto"/>
                    <w:bottom w:val="none" w:sz="0" w:space="0" w:color="auto"/>
                    <w:right w:val="none" w:sz="0" w:space="0" w:color="auto"/>
                  </w:divBdr>
                  <w:divsChild>
                    <w:div w:id="601063086">
                      <w:marLeft w:val="0"/>
                      <w:marRight w:val="0"/>
                      <w:marTop w:val="0"/>
                      <w:marBottom w:val="0"/>
                      <w:divBdr>
                        <w:top w:val="none" w:sz="0" w:space="0" w:color="auto"/>
                        <w:left w:val="none" w:sz="0" w:space="0" w:color="auto"/>
                        <w:bottom w:val="none" w:sz="0" w:space="0" w:color="auto"/>
                        <w:right w:val="none" w:sz="0" w:space="0" w:color="auto"/>
                      </w:divBdr>
                      <w:divsChild>
                        <w:div w:id="1111708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7839025">
      <w:bodyDiv w:val="1"/>
      <w:marLeft w:val="0"/>
      <w:marRight w:val="0"/>
      <w:marTop w:val="0"/>
      <w:marBottom w:val="0"/>
      <w:divBdr>
        <w:top w:val="none" w:sz="0" w:space="0" w:color="auto"/>
        <w:left w:val="none" w:sz="0" w:space="0" w:color="auto"/>
        <w:bottom w:val="none" w:sz="0" w:space="0" w:color="auto"/>
        <w:right w:val="none" w:sz="0" w:space="0" w:color="auto"/>
      </w:divBdr>
      <w:divsChild>
        <w:div w:id="473642851">
          <w:marLeft w:val="0"/>
          <w:marRight w:val="0"/>
          <w:marTop w:val="0"/>
          <w:marBottom w:val="0"/>
          <w:divBdr>
            <w:top w:val="none" w:sz="0" w:space="0" w:color="auto"/>
            <w:left w:val="none" w:sz="0" w:space="0" w:color="auto"/>
            <w:bottom w:val="none" w:sz="0" w:space="0" w:color="auto"/>
            <w:right w:val="none" w:sz="0" w:space="0" w:color="auto"/>
          </w:divBdr>
        </w:div>
      </w:divsChild>
    </w:div>
    <w:div w:id="1869030366">
      <w:bodyDiv w:val="1"/>
      <w:marLeft w:val="0"/>
      <w:marRight w:val="0"/>
      <w:marTop w:val="0"/>
      <w:marBottom w:val="0"/>
      <w:divBdr>
        <w:top w:val="none" w:sz="0" w:space="0" w:color="auto"/>
        <w:left w:val="none" w:sz="0" w:space="0" w:color="auto"/>
        <w:bottom w:val="none" w:sz="0" w:space="0" w:color="auto"/>
        <w:right w:val="none" w:sz="0" w:space="0" w:color="auto"/>
      </w:divBdr>
      <w:divsChild>
        <w:div w:id="653218518">
          <w:marLeft w:val="0"/>
          <w:marRight w:val="0"/>
          <w:marTop w:val="0"/>
          <w:marBottom w:val="0"/>
          <w:divBdr>
            <w:top w:val="none" w:sz="0" w:space="0" w:color="auto"/>
            <w:left w:val="none" w:sz="0" w:space="0" w:color="auto"/>
            <w:bottom w:val="none" w:sz="0" w:space="0" w:color="auto"/>
            <w:right w:val="none" w:sz="0" w:space="0" w:color="auto"/>
          </w:divBdr>
        </w:div>
      </w:divsChild>
    </w:div>
    <w:div w:id="1906601233">
      <w:bodyDiv w:val="1"/>
      <w:marLeft w:val="0"/>
      <w:marRight w:val="0"/>
      <w:marTop w:val="0"/>
      <w:marBottom w:val="0"/>
      <w:divBdr>
        <w:top w:val="none" w:sz="0" w:space="0" w:color="auto"/>
        <w:left w:val="none" w:sz="0" w:space="0" w:color="auto"/>
        <w:bottom w:val="none" w:sz="0" w:space="0" w:color="auto"/>
        <w:right w:val="none" w:sz="0" w:space="0" w:color="auto"/>
      </w:divBdr>
      <w:divsChild>
        <w:div w:id="1621064338">
          <w:marLeft w:val="0"/>
          <w:marRight w:val="0"/>
          <w:marTop w:val="0"/>
          <w:marBottom w:val="0"/>
          <w:divBdr>
            <w:top w:val="none" w:sz="0" w:space="0" w:color="auto"/>
            <w:left w:val="none" w:sz="0" w:space="0" w:color="auto"/>
            <w:bottom w:val="none" w:sz="0" w:space="0" w:color="auto"/>
            <w:right w:val="none" w:sz="0" w:space="0" w:color="auto"/>
          </w:divBdr>
        </w:div>
      </w:divsChild>
    </w:div>
    <w:div w:id="1908303518">
      <w:bodyDiv w:val="1"/>
      <w:marLeft w:val="0"/>
      <w:marRight w:val="0"/>
      <w:marTop w:val="0"/>
      <w:marBottom w:val="0"/>
      <w:divBdr>
        <w:top w:val="none" w:sz="0" w:space="0" w:color="auto"/>
        <w:left w:val="none" w:sz="0" w:space="0" w:color="auto"/>
        <w:bottom w:val="none" w:sz="0" w:space="0" w:color="auto"/>
        <w:right w:val="none" w:sz="0" w:space="0" w:color="auto"/>
      </w:divBdr>
      <w:divsChild>
        <w:div w:id="414057940">
          <w:marLeft w:val="0"/>
          <w:marRight w:val="0"/>
          <w:marTop w:val="0"/>
          <w:marBottom w:val="0"/>
          <w:divBdr>
            <w:top w:val="none" w:sz="0" w:space="0" w:color="auto"/>
            <w:left w:val="none" w:sz="0" w:space="0" w:color="auto"/>
            <w:bottom w:val="none" w:sz="0" w:space="0" w:color="auto"/>
            <w:right w:val="none" w:sz="0" w:space="0" w:color="auto"/>
          </w:divBdr>
        </w:div>
        <w:div w:id="723211208">
          <w:marLeft w:val="0"/>
          <w:marRight w:val="0"/>
          <w:marTop w:val="0"/>
          <w:marBottom w:val="0"/>
          <w:divBdr>
            <w:top w:val="none" w:sz="0" w:space="0" w:color="auto"/>
            <w:left w:val="none" w:sz="0" w:space="0" w:color="auto"/>
            <w:bottom w:val="none" w:sz="0" w:space="0" w:color="auto"/>
            <w:right w:val="none" w:sz="0" w:space="0" w:color="auto"/>
          </w:divBdr>
        </w:div>
        <w:div w:id="811406090">
          <w:marLeft w:val="0"/>
          <w:marRight w:val="0"/>
          <w:marTop w:val="0"/>
          <w:marBottom w:val="0"/>
          <w:divBdr>
            <w:top w:val="none" w:sz="0" w:space="0" w:color="auto"/>
            <w:left w:val="none" w:sz="0" w:space="0" w:color="auto"/>
            <w:bottom w:val="none" w:sz="0" w:space="0" w:color="auto"/>
            <w:right w:val="none" w:sz="0" w:space="0" w:color="auto"/>
          </w:divBdr>
        </w:div>
      </w:divsChild>
    </w:div>
    <w:div w:id="1935239579">
      <w:bodyDiv w:val="1"/>
      <w:marLeft w:val="0"/>
      <w:marRight w:val="0"/>
      <w:marTop w:val="0"/>
      <w:marBottom w:val="0"/>
      <w:divBdr>
        <w:top w:val="none" w:sz="0" w:space="0" w:color="auto"/>
        <w:left w:val="none" w:sz="0" w:space="0" w:color="auto"/>
        <w:bottom w:val="none" w:sz="0" w:space="0" w:color="auto"/>
        <w:right w:val="none" w:sz="0" w:space="0" w:color="auto"/>
      </w:divBdr>
      <w:divsChild>
        <w:div w:id="355469295">
          <w:marLeft w:val="0"/>
          <w:marRight w:val="0"/>
          <w:marTop w:val="0"/>
          <w:marBottom w:val="0"/>
          <w:divBdr>
            <w:top w:val="none" w:sz="0" w:space="0" w:color="auto"/>
            <w:left w:val="none" w:sz="0" w:space="0" w:color="auto"/>
            <w:bottom w:val="none" w:sz="0" w:space="0" w:color="auto"/>
            <w:right w:val="none" w:sz="0" w:space="0" w:color="auto"/>
          </w:divBdr>
        </w:div>
      </w:divsChild>
    </w:div>
    <w:div w:id="1935940440">
      <w:bodyDiv w:val="1"/>
      <w:marLeft w:val="0"/>
      <w:marRight w:val="0"/>
      <w:marTop w:val="0"/>
      <w:marBottom w:val="0"/>
      <w:divBdr>
        <w:top w:val="none" w:sz="0" w:space="0" w:color="auto"/>
        <w:left w:val="none" w:sz="0" w:space="0" w:color="auto"/>
        <w:bottom w:val="none" w:sz="0" w:space="0" w:color="auto"/>
        <w:right w:val="none" w:sz="0" w:space="0" w:color="auto"/>
      </w:divBdr>
      <w:divsChild>
        <w:div w:id="2138254976">
          <w:marLeft w:val="0"/>
          <w:marRight w:val="0"/>
          <w:marTop w:val="0"/>
          <w:marBottom w:val="0"/>
          <w:divBdr>
            <w:top w:val="none" w:sz="0" w:space="0" w:color="auto"/>
            <w:left w:val="none" w:sz="0" w:space="0" w:color="auto"/>
            <w:bottom w:val="none" w:sz="0" w:space="0" w:color="auto"/>
            <w:right w:val="none" w:sz="0" w:space="0" w:color="auto"/>
          </w:divBdr>
        </w:div>
      </w:divsChild>
    </w:div>
    <w:div w:id="1939868425">
      <w:bodyDiv w:val="1"/>
      <w:marLeft w:val="0"/>
      <w:marRight w:val="0"/>
      <w:marTop w:val="0"/>
      <w:marBottom w:val="0"/>
      <w:divBdr>
        <w:top w:val="none" w:sz="0" w:space="0" w:color="auto"/>
        <w:left w:val="none" w:sz="0" w:space="0" w:color="auto"/>
        <w:bottom w:val="none" w:sz="0" w:space="0" w:color="auto"/>
        <w:right w:val="none" w:sz="0" w:space="0" w:color="auto"/>
      </w:divBdr>
      <w:divsChild>
        <w:div w:id="400369139">
          <w:marLeft w:val="0"/>
          <w:marRight w:val="0"/>
          <w:marTop w:val="0"/>
          <w:marBottom w:val="0"/>
          <w:divBdr>
            <w:top w:val="none" w:sz="0" w:space="0" w:color="auto"/>
            <w:left w:val="none" w:sz="0" w:space="0" w:color="auto"/>
            <w:bottom w:val="none" w:sz="0" w:space="0" w:color="auto"/>
            <w:right w:val="none" w:sz="0" w:space="0" w:color="auto"/>
          </w:divBdr>
        </w:div>
      </w:divsChild>
    </w:div>
    <w:div w:id="1940527029">
      <w:bodyDiv w:val="1"/>
      <w:marLeft w:val="0"/>
      <w:marRight w:val="0"/>
      <w:marTop w:val="0"/>
      <w:marBottom w:val="0"/>
      <w:divBdr>
        <w:top w:val="none" w:sz="0" w:space="0" w:color="auto"/>
        <w:left w:val="none" w:sz="0" w:space="0" w:color="auto"/>
        <w:bottom w:val="none" w:sz="0" w:space="0" w:color="auto"/>
        <w:right w:val="none" w:sz="0" w:space="0" w:color="auto"/>
      </w:divBdr>
      <w:divsChild>
        <w:div w:id="1689940099">
          <w:marLeft w:val="0"/>
          <w:marRight w:val="0"/>
          <w:marTop w:val="0"/>
          <w:marBottom w:val="0"/>
          <w:divBdr>
            <w:top w:val="none" w:sz="0" w:space="0" w:color="auto"/>
            <w:left w:val="none" w:sz="0" w:space="0" w:color="auto"/>
            <w:bottom w:val="none" w:sz="0" w:space="0" w:color="auto"/>
            <w:right w:val="none" w:sz="0" w:space="0" w:color="auto"/>
          </w:divBdr>
        </w:div>
      </w:divsChild>
    </w:div>
    <w:div w:id="1947537269">
      <w:bodyDiv w:val="1"/>
      <w:marLeft w:val="0"/>
      <w:marRight w:val="0"/>
      <w:marTop w:val="0"/>
      <w:marBottom w:val="0"/>
      <w:divBdr>
        <w:top w:val="none" w:sz="0" w:space="0" w:color="auto"/>
        <w:left w:val="none" w:sz="0" w:space="0" w:color="auto"/>
        <w:bottom w:val="none" w:sz="0" w:space="0" w:color="auto"/>
        <w:right w:val="none" w:sz="0" w:space="0" w:color="auto"/>
      </w:divBdr>
      <w:divsChild>
        <w:div w:id="1850824349">
          <w:marLeft w:val="0"/>
          <w:marRight w:val="0"/>
          <w:marTop w:val="0"/>
          <w:marBottom w:val="0"/>
          <w:divBdr>
            <w:top w:val="none" w:sz="0" w:space="0" w:color="auto"/>
            <w:left w:val="none" w:sz="0" w:space="0" w:color="auto"/>
            <w:bottom w:val="none" w:sz="0" w:space="0" w:color="auto"/>
            <w:right w:val="none" w:sz="0" w:space="0" w:color="auto"/>
          </w:divBdr>
        </w:div>
      </w:divsChild>
    </w:div>
    <w:div w:id="1977484591">
      <w:bodyDiv w:val="1"/>
      <w:marLeft w:val="0"/>
      <w:marRight w:val="0"/>
      <w:marTop w:val="0"/>
      <w:marBottom w:val="0"/>
      <w:divBdr>
        <w:top w:val="none" w:sz="0" w:space="0" w:color="auto"/>
        <w:left w:val="none" w:sz="0" w:space="0" w:color="auto"/>
        <w:bottom w:val="none" w:sz="0" w:space="0" w:color="auto"/>
        <w:right w:val="none" w:sz="0" w:space="0" w:color="auto"/>
      </w:divBdr>
      <w:divsChild>
        <w:div w:id="967708866">
          <w:marLeft w:val="0"/>
          <w:marRight w:val="0"/>
          <w:marTop w:val="0"/>
          <w:marBottom w:val="0"/>
          <w:divBdr>
            <w:top w:val="none" w:sz="0" w:space="0" w:color="auto"/>
            <w:left w:val="none" w:sz="0" w:space="0" w:color="auto"/>
            <w:bottom w:val="none" w:sz="0" w:space="0" w:color="auto"/>
            <w:right w:val="none" w:sz="0" w:space="0" w:color="auto"/>
          </w:divBdr>
        </w:div>
        <w:div w:id="1720587824">
          <w:marLeft w:val="0"/>
          <w:marRight w:val="0"/>
          <w:marTop w:val="0"/>
          <w:marBottom w:val="0"/>
          <w:divBdr>
            <w:top w:val="none" w:sz="0" w:space="0" w:color="auto"/>
            <w:left w:val="none" w:sz="0" w:space="0" w:color="auto"/>
            <w:bottom w:val="none" w:sz="0" w:space="0" w:color="auto"/>
            <w:right w:val="none" w:sz="0" w:space="0" w:color="auto"/>
          </w:divBdr>
        </w:div>
        <w:div w:id="1331328742">
          <w:marLeft w:val="0"/>
          <w:marRight w:val="0"/>
          <w:marTop w:val="0"/>
          <w:marBottom w:val="0"/>
          <w:divBdr>
            <w:top w:val="none" w:sz="0" w:space="0" w:color="auto"/>
            <w:left w:val="none" w:sz="0" w:space="0" w:color="auto"/>
            <w:bottom w:val="none" w:sz="0" w:space="0" w:color="auto"/>
            <w:right w:val="none" w:sz="0" w:space="0" w:color="auto"/>
          </w:divBdr>
        </w:div>
      </w:divsChild>
    </w:div>
    <w:div w:id="1987927934">
      <w:bodyDiv w:val="1"/>
      <w:marLeft w:val="0"/>
      <w:marRight w:val="0"/>
      <w:marTop w:val="0"/>
      <w:marBottom w:val="0"/>
      <w:divBdr>
        <w:top w:val="none" w:sz="0" w:space="0" w:color="auto"/>
        <w:left w:val="none" w:sz="0" w:space="0" w:color="auto"/>
        <w:bottom w:val="none" w:sz="0" w:space="0" w:color="auto"/>
        <w:right w:val="none" w:sz="0" w:space="0" w:color="auto"/>
      </w:divBdr>
      <w:divsChild>
        <w:div w:id="858275113">
          <w:marLeft w:val="0"/>
          <w:marRight w:val="0"/>
          <w:marTop w:val="0"/>
          <w:marBottom w:val="0"/>
          <w:divBdr>
            <w:top w:val="none" w:sz="0" w:space="0" w:color="auto"/>
            <w:left w:val="none" w:sz="0" w:space="0" w:color="auto"/>
            <w:bottom w:val="none" w:sz="0" w:space="0" w:color="auto"/>
            <w:right w:val="none" w:sz="0" w:space="0" w:color="auto"/>
          </w:divBdr>
          <w:divsChild>
            <w:div w:id="1747875196">
              <w:marLeft w:val="0"/>
              <w:marRight w:val="0"/>
              <w:marTop w:val="0"/>
              <w:marBottom w:val="0"/>
              <w:divBdr>
                <w:top w:val="none" w:sz="0" w:space="0" w:color="auto"/>
                <w:left w:val="none" w:sz="0" w:space="0" w:color="auto"/>
                <w:bottom w:val="none" w:sz="0" w:space="0" w:color="auto"/>
                <w:right w:val="none" w:sz="0" w:space="0" w:color="auto"/>
              </w:divBdr>
              <w:divsChild>
                <w:div w:id="865824695">
                  <w:marLeft w:val="0"/>
                  <w:marRight w:val="0"/>
                  <w:marTop w:val="0"/>
                  <w:marBottom w:val="0"/>
                  <w:divBdr>
                    <w:top w:val="none" w:sz="0" w:space="0" w:color="auto"/>
                    <w:left w:val="none" w:sz="0" w:space="0" w:color="auto"/>
                    <w:bottom w:val="none" w:sz="0" w:space="0" w:color="auto"/>
                    <w:right w:val="none" w:sz="0" w:space="0" w:color="auto"/>
                  </w:divBdr>
                  <w:divsChild>
                    <w:div w:id="131678951">
                      <w:marLeft w:val="0"/>
                      <w:marRight w:val="0"/>
                      <w:marTop w:val="0"/>
                      <w:marBottom w:val="0"/>
                      <w:divBdr>
                        <w:top w:val="none" w:sz="0" w:space="0" w:color="auto"/>
                        <w:left w:val="none" w:sz="0" w:space="0" w:color="auto"/>
                        <w:bottom w:val="none" w:sz="0" w:space="0" w:color="auto"/>
                        <w:right w:val="none" w:sz="0" w:space="0" w:color="auto"/>
                      </w:divBdr>
                      <w:divsChild>
                        <w:div w:id="919098658">
                          <w:marLeft w:val="0"/>
                          <w:marRight w:val="0"/>
                          <w:marTop w:val="0"/>
                          <w:marBottom w:val="0"/>
                          <w:divBdr>
                            <w:top w:val="none" w:sz="0" w:space="0" w:color="auto"/>
                            <w:left w:val="none" w:sz="0" w:space="0" w:color="auto"/>
                            <w:bottom w:val="none" w:sz="0" w:space="0" w:color="auto"/>
                            <w:right w:val="none" w:sz="0" w:space="0" w:color="auto"/>
                          </w:divBdr>
                          <w:divsChild>
                            <w:div w:id="1452356046">
                              <w:marLeft w:val="0"/>
                              <w:marRight w:val="0"/>
                              <w:marTop w:val="0"/>
                              <w:marBottom w:val="0"/>
                              <w:divBdr>
                                <w:top w:val="none" w:sz="0" w:space="0" w:color="auto"/>
                                <w:left w:val="none" w:sz="0" w:space="0" w:color="auto"/>
                                <w:bottom w:val="none" w:sz="0" w:space="0" w:color="auto"/>
                                <w:right w:val="none" w:sz="0" w:space="0" w:color="auto"/>
                              </w:divBdr>
                              <w:divsChild>
                                <w:div w:id="601306598">
                                  <w:marLeft w:val="0"/>
                                  <w:marRight w:val="0"/>
                                  <w:marTop w:val="0"/>
                                  <w:marBottom w:val="0"/>
                                  <w:divBdr>
                                    <w:top w:val="none" w:sz="0" w:space="0" w:color="auto"/>
                                    <w:left w:val="none" w:sz="0" w:space="0" w:color="auto"/>
                                    <w:bottom w:val="none" w:sz="0" w:space="0" w:color="auto"/>
                                    <w:right w:val="none" w:sz="0" w:space="0" w:color="auto"/>
                                  </w:divBdr>
                                  <w:divsChild>
                                    <w:div w:id="1042444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389289">
                      <w:marLeft w:val="0"/>
                      <w:marRight w:val="0"/>
                      <w:marTop w:val="0"/>
                      <w:marBottom w:val="0"/>
                      <w:divBdr>
                        <w:top w:val="none" w:sz="0" w:space="0" w:color="auto"/>
                        <w:left w:val="none" w:sz="0" w:space="0" w:color="auto"/>
                        <w:bottom w:val="none" w:sz="0" w:space="0" w:color="auto"/>
                        <w:right w:val="none" w:sz="0" w:space="0" w:color="auto"/>
                      </w:divBdr>
                      <w:divsChild>
                        <w:div w:id="859047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3334661">
      <w:bodyDiv w:val="1"/>
      <w:marLeft w:val="0"/>
      <w:marRight w:val="0"/>
      <w:marTop w:val="0"/>
      <w:marBottom w:val="0"/>
      <w:divBdr>
        <w:top w:val="none" w:sz="0" w:space="0" w:color="auto"/>
        <w:left w:val="none" w:sz="0" w:space="0" w:color="auto"/>
        <w:bottom w:val="none" w:sz="0" w:space="0" w:color="auto"/>
        <w:right w:val="none" w:sz="0" w:space="0" w:color="auto"/>
      </w:divBdr>
    </w:div>
    <w:div w:id="2020694611">
      <w:bodyDiv w:val="1"/>
      <w:marLeft w:val="0"/>
      <w:marRight w:val="0"/>
      <w:marTop w:val="0"/>
      <w:marBottom w:val="0"/>
      <w:divBdr>
        <w:top w:val="none" w:sz="0" w:space="0" w:color="auto"/>
        <w:left w:val="none" w:sz="0" w:space="0" w:color="auto"/>
        <w:bottom w:val="none" w:sz="0" w:space="0" w:color="auto"/>
        <w:right w:val="none" w:sz="0" w:space="0" w:color="auto"/>
      </w:divBdr>
      <w:divsChild>
        <w:div w:id="1015957782">
          <w:marLeft w:val="0"/>
          <w:marRight w:val="0"/>
          <w:marTop w:val="0"/>
          <w:marBottom w:val="0"/>
          <w:divBdr>
            <w:top w:val="none" w:sz="0" w:space="0" w:color="auto"/>
            <w:left w:val="none" w:sz="0" w:space="0" w:color="auto"/>
            <w:bottom w:val="none" w:sz="0" w:space="0" w:color="auto"/>
            <w:right w:val="none" w:sz="0" w:space="0" w:color="auto"/>
          </w:divBdr>
        </w:div>
      </w:divsChild>
    </w:div>
    <w:div w:id="2039891421">
      <w:bodyDiv w:val="1"/>
      <w:marLeft w:val="0"/>
      <w:marRight w:val="0"/>
      <w:marTop w:val="0"/>
      <w:marBottom w:val="0"/>
      <w:divBdr>
        <w:top w:val="none" w:sz="0" w:space="0" w:color="auto"/>
        <w:left w:val="none" w:sz="0" w:space="0" w:color="auto"/>
        <w:bottom w:val="none" w:sz="0" w:space="0" w:color="auto"/>
        <w:right w:val="none" w:sz="0" w:space="0" w:color="auto"/>
      </w:divBdr>
      <w:divsChild>
        <w:div w:id="1252618858">
          <w:marLeft w:val="0"/>
          <w:marRight w:val="0"/>
          <w:marTop w:val="0"/>
          <w:marBottom w:val="0"/>
          <w:divBdr>
            <w:top w:val="none" w:sz="0" w:space="0" w:color="auto"/>
            <w:left w:val="none" w:sz="0" w:space="0" w:color="auto"/>
            <w:bottom w:val="none" w:sz="0" w:space="0" w:color="auto"/>
            <w:right w:val="none" w:sz="0" w:space="0" w:color="auto"/>
          </w:divBdr>
        </w:div>
      </w:divsChild>
    </w:div>
    <w:div w:id="2049059559">
      <w:bodyDiv w:val="1"/>
      <w:marLeft w:val="0"/>
      <w:marRight w:val="0"/>
      <w:marTop w:val="0"/>
      <w:marBottom w:val="0"/>
      <w:divBdr>
        <w:top w:val="none" w:sz="0" w:space="0" w:color="auto"/>
        <w:left w:val="none" w:sz="0" w:space="0" w:color="auto"/>
        <w:bottom w:val="none" w:sz="0" w:space="0" w:color="auto"/>
        <w:right w:val="none" w:sz="0" w:space="0" w:color="auto"/>
      </w:divBdr>
      <w:divsChild>
        <w:div w:id="880433508">
          <w:marLeft w:val="0"/>
          <w:marRight w:val="0"/>
          <w:marTop w:val="0"/>
          <w:marBottom w:val="0"/>
          <w:divBdr>
            <w:top w:val="none" w:sz="0" w:space="0" w:color="auto"/>
            <w:left w:val="none" w:sz="0" w:space="0" w:color="auto"/>
            <w:bottom w:val="none" w:sz="0" w:space="0" w:color="auto"/>
            <w:right w:val="none" w:sz="0" w:space="0" w:color="auto"/>
          </w:divBdr>
          <w:divsChild>
            <w:div w:id="717314733">
              <w:marLeft w:val="0"/>
              <w:marRight w:val="0"/>
              <w:marTop w:val="0"/>
              <w:marBottom w:val="0"/>
              <w:divBdr>
                <w:top w:val="none" w:sz="0" w:space="0" w:color="auto"/>
                <w:left w:val="none" w:sz="0" w:space="0" w:color="auto"/>
                <w:bottom w:val="none" w:sz="0" w:space="0" w:color="auto"/>
                <w:right w:val="none" w:sz="0" w:space="0" w:color="auto"/>
              </w:divBdr>
              <w:divsChild>
                <w:div w:id="1260798525">
                  <w:marLeft w:val="0"/>
                  <w:marRight w:val="0"/>
                  <w:marTop w:val="0"/>
                  <w:marBottom w:val="0"/>
                  <w:divBdr>
                    <w:top w:val="none" w:sz="0" w:space="0" w:color="auto"/>
                    <w:left w:val="none" w:sz="0" w:space="0" w:color="auto"/>
                    <w:bottom w:val="none" w:sz="0" w:space="0" w:color="auto"/>
                    <w:right w:val="none" w:sz="0" w:space="0" w:color="auto"/>
                  </w:divBdr>
                  <w:divsChild>
                    <w:div w:id="2003462629">
                      <w:marLeft w:val="0"/>
                      <w:marRight w:val="0"/>
                      <w:marTop w:val="0"/>
                      <w:marBottom w:val="0"/>
                      <w:divBdr>
                        <w:top w:val="none" w:sz="0" w:space="0" w:color="auto"/>
                        <w:left w:val="none" w:sz="0" w:space="0" w:color="auto"/>
                        <w:bottom w:val="none" w:sz="0" w:space="0" w:color="auto"/>
                        <w:right w:val="none" w:sz="0" w:space="0" w:color="auto"/>
                      </w:divBdr>
                      <w:divsChild>
                        <w:div w:id="1338920979">
                          <w:marLeft w:val="0"/>
                          <w:marRight w:val="0"/>
                          <w:marTop w:val="0"/>
                          <w:marBottom w:val="0"/>
                          <w:divBdr>
                            <w:top w:val="none" w:sz="0" w:space="0" w:color="auto"/>
                            <w:left w:val="none" w:sz="0" w:space="0" w:color="auto"/>
                            <w:bottom w:val="none" w:sz="0" w:space="0" w:color="auto"/>
                            <w:right w:val="none" w:sz="0" w:space="0" w:color="auto"/>
                          </w:divBdr>
                          <w:divsChild>
                            <w:div w:id="1894727943">
                              <w:marLeft w:val="0"/>
                              <w:marRight w:val="0"/>
                              <w:marTop w:val="0"/>
                              <w:marBottom w:val="0"/>
                              <w:divBdr>
                                <w:top w:val="none" w:sz="0" w:space="0" w:color="auto"/>
                                <w:left w:val="none" w:sz="0" w:space="0" w:color="auto"/>
                                <w:bottom w:val="none" w:sz="0" w:space="0" w:color="auto"/>
                                <w:right w:val="none" w:sz="0" w:space="0" w:color="auto"/>
                              </w:divBdr>
                              <w:divsChild>
                                <w:div w:id="1211845283">
                                  <w:marLeft w:val="0"/>
                                  <w:marRight w:val="0"/>
                                  <w:marTop w:val="0"/>
                                  <w:marBottom w:val="0"/>
                                  <w:divBdr>
                                    <w:top w:val="none" w:sz="0" w:space="0" w:color="auto"/>
                                    <w:left w:val="none" w:sz="0" w:space="0" w:color="auto"/>
                                    <w:bottom w:val="none" w:sz="0" w:space="0" w:color="auto"/>
                                    <w:right w:val="none" w:sz="0" w:space="0" w:color="auto"/>
                                  </w:divBdr>
                                  <w:divsChild>
                                    <w:div w:id="322126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1712466">
                      <w:marLeft w:val="0"/>
                      <w:marRight w:val="0"/>
                      <w:marTop w:val="0"/>
                      <w:marBottom w:val="0"/>
                      <w:divBdr>
                        <w:top w:val="none" w:sz="0" w:space="0" w:color="auto"/>
                        <w:left w:val="none" w:sz="0" w:space="0" w:color="auto"/>
                        <w:bottom w:val="none" w:sz="0" w:space="0" w:color="auto"/>
                        <w:right w:val="none" w:sz="0" w:space="0" w:color="auto"/>
                      </w:divBdr>
                      <w:divsChild>
                        <w:div w:id="185170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5837468">
      <w:bodyDiv w:val="1"/>
      <w:marLeft w:val="0"/>
      <w:marRight w:val="0"/>
      <w:marTop w:val="0"/>
      <w:marBottom w:val="0"/>
      <w:divBdr>
        <w:top w:val="none" w:sz="0" w:space="0" w:color="auto"/>
        <w:left w:val="none" w:sz="0" w:space="0" w:color="auto"/>
        <w:bottom w:val="none" w:sz="0" w:space="0" w:color="auto"/>
        <w:right w:val="none" w:sz="0" w:space="0" w:color="auto"/>
      </w:divBdr>
      <w:divsChild>
        <w:div w:id="1955363985">
          <w:marLeft w:val="0"/>
          <w:marRight w:val="0"/>
          <w:marTop w:val="0"/>
          <w:marBottom w:val="0"/>
          <w:divBdr>
            <w:top w:val="none" w:sz="0" w:space="0" w:color="auto"/>
            <w:left w:val="none" w:sz="0" w:space="0" w:color="auto"/>
            <w:bottom w:val="none" w:sz="0" w:space="0" w:color="auto"/>
            <w:right w:val="none" w:sz="0" w:space="0" w:color="auto"/>
          </w:divBdr>
        </w:div>
      </w:divsChild>
    </w:div>
    <w:div w:id="2071029922">
      <w:bodyDiv w:val="1"/>
      <w:marLeft w:val="0"/>
      <w:marRight w:val="0"/>
      <w:marTop w:val="0"/>
      <w:marBottom w:val="0"/>
      <w:divBdr>
        <w:top w:val="none" w:sz="0" w:space="0" w:color="auto"/>
        <w:left w:val="none" w:sz="0" w:space="0" w:color="auto"/>
        <w:bottom w:val="none" w:sz="0" w:space="0" w:color="auto"/>
        <w:right w:val="none" w:sz="0" w:space="0" w:color="auto"/>
      </w:divBdr>
      <w:divsChild>
        <w:div w:id="1740202244">
          <w:marLeft w:val="0"/>
          <w:marRight w:val="0"/>
          <w:marTop w:val="0"/>
          <w:marBottom w:val="0"/>
          <w:divBdr>
            <w:top w:val="none" w:sz="0" w:space="0" w:color="auto"/>
            <w:left w:val="none" w:sz="0" w:space="0" w:color="auto"/>
            <w:bottom w:val="none" w:sz="0" w:space="0" w:color="auto"/>
            <w:right w:val="none" w:sz="0" w:space="0" w:color="auto"/>
          </w:divBdr>
        </w:div>
      </w:divsChild>
    </w:div>
    <w:div w:id="2079356530">
      <w:bodyDiv w:val="1"/>
      <w:marLeft w:val="0"/>
      <w:marRight w:val="0"/>
      <w:marTop w:val="0"/>
      <w:marBottom w:val="0"/>
      <w:divBdr>
        <w:top w:val="none" w:sz="0" w:space="0" w:color="auto"/>
        <w:left w:val="none" w:sz="0" w:space="0" w:color="auto"/>
        <w:bottom w:val="none" w:sz="0" w:space="0" w:color="auto"/>
        <w:right w:val="none" w:sz="0" w:space="0" w:color="auto"/>
      </w:divBdr>
      <w:divsChild>
        <w:div w:id="849103013">
          <w:marLeft w:val="0"/>
          <w:marRight w:val="0"/>
          <w:marTop w:val="0"/>
          <w:marBottom w:val="0"/>
          <w:divBdr>
            <w:top w:val="none" w:sz="0" w:space="0" w:color="auto"/>
            <w:left w:val="none" w:sz="0" w:space="0" w:color="auto"/>
            <w:bottom w:val="none" w:sz="0" w:space="0" w:color="auto"/>
            <w:right w:val="none" w:sz="0" w:space="0" w:color="auto"/>
          </w:divBdr>
        </w:div>
      </w:divsChild>
    </w:div>
    <w:div w:id="2096389694">
      <w:bodyDiv w:val="1"/>
      <w:marLeft w:val="0"/>
      <w:marRight w:val="0"/>
      <w:marTop w:val="0"/>
      <w:marBottom w:val="0"/>
      <w:divBdr>
        <w:top w:val="none" w:sz="0" w:space="0" w:color="auto"/>
        <w:left w:val="none" w:sz="0" w:space="0" w:color="auto"/>
        <w:bottom w:val="none" w:sz="0" w:space="0" w:color="auto"/>
        <w:right w:val="none" w:sz="0" w:space="0" w:color="auto"/>
      </w:divBdr>
      <w:divsChild>
        <w:div w:id="659387547">
          <w:marLeft w:val="0"/>
          <w:marRight w:val="0"/>
          <w:marTop w:val="0"/>
          <w:marBottom w:val="0"/>
          <w:divBdr>
            <w:top w:val="none" w:sz="0" w:space="0" w:color="auto"/>
            <w:left w:val="none" w:sz="0" w:space="0" w:color="auto"/>
            <w:bottom w:val="none" w:sz="0" w:space="0" w:color="auto"/>
            <w:right w:val="none" w:sz="0" w:space="0" w:color="auto"/>
          </w:divBdr>
        </w:div>
      </w:divsChild>
    </w:div>
    <w:div w:id="2096974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20546/ijcmas.2020.901.023" TargetMode="External"/><Relationship Id="rId21" Type="http://schemas.openxmlformats.org/officeDocument/2006/relationships/hyperlink" Target="https://doi.org/10.3390/agronomy10111707" TargetMode="External"/><Relationship Id="rId42" Type="http://schemas.openxmlformats.org/officeDocument/2006/relationships/hyperlink" Target="https://www.researchgate.net/profile/Manoj-Tripathi-10/publication/387333170_Advances_in_Agricultural_Biotechnology_Volume_11/links/67695644c1b0135465eef5e7/Advances-in-Agricultural-Biotechnology-Volume-11.pdf" TargetMode="External"/><Relationship Id="rId47" Type="http://schemas.openxmlformats.org/officeDocument/2006/relationships/hyperlink" Target="https://doi.org/10.51470/PLANTARCHIVES.2025.v25.supplement-1.160" TargetMode="External"/><Relationship Id="rId63" Type="http://schemas.openxmlformats.org/officeDocument/2006/relationships/hyperlink" Target="https://doi.org/10.18805/LR-5191" TargetMode="External"/><Relationship Id="rId68"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doi.org/10.1016/j.micres.2016.04.005" TargetMode="External"/><Relationship Id="rId29" Type="http://schemas.openxmlformats.org/officeDocument/2006/relationships/hyperlink" Target="https://doi.org/10.18782/2320-7051.6231" TargetMode="External"/><Relationship Id="rId11" Type="http://schemas.openxmlformats.org/officeDocument/2006/relationships/image" Target="media/image2.png"/><Relationship Id="rId24" Type="http://schemas.openxmlformats.org/officeDocument/2006/relationships/hyperlink" Target="https://doi.org/10.18805/LR-4623" TargetMode="External"/><Relationship Id="rId32" Type="http://schemas.openxmlformats.org/officeDocument/2006/relationships/hyperlink" Target="https://doi.org/10.21921/jas.5.4.4" TargetMode="External"/><Relationship Id="rId37" Type="http://schemas.openxmlformats.org/officeDocument/2006/relationships/hyperlink" Target="https://doi.org/10.14719/pst.6401" TargetMode="External"/><Relationship Id="rId40" Type="http://schemas.openxmlformats.org/officeDocument/2006/relationships/hyperlink" Target="https://doi.org/10.33545/26174693.2023.v7.i2Sc.215" TargetMode="External"/><Relationship Id="rId45" Type="http://schemas.openxmlformats.org/officeDocument/2006/relationships/hyperlink" Target="https://doi.org/10.1016/j.fcr.2014.04.006" TargetMode="External"/><Relationship Id="rId53" Type="http://schemas.openxmlformats.org/officeDocument/2006/relationships/hyperlink" Target="https://doi.org/10.9734/jsrr/2025/v31i83418" TargetMode="External"/><Relationship Id="rId58" Type="http://schemas.openxmlformats.org/officeDocument/2006/relationships/hyperlink" Target="https://doi.org/10.60151/envec/JDEY3203" TargetMode="External"/><Relationship Id="rId66" Type="http://schemas.openxmlformats.org/officeDocument/2006/relationships/hyperlink" Target="http://eprints.go4mailburst.com/id/eprint/1597/" TargetMode="External"/><Relationship Id="rId74"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s://doi.org/10.5539/jas.v7n7p75" TargetMode="External"/><Relationship Id="rId19" Type="http://schemas.openxmlformats.org/officeDocument/2006/relationships/hyperlink" Target="https://doi.org/10.20546/ijcmas.2020.910.152" TargetMode="External"/><Relationship Id="rId14" Type="http://schemas.openxmlformats.org/officeDocument/2006/relationships/hyperlink" Target="https://doi.org/10.3390/plants13192746" TargetMode="External"/><Relationship Id="rId22" Type="http://schemas.openxmlformats.org/officeDocument/2006/relationships/hyperlink" Target="https://doi.org/10.9734/acri/2025/v25i61304" TargetMode="External"/><Relationship Id="rId27" Type="http://schemas.openxmlformats.org/officeDocument/2006/relationships/hyperlink" Target="https://doi.org/10.3389/fpls.2024.1391496" TargetMode="External"/><Relationship Id="rId30" Type="http://schemas.openxmlformats.org/officeDocument/2006/relationships/hyperlink" Target="https://doi.org/10.3390/plants11212926" TargetMode="External"/><Relationship Id="rId35" Type="http://schemas.openxmlformats.org/officeDocument/2006/relationships/hyperlink" Target="https://doi.org/10.20546/ijcmas.2019.803.278" TargetMode="External"/><Relationship Id="rId43" Type="http://schemas.openxmlformats.org/officeDocument/2006/relationships/hyperlink" Target="https://doi.org/10.1155/2024/5173736" TargetMode="External"/><Relationship Id="rId48" Type="http://schemas.openxmlformats.org/officeDocument/2006/relationships/hyperlink" Target="https://doi.org/10.56557/pcbmb/2025/v26i9-109668" TargetMode="External"/><Relationship Id="rId56" Type="http://schemas.openxmlformats.org/officeDocument/2006/relationships/hyperlink" Target="https://doi.org/10.1080/07352689.2014.897904" TargetMode="External"/><Relationship Id="rId64" Type="http://schemas.openxmlformats.org/officeDocument/2006/relationships/hyperlink" Target="https://doi.org/10.14719/pst.4587" TargetMode="External"/><Relationship Id="rId69" Type="http://schemas.openxmlformats.org/officeDocument/2006/relationships/header" Target="header2.xml"/><Relationship Id="rId8" Type="http://schemas.openxmlformats.org/officeDocument/2006/relationships/comments" Target="comments.xml"/><Relationship Id="rId51" Type="http://schemas.openxmlformats.org/officeDocument/2006/relationships/hyperlink" Target="https://doi.org/10.3390/agronomy11112292" TargetMode="External"/><Relationship Id="rId72"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image" Target="media/image3.jpeg"/><Relationship Id="rId17" Type="http://schemas.openxmlformats.org/officeDocument/2006/relationships/hyperlink" Target="https://doi.org/10.9734/jsrr/2025/v31i73307" TargetMode="External"/><Relationship Id="rId25" Type="http://schemas.openxmlformats.org/officeDocument/2006/relationships/hyperlink" Target="https://colostate.pressbooks.pub/understudiedindigenouscrops/chapter/chickpea/" TargetMode="External"/><Relationship Id="rId33" Type="http://schemas.openxmlformats.org/officeDocument/2006/relationships/hyperlink" Target="https://doi.org/10.20546/ijcmas.2019.812.276" TargetMode="External"/><Relationship Id="rId38" Type="http://schemas.openxmlformats.org/officeDocument/2006/relationships/hyperlink" Target="https://doi.org/https://doi.org/10.37446/volbook032024/1-21" TargetMode="External"/><Relationship Id="rId46" Type="http://schemas.openxmlformats.org/officeDocument/2006/relationships/hyperlink" Target="https://doi.org/10.33545/26174693.2025.v9.i1k.3657" TargetMode="External"/><Relationship Id="rId59" Type="http://schemas.openxmlformats.org/officeDocument/2006/relationships/hyperlink" Target="https://doi.org/10.3329/bjar.v37i1.11184" TargetMode="External"/><Relationship Id="rId67" Type="http://schemas.openxmlformats.org/officeDocument/2006/relationships/hyperlink" Target="https://doi.org/10.3390/plants13030429" TargetMode="External"/><Relationship Id="rId20" Type="http://schemas.openxmlformats.org/officeDocument/2006/relationships/hyperlink" Target="https://doi.org/10.1007/s44279-024-00063-w" TargetMode="External"/><Relationship Id="rId41" Type="http://schemas.openxmlformats.org/officeDocument/2006/relationships/hyperlink" Target="https://doi.org/10.3389/fpls.2024.1292753" TargetMode="External"/><Relationship Id="rId54" Type="http://schemas.openxmlformats.org/officeDocument/2006/relationships/hyperlink" Target="https://doi.org/10.20546/ijcmas.2019.805.162" TargetMode="External"/><Relationship Id="rId62" Type="http://schemas.openxmlformats.org/officeDocument/2006/relationships/hyperlink" Target="https://doi.org/10.20546/ijcmas.2018.702.278" TargetMode="External"/><Relationship Id="rId7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53550/EEC.2024.v30i03s.013" TargetMode="External"/><Relationship Id="rId23" Type="http://schemas.openxmlformats.org/officeDocument/2006/relationships/hyperlink" Target="https://doi.org/10.1093/jxb/erae487" TargetMode="External"/><Relationship Id="rId28" Type="http://schemas.openxmlformats.org/officeDocument/2006/relationships/hyperlink" Target="https://doi.org/10.9734/jeai/2025/v47i73549" TargetMode="External"/><Relationship Id="rId36" Type="http://schemas.openxmlformats.org/officeDocument/2006/relationships/hyperlink" Target="https://doi.org/10.56557/pcbmb/2025/v26i7-89345" TargetMode="External"/><Relationship Id="rId49" Type="http://schemas.openxmlformats.org/officeDocument/2006/relationships/hyperlink" Target="https://doi.org/10.33545/2618060X.2025.v8.i6b.3000" TargetMode="External"/><Relationship Id="rId57" Type="http://schemas.openxmlformats.org/officeDocument/2006/relationships/hyperlink" Target="https://doi.org/10.18805/LR-4163" TargetMode="External"/><Relationship Id="rId10" Type="http://schemas.openxmlformats.org/officeDocument/2006/relationships/image" Target="media/image1.png"/><Relationship Id="rId31" Type="http://schemas.openxmlformats.org/officeDocument/2006/relationships/hyperlink" Target="https://doi.org/10.3390/agronomy10060801" TargetMode="External"/><Relationship Id="rId44" Type="http://schemas.openxmlformats.org/officeDocument/2006/relationships/hyperlink" Target="https://doi.org/10.23910/1.2024.5093" TargetMode="External"/><Relationship Id="rId52" Type="http://schemas.openxmlformats.org/officeDocument/2006/relationships/hyperlink" Target="https://doi.org/10.9734/jeai/2025/v47i83676" TargetMode="External"/><Relationship Id="rId60" Type="http://schemas.openxmlformats.org/officeDocument/2006/relationships/hyperlink" Target="https://doi.org/10.15835/buasvmcn-agr:2023.0014" TargetMode="External"/><Relationship Id="rId65" Type="http://schemas.openxmlformats.org/officeDocument/2006/relationships/hyperlink" Target="https://doi.org/10.18805/LR-5391" TargetMode="External"/><Relationship Id="rId73"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 Id="rId13" Type="http://schemas.openxmlformats.org/officeDocument/2006/relationships/hyperlink" Target="https://doi.org/10.3390/ijms23126794" TargetMode="External"/><Relationship Id="rId18" Type="http://schemas.openxmlformats.org/officeDocument/2006/relationships/hyperlink" Target="https://doi.org/10.1016/B978-0-12-818299-4.00003-8" TargetMode="External"/><Relationship Id="rId39" Type="http://schemas.openxmlformats.org/officeDocument/2006/relationships/hyperlink" Target="https://doi.org/10.1002/leg3.167" TargetMode="External"/><Relationship Id="rId34" Type="http://schemas.openxmlformats.org/officeDocument/2006/relationships/hyperlink" Target="https://doi.org/10.1186/s12870-025-06244-z" TargetMode="External"/><Relationship Id="rId50" Type="http://schemas.openxmlformats.org/officeDocument/2006/relationships/hyperlink" Target="https://doi.org/10.54112/bcsrj.v2024i1.1344" TargetMode="External"/><Relationship Id="rId55" Type="http://schemas.openxmlformats.org/officeDocument/2006/relationships/hyperlink" Target="https://doi.org/10.20546/ijcmas.2020.908.255" TargetMode="External"/><Relationship Id="rId7" Type="http://schemas.openxmlformats.org/officeDocument/2006/relationships/endnotes" Target="endnotes.xml"/><Relationship Id="rId71"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E4DA0E-07A7-469A-930A-021FE868F6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767</TotalTime>
  <Pages>27</Pages>
  <Words>9978</Words>
  <Characters>56880</Characters>
  <Application>Microsoft Office Word</Application>
  <DocSecurity>0</DocSecurity>
  <Lines>474</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İseven</cp:lastModifiedBy>
  <cp:revision>221</cp:revision>
  <dcterms:created xsi:type="dcterms:W3CDTF">2025-07-10T05:59:00Z</dcterms:created>
  <dcterms:modified xsi:type="dcterms:W3CDTF">2025-09-16T13:42:00Z</dcterms:modified>
</cp:coreProperties>
</file>