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FA7C" w14:textId="77777777" w:rsidR="009344FF" w:rsidRPr="00697B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B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C89ADA" w14:textId="77777777" w:rsidR="002B1434" w:rsidRPr="002B1434" w:rsidRDefault="002B1434" w:rsidP="002B1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>I think this work needs examples.  </w:t>
      </w:r>
    </w:p>
    <w:p w14:paraId="1AE97AA2" w14:textId="77777777" w:rsidR="002B1434" w:rsidRPr="002B1434" w:rsidRDefault="002B1434" w:rsidP="002B1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 “Including explicit examples of symbols and their associated operators would greatly enhance clarity and accessibility of the results.” For </w:t>
      </w:r>
      <w:proofErr w:type="gramStart"/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>example :</w:t>
      </w:r>
      <w:proofErr w:type="gramEnd"/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> a(</w:t>
      </w:r>
      <w:proofErr w:type="spellStart"/>
      <w:proofErr w:type="gramStart"/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>x,y</w:t>
      </w:r>
      <w:proofErr w:type="gramEnd"/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>,</w:t>
      </w:r>
      <w:proofErr w:type="gramStart"/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>ξ,ζ</w:t>
      </w:r>
      <w:proofErr w:type="spellEnd"/>
      <w:proofErr w:type="gramEnd"/>
      <w:r w:rsidRPr="002B1434">
        <w:rPr>
          <w:rFonts w:ascii="Arial" w:eastAsia="Times New Roman" w:hAnsi="Arial" w:cs="Arial"/>
          <w:color w:val="222222"/>
          <w:sz w:val="20"/>
          <w:szCs w:val="20"/>
          <w:lang w:val="en-US"/>
        </w:rPr>
        <w:t>)=ξ^2+ζ^2/1+x^2+y^2.</w:t>
      </w:r>
    </w:p>
    <w:p w14:paraId="13144AEE" w14:textId="77777777" w:rsidR="009344FF" w:rsidRPr="00697BA6" w:rsidRDefault="009344FF" w:rsidP="009344FF">
      <w:pPr>
        <w:rPr>
          <w:rFonts w:ascii="Arial" w:hAnsi="Arial" w:cs="Arial"/>
          <w:sz w:val="20"/>
          <w:szCs w:val="20"/>
        </w:rPr>
      </w:pPr>
    </w:p>
    <w:p w14:paraId="0C8B44CF" w14:textId="77777777" w:rsidR="00000000" w:rsidRPr="00697B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B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40B0EE" w14:textId="6446B0F0" w:rsidR="00697BA6" w:rsidRPr="00697BA6" w:rsidRDefault="00697BA6" w:rsidP="009344FF">
      <w:pPr>
        <w:rPr>
          <w:rFonts w:ascii="Arial" w:hAnsi="Arial" w:cs="Arial"/>
          <w:bCs/>
          <w:sz w:val="20"/>
          <w:szCs w:val="20"/>
        </w:rPr>
      </w:pPr>
      <w:bookmarkStart w:id="0" w:name="_Hlk208234801"/>
      <w:r w:rsidRPr="00697BA6">
        <w:rPr>
          <w:rFonts w:ascii="Arial" w:hAnsi="Arial" w:cs="Arial"/>
          <w:bCs/>
          <w:sz w:val="20"/>
          <w:szCs w:val="20"/>
        </w:rPr>
        <w:t>Dr. Halim Zeghdoudi</w:t>
      </w:r>
      <w:r w:rsidRPr="00697BA6">
        <w:rPr>
          <w:rFonts w:ascii="Arial" w:hAnsi="Arial" w:cs="Arial"/>
          <w:bCs/>
          <w:sz w:val="20"/>
          <w:szCs w:val="20"/>
        </w:rPr>
        <w:t xml:space="preserve">, </w:t>
      </w:r>
      <w:r w:rsidRPr="00697BA6">
        <w:rPr>
          <w:rFonts w:ascii="Arial" w:hAnsi="Arial" w:cs="Arial"/>
          <w:bCs/>
          <w:sz w:val="20"/>
          <w:szCs w:val="20"/>
        </w:rPr>
        <w:t xml:space="preserve">Badji-Mokhtar </w:t>
      </w:r>
      <w:proofErr w:type="gramStart"/>
      <w:r w:rsidRPr="00697BA6">
        <w:rPr>
          <w:rFonts w:ascii="Arial" w:hAnsi="Arial" w:cs="Arial"/>
          <w:bCs/>
          <w:sz w:val="20"/>
          <w:szCs w:val="20"/>
        </w:rPr>
        <w:t>University ,</w:t>
      </w:r>
      <w:proofErr w:type="gramEnd"/>
      <w:r w:rsidRPr="00697BA6">
        <w:rPr>
          <w:rFonts w:ascii="Arial" w:hAnsi="Arial" w:cs="Arial"/>
          <w:bCs/>
          <w:sz w:val="20"/>
          <w:szCs w:val="20"/>
        </w:rPr>
        <w:t xml:space="preserve"> Algeria</w:t>
      </w:r>
      <w:bookmarkEnd w:id="0"/>
    </w:p>
    <w:sectPr w:rsidR="00697BA6" w:rsidRPr="00697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1434"/>
    <w:rsid w:val="002C0B2C"/>
    <w:rsid w:val="00697BA6"/>
    <w:rsid w:val="00926E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C0A0"/>
  <w15:docId w15:val="{A1CC888A-A688-447C-8FD6-7D0F7E63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2025-09-08T09:09:00Z</dcterms:modified>
</cp:coreProperties>
</file>