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D1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D1912" w:rsidRPr="009D1912" w:rsidRDefault="009D1912" w:rsidP="009D1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D191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manuscript is well structured and reports on phytochemical and nutritional composition of </w:t>
      </w:r>
      <w:proofErr w:type="spellStart"/>
      <w:r w:rsidRPr="009D1912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eastAsia="en-IN"/>
        </w:rPr>
        <w:t>Beilchmiedia</w:t>
      </w:r>
      <w:proofErr w:type="spellEnd"/>
      <w:r w:rsidRPr="009D1912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eastAsia="en-IN"/>
        </w:rPr>
        <w:t xml:space="preserve"> </w:t>
      </w:r>
      <w:proofErr w:type="spellStart"/>
      <w:r w:rsidRPr="009D1912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eastAsia="en-IN"/>
        </w:rPr>
        <w:t>mannii</w:t>
      </w:r>
      <w:proofErr w:type="spellEnd"/>
      <w:r w:rsidRPr="009D191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seeds.</w:t>
      </w:r>
    </w:p>
    <w:p w:rsidR="009D1912" w:rsidRPr="009D1912" w:rsidRDefault="009D1912" w:rsidP="009D1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9D1912" w:rsidRPr="009D1912" w:rsidRDefault="009D1912" w:rsidP="009D1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D191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However, some concerns that I have are: </w:t>
      </w:r>
    </w:p>
    <w:p w:rsidR="009D1912" w:rsidRPr="009D1912" w:rsidRDefault="009D1912" w:rsidP="009D1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D191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1. The research design is included yet the manuscript reports on laboratory work using specific seeds from a given area, not even reporting on seeds from different areas. There is no need therefore for the research design.</w:t>
      </w:r>
    </w:p>
    <w:p w:rsidR="009D1912" w:rsidRPr="009D1912" w:rsidRDefault="009D1912" w:rsidP="009D1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D191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2. The manuscript reports on vitamin A as retinol from plant materials instead of beta-carotene that is found in plants. This needs to be clarified.</w:t>
      </w:r>
    </w:p>
    <w:p w:rsidR="009D1912" w:rsidRPr="009D1912" w:rsidRDefault="009D1912" w:rsidP="009D1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D1912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 w:type="textWrapping" w:clear="all"/>
      </w:r>
    </w:p>
    <w:p w:rsidR="009D1912" w:rsidRPr="009D1912" w:rsidRDefault="009D1912" w:rsidP="009D1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D191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Otherwise, I support the publication of the manuscript.</w:t>
      </w:r>
    </w:p>
    <w:p w:rsidR="009344FF" w:rsidRPr="009D191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D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1912" w:rsidRPr="009D1912" w:rsidRDefault="00D45C8D" w:rsidP="009344FF">
      <w:pPr>
        <w:rPr>
          <w:rFonts w:ascii="Arial" w:hAnsi="Arial" w:cs="Arial"/>
          <w:sz w:val="20"/>
          <w:szCs w:val="20"/>
        </w:rPr>
      </w:pPr>
      <w:bookmarkStart w:id="1" w:name="_Hlk204171233"/>
      <w:r w:rsidRPr="00D45C8D">
        <w:rPr>
          <w:rFonts w:ascii="Arial" w:hAnsi="Arial" w:cs="Arial"/>
          <w:sz w:val="20"/>
          <w:szCs w:val="20"/>
        </w:rPr>
        <w:t xml:space="preserve">Prof. Hudson </w:t>
      </w:r>
      <w:proofErr w:type="spellStart"/>
      <w:r w:rsidRPr="00D45C8D">
        <w:rPr>
          <w:rFonts w:ascii="Arial" w:hAnsi="Arial" w:cs="Arial"/>
          <w:sz w:val="20"/>
          <w:szCs w:val="20"/>
        </w:rPr>
        <w:t>Nyambaka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45C8D">
        <w:t xml:space="preserve"> </w:t>
      </w:r>
      <w:r w:rsidRPr="00D45C8D">
        <w:rPr>
          <w:rFonts w:ascii="Arial" w:hAnsi="Arial" w:cs="Arial"/>
          <w:sz w:val="20"/>
          <w:szCs w:val="20"/>
        </w:rPr>
        <w:t>Kenyatta University, Kenya</w:t>
      </w:r>
      <w:bookmarkEnd w:id="1"/>
      <w:bookmarkEnd w:id="0"/>
    </w:p>
    <w:sectPr w:rsidR="009D1912" w:rsidRPr="009D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912"/>
    <w:rsid w:val="009F328F"/>
    <w:rsid w:val="00A72896"/>
    <w:rsid w:val="00D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9624"/>
  <w15:docId w15:val="{00529AD5-2CC9-4786-B741-21B28B57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2025-07-23T08:23:00Z</dcterms:modified>
</cp:coreProperties>
</file>