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D7469" w14:textId="77777777" w:rsidR="009344FF" w:rsidRPr="00A155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55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C5A81C5" w14:textId="77777777" w:rsidR="00A1559E" w:rsidRPr="00A1559E" w:rsidRDefault="00A1559E" w:rsidP="00A1559E">
      <w:pPr>
        <w:rPr>
          <w:rFonts w:ascii="Arial" w:hAnsi="Arial" w:cs="Arial"/>
          <w:sz w:val="20"/>
          <w:szCs w:val="20"/>
        </w:rPr>
      </w:pPr>
      <w:r w:rsidRPr="00A1559E">
        <w:rPr>
          <w:rFonts w:ascii="Arial" w:hAnsi="Arial" w:cs="Arial"/>
          <w:sz w:val="20"/>
          <w:szCs w:val="20"/>
        </w:rPr>
        <w:t xml:space="preserve">Prehypertension (PHTN) is a public health issue not only in </w:t>
      </w:r>
      <w:proofErr w:type="gramStart"/>
      <w:r w:rsidRPr="00A1559E">
        <w:rPr>
          <w:rFonts w:ascii="Arial" w:hAnsi="Arial" w:cs="Arial"/>
          <w:sz w:val="20"/>
          <w:szCs w:val="20"/>
        </w:rPr>
        <w:t>the  Democratic</w:t>
      </w:r>
      <w:proofErr w:type="gramEnd"/>
      <w:r w:rsidRPr="00A1559E">
        <w:rPr>
          <w:rFonts w:ascii="Arial" w:hAnsi="Arial" w:cs="Arial"/>
          <w:sz w:val="20"/>
          <w:szCs w:val="20"/>
        </w:rPr>
        <w:t xml:space="preserve"> Republic of Congo but world around. The objective of this study was to assess the level of knowledge, attitudes, and practices of the population of Kisangani regarding this </w:t>
      </w:r>
      <w:proofErr w:type="spellStart"/>
      <w:proofErr w:type="gramStart"/>
      <w:r w:rsidRPr="00A1559E">
        <w:rPr>
          <w:rFonts w:ascii="Arial" w:hAnsi="Arial" w:cs="Arial"/>
          <w:sz w:val="20"/>
          <w:szCs w:val="20"/>
        </w:rPr>
        <w:t>condition.This</w:t>
      </w:r>
      <w:proofErr w:type="spellEnd"/>
      <w:proofErr w:type="gramEnd"/>
      <w:r w:rsidRPr="00A1559E">
        <w:rPr>
          <w:rFonts w:ascii="Arial" w:hAnsi="Arial" w:cs="Arial"/>
          <w:sz w:val="20"/>
          <w:szCs w:val="20"/>
        </w:rPr>
        <w:t xml:space="preserve"> study confirms that poor knowledge of PHTA is a major obstacle to its prevention and management in Kisangani. Targeted awareness campaigns are urgently needed to highlight the seriousness of this condition and promote healthy behaviours.</w:t>
      </w:r>
    </w:p>
    <w:p w14:paraId="6D17BB2E" w14:textId="75AE77AC" w:rsidR="009344FF" w:rsidRPr="00A1559E" w:rsidRDefault="00A1559E" w:rsidP="00A1559E">
      <w:pPr>
        <w:rPr>
          <w:rFonts w:ascii="Arial" w:hAnsi="Arial" w:cs="Arial"/>
          <w:sz w:val="20"/>
          <w:szCs w:val="20"/>
        </w:rPr>
      </w:pPr>
      <w:r w:rsidRPr="00A1559E">
        <w:rPr>
          <w:rFonts w:ascii="Arial" w:hAnsi="Arial" w:cs="Arial"/>
          <w:sz w:val="20"/>
          <w:szCs w:val="20"/>
        </w:rPr>
        <w:t xml:space="preserve">With due consideration to the reviewer's comments and the revision done, the decision on the manuscript for the Asian Journal of Cardiology </w:t>
      </w:r>
      <w:proofErr w:type="gramStart"/>
      <w:r w:rsidRPr="00A1559E">
        <w:rPr>
          <w:rFonts w:ascii="Arial" w:hAnsi="Arial" w:cs="Arial"/>
          <w:sz w:val="20"/>
          <w:szCs w:val="20"/>
        </w:rPr>
        <w:t>Research  is</w:t>
      </w:r>
      <w:proofErr w:type="gramEnd"/>
      <w:r w:rsidRPr="00A1559E">
        <w:rPr>
          <w:rFonts w:ascii="Arial" w:hAnsi="Arial" w:cs="Arial"/>
          <w:sz w:val="20"/>
          <w:szCs w:val="20"/>
        </w:rPr>
        <w:t xml:space="preserve">  Accepted.</w:t>
      </w:r>
    </w:p>
    <w:p w14:paraId="4274C826" w14:textId="77777777" w:rsidR="00000000" w:rsidRPr="00A155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55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B1AD21B" w14:textId="76B6ADEC" w:rsidR="00A1559E" w:rsidRPr="00A1559E" w:rsidRDefault="00A1559E" w:rsidP="009344FF">
      <w:pPr>
        <w:rPr>
          <w:rFonts w:ascii="Arial" w:hAnsi="Arial" w:cs="Arial"/>
          <w:bCs/>
          <w:sz w:val="20"/>
          <w:szCs w:val="20"/>
        </w:rPr>
      </w:pPr>
      <w:bookmarkStart w:id="0" w:name="_Hlk207810643"/>
      <w:r w:rsidRPr="00A1559E">
        <w:rPr>
          <w:rFonts w:ascii="Arial" w:hAnsi="Arial" w:cs="Arial"/>
          <w:bCs/>
          <w:sz w:val="20"/>
          <w:szCs w:val="20"/>
        </w:rPr>
        <w:t>Prof. Abha Chandra</w:t>
      </w:r>
      <w:r w:rsidRPr="00A1559E">
        <w:rPr>
          <w:rFonts w:ascii="Arial" w:hAnsi="Arial" w:cs="Arial"/>
          <w:bCs/>
          <w:sz w:val="20"/>
          <w:szCs w:val="20"/>
        </w:rPr>
        <w:t xml:space="preserve">, </w:t>
      </w:r>
      <w:r w:rsidRPr="00A1559E">
        <w:rPr>
          <w:rFonts w:ascii="Arial" w:hAnsi="Arial" w:cs="Arial"/>
          <w:bCs/>
          <w:sz w:val="20"/>
          <w:szCs w:val="20"/>
        </w:rPr>
        <w:t>Integral University, India</w:t>
      </w:r>
      <w:bookmarkEnd w:id="0"/>
    </w:p>
    <w:sectPr w:rsidR="00A1559E" w:rsidRPr="00A155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48A3"/>
    <w:rsid w:val="009344FF"/>
    <w:rsid w:val="009F328F"/>
    <w:rsid w:val="00A1559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D0236"/>
  <w15:docId w15:val="{FC290DD3-477F-4163-8400-994CEBE9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2025-09-03T11:20:00Z</dcterms:modified>
</cp:coreProperties>
</file>