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1BEF" w14:textId="77777777" w:rsidR="002A4898" w:rsidRPr="00AE1FE9" w:rsidRDefault="002A4898" w:rsidP="002A4898">
      <w:pPr>
        <w:spacing w:after="0"/>
        <w:ind w:left="709" w:right="445"/>
        <w:jc w:val="center"/>
        <w:rPr>
          <w:rFonts w:ascii="Times New Roman" w:hAnsi="Times New Roman" w:cs="Times New Roman"/>
          <w:b/>
          <w:bCs/>
          <w:i/>
          <w:iCs/>
          <w:sz w:val="24"/>
          <w:szCs w:val="24"/>
          <w:u w:val="single"/>
        </w:rPr>
      </w:pPr>
      <w:r w:rsidRPr="00AE1FE9">
        <w:rPr>
          <w:rFonts w:ascii="Times New Roman" w:hAnsi="Times New Roman" w:cs="Times New Roman"/>
          <w:b/>
          <w:bCs/>
          <w:i/>
          <w:iCs/>
          <w:sz w:val="24"/>
          <w:szCs w:val="24"/>
          <w:u w:val="single"/>
        </w:rPr>
        <w:t>Original Research Article</w:t>
      </w:r>
    </w:p>
    <w:p w14:paraId="4A0187F8" w14:textId="23869A6A" w:rsidR="00912701" w:rsidRPr="00AE1FE9" w:rsidRDefault="00AC7FC3" w:rsidP="00A96E8E">
      <w:pPr>
        <w:spacing w:after="0"/>
        <w:ind w:left="709" w:right="445"/>
        <w:jc w:val="center"/>
        <w:rPr>
          <w:rFonts w:ascii="Times New Roman" w:hAnsi="Times New Roman" w:cs="Times New Roman"/>
          <w:b/>
          <w:sz w:val="24"/>
          <w:szCs w:val="24"/>
        </w:rPr>
      </w:pPr>
      <w:r w:rsidRPr="00AE1FE9">
        <w:rPr>
          <w:rFonts w:ascii="Times New Roman" w:hAnsi="Times New Roman" w:cs="Times New Roman"/>
          <w:b/>
          <w:sz w:val="24"/>
          <w:szCs w:val="24"/>
        </w:rPr>
        <w:t xml:space="preserve">A STUDY ON EXTENT OF UTILIZATION ON INFORMATION TECHNOLOGY ENABLED SYSTEMS IN AGRICULTURE AND THE </w:t>
      </w:r>
      <w:r w:rsidRPr="00AE1FE9">
        <w:rPr>
          <w:rFonts w:ascii="Times New Roman" w:hAnsi="Times New Roman" w:cs="Times New Roman"/>
          <w:b/>
          <w:bCs/>
          <w:sz w:val="24"/>
          <w:szCs w:val="24"/>
        </w:rPr>
        <w:t>PROBLEMS FACED IN UTILIZING THE INFORMATION TECHNOLOGY ENABLED SYSTEMS</w:t>
      </w:r>
      <w:r w:rsidRPr="00AE1FE9">
        <w:rPr>
          <w:rFonts w:ascii="Times New Roman" w:hAnsi="Times New Roman" w:cs="Times New Roman"/>
          <w:b/>
          <w:sz w:val="24"/>
          <w:szCs w:val="24"/>
        </w:rPr>
        <w:t xml:space="preserve"> AMONG THE FARMERS IN KRISHNAGIRI DISTRICT</w:t>
      </w:r>
    </w:p>
    <w:p w14:paraId="37CA245D" w14:textId="77777777" w:rsidR="00912701" w:rsidRPr="00AE1FE9" w:rsidRDefault="00912701" w:rsidP="00A96E8E">
      <w:pPr>
        <w:spacing w:after="0"/>
        <w:ind w:left="709" w:right="445"/>
        <w:jc w:val="center"/>
        <w:rPr>
          <w:rFonts w:ascii="Times New Roman" w:hAnsi="Times New Roman" w:cs="Times New Roman"/>
          <w:bCs/>
          <w:sz w:val="24"/>
          <w:szCs w:val="24"/>
        </w:rPr>
      </w:pPr>
    </w:p>
    <w:p w14:paraId="0A4659F6" w14:textId="1B4E96B1" w:rsidR="003340E5" w:rsidRDefault="003340E5" w:rsidP="003340E5">
      <w:pPr>
        <w:spacing w:after="0"/>
        <w:ind w:right="445"/>
        <w:rPr>
          <w:rFonts w:ascii="Times New Roman" w:hAnsi="Times New Roman" w:cs="Times New Roman"/>
          <w:b/>
          <w:sz w:val="24"/>
          <w:szCs w:val="24"/>
        </w:rPr>
      </w:pPr>
    </w:p>
    <w:p w14:paraId="7F11AB1E" w14:textId="77777777" w:rsidR="00912701" w:rsidRPr="00AE1FE9" w:rsidRDefault="009C7F1A" w:rsidP="00A96E8E">
      <w:pPr>
        <w:spacing w:after="0"/>
        <w:ind w:left="709" w:right="445"/>
        <w:jc w:val="center"/>
        <w:rPr>
          <w:rFonts w:ascii="Times New Roman" w:hAnsi="Times New Roman" w:cs="Times New Roman"/>
          <w:b/>
          <w:sz w:val="24"/>
          <w:szCs w:val="24"/>
        </w:rPr>
      </w:pPr>
      <w:r w:rsidRPr="00AE1FE9">
        <w:rPr>
          <w:rFonts w:ascii="Times New Roman" w:hAnsi="Times New Roman" w:cs="Times New Roman"/>
          <w:b/>
          <w:sz w:val="24"/>
          <w:szCs w:val="24"/>
        </w:rPr>
        <w:t>ABSTRACT</w:t>
      </w:r>
    </w:p>
    <w:p w14:paraId="63DE99AE" w14:textId="76B887EB" w:rsidR="00912701" w:rsidRPr="00AE1FE9" w:rsidRDefault="009C7F1A" w:rsidP="00A96E8E">
      <w:pPr>
        <w:spacing w:after="0"/>
        <w:ind w:left="709" w:right="445"/>
        <w:jc w:val="both"/>
        <w:rPr>
          <w:rFonts w:ascii="Times New Roman" w:eastAsia="Calibri" w:hAnsi="Times New Roman" w:cs="Times New Roman"/>
          <w:color w:val="000000"/>
          <w:sz w:val="24"/>
          <w:szCs w:val="24"/>
        </w:rPr>
      </w:pPr>
      <w:r w:rsidRPr="00AE1FE9">
        <w:rPr>
          <w:rFonts w:ascii="Times New Roman" w:eastAsia="Calibri" w:hAnsi="Times New Roman" w:cs="Times New Roman"/>
          <w:color w:val="000000"/>
          <w:sz w:val="24"/>
          <w:szCs w:val="24"/>
        </w:rPr>
        <w:t xml:space="preserve">Information Technology (IT) enabled extension systems are acting as a key agent for changing agrarian situation and farmers’ lives by improving access to information and sharing knowledge. In today’s world of competition, information is the key word to success. Use of internet has given the globe a shrinking effect. Hence, the present investigation was designed to study the socio – personal and psychological characteristics of farmers, to </w:t>
      </w:r>
      <w:proofErr w:type="spellStart"/>
      <w:r w:rsidRPr="00AE1FE9">
        <w:rPr>
          <w:rFonts w:ascii="Times New Roman" w:eastAsia="Calibri" w:hAnsi="Times New Roman" w:cs="Times New Roman"/>
          <w:color w:val="000000"/>
          <w:sz w:val="24"/>
          <w:szCs w:val="24"/>
        </w:rPr>
        <w:t>analyse</w:t>
      </w:r>
      <w:proofErr w:type="spellEnd"/>
      <w:r w:rsidRPr="00AE1FE9">
        <w:rPr>
          <w:rFonts w:ascii="Times New Roman" w:eastAsia="Calibri" w:hAnsi="Times New Roman" w:cs="Times New Roman"/>
          <w:color w:val="000000"/>
          <w:sz w:val="24"/>
          <w:szCs w:val="24"/>
        </w:rPr>
        <w:t xml:space="preserve"> utilization </w:t>
      </w:r>
      <w:proofErr w:type="spellStart"/>
      <w:r w:rsidRPr="00AE1FE9">
        <w:rPr>
          <w:rFonts w:ascii="Times New Roman" w:eastAsia="Calibri" w:hAnsi="Times New Roman" w:cs="Times New Roman"/>
          <w:color w:val="000000"/>
          <w:sz w:val="24"/>
          <w:szCs w:val="24"/>
        </w:rPr>
        <w:t>behaviour</w:t>
      </w:r>
      <w:proofErr w:type="spellEnd"/>
      <w:r w:rsidRPr="00AE1FE9">
        <w:rPr>
          <w:rFonts w:ascii="Times New Roman" w:eastAsia="Calibri" w:hAnsi="Times New Roman" w:cs="Times New Roman"/>
          <w:color w:val="000000"/>
          <w:sz w:val="24"/>
          <w:szCs w:val="24"/>
        </w:rPr>
        <w:t xml:space="preserve"> of respondents on Information Technology Enabled Systems. The present study was conducted in </w:t>
      </w:r>
      <w:proofErr w:type="spellStart"/>
      <w:r w:rsidRPr="00AE1FE9">
        <w:rPr>
          <w:rFonts w:ascii="Times New Roman" w:eastAsia="Calibri" w:hAnsi="Times New Roman" w:cs="Times New Roman"/>
          <w:color w:val="000000"/>
          <w:sz w:val="24"/>
          <w:szCs w:val="24"/>
        </w:rPr>
        <w:t>Krishnagir</w:t>
      </w:r>
      <w:r w:rsidR="00B83816">
        <w:rPr>
          <w:rFonts w:ascii="Times New Roman" w:eastAsia="Calibri" w:hAnsi="Times New Roman" w:cs="Times New Roman"/>
          <w:color w:val="000000"/>
          <w:sz w:val="24"/>
          <w:szCs w:val="24"/>
        </w:rPr>
        <w:t>i</w:t>
      </w:r>
      <w:proofErr w:type="spellEnd"/>
      <w:r w:rsidR="00B83816">
        <w:rPr>
          <w:rFonts w:ascii="Times New Roman" w:eastAsia="Calibri" w:hAnsi="Times New Roman" w:cs="Times New Roman"/>
          <w:color w:val="000000"/>
          <w:sz w:val="24"/>
          <w:szCs w:val="24"/>
        </w:rPr>
        <w:t xml:space="preserve"> district of Tamil Nadu state.</w:t>
      </w:r>
      <w:r w:rsidR="003340E5">
        <w:rPr>
          <w:rFonts w:ascii="Times New Roman" w:eastAsia="Calibri" w:hAnsi="Times New Roman" w:cs="Times New Roman"/>
          <w:color w:val="000000"/>
          <w:sz w:val="24"/>
          <w:szCs w:val="24"/>
        </w:rPr>
        <w:t xml:space="preserve"> </w:t>
      </w:r>
      <w:r w:rsidR="00B83816" w:rsidRPr="00AE1FE9">
        <w:rPr>
          <w:rFonts w:ascii="Times New Roman" w:hAnsi="Times New Roman" w:cs="Times New Roman"/>
          <w:color w:val="000000"/>
          <w:sz w:val="24"/>
          <w:szCs w:val="24"/>
        </w:rPr>
        <w:t xml:space="preserve">The research design adopted for the present study was ex-post facto since the phenomenon had already taken place. </w:t>
      </w:r>
      <w:r w:rsidRPr="00AE1FE9">
        <w:rPr>
          <w:rFonts w:ascii="Times New Roman" w:eastAsia="Calibri" w:hAnsi="Times New Roman" w:cs="Times New Roman"/>
          <w:color w:val="000000"/>
          <w:sz w:val="24"/>
          <w:szCs w:val="24"/>
        </w:rPr>
        <w:t xml:space="preserve">A sample size of 120 farmers were selected for this study using digital literacy test. A well-structured and pre-tested interview schedule was used for data collection. Appropriate statistical tools were used to </w:t>
      </w:r>
      <w:proofErr w:type="spellStart"/>
      <w:r w:rsidRPr="00AE1FE9">
        <w:rPr>
          <w:rFonts w:ascii="Times New Roman" w:eastAsia="Calibri" w:hAnsi="Times New Roman" w:cs="Times New Roman"/>
          <w:color w:val="000000"/>
          <w:sz w:val="24"/>
          <w:szCs w:val="24"/>
        </w:rPr>
        <w:t>analyse</w:t>
      </w:r>
      <w:proofErr w:type="spellEnd"/>
      <w:r w:rsidRPr="00AE1FE9">
        <w:rPr>
          <w:rFonts w:ascii="Times New Roman" w:eastAsia="Calibri" w:hAnsi="Times New Roman" w:cs="Times New Roman"/>
          <w:color w:val="000000"/>
          <w:sz w:val="24"/>
          <w:szCs w:val="24"/>
        </w:rPr>
        <w:t xml:space="preserve"> the data. The most of the Information Technology Enabled Systems were perceived as good by the respondents especially Extension agency contact, information seeking </w:t>
      </w:r>
      <w:proofErr w:type="spellStart"/>
      <w:r w:rsidRPr="00AE1FE9">
        <w:rPr>
          <w:rFonts w:ascii="Times New Roman" w:eastAsia="Calibri" w:hAnsi="Times New Roman" w:cs="Times New Roman"/>
          <w:color w:val="000000"/>
          <w:sz w:val="24"/>
          <w:szCs w:val="24"/>
        </w:rPr>
        <w:t>behaviour</w:t>
      </w:r>
      <w:proofErr w:type="spellEnd"/>
      <w:r w:rsidRPr="00AE1FE9">
        <w:rPr>
          <w:rFonts w:ascii="Times New Roman" w:eastAsia="Calibri" w:hAnsi="Times New Roman" w:cs="Times New Roman"/>
          <w:color w:val="000000"/>
          <w:sz w:val="24"/>
          <w:szCs w:val="24"/>
        </w:rPr>
        <w:t xml:space="preserve">, information needs in farming practices, dwelling ownership of ICT gadgets, training undergone in ICT, extent of utilization of ICTs in adoption of practices. It may be due to the fact that the </w:t>
      </w:r>
      <w:proofErr w:type="gramStart"/>
      <w:r w:rsidRPr="00AE1FE9">
        <w:rPr>
          <w:rFonts w:ascii="Times New Roman" w:eastAsia="Calibri" w:hAnsi="Times New Roman" w:cs="Times New Roman"/>
          <w:color w:val="000000"/>
          <w:sz w:val="24"/>
          <w:szCs w:val="24"/>
        </w:rPr>
        <w:t>above mentioned</w:t>
      </w:r>
      <w:proofErr w:type="gramEnd"/>
      <w:r w:rsidRPr="00AE1FE9">
        <w:rPr>
          <w:rFonts w:ascii="Times New Roman" w:eastAsia="Calibri" w:hAnsi="Times New Roman" w:cs="Times New Roman"/>
          <w:color w:val="000000"/>
          <w:sz w:val="24"/>
          <w:szCs w:val="24"/>
        </w:rPr>
        <w:t xml:space="preserve"> ITES are easily accessible and user friendly and also to meet out the information needs and rendering effective advisory </w:t>
      </w:r>
      <w:proofErr w:type="gramStart"/>
      <w:r w:rsidRPr="00AE1FE9">
        <w:rPr>
          <w:rFonts w:ascii="Times New Roman" w:eastAsia="Calibri" w:hAnsi="Times New Roman" w:cs="Times New Roman"/>
          <w:color w:val="000000"/>
          <w:sz w:val="24"/>
          <w:szCs w:val="24"/>
        </w:rPr>
        <w:t>services.</w:t>
      </w:r>
      <w:r w:rsidRPr="00AE1FE9">
        <w:rPr>
          <w:rFonts w:ascii="Times New Roman" w:hAnsi="Times New Roman" w:cs="Times New Roman"/>
          <w:color w:val="000000"/>
          <w:sz w:val="24"/>
          <w:szCs w:val="24"/>
          <w:lang w:val="en-IN"/>
        </w:rPr>
        <w:t>The</w:t>
      </w:r>
      <w:proofErr w:type="gramEnd"/>
      <w:r w:rsidRPr="00AE1FE9">
        <w:rPr>
          <w:rFonts w:ascii="Times New Roman" w:hAnsi="Times New Roman" w:cs="Times New Roman"/>
          <w:color w:val="000000"/>
          <w:sz w:val="24"/>
          <w:szCs w:val="24"/>
          <w:lang w:val="en-IN"/>
        </w:rPr>
        <w:t xml:space="preserve"> adoption and efficacy of digital technologies in agriculture are significantly influenced by the use of information technology enabled systems, or ITES. Farmers' use of ITES may have a big influence on productivity and decision-making since they rely less on these systems to obtain critical information. This insight may be used to create tailored treatments that increase relinquishment, improve the efficacy of technology and ultimately improve producers' lives.</w:t>
      </w:r>
    </w:p>
    <w:p w14:paraId="6DBA84BF" w14:textId="77777777" w:rsidR="00912701" w:rsidRPr="00AE1FE9" w:rsidRDefault="00912701" w:rsidP="00A96E8E">
      <w:pPr>
        <w:spacing w:after="0"/>
        <w:ind w:left="709" w:right="445"/>
        <w:jc w:val="both"/>
        <w:rPr>
          <w:rFonts w:ascii="Times New Roman" w:eastAsia="Calibri" w:hAnsi="Times New Roman" w:cs="Times New Roman"/>
          <w:color w:val="000000"/>
          <w:sz w:val="24"/>
          <w:szCs w:val="24"/>
        </w:rPr>
      </w:pPr>
    </w:p>
    <w:p w14:paraId="278379BE" w14:textId="77777777" w:rsidR="00912701" w:rsidRPr="00AE1FE9" w:rsidRDefault="009C7F1A" w:rsidP="00A96E8E">
      <w:pPr>
        <w:spacing w:after="0"/>
        <w:ind w:left="709" w:right="445"/>
        <w:jc w:val="both"/>
        <w:rPr>
          <w:rFonts w:ascii="Times New Roman" w:hAnsi="Times New Roman" w:cs="Times New Roman"/>
          <w:b/>
          <w:bCs/>
          <w:sz w:val="24"/>
          <w:szCs w:val="24"/>
        </w:rPr>
      </w:pPr>
      <w:r w:rsidRPr="00AE1FE9">
        <w:rPr>
          <w:rFonts w:ascii="Times New Roman" w:eastAsia="Calibri" w:hAnsi="Times New Roman" w:cs="Times New Roman"/>
          <w:b/>
          <w:bCs/>
          <w:color w:val="000000"/>
          <w:sz w:val="24"/>
          <w:szCs w:val="24"/>
        </w:rPr>
        <w:t xml:space="preserve"> Keywords</w:t>
      </w:r>
      <w:r w:rsidRPr="00AE1FE9">
        <w:rPr>
          <w:rFonts w:ascii="Times New Roman" w:eastAsia="Calibri" w:hAnsi="Times New Roman" w:cs="Times New Roman"/>
          <w:color w:val="000000"/>
          <w:sz w:val="24"/>
          <w:szCs w:val="24"/>
        </w:rPr>
        <w:t>: Information Technology Enabled Systems, Utilization pattern.</w:t>
      </w:r>
    </w:p>
    <w:p w14:paraId="79E2264B" w14:textId="77777777" w:rsidR="00912701" w:rsidRPr="00AE1FE9" w:rsidRDefault="00912701" w:rsidP="00A96E8E">
      <w:pPr>
        <w:spacing w:after="0"/>
        <w:ind w:right="445"/>
        <w:jc w:val="both"/>
        <w:rPr>
          <w:rFonts w:ascii="Times New Roman" w:hAnsi="Times New Roman" w:cs="Times New Roman"/>
          <w:b/>
          <w:bCs/>
          <w:sz w:val="24"/>
          <w:szCs w:val="24"/>
        </w:rPr>
      </w:pPr>
    </w:p>
    <w:p w14:paraId="73E3F4E4" w14:textId="77777777" w:rsidR="00912701" w:rsidRPr="00AE1FE9" w:rsidRDefault="009C7F1A" w:rsidP="00A96E8E">
      <w:pPr>
        <w:spacing w:after="0"/>
        <w:ind w:left="709" w:right="445"/>
        <w:jc w:val="both"/>
        <w:rPr>
          <w:rFonts w:ascii="Times New Roman" w:hAnsi="Times New Roman" w:cs="Times New Roman"/>
          <w:b/>
          <w:bCs/>
          <w:sz w:val="24"/>
          <w:szCs w:val="24"/>
        </w:rPr>
      </w:pPr>
      <w:r w:rsidRPr="00AE1FE9">
        <w:rPr>
          <w:rFonts w:ascii="Times New Roman" w:hAnsi="Times New Roman" w:cs="Times New Roman"/>
          <w:b/>
          <w:bCs/>
          <w:sz w:val="24"/>
          <w:szCs w:val="24"/>
        </w:rPr>
        <w:t>1.INTRODUCTION</w:t>
      </w:r>
    </w:p>
    <w:p w14:paraId="0B36D388" w14:textId="6A875116" w:rsidR="00912701" w:rsidRPr="00AE1FE9" w:rsidRDefault="009C7F1A" w:rsidP="00E6677A">
      <w:pPr>
        <w:spacing w:after="0"/>
        <w:ind w:left="720" w:right="445" w:firstLine="720"/>
        <w:jc w:val="both"/>
        <w:rPr>
          <w:rFonts w:ascii="Times New Roman" w:hAnsi="Times New Roman" w:cs="Times New Roman"/>
          <w:color w:val="000000"/>
          <w:sz w:val="24"/>
          <w:szCs w:val="24"/>
        </w:rPr>
      </w:pPr>
      <w:r w:rsidRPr="00AE1FE9">
        <w:rPr>
          <w:rFonts w:ascii="Times New Roman" w:hAnsi="Times New Roman" w:cs="Times New Roman"/>
          <w:sz w:val="24"/>
          <w:szCs w:val="24"/>
        </w:rPr>
        <w:t xml:space="preserve">India is currently the world’s second-largest telecommunications market with a subscriber base of 1.19 billion (of which mobile telephone connections are1169.50 million and landline telephone connections are 22.11 million). Based on the reports of International Telecommunication Union (ITU, 2018), The overall </w:t>
      </w:r>
      <w:proofErr w:type="spellStart"/>
      <w:r w:rsidRPr="00AE1FE9">
        <w:rPr>
          <w:rFonts w:ascii="Times New Roman" w:hAnsi="Times New Roman" w:cs="Times New Roman"/>
          <w:sz w:val="24"/>
          <w:szCs w:val="24"/>
        </w:rPr>
        <w:t>teledensity</w:t>
      </w:r>
      <w:proofErr w:type="spellEnd"/>
      <w:r w:rsidRPr="00AE1FE9">
        <w:rPr>
          <w:rFonts w:ascii="Times New Roman" w:hAnsi="Times New Roman" w:cs="Times New Roman"/>
          <w:sz w:val="24"/>
          <w:szCs w:val="24"/>
        </w:rPr>
        <w:t xml:space="preserve"> in the country is 91.22</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While the rural Tele-density is currently 58.89</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the urban </w:t>
      </w:r>
      <w:proofErr w:type="spellStart"/>
      <w:r w:rsidRPr="00AE1FE9">
        <w:rPr>
          <w:rFonts w:ascii="Times New Roman" w:hAnsi="Times New Roman" w:cs="Times New Roman"/>
          <w:sz w:val="24"/>
          <w:szCs w:val="24"/>
        </w:rPr>
        <w:t>teledensity</w:t>
      </w:r>
      <w:proofErr w:type="spellEnd"/>
      <w:r w:rsidRPr="00AE1FE9">
        <w:rPr>
          <w:rFonts w:ascii="Times New Roman" w:hAnsi="Times New Roman" w:cs="Times New Roman"/>
          <w:sz w:val="24"/>
          <w:szCs w:val="24"/>
        </w:rPr>
        <w:t xml:space="preserve"> stands at 160.57</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at the end of September, 2018.ITES essentially facilitate the creation, management, storage, retrieval and dissemination of any relevant data, knowledge and information that may have been already been processed and </w:t>
      </w:r>
      <w:proofErr w:type="gramStart"/>
      <w:r w:rsidRPr="00AE1FE9">
        <w:rPr>
          <w:rFonts w:ascii="Times New Roman" w:hAnsi="Times New Roman" w:cs="Times New Roman"/>
          <w:sz w:val="24"/>
          <w:szCs w:val="24"/>
        </w:rPr>
        <w:t>adapted .</w:t>
      </w:r>
      <w:proofErr w:type="gramEnd"/>
      <w:r w:rsidRPr="00AE1FE9">
        <w:rPr>
          <w:rFonts w:ascii="Times New Roman" w:hAnsi="Times New Roman" w:cs="Times New Roman"/>
          <w:sz w:val="24"/>
          <w:szCs w:val="24"/>
        </w:rPr>
        <w:t xml:space="preserve"> In the last few decades, Information Technology Enabled Systems (ITES) have provided immense opportunities for the social and economic development of rural people, and </w:t>
      </w:r>
      <w:r w:rsidRPr="00AE1FE9">
        <w:rPr>
          <w:rFonts w:ascii="Times New Roman" w:hAnsi="Times New Roman" w:cs="Times New Roman"/>
          <w:sz w:val="24"/>
          <w:szCs w:val="24"/>
        </w:rPr>
        <w:lastRenderedPageBreak/>
        <w:t>some technologies have surpassed others. Mobile telephony is one such technology that has developed significantly in the past few years, and the subscription rate in developing countries has gone up from 22 per 100 inhabitants in 2005 to 91.8 per 100 inhabitants in 2015. Mobile technology goes beyond geographic, socio</w:t>
      </w:r>
      <w:r w:rsidR="003340E5">
        <w:rPr>
          <w:rFonts w:ascii="Times New Roman" w:hAnsi="Times New Roman" w:cs="Times New Roman"/>
          <w:sz w:val="24"/>
          <w:szCs w:val="24"/>
        </w:rPr>
        <w:t xml:space="preserve"> </w:t>
      </w:r>
      <w:r w:rsidRPr="00AE1FE9">
        <w:rPr>
          <w:rFonts w:ascii="Times New Roman" w:hAnsi="Times New Roman" w:cs="Times New Roman"/>
          <w:sz w:val="24"/>
          <w:szCs w:val="24"/>
        </w:rPr>
        <w:t xml:space="preserve">economic, and cultural barriers and this large increase in mobile subscriptions, along with the recent roll out of 3G and 4G technology, can play a big role in the development of rural people. </w:t>
      </w:r>
      <w:r w:rsidRPr="00AE1FE9">
        <w:rPr>
          <w:rFonts w:ascii="Times New Roman" w:hAnsi="Times New Roman" w:cs="Times New Roman"/>
          <w:color w:val="000000"/>
          <w:sz w:val="24"/>
          <w:szCs w:val="24"/>
          <w:lang w:val="en-IN"/>
        </w:rPr>
        <w:t xml:space="preserve"> </w:t>
      </w:r>
      <w:r w:rsidRPr="00AE1FE9">
        <w:rPr>
          <w:rFonts w:ascii="Times New Roman" w:hAnsi="Times New Roman" w:cs="Times New Roman"/>
          <w:color w:val="000000"/>
          <w:sz w:val="24"/>
          <w:szCs w:val="24"/>
        </w:rPr>
        <w:t xml:space="preserve">USSD (Unstructured Supplementary Service Data), IV RS (Interactive Voice Response System) and Pull SMS are value added services which have enabled farmers and other stakeholders not only to receive broadcast messages but also to get web based services on their mobile without having internet. Semi-literate and illiterate farmers are also targeted to be reached by voice messages. </w:t>
      </w:r>
    </w:p>
    <w:p w14:paraId="515DAFE5" w14:textId="082E6A44" w:rsidR="00912701" w:rsidRPr="00AE1FE9" w:rsidRDefault="009C7F1A" w:rsidP="00B83816">
      <w:pPr>
        <w:spacing w:after="0"/>
        <w:ind w:left="720" w:right="445" w:firstLine="720"/>
        <w:jc w:val="both"/>
        <w:rPr>
          <w:rFonts w:ascii="Times New Roman" w:hAnsi="Times New Roman" w:cs="Times New Roman"/>
          <w:color w:val="000000"/>
          <w:sz w:val="24"/>
          <w:szCs w:val="24"/>
          <w:lang w:val="en-GB"/>
        </w:rPr>
      </w:pPr>
      <w:r w:rsidRPr="00AE1FE9">
        <w:rPr>
          <w:rFonts w:ascii="Times New Roman" w:hAnsi="Times New Roman" w:cs="Times New Roman"/>
          <w:color w:val="000000"/>
          <w:sz w:val="24"/>
          <w:szCs w:val="24"/>
          <w:lang w:val="en-IN"/>
        </w:rPr>
        <w:t>The adoption and efficacy of digital technologies in agriculture are significantly influenced by the use of information technology enabled systems, or ITES. Growers' use of ITES may have a big influence on productivity and decision-making since they rely less on these systems to obtain critical information. Examples of these services include request pricing, rainfall updates, agricultural advice, and online trading platforms. However, a variety of factors, such as farmers' digital literacy, internet accessibility, perceived system benefits, and training status, influence how and to what degree they employ these technologies. In order to improve system design, relate barriers and make sure that these tools successfully satisfy the needs of the agricultural community, it is crucial to comprehend how growers engage with and utilize these ITES. This insight may be used to create tailored treatments that increase relinquishment, improve the efficacy of technology and ultimately improve producers' lives.</w:t>
      </w:r>
      <w:r w:rsidR="00E6677A" w:rsidRPr="00AE1FE9">
        <w:rPr>
          <w:rFonts w:ascii="Times New Roman" w:hAnsi="Times New Roman" w:cs="Times New Roman"/>
          <w:color w:val="000000"/>
          <w:sz w:val="24"/>
          <w:szCs w:val="24"/>
          <w:lang w:val="en-IN"/>
        </w:rPr>
        <w:t xml:space="preserve"> </w:t>
      </w:r>
      <w:r w:rsidRPr="00AE1FE9">
        <w:rPr>
          <w:rFonts w:ascii="Times New Roman" w:hAnsi="Times New Roman" w:cs="Times New Roman"/>
          <w:color w:val="000000"/>
          <w:sz w:val="24"/>
          <w:szCs w:val="24"/>
          <w:lang w:val="en-IN"/>
        </w:rPr>
        <w:t xml:space="preserve">The objectives of the study </w:t>
      </w:r>
      <w:proofErr w:type="gramStart"/>
      <w:r w:rsidRPr="00AE1FE9">
        <w:rPr>
          <w:rFonts w:ascii="Times New Roman" w:hAnsi="Times New Roman" w:cs="Times New Roman"/>
          <w:color w:val="000000"/>
          <w:sz w:val="24"/>
          <w:szCs w:val="24"/>
          <w:lang w:val="en-IN"/>
        </w:rPr>
        <w:t>was</w:t>
      </w:r>
      <w:proofErr w:type="gramEnd"/>
      <w:r w:rsidRPr="00AE1FE9">
        <w:rPr>
          <w:rFonts w:ascii="Times New Roman" w:hAnsi="Times New Roman" w:cs="Times New Roman"/>
          <w:color w:val="000000"/>
          <w:sz w:val="24"/>
          <w:szCs w:val="24"/>
          <w:lang w:val="en-IN"/>
        </w:rPr>
        <w:t xml:space="preserve"> </w:t>
      </w:r>
      <w:r w:rsidRPr="00AE1FE9">
        <w:rPr>
          <w:rFonts w:ascii="Times New Roman" w:hAnsi="Times New Roman" w:cs="Times New Roman"/>
          <w:color w:val="000000"/>
          <w:sz w:val="24"/>
          <w:szCs w:val="24"/>
        </w:rPr>
        <w:t xml:space="preserve">to study the utilization </w:t>
      </w:r>
      <w:proofErr w:type="spellStart"/>
      <w:r w:rsidRPr="00AE1FE9">
        <w:rPr>
          <w:rFonts w:ascii="Times New Roman" w:hAnsi="Times New Roman" w:cs="Times New Roman"/>
          <w:color w:val="000000"/>
          <w:sz w:val="24"/>
          <w:szCs w:val="24"/>
        </w:rPr>
        <w:t>behaviour</w:t>
      </w:r>
      <w:proofErr w:type="spellEnd"/>
      <w:r w:rsidRPr="00AE1FE9">
        <w:rPr>
          <w:rFonts w:ascii="Times New Roman" w:hAnsi="Times New Roman" w:cs="Times New Roman"/>
          <w:color w:val="000000"/>
          <w:sz w:val="24"/>
          <w:szCs w:val="24"/>
        </w:rPr>
        <w:t xml:space="preserve"> of farmers on selected </w:t>
      </w:r>
      <w:r w:rsidRPr="00AE1FE9">
        <w:rPr>
          <w:rFonts w:ascii="Times New Roman" w:eastAsia="Calibri" w:hAnsi="Times New Roman" w:cs="Times New Roman"/>
          <w:color w:val="000000"/>
          <w:sz w:val="24"/>
          <w:szCs w:val="24"/>
        </w:rPr>
        <w:t>Information Technology Enabled Systems</w:t>
      </w:r>
      <w:r w:rsidR="00952B5D" w:rsidRPr="00AE1FE9">
        <w:rPr>
          <w:rFonts w:ascii="Times New Roman" w:hAnsi="Times New Roman" w:cs="Times New Roman"/>
          <w:color w:val="000000"/>
          <w:sz w:val="24"/>
          <w:szCs w:val="24"/>
        </w:rPr>
        <w:t xml:space="preserve"> and </w:t>
      </w:r>
      <w:r w:rsidR="00952B5D" w:rsidRPr="00AE1FE9">
        <w:rPr>
          <w:rFonts w:ascii="Times New Roman" w:hAnsi="Times New Roman" w:cs="Times New Roman"/>
          <w:color w:val="000000"/>
          <w:sz w:val="24"/>
          <w:szCs w:val="24"/>
          <w:lang w:val="en-GB"/>
        </w:rPr>
        <w:t>Problems in utilising the ITES.</w:t>
      </w:r>
    </w:p>
    <w:p w14:paraId="77AF5684" w14:textId="1C96FF6A" w:rsidR="003A1C86" w:rsidRPr="00AE1FE9" w:rsidRDefault="003A1C86" w:rsidP="00A96E8E">
      <w:pPr>
        <w:spacing w:after="0"/>
        <w:ind w:left="709" w:right="445"/>
        <w:jc w:val="both"/>
        <w:rPr>
          <w:rFonts w:ascii="Times New Roman" w:hAnsi="Times New Roman" w:cs="Times New Roman"/>
          <w:color w:val="000000"/>
          <w:sz w:val="24"/>
          <w:szCs w:val="24"/>
          <w:lang w:val="en-GB"/>
        </w:rPr>
      </w:pPr>
    </w:p>
    <w:p w14:paraId="5C96D249" w14:textId="2EBE9630" w:rsidR="003A1C86" w:rsidRPr="00AE1FE9" w:rsidRDefault="003A1C86" w:rsidP="003A1C86">
      <w:pPr>
        <w:spacing w:after="0"/>
        <w:ind w:left="709" w:right="445"/>
        <w:jc w:val="both"/>
        <w:rPr>
          <w:rFonts w:ascii="Times New Roman" w:hAnsi="Times New Roman" w:cs="Times New Roman"/>
          <w:b/>
          <w:color w:val="000000"/>
          <w:sz w:val="24"/>
          <w:szCs w:val="24"/>
          <w:lang w:val="en-GB"/>
        </w:rPr>
      </w:pPr>
      <w:r w:rsidRPr="00AE1FE9">
        <w:rPr>
          <w:rFonts w:ascii="Times New Roman" w:hAnsi="Times New Roman" w:cs="Times New Roman"/>
          <w:b/>
          <w:color w:val="000000"/>
          <w:sz w:val="24"/>
          <w:szCs w:val="24"/>
          <w:lang w:val="en-GB"/>
        </w:rPr>
        <w:t>2.REVIEW OF LITERATURE</w:t>
      </w:r>
    </w:p>
    <w:p w14:paraId="6C21D26A" w14:textId="77777777"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color w:val="000000"/>
          <w:sz w:val="24"/>
          <w:szCs w:val="24"/>
          <w:lang w:val="en-GB"/>
        </w:rPr>
      </w:pPr>
      <w:r w:rsidRPr="00AE1FE9">
        <w:rPr>
          <w:rFonts w:ascii="Times New Roman" w:hAnsi="Times New Roman" w:cs="Times New Roman"/>
          <w:color w:val="000000"/>
          <w:sz w:val="24"/>
          <w:szCs w:val="24"/>
          <w:lang w:val="en-GB"/>
        </w:rPr>
        <w:t xml:space="preserve">Anbalagan and Mohanapriya (2024) carried out research in the Madurai and </w:t>
      </w:r>
      <w:proofErr w:type="spellStart"/>
      <w:r w:rsidRPr="00AE1FE9">
        <w:rPr>
          <w:rFonts w:ascii="Times New Roman" w:hAnsi="Times New Roman" w:cs="Times New Roman"/>
          <w:color w:val="000000"/>
          <w:sz w:val="24"/>
          <w:szCs w:val="24"/>
          <w:lang w:val="en-GB"/>
        </w:rPr>
        <w:t>Dindigul</w:t>
      </w:r>
      <w:proofErr w:type="spellEnd"/>
      <w:r w:rsidRPr="00AE1FE9">
        <w:rPr>
          <w:rFonts w:ascii="Times New Roman" w:hAnsi="Times New Roman" w:cs="Times New Roman"/>
          <w:color w:val="000000"/>
          <w:sz w:val="24"/>
          <w:szCs w:val="24"/>
          <w:lang w:val="en-GB"/>
        </w:rPr>
        <w:t xml:space="preserve"> districts, focusing on how </w:t>
      </w:r>
      <w:proofErr w:type="spellStart"/>
      <w:r w:rsidRPr="00AE1FE9">
        <w:rPr>
          <w:rFonts w:ascii="Times New Roman" w:hAnsi="Times New Roman" w:cs="Times New Roman"/>
          <w:color w:val="000000"/>
          <w:sz w:val="24"/>
          <w:szCs w:val="24"/>
          <w:lang w:val="en-GB"/>
        </w:rPr>
        <w:t>agri</w:t>
      </w:r>
      <w:proofErr w:type="spellEnd"/>
      <w:r w:rsidRPr="00AE1FE9">
        <w:rPr>
          <w:rFonts w:ascii="Times New Roman" w:hAnsi="Times New Roman" w:cs="Times New Roman"/>
          <w:color w:val="000000"/>
          <w:sz w:val="24"/>
          <w:szCs w:val="24"/>
          <w:lang w:val="en-GB"/>
        </w:rPr>
        <w:t xml:space="preserve">-startups are facilitating technology transfer. They discovered that while 81.3 per cent of farmers felt that these startups were instrumental in promoting new technologies and understanding market needs, only 12.7 per cent expressed high satisfaction with the actual transfer of useful technologies. The limited impact was largely due to poor after-sales service and insufficient demonstration efforts. </w:t>
      </w:r>
    </w:p>
    <w:p w14:paraId="4857700F" w14:textId="7812AADE"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hAnsi="Times New Roman" w:cs="Times New Roman"/>
          <w:sz w:val="24"/>
          <w:szCs w:val="24"/>
        </w:rPr>
        <w:t>Abbas et al. (2024) conducted a study in Villupuram district to assess the usage of mobile phone technologies in agricultural extension services. Their research revealed that only 13</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were aware of mobile-based government advisory services, highlighting a significant information gap in digital extension delivery. The study emphasized the need for targeted awareness campaigns, improved content delivery mechanisms, and stronger involvement from extension workers to bridge the digital divide among rural farming communities. </w:t>
      </w:r>
    </w:p>
    <w:p w14:paraId="2C83E037" w14:textId="3E39232B"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color w:val="000000"/>
          <w:sz w:val="24"/>
          <w:szCs w:val="24"/>
          <w:lang w:val="en-GB"/>
        </w:rPr>
      </w:pPr>
      <w:r w:rsidRPr="00AE1FE9">
        <w:rPr>
          <w:rFonts w:ascii="Times New Roman" w:hAnsi="Times New Roman" w:cs="Times New Roman"/>
          <w:sz w:val="24"/>
          <w:szCs w:val="24"/>
        </w:rPr>
        <w:t xml:space="preserve">Priyanka and </w:t>
      </w:r>
      <w:proofErr w:type="spellStart"/>
      <w:r w:rsidRPr="00AE1FE9">
        <w:rPr>
          <w:rFonts w:ascii="Times New Roman" w:hAnsi="Times New Roman" w:cs="Times New Roman"/>
          <w:sz w:val="24"/>
          <w:szCs w:val="24"/>
        </w:rPr>
        <w:t>Sundaramari</w:t>
      </w:r>
      <w:proofErr w:type="spellEnd"/>
      <w:r w:rsidRPr="00AE1FE9">
        <w:rPr>
          <w:rFonts w:ascii="Times New Roman" w:hAnsi="Times New Roman" w:cs="Times New Roman"/>
          <w:sz w:val="24"/>
          <w:szCs w:val="24"/>
        </w:rPr>
        <w:t xml:space="preserve"> (2024) evaluated the impact of mobile-disseminated agricultural services on farmers’ attitudes in </w:t>
      </w:r>
      <w:proofErr w:type="spellStart"/>
      <w:r w:rsidRPr="00AE1FE9">
        <w:rPr>
          <w:rFonts w:ascii="Times New Roman" w:hAnsi="Times New Roman" w:cs="Times New Roman"/>
          <w:sz w:val="24"/>
          <w:szCs w:val="24"/>
        </w:rPr>
        <w:t>Dindigul</w:t>
      </w:r>
      <w:proofErr w:type="spellEnd"/>
      <w:r w:rsidRPr="00AE1FE9">
        <w:rPr>
          <w:rFonts w:ascii="Times New Roman" w:hAnsi="Times New Roman" w:cs="Times New Roman"/>
          <w:sz w:val="24"/>
          <w:szCs w:val="24"/>
        </w:rPr>
        <w:t xml:space="preserve"> district. They found that 43.3</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had a favorable attitude toward mobile advisories, with education, mass media exposure, and innovativeness positively influencing adoption levels. The study suggests that tailoring mobile </w:t>
      </w:r>
      <w:r w:rsidRPr="00AE1FE9">
        <w:rPr>
          <w:rFonts w:ascii="Times New Roman" w:hAnsi="Times New Roman" w:cs="Times New Roman"/>
          <w:sz w:val="24"/>
          <w:szCs w:val="24"/>
        </w:rPr>
        <w:lastRenderedPageBreak/>
        <w:t>advisory content to the literacy levels and information needs of farmers could enhance utilization.</w:t>
      </w:r>
    </w:p>
    <w:p w14:paraId="40E530E4" w14:textId="0ADA5C5F"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 xml:space="preserve">Sabarish et al. (2024) explored the effectiveness of </w:t>
      </w:r>
      <w:proofErr w:type="spellStart"/>
      <w:r w:rsidRPr="00AE1FE9">
        <w:rPr>
          <w:rFonts w:ascii="Times New Roman" w:eastAsia="Times New Roman" w:hAnsi="Times New Roman" w:cs="Times New Roman"/>
          <w:sz w:val="24"/>
          <w:szCs w:val="24"/>
          <w:lang w:val="en-IN" w:eastAsia="en-IN" w:bidi="ar-SA"/>
        </w:rPr>
        <w:t>agri</w:t>
      </w:r>
      <w:proofErr w:type="spellEnd"/>
      <w:r w:rsidRPr="00AE1FE9">
        <w:rPr>
          <w:rFonts w:ascii="Times New Roman" w:eastAsia="Times New Roman" w:hAnsi="Times New Roman" w:cs="Times New Roman"/>
          <w:sz w:val="24"/>
          <w:szCs w:val="24"/>
          <w:lang w:val="en-IN" w:eastAsia="en-IN" w:bidi="ar-SA"/>
        </w:rPr>
        <w:t xml:space="preserve">-startups in facilitating technology transfer among farmers in Madurai and </w:t>
      </w:r>
      <w:proofErr w:type="spellStart"/>
      <w:r w:rsidRPr="00AE1FE9">
        <w:rPr>
          <w:rFonts w:ascii="Times New Roman" w:eastAsia="Times New Roman" w:hAnsi="Times New Roman" w:cs="Times New Roman"/>
          <w:sz w:val="24"/>
          <w:szCs w:val="24"/>
          <w:lang w:val="en-IN" w:eastAsia="en-IN" w:bidi="ar-SA"/>
        </w:rPr>
        <w:t>Dindigul</w:t>
      </w:r>
      <w:proofErr w:type="spellEnd"/>
      <w:r w:rsidRPr="00AE1FE9">
        <w:rPr>
          <w:rFonts w:ascii="Times New Roman" w:eastAsia="Times New Roman" w:hAnsi="Times New Roman" w:cs="Times New Roman"/>
          <w:sz w:val="24"/>
          <w:szCs w:val="24"/>
          <w:lang w:val="en-IN" w:eastAsia="en-IN" w:bidi="ar-SA"/>
        </w:rPr>
        <w:t xml:space="preserve"> districts. While 81.3</w:t>
      </w:r>
      <w:r w:rsidR="00AE1FE9">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of farmers acknowledged the role of startups in promoting awareness of modern technologies and markets, only 12.7</w:t>
      </w:r>
      <w:r w:rsidR="00AE1FE9">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expressed high satisfaction with the actual transfer and usability of these technologies. The study identified weak after-sales support and a lack of field-level demonstrations as major barriers to adoption, underscoring the need for </w:t>
      </w:r>
      <w:proofErr w:type="spellStart"/>
      <w:r w:rsidRPr="00AE1FE9">
        <w:rPr>
          <w:rFonts w:ascii="Times New Roman" w:eastAsia="Times New Roman" w:hAnsi="Times New Roman" w:cs="Times New Roman"/>
          <w:sz w:val="24"/>
          <w:szCs w:val="24"/>
          <w:lang w:val="en-IN" w:eastAsia="en-IN" w:bidi="ar-SA"/>
        </w:rPr>
        <w:t>agri</w:t>
      </w:r>
      <w:proofErr w:type="spellEnd"/>
      <w:r w:rsidRPr="00AE1FE9">
        <w:rPr>
          <w:rFonts w:ascii="Times New Roman" w:eastAsia="Times New Roman" w:hAnsi="Times New Roman" w:cs="Times New Roman"/>
          <w:sz w:val="24"/>
          <w:szCs w:val="24"/>
          <w:lang w:val="en-IN" w:eastAsia="en-IN" w:bidi="ar-SA"/>
        </w:rPr>
        <w:t>-tech firms to offer end-to-end support.</w:t>
      </w:r>
    </w:p>
    <w:p w14:paraId="64A85E3F" w14:textId="7817A2BA" w:rsidR="00AE1FE9" w:rsidRPr="00AE1FE9" w:rsidRDefault="003A1C86" w:rsidP="00AE1FE9">
      <w:pPr>
        <w:pStyle w:val="ListParagraph"/>
        <w:numPr>
          <w:ilvl w:val="0"/>
          <w:numId w:val="6"/>
        </w:numPr>
        <w:spacing w:after="0"/>
        <w:ind w:left="1276" w:right="445" w:hanging="567"/>
        <w:jc w:val="both"/>
        <w:rPr>
          <w:rFonts w:ascii="Times New Roman" w:hAnsi="Times New Roman" w:cs="Times New Roman"/>
          <w:sz w:val="24"/>
          <w:szCs w:val="24"/>
        </w:rPr>
      </w:pPr>
      <w:proofErr w:type="spellStart"/>
      <w:r w:rsidRPr="00AE1FE9">
        <w:rPr>
          <w:rFonts w:ascii="Times New Roman" w:hAnsi="Times New Roman" w:cs="Times New Roman"/>
          <w:sz w:val="24"/>
          <w:szCs w:val="24"/>
        </w:rPr>
        <w:t>Sownthariya</w:t>
      </w:r>
      <w:proofErr w:type="spellEnd"/>
      <w:r w:rsidRPr="00AE1FE9">
        <w:rPr>
          <w:rFonts w:ascii="Times New Roman" w:hAnsi="Times New Roman" w:cs="Times New Roman"/>
          <w:sz w:val="24"/>
          <w:szCs w:val="24"/>
        </w:rPr>
        <w:t xml:space="preserve"> et al. (2023) investigated the constraints faced by maize farmers in </w:t>
      </w:r>
      <w:proofErr w:type="spellStart"/>
      <w:r w:rsidRPr="00AE1FE9">
        <w:rPr>
          <w:rFonts w:ascii="Times New Roman" w:hAnsi="Times New Roman" w:cs="Times New Roman"/>
          <w:sz w:val="24"/>
          <w:szCs w:val="24"/>
        </w:rPr>
        <w:t>Perambalur</w:t>
      </w:r>
      <w:proofErr w:type="spellEnd"/>
      <w:r w:rsidRPr="00AE1FE9">
        <w:rPr>
          <w:rFonts w:ascii="Times New Roman" w:hAnsi="Times New Roman" w:cs="Times New Roman"/>
          <w:sz w:val="24"/>
          <w:szCs w:val="24"/>
        </w:rPr>
        <w:t xml:space="preserve"> and </w:t>
      </w:r>
      <w:proofErr w:type="spellStart"/>
      <w:r w:rsidRPr="00AE1FE9">
        <w:rPr>
          <w:rFonts w:ascii="Times New Roman" w:hAnsi="Times New Roman" w:cs="Times New Roman"/>
          <w:sz w:val="24"/>
          <w:szCs w:val="24"/>
        </w:rPr>
        <w:t>Cuddalore</w:t>
      </w:r>
      <w:proofErr w:type="spellEnd"/>
      <w:r w:rsidRPr="00AE1FE9">
        <w:rPr>
          <w:rFonts w:ascii="Times New Roman" w:hAnsi="Times New Roman" w:cs="Times New Roman"/>
          <w:sz w:val="24"/>
          <w:szCs w:val="24"/>
        </w:rPr>
        <w:t xml:space="preserve"> districts in using smartphones to access agricultural information. Their results showed that 70.8</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cited high maintenance costs of smartphones, 66.7</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faced issues with expensive data, and 57.5</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had limited digital literacy. Additionally, the absence of localized content and crop-specific advisory tools further discouraged technology use. This study strongly advocates for localized, cost-effective, and easy-to-use ICT tools that consider farmers' practical limitations.</w:t>
      </w:r>
    </w:p>
    <w:p w14:paraId="36A5B963" w14:textId="12FB4B58" w:rsidR="003A1C86" w:rsidRPr="00AE1FE9" w:rsidRDefault="00AE1FE9" w:rsidP="00AE1FE9">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 xml:space="preserve">Palanisamy and Bharadwaj (2018) </w:t>
      </w:r>
      <w:proofErr w:type="spellStart"/>
      <w:r w:rsidRPr="00AE1FE9">
        <w:rPr>
          <w:rFonts w:ascii="Times New Roman" w:eastAsia="Times New Roman" w:hAnsi="Times New Roman" w:cs="Times New Roman"/>
          <w:sz w:val="24"/>
          <w:szCs w:val="24"/>
          <w:lang w:val="en-IN" w:eastAsia="en-IN" w:bidi="ar-SA"/>
        </w:rPr>
        <w:t>analyzed</w:t>
      </w:r>
      <w:proofErr w:type="spellEnd"/>
      <w:r w:rsidRPr="00AE1FE9">
        <w:rPr>
          <w:rFonts w:ascii="Times New Roman" w:eastAsia="Times New Roman" w:hAnsi="Times New Roman" w:cs="Times New Roman"/>
          <w:sz w:val="24"/>
          <w:szCs w:val="24"/>
          <w:lang w:val="en-IN" w:eastAsia="en-IN" w:bidi="ar-SA"/>
        </w:rPr>
        <w:t xml:space="preserve"> the usage of mobile phone-based SMS services, particularly Reuters Market Light, in Erode district. The study reported that around 75</w:t>
      </w:r>
      <w:r>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of farmers had a medium level of utilization, with small and marginal farmers exhibiting lower usage rates due to trust issues and limited understanding of technical messages. The authors recommended simplification of content, use of regional languages, and more interactive communication formats to increase effectiveness.</w:t>
      </w:r>
    </w:p>
    <w:p w14:paraId="1231B378" w14:textId="77777777" w:rsidR="00A96E8E" w:rsidRPr="00AE1FE9" w:rsidRDefault="00A96E8E" w:rsidP="00A96E8E">
      <w:pPr>
        <w:spacing w:after="0"/>
        <w:ind w:left="709" w:right="445"/>
        <w:jc w:val="both"/>
        <w:rPr>
          <w:rFonts w:ascii="Times New Roman" w:hAnsi="Times New Roman" w:cs="Times New Roman"/>
          <w:b/>
          <w:sz w:val="24"/>
          <w:szCs w:val="24"/>
        </w:rPr>
      </w:pPr>
    </w:p>
    <w:p w14:paraId="17BEBCD1" w14:textId="16B7AFAB" w:rsidR="00912701" w:rsidRPr="00AE1FE9" w:rsidRDefault="00AE1FE9" w:rsidP="00A96E8E">
      <w:pPr>
        <w:spacing w:after="0"/>
        <w:ind w:left="709" w:right="445"/>
        <w:jc w:val="both"/>
        <w:rPr>
          <w:rFonts w:ascii="Times New Roman" w:hAnsi="Times New Roman" w:cs="Times New Roman"/>
          <w:b/>
          <w:sz w:val="24"/>
          <w:szCs w:val="24"/>
        </w:rPr>
      </w:pPr>
      <w:r>
        <w:rPr>
          <w:rFonts w:ascii="Times New Roman" w:hAnsi="Times New Roman" w:cs="Times New Roman"/>
          <w:b/>
          <w:sz w:val="24"/>
          <w:szCs w:val="24"/>
        </w:rPr>
        <w:t>3</w:t>
      </w:r>
      <w:r w:rsidR="009C7F1A" w:rsidRPr="00AE1FE9">
        <w:rPr>
          <w:rFonts w:ascii="Times New Roman" w:hAnsi="Times New Roman" w:cs="Times New Roman"/>
          <w:b/>
          <w:sz w:val="24"/>
          <w:szCs w:val="24"/>
        </w:rPr>
        <w:t>.METHODOLOGY</w:t>
      </w:r>
    </w:p>
    <w:p w14:paraId="378638AA" w14:textId="5CDB8A0E" w:rsidR="00B83816" w:rsidRPr="00B83816" w:rsidRDefault="009C7F1A" w:rsidP="00B83816">
      <w:pPr>
        <w:spacing w:after="0"/>
        <w:ind w:left="851" w:right="452" w:firstLine="567"/>
        <w:jc w:val="both"/>
        <w:rPr>
          <w:rFonts w:ascii="Times New Roman" w:hAnsi="Times New Roman"/>
          <w:color w:val="000000"/>
          <w:sz w:val="24"/>
          <w:szCs w:val="24"/>
        </w:rPr>
      </w:pPr>
      <w:r w:rsidRPr="00AE1FE9">
        <w:rPr>
          <w:rFonts w:ascii="Times New Roman" w:hAnsi="Times New Roman" w:cs="Times New Roman"/>
          <w:b/>
          <w:sz w:val="24"/>
          <w:szCs w:val="24"/>
        </w:rPr>
        <w:t xml:space="preserve">         </w:t>
      </w:r>
      <w:r w:rsidR="00B83816" w:rsidRPr="00797EB8">
        <w:rPr>
          <w:rFonts w:ascii="Times New Roman" w:hAnsi="Times New Roman"/>
          <w:color w:val="000000"/>
          <w:sz w:val="24"/>
          <w:szCs w:val="24"/>
        </w:rPr>
        <w:t>The research design adopted for the present study was ex-post facto since the phenomenon had already taken place. According to Kerlinger (1973), ex-post facto research is a systematic empirical enquiry in which the researcher does not have direct control over dependent variables because either their manifestation has already occurred or they are not inherently manipulated. Keeping this in view, the adaptability of the proposed design with respect to the type of variables under consideration, size of respondents and phenomenon to be studied, the ex-post facto was selected as an appropriate research design. The main focus of this investigation was to know the utilization of information technology enabled systems and the problems faced d</w:t>
      </w:r>
      <w:r w:rsidR="00B83816">
        <w:rPr>
          <w:rFonts w:ascii="Times New Roman" w:hAnsi="Times New Roman"/>
          <w:color w:val="000000"/>
          <w:sz w:val="24"/>
          <w:szCs w:val="24"/>
        </w:rPr>
        <w:t>uring usage of ITES.</w:t>
      </w:r>
    </w:p>
    <w:p w14:paraId="754775F5" w14:textId="643EA6D6" w:rsidR="00A96E8E" w:rsidRPr="00B83816" w:rsidRDefault="009C7F1A" w:rsidP="00B83816">
      <w:pPr>
        <w:spacing w:after="0"/>
        <w:ind w:left="720" w:right="445" w:firstLine="720"/>
        <w:jc w:val="both"/>
        <w:rPr>
          <w:rFonts w:ascii="Times New Roman" w:hAnsi="Times New Roman" w:cs="Times New Roman"/>
          <w:b/>
          <w:sz w:val="24"/>
          <w:szCs w:val="24"/>
        </w:rPr>
      </w:pPr>
      <w:r w:rsidRPr="00AE1FE9">
        <w:rPr>
          <w:rFonts w:ascii="Times New Roman" w:hAnsi="Times New Roman" w:cs="Times New Roman"/>
          <w:b/>
          <w:sz w:val="24"/>
          <w:szCs w:val="24"/>
        </w:rPr>
        <w:t xml:space="preserve">  </w:t>
      </w:r>
      <w:r w:rsidRPr="00AE1FE9">
        <w:rPr>
          <w:rFonts w:ascii="Times New Roman" w:hAnsi="Times New Roman" w:cs="Times New Roman"/>
          <w:color w:val="000000"/>
          <w:sz w:val="24"/>
          <w:szCs w:val="24"/>
        </w:rPr>
        <w:t xml:space="preserve">The study was conducted in </w:t>
      </w:r>
      <w:proofErr w:type="spellStart"/>
      <w:r w:rsidRPr="00AE1FE9">
        <w:rPr>
          <w:rFonts w:ascii="Times New Roman" w:hAnsi="Times New Roman" w:cs="Times New Roman"/>
          <w:color w:val="000000"/>
          <w:sz w:val="24"/>
          <w:szCs w:val="24"/>
        </w:rPr>
        <w:t>Krishnagiri</w:t>
      </w:r>
      <w:proofErr w:type="spellEnd"/>
      <w:r w:rsidRPr="00AE1FE9">
        <w:rPr>
          <w:rFonts w:ascii="Times New Roman" w:hAnsi="Times New Roman" w:cs="Times New Roman"/>
          <w:color w:val="000000"/>
          <w:sz w:val="24"/>
          <w:szCs w:val="24"/>
        </w:rPr>
        <w:t xml:space="preserve"> District was purposively selected. The taluk was considered as the second stage in selecting the study area. Maximum area criterion was considered in the selection of the taluk. </w:t>
      </w:r>
      <w:proofErr w:type="spellStart"/>
      <w:r w:rsidRPr="00AE1FE9">
        <w:rPr>
          <w:rFonts w:ascii="Times New Roman" w:hAnsi="Times New Roman" w:cs="Times New Roman"/>
          <w:color w:val="000000"/>
          <w:sz w:val="24"/>
          <w:szCs w:val="24"/>
        </w:rPr>
        <w:t>Krishnagiri</w:t>
      </w:r>
      <w:proofErr w:type="spellEnd"/>
      <w:r w:rsidRPr="00AE1FE9">
        <w:rPr>
          <w:rFonts w:ascii="Times New Roman" w:hAnsi="Times New Roman" w:cs="Times New Roman"/>
          <w:color w:val="000000"/>
          <w:sz w:val="24"/>
          <w:szCs w:val="24"/>
        </w:rPr>
        <w:t xml:space="preserve"> district has seven taluks namely </w:t>
      </w:r>
      <w:proofErr w:type="spellStart"/>
      <w:r w:rsidRPr="00AE1FE9">
        <w:rPr>
          <w:rFonts w:ascii="Times New Roman" w:hAnsi="Times New Roman" w:cs="Times New Roman"/>
          <w:color w:val="000000"/>
          <w:sz w:val="24"/>
          <w:szCs w:val="24"/>
        </w:rPr>
        <w:t>Krishnagiri</w:t>
      </w:r>
      <w:proofErr w:type="spellEnd"/>
      <w:r w:rsidRPr="00AE1FE9">
        <w:rPr>
          <w:rFonts w:ascii="Times New Roman" w:hAnsi="Times New Roman" w:cs="Times New Roman"/>
          <w:color w:val="000000"/>
          <w:sz w:val="24"/>
          <w:szCs w:val="24"/>
        </w:rPr>
        <w:t xml:space="preserve">, Hosur, </w:t>
      </w:r>
      <w:proofErr w:type="spellStart"/>
      <w:r w:rsidRPr="00AE1FE9">
        <w:rPr>
          <w:rFonts w:ascii="Times New Roman" w:hAnsi="Times New Roman" w:cs="Times New Roman"/>
          <w:color w:val="000000"/>
          <w:sz w:val="24"/>
          <w:szCs w:val="24"/>
        </w:rPr>
        <w:t>Pochampalli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Shoolagiri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Bargur</w:t>
      </w:r>
      <w:proofErr w:type="spellEnd"/>
      <w:r w:rsidRPr="00AE1FE9">
        <w:rPr>
          <w:rFonts w:ascii="Times New Roman" w:hAnsi="Times New Roman" w:cs="Times New Roman"/>
          <w:color w:val="000000"/>
          <w:sz w:val="24"/>
          <w:szCs w:val="24"/>
        </w:rPr>
        <w:t xml:space="preserve"> and </w:t>
      </w:r>
      <w:proofErr w:type="spellStart"/>
      <w:r w:rsidRPr="00AE1FE9">
        <w:rPr>
          <w:rFonts w:ascii="Times New Roman" w:hAnsi="Times New Roman" w:cs="Times New Roman"/>
          <w:color w:val="000000"/>
          <w:sz w:val="24"/>
          <w:szCs w:val="24"/>
        </w:rPr>
        <w:t>Denkanikottai</w:t>
      </w:r>
      <w:proofErr w:type="spellEnd"/>
      <w:r w:rsidRPr="00AE1FE9">
        <w:rPr>
          <w:rFonts w:ascii="Times New Roman" w:hAnsi="Times New Roman" w:cs="Times New Roman"/>
          <w:color w:val="000000"/>
          <w:sz w:val="24"/>
          <w:szCs w:val="24"/>
        </w:rPr>
        <w:t xml:space="preserve">.  </w:t>
      </w:r>
      <w:proofErr w:type="spellStart"/>
      <w:proofErr w:type="gram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taluk</w:t>
      </w:r>
      <w:proofErr w:type="gramEnd"/>
      <w:r w:rsidRPr="00AE1FE9">
        <w:rPr>
          <w:rFonts w:ascii="Times New Roman" w:hAnsi="Times New Roman" w:cs="Times New Roman"/>
          <w:color w:val="000000"/>
          <w:sz w:val="24"/>
          <w:szCs w:val="24"/>
        </w:rPr>
        <w:t xml:space="preserve"> and </w:t>
      </w:r>
      <w:proofErr w:type="spellStart"/>
      <w:r w:rsidRPr="00AE1FE9">
        <w:rPr>
          <w:rFonts w:ascii="Times New Roman" w:hAnsi="Times New Roman" w:cs="Times New Roman"/>
          <w:color w:val="000000"/>
          <w:sz w:val="24"/>
          <w:szCs w:val="24"/>
        </w:rPr>
        <w:t>Pochampalli</w:t>
      </w:r>
      <w:proofErr w:type="spellEnd"/>
      <w:r w:rsidRPr="00AE1FE9">
        <w:rPr>
          <w:rFonts w:ascii="Times New Roman" w:hAnsi="Times New Roman" w:cs="Times New Roman"/>
          <w:color w:val="000000"/>
          <w:sz w:val="24"/>
          <w:szCs w:val="24"/>
        </w:rPr>
        <w:t xml:space="preserve"> taluk are randomly selected. The selection of blocks from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and </w:t>
      </w:r>
      <w:proofErr w:type="spellStart"/>
      <w:r w:rsidRPr="00AE1FE9">
        <w:rPr>
          <w:rFonts w:ascii="Times New Roman" w:hAnsi="Times New Roman" w:cs="Times New Roman"/>
          <w:color w:val="000000"/>
          <w:sz w:val="24"/>
          <w:szCs w:val="24"/>
        </w:rPr>
        <w:t>Pochampalli</w:t>
      </w:r>
      <w:proofErr w:type="spellEnd"/>
      <w:r w:rsidRPr="00AE1FE9">
        <w:rPr>
          <w:rFonts w:ascii="Times New Roman" w:hAnsi="Times New Roman" w:cs="Times New Roman"/>
          <w:color w:val="000000"/>
          <w:sz w:val="24"/>
          <w:szCs w:val="24"/>
        </w:rPr>
        <w:t xml:space="preserve"> taluks are,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and Mathur blocks were selected using a random sampling </w:t>
      </w:r>
      <w:proofErr w:type="spellStart"/>
      <w:proofErr w:type="gramStart"/>
      <w:r w:rsidRPr="00AE1FE9">
        <w:rPr>
          <w:rFonts w:ascii="Times New Roman" w:hAnsi="Times New Roman" w:cs="Times New Roman"/>
          <w:color w:val="000000"/>
          <w:sz w:val="24"/>
          <w:szCs w:val="24"/>
        </w:rPr>
        <w:t>technique.A</w:t>
      </w:r>
      <w:proofErr w:type="spellEnd"/>
      <w:proofErr w:type="gramEnd"/>
      <w:r w:rsidRPr="00AE1FE9">
        <w:rPr>
          <w:rFonts w:ascii="Times New Roman" w:hAnsi="Times New Roman" w:cs="Times New Roman"/>
          <w:color w:val="000000"/>
          <w:sz w:val="24"/>
          <w:szCs w:val="24"/>
        </w:rPr>
        <w:t xml:space="preserve"> list of villages for the selected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block and Mathur block was collected from the office of the Joint Director of Agriculture; there are 35 revenue villages in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block. Out of total villages, 5 villages </w:t>
      </w:r>
      <w:r w:rsidRPr="00AE1FE9">
        <w:rPr>
          <w:rFonts w:ascii="Times New Roman" w:hAnsi="Times New Roman" w:cs="Times New Roman"/>
          <w:color w:val="000000"/>
          <w:sz w:val="24"/>
          <w:szCs w:val="24"/>
        </w:rPr>
        <w:lastRenderedPageBreak/>
        <w:t xml:space="preserve">were selected. The selected villages are </w:t>
      </w:r>
      <w:proofErr w:type="spellStart"/>
      <w:r w:rsidRPr="00AE1FE9">
        <w:rPr>
          <w:rFonts w:ascii="Times New Roman" w:hAnsi="Times New Roman" w:cs="Times New Roman"/>
          <w:color w:val="000000"/>
          <w:sz w:val="24"/>
          <w:szCs w:val="24"/>
        </w:rPr>
        <w:t>Singarapettai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Athipadi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Uthangarai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Pavakkal</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Periyathallapadi</w:t>
      </w:r>
      <w:proofErr w:type="spellEnd"/>
      <w:r w:rsidRPr="00AE1FE9">
        <w:rPr>
          <w:rFonts w:ascii="Times New Roman" w:hAnsi="Times New Roman" w:cs="Times New Roman"/>
          <w:color w:val="000000"/>
          <w:sz w:val="24"/>
          <w:szCs w:val="24"/>
        </w:rPr>
        <w:t xml:space="preserve">. The selected villages from Mathur blocks were </w:t>
      </w:r>
      <w:proofErr w:type="spellStart"/>
      <w:r w:rsidRPr="00AE1FE9">
        <w:rPr>
          <w:rFonts w:ascii="Times New Roman" w:hAnsi="Times New Roman" w:cs="Times New Roman"/>
          <w:color w:val="000000"/>
          <w:sz w:val="24"/>
          <w:szCs w:val="24"/>
        </w:rPr>
        <w:t>Samalpatti</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Kunnuthur</w:t>
      </w:r>
      <w:proofErr w:type="spellEnd"/>
      <w:r w:rsidRPr="00AE1FE9">
        <w:rPr>
          <w:rFonts w:ascii="Times New Roman" w:hAnsi="Times New Roman" w:cs="Times New Roman"/>
          <w:color w:val="000000"/>
          <w:sz w:val="24"/>
          <w:szCs w:val="24"/>
        </w:rPr>
        <w:t xml:space="preserve">, </w:t>
      </w:r>
      <w:proofErr w:type="spellStart"/>
      <w:r w:rsidRPr="00AE1FE9">
        <w:rPr>
          <w:rFonts w:ascii="Times New Roman" w:hAnsi="Times New Roman" w:cs="Times New Roman"/>
          <w:color w:val="000000"/>
          <w:sz w:val="24"/>
          <w:szCs w:val="24"/>
        </w:rPr>
        <w:t>Anandur</w:t>
      </w:r>
      <w:proofErr w:type="spellEnd"/>
      <w:r w:rsidRPr="00AE1FE9">
        <w:rPr>
          <w:rFonts w:ascii="Times New Roman" w:hAnsi="Times New Roman" w:cs="Times New Roman"/>
          <w:color w:val="000000"/>
          <w:sz w:val="24"/>
          <w:szCs w:val="24"/>
        </w:rPr>
        <w:t xml:space="preserve">, Mathur and </w:t>
      </w:r>
      <w:proofErr w:type="spellStart"/>
      <w:r w:rsidRPr="00AE1FE9">
        <w:rPr>
          <w:rFonts w:ascii="Times New Roman" w:hAnsi="Times New Roman" w:cs="Times New Roman"/>
          <w:color w:val="000000"/>
          <w:sz w:val="24"/>
          <w:szCs w:val="24"/>
        </w:rPr>
        <w:t>Gerigapalli</w:t>
      </w:r>
      <w:proofErr w:type="spellEnd"/>
      <w:r w:rsidRPr="00AE1FE9">
        <w:rPr>
          <w:rFonts w:ascii="Times New Roman" w:hAnsi="Times New Roman" w:cs="Times New Roman"/>
          <w:color w:val="000000"/>
          <w:sz w:val="24"/>
          <w:szCs w:val="24"/>
        </w:rPr>
        <w:t>. These villages are selected based on the registered farmer’s list obtained from the state department of agriculture for getting SMS services.</w:t>
      </w:r>
      <w:r w:rsidR="003340E5">
        <w:rPr>
          <w:rFonts w:ascii="Times New Roman" w:hAnsi="Times New Roman" w:cs="Times New Roman"/>
          <w:color w:val="000000"/>
          <w:sz w:val="24"/>
          <w:szCs w:val="24"/>
        </w:rPr>
        <w:t xml:space="preserve"> </w:t>
      </w:r>
      <w:r w:rsidRPr="00AE1FE9">
        <w:rPr>
          <w:rFonts w:ascii="Times New Roman" w:hAnsi="Times New Roman" w:cs="Times New Roman"/>
          <w:color w:val="000000"/>
          <w:sz w:val="24"/>
          <w:szCs w:val="24"/>
        </w:rPr>
        <w:t xml:space="preserve">While selecting the farmers for this study, scores of digital literacy test and ownership of android smart mobile phones and registration for receiving mobile based SMS services through State Department of Agriculture and KVK at regional level were considered as a </w:t>
      </w:r>
      <w:proofErr w:type="gramStart"/>
      <w:r w:rsidRPr="00AE1FE9">
        <w:rPr>
          <w:rFonts w:ascii="Times New Roman" w:hAnsi="Times New Roman" w:cs="Times New Roman"/>
          <w:color w:val="000000"/>
          <w:sz w:val="24"/>
          <w:szCs w:val="24"/>
        </w:rPr>
        <w:t>criteria</w:t>
      </w:r>
      <w:proofErr w:type="gramEnd"/>
      <w:r w:rsidRPr="00AE1FE9">
        <w:rPr>
          <w:rFonts w:ascii="Times New Roman" w:hAnsi="Times New Roman" w:cs="Times New Roman"/>
          <w:color w:val="000000"/>
          <w:sz w:val="24"/>
          <w:szCs w:val="24"/>
        </w:rPr>
        <w:t xml:space="preserve"> for identifying the appropriate sample.</w:t>
      </w:r>
    </w:p>
    <w:p w14:paraId="51853F8C" w14:textId="77777777" w:rsidR="00A96E8E" w:rsidRPr="00AE1FE9" w:rsidRDefault="00A96E8E" w:rsidP="00A96E8E">
      <w:pPr>
        <w:spacing w:after="0"/>
        <w:ind w:left="709" w:right="445"/>
        <w:jc w:val="both"/>
        <w:rPr>
          <w:rFonts w:ascii="Times New Roman" w:hAnsi="Times New Roman" w:cs="Times New Roman"/>
          <w:b/>
          <w:color w:val="000000"/>
          <w:sz w:val="24"/>
          <w:szCs w:val="24"/>
        </w:rPr>
      </w:pPr>
    </w:p>
    <w:p w14:paraId="7FE3CE53" w14:textId="073EAD01" w:rsidR="00912701" w:rsidRPr="00AE1FE9" w:rsidRDefault="00AE1FE9" w:rsidP="00A96E8E">
      <w:pPr>
        <w:spacing w:after="0"/>
        <w:ind w:left="709" w:right="445"/>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9C7F1A" w:rsidRPr="00AE1FE9">
        <w:rPr>
          <w:rFonts w:ascii="Times New Roman" w:hAnsi="Times New Roman" w:cs="Times New Roman"/>
          <w:b/>
          <w:color w:val="000000"/>
          <w:sz w:val="24"/>
          <w:szCs w:val="24"/>
        </w:rPr>
        <w:t>.RESULTS AND DISCUSSION</w:t>
      </w:r>
    </w:p>
    <w:p w14:paraId="616F38A4" w14:textId="3F25CE91" w:rsidR="00912701" w:rsidRPr="00AE1FE9" w:rsidRDefault="00AE1FE9" w:rsidP="00A96E8E">
      <w:pPr>
        <w:pStyle w:val="BodyText"/>
        <w:spacing w:line="276" w:lineRule="auto"/>
        <w:ind w:left="709" w:right="445"/>
        <w:rPr>
          <w:b/>
          <w:bCs/>
        </w:rPr>
      </w:pPr>
      <w:r>
        <w:rPr>
          <w:b/>
          <w:bCs/>
          <w:color w:val="000000"/>
        </w:rPr>
        <w:t>4</w:t>
      </w:r>
      <w:r w:rsidR="009C7F1A" w:rsidRPr="00AE1FE9">
        <w:rPr>
          <w:b/>
          <w:bCs/>
          <w:color w:val="000000"/>
        </w:rPr>
        <w:t>.</w:t>
      </w:r>
      <w:proofErr w:type="gramStart"/>
      <w:r w:rsidR="009C7F1A" w:rsidRPr="00AE1FE9">
        <w:rPr>
          <w:b/>
          <w:bCs/>
          <w:color w:val="000000"/>
        </w:rPr>
        <w:t>1.Utilization</w:t>
      </w:r>
      <w:proofErr w:type="gramEnd"/>
      <w:r w:rsidR="009C7F1A" w:rsidRPr="00AE1FE9">
        <w:rPr>
          <w:b/>
          <w:bCs/>
          <w:color w:val="000000"/>
        </w:rPr>
        <w:t xml:space="preserve"> </w:t>
      </w:r>
      <w:proofErr w:type="spellStart"/>
      <w:r w:rsidR="009C7F1A" w:rsidRPr="00AE1FE9">
        <w:rPr>
          <w:b/>
          <w:bCs/>
          <w:color w:val="000000"/>
        </w:rPr>
        <w:t>behaviour</w:t>
      </w:r>
      <w:proofErr w:type="spellEnd"/>
      <w:r w:rsidR="009C7F1A" w:rsidRPr="00AE1FE9">
        <w:rPr>
          <w:b/>
          <w:bCs/>
          <w:color w:val="000000"/>
        </w:rPr>
        <w:t xml:space="preserve"> of farmers on selected </w:t>
      </w:r>
      <w:r w:rsidR="009C7F1A" w:rsidRPr="00AE1FE9">
        <w:rPr>
          <w:b/>
          <w:color w:val="000000"/>
        </w:rPr>
        <w:t>Information Technology Enabled Systems</w:t>
      </w:r>
    </w:p>
    <w:p w14:paraId="02DCDA67" w14:textId="77777777" w:rsidR="00912701" w:rsidRPr="00AE1FE9" w:rsidRDefault="009C7F1A" w:rsidP="00A96E8E">
      <w:pPr>
        <w:pStyle w:val="BodyText"/>
        <w:spacing w:line="276" w:lineRule="auto"/>
        <w:ind w:left="709" w:right="445"/>
      </w:pPr>
      <w:r w:rsidRPr="00AE1FE9">
        <w:t xml:space="preserve">To study the utilization </w:t>
      </w:r>
      <w:proofErr w:type="spellStart"/>
      <w:r w:rsidRPr="00AE1FE9">
        <w:t>behaviour</w:t>
      </w:r>
      <w:proofErr w:type="spellEnd"/>
      <w:r w:rsidRPr="00AE1FE9">
        <w:t xml:space="preserve"> of farmers on selected ITES data were collected and discussed under following headings</w:t>
      </w:r>
    </w:p>
    <w:p w14:paraId="6DB34754" w14:textId="340FED91" w:rsidR="00912701" w:rsidRPr="00AE1FE9" w:rsidRDefault="00AE1FE9" w:rsidP="00A96E8E">
      <w:pPr>
        <w:pStyle w:val="BodyText"/>
        <w:spacing w:line="276" w:lineRule="auto"/>
        <w:ind w:left="709" w:right="445"/>
        <w:rPr>
          <w:b/>
          <w:bCs/>
        </w:rPr>
      </w:pPr>
      <w:r>
        <w:rPr>
          <w:b/>
          <w:bCs/>
        </w:rPr>
        <w:t>4.1</w:t>
      </w:r>
      <w:r w:rsidR="009C7F1A" w:rsidRPr="00AE1FE9">
        <w:rPr>
          <w:b/>
          <w:bCs/>
        </w:rPr>
        <w:t>.</w:t>
      </w:r>
      <w:proofErr w:type="gramStart"/>
      <w:r w:rsidR="009C7F1A" w:rsidRPr="00AE1FE9">
        <w:rPr>
          <w:b/>
          <w:bCs/>
        </w:rPr>
        <w:t>1.Overall</w:t>
      </w:r>
      <w:proofErr w:type="gramEnd"/>
      <w:r w:rsidR="009C7F1A" w:rsidRPr="00AE1FE9">
        <w:rPr>
          <w:b/>
          <w:bCs/>
          <w:spacing w:val="-3"/>
        </w:rPr>
        <w:t xml:space="preserve"> </w:t>
      </w:r>
      <w:r w:rsidR="009C7F1A" w:rsidRPr="00AE1FE9">
        <w:rPr>
          <w:b/>
          <w:bCs/>
        </w:rPr>
        <w:t>utilization</w:t>
      </w:r>
      <w:r w:rsidR="009C7F1A" w:rsidRPr="00AE1FE9">
        <w:rPr>
          <w:b/>
          <w:bCs/>
          <w:spacing w:val="2"/>
        </w:rPr>
        <w:t xml:space="preserve"> </w:t>
      </w:r>
      <w:proofErr w:type="spellStart"/>
      <w:r w:rsidR="009C7F1A" w:rsidRPr="00AE1FE9">
        <w:rPr>
          <w:b/>
          <w:bCs/>
        </w:rPr>
        <w:t>behaviour</w:t>
      </w:r>
      <w:proofErr w:type="spellEnd"/>
      <w:r w:rsidR="009C7F1A" w:rsidRPr="00AE1FE9">
        <w:rPr>
          <w:b/>
          <w:bCs/>
          <w:spacing w:val="-4"/>
        </w:rPr>
        <w:t xml:space="preserve"> </w:t>
      </w:r>
      <w:r w:rsidR="009C7F1A" w:rsidRPr="00AE1FE9">
        <w:rPr>
          <w:b/>
          <w:bCs/>
        </w:rPr>
        <w:t>of</w:t>
      </w:r>
      <w:r w:rsidR="009C7F1A" w:rsidRPr="00AE1FE9">
        <w:rPr>
          <w:b/>
          <w:bCs/>
          <w:spacing w:val="-1"/>
        </w:rPr>
        <w:t xml:space="preserve"> </w:t>
      </w:r>
      <w:r w:rsidR="009C7F1A" w:rsidRPr="00AE1FE9">
        <w:rPr>
          <w:b/>
          <w:bCs/>
          <w:spacing w:val="-4"/>
        </w:rPr>
        <w:t>ITES</w:t>
      </w:r>
    </w:p>
    <w:p w14:paraId="11C45E47" w14:textId="08215626" w:rsidR="00B46CC4" w:rsidRPr="00AE1FE9" w:rsidRDefault="00B46CC4" w:rsidP="00A96E8E">
      <w:pPr>
        <w:pStyle w:val="Heading2"/>
        <w:spacing w:line="276" w:lineRule="auto"/>
        <w:ind w:left="709" w:right="445"/>
        <w:jc w:val="right"/>
      </w:pPr>
      <w:r w:rsidRPr="00AE1FE9">
        <w:t>Table</w:t>
      </w:r>
      <w:r w:rsidRPr="00AE1FE9">
        <w:rPr>
          <w:spacing w:val="-4"/>
        </w:rPr>
        <w:t xml:space="preserve"> </w:t>
      </w:r>
      <w:r w:rsidR="000F73BB" w:rsidRPr="00AE1FE9">
        <w:t>1</w:t>
      </w:r>
      <w:r w:rsidRPr="00AE1FE9">
        <w:t>: Distribution</w:t>
      </w:r>
      <w:r w:rsidRPr="00AE1FE9">
        <w:rPr>
          <w:spacing w:val="-2"/>
        </w:rPr>
        <w:t xml:space="preserve"> </w:t>
      </w:r>
      <w:r w:rsidRPr="00AE1FE9">
        <w:t>of</w:t>
      </w:r>
      <w:r w:rsidRPr="00AE1FE9">
        <w:rPr>
          <w:spacing w:val="-4"/>
        </w:rPr>
        <w:t xml:space="preserve"> </w:t>
      </w:r>
      <w:r w:rsidRPr="00AE1FE9">
        <w:t>respondents</w:t>
      </w:r>
      <w:r w:rsidRPr="00AE1FE9">
        <w:rPr>
          <w:spacing w:val="-5"/>
        </w:rPr>
        <w:t xml:space="preserve"> </w:t>
      </w:r>
      <w:r w:rsidRPr="00AE1FE9">
        <w:t>according</w:t>
      </w:r>
      <w:r w:rsidRPr="00AE1FE9">
        <w:rPr>
          <w:spacing w:val="-3"/>
        </w:rPr>
        <w:t xml:space="preserve"> </w:t>
      </w:r>
      <w:r w:rsidRPr="00AE1FE9">
        <w:t>to</w:t>
      </w:r>
      <w:r w:rsidRPr="00AE1FE9">
        <w:rPr>
          <w:spacing w:val="-3"/>
        </w:rPr>
        <w:t xml:space="preserve"> </w:t>
      </w:r>
      <w:r w:rsidRPr="00AE1FE9">
        <w:t>their</w:t>
      </w:r>
      <w:r w:rsidRPr="00AE1FE9">
        <w:rPr>
          <w:spacing w:val="-8"/>
        </w:rPr>
        <w:t xml:space="preserve"> </w:t>
      </w:r>
      <w:r w:rsidRPr="00AE1FE9">
        <w:t>Overall</w:t>
      </w:r>
      <w:r w:rsidRPr="00AE1FE9">
        <w:rPr>
          <w:spacing w:val="-8"/>
        </w:rPr>
        <w:t xml:space="preserve"> </w:t>
      </w:r>
      <w:r w:rsidRPr="00AE1FE9">
        <w:t>utilization</w:t>
      </w:r>
      <w:r w:rsidRPr="00AE1FE9">
        <w:rPr>
          <w:spacing w:val="-2"/>
        </w:rPr>
        <w:t xml:space="preserve"> </w:t>
      </w:r>
      <w:proofErr w:type="spellStart"/>
      <w:r w:rsidRPr="00AE1FE9">
        <w:t>behaviour</w:t>
      </w:r>
      <w:proofErr w:type="spellEnd"/>
      <w:r w:rsidRPr="00AE1FE9">
        <w:t xml:space="preserve"> of ITES </w:t>
      </w:r>
      <w:r w:rsidRPr="00AE1FE9">
        <w:rPr>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953"/>
        <w:gridCol w:w="2397"/>
        <w:gridCol w:w="2396"/>
      </w:tblGrid>
      <w:tr w:rsidR="00B46CC4" w:rsidRPr="00AE1FE9" w14:paraId="1B82ACE2" w14:textId="77777777" w:rsidTr="00B46CC4">
        <w:trPr>
          <w:trHeight w:val="20"/>
        </w:trPr>
        <w:tc>
          <w:tcPr>
            <w:tcW w:w="1559" w:type="dxa"/>
          </w:tcPr>
          <w:p w14:paraId="35617E78" w14:textId="77777777" w:rsidR="00B46CC4" w:rsidRPr="00AE1FE9" w:rsidRDefault="00B46CC4" w:rsidP="00A96E8E">
            <w:pPr>
              <w:pStyle w:val="TableParagraph"/>
              <w:spacing w:line="276" w:lineRule="auto"/>
              <w:ind w:right="445"/>
              <w:jc w:val="center"/>
              <w:rPr>
                <w:b/>
                <w:sz w:val="24"/>
                <w:szCs w:val="24"/>
              </w:rPr>
            </w:pPr>
            <w:r w:rsidRPr="00AE1FE9">
              <w:rPr>
                <w:b/>
                <w:sz w:val="24"/>
                <w:szCs w:val="24"/>
              </w:rPr>
              <w:t>Sl.</w:t>
            </w:r>
            <w:r w:rsidRPr="00AE1FE9">
              <w:rPr>
                <w:b/>
                <w:spacing w:val="-1"/>
                <w:sz w:val="24"/>
                <w:szCs w:val="24"/>
              </w:rPr>
              <w:t xml:space="preserve"> </w:t>
            </w:r>
            <w:r w:rsidRPr="00AE1FE9">
              <w:rPr>
                <w:b/>
                <w:spacing w:val="-5"/>
                <w:sz w:val="24"/>
                <w:szCs w:val="24"/>
              </w:rPr>
              <w:t>No.</w:t>
            </w:r>
          </w:p>
        </w:tc>
        <w:tc>
          <w:tcPr>
            <w:tcW w:w="1953" w:type="dxa"/>
          </w:tcPr>
          <w:p w14:paraId="783D8FAA" w14:textId="77777777" w:rsidR="00B46CC4" w:rsidRPr="00AE1FE9" w:rsidRDefault="00B46CC4" w:rsidP="00A96E8E">
            <w:pPr>
              <w:pStyle w:val="TableParagraph"/>
              <w:spacing w:line="276" w:lineRule="auto"/>
              <w:ind w:right="445"/>
              <w:jc w:val="center"/>
              <w:rPr>
                <w:b/>
                <w:sz w:val="24"/>
                <w:szCs w:val="24"/>
              </w:rPr>
            </w:pPr>
            <w:r w:rsidRPr="00AE1FE9">
              <w:rPr>
                <w:b/>
                <w:spacing w:val="-2"/>
                <w:sz w:val="24"/>
                <w:szCs w:val="24"/>
              </w:rPr>
              <w:t>Category</w:t>
            </w:r>
          </w:p>
        </w:tc>
        <w:tc>
          <w:tcPr>
            <w:tcW w:w="2397" w:type="dxa"/>
          </w:tcPr>
          <w:p w14:paraId="6CBD774C" w14:textId="77777777" w:rsidR="00B46CC4" w:rsidRPr="00AE1FE9" w:rsidRDefault="00B46CC4" w:rsidP="00A96E8E">
            <w:pPr>
              <w:pStyle w:val="TableParagraph"/>
              <w:spacing w:line="276" w:lineRule="auto"/>
              <w:ind w:left="709" w:right="445"/>
              <w:jc w:val="center"/>
              <w:rPr>
                <w:b/>
                <w:sz w:val="24"/>
                <w:szCs w:val="24"/>
              </w:rPr>
            </w:pPr>
            <w:r w:rsidRPr="00AE1FE9">
              <w:rPr>
                <w:b/>
                <w:spacing w:val="-2"/>
                <w:sz w:val="24"/>
                <w:szCs w:val="24"/>
              </w:rPr>
              <w:t>Frequency</w:t>
            </w:r>
          </w:p>
        </w:tc>
        <w:tc>
          <w:tcPr>
            <w:tcW w:w="2396" w:type="dxa"/>
          </w:tcPr>
          <w:p w14:paraId="3B969945" w14:textId="77777777" w:rsidR="00B46CC4" w:rsidRPr="00AE1FE9" w:rsidRDefault="00B46CC4" w:rsidP="00A96E8E">
            <w:pPr>
              <w:pStyle w:val="TableParagraph"/>
              <w:spacing w:line="276" w:lineRule="auto"/>
              <w:ind w:left="709" w:right="445"/>
              <w:jc w:val="center"/>
              <w:rPr>
                <w:b/>
                <w:sz w:val="24"/>
                <w:szCs w:val="24"/>
              </w:rPr>
            </w:pPr>
            <w:r w:rsidRPr="00AE1FE9">
              <w:rPr>
                <w:b/>
                <w:sz w:val="24"/>
                <w:szCs w:val="24"/>
              </w:rPr>
              <w:t>Per</w:t>
            </w:r>
            <w:r w:rsidRPr="00AE1FE9">
              <w:rPr>
                <w:b/>
                <w:spacing w:val="-3"/>
                <w:sz w:val="24"/>
                <w:szCs w:val="24"/>
              </w:rPr>
              <w:t xml:space="preserve"> </w:t>
            </w:r>
            <w:r w:rsidRPr="00AE1FE9">
              <w:rPr>
                <w:b/>
                <w:spacing w:val="-4"/>
                <w:sz w:val="24"/>
                <w:szCs w:val="24"/>
              </w:rPr>
              <w:t>cent</w:t>
            </w:r>
          </w:p>
        </w:tc>
      </w:tr>
      <w:tr w:rsidR="00B46CC4" w:rsidRPr="00AE1FE9" w14:paraId="434EABED" w14:textId="77777777" w:rsidTr="00B46CC4">
        <w:trPr>
          <w:trHeight w:val="20"/>
        </w:trPr>
        <w:tc>
          <w:tcPr>
            <w:tcW w:w="1559" w:type="dxa"/>
          </w:tcPr>
          <w:p w14:paraId="7F2F1225"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1.</w:t>
            </w:r>
          </w:p>
        </w:tc>
        <w:tc>
          <w:tcPr>
            <w:tcW w:w="1953" w:type="dxa"/>
          </w:tcPr>
          <w:p w14:paraId="4BD8108C"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Low</w:t>
            </w:r>
          </w:p>
        </w:tc>
        <w:tc>
          <w:tcPr>
            <w:tcW w:w="2397" w:type="dxa"/>
          </w:tcPr>
          <w:p w14:paraId="3AFFB57C"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39</w:t>
            </w:r>
          </w:p>
        </w:tc>
        <w:tc>
          <w:tcPr>
            <w:tcW w:w="2396" w:type="dxa"/>
          </w:tcPr>
          <w:p w14:paraId="7EE21BBA" w14:textId="77777777"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32.50</w:t>
            </w:r>
          </w:p>
        </w:tc>
      </w:tr>
      <w:tr w:rsidR="00B46CC4" w:rsidRPr="00AE1FE9" w14:paraId="4D94133C" w14:textId="77777777" w:rsidTr="00B46CC4">
        <w:trPr>
          <w:trHeight w:val="20"/>
        </w:trPr>
        <w:tc>
          <w:tcPr>
            <w:tcW w:w="1559" w:type="dxa"/>
          </w:tcPr>
          <w:p w14:paraId="3C267897"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2.</w:t>
            </w:r>
          </w:p>
        </w:tc>
        <w:tc>
          <w:tcPr>
            <w:tcW w:w="1953" w:type="dxa"/>
          </w:tcPr>
          <w:p w14:paraId="2AED1C5D" w14:textId="77777777" w:rsidR="00B46CC4" w:rsidRPr="00AE1FE9" w:rsidRDefault="00B46CC4" w:rsidP="00A96E8E">
            <w:pPr>
              <w:pStyle w:val="TableParagraph"/>
              <w:spacing w:line="276" w:lineRule="auto"/>
              <w:ind w:right="445"/>
              <w:jc w:val="center"/>
              <w:rPr>
                <w:sz w:val="24"/>
                <w:szCs w:val="24"/>
              </w:rPr>
            </w:pPr>
            <w:r w:rsidRPr="00AE1FE9">
              <w:rPr>
                <w:spacing w:val="-2"/>
                <w:sz w:val="24"/>
                <w:szCs w:val="24"/>
              </w:rPr>
              <w:t xml:space="preserve">            Medium</w:t>
            </w:r>
          </w:p>
        </w:tc>
        <w:tc>
          <w:tcPr>
            <w:tcW w:w="2397" w:type="dxa"/>
          </w:tcPr>
          <w:p w14:paraId="6565D7A7"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57</w:t>
            </w:r>
          </w:p>
        </w:tc>
        <w:tc>
          <w:tcPr>
            <w:tcW w:w="2396" w:type="dxa"/>
          </w:tcPr>
          <w:p w14:paraId="0F0F0088" w14:textId="77777777"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47.50</w:t>
            </w:r>
          </w:p>
        </w:tc>
      </w:tr>
      <w:tr w:rsidR="00B46CC4" w:rsidRPr="00AE1FE9" w14:paraId="499B824A" w14:textId="77777777" w:rsidTr="00B46CC4">
        <w:trPr>
          <w:trHeight w:val="20"/>
        </w:trPr>
        <w:tc>
          <w:tcPr>
            <w:tcW w:w="1559" w:type="dxa"/>
          </w:tcPr>
          <w:p w14:paraId="44B2B69E"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3.</w:t>
            </w:r>
          </w:p>
        </w:tc>
        <w:tc>
          <w:tcPr>
            <w:tcW w:w="1953" w:type="dxa"/>
          </w:tcPr>
          <w:p w14:paraId="1714B2BA" w14:textId="77777777" w:rsidR="00B46CC4" w:rsidRPr="00AE1FE9" w:rsidRDefault="00B46CC4" w:rsidP="00A96E8E">
            <w:pPr>
              <w:pStyle w:val="TableParagraph"/>
              <w:spacing w:line="276" w:lineRule="auto"/>
              <w:ind w:left="709" w:right="445"/>
              <w:jc w:val="center"/>
              <w:rPr>
                <w:sz w:val="24"/>
                <w:szCs w:val="24"/>
              </w:rPr>
            </w:pPr>
            <w:r w:rsidRPr="00AE1FE9">
              <w:rPr>
                <w:spacing w:val="-4"/>
                <w:sz w:val="24"/>
                <w:szCs w:val="24"/>
              </w:rPr>
              <w:t>High</w:t>
            </w:r>
          </w:p>
        </w:tc>
        <w:tc>
          <w:tcPr>
            <w:tcW w:w="2397" w:type="dxa"/>
          </w:tcPr>
          <w:p w14:paraId="10194F8E"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24</w:t>
            </w:r>
          </w:p>
        </w:tc>
        <w:tc>
          <w:tcPr>
            <w:tcW w:w="2396" w:type="dxa"/>
          </w:tcPr>
          <w:p w14:paraId="360DC717" w14:textId="77777777"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20.00</w:t>
            </w:r>
          </w:p>
        </w:tc>
      </w:tr>
      <w:tr w:rsidR="00B46CC4" w:rsidRPr="00AE1FE9" w14:paraId="30858F2E" w14:textId="77777777" w:rsidTr="00B46CC4">
        <w:trPr>
          <w:trHeight w:val="20"/>
        </w:trPr>
        <w:tc>
          <w:tcPr>
            <w:tcW w:w="1559" w:type="dxa"/>
          </w:tcPr>
          <w:p w14:paraId="6DE22EEA" w14:textId="77777777" w:rsidR="00B46CC4" w:rsidRPr="00AE1FE9" w:rsidRDefault="00B46CC4" w:rsidP="00A96E8E">
            <w:pPr>
              <w:pStyle w:val="TableParagraph"/>
              <w:spacing w:line="276" w:lineRule="auto"/>
              <w:ind w:left="709" w:right="445"/>
              <w:rPr>
                <w:sz w:val="24"/>
                <w:szCs w:val="24"/>
              </w:rPr>
            </w:pPr>
          </w:p>
        </w:tc>
        <w:tc>
          <w:tcPr>
            <w:tcW w:w="1953" w:type="dxa"/>
          </w:tcPr>
          <w:p w14:paraId="192EC5A4" w14:textId="77777777" w:rsidR="00B46CC4" w:rsidRPr="00AE1FE9" w:rsidRDefault="00B46CC4" w:rsidP="00A96E8E">
            <w:pPr>
              <w:pStyle w:val="TableParagraph"/>
              <w:spacing w:line="276" w:lineRule="auto"/>
              <w:ind w:left="709" w:right="445"/>
              <w:rPr>
                <w:sz w:val="24"/>
                <w:szCs w:val="24"/>
              </w:rPr>
            </w:pPr>
            <w:r w:rsidRPr="00AE1FE9">
              <w:rPr>
                <w:spacing w:val="-2"/>
                <w:sz w:val="24"/>
                <w:szCs w:val="24"/>
              </w:rPr>
              <w:t>Total</w:t>
            </w:r>
          </w:p>
        </w:tc>
        <w:tc>
          <w:tcPr>
            <w:tcW w:w="2397" w:type="dxa"/>
          </w:tcPr>
          <w:p w14:paraId="3260D728" w14:textId="77777777"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120</w:t>
            </w:r>
          </w:p>
        </w:tc>
        <w:tc>
          <w:tcPr>
            <w:tcW w:w="2396" w:type="dxa"/>
          </w:tcPr>
          <w:p w14:paraId="482AE44F" w14:textId="77777777"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100.00</w:t>
            </w:r>
          </w:p>
        </w:tc>
      </w:tr>
    </w:tbl>
    <w:p w14:paraId="0ED2A172" w14:textId="77777777" w:rsidR="00B46CC4" w:rsidRPr="00AE1FE9" w:rsidRDefault="00B46CC4" w:rsidP="00A96E8E">
      <w:pPr>
        <w:pStyle w:val="BodyText"/>
        <w:spacing w:before="116" w:line="276" w:lineRule="auto"/>
        <w:ind w:left="709" w:right="445"/>
        <w:jc w:val="left"/>
      </w:pPr>
    </w:p>
    <w:p w14:paraId="41883BB3" w14:textId="77777777" w:rsidR="00B46CC4" w:rsidRPr="00AE1FE9" w:rsidRDefault="00B46CC4" w:rsidP="00A96E8E">
      <w:pPr>
        <w:spacing w:after="0"/>
        <w:ind w:left="709" w:right="445"/>
        <w:rPr>
          <w:rFonts w:ascii="Times New Roman" w:hAnsi="Times New Roman" w:cs="Times New Roman"/>
          <w:color w:val="000000"/>
          <w:sz w:val="24"/>
          <w:szCs w:val="24"/>
        </w:rPr>
      </w:pPr>
    </w:p>
    <w:p w14:paraId="22671F17" w14:textId="77777777" w:rsidR="00B46CC4" w:rsidRPr="00AE1FE9" w:rsidRDefault="00B46CC4" w:rsidP="00A96E8E">
      <w:pPr>
        <w:spacing w:after="0"/>
        <w:ind w:left="709" w:right="445"/>
        <w:rPr>
          <w:rFonts w:ascii="Times New Roman" w:hAnsi="Times New Roman" w:cs="Times New Roman"/>
          <w:color w:val="000000"/>
          <w:sz w:val="24"/>
          <w:szCs w:val="24"/>
        </w:rPr>
      </w:pPr>
    </w:p>
    <w:p w14:paraId="69207FC2" w14:textId="77777777" w:rsidR="00B46CC4" w:rsidRPr="00AE1FE9" w:rsidRDefault="00B46CC4" w:rsidP="00A96E8E">
      <w:pPr>
        <w:spacing w:after="0"/>
        <w:ind w:left="709" w:right="445"/>
        <w:rPr>
          <w:rFonts w:ascii="Times New Roman" w:hAnsi="Times New Roman" w:cs="Times New Roman"/>
          <w:color w:val="000000"/>
          <w:sz w:val="24"/>
          <w:szCs w:val="24"/>
        </w:rPr>
      </w:pPr>
    </w:p>
    <w:p w14:paraId="1ED21D7B" w14:textId="77777777" w:rsidR="00B46CC4" w:rsidRPr="00AE1FE9" w:rsidRDefault="00B46CC4" w:rsidP="00A96E8E">
      <w:pPr>
        <w:pStyle w:val="BodyText"/>
        <w:spacing w:before="1" w:line="276" w:lineRule="auto"/>
        <w:ind w:left="709" w:right="445"/>
      </w:pPr>
    </w:p>
    <w:p w14:paraId="7DC1AFA7" w14:textId="77777777" w:rsidR="00912701" w:rsidRPr="00AE1FE9" w:rsidRDefault="009C7F1A" w:rsidP="00A96E8E">
      <w:pPr>
        <w:pStyle w:val="BodyText"/>
        <w:spacing w:before="1" w:line="276" w:lineRule="auto"/>
        <w:ind w:right="445" w:firstLine="720"/>
      </w:pPr>
      <w:r w:rsidRPr="00AE1FE9">
        <w:t>To</w:t>
      </w:r>
      <w:r w:rsidRPr="00AE1FE9">
        <w:rPr>
          <w:spacing w:val="-2"/>
        </w:rPr>
        <w:t xml:space="preserve"> </w:t>
      </w:r>
      <w:r w:rsidRPr="00AE1FE9">
        <w:t>know about</w:t>
      </w:r>
      <w:r w:rsidRPr="00AE1FE9">
        <w:rPr>
          <w:spacing w:val="-3"/>
        </w:rPr>
        <w:t xml:space="preserve"> </w:t>
      </w:r>
      <w:r w:rsidRPr="00AE1FE9">
        <w:t>the overall</w:t>
      </w:r>
      <w:r w:rsidRPr="00AE1FE9">
        <w:rPr>
          <w:spacing w:val="-9"/>
        </w:rPr>
        <w:t xml:space="preserve"> </w:t>
      </w:r>
      <w:r w:rsidRPr="00AE1FE9">
        <w:t>utilization</w:t>
      </w:r>
      <w:r w:rsidRPr="00AE1FE9">
        <w:rPr>
          <w:spacing w:val="-4"/>
        </w:rPr>
        <w:t xml:space="preserve"> </w:t>
      </w:r>
      <w:r w:rsidRPr="00AE1FE9">
        <w:t>of</w:t>
      </w:r>
      <w:r w:rsidRPr="00AE1FE9">
        <w:rPr>
          <w:spacing w:val="-3"/>
        </w:rPr>
        <w:t xml:space="preserve"> </w:t>
      </w:r>
      <w:r w:rsidRPr="00AE1FE9">
        <w:t>ITES</w:t>
      </w:r>
      <w:r w:rsidRPr="00AE1FE9">
        <w:rPr>
          <w:spacing w:val="-3"/>
        </w:rPr>
        <w:t xml:space="preserve"> </w:t>
      </w:r>
      <w:r w:rsidRPr="00AE1FE9">
        <w:t>data</w:t>
      </w:r>
      <w:r w:rsidRPr="00AE1FE9">
        <w:rPr>
          <w:spacing w:val="-5"/>
        </w:rPr>
        <w:t xml:space="preserve"> </w:t>
      </w:r>
      <w:r w:rsidRPr="00AE1FE9">
        <w:t>were</w:t>
      </w:r>
      <w:r w:rsidRPr="00AE1FE9">
        <w:rPr>
          <w:spacing w:val="-1"/>
        </w:rPr>
        <w:t xml:space="preserve"> </w:t>
      </w:r>
      <w:r w:rsidRPr="00AE1FE9">
        <w:t>collected</w:t>
      </w:r>
      <w:r w:rsidRPr="00AE1FE9">
        <w:rPr>
          <w:spacing w:val="1"/>
        </w:rPr>
        <w:t xml:space="preserve"> </w:t>
      </w:r>
      <w:r w:rsidRPr="00AE1FE9">
        <w:t>and</w:t>
      </w:r>
      <w:r w:rsidRPr="00AE1FE9">
        <w:rPr>
          <w:spacing w:val="1"/>
        </w:rPr>
        <w:t xml:space="preserve"> </w:t>
      </w:r>
      <w:r w:rsidRPr="00AE1FE9">
        <w:t>presented</w:t>
      </w:r>
      <w:r w:rsidRPr="00AE1FE9">
        <w:rPr>
          <w:spacing w:val="1"/>
        </w:rPr>
        <w:t xml:space="preserve"> </w:t>
      </w:r>
      <w:r w:rsidRPr="00AE1FE9">
        <w:t>in</w:t>
      </w:r>
      <w:r w:rsidRPr="00AE1FE9">
        <w:rPr>
          <w:spacing w:val="-4"/>
        </w:rPr>
        <w:t xml:space="preserve"> </w:t>
      </w:r>
      <w:r w:rsidRPr="00AE1FE9">
        <w:rPr>
          <w:spacing w:val="-2"/>
        </w:rPr>
        <w:t>Table</w:t>
      </w:r>
      <w:r w:rsidRPr="00AE1FE9">
        <w:t xml:space="preserve">.1. It could be seen from the table that nearly half of the respondents (47.50 per cent) had medium level of utilization </w:t>
      </w:r>
      <w:proofErr w:type="spellStart"/>
      <w:r w:rsidRPr="00AE1FE9">
        <w:t>behaviour</w:t>
      </w:r>
      <w:proofErr w:type="spellEnd"/>
      <w:r w:rsidRPr="00AE1FE9">
        <w:t xml:space="preserve"> followed by low (32.50 per cent) and high (20.00 per cent) levels of utilization </w:t>
      </w:r>
      <w:proofErr w:type="spellStart"/>
      <w:r w:rsidRPr="00AE1FE9">
        <w:t>behaviour</w:t>
      </w:r>
      <w:proofErr w:type="spellEnd"/>
      <w:r w:rsidRPr="00AE1FE9">
        <w:t xml:space="preserve">. Hence, it could be concluded that the respondents were found to be with medium level of ITES utilization </w:t>
      </w:r>
      <w:proofErr w:type="spellStart"/>
      <w:r w:rsidRPr="00AE1FE9">
        <w:t>behaviour</w:t>
      </w:r>
      <w:proofErr w:type="spellEnd"/>
      <w:r w:rsidRPr="00AE1FE9">
        <w:t xml:space="preserve"> (47.50 per cent). It may be due to the good perception, accessibility and user ability of the respondents on various ITES.</w:t>
      </w:r>
    </w:p>
    <w:p w14:paraId="0A7C8DCF" w14:textId="0E75AD51" w:rsidR="00912701" w:rsidRPr="00AE1FE9" w:rsidRDefault="00AE1FE9" w:rsidP="00A96E8E">
      <w:pPr>
        <w:pStyle w:val="Heading2"/>
        <w:spacing w:before="157" w:line="276" w:lineRule="auto"/>
        <w:ind w:left="709" w:right="445"/>
        <w:jc w:val="both"/>
        <w:rPr>
          <w:spacing w:val="-4"/>
        </w:rPr>
      </w:pPr>
      <w:r>
        <w:t>4.1</w:t>
      </w:r>
      <w:r w:rsidR="009C7F1A" w:rsidRPr="00AE1FE9">
        <w:t>.</w:t>
      </w:r>
      <w:proofErr w:type="gramStart"/>
      <w:r w:rsidR="009C7F1A" w:rsidRPr="00AE1FE9">
        <w:t>2.Frequency</w:t>
      </w:r>
      <w:proofErr w:type="gramEnd"/>
      <w:r w:rsidR="009C7F1A" w:rsidRPr="00AE1FE9">
        <w:rPr>
          <w:spacing w:val="-2"/>
        </w:rPr>
        <w:t xml:space="preserve"> </w:t>
      </w:r>
      <w:r w:rsidR="009C7F1A" w:rsidRPr="00AE1FE9">
        <w:t>of</w:t>
      </w:r>
      <w:r w:rsidR="009C7F1A" w:rsidRPr="00AE1FE9">
        <w:rPr>
          <w:spacing w:val="-3"/>
        </w:rPr>
        <w:t xml:space="preserve"> </w:t>
      </w:r>
      <w:r w:rsidR="009C7F1A" w:rsidRPr="00AE1FE9">
        <w:t>Utilization</w:t>
      </w:r>
      <w:r w:rsidR="009C7F1A" w:rsidRPr="00AE1FE9">
        <w:rPr>
          <w:spacing w:val="-1"/>
        </w:rPr>
        <w:t xml:space="preserve"> </w:t>
      </w:r>
      <w:r w:rsidR="009C7F1A" w:rsidRPr="00AE1FE9">
        <w:t>of</w:t>
      </w:r>
      <w:r w:rsidR="009C7F1A" w:rsidRPr="00AE1FE9">
        <w:rPr>
          <w:spacing w:val="-3"/>
        </w:rPr>
        <w:t xml:space="preserve"> </w:t>
      </w:r>
      <w:r w:rsidR="009C7F1A" w:rsidRPr="00AE1FE9">
        <w:rPr>
          <w:spacing w:val="-4"/>
        </w:rPr>
        <w:t>ITES</w:t>
      </w:r>
    </w:p>
    <w:p w14:paraId="675906A7" w14:textId="018C42F0" w:rsidR="00E6677A" w:rsidRPr="00AE1FE9" w:rsidRDefault="00B46CC4" w:rsidP="00E6677A">
      <w:pPr>
        <w:pStyle w:val="Heading2"/>
        <w:spacing w:before="77" w:line="276" w:lineRule="auto"/>
        <w:ind w:left="709" w:right="-115"/>
        <w:rPr>
          <w:spacing w:val="-4"/>
        </w:rPr>
      </w:pPr>
      <w:r w:rsidRPr="00AE1FE9">
        <w:t>Table</w:t>
      </w:r>
      <w:r w:rsidRPr="00AE1FE9">
        <w:rPr>
          <w:spacing w:val="80"/>
        </w:rPr>
        <w:t xml:space="preserve"> </w:t>
      </w:r>
      <w:r w:rsidR="00FC44E9" w:rsidRPr="00AE1FE9">
        <w:t>2</w:t>
      </w:r>
      <w:r w:rsidRPr="00AE1FE9">
        <w:t>:</w:t>
      </w:r>
      <w:r w:rsidRPr="00AE1FE9">
        <w:rPr>
          <w:spacing w:val="80"/>
        </w:rPr>
        <w:t xml:space="preserve"> </w:t>
      </w:r>
      <w:r w:rsidRPr="00AE1FE9">
        <w:t>Distribution</w:t>
      </w:r>
      <w:r w:rsidRPr="00AE1FE9">
        <w:rPr>
          <w:spacing w:val="80"/>
        </w:rPr>
        <w:t xml:space="preserve"> </w:t>
      </w:r>
      <w:r w:rsidRPr="00AE1FE9">
        <w:t>of</w:t>
      </w:r>
      <w:r w:rsidRPr="00AE1FE9">
        <w:rPr>
          <w:spacing w:val="80"/>
        </w:rPr>
        <w:t xml:space="preserve"> </w:t>
      </w:r>
      <w:r w:rsidRPr="00AE1FE9">
        <w:t>respondents</w:t>
      </w:r>
      <w:r w:rsidRPr="00AE1FE9">
        <w:rPr>
          <w:spacing w:val="80"/>
        </w:rPr>
        <w:t xml:space="preserve"> </w:t>
      </w:r>
      <w:r w:rsidRPr="00AE1FE9">
        <w:t>according</w:t>
      </w:r>
      <w:r w:rsidRPr="00AE1FE9">
        <w:rPr>
          <w:spacing w:val="80"/>
        </w:rPr>
        <w:t xml:space="preserve"> </w:t>
      </w:r>
      <w:r w:rsidRPr="00AE1FE9">
        <w:t>to</w:t>
      </w:r>
      <w:r w:rsidRPr="00AE1FE9">
        <w:rPr>
          <w:spacing w:val="80"/>
        </w:rPr>
        <w:t xml:space="preserve"> </w:t>
      </w:r>
      <w:r w:rsidRPr="00AE1FE9">
        <w:t>their</w:t>
      </w:r>
      <w:r w:rsidRPr="00AE1FE9">
        <w:rPr>
          <w:spacing w:val="80"/>
        </w:rPr>
        <w:t xml:space="preserve"> </w:t>
      </w:r>
      <w:r w:rsidRPr="00AE1FE9">
        <w:t>frequency</w:t>
      </w:r>
      <w:r w:rsidRPr="00AE1FE9">
        <w:rPr>
          <w:spacing w:val="80"/>
        </w:rPr>
        <w:t xml:space="preserve"> </w:t>
      </w:r>
      <w:r w:rsidRPr="00AE1FE9">
        <w:t>of</w:t>
      </w:r>
      <w:r w:rsidRPr="00AE1FE9">
        <w:rPr>
          <w:spacing w:val="80"/>
        </w:rPr>
        <w:t xml:space="preserve"> </w:t>
      </w:r>
      <w:r w:rsidRPr="00AE1FE9">
        <w:t>utilization</w:t>
      </w:r>
      <w:r w:rsidRPr="00AE1FE9">
        <w:rPr>
          <w:spacing w:val="80"/>
        </w:rPr>
        <w:t xml:space="preserve"> </w:t>
      </w:r>
      <w:r w:rsidR="00E6677A" w:rsidRPr="00AE1FE9">
        <w:t xml:space="preserve">of </w:t>
      </w:r>
      <w:r w:rsidRPr="00AE1FE9">
        <w:rPr>
          <w:spacing w:val="-4"/>
        </w:rPr>
        <w:t xml:space="preserve">ITES                                                                                                                                               </w:t>
      </w:r>
      <w:r w:rsidR="009C7F1A" w:rsidRPr="00AE1FE9">
        <w:rPr>
          <w:spacing w:val="-4"/>
        </w:rPr>
        <w:t xml:space="preserve">  </w:t>
      </w:r>
    </w:p>
    <w:p w14:paraId="5D61274F" w14:textId="77777777" w:rsidR="00B46CC4" w:rsidRPr="00AE1FE9" w:rsidRDefault="00B46CC4" w:rsidP="00E6677A">
      <w:pPr>
        <w:pStyle w:val="Heading2"/>
        <w:spacing w:before="77" w:line="276" w:lineRule="auto"/>
        <w:ind w:left="709" w:right="-115"/>
        <w:jc w:val="right"/>
        <w:rPr>
          <w:spacing w:val="-2"/>
        </w:rPr>
      </w:pPr>
      <w:r w:rsidRPr="00AE1FE9">
        <w:rPr>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843"/>
        <w:gridCol w:w="544"/>
        <w:gridCol w:w="706"/>
        <w:gridCol w:w="903"/>
        <w:gridCol w:w="898"/>
        <w:gridCol w:w="721"/>
        <w:gridCol w:w="812"/>
        <w:gridCol w:w="629"/>
        <w:gridCol w:w="812"/>
        <w:gridCol w:w="629"/>
        <w:gridCol w:w="932"/>
      </w:tblGrid>
      <w:tr w:rsidR="009C7F1A" w:rsidRPr="00AE1FE9" w14:paraId="73122314" w14:textId="77777777" w:rsidTr="00E6677A">
        <w:trPr>
          <w:trHeight w:val="372"/>
        </w:trPr>
        <w:tc>
          <w:tcPr>
            <w:tcW w:w="567" w:type="dxa"/>
            <w:vMerge w:val="restart"/>
          </w:tcPr>
          <w:p w14:paraId="732DD817" w14:textId="77777777" w:rsidR="009C7F1A" w:rsidRPr="00AE1FE9" w:rsidRDefault="009C7F1A" w:rsidP="00A96E8E">
            <w:pPr>
              <w:pStyle w:val="TableParagraph"/>
              <w:spacing w:line="276" w:lineRule="auto"/>
              <w:rPr>
                <w:b/>
                <w:sz w:val="24"/>
                <w:szCs w:val="24"/>
              </w:rPr>
            </w:pPr>
          </w:p>
          <w:p w14:paraId="40C7D4C1" w14:textId="77777777" w:rsidR="009C7F1A" w:rsidRPr="00AE1FE9" w:rsidRDefault="009C7F1A" w:rsidP="00A96E8E">
            <w:pPr>
              <w:pStyle w:val="TableParagraph"/>
              <w:spacing w:before="241" w:line="276" w:lineRule="auto"/>
              <w:rPr>
                <w:b/>
                <w:sz w:val="24"/>
                <w:szCs w:val="24"/>
              </w:rPr>
            </w:pPr>
          </w:p>
          <w:p w14:paraId="4D39C741" w14:textId="77777777" w:rsidR="00A96E8E" w:rsidRPr="00AE1FE9" w:rsidRDefault="009C7F1A" w:rsidP="00A96E8E">
            <w:pPr>
              <w:pStyle w:val="TableParagraph"/>
              <w:spacing w:before="1" w:line="276" w:lineRule="auto"/>
              <w:ind w:left="105"/>
              <w:rPr>
                <w:b/>
                <w:spacing w:val="-2"/>
                <w:sz w:val="24"/>
                <w:szCs w:val="24"/>
              </w:rPr>
            </w:pPr>
            <w:r w:rsidRPr="00AE1FE9">
              <w:rPr>
                <w:b/>
                <w:spacing w:val="-2"/>
                <w:sz w:val="24"/>
                <w:szCs w:val="24"/>
              </w:rPr>
              <w:t>Sl.</w:t>
            </w:r>
          </w:p>
          <w:p w14:paraId="3C9DEBF8" w14:textId="77777777" w:rsidR="009C7F1A" w:rsidRPr="00AE1FE9" w:rsidRDefault="009C7F1A" w:rsidP="00A96E8E">
            <w:pPr>
              <w:pStyle w:val="TableParagraph"/>
              <w:spacing w:before="1" w:line="276" w:lineRule="auto"/>
              <w:ind w:left="105"/>
              <w:rPr>
                <w:b/>
                <w:sz w:val="24"/>
                <w:szCs w:val="24"/>
              </w:rPr>
            </w:pPr>
            <w:r w:rsidRPr="00AE1FE9">
              <w:rPr>
                <w:b/>
                <w:spacing w:val="-2"/>
                <w:sz w:val="24"/>
                <w:szCs w:val="24"/>
              </w:rPr>
              <w:t>No.</w:t>
            </w:r>
          </w:p>
        </w:tc>
        <w:tc>
          <w:tcPr>
            <w:tcW w:w="1843" w:type="dxa"/>
            <w:vMerge w:val="restart"/>
          </w:tcPr>
          <w:p w14:paraId="11725D64" w14:textId="77777777" w:rsidR="009C7F1A" w:rsidRPr="00AE1FE9" w:rsidRDefault="009C7F1A" w:rsidP="00A96E8E">
            <w:pPr>
              <w:pStyle w:val="TableParagraph"/>
              <w:spacing w:line="276" w:lineRule="auto"/>
              <w:rPr>
                <w:b/>
                <w:sz w:val="24"/>
                <w:szCs w:val="24"/>
              </w:rPr>
            </w:pPr>
          </w:p>
          <w:p w14:paraId="6B758610" w14:textId="77777777" w:rsidR="009C7F1A" w:rsidRPr="00AE1FE9" w:rsidRDefault="009C7F1A" w:rsidP="00A96E8E">
            <w:pPr>
              <w:pStyle w:val="TableParagraph"/>
              <w:spacing w:before="241" w:line="276" w:lineRule="auto"/>
              <w:rPr>
                <w:b/>
                <w:sz w:val="24"/>
                <w:szCs w:val="24"/>
              </w:rPr>
            </w:pPr>
          </w:p>
          <w:p w14:paraId="16A5119F" w14:textId="77777777" w:rsidR="009C7F1A" w:rsidRPr="00AE1FE9" w:rsidRDefault="009C7F1A" w:rsidP="00A96E8E">
            <w:pPr>
              <w:pStyle w:val="TableParagraph"/>
              <w:spacing w:before="1" w:line="276" w:lineRule="auto"/>
              <w:ind w:left="105"/>
              <w:rPr>
                <w:b/>
                <w:sz w:val="24"/>
                <w:szCs w:val="24"/>
              </w:rPr>
            </w:pPr>
            <w:r w:rsidRPr="00AE1FE9">
              <w:rPr>
                <w:b/>
                <w:spacing w:val="-2"/>
                <w:sz w:val="24"/>
                <w:szCs w:val="24"/>
              </w:rPr>
              <w:t>Category</w:t>
            </w:r>
          </w:p>
        </w:tc>
        <w:tc>
          <w:tcPr>
            <w:tcW w:w="1250" w:type="dxa"/>
            <w:gridSpan w:val="2"/>
          </w:tcPr>
          <w:p w14:paraId="55A1B356" w14:textId="77777777" w:rsidR="009C7F1A" w:rsidRPr="00AE1FE9" w:rsidRDefault="009C7F1A" w:rsidP="00A96E8E">
            <w:pPr>
              <w:pStyle w:val="TableParagraph"/>
              <w:spacing w:before="97" w:line="276" w:lineRule="auto"/>
              <w:ind w:left="106"/>
              <w:rPr>
                <w:b/>
                <w:sz w:val="24"/>
                <w:szCs w:val="24"/>
              </w:rPr>
            </w:pPr>
            <w:r w:rsidRPr="00AE1FE9">
              <w:rPr>
                <w:b/>
                <w:spacing w:val="-2"/>
                <w:sz w:val="24"/>
                <w:szCs w:val="24"/>
              </w:rPr>
              <w:t>Utilization</w:t>
            </w:r>
          </w:p>
        </w:tc>
        <w:tc>
          <w:tcPr>
            <w:tcW w:w="6336" w:type="dxa"/>
            <w:gridSpan w:val="8"/>
          </w:tcPr>
          <w:p w14:paraId="3769DB62" w14:textId="77777777" w:rsidR="009C7F1A" w:rsidRPr="00AE1FE9" w:rsidRDefault="009C7F1A" w:rsidP="00A96E8E">
            <w:pPr>
              <w:pStyle w:val="TableParagraph"/>
              <w:spacing w:line="276" w:lineRule="auto"/>
              <w:ind w:left="1916"/>
              <w:rPr>
                <w:b/>
                <w:sz w:val="24"/>
                <w:szCs w:val="24"/>
              </w:rPr>
            </w:pPr>
            <w:r w:rsidRPr="00AE1FE9">
              <w:rPr>
                <w:b/>
                <w:sz w:val="24"/>
                <w:szCs w:val="24"/>
              </w:rPr>
              <w:t>Frequency</w:t>
            </w:r>
            <w:r w:rsidRPr="00AE1FE9">
              <w:rPr>
                <w:b/>
                <w:spacing w:val="-2"/>
                <w:sz w:val="24"/>
                <w:szCs w:val="24"/>
              </w:rPr>
              <w:t xml:space="preserve"> </w:t>
            </w:r>
            <w:r w:rsidRPr="00AE1FE9">
              <w:rPr>
                <w:b/>
                <w:sz w:val="24"/>
                <w:szCs w:val="24"/>
              </w:rPr>
              <w:t>of</w:t>
            </w:r>
            <w:r w:rsidRPr="00AE1FE9">
              <w:rPr>
                <w:b/>
                <w:spacing w:val="54"/>
                <w:sz w:val="24"/>
                <w:szCs w:val="24"/>
              </w:rPr>
              <w:t xml:space="preserve"> </w:t>
            </w:r>
            <w:r w:rsidRPr="00AE1FE9">
              <w:rPr>
                <w:b/>
                <w:spacing w:val="-2"/>
                <w:sz w:val="24"/>
                <w:szCs w:val="24"/>
              </w:rPr>
              <w:t>Utilization</w:t>
            </w:r>
          </w:p>
        </w:tc>
      </w:tr>
      <w:tr w:rsidR="009C7F1A" w:rsidRPr="00AE1FE9" w14:paraId="59EF09E3" w14:textId="77777777" w:rsidTr="00E6677A">
        <w:trPr>
          <w:trHeight w:val="405"/>
        </w:trPr>
        <w:tc>
          <w:tcPr>
            <w:tcW w:w="567" w:type="dxa"/>
            <w:vMerge/>
            <w:tcBorders>
              <w:top w:val="nil"/>
            </w:tcBorders>
          </w:tcPr>
          <w:p w14:paraId="19D8A65C" w14:textId="77777777" w:rsidR="009C7F1A" w:rsidRPr="00AE1FE9" w:rsidRDefault="009C7F1A" w:rsidP="00A96E8E">
            <w:pPr>
              <w:rPr>
                <w:rFonts w:ascii="Times New Roman" w:hAnsi="Times New Roman" w:cs="Times New Roman"/>
                <w:b/>
                <w:sz w:val="24"/>
                <w:szCs w:val="24"/>
              </w:rPr>
            </w:pPr>
          </w:p>
        </w:tc>
        <w:tc>
          <w:tcPr>
            <w:tcW w:w="1843" w:type="dxa"/>
            <w:vMerge/>
            <w:tcBorders>
              <w:top w:val="nil"/>
            </w:tcBorders>
          </w:tcPr>
          <w:p w14:paraId="2772E713" w14:textId="77777777" w:rsidR="009C7F1A" w:rsidRPr="00AE1FE9" w:rsidRDefault="009C7F1A" w:rsidP="00A96E8E">
            <w:pPr>
              <w:rPr>
                <w:rFonts w:ascii="Times New Roman" w:hAnsi="Times New Roman" w:cs="Times New Roman"/>
                <w:b/>
                <w:sz w:val="24"/>
                <w:szCs w:val="24"/>
              </w:rPr>
            </w:pPr>
          </w:p>
        </w:tc>
        <w:tc>
          <w:tcPr>
            <w:tcW w:w="544" w:type="dxa"/>
            <w:vMerge w:val="restart"/>
          </w:tcPr>
          <w:p w14:paraId="7E177A99" w14:textId="77777777" w:rsidR="009C7F1A" w:rsidRPr="00AE1FE9" w:rsidRDefault="009C7F1A" w:rsidP="00A96E8E">
            <w:pPr>
              <w:pStyle w:val="TableParagraph"/>
              <w:spacing w:before="136" w:line="276" w:lineRule="auto"/>
              <w:rPr>
                <w:b/>
                <w:sz w:val="24"/>
                <w:szCs w:val="24"/>
              </w:rPr>
            </w:pPr>
          </w:p>
          <w:p w14:paraId="65C73059" w14:textId="77777777" w:rsidR="009C7F1A" w:rsidRPr="00AE1FE9" w:rsidRDefault="009C7F1A" w:rsidP="00A96E8E">
            <w:pPr>
              <w:pStyle w:val="TableParagraph"/>
              <w:spacing w:line="276" w:lineRule="auto"/>
              <w:ind w:left="106"/>
              <w:rPr>
                <w:b/>
                <w:sz w:val="24"/>
                <w:szCs w:val="24"/>
              </w:rPr>
            </w:pPr>
            <w:r w:rsidRPr="00AE1FE9">
              <w:rPr>
                <w:b/>
                <w:spacing w:val="-5"/>
                <w:sz w:val="24"/>
                <w:szCs w:val="24"/>
              </w:rPr>
              <w:t>Yes</w:t>
            </w:r>
          </w:p>
        </w:tc>
        <w:tc>
          <w:tcPr>
            <w:tcW w:w="706" w:type="dxa"/>
            <w:vMerge w:val="restart"/>
          </w:tcPr>
          <w:p w14:paraId="2596AE69" w14:textId="77777777" w:rsidR="009C7F1A" w:rsidRPr="00AE1FE9" w:rsidRDefault="009C7F1A" w:rsidP="00A96E8E">
            <w:pPr>
              <w:pStyle w:val="TableParagraph"/>
              <w:spacing w:before="136" w:line="276" w:lineRule="auto"/>
              <w:rPr>
                <w:b/>
                <w:sz w:val="24"/>
                <w:szCs w:val="24"/>
              </w:rPr>
            </w:pPr>
          </w:p>
          <w:p w14:paraId="20ADB116" w14:textId="77777777" w:rsidR="009C7F1A" w:rsidRPr="00AE1FE9" w:rsidRDefault="009C7F1A" w:rsidP="00A96E8E">
            <w:pPr>
              <w:pStyle w:val="TableParagraph"/>
              <w:spacing w:line="276" w:lineRule="auto"/>
              <w:ind w:left="106"/>
              <w:rPr>
                <w:b/>
                <w:sz w:val="24"/>
                <w:szCs w:val="24"/>
              </w:rPr>
            </w:pPr>
            <w:r w:rsidRPr="00AE1FE9">
              <w:rPr>
                <w:b/>
                <w:spacing w:val="-5"/>
                <w:sz w:val="24"/>
                <w:szCs w:val="24"/>
              </w:rPr>
              <w:t>No</w:t>
            </w:r>
          </w:p>
        </w:tc>
        <w:tc>
          <w:tcPr>
            <w:tcW w:w="1801" w:type="dxa"/>
            <w:gridSpan w:val="2"/>
          </w:tcPr>
          <w:p w14:paraId="426F62A6" w14:textId="77777777" w:rsidR="009C7F1A" w:rsidRPr="00AE1FE9" w:rsidRDefault="009C7F1A" w:rsidP="00A96E8E">
            <w:pPr>
              <w:pStyle w:val="TableParagraph"/>
              <w:spacing w:line="276" w:lineRule="auto"/>
              <w:ind w:left="111"/>
              <w:rPr>
                <w:b/>
                <w:sz w:val="24"/>
                <w:szCs w:val="24"/>
              </w:rPr>
            </w:pPr>
            <w:r w:rsidRPr="00AE1FE9">
              <w:rPr>
                <w:b/>
                <w:spacing w:val="-2"/>
                <w:sz w:val="24"/>
                <w:szCs w:val="24"/>
              </w:rPr>
              <w:t>Frequently</w:t>
            </w:r>
          </w:p>
        </w:tc>
        <w:tc>
          <w:tcPr>
            <w:tcW w:w="1533" w:type="dxa"/>
            <w:gridSpan w:val="2"/>
          </w:tcPr>
          <w:p w14:paraId="462842FC" w14:textId="77777777" w:rsidR="009C7F1A" w:rsidRPr="00AE1FE9" w:rsidRDefault="009C7F1A" w:rsidP="00A96E8E">
            <w:pPr>
              <w:pStyle w:val="TableParagraph"/>
              <w:spacing w:line="276" w:lineRule="auto"/>
              <w:ind w:left="111"/>
              <w:rPr>
                <w:b/>
                <w:sz w:val="24"/>
                <w:szCs w:val="24"/>
              </w:rPr>
            </w:pPr>
            <w:r w:rsidRPr="00AE1FE9">
              <w:rPr>
                <w:b/>
                <w:spacing w:val="-2"/>
                <w:sz w:val="24"/>
                <w:szCs w:val="24"/>
              </w:rPr>
              <w:t>Often</w:t>
            </w:r>
          </w:p>
        </w:tc>
        <w:tc>
          <w:tcPr>
            <w:tcW w:w="1441" w:type="dxa"/>
            <w:gridSpan w:val="2"/>
          </w:tcPr>
          <w:p w14:paraId="119E9EBB" w14:textId="77777777" w:rsidR="009C7F1A" w:rsidRPr="00AE1FE9" w:rsidRDefault="009C7F1A" w:rsidP="00A96E8E">
            <w:pPr>
              <w:pStyle w:val="TableParagraph"/>
              <w:spacing w:line="276" w:lineRule="auto"/>
              <w:ind w:left="110"/>
              <w:rPr>
                <w:b/>
                <w:sz w:val="24"/>
                <w:szCs w:val="24"/>
              </w:rPr>
            </w:pPr>
            <w:r w:rsidRPr="00AE1FE9">
              <w:rPr>
                <w:b/>
                <w:spacing w:val="-2"/>
                <w:sz w:val="24"/>
                <w:szCs w:val="24"/>
              </w:rPr>
              <w:t>Sometimes</w:t>
            </w:r>
          </w:p>
        </w:tc>
        <w:tc>
          <w:tcPr>
            <w:tcW w:w="1561" w:type="dxa"/>
            <w:gridSpan w:val="2"/>
          </w:tcPr>
          <w:p w14:paraId="0D3C35F7" w14:textId="77777777" w:rsidR="009C7F1A" w:rsidRPr="00AE1FE9" w:rsidRDefault="009C7F1A" w:rsidP="00A96E8E">
            <w:pPr>
              <w:pStyle w:val="TableParagraph"/>
              <w:spacing w:line="276" w:lineRule="auto"/>
              <w:ind w:left="109"/>
              <w:rPr>
                <w:b/>
                <w:sz w:val="24"/>
                <w:szCs w:val="24"/>
              </w:rPr>
            </w:pPr>
            <w:r w:rsidRPr="00AE1FE9">
              <w:rPr>
                <w:b/>
                <w:spacing w:val="-2"/>
                <w:sz w:val="24"/>
                <w:szCs w:val="24"/>
              </w:rPr>
              <w:t>Never</w:t>
            </w:r>
          </w:p>
        </w:tc>
      </w:tr>
      <w:tr w:rsidR="009C7F1A" w:rsidRPr="00AE1FE9" w14:paraId="3BB5B952" w14:textId="77777777" w:rsidTr="00E6677A">
        <w:trPr>
          <w:trHeight w:val="425"/>
        </w:trPr>
        <w:tc>
          <w:tcPr>
            <w:tcW w:w="567" w:type="dxa"/>
            <w:vMerge/>
            <w:tcBorders>
              <w:top w:val="nil"/>
            </w:tcBorders>
          </w:tcPr>
          <w:p w14:paraId="425B3C68" w14:textId="77777777" w:rsidR="009C7F1A" w:rsidRPr="00AE1FE9" w:rsidRDefault="009C7F1A" w:rsidP="00A96E8E">
            <w:pPr>
              <w:rPr>
                <w:rFonts w:ascii="Times New Roman" w:hAnsi="Times New Roman" w:cs="Times New Roman"/>
                <w:b/>
                <w:sz w:val="24"/>
                <w:szCs w:val="24"/>
              </w:rPr>
            </w:pPr>
          </w:p>
        </w:tc>
        <w:tc>
          <w:tcPr>
            <w:tcW w:w="1843" w:type="dxa"/>
            <w:vMerge/>
            <w:tcBorders>
              <w:top w:val="nil"/>
            </w:tcBorders>
          </w:tcPr>
          <w:p w14:paraId="41292DAF" w14:textId="77777777" w:rsidR="009C7F1A" w:rsidRPr="00AE1FE9" w:rsidRDefault="009C7F1A" w:rsidP="00A96E8E">
            <w:pPr>
              <w:rPr>
                <w:rFonts w:ascii="Times New Roman" w:hAnsi="Times New Roman" w:cs="Times New Roman"/>
                <w:b/>
                <w:sz w:val="24"/>
                <w:szCs w:val="24"/>
              </w:rPr>
            </w:pPr>
          </w:p>
        </w:tc>
        <w:tc>
          <w:tcPr>
            <w:tcW w:w="544" w:type="dxa"/>
            <w:vMerge/>
            <w:tcBorders>
              <w:top w:val="nil"/>
            </w:tcBorders>
          </w:tcPr>
          <w:p w14:paraId="63CA6C7C" w14:textId="77777777" w:rsidR="009C7F1A" w:rsidRPr="00AE1FE9" w:rsidRDefault="009C7F1A" w:rsidP="00A96E8E">
            <w:pPr>
              <w:rPr>
                <w:rFonts w:ascii="Times New Roman" w:hAnsi="Times New Roman" w:cs="Times New Roman"/>
                <w:b/>
                <w:sz w:val="24"/>
                <w:szCs w:val="24"/>
              </w:rPr>
            </w:pPr>
          </w:p>
        </w:tc>
        <w:tc>
          <w:tcPr>
            <w:tcW w:w="706" w:type="dxa"/>
            <w:vMerge/>
            <w:tcBorders>
              <w:top w:val="nil"/>
            </w:tcBorders>
          </w:tcPr>
          <w:p w14:paraId="67B0D00C" w14:textId="77777777" w:rsidR="009C7F1A" w:rsidRPr="00AE1FE9" w:rsidRDefault="009C7F1A" w:rsidP="00A96E8E">
            <w:pPr>
              <w:rPr>
                <w:rFonts w:ascii="Times New Roman" w:hAnsi="Times New Roman" w:cs="Times New Roman"/>
                <w:b/>
                <w:sz w:val="24"/>
                <w:szCs w:val="24"/>
              </w:rPr>
            </w:pPr>
          </w:p>
        </w:tc>
        <w:tc>
          <w:tcPr>
            <w:tcW w:w="903" w:type="dxa"/>
          </w:tcPr>
          <w:p w14:paraId="052A57FF" w14:textId="77777777" w:rsidR="009C7F1A" w:rsidRPr="00AE1FE9" w:rsidRDefault="009C7F1A" w:rsidP="00A96E8E">
            <w:pPr>
              <w:pStyle w:val="TableParagraph"/>
              <w:spacing w:before="198" w:line="276" w:lineRule="auto"/>
              <w:jc w:val="center"/>
              <w:rPr>
                <w:b/>
                <w:sz w:val="24"/>
                <w:szCs w:val="24"/>
              </w:rPr>
            </w:pPr>
            <w:r w:rsidRPr="00AE1FE9">
              <w:rPr>
                <w:b/>
                <w:spacing w:val="-5"/>
                <w:sz w:val="24"/>
                <w:szCs w:val="24"/>
              </w:rPr>
              <w:t>No.</w:t>
            </w:r>
          </w:p>
        </w:tc>
        <w:tc>
          <w:tcPr>
            <w:tcW w:w="898" w:type="dxa"/>
          </w:tcPr>
          <w:p w14:paraId="447E79E0" w14:textId="77777777"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721" w:type="dxa"/>
          </w:tcPr>
          <w:p w14:paraId="43164E9B" w14:textId="77777777" w:rsidR="009C7F1A" w:rsidRPr="00AE1FE9" w:rsidRDefault="009C7F1A" w:rsidP="00A96E8E">
            <w:pPr>
              <w:pStyle w:val="TableParagraph"/>
              <w:spacing w:before="198" w:line="276" w:lineRule="auto"/>
              <w:jc w:val="center"/>
              <w:rPr>
                <w:b/>
                <w:sz w:val="24"/>
                <w:szCs w:val="24"/>
              </w:rPr>
            </w:pPr>
            <w:r w:rsidRPr="00AE1FE9">
              <w:rPr>
                <w:b/>
                <w:spacing w:val="-5"/>
                <w:sz w:val="24"/>
                <w:szCs w:val="24"/>
              </w:rPr>
              <w:t>No.</w:t>
            </w:r>
          </w:p>
        </w:tc>
        <w:tc>
          <w:tcPr>
            <w:tcW w:w="812" w:type="dxa"/>
          </w:tcPr>
          <w:p w14:paraId="49D26E0B" w14:textId="77777777"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629" w:type="dxa"/>
          </w:tcPr>
          <w:p w14:paraId="28D47EC1" w14:textId="77777777" w:rsidR="009C7F1A" w:rsidRPr="00AE1FE9" w:rsidRDefault="009C7F1A" w:rsidP="00A96E8E">
            <w:pPr>
              <w:pStyle w:val="TableParagraph"/>
              <w:spacing w:before="198" w:line="276" w:lineRule="auto"/>
              <w:ind w:left="2" w:right="40"/>
              <w:jc w:val="center"/>
              <w:rPr>
                <w:b/>
                <w:sz w:val="24"/>
                <w:szCs w:val="24"/>
              </w:rPr>
            </w:pPr>
            <w:r w:rsidRPr="00AE1FE9">
              <w:rPr>
                <w:b/>
                <w:spacing w:val="-5"/>
                <w:sz w:val="24"/>
                <w:szCs w:val="24"/>
              </w:rPr>
              <w:t>No.</w:t>
            </w:r>
          </w:p>
        </w:tc>
        <w:tc>
          <w:tcPr>
            <w:tcW w:w="812" w:type="dxa"/>
          </w:tcPr>
          <w:p w14:paraId="7B0F7505" w14:textId="77777777"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629" w:type="dxa"/>
          </w:tcPr>
          <w:p w14:paraId="1B0948E4" w14:textId="77777777" w:rsidR="009C7F1A" w:rsidRPr="00AE1FE9" w:rsidRDefault="009C7F1A" w:rsidP="00A96E8E">
            <w:pPr>
              <w:pStyle w:val="TableParagraph"/>
              <w:spacing w:before="198" w:line="276" w:lineRule="auto"/>
              <w:ind w:right="40"/>
              <w:jc w:val="center"/>
              <w:rPr>
                <w:b/>
                <w:sz w:val="24"/>
                <w:szCs w:val="24"/>
              </w:rPr>
            </w:pPr>
            <w:r w:rsidRPr="00AE1FE9">
              <w:rPr>
                <w:b/>
                <w:spacing w:val="-5"/>
                <w:sz w:val="24"/>
                <w:szCs w:val="24"/>
              </w:rPr>
              <w:t>No.</w:t>
            </w:r>
          </w:p>
        </w:tc>
        <w:tc>
          <w:tcPr>
            <w:tcW w:w="932" w:type="dxa"/>
          </w:tcPr>
          <w:p w14:paraId="4E3E00E9" w14:textId="77777777"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r>
      <w:tr w:rsidR="009C7F1A" w:rsidRPr="00AE1FE9" w14:paraId="590443CF" w14:textId="77777777" w:rsidTr="00E6677A">
        <w:trPr>
          <w:trHeight w:val="361"/>
        </w:trPr>
        <w:tc>
          <w:tcPr>
            <w:tcW w:w="567" w:type="dxa"/>
          </w:tcPr>
          <w:p w14:paraId="45934DFD" w14:textId="77777777" w:rsidR="009C7F1A" w:rsidRPr="00AE1FE9" w:rsidRDefault="009C7F1A" w:rsidP="00A96E8E">
            <w:pPr>
              <w:pStyle w:val="TableParagraph"/>
              <w:spacing w:before="207" w:line="276" w:lineRule="auto"/>
              <w:ind w:left="105"/>
              <w:rPr>
                <w:b/>
                <w:sz w:val="24"/>
                <w:szCs w:val="24"/>
              </w:rPr>
            </w:pPr>
            <w:r w:rsidRPr="00AE1FE9">
              <w:rPr>
                <w:b/>
                <w:spacing w:val="-10"/>
                <w:sz w:val="24"/>
                <w:szCs w:val="24"/>
              </w:rPr>
              <w:t>I</w:t>
            </w:r>
          </w:p>
        </w:tc>
        <w:tc>
          <w:tcPr>
            <w:tcW w:w="9429" w:type="dxa"/>
            <w:gridSpan w:val="11"/>
          </w:tcPr>
          <w:p w14:paraId="3F23BC86" w14:textId="77777777" w:rsidR="009C7F1A" w:rsidRPr="00AE1FE9" w:rsidRDefault="009C7F1A" w:rsidP="00A96E8E">
            <w:pPr>
              <w:pStyle w:val="TableParagraph"/>
              <w:spacing w:line="276" w:lineRule="auto"/>
              <w:ind w:left="105"/>
              <w:rPr>
                <w:b/>
                <w:spacing w:val="-2"/>
                <w:sz w:val="24"/>
                <w:szCs w:val="24"/>
              </w:rPr>
            </w:pPr>
            <w:proofErr w:type="spellStart"/>
            <w:r w:rsidRPr="00AE1FE9">
              <w:rPr>
                <w:b/>
                <w:spacing w:val="-2"/>
                <w:sz w:val="24"/>
                <w:szCs w:val="24"/>
              </w:rPr>
              <w:t>Webportals</w:t>
            </w:r>
            <w:proofErr w:type="spellEnd"/>
            <w:r w:rsidRPr="00AE1FE9">
              <w:rPr>
                <w:b/>
                <w:spacing w:val="-2"/>
                <w:sz w:val="24"/>
                <w:szCs w:val="24"/>
              </w:rPr>
              <w:t>/Web sites</w:t>
            </w:r>
          </w:p>
        </w:tc>
      </w:tr>
      <w:tr w:rsidR="009C7F1A" w:rsidRPr="00AE1FE9" w14:paraId="49DB067F" w14:textId="77777777" w:rsidTr="00E6677A">
        <w:trPr>
          <w:trHeight w:val="638"/>
        </w:trPr>
        <w:tc>
          <w:tcPr>
            <w:tcW w:w="567" w:type="dxa"/>
          </w:tcPr>
          <w:p w14:paraId="13AA41F4" w14:textId="77777777" w:rsidR="009C7F1A" w:rsidRPr="00AE1FE9" w:rsidRDefault="009C7F1A" w:rsidP="00A96E8E">
            <w:pPr>
              <w:pStyle w:val="TableParagraph"/>
              <w:spacing w:before="128" w:line="276" w:lineRule="auto"/>
              <w:jc w:val="center"/>
              <w:rPr>
                <w:sz w:val="24"/>
                <w:szCs w:val="24"/>
              </w:rPr>
            </w:pPr>
          </w:p>
          <w:p w14:paraId="05B0FABF" w14:textId="77777777" w:rsidR="009C7F1A" w:rsidRPr="00AE1FE9" w:rsidRDefault="009C7F1A" w:rsidP="00A96E8E">
            <w:pPr>
              <w:pStyle w:val="TableParagraph"/>
              <w:spacing w:before="1" w:line="276" w:lineRule="auto"/>
              <w:ind w:left="105"/>
              <w:jc w:val="center"/>
              <w:rPr>
                <w:sz w:val="24"/>
                <w:szCs w:val="24"/>
              </w:rPr>
            </w:pPr>
            <w:r w:rsidRPr="00AE1FE9">
              <w:rPr>
                <w:spacing w:val="-5"/>
                <w:sz w:val="24"/>
                <w:szCs w:val="24"/>
              </w:rPr>
              <w:t>1.</w:t>
            </w:r>
          </w:p>
        </w:tc>
        <w:tc>
          <w:tcPr>
            <w:tcW w:w="1843" w:type="dxa"/>
          </w:tcPr>
          <w:p w14:paraId="71902157" w14:textId="77777777" w:rsidR="009C7F1A" w:rsidRPr="00AE1FE9" w:rsidRDefault="009C7F1A" w:rsidP="00A96E8E">
            <w:pPr>
              <w:pStyle w:val="TableParagraph"/>
              <w:spacing w:line="276" w:lineRule="auto"/>
              <w:ind w:left="105" w:right="597"/>
              <w:rPr>
                <w:sz w:val="24"/>
                <w:szCs w:val="24"/>
              </w:rPr>
            </w:pPr>
            <w:r w:rsidRPr="00AE1FE9">
              <w:rPr>
                <w:spacing w:val="-4"/>
                <w:sz w:val="24"/>
                <w:szCs w:val="24"/>
              </w:rPr>
              <w:t xml:space="preserve">TNAU </w:t>
            </w:r>
            <w:r w:rsidR="00E6677A" w:rsidRPr="00AE1FE9">
              <w:rPr>
                <w:spacing w:val="-2"/>
                <w:sz w:val="24"/>
                <w:szCs w:val="24"/>
              </w:rPr>
              <w:t>AGRITE</w:t>
            </w:r>
            <w:r w:rsidRPr="00AE1FE9">
              <w:rPr>
                <w:spacing w:val="-2"/>
                <w:sz w:val="24"/>
                <w:szCs w:val="24"/>
              </w:rPr>
              <w:t>H</w:t>
            </w:r>
          </w:p>
          <w:p w14:paraId="415BEA09" w14:textId="77777777" w:rsidR="009C7F1A" w:rsidRPr="00AE1FE9" w:rsidRDefault="009C7F1A" w:rsidP="00A96E8E">
            <w:pPr>
              <w:pStyle w:val="TableParagraph"/>
              <w:spacing w:line="276" w:lineRule="auto"/>
              <w:ind w:left="105"/>
              <w:rPr>
                <w:sz w:val="24"/>
                <w:szCs w:val="24"/>
              </w:rPr>
            </w:pPr>
            <w:r w:rsidRPr="00AE1FE9">
              <w:rPr>
                <w:spacing w:val="-2"/>
                <w:sz w:val="24"/>
                <w:szCs w:val="24"/>
              </w:rPr>
              <w:t>Portal</w:t>
            </w:r>
          </w:p>
        </w:tc>
        <w:tc>
          <w:tcPr>
            <w:tcW w:w="544" w:type="dxa"/>
          </w:tcPr>
          <w:p w14:paraId="7E2E369B" w14:textId="77777777" w:rsidR="009C7F1A" w:rsidRPr="00AE1FE9" w:rsidRDefault="009C7F1A" w:rsidP="00A96E8E">
            <w:pPr>
              <w:pStyle w:val="TableParagraph"/>
              <w:spacing w:before="128" w:line="276" w:lineRule="auto"/>
              <w:jc w:val="center"/>
              <w:rPr>
                <w:sz w:val="24"/>
                <w:szCs w:val="24"/>
              </w:rPr>
            </w:pPr>
          </w:p>
          <w:p w14:paraId="4DF1C242"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96</w:t>
            </w:r>
          </w:p>
        </w:tc>
        <w:tc>
          <w:tcPr>
            <w:tcW w:w="706" w:type="dxa"/>
          </w:tcPr>
          <w:p w14:paraId="4EB631D2" w14:textId="77777777" w:rsidR="009C7F1A" w:rsidRPr="00AE1FE9" w:rsidRDefault="009C7F1A" w:rsidP="00A96E8E">
            <w:pPr>
              <w:pStyle w:val="TableParagraph"/>
              <w:spacing w:before="128" w:line="276" w:lineRule="auto"/>
              <w:jc w:val="center"/>
              <w:rPr>
                <w:sz w:val="24"/>
                <w:szCs w:val="24"/>
              </w:rPr>
            </w:pPr>
          </w:p>
          <w:p w14:paraId="3EA228F2"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24</w:t>
            </w:r>
          </w:p>
        </w:tc>
        <w:tc>
          <w:tcPr>
            <w:tcW w:w="903" w:type="dxa"/>
          </w:tcPr>
          <w:p w14:paraId="6E0995B7" w14:textId="77777777" w:rsidR="009C7F1A" w:rsidRPr="00AE1FE9" w:rsidRDefault="009C7F1A" w:rsidP="00A96E8E">
            <w:pPr>
              <w:pStyle w:val="TableParagraph"/>
              <w:spacing w:before="128" w:line="276" w:lineRule="auto"/>
              <w:jc w:val="center"/>
              <w:rPr>
                <w:sz w:val="24"/>
                <w:szCs w:val="24"/>
              </w:rPr>
            </w:pPr>
          </w:p>
          <w:p w14:paraId="00C18A77"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65</w:t>
            </w:r>
          </w:p>
        </w:tc>
        <w:tc>
          <w:tcPr>
            <w:tcW w:w="898" w:type="dxa"/>
          </w:tcPr>
          <w:p w14:paraId="1BE9A9CF" w14:textId="77777777" w:rsidR="009C7F1A" w:rsidRPr="00AE1FE9" w:rsidRDefault="009C7F1A" w:rsidP="00A96E8E">
            <w:pPr>
              <w:pStyle w:val="TableParagraph"/>
              <w:spacing w:before="128" w:line="276" w:lineRule="auto"/>
              <w:jc w:val="center"/>
              <w:rPr>
                <w:sz w:val="24"/>
                <w:szCs w:val="24"/>
              </w:rPr>
            </w:pPr>
          </w:p>
          <w:p w14:paraId="6E2434FA" w14:textId="77777777"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54.17</w:t>
            </w:r>
          </w:p>
        </w:tc>
        <w:tc>
          <w:tcPr>
            <w:tcW w:w="721" w:type="dxa"/>
          </w:tcPr>
          <w:p w14:paraId="7E114ACC" w14:textId="77777777" w:rsidR="009C7F1A" w:rsidRPr="00AE1FE9" w:rsidRDefault="009C7F1A" w:rsidP="00A96E8E">
            <w:pPr>
              <w:pStyle w:val="TableParagraph"/>
              <w:spacing w:before="128" w:line="276" w:lineRule="auto"/>
              <w:jc w:val="center"/>
              <w:rPr>
                <w:sz w:val="24"/>
                <w:szCs w:val="24"/>
              </w:rPr>
            </w:pPr>
          </w:p>
          <w:p w14:paraId="786F72F6"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22</w:t>
            </w:r>
          </w:p>
        </w:tc>
        <w:tc>
          <w:tcPr>
            <w:tcW w:w="812" w:type="dxa"/>
          </w:tcPr>
          <w:p w14:paraId="669A3523" w14:textId="77777777" w:rsidR="009C7F1A" w:rsidRPr="00AE1FE9" w:rsidRDefault="009C7F1A" w:rsidP="00A96E8E">
            <w:pPr>
              <w:pStyle w:val="TableParagraph"/>
              <w:spacing w:before="128" w:line="276" w:lineRule="auto"/>
              <w:jc w:val="center"/>
              <w:rPr>
                <w:sz w:val="24"/>
                <w:szCs w:val="24"/>
              </w:rPr>
            </w:pPr>
          </w:p>
          <w:p w14:paraId="44F55D9A" w14:textId="77777777"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18.33</w:t>
            </w:r>
          </w:p>
        </w:tc>
        <w:tc>
          <w:tcPr>
            <w:tcW w:w="629" w:type="dxa"/>
          </w:tcPr>
          <w:p w14:paraId="1414A747" w14:textId="77777777" w:rsidR="009C7F1A" w:rsidRPr="00AE1FE9" w:rsidRDefault="009C7F1A" w:rsidP="00A96E8E">
            <w:pPr>
              <w:pStyle w:val="TableParagraph"/>
              <w:spacing w:before="128" w:line="276" w:lineRule="auto"/>
              <w:jc w:val="center"/>
              <w:rPr>
                <w:sz w:val="24"/>
                <w:szCs w:val="24"/>
              </w:rPr>
            </w:pPr>
          </w:p>
          <w:p w14:paraId="77620975" w14:textId="77777777"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09</w:t>
            </w:r>
          </w:p>
        </w:tc>
        <w:tc>
          <w:tcPr>
            <w:tcW w:w="812" w:type="dxa"/>
          </w:tcPr>
          <w:p w14:paraId="0711D654" w14:textId="77777777" w:rsidR="009C7F1A" w:rsidRPr="00AE1FE9" w:rsidRDefault="009C7F1A" w:rsidP="00A96E8E">
            <w:pPr>
              <w:pStyle w:val="TableParagraph"/>
              <w:spacing w:before="128" w:line="276" w:lineRule="auto"/>
              <w:jc w:val="center"/>
              <w:rPr>
                <w:sz w:val="24"/>
                <w:szCs w:val="24"/>
              </w:rPr>
            </w:pPr>
          </w:p>
          <w:p w14:paraId="5257FBB4" w14:textId="77777777"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07.50</w:t>
            </w:r>
          </w:p>
        </w:tc>
        <w:tc>
          <w:tcPr>
            <w:tcW w:w="629" w:type="dxa"/>
          </w:tcPr>
          <w:p w14:paraId="14600228" w14:textId="77777777" w:rsidR="009C7F1A" w:rsidRPr="00AE1FE9" w:rsidRDefault="009C7F1A" w:rsidP="00A96E8E">
            <w:pPr>
              <w:pStyle w:val="TableParagraph"/>
              <w:spacing w:before="28" w:line="276" w:lineRule="auto"/>
              <w:jc w:val="center"/>
              <w:rPr>
                <w:sz w:val="24"/>
                <w:szCs w:val="24"/>
              </w:rPr>
            </w:pPr>
          </w:p>
          <w:p w14:paraId="423F833C"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24</w:t>
            </w:r>
          </w:p>
        </w:tc>
        <w:tc>
          <w:tcPr>
            <w:tcW w:w="932" w:type="dxa"/>
          </w:tcPr>
          <w:p w14:paraId="199A724F" w14:textId="77777777" w:rsidR="009C7F1A" w:rsidRPr="00AE1FE9" w:rsidRDefault="009C7F1A" w:rsidP="00A96E8E">
            <w:pPr>
              <w:pStyle w:val="TableParagraph"/>
              <w:spacing w:before="28" w:line="276" w:lineRule="auto"/>
              <w:jc w:val="center"/>
              <w:rPr>
                <w:sz w:val="24"/>
                <w:szCs w:val="24"/>
              </w:rPr>
            </w:pPr>
          </w:p>
          <w:p w14:paraId="55200E8C"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20.00</w:t>
            </w:r>
          </w:p>
        </w:tc>
      </w:tr>
      <w:tr w:rsidR="009C7F1A" w:rsidRPr="00AE1FE9" w14:paraId="41734222" w14:textId="77777777" w:rsidTr="00E6677A">
        <w:trPr>
          <w:trHeight w:val="381"/>
        </w:trPr>
        <w:tc>
          <w:tcPr>
            <w:tcW w:w="567" w:type="dxa"/>
          </w:tcPr>
          <w:p w14:paraId="729516B7"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lastRenderedPageBreak/>
              <w:t>2.</w:t>
            </w:r>
          </w:p>
        </w:tc>
        <w:tc>
          <w:tcPr>
            <w:tcW w:w="1843" w:type="dxa"/>
          </w:tcPr>
          <w:p w14:paraId="5C956FDA" w14:textId="77777777" w:rsidR="009C7F1A" w:rsidRPr="00AE1FE9" w:rsidRDefault="009C7F1A" w:rsidP="00A96E8E">
            <w:pPr>
              <w:pStyle w:val="TableParagraph"/>
              <w:spacing w:before="92" w:line="276" w:lineRule="auto"/>
              <w:ind w:left="105"/>
              <w:rPr>
                <w:sz w:val="24"/>
                <w:szCs w:val="24"/>
              </w:rPr>
            </w:pPr>
            <w:r w:rsidRPr="00AE1FE9">
              <w:rPr>
                <w:spacing w:val="-2"/>
                <w:sz w:val="24"/>
                <w:szCs w:val="24"/>
              </w:rPr>
              <w:t>AGRISNET</w:t>
            </w:r>
          </w:p>
        </w:tc>
        <w:tc>
          <w:tcPr>
            <w:tcW w:w="544" w:type="dxa"/>
          </w:tcPr>
          <w:p w14:paraId="6BF0E452"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63</w:t>
            </w:r>
          </w:p>
        </w:tc>
        <w:tc>
          <w:tcPr>
            <w:tcW w:w="706" w:type="dxa"/>
          </w:tcPr>
          <w:p w14:paraId="13740DBC"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57</w:t>
            </w:r>
          </w:p>
        </w:tc>
        <w:tc>
          <w:tcPr>
            <w:tcW w:w="903" w:type="dxa"/>
          </w:tcPr>
          <w:p w14:paraId="663FA728"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47</w:t>
            </w:r>
          </w:p>
        </w:tc>
        <w:tc>
          <w:tcPr>
            <w:tcW w:w="898" w:type="dxa"/>
          </w:tcPr>
          <w:p w14:paraId="32FC9CC6"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39.17</w:t>
            </w:r>
          </w:p>
        </w:tc>
        <w:tc>
          <w:tcPr>
            <w:tcW w:w="721" w:type="dxa"/>
          </w:tcPr>
          <w:p w14:paraId="20171958"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14</w:t>
            </w:r>
          </w:p>
        </w:tc>
        <w:tc>
          <w:tcPr>
            <w:tcW w:w="812" w:type="dxa"/>
          </w:tcPr>
          <w:p w14:paraId="31340E66" w14:textId="77777777"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11.67</w:t>
            </w:r>
          </w:p>
        </w:tc>
        <w:tc>
          <w:tcPr>
            <w:tcW w:w="629" w:type="dxa"/>
          </w:tcPr>
          <w:p w14:paraId="35193932"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02</w:t>
            </w:r>
          </w:p>
        </w:tc>
        <w:tc>
          <w:tcPr>
            <w:tcW w:w="812" w:type="dxa"/>
          </w:tcPr>
          <w:p w14:paraId="23B3FA59"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01.66</w:t>
            </w:r>
          </w:p>
        </w:tc>
        <w:tc>
          <w:tcPr>
            <w:tcW w:w="629" w:type="dxa"/>
          </w:tcPr>
          <w:p w14:paraId="4A97F13D"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57</w:t>
            </w:r>
          </w:p>
        </w:tc>
        <w:tc>
          <w:tcPr>
            <w:tcW w:w="932" w:type="dxa"/>
          </w:tcPr>
          <w:p w14:paraId="420E80E2"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47.50</w:t>
            </w:r>
          </w:p>
        </w:tc>
      </w:tr>
      <w:tr w:rsidR="009C7F1A" w:rsidRPr="00AE1FE9" w14:paraId="1F831D7D" w14:textId="77777777" w:rsidTr="00E6677A">
        <w:trPr>
          <w:trHeight w:val="274"/>
        </w:trPr>
        <w:tc>
          <w:tcPr>
            <w:tcW w:w="567" w:type="dxa"/>
          </w:tcPr>
          <w:p w14:paraId="7DBCD8A2" w14:textId="77777777" w:rsidR="009C7F1A" w:rsidRPr="00AE1FE9" w:rsidRDefault="009C7F1A" w:rsidP="00A96E8E">
            <w:pPr>
              <w:pStyle w:val="TableParagraph"/>
              <w:spacing w:before="93" w:line="276" w:lineRule="auto"/>
              <w:ind w:left="105"/>
              <w:jc w:val="center"/>
              <w:rPr>
                <w:sz w:val="24"/>
                <w:szCs w:val="24"/>
              </w:rPr>
            </w:pPr>
            <w:r w:rsidRPr="00AE1FE9">
              <w:rPr>
                <w:spacing w:val="-5"/>
                <w:sz w:val="24"/>
                <w:szCs w:val="24"/>
              </w:rPr>
              <w:t>3.</w:t>
            </w:r>
          </w:p>
        </w:tc>
        <w:tc>
          <w:tcPr>
            <w:tcW w:w="1843" w:type="dxa"/>
          </w:tcPr>
          <w:p w14:paraId="50CFA73A" w14:textId="77777777" w:rsidR="009C7F1A" w:rsidRPr="00AE1FE9" w:rsidRDefault="009C7F1A" w:rsidP="00A96E8E">
            <w:pPr>
              <w:pStyle w:val="TableParagraph"/>
              <w:spacing w:before="93" w:line="276" w:lineRule="auto"/>
              <w:ind w:left="105"/>
              <w:rPr>
                <w:sz w:val="24"/>
                <w:szCs w:val="24"/>
              </w:rPr>
            </w:pPr>
            <w:r w:rsidRPr="00AE1FE9">
              <w:rPr>
                <w:spacing w:val="-2"/>
                <w:sz w:val="24"/>
                <w:szCs w:val="24"/>
              </w:rPr>
              <w:t>DACNET</w:t>
            </w:r>
          </w:p>
        </w:tc>
        <w:tc>
          <w:tcPr>
            <w:tcW w:w="544" w:type="dxa"/>
          </w:tcPr>
          <w:p w14:paraId="494F36F5" w14:textId="77777777"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12</w:t>
            </w:r>
          </w:p>
        </w:tc>
        <w:tc>
          <w:tcPr>
            <w:tcW w:w="706" w:type="dxa"/>
          </w:tcPr>
          <w:p w14:paraId="7EFC3B81" w14:textId="77777777"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108</w:t>
            </w:r>
          </w:p>
        </w:tc>
        <w:tc>
          <w:tcPr>
            <w:tcW w:w="903" w:type="dxa"/>
          </w:tcPr>
          <w:p w14:paraId="2D83B049" w14:textId="77777777"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09</w:t>
            </w:r>
          </w:p>
        </w:tc>
        <w:tc>
          <w:tcPr>
            <w:tcW w:w="898" w:type="dxa"/>
          </w:tcPr>
          <w:p w14:paraId="300EB411" w14:textId="77777777" w:rsidR="009C7F1A" w:rsidRPr="00AE1FE9" w:rsidRDefault="009C7F1A" w:rsidP="00A96E8E">
            <w:pPr>
              <w:pStyle w:val="TableParagraph"/>
              <w:spacing w:before="93" w:line="276" w:lineRule="auto"/>
              <w:ind w:left="106"/>
              <w:jc w:val="center"/>
              <w:rPr>
                <w:sz w:val="24"/>
                <w:szCs w:val="24"/>
              </w:rPr>
            </w:pPr>
            <w:r w:rsidRPr="00AE1FE9">
              <w:rPr>
                <w:spacing w:val="-2"/>
                <w:sz w:val="24"/>
                <w:szCs w:val="24"/>
              </w:rPr>
              <w:t>07.50</w:t>
            </w:r>
          </w:p>
        </w:tc>
        <w:tc>
          <w:tcPr>
            <w:tcW w:w="721" w:type="dxa"/>
          </w:tcPr>
          <w:p w14:paraId="3F1EB7F5" w14:textId="77777777"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02</w:t>
            </w:r>
          </w:p>
        </w:tc>
        <w:tc>
          <w:tcPr>
            <w:tcW w:w="812" w:type="dxa"/>
          </w:tcPr>
          <w:p w14:paraId="18840C4C" w14:textId="77777777" w:rsidR="009C7F1A" w:rsidRPr="00AE1FE9" w:rsidRDefault="009C7F1A" w:rsidP="00A96E8E">
            <w:pPr>
              <w:pStyle w:val="TableParagraph"/>
              <w:spacing w:before="93" w:line="276" w:lineRule="auto"/>
              <w:ind w:left="1" w:right="37"/>
              <w:jc w:val="center"/>
              <w:rPr>
                <w:sz w:val="24"/>
                <w:szCs w:val="24"/>
              </w:rPr>
            </w:pPr>
            <w:r w:rsidRPr="00AE1FE9">
              <w:rPr>
                <w:spacing w:val="-2"/>
                <w:sz w:val="24"/>
                <w:szCs w:val="24"/>
              </w:rPr>
              <w:t>01.67</w:t>
            </w:r>
          </w:p>
        </w:tc>
        <w:tc>
          <w:tcPr>
            <w:tcW w:w="629" w:type="dxa"/>
          </w:tcPr>
          <w:p w14:paraId="1CD86E5E" w14:textId="77777777" w:rsidR="009C7F1A" w:rsidRPr="00AE1FE9" w:rsidRDefault="009C7F1A" w:rsidP="00A96E8E">
            <w:pPr>
              <w:pStyle w:val="TableParagraph"/>
              <w:spacing w:before="93" w:line="276" w:lineRule="auto"/>
              <w:ind w:left="1" w:right="157"/>
              <w:jc w:val="center"/>
              <w:rPr>
                <w:sz w:val="24"/>
                <w:szCs w:val="24"/>
              </w:rPr>
            </w:pPr>
            <w:r w:rsidRPr="00AE1FE9">
              <w:rPr>
                <w:spacing w:val="-5"/>
                <w:sz w:val="24"/>
                <w:szCs w:val="24"/>
              </w:rPr>
              <w:t>01</w:t>
            </w:r>
          </w:p>
        </w:tc>
        <w:tc>
          <w:tcPr>
            <w:tcW w:w="812" w:type="dxa"/>
          </w:tcPr>
          <w:p w14:paraId="360ECCD0" w14:textId="77777777" w:rsidR="009C7F1A" w:rsidRPr="00AE1FE9" w:rsidRDefault="009C7F1A" w:rsidP="00A96E8E">
            <w:pPr>
              <w:pStyle w:val="TableParagraph"/>
              <w:spacing w:before="93" w:line="276" w:lineRule="auto"/>
              <w:ind w:right="37"/>
              <w:jc w:val="center"/>
              <w:rPr>
                <w:sz w:val="24"/>
                <w:szCs w:val="24"/>
              </w:rPr>
            </w:pPr>
            <w:r w:rsidRPr="00AE1FE9">
              <w:rPr>
                <w:spacing w:val="-2"/>
                <w:sz w:val="24"/>
                <w:szCs w:val="24"/>
              </w:rPr>
              <w:t>00.83</w:t>
            </w:r>
          </w:p>
        </w:tc>
        <w:tc>
          <w:tcPr>
            <w:tcW w:w="629" w:type="dxa"/>
          </w:tcPr>
          <w:p w14:paraId="70D41808"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108</w:t>
            </w:r>
          </w:p>
        </w:tc>
        <w:tc>
          <w:tcPr>
            <w:tcW w:w="932" w:type="dxa"/>
          </w:tcPr>
          <w:p w14:paraId="13AAEE42"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90.00</w:t>
            </w:r>
          </w:p>
        </w:tc>
      </w:tr>
      <w:tr w:rsidR="009C7F1A" w:rsidRPr="00AE1FE9" w14:paraId="6227623E" w14:textId="77777777" w:rsidTr="00E6677A">
        <w:trPr>
          <w:trHeight w:val="307"/>
        </w:trPr>
        <w:tc>
          <w:tcPr>
            <w:tcW w:w="567" w:type="dxa"/>
          </w:tcPr>
          <w:p w14:paraId="040F1124"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t>4.</w:t>
            </w:r>
          </w:p>
        </w:tc>
        <w:tc>
          <w:tcPr>
            <w:tcW w:w="1843" w:type="dxa"/>
          </w:tcPr>
          <w:p w14:paraId="5111458E" w14:textId="77777777" w:rsidR="009C7F1A" w:rsidRPr="00AE1FE9" w:rsidRDefault="009C7F1A" w:rsidP="00A96E8E">
            <w:pPr>
              <w:pStyle w:val="TableParagraph"/>
              <w:spacing w:before="92" w:line="276" w:lineRule="auto"/>
              <w:ind w:left="105"/>
              <w:rPr>
                <w:sz w:val="24"/>
                <w:szCs w:val="24"/>
              </w:rPr>
            </w:pPr>
            <w:proofErr w:type="spellStart"/>
            <w:r w:rsidRPr="00AE1FE9">
              <w:rPr>
                <w:spacing w:val="-2"/>
                <w:sz w:val="24"/>
                <w:szCs w:val="24"/>
              </w:rPr>
              <w:t>Agropedia</w:t>
            </w:r>
            <w:proofErr w:type="spellEnd"/>
          </w:p>
        </w:tc>
        <w:tc>
          <w:tcPr>
            <w:tcW w:w="544" w:type="dxa"/>
          </w:tcPr>
          <w:p w14:paraId="1EA62A43"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21</w:t>
            </w:r>
          </w:p>
        </w:tc>
        <w:tc>
          <w:tcPr>
            <w:tcW w:w="706" w:type="dxa"/>
          </w:tcPr>
          <w:p w14:paraId="67AFFF5D"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99</w:t>
            </w:r>
          </w:p>
        </w:tc>
        <w:tc>
          <w:tcPr>
            <w:tcW w:w="903" w:type="dxa"/>
          </w:tcPr>
          <w:p w14:paraId="65E4875F"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16</w:t>
            </w:r>
          </w:p>
        </w:tc>
        <w:tc>
          <w:tcPr>
            <w:tcW w:w="898" w:type="dxa"/>
          </w:tcPr>
          <w:p w14:paraId="0B2A39A2"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13.33</w:t>
            </w:r>
          </w:p>
        </w:tc>
        <w:tc>
          <w:tcPr>
            <w:tcW w:w="721" w:type="dxa"/>
          </w:tcPr>
          <w:p w14:paraId="6DF1A177"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04</w:t>
            </w:r>
          </w:p>
        </w:tc>
        <w:tc>
          <w:tcPr>
            <w:tcW w:w="812" w:type="dxa"/>
          </w:tcPr>
          <w:p w14:paraId="69CC331C" w14:textId="77777777"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03.33</w:t>
            </w:r>
          </w:p>
        </w:tc>
        <w:tc>
          <w:tcPr>
            <w:tcW w:w="629" w:type="dxa"/>
          </w:tcPr>
          <w:p w14:paraId="59D1B421"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01</w:t>
            </w:r>
          </w:p>
        </w:tc>
        <w:tc>
          <w:tcPr>
            <w:tcW w:w="812" w:type="dxa"/>
          </w:tcPr>
          <w:p w14:paraId="5CF83299"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00.83</w:t>
            </w:r>
          </w:p>
        </w:tc>
        <w:tc>
          <w:tcPr>
            <w:tcW w:w="629" w:type="dxa"/>
          </w:tcPr>
          <w:p w14:paraId="38BA04E7"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99</w:t>
            </w:r>
          </w:p>
        </w:tc>
        <w:tc>
          <w:tcPr>
            <w:tcW w:w="932" w:type="dxa"/>
          </w:tcPr>
          <w:p w14:paraId="535AEC48"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82.50</w:t>
            </w:r>
          </w:p>
        </w:tc>
      </w:tr>
      <w:tr w:rsidR="009C7F1A" w:rsidRPr="00AE1FE9" w14:paraId="12B1D8A9" w14:textId="77777777" w:rsidTr="00E6677A">
        <w:trPr>
          <w:trHeight w:val="227"/>
        </w:trPr>
        <w:tc>
          <w:tcPr>
            <w:tcW w:w="567" w:type="dxa"/>
          </w:tcPr>
          <w:p w14:paraId="1BF0C76E"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t>5.</w:t>
            </w:r>
          </w:p>
        </w:tc>
        <w:tc>
          <w:tcPr>
            <w:tcW w:w="1843" w:type="dxa"/>
          </w:tcPr>
          <w:p w14:paraId="7F1F97CE" w14:textId="77777777" w:rsidR="009C7F1A" w:rsidRPr="00AE1FE9" w:rsidRDefault="009C7F1A" w:rsidP="00A96E8E">
            <w:pPr>
              <w:pStyle w:val="TableParagraph"/>
              <w:spacing w:before="92" w:line="276" w:lineRule="auto"/>
              <w:ind w:left="105"/>
              <w:rPr>
                <w:sz w:val="24"/>
                <w:szCs w:val="24"/>
              </w:rPr>
            </w:pPr>
            <w:r w:rsidRPr="00AE1FE9">
              <w:rPr>
                <w:sz w:val="24"/>
                <w:szCs w:val="24"/>
              </w:rPr>
              <w:t>e-</w:t>
            </w:r>
            <w:r w:rsidRPr="00AE1FE9">
              <w:rPr>
                <w:spacing w:val="-2"/>
                <w:sz w:val="24"/>
                <w:szCs w:val="24"/>
              </w:rPr>
              <w:t>Krishi</w:t>
            </w:r>
          </w:p>
        </w:tc>
        <w:tc>
          <w:tcPr>
            <w:tcW w:w="544" w:type="dxa"/>
          </w:tcPr>
          <w:p w14:paraId="7A0FB9A9"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14:paraId="4852841A"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14:paraId="20A2AF17"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14:paraId="1C23D070"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14:paraId="25000C51"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14:paraId="0DE538AD" w14:textId="77777777"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00.00</w:t>
            </w:r>
          </w:p>
        </w:tc>
        <w:tc>
          <w:tcPr>
            <w:tcW w:w="629" w:type="dxa"/>
          </w:tcPr>
          <w:p w14:paraId="2DBBEFA2"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14:paraId="1DE4E8D4"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14:paraId="71C4D1B9"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14:paraId="26AE95B4"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100.00</w:t>
            </w:r>
          </w:p>
        </w:tc>
      </w:tr>
      <w:tr w:rsidR="009C7F1A" w:rsidRPr="00AE1FE9" w14:paraId="534058C2" w14:textId="77777777" w:rsidTr="00E6677A">
        <w:trPr>
          <w:trHeight w:val="403"/>
        </w:trPr>
        <w:tc>
          <w:tcPr>
            <w:tcW w:w="567" w:type="dxa"/>
          </w:tcPr>
          <w:p w14:paraId="4BD17CB2" w14:textId="77777777" w:rsidR="009C7F1A" w:rsidRPr="00AE1FE9" w:rsidRDefault="009C7F1A" w:rsidP="00A96E8E">
            <w:pPr>
              <w:pStyle w:val="TableParagraph"/>
              <w:spacing w:before="93" w:line="276" w:lineRule="auto"/>
              <w:ind w:left="105"/>
              <w:jc w:val="center"/>
              <w:rPr>
                <w:sz w:val="24"/>
                <w:szCs w:val="24"/>
              </w:rPr>
            </w:pPr>
            <w:r w:rsidRPr="00AE1FE9">
              <w:rPr>
                <w:spacing w:val="-5"/>
                <w:sz w:val="24"/>
                <w:szCs w:val="24"/>
              </w:rPr>
              <w:t>6.</w:t>
            </w:r>
          </w:p>
        </w:tc>
        <w:tc>
          <w:tcPr>
            <w:tcW w:w="1843" w:type="dxa"/>
          </w:tcPr>
          <w:p w14:paraId="3EA9A66F" w14:textId="77777777" w:rsidR="009C7F1A" w:rsidRPr="00AE1FE9" w:rsidRDefault="009C7F1A" w:rsidP="00A96E8E">
            <w:pPr>
              <w:pStyle w:val="TableParagraph"/>
              <w:spacing w:before="93" w:line="276" w:lineRule="auto"/>
              <w:rPr>
                <w:sz w:val="24"/>
                <w:szCs w:val="24"/>
              </w:rPr>
            </w:pPr>
            <w:r w:rsidRPr="00AE1FE9">
              <w:rPr>
                <w:spacing w:val="-2"/>
                <w:sz w:val="24"/>
                <w:szCs w:val="24"/>
              </w:rPr>
              <w:t>AGMARKNET</w:t>
            </w:r>
          </w:p>
        </w:tc>
        <w:tc>
          <w:tcPr>
            <w:tcW w:w="544" w:type="dxa"/>
          </w:tcPr>
          <w:p w14:paraId="0D62CE23" w14:textId="77777777"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68</w:t>
            </w:r>
          </w:p>
        </w:tc>
        <w:tc>
          <w:tcPr>
            <w:tcW w:w="706" w:type="dxa"/>
          </w:tcPr>
          <w:p w14:paraId="228AD814" w14:textId="77777777"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52</w:t>
            </w:r>
          </w:p>
        </w:tc>
        <w:tc>
          <w:tcPr>
            <w:tcW w:w="903" w:type="dxa"/>
          </w:tcPr>
          <w:p w14:paraId="4390360E" w14:textId="77777777"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36</w:t>
            </w:r>
          </w:p>
        </w:tc>
        <w:tc>
          <w:tcPr>
            <w:tcW w:w="898" w:type="dxa"/>
          </w:tcPr>
          <w:p w14:paraId="0E76992C" w14:textId="77777777" w:rsidR="009C7F1A" w:rsidRPr="00AE1FE9" w:rsidRDefault="009C7F1A" w:rsidP="00A96E8E">
            <w:pPr>
              <w:pStyle w:val="TableParagraph"/>
              <w:spacing w:before="93" w:line="276" w:lineRule="auto"/>
              <w:ind w:left="106"/>
              <w:jc w:val="center"/>
              <w:rPr>
                <w:sz w:val="24"/>
                <w:szCs w:val="24"/>
              </w:rPr>
            </w:pPr>
            <w:r w:rsidRPr="00AE1FE9">
              <w:rPr>
                <w:spacing w:val="-2"/>
                <w:sz w:val="24"/>
                <w:szCs w:val="24"/>
              </w:rPr>
              <w:t>30.00</w:t>
            </w:r>
          </w:p>
        </w:tc>
        <w:tc>
          <w:tcPr>
            <w:tcW w:w="721" w:type="dxa"/>
          </w:tcPr>
          <w:p w14:paraId="76DED78A" w14:textId="77777777"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25</w:t>
            </w:r>
          </w:p>
        </w:tc>
        <w:tc>
          <w:tcPr>
            <w:tcW w:w="812" w:type="dxa"/>
          </w:tcPr>
          <w:p w14:paraId="5DFFCFED" w14:textId="77777777" w:rsidR="009C7F1A" w:rsidRPr="00AE1FE9" w:rsidRDefault="009C7F1A" w:rsidP="00A96E8E">
            <w:pPr>
              <w:pStyle w:val="TableParagraph"/>
              <w:spacing w:before="93" w:line="276" w:lineRule="auto"/>
              <w:ind w:left="1" w:right="37"/>
              <w:jc w:val="center"/>
              <w:rPr>
                <w:sz w:val="24"/>
                <w:szCs w:val="24"/>
              </w:rPr>
            </w:pPr>
            <w:r w:rsidRPr="00AE1FE9">
              <w:rPr>
                <w:spacing w:val="-2"/>
                <w:sz w:val="24"/>
                <w:szCs w:val="24"/>
              </w:rPr>
              <w:t>20.83</w:t>
            </w:r>
          </w:p>
        </w:tc>
        <w:tc>
          <w:tcPr>
            <w:tcW w:w="629" w:type="dxa"/>
          </w:tcPr>
          <w:p w14:paraId="39D8AE9C" w14:textId="77777777" w:rsidR="009C7F1A" w:rsidRPr="00AE1FE9" w:rsidRDefault="009C7F1A" w:rsidP="00A96E8E">
            <w:pPr>
              <w:pStyle w:val="TableParagraph"/>
              <w:spacing w:before="93" w:line="276" w:lineRule="auto"/>
              <w:ind w:left="1" w:right="157"/>
              <w:jc w:val="center"/>
              <w:rPr>
                <w:sz w:val="24"/>
                <w:szCs w:val="24"/>
              </w:rPr>
            </w:pPr>
            <w:r w:rsidRPr="00AE1FE9">
              <w:rPr>
                <w:spacing w:val="-5"/>
                <w:sz w:val="24"/>
                <w:szCs w:val="24"/>
              </w:rPr>
              <w:t>07</w:t>
            </w:r>
          </w:p>
        </w:tc>
        <w:tc>
          <w:tcPr>
            <w:tcW w:w="812" w:type="dxa"/>
          </w:tcPr>
          <w:p w14:paraId="48AF65A5" w14:textId="77777777" w:rsidR="009C7F1A" w:rsidRPr="00AE1FE9" w:rsidRDefault="009C7F1A" w:rsidP="00A96E8E">
            <w:pPr>
              <w:pStyle w:val="TableParagraph"/>
              <w:spacing w:before="93" w:line="276" w:lineRule="auto"/>
              <w:ind w:right="37"/>
              <w:jc w:val="center"/>
              <w:rPr>
                <w:sz w:val="24"/>
                <w:szCs w:val="24"/>
              </w:rPr>
            </w:pPr>
            <w:r w:rsidRPr="00AE1FE9">
              <w:rPr>
                <w:spacing w:val="-2"/>
                <w:sz w:val="24"/>
                <w:szCs w:val="24"/>
              </w:rPr>
              <w:t>05.83</w:t>
            </w:r>
          </w:p>
        </w:tc>
        <w:tc>
          <w:tcPr>
            <w:tcW w:w="629" w:type="dxa"/>
          </w:tcPr>
          <w:p w14:paraId="0BDB5604"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52</w:t>
            </w:r>
          </w:p>
        </w:tc>
        <w:tc>
          <w:tcPr>
            <w:tcW w:w="932" w:type="dxa"/>
          </w:tcPr>
          <w:p w14:paraId="787FA094"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43.34</w:t>
            </w:r>
          </w:p>
        </w:tc>
      </w:tr>
      <w:tr w:rsidR="009C7F1A" w:rsidRPr="00AE1FE9" w14:paraId="4E7A459A" w14:textId="77777777" w:rsidTr="00E6677A">
        <w:trPr>
          <w:trHeight w:val="281"/>
        </w:trPr>
        <w:tc>
          <w:tcPr>
            <w:tcW w:w="567" w:type="dxa"/>
          </w:tcPr>
          <w:p w14:paraId="6699E237"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t>7.</w:t>
            </w:r>
          </w:p>
        </w:tc>
        <w:tc>
          <w:tcPr>
            <w:tcW w:w="1843" w:type="dxa"/>
          </w:tcPr>
          <w:p w14:paraId="38884CB8" w14:textId="77777777" w:rsidR="009C7F1A" w:rsidRPr="00AE1FE9" w:rsidRDefault="009C7F1A" w:rsidP="00A96E8E">
            <w:pPr>
              <w:pStyle w:val="TableParagraph"/>
              <w:spacing w:before="92" w:line="276" w:lineRule="auto"/>
              <w:ind w:left="105"/>
              <w:rPr>
                <w:sz w:val="24"/>
                <w:szCs w:val="24"/>
              </w:rPr>
            </w:pPr>
            <w:r w:rsidRPr="00AE1FE9">
              <w:rPr>
                <w:sz w:val="24"/>
                <w:szCs w:val="24"/>
              </w:rPr>
              <w:t>e-</w:t>
            </w:r>
            <w:proofErr w:type="spellStart"/>
            <w:r w:rsidRPr="00AE1FE9">
              <w:rPr>
                <w:spacing w:val="-2"/>
                <w:sz w:val="24"/>
                <w:szCs w:val="24"/>
              </w:rPr>
              <w:t>Choupal</w:t>
            </w:r>
            <w:proofErr w:type="spellEnd"/>
          </w:p>
        </w:tc>
        <w:tc>
          <w:tcPr>
            <w:tcW w:w="544" w:type="dxa"/>
          </w:tcPr>
          <w:p w14:paraId="5FF40888"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14:paraId="2FF83382"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14:paraId="5FDCBD7E"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14:paraId="325E7E9D"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14:paraId="6E2C1FD4"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14:paraId="2DCDFD34" w14:textId="52934485" w:rsidR="009C7F1A" w:rsidRPr="00AE1FE9" w:rsidRDefault="003340E5" w:rsidP="00A96E8E">
            <w:pPr>
              <w:pStyle w:val="TableParagraph"/>
              <w:spacing w:before="92" w:line="276" w:lineRule="auto"/>
              <w:ind w:left="1" w:right="37"/>
              <w:jc w:val="center"/>
              <w:rPr>
                <w:sz w:val="24"/>
                <w:szCs w:val="24"/>
              </w:rPr>
            </w:pPr>
            <w:r>
              <w:rPr>
                <w:spacing w:val="-2"/>
                <w:sz w:val="24"/>
                <w:szCs w:val="24"/>
              </w:rPr>
              <w:t>e</w:t>
            </w:r>
            <w:r w:rsidR="009C7F1A" w:rsidRPr="00AE1FE9">
              <w:rPr>
                <w:spacing w:val="-2"/>
                <w:sz w:val="24"/>
                <w:szCs w:val="24"/>
              </w:rPr>
              <w:t>00.00</w:t>
            </w:r>
          </w:p>
        </w:tc>
        <w:tc>
          <w:tcPr>
            <w:tcW w:w="629" w:type="dxa"/>
          </w:tcPr>
          <w:p w14:paraId="52779107"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14:paraId="50038AEA"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14:paraId="32F516E3"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14:paraId="7F7BE12C"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100.00</w:t>
            </w:r>
          </w:p>
        </w:tc>
      </w:tr>
      <w:tr w:rsidR="009C7F1A" w:rsidRPr="00AE1FE9" w14:paraId="793D45F4" w14:textId="77777777" w:rsidTr="00E6677A">
        <w:trPr>
          <w:trHeight w:val="613"/>
        </w:trPr>
        <w:tc>
          <w:tcPr>
            <w:tcW w:w="567" w:type="dxa"/>
          </w:tcPr>
          <w:p w14:paraId="43CCFF16" w14:textId="77777777" w:rsidR="009C7F1A" w:rsidRPr="00AE1FE9" w:rsidRDefault="009C7F1A" w:rsidP="00A96E8E">
            <w:pPr>
              <w:pStyle w:val="TableParagraph"/>
              <w:spacing w:before="198" w:line="276" w:lineRule="auto"/>
              <w:ind w:left="105"/>
              <w:jc w:val="center"/>
              <w:rPr>
                <w:sz w:val="24"/>
                <w:szCs w:val="24"/>
              </w:rPr>
            </w:pPr>
            <w:r w:rsidRPr="00AE1FE9">
              <w:rPr>
                <w:spacing w:val="-5"/>
                <w:sz w:val="24"/>
                <w:szCs w:val="24"/>
              </w:rPr>
              <w:t>8.</w:t>
            </w:r>
          </w:p>
        </w:tc>
        <w:tc>
          <w:tcPr>
            <w:tcW w:w="1843" w:type="dxa"/>
          </w:tcPr>
          <w:p w14:paraId="2A62B62D" w14:textId="77777777" w:rsidR="009C7F1A" w:rsidRPr="00AE1FE9" w:rsidRDefault="009C7F1A" w:rsidP="00A96E8E">
            <w:pPr>
              <w:pStyle w:val="TableParagraph"/>
              <w:tabs>
                <w:tab w:val="left" w:pos="1377"/>
              </w:tabs>
              <w:spacing w:line="276" w:lineRule="auto"/>
              <w:ind w:left="105"/>
              <w:rPr>
                <w:sz w:val="24"/>
                <w:szCs w:val="24"/>
              </w:rPr>
            </w:pPr>
            <w:r w:rsidRPr="00AE1FE9">
              <w:rPr>
                <w:spacing w:val="-2"/>
                <w:sz w:val="24"/>
                <w:szCs w:val="24"/>
              </w:rPr>
              <w:t>IFFCO</w:t>
            </w:r>
            <w:r w:rsidR="00A96E8E" w:rsidRPr="00AE1FE9">
              <w:rPr>
                <w:spacing w:val="-2"/>
                <w:sz w:val="24"/>
                <w:szCs w:val="24"/>
              </w:rPr>
              <w:t xml:space="preserve"> </w:t>
            </w:r>
            <w:r w:rsidRPr="00AE1FE9">
              <w:rPr>
                <w:spacing w:val="-4"/>
                <w:sz w:val="24"/>
                <w:szCs w:val="24"/>
              </w:rPr>
              <w:t>Agri</w:t>
            </w:r>
          </w:p>
          <w:p w14:paraId="27F3A541" w14:textId="77777777" w:rsidR="009C7F1A" w:rsidRPr="00AE1FE9" w:rsidRDefault="009C7F1A" w:rsidP="00A96E8E">
            <w:pPr>
              <w:pStyle w:val="TableParagraph"/>
              <w:spacing w:before="137" w:line="276" w:lineRule="auto"/>
              <w:ind w:left="105"/>
              <w:rPr>
                <w:sz w:val="24"/>
                <w:szCs w:val="24"/>
              </w:rPr>
            </w:pPr>
            <w:r w:rsidRPr="00AE1FE9">
              <w:rPr>
                <w:spacing w:val="-2"/>
                <w:sz w:val="24"/>
                <w:szCs w:val="24"/>
              </w:rPr>
              <w:t>Portal</w:t>
            </w:r>
          </w:p>
        </w:tc>
        <w:tc>
          <w:tcPr>
            <w:tcW w:w="544" w:type="dxa"/>
          </w:tcPr>
          <w:p w14:paraId="49177E56" w14:textId="77777777"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25</w:t>
            </w:r>
          </w:p>
        </w:tc>
        <w:tc>
          <w:tcPr>
            <w:tcW w:w="706" w:type="dxa"/>
          </w:tcPr>
          <w:p w14:paraId="25568D46" w14:textId="77777777"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95</w:t>
            </w:r>
          </w:p>
        </w:tc>
        <w:tc>
          <w:tcPr>
            <w:tcW w:w="903" w:type="dxa"/>
          </w:tcPr>
          <w:p w14:paraId="04767CB7" w14:textId="77777777"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14</w:t>
            </w:r>
          </w:p>
        </w:tc>
        <w:tc>
          <w:tcPr>
            <w:tcW w:w="898" w:type="dxa"/>
          </w:tcPr>
          <w:p w14:paraId="509B3A7E" w14:textId="77777777" w:rsidR="009C7F1A" w:rsidRPr="00AE1FE9" w:rsidRDefault="009C7F1A" w:rsidP="00A96E8E">
            <w:pPr>
              <w:pStyle w:val="TableParagraph"/>
              <w:spacing w:before="198" w:line="276" w:lineRule="auto"/>
              <w:ind w:left="106"/>
              <w:jc w:val="center"/>
              <w:rPr>
                <w:sz w:val="24"/>
                <w:szCs w:val="24"/>
              </w:rPr>
            </w:pPr>
            <w:r w:rsidRPr="00AE1FE9">
              <w:rPr>
                <w:spacing w:val="-2"/>
                <w:sz w:val="24"/>
                <w:szCs w:val="24"/>
              </w:rPr>
              <w:t>11.67</w:t>
            </w:r>
          </w:p>
        </w:tc>
        <w:tc>
          <w:tcPr>
            <w:tcW w:w="721" w:type="dxa"/>
          </w:tcPr>
          <w:p w14:paraId="6E1FCE96" w14:textId="77777777"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07</w:t>
            </w:r>
          </w:p>
        </w:tc>
        <w:tc>
          <w:tcPr>
            <w:tcW w:w="812" w:type="dxa"/>
          </w:tcPr>
          <w:p w14:paraId="55453006" w14:textId="77777777" w:rsidR="009C7F1A" w:rsidRPr="00AE1FE9" w:rsidRDefault="009C7F1A" w:rsidP="00A96E8E">
            <w:pPr>
              <w:pStyle w:val="TableParagraph"/>
              <w:spacing w:before="198" w:line="276" w:lineRule="auto"/>
              <w:ind w:left="1" w:right="37"/>
              <w:jc w:val="center"/>
              <w:rPr>
                <w:sz w:val="24"/>
                <w:szCs w:val="24"/>
              </w:rPr>
            </w:pPr>
            <w:r w:rsidRPr="00AE1FE9">
              <w:rPr>
                <w:spacing w:val="-2"/>
                <w:sz w:val="24"/>
                <w:szCs w:val="24"/>
              </w:rPr>
              <w:t>05.83</w:t>
            </w:r>
          </w:p>
        </w:tc>
        <w:tc>
          <w:tcPr>
            <w:tcW w:w="629" w:type="dxa"/>
          </w:tcPr>
          <w:p w14:paraId="5A5046CC" w14:textId="77777777" w:rsidR="009C7F1A" w:rsidRPr="00AE1FE9" w:rsidRDefault="009C7F1A" w:rsidP="00A96E8E">
            <w:pPr>
              <w:pStyle w:val="TableParagraph"/>
              <w:spacing w:before="198" w:line="276" w:lineRule="auto"/>
              <w:ind w:left="1" w:right="157"/>
              <w:jc w:val="center"/>
              <w:rPr>
                <w:sz w:val="24"/>
                <w:szCs w:val="24"/>
              </w:rPr>
            </w:pPr>
            <w:r w:rsidRPr="00AE1FE9">
              <w:rPr>
                <w:spacing w:val="-5"/>
                <w:sz w:val="24"/>
                <w:szCs w:val="24"/>
              </w:rPr>
              <w:t>04</w:t>
            </w:r>
          </w:p>
        </w:tc>
        <w:tc>
          <w:tcPr>
            <w:tcW w:w="812" w:type="dxa"/>
          </w:tcPr>
          <w:p w14:paraId="54B8DA2C" w14:textId="77777777" w:rsidR="009C7F1A" w:rsidRPr="00AE1FE9" w:rsidRDefault="009C7F1A" w:rsidP="00A96E8E">
            <w:pPr>
              <w:pStyle w:val="TableParagraph"/>
              <w:spacing w:before="198" w:line="276" w:lineRule="auto"/>
              <w:ind w:right="37"/>
              <w:jc w:val="center"/>
              <w:rPr>
                <w:sz w:val="24"/>
                <w:szCs w:val="24"/>
              </w:rPr>
            </w:pPr>
            <w:r w:rsidRPr="00AE1FE9">
              <w:rPr>
                <w:spacing w:val="-2"/>
                <w:sz w:val="24"/>
                <w:szCs w:val="24"/>
              </w:rPr>
              <w:t>03.33</w:t>
            </w:r>
          </w:p>
        </w:tc>
        <w:tc>
          <w:tcPr>
            <w:tcW w:w="629" w:type="dxa"/>
          </w:tcPr>
          <w:p w14:paraId="5296B08F" w14:textId="77777777" w:rsidR="009C7F1A" w:rsidRPr="00AE1FE9" w:rsidRDefault="009C7F1A" w:rsidP="00A96E8E">
            <w:pPr>
              <w:pStyle w:val="TableParagraph"/>
              <w:spacing w:before="97" w:line="276" w:lineRule="auto"/>
              <w:ind w:right="157"/>
              <w:jc w:val="center"/>
              <w:rPr>
                <w:sz w:val="24"/>
                <w:szCs w:val="24"/>
              </w:rPr>
            </w:pPr>
            <w:r w:rsidRPr="00AE1FE9">
              <w:rPr>
                <w:spacing w:val="-5"/>
                <w:sz w:val="24"/>
                <w:szCs w:val="24"/>
              </w:rPr>
              <w:t>95</w:t>
            </w:r>
          </w:p>
        </w:tc>
        <w:tc>
          <w:tcPr>
            <w:tcW w:w="932" w:type="dxa"/>
          </w:tcPr>
          <w:p w14:paraId="7A005156" w14:textId="77777777" w:rsidR="009C7F1A" w:rsidRPr="00AE1FE9" w:rsidRDefault="009C7F1A" w:rsidP="00A96E8E">
            <w:pPr>
              <w:pStyle w:val="TableParagraph"/>
              <w:spacing w:before="97" w:line="276" w:lineRule="auto"/>
              <w:ind w:left="109"/>
              <w:jc w:val="center"/>
              <w:rPr>
                <w:sz w:val="24"/>
                <w:szCs w:val="24"/>
              </w:rPr>
            </w:pPr>
            <w:r w:rsidRPr="00AE1FE9">
              <w:rPr>
                <w:spacing w:val="-2"/>
                <w:sz w:val="24"/>
                <w:szCs w:val="24"/>
              </w:rPr>
              <w:t>79.17</w:t>
            </w:r>
          </w:p>
        </w:tc>
      </w:tr>
      <w:tr w:rsidR="009C7F1A" w:rsidRPr="00AE1FE9" w14:paraId="5AEA4784" w14:textId="77777777" w:rsidTr="00E6677A">
        <w:trPr>
          <w:trHeight w:val="339"/>
        </w:trPr>
        <w:tc>
          <w:tcPr>
            <w:tcW w:w="567" w:type="dxa"/>
          </w:tcPr>
          <w:p w14:paraId="3EB18944"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t>9.</w:t>
            </w:r>
          </w:p>
        </w:tc>
        <w:tc>
          <w:tcPr>
            <w:tcW w:w="1843" w:type="dxa"/>
          </w:tcPr>
          <w:p w14:paraId="3BEBD7A3" w14:textId="77777777" w:rsidR="009C7F1A" w:rsidRPr="00AE1FE9" w:rsidRDefault="009C7F1A" w:rsidP="00A96E8E">
            <w:pPr>
              <w:pStyle w:val="TableParagraph"/>
              <w:spacing w:before="92" w:line="276" w:lineRule="auto"/>
              <w:ind w:left="105"/>
              <w:rPr>
                <w:sz w:val="24"/>
                <w:szCs w:val="24"/>
              </w:rPr>
            </w:pPr>
            <w:proofErr w:type="spellStart"/>
            <w:r w:rsidRPr="00AE1FE9">
              <w:rPr>
                <w:sz w:val="24"/>
                <w:szCs w:val="24"/>
              </w:rPr>
              <w:t>i</w:t>
            </w:r>
            <w:proofErr w:type="spellEnd"/>
            <w:r w:rsidRPr="00AE1FE9">
              <w:rPr>
                <w:spacing w:val="-7"/>
                <w:sz w:val="24"/>
                <w:szCs w:val="24"/>
              </w:rPr>
              <w:t xml:space="preserve"> </w:t>
            </w:r>
            <w:r w:rsidRPr="00AE1FE9">
              <w:rPr>
                <w:spacing w:val="-2"/>
                <w:sz w:val="24"/>
                <w:szCs w:val="24"/>
              </w:rPr>
              <w:t>kisan</w:t>
            </w:r>
          </w:p>
        </w:tc>
        <w:tc>
          <w:tcPr>
            <w:tcW w:w="544" w:type="dxa"/>
          </w:tcPr>
          <w:p w14:paraId="61BC4B33"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77</w:t>
            </w:r>
          </w:p>
        </w:tc>
        <w:tc>
          <w:tcPr>
            <w:tcW w:w="706" w:type="dxa"/>
          </w:tcPr>
          <w:p w14:paraId="0F9DCC35"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43</w:t>
            </w:r>
          </w:p>
        </w:tc>
        <w:tc>
          <w:tcPr>
            <w:tcW w:w="903" w:type="dxa"/>
          </w:tcPr>
          <w:p w14:paraId="33AFB737"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51</w:t>
            </w:r>
          </w:p>
        </w:tc>
        <w:tc>
          <w:tcPr>
            <w:tcW w:w="898" w:type="dxa"/>
          </w:tcPr>
          <w:p w14:paraId="77148807"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42.50</w:t>
            </w:r>
          </w:p>
        </w:tc>
        <w:tc>
          <w:tcPr>
            <w:tcW w:w="721" w:type="dxa"/>
          </w:tcPr>
          <w:p w14:paraId="69B36695"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22</w:t>
            </w:r>
          </w:p>
        </w:tc>
        <w:tc>
          <w:tcPr>
            <w:tcW w:w="812" w:type="dxa"/>
          </w:tcPr>
          <w:p w14:paraId="22734DA7" w14:textId="77777777"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18.33</w:t>
            </w:r>
          </w:p>
        </w:tc>
        <w:tc>
          <w:tcPr>
            <w:tcW w:w="629" w:type="dxa"/>
          </w:tcPr>
          <w:p w14:paraId="3C76CC3F"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04</w:t>
            </w:r>
          </w:p>
        </w:tc>
        <w:tc>
          <w:tcPr>
            <w:tcW w:w="812" w:type="dxa"/>
          </w:tcPr>
          <w:p w14:paraId="348658CA"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03.33</w:t>
            </w:r>
          </w:p>
        </w:tc>
        <w:tc>
          <w:tcPr>
            <w:tcW w:w="629" w:type="dxa"/>
          </w:tcPr>
          <w:p w14:paraId="2109174D"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43</w:t>
            </w:r>
          </w:p>
        </w:tc>
        <w:tc>
          <w:tcPr>
            <w:tcW w:w="932" w:type="dxa"/>
          </w:tcPr>
          <w:p w14:paraId="74CF973F"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35.84</w:t>
            </w:r>
          </w:p>
        </w:tc>
      </w:tr>
      <w:tr w:rsidR="009C7F1A" w:rsidRPr="00AE1FE9" w14:paraId="32039C0D" w14:textId="77777777" w:rsidTr="00E6677A">
        <w:trPr>
          <w:trHeight w:val="387"/>
        </w:trPr>
        <w:tc>
          <w:tcPr>
            <w:tcW w:w="567" w:type="dxa"/>
          </w:tcPr>
          <w:p w14:paraId="68C68810" w14:textId="77777777" w:rsidR="009C7F1A" w:rsidRPr="00AE1FE9" w:rsidRDefault="009C7F1A" w:rsidP="00A96E8E">
            <w:pPr>
              <w:pStyle w:val="TableParagraph"/>
              <w:spacing w:before="92" w:line="276" w:lineRule="auto"/>
              <w:ind w:left="105"/>
              <w:jc w:val="center"/>
              <w:rPr>
                <w:sz w:val="24"/>
                <w:szCs w:val="24"/>
              </w:rPr>
            </w:pPr>
            <w:r w:rsidRPr="00AE1FE9">
              <w:rPr>
                <w:spacing w:val="-5"/>
                <w:sz w:val="24"/>
                <w:szCs w:val="24"/>
              </w:rPr>
              <w:t>10.</w:t>
            </w:r>
          </w:p>
        </w:tc>
        <w:tc>
          <w:tcPr>
            <w:tcW w:w="1843" w:type="dxa"/>
          </w:tcPr>
          <w:p w14:paraId="235ECA58" w14:textId="77777777" w:rsidR="009C7F1A" w:rsidRPr="00AE1FE9" w:rsidRDefault="009C7F1A" w:rsidP="00E6677A">
            <w:pPr>
              <w:pStyle w:val="TableParagraph"/>
              <w:spacing w:before="92" w:line="276" w:lineRule="auto"/>
              <w:rPr>
                <w:sz w:val="24"/>
                <w:szCs w:val="24"/>
              </w:rPr>
            </w:pPr>
            <w:proofErr w:type="spellStart"/>
            <w:r w:rsidRPr="00AE1FE9">
              <w:rPr>
                <w:sz w:val="24"/>
                <w:szCs w:val="24"/>
              </w:rPr>
              <w:t>Agriwatch</w:t>
            </w:r>
            <w:proofErr w:type="spellEnd"/>
            <w:r w:rsidRPr="00AE1FE9">
              <w:rPr>
                <w:spacing w:val="-6"/>
                <w:sz w:val="24"/>
                <w:szCs w:val="24"/>
              </w:rPr>
              <w:t xml:space="preserve"> </w:t>
            </w:r>
            <w:r w:rsidRPr="00AE1FE9">
              <w:rPr>
                <w:spacing w:val="-2"/>
                <w:sz w:val="24"/>
                <w:szCs w:val="24"/>
              </w:rPr>
              <w:t>Portal</w:t>
            </w:r>
          </w:p>
        </w:tc>
        <w:tc>
          <w:tcPr>
            <w:tcW w:w="544" w:type="dxa"/>
          </w:tcPr>
          <w:p w14:paraId="06856777"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14:paraId="46DEFD5F" w14:textId="77777777"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14:paraId="73AB07BD"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14:paraId="0354E2E3" w14:textId="77777777"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14:paraId="6A90D071" w14:textId="77777777"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14:paraId="50995ED0" w14:textId="77777777"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00.00</w:t>
            </w:r>
          </w:p>
        </w:tc>
        <w:tc>
          <w:tcPr>
            <w:tcW w:w="629" w:type="dxa"/>
          </w:tcPr>
          <w:p w14:paraId="26D7214A" w14:textId="77777777"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14:paraId="2624D18D" w14:textId="77777777"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14:paraId="6D87D481"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00</w:t>
            </w:r>
          </w:p>
        </w:tc>
        <w:tc>
          <w:tcPr>
            <w:tcW w:w="932" w:type="dxa"/>
          </w:tcPr>
          <w:p w14:paraId="0EF0413E"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14:paraId="1083A571" w14:textId="77777777" w:rsidTr="00E6677A">
        <w:trPr>
          <w:trHeight w:val="387"/>
        </w:trPr>
        <w:tc>
          <w:tcPr>
            <w:tcW w:w="567" w:type="dxa"/>
          </w:tcPr>
          <w:p w14:paraId="4F865EDC" w14:textId="77777777" w:rsidR="009C7F1A" w:rsidRPr="00AE1FE9" w:rsidRDefault="009C7F1A" w:rsidP="00A96E8E">
            <w:pPr>
              <w:pStyle w:val="TableParagraph"/>
              <w:spacing w:before="203" w:line="276" w:lineRule="auto"/>
              <w:ind w:left="105"/>
              <w:jc w:val="center"/>
              <w:rPr>
                <w:b/>
                <w:sz w:val="24"/>
                <w:szCs w:val="24"/>
              </w:rPr>
            </w:pPr>
            <w:r w:rsidRPr="00AE1FE9">
              <w:rPr>
                <w:b/>
                <w:spacing w:val="-5"/>
                <w:sz w:val="24"/>
                <w:szCs w:val="24"/>
              </w:rPr>
              <w:t>II</w:t>
            </w:r>
          </w:p>
        </w:tc>
        <w:tc>
          <w:tcPr>
            <w:tcW w:w="9429" w:type="dxa"/>
            <w:gridSpan w:val="11"/>
          </w:tcPr>
          <w:p w14:paraId="70F20A57" w14:textId="77777777" w:rsidR="009C7F1A" w:rsidRPr="00AE1FE9" w:rsidRDefault="009C7F1A" w:rsidP="00A96E8E">
            <w:pPr>
              <w:pStyle w:val="TableParagraph"/>
              <w:tabs>
                <w:tab w:val="left" w:pos="1435"/>
              </w:tabs>
              <w:spacing w:line="276" w:lineRule="auto"/>
              <w:ind w:left="105"/>
              <w:rPr>
                <w:b/>
                <w:sz w:val="24"/>
                <w:szCs w:val="24"/>
              </w:rPr>
            </w:pPr>
            <w:r w:rsidRPr="00AE1FE9">
              <w:rPr>
                <w:b/>
                <w:spacing w:val="-4"/>
                <w:sz w:val="24"/>
                <w:szCs w:val="24"/>
              </w:rPr>
              <w:t>VKCs</w:t>
            </w:r>
            <w:r w:rsidRPr="00AE1FE9">
              <w:rPr>
                <w:b/>
                <w:sz w:val="24"/>
                <w:szCs w:val="24"/>
              </w:rPr>
              <w:t xml:space="preserve"> </w:t>
            </w:r>
            <w:r w:rsidRPr="00AE1FE9">
              <w:rPr>
                <w:b/>
                <w:spacing w:val="-5"/>
                <w:sz w:val="24"/>
                <w:szCs w:val="24"/>
              </w:rPr>
              <w:t>and</w:t>
            </w:r>
            <w:r w:rsidRPr="00AE1FE9">
              <w:rPr>
                <w:b/>
                <w:sz w:val="24"/>
                <w:szCs w:val="24"/>
              </w:rPr>
              <w:t xml:space="preserve"> </w:t>
            </w:r>
            <w:r w:rsidRPr="00AE1FE9">
              <w:rPr>
                <w:b/>
                <w:spacing w:val="-2"/>
                <w:sz w:val="24"/>
                <w:szCs w:val="24"/>
              </w:rPr>
              <w:t>Telephony</w:t>
            </w:r>
          </w:p>
        </w:tc>
      </w:tr>
      <w:tr w:rsidR="009C7F1A" w:rsidRPr="00AE1FE9" w14:paraId="74C793AD" w14:textId="77777777" w:rsidTr="00E6677A">
        <w:trPr>
          <w:trHeight w:val="387"/>
        </w:trPr>
        <w:tc>
          <w:tcPr>
            <w:tcW w:w="567" w:type="dxa"/>
          </w:tcPr>
          <w:p w14:paraId="256EA104" w14:textId="77777777" w:rsidR="009C7F1A" w:rsidRPr="00AE1FE9" w:rsidRDefault="009C7F1A" w:rsidP="00A96E8E">
            <w:pPr>
              <w:pStyle w:val="TableParagraph"/>
              <w:spacing w:line="276" w:lineRule="auto"/>
              <w:jc w:val="center"/>
              <w:rPr>
                <w:sz w:val="24"/>
                <w:szCs w:val="24"/>
              </w:rPr>
            </w:pPr>
          </w:p>
          <w:p w14:paraId="2023DC70" w14:textId="77777777" w:rsidR="009C7F1A" w:rsidRPr="00AE1FE9" w:rsidRDefault="009C7F1A" w:rsidP="00A96E8E">
            <w:pPr>
              <w:pStyle w:val="TableParagraph"/>
              <w:spacing w:before="58" w:line="276" w:lineRule="auto"/>
              <w:jc w:val="center"/>
              <w:rPr>
                <w:sz w:val="24"/>
                <w:szCs w:val="24"/>
              </w:rPr>
            </w:pPr>
          </w:p>
          <w:p w14:paraId="1ACC8131" w14:textId="77777777" w:rsidR="009C7F1A" w:rsidRPr="00AE1FE9" w:rsidRDefault="009C7F1A" w:rsidP="00A96E8E">
            <w:pPr>
              <w:pStyle w:val="TableParagraph"/>
              <w:spacing w:before="1" w:line="276" w:lineRule="auto"/>
              <w:ind w:left="105"/>
              <w:jc w:val="center"/>
              <w:rPr>
                <w:sz w:val="24"/>
                <w:szCs w:val="24"/>
              </w:rPr>
            </w:pPr>
            <w:r w:rsidRPr="00AE1FE9">
              <w:rPr>
                <w:spacing w:val="-5"/>
                <w:sz w:val="24"/>
                <w:szCs w:val="24"/>
              </w:rPr>
              <w:t>1.</w:t>
            </w:r>
          </w:p>
        </w:tc>
        <w:tc>
          <w:tcPr>
            <w:tcW w:w="1843" w:type="dxa"/>
          </w:tcPr>
          <w:p w14:paraId="3284F9BC" w14:textId="77777777" w:rsidR="009C7F1A" w:rsidRPr="00AE1FE9" w:rsidRDefault="00A96E8E" w:rsidP="00A96E8E">
            <w:pPr>
              <w:pStyle w:val="TableParagraph"/>
              <w:tabs>
                <w:tab w:val="left" w:pos="1059"/>
              </w:tabs>
              <w:spacing w:line="276" w:lineRule="auto"/>
              <w:ind w:left="105" w:right="106"/>
              <w:rPr>
                <w:sz w:val="24"/>
                <w:szCs w:val="24"/>
              </w:rPr>
            </w:pPr>
            <w:r w:rsidRPr="00AE1FE9">
              <w:rPr>
                <w:spacing w:val="-2"/>
                <w:sz w:val="24"/>
                <w:szCs w:val="24"/>
              </w:rPr>
              <w:t>Village Knowledge Centre</w:t>
            </w:r>
            <w:r w:rsidR="009C7F1A" w:rsidRPr="00AE1FE9">
              <w:rPr>
                <w:spacing w:val="-4"/>
                <w:sz w:val="24"/>
                <w:szCs w:val="24"/>
              </w:rPr>
              <w:t>(VKC)</w:t>
            </w:r>
          </w:p>
          <w:p w14:paraId="326D7F55" w14:textId="77777777" w:rsidR="009C7F1A" w:rsidRPr="00AE1FE9" w:rsidRDefault="009C7F1A" w:rsidP="00A96E8E">
            <w:pPr>
              <w:pStyle w:val="TableParagraph"/>
              <w:spacing w:line="276" w:lineRule="auto"/>
              <w:ind w:left="105"/>
              <w:rPr>
                <w:sz w:val="24"/>
                <w:szCs w:val="24"/>
              </w:rPr>
            </w:pPr>
            <w:r w:rsidRPr="00AE1FE9">
              <w:rPr>
                <w:sz w:val="24"/>
                <w:szCs w:val="24"/>
              </w:rPr>
              <w:t>–</w:t>
            </w:r>
            <w:r w:rsidRPr="00AE1FE9">
              <w:rPr>
                <w:spacing w:val="2"/>
                <w:sz w:val="24"/>
                <w:szCs w:val="24"/>
              </w:rPr>
              <w:t xml:space="preserve"> </w:t>
            </w:r>
            <w:r w:rsidRPr="00AE1FE9">
              <w:rPr>
                <w:spacing w:val="-2"/>
                <w:sz w:val="24"/>
                <w:szCs w:val="24"/>
              </w:rPr>
              <w:t>MSSRF</w:t>
            </w:r>
          </w:p>
        </w:tc>
        <w:tc>
          <w:tcPr>
            <w:tcW w:w="544" w:type="dxa"/>
          </w:tcPr>
          <w:p w14:paraId="2DBAB825" w14:textId="77777777" w:rsidR="009C7F1A" w:rsidRPr="00AE1FE9" w:rsidRDefault="009C7F1A" w:rsidP="00A96E8E">
            <w:pPr>
              <w:pStyle w:val="TableParagraph"/>
              <w:spacing w:line="276" w:lineRule="auto"/>
              <w:jc w:val="center"/>
              <w:rPr>
                <w:sz w:val="24"/>
                <w:szCs w:val="24"/>
              </w:rPr>
            </w:pPr>
          </w:p>
          <w:p w14:paraId="6F373C3B" w14:textId="77777777" w:rsidR="009C7F1A" w:rsidRPr="00AE1FE9" w:rsidRDefault="009C7F1A" w:rsidP="00A96E8E">
            <w:pPr>
              <w:pStyle w:val="TableParagraph"/>
              <w:spacing w:before="58" w:line="276" w:lineRule="auto"/>
              <w:jc w:val="center"/>
              <w:rPr>
                <w:sz w:val="24"/>
                <w:szCs w:val="24"/>
              </w:rPr>
            </w:pPr>
          </w:p>
          <w:p w14:paraId="350E86A4"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00</w:t>
            </w:r>
          </w:p>
        </w:tc>
        <w:tc>
          <w:tcPr>
            <w:tcW w:w="706" w:type="dxa"/>
          </w:tcPr>
          <w:p w14:paraId="095007F1" w14:textId="77777777" w:rsidR="009C7F1A" w:rsidRPr="00AE1FE9" w:rsidRDefault="009C7F1A" w:rsidP="00A96E8E">
            <w:pPr>
              <w:pStyle w:val="TableParagraph"/>
              <w:spacing w:line="276" w:lineRule="auto"/>
              <w:jc w:val="center"/>
              <w:rPr>
                <w:sz w:val="24"/>
                <w:szCs w:val="24"/>
              </w:rPr>
            </w:pPr>
          </w:p>
          <w:p w14:paraId="5E4D4B2B" w14:textId="77777777" w:rsidR="009C7F1A" w:rsidRPr="00AE1FE9" w:rsidRDefault="009C7F1A" w:rsidP="00A96E8E">
            <w:pPr>
              <w:pStyle w:val="TableParagraph"/>
              <w:spacing w:before="58" w:line="276" w:lineRule="auto"/>
              <w:jc w:val="center"/>
              <w:rPr>
                <w:sz w:val="24"/>
                <w:szCs w:val="24"/>
              </w:rPr>
            </w:pPr>
          </w:p>
          <w:p w14:paraId="56498750"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120</w:t>
            </w:r>
          </w:p>
        </w:tc>
        <w:tc>
          <w:tcPr>
            <w:tcW w:w="903" w:type="dxa"/>
          </w:tcPr>
          <w:p w14:paraId="5DD8E7F8" w14:textId="77777777" w:rsidR="009C7F1A" w:rsidRPr="00AE1FE9" w:rsidRDefault="009C7F1A" w:rsidP="00A96E8E">
            <w:pPr>
              <w:pStyle w:val="TableParagraph"/>
              <w:spacing w:line="276" w:lineRule="auto"/>
              <w:jc w:val="center"/>
              <w:rPr>
                <w:sz w:val="24"/>
                <w:szCs w:val="24"/>
              </w:rPr>
            </w:pPr>
          </w:p>
          <w:p w14:paraId="6548021D" w14:textId="77777777" w:rsidR="009C7F1A" w:rsidRPr="00AE1FE9" w:rsidRDefault="009C7F1A" w:rsidP="00A96E8E">
            <w:pPr>
              <w:pStyle w:val="TableParagraph"/>
              <w:spacing w:before="58" w:line="276" w:lineRule="auto"/>
              <w:jc w:val="center"/>
              <w:rPr>
                <w:sz w:val="24"/>
                <w:szCs w:val="24"/>
              </w:rPr>
            </w:pPr>
          </w:p>
          <w:p w14:paraId="1685F764"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00</w:t>
            </w:r>
          </w:p>
        </w:tc>
        <w:tc>
          <w:tcPr>
            <w:tcW w:w="898" w:type="dxa"/>
          </w:tcPr>
          <w:p w14:paraId="2C707D8A" w14:textId="77777777" w:rsidR="009C7F1A" w:rsidRPr="00AE1FE9" w:rsidRDefault="009C7F1A" w:rsidP="00A96E8E">
            <w:pPr>
              <w:pStyle w:val="TableParagraph"/>
              <w:spacing w:line="276" w:lineRule="auto"/>
              <w:jc w:val="center"/>
              <w:rPr>
                <w:sz w:val="24"/>
                <w:szCs w:val="24"/>
              </w:rPr>
            </w:pPr>
          </w:p>
          <w:p w14:paraId="728CD22C" w14:textId="77777777" w:rsidR="009C7F1A" w:rsidRPr="00AE1FE9" w:rsidRDefault="009C7F1A" w:rsidP="00A96E8E">
            <w:pPr>
              <w:pStyle w:val="TableParagraph"/>
              <w:spacing w:before="58" w:line="276" w:lineRule="auto"/>
              <w:jc w:val="center"/>
              <w:rPr>
                <w:sz w:val="24"/>
                <w:szCs w:val="24"/>
              </w:rPr>
            </w:pPr>
          </w:p>
          <w:p w14:paraId="1F67E749" w14:textId="77777777"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00.00</w:t>
            </w:r>
          </w:p>
        </w:tc>
        <w:tc>
          <w:tcPr>
            <w:tcW w:w="721" w:type="dxa"/>
          </w:tcPr>
          <w:p w14:paraId="70209463" w14:textId="77777777" w:rsidR="009C7F1A" w:rsidRPr="00AE1FE9" w:rsidRDefault="009C7F1A" w:rsidP="00A96E8E">
            <w:pPr>
              <w:pStyle w:val="TableParagraph"/>
              <w:spacing w:line="276" w:lineRule="auto"/>
              <w:jc w:val="center"/>
              <w:rPr>
                <w:sz w:val="24"/>
                <w:szCs w:val="24"/>
              </w:rPr>
            </w:pPr>
          </w:p>
          <w:p w14:paraId="2CE99500" w14:textId="77777777" w:rsidR="009C7F1A" w:rsidRPr="00AE1FE9" w:rsidRDefault="009C7F1A" w:rsidP="00A96E8E">
            <w:pPr>
              <w:pStyle w:val="TableParagraph"/>
              <w:spacing w:before="58" w:line="276" w:lineRule="auto"/>
              <w:jc w:val="center"/>
              <w:rPr>
                <w:sz w:val="24"/>
                <w:szCs w:val="24"/>
              </w:rPr>
            </w:pPr>
          </w:p>
          <w:p w14:paraId="1805DE5E"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00</w:t>
            </w:r>
          </w:p>
        </w:tc>
        <w:tc>
          <w:tcPr>
            <w:tcW w:w="812" w:type="dxa"/>
          </w:tcPr>
          <w:p w14:paraId="34308CEC" w14:textId="77777777" w:rsidR="009C7F1A" w:rsidRPr="00AE1FE9" w:rsidRDefault="009C7F1A" w:rsidP="00A96E8E">
            <w:pPr>
              <w:pStyle w:val="TableParagraph"/>
              <w:spacing w:line="276" w:lineRule="auto"/>
              <w:jc w:val="center"/>
              <w:rPr>
                <w:sz w:val="24"/>
                <w:szCs w:val="24"/>
              </w:rPr>
            </w:pPr>
          </w:p>
          <w:p w14:paraId="459B0C3B" w14:textId="77777777" w:rsidR="009C7F1A" w:rsidRPr="00AE1FE9" w:rsidRDefault="009C7F1A" w:rsidP="00A96E8E">
            <w:pPr>
              <w:pStyle w:val="TableParagraph"/>
              <w:spacing w:before="58" w:line="276" w:lineRule="auto"/>
              <w:jc w:val="center"/>
              <w:rPr>
                <w:sz w:val="24"/>
                <w:szCs w:val="24"/>
              </w:rPr>
            </w:pPr>
          </w:p>
          <w:p w14:paraId="68310CBF" w14:textId="77777777"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00.00</w:t>
            </w:r>
          </w:p>
        </w:tc>
        <w:tc>
          <w:tcPr>
            <w:tcW w:w="629" w:type="dxa"/>
          </w:tcPr>
          <w:p w14:paraId="3CC2E902" w14:textId="77777777" w:rsidR="009C7F1A" w:rsidRPr="00AE1FE9" w:rsidRDefault="009C7F1A" w:rsidP="00A96E8E">
            <w:pPr>
              <w:pStyle w:val="TableParagraph"/>
              <w:spacing w:line="276" w:lineRule="auto"/>
              <w:jc w:val="center"/>
              <w:rPr>
                <w:sz w:val="24"/>
                <w:szCs w:val="24"/>
              </w:rPr>
            </w:pPr>
          </w:p>
          <w:p w14:paraId="1C71C19A" w14:textId="77777777" w:rsidR="009C7F1A" w:rsidRPr="00AE1FE9" w:rsidRDefault="009C7F1A" w:rsidP="00A96E8E">
            <w:pPr>
              <w:pStyle w:val="TableParagraph"/>
              <w:spacing w:before="58" w:line="276" w:lineRule="auto"/>
              <w:jc w:val="center"/>
              <w:rPr>
                <w:sz w:val="24"/>
                <w:szCs w:val="24"/>
              </w:rPr>
            </w:pPr>
          </w:p>
          <w:p w14:paraId="531CFC8C" w14:textId="77777777"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00</w:t>
            </w:r>
          </w:p>
        </w:tc>
        <w:tc>
          <w:tcPr>
            <w:tcW w:w="812" w:type="dxa"/>
          </w:tcPr>
          <w:p w14:paraId="1A116B44" w14:textId="77777777" w:rsidR="009C7F1A" w:rsidRPr="00AE1FE9" w:rsidRDefault="009C7F1A" w:rsidP="00A96E8E">
            <w:pPr>
              <w:pStyle w:val="TableParagraph"/>
              <w:spacing w:line="276" w:lineRule="auto"/>
              <w:jc w:val="center"/>
              <w:rPr>
                <w:sz w:val="24"/>
                <w:szCs w:val="24"/>
              </w:rPr>
            </w:pPr>
          </w:p>
          <w:p w14:paraId="294CD277" w14:textId="77777777" w:rsidR="009C7F1A" w:rsidRPr="00AE1FE9" w:rsidRDefault="009C7F1A" w:rsidP="00A96E8E">
            <w:pPr>
              <w:pStyle w:val="TableParagraph"/>
              <w:spacing w:before="58" w:line="276" w:lineRule="auto"/>
              <w:jc w:val="center"/>
              <w:rPr>
                <w:sz w:val="24"/>
                <w:szCs w:val="24"/>
              </w:rPr>
            </w:pPr>
          </w:p>
          <w:p w14:paraId="0332F301" w14:textId="77777777"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00.00</w:t>
            </w:r>
          </w:p>
        </w:tc>
        <w:tc>
          <w:tcPr>
            <w:tcW w:w="629" w:type="dxa"/>
          </w:tcPr>
          <w:p w14:paraId="54A123AF" w14:textId="77777777" w:rsidR="009C7F1A" w:rsidRPr="00AE1FE9" w:rsidRDefault="009C7F1A" w:rsidP="00A96E8E">
            <w:pPr>
              <w:pStyle w:val="TableParagraph"/>
              <w:spacing w:before="234" w:line="276" w:lineRule="auto"/>
              <w:jc w:val="center"/>
              <w:rPr>
                <w:sz w:val="24"/>
                <w:szCs w:val="24"/>
              </w:rPr>
            </w:pPr>
          </w:p>
          <w:p w14:paraId="44E2E4DE"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00</w:t>
            </w:r>
          </w:p>
        </w:tc>
        <w:tc>
          <w:tcPr>
            <w:tcW w:w="932" w:type="dxa"/>
          </w:tcPr>
          <w:p w14:paraId="4F72DF88" w14:textId="77777777" w:rsidR="009C7F1A" w:rsidRPr="00AE1FE9" w:rsidRDefault="009C7F1A" w:rsidP="00A96E8E">
            <w:pPr>
              <w:pStyle w:val="TableParagraph"/>
              <w:spacing w:before="234" w:line="276" w:lineRule="auto"/>
              <w:jc w:val="center"/>
              <w:rPr>
                <w:sz w:val="24"/>
                <w:szCs w:val="24"/>
              </w:rPr>
            </w:pPr>
          </w:p>
          <w:p w14:paraId="04F637CE"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14:paraId="5A59181B" w14:textId="77777777" w:rsidTr="00E6677A">
        <w:trPr>
          <w:trHeight w:val="387"/>
        </w:trPr>
        <w:tc>
          <w:tcPr>
            <w:tcW w:w="567" w:type="dxa"/>
          </w:tcPr>
          <w:p w14:paraId="27795CBE" w14:textId="77777777" w:rsidR="009C7F1A" w:rsidRPr="00AE1FE9" w:rsidRDefault="009C7F1A" w:rsidP="00A96E8E">
            <w:pPr>
              <w:pStyle w:val="TableParagraph"/>
              <w:spacing w:before="128" w:line="276" w:lineRule="auto"/>
              <w:jc w:val="center"/>
              <w:rPr>
                <w:sz w:val="24"/>
                <w:szCs w:val="24"/>
              </w:rPr>
            </w:pPr>
          </w:p>
          <w:p w14:paraId="75E7B977" w14:textId="77777777" w:rsidR="009C7F1A" w:rsidRPr="00AE1FE9" w:rsidRDefault="009C7F1A" w:rsidP="00A96E8E">
            <w:pPr>
              <w:pStyle w:val="TableParagraph"/>
              <w:spacing w:line="276" w:lineRule="auto"/>
              <w:ind w:left="105"/>
              <w:jc w:val="center"/>
              <w:rPr>
                <w:sz w:val="24"/>
                <w:szCs w:val="24"/>
              </w:rPr>
            </w:pPr>
            <w:r w:rsidRPr="00AE1FE9">
              <w:rPr>
                <w:spacing w:val="-5"/>
                <w:sz w:val="24"/>
                <w:szCs w:val="24"/>
              </w:rPr>
              <w:t>2.</w:t>
            </w:r>
          </w:p>
        </w:tc>
        <w:tc>
          <w:tcPr>
            <w:tcW w:w="1843" w:type="dxa"/>
          </w:tcPr>
          <w:p w14:paraId="55C2FF44" w14:textId="77777777" w:rsidR="00A96E8E" w:rsidRPr="00AE1FE9" w:rsidRDefault="009C7F1A" w:rsidP="00A96E8E">
            <w:pPr>
              <w:pStyle w:val="TableParagraph"/>
              <w:tabs>
                <w:tab w:val="left" w:pos="1074"/>
              </w:tabs>
              <w:spacing w:line="276" w:lineRule="auto"/>
              <w:ind w:left="105" w:right="99"/>
              <w:rPr>
                <w:spacing w:val="-2"/>
                <w:sz w:val="24"/>
                <w:szCs w:val="24"/>
              </w:rPr>
            </w:pPr>
            <w:r w:rsidRPr="00AE1FE9">
              <w:rPr>
                <w:sz w:val="24"/>
                <w:szCs w:val="24"/>
              </w:rPr>
              <w:t>Village</w:t>
            </w:r>
            <w:r w:rsidRPr="00AE1FE9">
              <w:rPr>
                <w:spacing w:val="16"/>
                <w:sz w:val="24"/>
                <w:szCs w:val="24"/>
              </w:rPr>
              <w:t xml:space="preserve"> </w:t>
            </w:r>
            <w:r w:rsidRPr="00AE1FE9">
              <w:rPr>
                <w:sz w:val="24"/>
                <w:szCs w:val="24"/>
              </w:rPr>
              <w:t xml:space="preserve">Resource </w:t>
            </w:r>
            <w:proofErr w:type="spellStart"/>
            <w:r w:rsidRPr="00AE1FE9">
              <w:rPr>
                <w:spacing w:val="-2"/>
                <w:sz w:val="24"/>
                <w:szCs w:val="24"/>
              </w:rPr>
              <w:t>Centres</w:t>
            </w:r>
            <w:proofErr w:type="spellEnd"/>
          </w:p>
          <w:p w14:paraId="34C7C96B" w14:textId="77777777" w:rsidR="009C7F1A" w:rsidRPr="00AE1FE9" w:rsidRDefault="009C7F1A" w:rsidP="00A96E8E">
            <w:pPr>
              <w:pStyle w:val="TableParagraph"/>
              <w:tabs>
                <w:tab w:val="left" w:pos="1074"/>
              </w:tabs>
              <w:spacing w:line="276" w:lineRule="auto"/>
              <w:ind w:left="105" w:right="99"/>
              <w:rPr>
                <w:sz w:val="24"/>
                <w:szCs w:val="24"/>
              </w:rPr>
            </w:pPr>
            <w:r w:rsidRPr="00AE1FE9">
              <w:rPr>
                <w:spacing w:val="-2"/>
                <w:sz w:val="24"/>
                <w:szCs w:val="24"/>
              </w:rPr>
              <w:t>(VRCs)</w:t>
            </w:r>
          </w:p>
          <w:p w14:paraId="6F86CF0E" w14:textId="77777777" w:rsidR="009C7F1A" w:rsidRPr="00AE1FE9" w:rsidRDefault="009C7F1A" w:rsidP="00A96E8E">
            <w:pPr>
              <w:pStyle w:val="TableParagraph"/>
              <w:spacing w:line="276" w:lineRule="auto"/>
              <w:ind w:left="105"/>
              <w:rPr>
                <w:sz w:val="24"/>
                <w:szCs w:val="24"/>
              </w:rPr>
            </w:pPr>
            <w:r w:rsidRPr="00AE1FE9">
              <w:rPr>
                <w:sz w:val="24"/>
                <w:szCs w:val="24"/>
              </w:rPr>
              <w:t>–</w:t>
            </w:r>
            <w:r w:rsidRPr="00AE1FE9">
              <w:rPr>
                <w:spacing w:val="2"/>
                <w:sz w:val="24"/>
                <w:szCs w:val="24"/>
              </w:rPr>
              <w:t xml:space="preserve"> </w:t>
            </w:r>
            <w:r w:rsidRPr="00AE1FE9">
              <w:rPr>
                <w:spacing w:val="-4"/>
                <w:sz w:val="24"/>
                <w:szCs w:val="24"/>
              </w:rPr>
              <w:t>ISRO</w:t>
            </w:r>
          </w:p>
        </w:tc>
        <w:tc>
          <w:tcPr>
            <w:tcW w:w="544" w:type="dxa"/>
          </w:tcPr>
          <w:p w14:paraId="21C24D57" w14:textId="77777777" w:rsidR="009C7F1A" w:rsidRPr="00AE1FE9" w:rsidRDefault="009C7F1A" w:rsidP="00A96E8E">
            <w:pPr>
              <w:pStyle w:val="TableParagraph"/>
              <w:spacing w:before="128" w:line="276" w:lineRule="auto"/>
              <w:jc w:val="center"/>
              <w:rPr>
                <w:sz w:val="24"/>
                <w:szCs w:val="24"/>
              </w:rPr>
            </w:pPr>
          </w:p>
          <w:p w14:paraId="361DC2D2"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00</w:t>
            </w:r>
          </w:p>
        </w:tc>
        <w:tc>
          <w:tcPr>
            <w:tcW w:w="706" w:type="dxa"/>
          </w:tcPr>
          <w:p w14:paraId="2EC7BF51" w14:textId="77777777" w:rsidR="009C7F1A" w:rsidRPr="00AE1FE9" w:rsidRDefault="009C7F1A" w:rsidP="00A96E8E">
            <w:pPr>
              <w:pStyle w:val="TableParagraph"/>
              <w:spacing w:before="128" w:line="276" w:lineRule="auto"/>
              <w:jc w:val="center"/>
              <w:rPr>
                <w:sz w:val="24"/>
                <w:szCs w:val="24"/>
              </w:rPr>
            </w:pPr>
          </w:p>
          <w:p w14:paraId="400355C6"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120</w:t>
            </w:r>
          </w:p>
        </w:tc>
        <w:tc>
          <w:tcPr>
            <w:tcW w:w="903" w:type="dxa"/>
          </w:tcPr>
          <w:p w14:paraId="5AFE747B" w14:textId="77777777" w:rsidR="009C7F1A" w:rsidRPr="00AE1FE9" w:rsidRDefault="009C7F1A" w:rsidP="00A96E8E">
            <w:pPr>
              <w:pStyle w:val="TableParagraph"/>
              <w:spacing w:before="128" w:line="276" w:lineRule="auto"/>
              <w:jc w:val="center"/>
              <w:rPr>
                <w:sz w:val="24"/>
                <w:szCs w:val="24"/>
              </w:rPr>
            </w:pPr>
          </w:p>
          <w:p w14:paraId="6EC76D92"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14:paraId="73C3608A" w14:textId="77777777" w:rsidR="009C7F1A" w:rsidRPr="00AE1FE9" w:rsidRDefault="009C7F1A" w:rsidP="00A96E8E">
            <w:pPr>
              <w:pStyle w:val="TableParagraph"/>
              <w:spacing w:before="128" w:line="276" w:lineRule="auto"/>
              <w:jc w:val="center"/>
              <w:rPr>
                <w:sz w:val="24"/>
                <w:szCs w:val="24"/>
              </w:rPr>
            </w:pPr>
          </w:p>
          <w:p w14:paraId="295B7A8E" w14:textId="77777777"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14:paraId="35796D22" w14:textId="77777777" w:rsidR="009C7F1A" w:rsidRPr="00AE1FE9" w:rsidRDefault="009C7F1A" w:rsidP="00A96E8E">
            <w:pPr>
              <w:pStyle w:val="TableParagraph"/>
              <w:spacing w:before="128" w:line="276" w:lineRule="auto"/>
              <w:jc w:val="center"/>
              <w:rPr>
                <w:sz w:val="24"/>
                <w:szCs w:val="24"/>
              </w:rPr>
            </w:pPr>
          </w:p>
          <w:p w14:paraId="0E5C7923"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14:paraId="0C9FE7A5" w14:textId="77777777" w:rsidR="009C7F1A" w:rsidRPr="00AE1FE9" w:rsidRDefault="009C7F1A" w:rsidP="00A96E8E">
            <w:pPr>
              <w:pStyle w:val="TableParagraph"/>
              <w:spacing w:before="128" w:line="276" w:lineRule="auto"/>
              <w:jc w:val="center"/>
              <w:rPr>
                <w:sz w:val="24"/>
                <w:szCs w:val="24"/>
              </w:rPr>
            </w:pPr>
          </w:p>
          <w:p w14:paraId="6D8653B2" w14:textId="77777777"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14:paraId="5545BAB1" w14:textId="77777777" w:rsidR="009C7F1A" w:rsidRPr="00AE1FE9" w:rsidRDefault="009C7F1A" w:rsidP="00A96E8E">
            <w:pPr>
              <w:pStyle w:val="TableParagraph"/>
              <w:spacing w:before="128" w:line="276" w:lineRule="auto"/>
              <w:jc w:val="center"/>
              <w:rPr>
                <w:sz w:val="24"/>
                <w:szCs w:val="24"/>
              </w:rPr>
            </w:pPr>
          </w:p>
          <w:p w14:paraId="6F17E8D9" w14:textId="77777777"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00</w:t>
            </w:r>
          </w:p>
        </w:tc>
        <w:tc>
          <w:tcPr>
            <w:tcW w:w="812" w:type="dxa"/>
          </w:tcPr>
          <w:p w14:paraId="034CB0CA" w14:textId="77777777" w:rsidR="009C7F1A" w:rsidRPr="00AE1FE9" w:rsidRDefault="009C7F1A" w:rsidP="00A96E8E">
            <w:pPr>
              <w:pStyle w:val="TableParagraph"/>
              <w:spacing w:before="128" w:line="276" w:lineRule="auto"/>
              <w:jc w:val="center"/>
              <w:rPr>
                <w:sz w:val="24"/>
                <w:szCs w:val="24"/>
              </w:rPr>
            </w:pPr>
          </w:p>
          <w:p w14:paraId="3026F4D9" w14:textId="77777777" w:rsidR="009C7F1A" w:rsidRPr="00AE1FE9" w:rsidRDefault="009C7F1A" w:rsidP="00A96E8E">
            <w:pPr>
              <w:pStyle w:val="TableParagraph"/>
              <w:spacing w:line="276" w:lineRule="auto"/>
              <w:ind w:right="37"/>
              <w:jc w:val="center"/>
              <w:rPr>
                <w:sz w:val="24"/>
                <w:szCs w:val="24"/>
              </w:rPr>
            </w:pPr>
            <w:r w:rsidRPr="00AE1FE9">
              <w:rPr>
                <w:spacing w:val="-2"/>
                <w:sz w:val="24"/>
                <w:szCs w:val="24"/>
              </w:rPr>
              <w:t>00.00</w:t>
            </w:r>
          </w:p>
        </w:tc>
        <w:tc>
          <w:tcPr>
            <w:tcW w:w="629" w:type="dxa"/>
          </w:tcPr>
          <w:p w14:paraId="618BFCE7" w14:textId="77777777" w:rsidR="009C7F1A" w:rsidRPr="00AE1FE9" w:rsidRDefault="009C7F1A" w:rsidP="00A96E8E">
            <w:pPr>
              <w:pStyle w:val="TableParagraph"/>
              <w:spacing w:before="27" w:line="276" w:lineRule="auto"/>
              <w:jc w:val="center"/>
              <w:rPr>
                <w:sz w:val="24"/>
                <w:szCs w:val="24"/>
              </w:rPr>
            </w:pPr>
          </w:p>
          <w:p w14:paraId="5272131E"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14:paraId="7D5440A2" w14:textId="77777777" w:rsidR="009C7F1A" w:rsidRPr="00AE1FE9" w:rsidRDefault="009C7F1A" w:rsidP="00A96E8E">
            <w:pPr>
              <w:pStyle w:val="TableParagraph"/>
              <w:spacing w:before="27" w:line="276" w:lineRule="auto"/>
              <w:jc w:val="center"/>
              <w:rPr>
                <w:sz w:val="24"/>
                <w:szCs w:val="24"/>
              </w:rPr>
            </w:pPr>
          </w:p>
          <w:p w14:paraId="244085C8"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14:paraId="5773E254" w14:textId="77777777" w:rsidTr="00E6677A">
        <w:trPr>
          <w:trHeight w:val="387"/>
        </w:trPr>
        <w:tc>
          <w:tcPr>
            <w:tcW w:w="567" w:type="dxa"/>
          </w:tcPr>
          <w:p w14:paraId="26FEA478" w14:textId="77777777" w:rsidR="009C7F1A" w:rsidRPr="00AE1FE9" w:rsidRDefault="009C7F1A" w:rsidP="00A96E8E">
            <w:pPr>
              <w:pStyle w:val="TableParagraph"/>
              <w:spacing w:before="133" w:line="276" w:lineRule="auto"/>
              <w:jc w:val="center"/>
              <w:rPr>
                <w:sz w:val="24"/>
                <w:szCs w:val="24"/>
              </w:rPr>
            </w:pPr>
          </w:p>
          <w:p w14:paraId="11F84F36" w14:textId="77777777" w:rsidR="009C7F1A" w:rsidRPr="00AE1FE9" w:rsidRDefault="009C7F1A" w:rsidP="00A96E8E">
            <w:pPr>
              <w:pStyle w:val="TableParagraph"/>
              <w:spacing w:line="276" w:lineRule="auto"/>
              <w:ind w:left="105"/>
              <w:jc w:val="center"/>
              <w:rPr>
                <w:sz w:val="24"/>
                <w:szCs w:val="24"/>
              </w:rPr>
            </w:pPr>
            <w:r w:rsidRPr="00AE1FE9">
              <w:rPr>
                <w:spacing w:val="-5"/>
                <w:sz w:val="24"/>
                <w:szCs w:val="24"/>
              </w:rPr>
              <w:t>3.</w:t>
            </w:r>
          </w:p>
        </w:tc>
        <w:tc>
          <w:tcPr>
            <w:tcW w:w="1843" w:type="dxa"/>
          </w:tcPr>
          <w:p w14:paraId="7E038642" w14:textId="77777777" w:rsidR="009C7F1A" w:rsidRPr="00AE1FE9" w:rsidRDefault="009C7F1A" w:rsidP="00A96E8E">
            <w:pPr>
              <w:pStyle w:val="TableParagraph"/>
              <w:spacing w:line="276" w:lineRule="auto"/>
              <w:rPr>
                <w:sz w:val="24"/>
                <w:szCs w:val="24"/>
              </w:rPr>
            </w:pPr>
            <w:r w:rsidRPr="00AE1FE9">
              <w:rPr>
                <w:spacing w:val="-2"/>
                <w:sz w:val="24"/>
                <w:szCs w:val="24"/>
              </w:rPr>
              <w:t>Community</w:t>
            </w:r>
          </w:p>
          <w:p w14:paraId="6842824B" w14:textId="77777777" w:rsidR="009C7F1A" w:rsidRPr="00AE1FE9" w:rsidRDefault="00A96E8E" w:rsidP="00A96E8E">
            <w:pPr>
              <w:pStyle w:val="TableParagraph"/>
              <w:spacing w:before="3" w:line="276" w:lineRule="auto"/>
              <w:ind w:right="363"/>
              <w:rPr>
                <w:sz w:val="24"/>
                <w:szCs w:val="24"/>
              </w:rPr>
            </w:pPr>
            <w:r w:rsidRPr="00AE1FE9">
              <w:rPr>
                <w:spacing w:val="-2"/>
                <w:sz w:val="24"/>
                <w:szCs w:val="24"/>
              </w:rPr>
              <w:t>Informatio</w:t>
            </w:r>
            <w:r w:rsidR="009C7F1A" w:rsidRPr="00AE1FE9">
              <w:rPr>
                <w:spacing w:val="-2"/>
                <w:sz w:val="24"/>
                <w:szCs w:val="24"/>
              </w:rPr>
              <w:t xml:space="preserve">n </w:t>
            </w:r>
            <w:proofErr w:type="spellStart"/>
            <w:r w:rsidR="009C7F1A" w:rsidRPr="00AE1FE9">
              <w:rPr>
                <w:sz w:val="24"/>
                <w:szCs w:val="24"/>
              </w:rPr>
              <w:t>Centres</w:t>
            </w:r>
            <w:proofErr w:type="spellEnd"/>
            <w:r w:rsidR="009C7F1A" w:rsidRPr="00AE1FE9">
              <w:rPr>
                <w:spacing w:val="-15"/>
                <w:sz w:val="24"/>
                <w:szCs w:val="24"/>
              </w:rPr>
              <w:t xml:space="preserve"> </w:t>
            </w:r>
            <w:r w:rsidR="009C7F1A" w:rsidRPr="00AE1FE9">
              <w:rPr>
                <w:sz w:val="24"/>
                <w:szCs w:val="24"/>
              </w:rPr>
              <w:t>(CICs)</w:t>
            </w:r>
          </w:p>
        </w:tc>
        <w:tc>
          <w:tcPr>
            <w:tcW w:w="544" w:type="dxa"/>
          </w:tcPr>
          <w:p w14:paraId="5A8D5BE0" w14:textId="77777777" w:rsidR="009C7F1A" w:rsidRPr="00AE1FE9" w:rsidRDefault="009C7F1A" w:rsidP="00A96E8E">
            <w:pPr>
              <w:pStyle w:val="TableParagraph"/>
              <w:spacing w:before="133" w:line="276" w:lineRule="auto"/>
              <w:jc w:val="center"/>
              <w:rPr>
                <w:sz w:val="24"/>
                <w:szCs w:val="24"/>
              </w:rPr>
            </w:pPr>
          </w:p>
          <w:p w14:paraId="7C0A780A"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00</w:t>
            </w:r>
          </w:p>
        </w:tc>
        <w:tc>
          <w:tcPr>
            <w:tcW w:w="706" w:type="dxa"/>
          </w:tcPr>
          <w:p w14:paraId="38AC0567" w14:textId="77777777" w:rsidR="009C7F1A" w:rsidRPr="00AE1FE9" w:rsidRDefault="009C7F1A" w:rsidP="00A96E8E">
            <w:pPr>
              <w:pStyle w:val="TableParagraph"/>
              <w:spacing w:before="133" w:line="276" w:lineRule="auto"/>
              <w:jc w:val="center"/>
              <w:rPr>
                <w:sz w:val="24"/>
                <w:szCs w:val="24"/>
              </w:rPr>
            </w:pPr>
          </w:p>
          <w:p w14:paraId="3A581E4E"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120</w:t>
            </w:r>
          </w:p>
        </w:tc>
        <w:tc>
          <w:tcPr>
            <w:tcW w:w="903" w:type="dxa"/>
          </w:tcPr>
          <w:p w14:paraId="618F60AA" w14:textId="77777777" w:rsidR="009C7F1A" w:rsidRPr="00AE1FE9" w:rsidRDefault="009C7F1A" w:rsidP="00A96E8E">
            <w:pPr>
              <w:pStyle w:val="TableParagraph"/>
              <w:spacing w:before="133" w:line="276" w:lineRule="auto"/>
              <w:jc w:val="center"/>
              <w:rPr>
                <w:sz w:val="24"/>
                <w:szCs w:val="24"/>
              </w:rPr>
            </w:pPr>
          </w:p>
          <w:p w14:paraId="547C3ACA"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14:paraId="3CE839D7" w14:textId="77777777" w:rsidR="009C7F1A" w:rsidRPr="00AE1FE9" w:rsidRDefault="009C7F1A" w:rsidP="00A96E8E">
            <w:pPr>
              <w:pStyle w:val="TableParagraph"/>
              <w:spacing w:before="133" w:line="276" w:lineRule="auto"/>
              <w:jc w:val="center"/>
              <w:rPr>
                <w:sz w:val="24"/>
                <w:szCs w:val="24"/>
              </w:rPr>
            </w:pPr>
          </w:p>
          <w:p w14:paraId="33FFBA82" w14:textId="77777777"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14:paraId="74A2D90D" w14:textId="77777777" w:rsidR="009C7F1A" w:rsidRPr="00AE1FE9" w:rsidRDefault="009C7F1A" w:rsidP="00A96E8E">
            <w:pPr>
              <w:pStyle w:val="TableParagraph"/>
              <w:spacing w:before="133" w:line="276" w:lineRule="auto"/>
              <w:jc w:val="center"/>
              <w:rPr>
                <w:sz w:val="24"/>
                <w:szCs w:val="24"/>
              </w:rPr>
            </w:pPr>
          </w:p>
          <w:p w14:paraId="266DC109"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14:paraId="5B932CBE" w14:textId="77777777" w:rsidR="009C7F1A" w:rsidRPr="00AE1FE9" w:rsidRDefault="009C7F1A" w:rsidP="00A96E8E">
            <w:pPr>
              <w:pStyle w:val="TableParagraph"/>
              <w:spacing w:before="133" w:line="276" w:lineRule="auto"/>
              <w:jc w:val="center"/>
              <w:rPr>
                <w:sz w:val="24"/>
                <w:szCs w:val="24"/>
              </w:rPr>
            </w:pPr>
          </w:p>
          <w:p w14:paraId="382850E3" w14:textId="77777777"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14:paraId="7DB3E276" w14:textId="77777777" w:rsidR="009C7F1A" w:rsidRPr="00AE1FE9" w:rsidRDefault="009C7F1A" w:rsidP="00A96E8E">
            <w:pPr>
              <w:pStyle w:val="TableParagraph"/>
              <w:spacing w:before="133" w:line="276" w:lineRule="auto"/>
              <w:jc w:val="center"/>
              <w:rPr>
                <w:sz w:val="24"/>
                <w:szCs w:val="24"/>
              </w:rPr>
            </w:pPr>
          </w:p>
          <w:p w14:paraId="7903CC70" w14:textId="77777777"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00</w:t>
            </w:r>
          </w:p>
        </w:tc>
        <w:tc>
          <w:tcPr>
            <w:tcW w:w="812" w:type="dxa"/>
          </w:tcPr>
          <w:p w14:paraId="21C6E365" w14:textId="77777777" w:rsidR="009C7F1A" w:rsidRPr="00AE1FE9" w:rsidRDefault="009C7F1A" w:rsidP="00A96E8E">
            <w:pPr>
              <w:pStyle w:val="TableParagraph"/>
              <w:spacing w:before="133" w:line="276" w:lineRule="auto"/>
              <w:jc w:val="center"/>
              <w:rPr>
                <w:sz w:val="24"/>
                <w:szCs w:val="24"/>
              </w:rPr>
            </w:pPr>
          </w:p>
          <w:p w14:paraId="660E5329" w14:textId="77777777" w:rsidR="009C7F1A" w:rsidRPr="00AE1FE9" w:rsidRDefault="009C7F1A" w:rsidP="00A96E8E">
            <w:pPr>
              <w:pStyle w:val="TableParagraph"/>
              <w:spacing w:line="276" w:lineRule="auto"/>
              <w:ind w:right="37"/>
              <w:jc w:val="center"/>
              <w:rPr>
                <w:sz w:val="24"/>
                <w:szCs w:val="24"/>
              </w:rPr>
            </w:pPr>
            <w:r w:rsidRPr="00AE1FE9">
              <w:rPr>
                <w:spacing w:val="-2"/>
                <w:sz w:val="24"/>
                <w:szCs w:val="24"/>
              </w:rPr>
              <w:t>00.00</w:t>
            </w:r>
          </w:p>
        </w:tc>
        <w:tc>
          <w:tcPr>
            <w:tcW w:w="629" w:type="dxa"/>
          </w:tcPr>
          <w:p w14:paraId="4E9931F2" w14:textId="77777777" w:rsidR="009C7F1A" w:rsidRPr="00AE1FE9" w:rsidRDefault="009C7F1A" w:rsidP="00A96E8E">
            <w:pPr>
              <w:pStyle w:val="TableParagraph"/>
              <w:spacing w:before="32" w:line="276" w:lineRule="auto"/>
              <w:jc w:val="center"/>
              <w:rPr>
                <w:sz w:val="24"/>
                <w:szCs w:val="24"/>
              </w:rPr>
            </w:pPr>
          </w:p>
          <w:p w14:paraId="661DF9E3"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14:paraId="270865AA" w14:textId="77777777" w:rsidR="009C7F1A" w:rsidRPr="00AE1FE9" w:rsidRDefault="009C7F1A" w:rsidP="00A96E8E">
            <w:pPr>
              <w:pStyle w:val="TableParagraph"/>
              <w:spacing w:before="32" w:line="276" w:lineRule="auto"/>
              <w:jc w:val="center"/>
              <w:rPr>
                <w:sz w:val="24"/>
                <w:szCs w:val="24"/>
              </w:rPr>
            </w:pPr>
          </w:p>
          <w:p w14:paraId="0830E954"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14:paraId="619F6A91" w14:textId="77777777" w:rsidTr="00E6677A">
        <w:trPr>
          <w:trHeight w:val="387"/>
        </w:trPr>
        <w:tc>
          <w:tcPr>
            <w:tcW w:w="567" w:type="dxa"/>
          </w:tcPr>
          <w:p w14:paraId="13BE8DCE" w14:textId="77777777" w:rsidR="009C7F1A" w:rsidRPr="00AE1FE9" w:rsidRDefault="009C7F1A" w:rsidP="00A96E8E">
            <w:pPr>
              <w:pStyle w:val="TableParagraph"/>
              <w:spacing w:before="198" w:line="276" w:lineRule="auto"/>
              <w:ind w:left="105"/>
              <w:jc w:val="center"/>
              <w:rPr>
                <w:sz w:val="24"/>
                <w:szCs w:val="24"/>
              </w:rPr>
            </w:pPr>
            <w:r w:rsidRPr="00AE1FE9">
              <w:rPr>
                <w:spacing w:val="-5"/>
                <w:sz w:val="24"/>
                <w:szCs w:val="24"/>
              </w:rPr>
              <w:t>4.</w:t>
            </w:r>
          </w:p>
        </w:tc>
        <w:tc>
          <w:tcPr>
            <w:tcW w:w="1843" w:type="dxa"/>
          </w:tcPr>
          <w:p w14:paraId="1052D0C9" w14:textId="77777777" w:rsidR="009C7F1A" w:rsidRPr="00AE1FE9" w:rsidRDefault="009C7F1A" w:rsidP="00A96E8E">
            <w:pPr>
              <w:pStyle w:val="TableParagraph"/>
              <w:spacing w:line="276" w:lineRule="auto"/>
              <w:ind w:left="105"/>
              <w:rPr>
                <w:sz w:val="24"/>
                <w:szCs w:val="24"/>
              </w:rPr>
            </w:pPr>
            <w:r w:rsidRPr="00AE1FE9">
              <w:rPr>
                <w:sz w:val="24"/>
                <w:szCs w:val="24"/>
              </w:rPr>
              <w:t>Common</w:t>
            </w:r>
            <w:r w:rsidRPr="00AE1FE9">
              <w:rPr>
                <w:spacing w:val="36"/>
                <w:sz w:val="24"/>
                <w:szCs w:val="24"/>
              </w:rPr>
              <w:t xml:space="preserve"> </w:t>
            </w:r>
            <w:r w:rsidRPr="00AE1FE9">
              <w:rPr>
                <w:spacing w:val="-2"/>
                <w:sz w:val="24"/>
                <w:szCs w:val="24"/>
              </w:rPr>
              <w:t>Service</w:t>
            </w:r>
            <w:r w:rsidR="00A96E8E" w:rsidRPr="00AE1FE9">
              <w:rPr>
                <w:sz w:val="24"/>
                <w:szCs w:val="24"/>
              </w:rPr>
              <w:t xml:space="preserve"> </w:t>
            </w:r>
            <w:proofErr w:type="spellStart"/>
            <w:r w:rsidRPr="00AE1FE9">
              <w:rPr>
                <w:sz w:val="24"/>
                <w:szCs w:val="24"/>
              </w:rPr>
              <w:t>Centres</w:t>
            </w:r>
            <w:proofErr w:type="spellEnd"/>
            <w:r w:rsidRPr="00AE1FE9">
              <w:rPr>
                <w:spacing w:val="1"/>
                <w:sz w:val="24"/>
                <w:szCs w:val="24"/>
              </w:rPr>
              <w:t xml:space="preserve"> </w:t>
            </w:r>
            <w:r w:rsidRPr="00AE1FE9">
              <w:rPr>
                <w:spacing w:val="-2"/>
                <w:sz w:val="24"/>
                <w:szCs w:val="24"/>
              </w:rPr>
              <w:t>(CSCs)</w:t>
            </w:r>
          </w:p>
        </w:tc>
        <w:tc>
          <w:tcPr>
            <w:tcW w:w="544" w:type="dxa"/>
          </w:tcPr>
          <w:p w14:paraId="5420644B" w14:textId="77777777"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08</w:t>
            </w:r>
          </w:p>
        </w:tc>
        <w:tc>
          <w:tcPr>
            <w:tcW w:w="706" w:type="dxa"/>
          </w:tcPr>
          <w:p w14:paraId="79B470B4" w14:textId="77777777"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112</w:t>
            </w:r>
          </w:p>
        </w:tc>
        <w:tc>
          <w:tcPr>
            <w:tcW w:w="903" w:type="dxa"/>
          </w:tcPr>
          <w:p w14:paraId="1A5492F8" w14:textId="77777777"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00</w:t>
            </w:r>
          </w:p>
        </w:tc>
        <w:tc>
          <w:tcPr>
            <w:tcW w:w="898" w:type="dxa"/>
          </w:tcPr>
          <w:p w14:paraId="3996E506" w14:textId="77777777" w:rsidR="009C7F1A" w:rsidRPr="00AE1FE9" w:rsidRDefault="009C7F1A" w:rsidP="00A96E8E">
            <w:pPr>
              <w:pStyle w:val="TableParagraph"/>
              <w:spacing w:before="198" w:line="276" w:lineRule="auto"/>
              <w:ind w:left="106"/>
              <w:jc w:val="center"/>
              <w:rPr>
                <w:sz w:val="24"/>
                <w:szCs w:val="24"/>
              </w:rPr>
            </w:pPr>
            <w:r w:rsidRPr="00AE1FE9">
              <w:rPr>
                <w:spacing w:val="-2"/>
                <w:sz w:val="24"/>
                <w:szCs w:val="24"/>
              </w:rPr>
              <w:t>00.00</w:t>
            </w:r>
          </w:p>
        </w:tc>
        <w:tc>
          <w:tcPr>
            <w:tcW w:w="721" w:type="dxa"/>
          </w:tcPr>
          <w:p w14:paraId="6CDCE21B" w14:textId="77777777"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06</w:t>
            </w:r>
          </w:p>
        </w:tc>
        <w:tc>
          <w:tcPr>
            <w:tcW w:w="812" w:type="dxa"/>
          </w:tcPr>
          <w:p w14:paraId="70DB1839" w14:textId="77777777" w:rsidR="009C7F1A" w:rsidRPr="00AE1FE9" w:rsidRDefault="009C7F1A" w:rsidP="00A96E8E">
            <w:pPr>
              <w:pStyle w:val="TableParagraph"/>
              <w:spacing w:before="198" w:line="276" w:lineRule="auto"/>
              <w:ind w:left="1" w:right="37"/>
              <w:jc w:val="center"/>
              <w:rPr>
                <w:sz w:val="24"/>
                <w:szCs w:val="24"/>
              </w:rPr>
            </w:pPr>
            <w:r w:rsidRPr="00AE1FE9">
              <w:rPr>
                <w:spacing w:val="-2"/>
                <w:sz w:val="24"/>
                <w:szCs w:val="24"/>
              </w:rPr>
              <w:t>05.00</w:t>
            </w:r>
          </w:p>
        </w:tc>
        <w:tc>
          <w:tcPr>
            <w:tcW w:w="629" w:type="dxa"/>
          </w:tcPr>
          <w:p w14:paraId="203D2AA3" w14:textId="77777777" w:rsidR="009C7F1A" w:rsidRPr="00AE1FE9" w:rsidRDefault="009C7F1A" w:rsidP="00A96E8E">
            <w:pPr>
              <w:pStyle w:val="TableParagraph"/>
              <w:spacing w:before="198" w:line="276" w:lineRule="auto"/>
              <w:ind w:left="1" w:right="157"/>
              <w:jc w:val="center"/>
              <w:rPr>
                <w:sz w:val="24"/>
                <w:szCs w:val="24"/>
              </w:rPr>
            </w:pPr>
            <w:r w:rsidRPr="00AE1FE9">
              <w:rPr>
                <w:spacing w:val="-5"/>
                <w:sz w:val="24"/>
                <w:szCs w:val="24"/>
              </w:rPr>
              <w:t>02</w:t>
            </w:r>
          </w:p>
        </w:tc>
        <w:tc>
          <w:tcPr>
            <w:tcW w:w="812" w:type="dxa"/>
          </w:tcPr>
          <w:p w14:paraId="6599604A" w14:textId="77777777" w:rsidR="009C7F1A" w:rsidRPr="00AE1FE9" w:rsidRDefault="009C7F1A" w:rsidP="00A96E8E">
            <w:pPr>
              <w:pStyle w:val="TableParagraph"/>
              <w:spacing w:before="198" w:line="276" w:lineRule="auto"/>
              <w:ind w:right="37"/>
              <w:jc w:val="center"/>
              <w:rPr>
                <w:sz w:val="24"/>
                <w:szCs w:val="24"/>
              </w:rPr>
            </w:pPr>
            <w:r w:rsidRPr="00AE1FE9">
              <w:rPr>
                <w:spacing w:val="-2"/>
                <w:sz w:val="24"/>
                <w:szCs w:val="24"/>
              </w:rPr>
              <w:t>01.67</w:t>
            </w:r>
          </w:p>
        </w:tc>
        <w:tc>
          <w:tcPr>
            <w:tcW w:w="629" w:type="dxa"/>
          </w:tcPr>
          <w:p w14:paraId="480FF61C" w14:textId="77777777" w:rsidR="009C7F1A" w:rsidRPr="00AE1FE9" w:rsidRDefault="009C7F1A" w:rsidP="00A96E8E">
            <w:pPr>
              <w:pStyle w:val="TableParagraph"/>
              <w:spacing w:before="102" w:line="276" w:lineRule="auto"/>
              <w:ind w:left="3" w:right="40"/>
              <w:jc w:val="center"/>
              <w:rPr>
                <w:sz w:val="24"/>
                <w:szCs w:val="24"/>
              </w:rPr>
            </w:pPr>
            <w:r w:rsidRPr="00AE1FE9">
              <w:rPr>
                <w:spacing w:val="-5"/>
                <w:sz w:val="24"/>
                <w:szCs w:val="24"/>
              </w:rPr>
              <w:t>112</w:t>
            </w:r>
          </w:p>
        </w:tc>
        <w:tc>
          <w:tcPr>
            <w:tcW w:w="932" w:type="dxa"/>
          </w:tcPr>
          <w:p w14:paraId="27617A59" w14:textId="77777777" w:rsidR="009C7F1A" w:rsidRPr="00AE1FE9" w:rsidRDefault="009C7F1A" w:rsidP="00A96E8E">
            <w:pPr>
              <w:pStyle w:val="TableParagraph"/>
              <w:spacing w:before="102" w:line="276" w:lineRule="auto"/>
              <w:ind w:left="109"/>
              <w:jc w:val="center"/>
              <w:rPr>
                <w:sz w:val="24"/>
                <w:szCs w:val="24"/>
              </w:rPr>
            </w:pPr>
            <w:r w:rsidRPr="00AE1FE9">
              <w:rPr>
                <w:spacing w:val="-2"/>
                <w:sz w:val="24"/>
                <w:szCs w:val="24"/>
              </w:rPr>
              <w:t>93.33</w:t>
            </w:r>
          </w:p>
        </w:tc>
      </w:tr>
      <w:tr w:rsidR="009C7F1A" w:rsidRPr="00AE1FE9" w14:paraId="14884594" w14:textId="77777777" w:rsidTr="00E6677A">
        <w:trPr>
          <w:trHeight w:val="387"/>
        </w:trPr>
        <w:tc>
          <w:tcPr>
            <w:tcW w:w="567" w:type="dxa"/>
          </w:tcPr>
          <w:p w14:paraId="3BC82C65" w14:textId="77777777" w:rsidR="009C7F1A" w:rsidRPr="00AE1FE9" w:rsidRDefault="009C7F1A" w:rsidP="00A96E8E">
            <w:pPr>
              <w:pStyle w:val="TableParagraph"/>
              <w:spacing w:before="128" w:line="276" w:lineRule="auto"/>
              <w:jc w:val="center"/>
              <w:rPr>
                <w:sz w:val="24"/>
                <w:szCs w:val="24"/>
              </w:rPr>
            </w:pPr>
          </w:p>
          <w:p w14:paraId="095BF1DE" w14:textId="77777777" w:rsidR="009C7F1A" w:rsidRPr="00AE1FE9" w:rsidRDefault="009C7F1A" w:rsidP="00A96E8E">
            <w:pPr>
              <w:pStyle w:val="TableParagraph"/>
              <w:spacing w:line="276" w:lineRule="auto"/>
              <w:ind w:left="105"/>
              <w:jc w:val="center"/>
              <w:rPr>
                <w:sz w:val="24"/>
                <w:szCs w:val="24"/>
              </w:rPr>
            </w:pPr>
            <w:r w:rsidRPr="00AE1FE9">
              <w:rPr>
                <w:spacing w:val="-5"/>
                <w:sz w:val="24"/>
                <w:szCs w:val="24"/>
              </w:rPr>
              <w:t>5.</w:t>
            </w:r>
          </w:p>
        </w:tc>
        <w:tc>
          <w:tcPr>
            <w:tcW w:w="1843" w:type="dxa"/>
          </w:tcPr>
          <w:p w14:paraId="275A7697" w14:textId="77777777" w:rsidR="009C7F1A" w:rsidRPr="00AE1FE9" w:rsidRDefault="009C7F1A" w:rsidP="00A96E8E">
            <w:pPr>
              <w:pStyle w:val="TableParagraph"/>
              <w:tabs>
                <w:tab w:val="left" w:pos="1415"/>
              </w:tabs>
              <w:spacing w:line="276" w:lineRule="auto"/>
              <w:ind w:left="105"/>
              <w:rPr>
                <w:sz w:val="24"/>
                <w:szCs w:val="24"/>
              </w:rPr>
            </w:pPr>
            <w:r w:rsidRPr="00AE1FE9">
              <w:rPr>
                <w:spacing w:val="-2"/>
                <w:sz w:val="24"/>
                <w:szCs w:val="24"/>
              </w:rPr>
              <w:t>Farmers</w:t>
            </w:r>
            <w:r w:rsidR="00A96E8E" w:rsidRPr="00AE1FE9">
              <w:rPr>
                <w:spacing w:val="-2"/>
                <w:sz w:val="24"/>
                <w:szCs w:val="24"/>
              </w:rPr>
              <w:t xml:space="preserve"> </w:t>
            </w:r>
            <w:r w:rsidRPr="00AE1FE9">
              <w:rPr>
                <w:spacing w:val="-4"/>
                <w:sz w:val="24"/>
                <w:szCs w:val="24"/>
              </w:rPr>
              <w:t>Call</w:t>
            </w:r>
          </w:p>
          <w:p w14:paraId="54844763" w14:textId="77777777" w:rsidR="009C7F1A" w:rsidRPr="00AE1FE9" w:rsidRDefault="009C7F1A" w:rsidP="00A96E8E">
            <w:pPr>
              <w:pStyle w:val="TableParagraph"/>
              <w:tabs>
                <w:tab w:val="left" w:pos="1179"/>
              </w:tabs>
              <w:spacing w:before="2" w:line="276" w:lineRule="auto"/>
              <w:ind w:left="105" w:right="100"/>
              <w:rPr>
                <w:sz w:val="24"/>
                <w:szCs w:val="24"/>
              </w:rPr>
            </w:pPr>
            <w:r w:rsidRPr="00AE1FE9">
              <w:rPr>
                <w:spacing w:val="-2"/>
                <w:sz w:val="24"/>
                <w:szCs w:val="24"/>
              </w:rPr>
              <w:t>Centre</w:t>
            </w:r>
            <w:r w:rsidR="00A96E8E" w:rsidRPr="00AE1FE9">
              <w:rPr>
                <w:spacing w:val="-2"/>
                <w:sz w:val="24"/>
                <w:szCs w:val="24"/>
              </w:rPr>
              <w:t xml:space="preserve"> </w:t>
            </w:r>
            <w:r w:rsidRPr="00AE1FE9">
              <w:rPr>
                <w:spacing w:val="-2"/>
                <w:sz w:val="24"/>
                <w:szCs w:val="24"/>
              </w:rPr>
              <w:t xml:space="preserve">(Kisan </w:t>
            </w:r>
            <w:r w:rsidRPr="00AE1FE9">
              <w:rPr>
                <w:sz w:val="24"/>
                <w:szCs w:val="24"/>
              </w:rPr>
              <w:t>Call Centre)</w:t>
            </w:r>
          </w:p>
        </w:tc>
        <w:tc>
          <w:tcPr>
            <w:tcW w:w="544" w:type="dxa"/>
          </w:tcPr>
          <w:p w14:paraId="71B37435" w14:textId="77777777" w:rsidR="009C7F1A" w:rsidRPr="00AE1FE9" w:rsidRDefault="009C7F1A" w:rsidP="00A96E8E">
            <w:pPr>
              <w:pStyle w:val="TableParagraph"/>
              <w:spacing w:before="128" w:line="276" w:lineRule="auto"/>
              <w:jc w:val="center"/>
              <w:rPr>
                <w:sz w:val="24"/>
                <w:szCs w:val="24"/>
              </w:rPr>
            </w:pPr>
          </w:p>
          <w:p w14:paraId="0C7E0DE4"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98</w:t>
            </w:r>
          </w:p>
        </w:tc>
        <w:tc>
          <w:tcPr>
            <w:tcW w:w="706" w:type="dxa"/>
          </w:tcPr>
          <w:p w14:paraId="5AE7A863" w14:textId="77777777" w:rsidR="009C7F1A" w:rsidRPr="00AE1FE9" w:rsidRDefault="009C7F1A" w:rsidP="00A96E8E">
            <w:pPr>
              <w:pStyle w:val="TableParagraph"/>
              <w:spacing w:before="128" w:line="276" w:lineRule="auto"/>
              <w:jc w:val="center"/>
              <w:rPr>
                <w:sz w:val="24"/>
                <w:szCs w:val="24"/>
              </w:rPr>
            </w:pPr>
          </w:p>
          <w:p w14:paraId="0433BF87"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22</w:t>
            </w:r>
          </w:p>
        </w:tc>
        <w:tc>
          <w:tcPr>
            <w:tcW w:w="903" w:type="dxa"/>
          </w:tcPr>
          <w:p w14:paraId="50473E30" w14:textId="77777777" w:rsidR="009C7F1A" w:rsidRPr="00AE1FE9" w:rsidRDefault="009C7F1A" w:rsidP="00A96E8E">
            <w:pPr>
              <w:pStyle w:val="TableParagraph"/>
              <w:spacing w:before="128" w:line="276" w:lineRule="auto"/>
              <w:jc w:val="center"/>
              <w:rPr>
                <w:sz w:val="24"/>
                <w:szCs w:val="24"/>
              </w:rPr>
            </w:pPr>
          </w:p>
          <w:p w14:paraId="58298E5A"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79</w:t>
            </w:r>
          </w:p>
        </w:tc>
        <w:tc>
          <w:tcPr>
            <w:tcW w:w="898" w:type="dxa"/>
          </w:tcPr>
          <w:p w14:paraId="4D470782" w14:textId="77777777" w:rsidR="009C7F1A" w:rsidRPr="00AE1FE9" w:rsidRDefault="009C7F1A" w:rsidP="00A96E8E">
            <w:pPr>
              <w:pStyle w:val="TableParagraph"/>
              <w:spacing w:before="128" w:line="276" w:lineRule="auto"/>
              <w:jc w:val="center"/>
              <w:rPr>
                <w:sz w:val="24"/>
                <w:szCs w:val="24"/>
              </w:rPr>
            </w:pPr>
          </w:p>
          <w:p w14:paraId="38F7E6E3" w14:textId="77777777" w:rsidR="009C7F1A" w:rsidRPr="00AE1FE9" w:rsidRDefault="009C7F1A" w:rsidP="00A96E8E">
            <w:pPr>
              <w:pStyle w:val="TableParagraph"/>
              <w:spacing w:line="276" w:lineRule="auto"/>
              <w:ind w:left="106"/>
              <w:jc w:val="center"/>
              <w:rPr>
                <w:sz w:val="24"/>
                <w:szCs w:val="24"/>
              </w:rPr>
            </w:pPr>
            <w:r w:rsidRPr="00AE1FE9">
              <w:rPr>
                <w:spacing w:val="-2"/>
                <w:sz w:val="24"/>
                <w:szCs w:val="24"/>
              </w:rPr>
              <w:t>65.84</w:t>
            </w:r>
          </w:p>
        </w:tc>
        <w:tc>
          <w:tcPr>
            <w:tcW w:w="721" w:type="dxa"/>
          </w:tcPr>
          <w:p w14:paraId="19615215" w14:textId="77777777" w:rsidR="009C7F1A" w:rsidRPr="00AE1FE9" w:rsidRDefault="009C7F1A" w:rsidP="00A96E8E">
            <w:pPr>
              <w:pStyle w:val="TableParagraph"/>
              <w:spacing w:before="128" w:line="276" w:lineRule="auto"/>
              <w:jc w:val="center"/>
              <w:rPr>
                <w:sz w:val="24"/>
                <w:szCs w:val="24"/>
              </w:rPr>
            </w:pPr>
          </w:p>
          <w:p w14:paraId="4596AB46"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13</w:t>
            </w:r>
          </w:p>
        </w:tc>
        <w:tc>
          <w:tcPr>
            <w:tcW w:w="812" w:type="dxa"/>
          </w:tcPr>
          <w:p w14:paraId="40356662" w14:textId="77777777" w:rsidR="009C7F1A" w:rsidRPr="00AE1FE9" w:rsidRDefault="009C7F1A" w:rsidP="00A96E8E">
            <w:pPr>
              <w:pStyle w:val="TableParagraph"/>
              <w:spacing w:before="128" w:line="276" w:lineRule="auto"/>
              <w:jc w:val="center"/>
              <w:rPr>
                <w:sz w:val="24"/>
                <w:szCs w:val="24"/>
              </w:rPr>
            </w:pPr>
          </w:p>
          <w:p w14:paraId="5BA5A227" w14:textId="77777777"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10.83</w:t>
            </w:r>
          </w:p>
        </w:tc>
        <w:tc>
          <w:tcPr>
            <w:tcW w:w="629" w:type="dxa"/>
          </w:tcPr>
          <w:p w14:paraId="7C4AA93A" w14:textId="77777777" w:rsidR="009C7F1A" w:rsidRPr="00AE1FE9" w:rsidRDefault="009C7F1A" w:rsidP="00A96E8E">
            <w:pPr>
              <w:pStyle w:val="TableParagraph"/>
              <w:spacing w:before="128" w:line="276" w:lineRule="auto"/>
              <w:jc w:val="center"/>
              <w:rPr>
                <w:sz w:val="24"/>
                <w:szCs w:val="24"/>
              </w:rPr>
            </w:pPr>
          </w:p>
          <w:p w14:paraId="574B07F6" w14:textId="77777777"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06</w:t>
            </w:r>
          </w:p>
        </w:tc>
        <w:tc>
          <w:tcPr>
            <w:tcW w:w="812" w:type="dxa"/>
          </w:tcPr>
          <w:p w14:paraId="747D45CD" w14:textId="77777777" w:rsidR="009C7F1A" w:rsidRPr="00AE1FE9" w:rsidRDefault="009C7F1A" w:rsidP="00A96E8E">
            <w:pPr>
              <w:pStyle w:val="TableParagraph"/>
              <w:spacing w:before="128" w:line="276" w:lineRule="auto"/>
              <w:jc w:val="center"/>
              <w:rPr>
                <w:sz w:val="24"/>
                <w:szCs w:val="24"/>
              </w:rPr>
            </w:pPr>
          </w:p>
          <w:p w14:paraId="04EBB6B9" w14:textId="77777777" w:rsidR="009C7F1A" w:rsidRPr="00AE1FE9" w:rsidRDefault="009C7F1A" w:rsidP="00A96E8E">
            <w:pPr>
              <w:pStyle w:val="TableParagraph"/>
              <w:spacing w:line="276" w:lineRule="auto"/>
              <w:ind w:right="37"/>
              <w:jc w:val="center"/>
              <w:rPr>
                <w:sz w:val="24"/>
                <w:szCs w:val="24"/>
              </w:rPr>
            </w:pPr>
            <w:r w:rsidRPr="00AE1FE9">
              <w:rPr>
                <w:spacing w:val="-2"/>
                <w:sz w:val="24"/>
                <w:szCs w:val="24"/>
              </w:rPr>
              <w:t>05.00</w:t>
            </w:r>
          </w:p>
        </w:tc>
        <w:tc>
          <w:tcPr>
            <w:tcW w:w="629" w:type="dxa"/>
          </w:tcPr>
          <w:p w14:paraId="61CD8463" w14:textId="77777777" w:rsidR="009C7F1A" w:rsidRPr="00AE1FE9" w:rsidRDefault="009C7F1A" w:rsidP="00A96E8E">
            <w:pPr>
              <w:pStyle w:val="TableParagraph"/>
              <w:spacing w:before="27" w:line="276" w:lineRule="auto"/>
              <w:jc w:val="center"/>
              <w:rPr>
                <w:sz w:val="24"/>
                <w:szCs w:val="24"/>
              </w:rPr>
            </w:pPr>
          </w:p>
          <w:p w14:paraId="245CB81D"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22</w:t>
            </w:r>
          </w:p>
        </w:tc>
        <w:tc>
          <w:tcPr>
            <w:tcW w:w="932" w:type="dxa"/>
          </w:tcPr>
          <w:p w14:paraId="140FE477" w14:textId="77777777" w:rsidR="009C7F1A" w:rsidRPr="00AE1FE9" w:rsidRDefault="009C7F1A" w:rsidP="00A96E8E">
            <w:pPr>
              <w:pStyle w:val="TableParagraph"/>
              <w:spacing w:before="27" w:line="276" w:lineRule="auto"/>
              <w:jc w:val="center"/>
              <w:rPr>
                <w:sz w:val="24"/>
                <w:szCs w:val="24"/>
              </w:rPr>
            </w:pPr>
          </w:p>
          <w:p w14:paraId="40BC57FC"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18.33</w:t>
            </w:r>
          </w:p>
        </w:tc>
      </w:tr>
      <w:tr w:rsidR="009C7F1A" w:rsidRPr="00AE1FE9" w14:paraId="6720C08F" w14:textId="77777777" w:rsidTr="00E6677A">
        <w:trPr>
          <w:trHeight w:val="387"/>
        </w:trPr>
        <w:tc>
          <w:tcPr>
            <w:tcW w:w="567" w:type="dxa"/>
          </w:tcPr>
          <w:p w14:paraId="4AE1E8E0" w14:textId="77777777" w:rsidR="009C7F1A" w:rsidRPr="00AE1FE9" w:rsidRDefault="009C7F1A" w:rsidP="00A96E8E">
            <w:pPr>
              <w:pStyle w:val="TableParagraph"/>
              <w:spacing w:before="128" w:line="276" w:lineRule="auto"/>
              <w:jc w:val="center"/>
              <w:rPr>
                <w:sz w:val="24"/>
                <w:szCs w:val="24"/>
              </w:rPr>
            </w:pPr>
          </w:p>
          <w:p w14:paraId="57AFB65C" w14:textId="77777777" w:rsidR="009C7F1A" w:rsidRPr="00AE1FE9" w:rsidRDefault="009C7F1A" w:rsidP="00A96E8E">
            <w:pPr>
              <w:pStyle w:val="TableParagraph"/>
              <w:spacing w:line="276" w:lineRule="auto"/>
              <w:ind w:left="105"/>
              <w:jc w:val="center"/>
              <w:rPr>
                <w:sz w:val="24"/>
                <w:szCs w:val="24"/>
              </w:rPr>
            </w:pPr>
            <w:r w:rsidRPr="00AE1FE9">
              <w:rPr>
                <w:spacing w:val="-5"/>
                <w:sz w:val="24"/>
                <w:szCs w:val="24"/>
              </w:rPr>
              <w:t>6.</w:t>
            </w:r>
          </w:p>
        </w:tc>
        <w:tc>
          <w:tcPr>
            <w:tcW w:w="1843" w:type="dxa"/>
          </w:tcPr>
          <w:p w14:paraId="0AF3D139" w14:textId="77777777" w:rsidR="009C7F1A" w:rsidRPr="00AE1FE9" w:rsidRDefault="009C7F1A" w:rsidP="00A96E8E">
            <w:pPr>
              <w:pStyle w:val="TableParagraph"/>
              <w:tabs>
                <w:tab w:val="left" w:pos="1257"/>
              </w:tabs>
              <w:spacing w:line="276" w:lineRule="auto"/>
              <w:ind w:left="105"/>
              <w:rPr>
                <w:sz w:val="24"/>
                <w:szCs w:val="24"/>
              </w:rPr>
            </w:pPr>
            <w:r w:rsidRPr="00AE1FE9">
              <w:rPr>
                <w:spacing w:val="-2"/>
                <w:sz w:val="24"/>
                <w:szCs w:val="24"/>
              </w:rPr>
              <w:t>IFFCO</w:t>
            </w:r>
            <w:r w:rsidR="00A96E8E" w:rsidRPr="00AE1FE9">
              <w:rPr>
                <w:sz w:val="24"/>
                <w:szCs w:val="24"/>
              </w:rPr>
              <w:t xml:space="preserve"> </w:t>
            </w:r>
            <w:r w:rsidRPr="00AE1FE9">
              <w:rPr>
                <w:spacing w:val="-4"/>
                <w:sz w:val="24"/>
                <w:szCs w:val="24"/>
              </w:rPr>
              <w:t>Kisan</w:t>
            </w:r>
          </w:p>
          <w:p w14:paraId="46AE3D77" w14:textId="77777777" w:rsidR="009C7F1A" w:rsidRPr="00AE1FE9" w:rsidRDefault="009C7F1A" w:rsidP="00A96E8E">
            <w:pPr>
              <w:pStyle w:val="TableParagraph"/>
              <w:spacing w:before="3" w:line="276" w:lineRule="auto"/>
              <w:ind w:left="105"/>
              <w:rPr>
                <w:sz w:val="24"/>
                <w:szCs w:val="24"/>
              </w:rPr>
            </w:pPr>
            <w:r w:rsidRPr="00AE1FE9">
              <w:rPr>
                <w:sz w:val="24"/>
                <w:szCs w:val="24"/>
              </w:rPr>
              <w:t>Sanchar</w:t>
            </w:r>
            <w:r w:rsidRPr="00AE1FE9">
              <w:rPr>
                <w:spacing w:val="76"/>
                <w:sz w:val="24"/>
                <w:szCs w:val="24"/>
              </w:rPr>
              <w:t xml:space="preserve"> </w:t>
            </w:r>
            <w:r w:rsidRPr="00AE1FE9">
              <w:rPr>
                <w:sz w:val="24"/>
                <w:szCs w:val="24"/>
              </w:rPr>
              <w:t xml:space="preserve">Limited </w:t>
            </w:r>
            <w:r w:rsidRPr="00AE1FE9">
              <w:rPr>
                <w:spacing w:val="-2"/>
                <w:sz w:val="24"/>
                <w:szCs w:val="24"/>
              </w:rPr>
              <w:t>(IKSL)</w:t>
            </w:r>
          </w:p>
        </w:tc>
        <w:tc>
          <w:tcPr>
            <w:tcW w:w="544" w:type="dxa"/>
          </w:tcPr>
          <w:p w14:paraId="2578DC31" w14:textId="77777777" w:rsidR="009C7F1A" w:rsidRPr="00AE1FE9" w:rsidRDefault="009C7F1A" w:rsidP="00A96E8E">
            <w:pPr>
              <w:pStyle w:val="TableParagraph"/>
              <w:spacing w:before="128" w:line="276" w:lineRule="auto"/>
              <w:jc w:val="center"/>
              <w:rPr>
                <w:sz w:val="24"/>
                <w:szCs w:val="24"/>
              </w:rPr>
            </w:pPr>
          </w:p>
          <w:p w14:paraId="28A4151A"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04</w:t>
            </w:r>
          </w:p>
        </w:tc>
        <w:tc>
          <w:tcPr>
            <w:tcW w:w="706" w:type="dxa"/>
          </w:tcPr>
          <w:p w14:paraId="39CA3CFE" w14:textId="77777777" w:rsidR="009C7F1A" w:rsidRPr="00AE1FE9" w:rsidRDefault="009C7F1A" w:rsidP="00A96E8E">
            <w:pPr>
              <w:pStyle w:val="TableParagraph"/>
              <w:spacing w:before="128" w:line="276" w:lineRule="auto"/>
              <w:jc w:val="center"/>
              <w:rPr>
                <w:sz w:val="24"/>
                <w:szCs w:val="24"/>
              </w:rPr>
            </w:pPr>
          </w:p>
          <w:p w14:paraId="1E92BF1B"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t>116</w:t>
            </w:r>
          </w:p>
        </w:tc>
        <w:tc>
          <w:tcPr>
            <w:tcW w:w="903" w:type="dxa"/>
          </w:tcPr>
          <w:p w14:paraId="7EBA38AF" w14:textId="77777777" w:rsidR="009C7F1A" w:rsidRPr="00AE1FE9" w:rsidRDefault="009C7F1A" w:rsidP="00A96E8E">
            <w:pPr>
              <w:pStyle w:val="TableParagraph"/>
              <w:spacing w:before="128" w:line="276" w:lineRule="auto"/>
              <w:jc w:val="center"/>
              <w:rPr>
                <w:sz w:val="24"/>
                <w:szCs w:val="24"/>
              </w:rPr>
            </w:pPr>
          </w:p>
          <w:p w14:paraId="491D9586"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14:paraId="0EFE0A94" w14:textId="77777777" w:rsidR="009C7F1A" w:rsidRPr="00AE1FE9" w:rsidRDefault="009C7F1A" w:rsidP="00A96E8E">
            <w:pPr>
              <w:pStyle w:val="TableParagraph"/>
              <w:spacing w:before="128" w:line="276" w:lineRule="auto"/>
              <w:jc w:val="center"/>
              <w:rPr>
                <w:sz w:val="24"/>
                <w:szCs w:val="24"/>
              </w:rPr>
            </w:pPr>
          </w:p>
          <w:p w14:paraId="42E87B86" w14:textId="77777777"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14:paraId="6BD7A083" w14:textId="77777777" w:rsidR="009C7F1A" w:rsidRPr="00AE1FE9" w:rsidRDefault="009C7F1A" w:rsidP="00A96E8E">
            <w:pPr>
              <w:pStyle w:val="TableParagraph"/>
              <w:spacing w:before="128" w:line="276" w:lineRule="auto"/>
              <w:jc w:val="center"/>
              <w:rPr>
                <w:sz w:val="24"/>
                <w:szCs w:val="24"/>
              </w:rPr>
            </w:pPr>
          </w:p>
          <w:p w14:paraId="4A35C3D1"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14:paraId="0BA5F714" w14:textId="77777777" w:rsidR="009C7F1A" w:rsidRPr="00AE1FE9" w:rsidRDefault="009C7F1A" w:rsidP="00A96E8E">
            <w:pPr>
              <w:pStyle w:val="TableParagraph"/>
              <w:spacing w:before="128" w:line="276" w:lineRule="auto"/>
              <w:jc w:val="center"/>
              <w:rPr>
                <w:sz w:val="24"/>
                <w:szCs w:val="24"/>
              </w:rPr>
            </w:pPr>
          </w:p>
          <w:p w14:paraId="79047F0C" w14:textId="77777777"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14:paraId="3C8AE5D2" w14:textId="77777777" w:rsidR="009C7F1A" w:rsidRPr="00AE1FE9" w:rsidRDefault="009C7F1A" w:rsidP="00A96E8E">
            <w:pPr>
              <w:pStyle w:val="TableParagraph"/>
              <w:spacing w:before="128" w:line="276" w:lineRule="auto"/>
              <w:jc w:val="center"/>
              <w:rPr>
                <w:sz w:val="24"/>
                <w:szCs w:val="24"/>
              </w:rPr>
            </w:pPr>
          </w:p>
          <w:p w14:paraId="379F89DF" w14:textId="77777777"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04</w:t>
            </w:r>
          </w:p>
        </w:tc>
        <w:tc>
          <w:tcPr>
            <w:tcW w:w="812" w:type="dxa"/>
          </w:tcPr>
          <w:p w14:paraId="7E790F04" w14:textId="77777777" w:rsidR="009C7F1A" w:rsidRPr="00AE1FE9" w:rsidRDefault="009C7F1A" w:rsidP="00A96E8E">
            <w:pPr>
              <w:pStyle w:val="TableParagraph"/>
              <w:spacing w:before="128" w:line="276" w:lineRule="auto"/>
              <w:jc w:val="center"/>
              <w:rPr>
                <w:sz w:val="24"/>
                <w:szCs w:val="24"/>
              </w:rPr>
            </w:pPr>
          </w:p>
          <w:p w14:paraId="054218F3" w14:textId="77777777" w:rsidR="009C7F1A" w:rsidRPr="00AE1FE9" w:rsidRDefault="009C7F1A" w:rsidP="00A96E8E">
            <w:pPr>
              <w:pStyle w:val="TableParagraph"/>
              <w:spacing w:line="276" w:lineRule="auto"/>
              <w:ind w:right="37"/>
              <w:jc w:val="center"/>
              <w:rPr>
                <w:sz w:val="24"/>
                <w:szCs w:val="24"/>
              </w:rPr>
            </w:pPr>
            <w:r w:rsidRPr="00AE1FE9">
              <w:rPr>
                <w:spacing w:val="-2"/>
                <w:sz w:val="24"/>
                <w:szCs w:val="24"/>
              </w:rPr>
              <w:t>03.33</w:t>
            </w:r>
          </w:p>
        </w:tc>
        <w:tc>
          <w:tcPr>
            <w:tcW w:w="629" w:type="dxa"/>
          </w:tcPr>
          <w:p w14:paraId="53C3C591" w14:textId="77777777" w:rsidR="009C7F1A" w:rsidRPr="00AE1FE9" w:rsidRDefault="009C7F1A" w:rsidP="00A96E8E">
            <w:pPr>
              <w:pStyle w:val="TableParagraph"/>
              <w:spacing w:before="27" w:line="276" w:lineRule="auto"/>
              <w:jc w:val="center"/>
              <w:rPr>
                <w:sz w:val="24"/>
                <w:szCs w:val="24"/>
              </w:rPr>
            </w:pPr>
          </w:p>
          <w:p w14:paraId="187F3AB9" w14:textId="77777777"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116</w:t>
            </w:r>
          </w:p>
        </w:tc>
        <w:tc>
          <w:tcPr>
            <w:tcW w:w="932" w:type="dxa"/>
          </w:tcPr>
          <w:p w14:paraId="63FC8606" w14:textId="77777777" w:rsidR="009C7F1A" w:rsidRPr="00AE1FE9" w:rsidRDefault="009C7F1A" w:rsidP="00A96E8E">
            <w:pPr>
              <w:pStyle w:val="TableParagraph"/>
              <w:spacing w:before="27" w:line="276" w:lineRule="auto"/>
              <w:jc w:val="center"/>
              <w:rPr>
                <w:sz w:val="24"/>
                <w:szCs w:val="24"/>
              </w:rPr>
            </w:pPr>
          </w:p>
          <w:p w14:paraId="69AE8492"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96.67</w:t>
            </w:r>
          </w:p>
        </w:tc>
      </w:tr>
      <w:tr w:rsidR="009C7F1A" w:rsidRPr="00AE1FE9" w14:paraId="3F7D2A64" w14:textId="77777777" w:rsidTr="00E6677A">
        <w:trPr>
          <w:trHeight w:val="387"/>
        </w:trPr>
        <w:tc>
          <w:tcPr>
            <w:tcW w:w="567" w:type="dxa"/>
          </w:tcPr>
          <w:p w14:paraId="6E8820E3" w14:textId="77777777" w:rsidR="009C7F1A" w:rsidRPr="00AE1FE9" w:rsidRDefault="009C7F1A" w:rsidP="00A96E8E">
            <w:pPr>
              <w:pStyle w:val="TableParagraph"/>
              <w:spacing w:before="133" w:line="276" w:lineRule="auto"/>
              <w:jc w:val="center"/>
              <w:rPr>
                <w:sz w:val="24"/>
                <w:szCs w:val="24"/>
              </w:rPr>
            </w:pPr>
          </w:p>
          <w:p w14:paraId="776296BA" w14:textId="77777777" w:rsidR="009C7F1A" w:rsidRPr="00AE1FE9" w:rsidRDefault="009C7F1A" w:rsidP="00A96E8E">
            <w:pPr>
              <w:pStyle w:val="TableParagraph"/>
              <w:spacing w:before="1" w:line="276" w:lineRule="auto"/>
              <w:ind w:left="105"/>
              <w:jc w:val="center"/>
              <w:rPr>
                <w:sz w:val="24"/>
                <w:szCs w:val="24"/>
              </w:rPr>
            </w:pPr>
            <w:r w:rsidRPr="00AE1FE9">
              <w:rPr>
                <w:spacing w:val="-5"/>
                <w:sz w:val="24"/>
                <w:szCs w:val="24"/>
              </w:rPr>
              <w:t>7.</w:t>
            </w:r>
          </w:p>
        </w:tc>
        <w:tc>
          <w:tcPr>
            <w:tcW w:w="1843" w:type="dxa"/>
          </w:tcPr>
          <w:p w14:paraId="1C3D5DED" w14:textId="77777777" w:rsidR="009C7F1A" w:rsidRPr="00AE1FE9" w:rsidRDefault="009C7F1A" w:rsidP="00A96E8E">
            <w:pPr>
              <w:pStyle w:val="TableParagraph"/>
              <w:spacing w:line="276" w:lineRule="auto"/>
              <w:ind w:left="105"/>
              <w:rPr>
                <w:sz w:val="24"/>
                <w:szCs w:val="24"/>
              </w:rPr>
            </w:pPr>
            <w:r w:rsidRPr="00AE1FE9">
              <w:rPr>
                <w:sz w:val="24"/>
                <w:szCs w:val="24"/>
              </w:rPr>
              <w:t>Mobile</w:t>
            </w:r>
            <w:r w:rsidRPr="00AE1FE9">
              <w:rPr>
                <w:spacing w:val="64"/>
                <w:sz w:val="24"/>
                <w:szCs w:val="24"/>
              </w:rPr>
              <w:t xml:space="preserve"> </w:t>
            </w:r>
            <w:r w:rsidRPr="00AE1FE9">
              <w:rPr>
                <w:spacing w:val="-2"/>
                <w:sz w:val="24"/>
                <w:szCs w:val="24"/>
              </w:rPr>
              <w:t>Advisory</w:t>
            </w:r>
          </w:p>
          <w:p w14:paraId="7949066A" w14:textId="77777777" w:rsidR="009C7F1A" w:rsidRPr="00AE1FE9" w:rsidRDefault="009C7F1A" w:rsidP="00A96E8E">
            <w:pPr>
              <w:pStyle w:val="TableParagraph"/>
              <w:tabs>
                <w:tab w:val="left" w:pos="1578"/>
              </w:tabs>
              <w:spacing w:before="3" w:line="276" w:lineRule="auto"/>
              <w:ind w:left="105" w:right="98"/>
              <w:rPr>
                <w:sz w:val="24"/>
                <w:szCs w:val="24"/>
              </w:rPr>
            </w:pPr>
            <w:r w:rsidRPr="00AE1FE9">
              <w:rPr>
                <w:spacing w:val="-2"/>
                <w:sz w:val="24"/>
                <w:szCs w:val="24"/>
              </w:rPr>
              <w:t>Services</w:t>
            </w:r>
            <w:r w:rsidR="00A96E8E" w:rsidRPr="00AE1FE9">
              <w:rPr>
                <w:spacing w:val="-2"/>
                <w:sz w:val="24"/>
                <w:szCs w:val="24"/>
              </w:rPr>
              <w:t xml:space="preserve"> </w:t>
            </w:r>
            <w:r w:rsidRPr="00AE1FE9">
              <w:rPr>
                <w:spacing w:val="-6"/>
                <w:sz w:val="24"/>
                <w:szCs w:val="24"/>
              </w:rPr>
              <w:t xml:space="preserve">by </w:t>
            </w:r>
            <w:r w:rsidRPr="00AE1FE9">
              <w:rPr>
                <w:sz w:val="24"/>
                <w:szCs w:val="24"/>
              </w:rPr>
              <w:t>KVKs of ICAR</w:t>
            </w:r>
          </w:p>
        </w:tc>
        <w:tc>
          <w:tcPr>
            <w:tcW w:w="544" w:type="dxa"/>
          </w:tcPr>
          <w:p w14:paraId="01880EFE" w14:textId="77777777" w:rsidR="009C7F1A" w:rsidRPr="00AE1FE9" w:rsidRDefault="009C7F1A" w:rsidP="00A96E8E">
            <w:pPr>
              <w:pStyle w:val="TableParagraph"/>
              <w:spacing w:before="133" w:line="276" w:lineRule="auto"/>
              <w:jc w:val="center"/>
              <w:rPr>
                <w:sz w:val="24"/>
                <w:szCs w:val="24"/>
              </w:rPr>
            </w:pPr>
          </w:p>
          <w:p w14:paraId="5BB3CAC3"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60</w:t>
            </w:r>
          </w:p>
        </w:tc>
        <w:tc>
          <w:tcPr>
            <w:tcW w:w="706" w:type="dxa"/>
          </w:tcPr>
          <w:p w14:paraId="1B76864A" w14:textId="77777777" w:rsidR="009C7F1A" w:rsidRPr="00AE1FE9" w:rsidRDefault="009C7F1A" w:rsidP="00A96E8E">
            <w:pPr>
              <w:pStyle w:val="TableParagraph"/>
              <w:spacing w:before="133" w:line="276" w:lineRule="auto"/>
              <w:jc w:val="center"/>
              <w:rPr>
                <w:sz w:val="24"/>
                <w:szCs w:val="24"/>
              </w:rPr>
            </w:pPr>
          </w:p>
          <w:p w14:paraId="2D0A95F5" w14:textId="77777777"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60</w:t>
            </w:r>
          </w:p>
        </w:tc>
        <w:tc>
          <w:tcPr>
            <w:tcW w:w="903" w:type="dxa"/>
          </w:tcPr>
          <w:p w14:paraId="0A27A003" w14:textId="77777777" w:rsidR="009C7F1A" w:rsidRPr="00AE1FE9" w:rsidRDefault="009C7F1A" w:rsidP="00A96E8E">
            <w:pPr>
              <w:pStyle w:val="TableParagraph"/>
              <w:spacing w:before="133" w:line="276" w:lineRule="auto"/>
              <w:jc w:val="center"/>
              <w:rPr>
                <w:sz w:val="24"/>
                <w:szCs w:val="24"/>
              </w:rPr>
            </w:pPr>
          </w:p>
          <w:p w14:paraId="2D325BEC"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33</w:t>
            </w:r>
          </w:p>
        </w:tc>
        <w:tc>
          <w:tcPr>
            <w:tcW w:w="898" w:type="dxa"/>
          </w:tcPr>
          <w:p w14:paraId="7FFD357C" w14:textId="77777777" w:rsidR="009C7F1A" w:rsidRPr="00AE1FE9" w:rsidRDefault="009C7F1A" w:rsidP="00A96E8E">
            <w:pPr>
              <w:pStyle w:val="TableParagraph"/>
              <w:spacing w:before="133" w:line="276" w:lineRule="auto"/>
              <w:jc w:val="center"/>
              <w:rPr>
                <w:sz w:val="24"/>
                <w:szCs w:val="24"/>
              </w:rPr>
            </w:pPr>
          </w:p>
          <w:p w14:paraId="2FF9E490" w14:textId="77777777"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27.50</w:t>
            </w:r>
          </w:p>
        </w:tc>
        <w:tc>
          <w:tcPr>
            <w:tcW w:w="721" w:type="dxa"/>
          </w:tcPr>
          <w:p w14:paraId="20C22E5F" w14:textId="77777777" w:rsidR="009C7F1A" w:rsidRPr="00AE1FE9" w:rsidRDefault="009C7F1A" w:rsidP="00A96E8E">
            <w:pPr>
              <w:pStyle w:val="TableParagraph"/>
              <w:spacing w:before="133" w:line="276" w:lineRule="auto"/>
              <w:jc w:val="center"/>
              <w:rPr>
                <w:sz w:val="24"/>
                <w:szCs w:val="24"/>
              </w:rPr>
            </w:pPr>
          </w:p>
          <w:p w14:paraId="5479C5FB" w14:textId="77777777"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22</w:t>
            </w:r>
          </w:p>
        </w:tc>
        <w:tc>
          <w:tcPr>
            <w:tcW w:w="812" w:type="dxa"/>
          </w:tcPr>
          <w:p w14:paraId="5EAD155C" w14:textId="77777777" w:rsidR="009C7F1A" w:rsidRPr="00AE1FE9" w:rsidRDefault="009C7F1A" w:rsidP="00A96E8E">
            <w:pPr>
              <w:pStyle w:val="TableParagraph"/>
              <w:spacing w:before="133" w:line="276" w:lineRule="auto"/>
              <w:jc w:val="center"/>
              <w:rPr>
                <w:sz w:val="24"/>
                <w:szCs w:val="24"/>
              </w:rPr>
            </w:pPr>
          </w:p>
          <w:p w14:paraId="311948D5" w14:textId="77777777"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18.33</w:t>
            </w:r>
          </w:p>
        </w:tc>
        <w:tc>
          <w:tcPr>
            <w:tcW w:w="629" w:type="dxa"/>
          </w:tcPr>
          <w:p w14:paraId="320BE820" w14:textId="77777777" w:rsidR="009C7F1A" w:rsidRPr="00AE1FE9" w:rsidRDefault="009C7F1A" w:rsidP="00A96E8E">
            <w:pPr>
              <w:pStyle w:val="TableParagraph"/>
              <w:spacing w:before="133" w:line="276" w:lineRule="auto"/>
              <w:jc w:val="center"/>
              <w:rPr>
                <w:sz w:val="24"/>
                <w:szCs w:val="24"/>
              </w:rPr>
            </w:pPr>
          </w:p>
          <w:p w14:paraId="0DD4D7D0" w14:textId="77777777"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05</w:t>
            </w:r>
          </w:p>
        </w:tc>
        <w:tc>
          <w:tcPr>
            <w:tcW w:w="812" w:type="dxa"/>
          </w:tcPr>
          <w:p w14:paraId="39680547" w14:textId="77777777" w:rsidR="009C7F1A" w:rsidRPr="00AE1FE9" w:rsidRDefault="009C7F1A" w:rsidP="00A96E8E">
            <w:pPr>
              <w:pStyle w:val="TableParagraph"/>
              <w:spacing w:before="133" w:line="276" w:lineRule="auto"/>
              <w:jc w:val="center"/>
              <w:rPr>
                <w:sz w:val="24"/>
                <w:szCs w:val="24"/>
              </w:rPr>
            </w:pPr>
          </w:p>
          <w:p w14:paraId="669F4FE7" w14:textId="77777777"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04.17</w:t>
            </w:r>
          </w:p>
        </w:tc>
        <w:tc>
          <w:tcPr>
            <w:tcW w:w="629" w:type="dxa"/>
          </w:tcPr>
          <w:p w14:paraId="08C94C54" w14:textId="77777777" w:rsidR="009C7F1A" w:rsidRPr="00AE1FE9" w:rsidRDefault="009C7F1A" w:rsidP="00A96E8E">
            <w:pPr>
              <w:pStyle w:val="TableParagraph"/>
              <w:spacing w:before="33" w:line="276" w:lineRule="auto"/>
              <w:jc w:val="center"/>
              <w:rPr>
                <w:sz w:val="24"/>
                <w:szCs w:val="24"/>
              </w:rPr>
            </w:pPr>
          </w:p>
          <w:p w14:paraId="2D81EC36" w14:textId="77777777" w:rsidR="009C7F1A" w:rsidRPr="00AE1FE9" w:rsidRDefault="009C7F1A" w:rsidP="00A96E8E">
            <w:pPr>
              <w:pStyle w:val="TableParagraph"/>
              <w:spacing w:line="276" w:lineRule="auto"/>
              <w:ind w:right="157"/>
              <w:jc w:val="center"/>
              <w:rPr>
                <w:sz w:val="24"/>
                <w:szCs w:val="24"/>
              </w:rPr>
            </w:pPr>
            <w:r w:rsidRPr="00AE1FE9">
              <w:rPr>
                <w:spacing w:val="-5"/>
                <w:sz w:val="24"/>
                <w:szCs w:val="24"/>
              </w:rPr>
              <w:t>60</w:t>
            </w:r>
          </w:p>
        </w:tc>
        <w:tc>
          <w:tcPr>
            <w:tcW w:w="932" w:type="dxa"/>
          </w:tcPr>
          <w:p w14:paraId="6C4FA835" w14:textId="77777777" w:rsidR="009C7F1A" w:rsidRPr="00AE1FE9" w:rsidRDefault="009C7F1A" w:rsidP="00A96E8E">
            <w:pPr>
              <w:pStyle w:val="TableParagraph"/>
              <w:spacing w:before="33" w:line="276" w:lineRule="auto"/>
              <w:jc w:val="center"/>
              <w:rPr>
                <w:sz w:val="24"/>
                <w:szCs w:val="24"/>
              </w:rPr>
            </w:pPr>
          </w:p>
          <w:p w14:paraId="46F4FC3A" w14:textId="77777777" w:rsidR="009C7F1A" w:rsidRPr="00AE1FE9" w:rsidRDefault="009C7F1A" w:rsidP="00A96E8E">
            <w:pPr>
              <w:pStyle w:val="TableParagraph"/>
              <w:spacing w:line="276" w:lineRule="auto"/>
              <w:ind w:left="109"/>
              <w:jc w:val="center"/>
              <w:rPr>
                <w:sz w:val="24"/>
                <w:szCs w:val="24"/>
              </w:rPr>
            </w:pPr>
            <w:r w:rsidRPr="00AE1FE9">
              <w:rPr>
                <w:spacing w:val="-2"/>
                <w:sz w:val="24"/>
                <w:szCs w:val="24"/>
              </w:rPr>
              <w:t>50.00</w:t>
            </w:r>
          </w:p>
        </w:tc>
      </w:tr>
      <w:tr w:rsidR="009C7F1A" w:rsidRPr="00AE1FE9" w14:paraId="53D430D0" w14:textId="77777777" w:rsidTr="00E6677A">
        <w:trPr>
          <w:trHeight w:val="387"/>
        </w:trPr>
        <w:tc>
          <w:tcPr>
            <w:tcW w:w="567" w:type="dxa"/>
          </w:tcPr>
          <w:p w14:paraId="3FD018B1" w14:textId="77777777" w:rsidR="009C7F1A" w:rsidRPr="00AE1FE9" w:rsidRDefault="009C7F1A" w:rsidP="00A96E8E">
            <w:pPr>
              <w:pStyle w:val="TableParagraph"/>
              <w:spacing w:line="276" w:lineRule="auto"/>
              <w:jc w:val="center"/>
              <w:rPr>
                <w:sz w:val="24"/>
                <w:szCs w:val="24"/>
              </w:rPr>
            </w:pPr>
          </w:p>
          <w:p w14:paraId="2D501A64" w14:textId="77777777" w:rsidR="009C7F1A" w:rsidRPr="00AE1FE9" w:rsidRDefault="009C7F1A" w:rsidP="00A96E8E">
            <w:pPr>
              <w:pStyle w:val="TableParagraph"/>
              <w:spacing w:before="64" w:line="276" w:lineRule="auto"/>
              <w:jc w:val="center"/>
              <w:rPr>
                <w:sz w:val="24"/>
                <w:szCs w:val="24"/>
              </w:rPr>
            </w:pPr>
          </w:p>
          <w:p w14:paraId="75112ADE" w14:textId="77777777" w:rsidR="009C7F1A" w:rsidRPr="00AE1FE9" w:rsidRDefault="009C7F1A" w:rsidP="00A96E8E">
            <w:pPr>
              <w:pStyle w:val="TableParagraph"/>
              <w:spacing w:line="276" w:lineRule="auto"/>
              <w:ind w:left="105"/>
              <w:jc w:val="center"/>
              <w:rPr>
                <w:sz w:val="24"/>
                <w:szCs w:val="24"/>
              </w:rPr>
            </w:pPr>
            <w:r w:rsidRPr="00AE1FE9">
              <w:rPr>
                <w:spacing w:val="-5"/>
                <w:sz w:val="24"/>
                <w:szCs w:val="24"/>
              </w:rPr>
              <w:lastRenderedPageBreak/>
              <w:t>8.</w:t>
            </w:r>
          </w:p>
        </w:tc>
        <w:tc>
          <w:tcPr>
            <w:tcW w:w="1843" w:type="dxa"/>
          </w:tcPr>
          <w:p w14:paraId="2EA67DDC" w14:textId="77777777" w:rsidR="009C7F1A" w:rsidRPr="00AE1FE9" w:rsidRDefault="009C7F1A" w:rsidP="00A96E8E">
            <w:pPr>
              <w:pStyle w:val="TableParagraph"/>
              <w:spacing w:line="276" w:lineRule="auto"/>
              <w:ind w:left="105" w:right="94"/>
              <w:rPr>
                <w:sz w:val="24"/>
                <w:szCs w:val="24"/>
              </w:rPr>
            </w:pPr>
            <w:r w:rsidRPr="00AE1FE9">
              <w:rPr>
                <w:sz w:val="24"/>
                <w:szCs w:val="24"/>
              </w:rPr>
              <w:lastRenderedPageBreak/>
              <w:t>Mobile advisory services of state department</w:t>
            </w:r>
            <w:r w:rsidR="00E6677A" w:rsidRPr="00AE1FE9">
              <w:rPr>
                <w:spacing w:val="52"/>
                <w:w w:val="150"/>
                <w:sz w:val="24"/>
                <w:szCs w:val="24"/>
              </w:rPr>
              <w:t xml:space="preserve"> </w:t>
            </w:r>
            <w:r w:rsidRPr="00AE1FE9">
              <w:rPr>
                <w:spacing w:val="-5"/>
                <w:sz w:val="24"/>
                <w:szCs w:val="24"/>
              </w:rPr>
              <w:t>of</w:t>
            </w:r>
          </w:p>
          <w:p w14:paraId="44373A76" w14:textId="77777777" w:rsidR="009C7F1A" w:rsidRPr="00AE1FE9" w:rsidRDefault="009C7F1A" w:rsidP="00A96E8E">
            <w:pPr>
              <w:pStyle w:val="TableParagraph"/>
              <w:spacing w:line="276" w:lineRule="auto"/>
              <w:ind w:left="105"/>
              <w:rPr>
                <w:sz w:val="24"/>
                <w:szCs w:val="24"/>
              </w:rPr>
            </w:pPr>
            <w:r w:rsidRPr="00AE1FE9">
              <w:rPr>
                <w:spacing w:val="-2"/>
                <w:sz w:val="24"/>
                <w:szCs w:val="24"/>
              </w:rPr>
              <w:lastRenderedPageBreak/>
              <w:t>agriculture</w:t>
            </w:r>
          </w:p>
        </w:tc>
        <w:tc>
          <w:tcPr>
            <w:tcW w:w="544" w:type="dxa"/>
          </w:tcPr>
          <w:p w14:paraId="15CA9D08" w14:textId="77777777" w:rsidR="009C7F1A" w:rsidRPr="00AE1FE9" w:rsidRDefault="009C7F1A" w:rsidP="00A96E8E">
            <w:pPr>
              <w:pStyle w:val="TableParagraph"/>
              <w:spacing w:line="276" w:lineRule="auto"/>
              <w:jc w:val="center"/>
              <w:rPr>
                <w:sz w:val="24"/>
                <w:szCs w:val="24"/>
              </w:rPr>
            </w:pPr>
          </w:p>
          <w:p w14:paraId="18F6FF6B" w14:textId="77777777" w:rsidR="009C7F1A" w:rsidRPr="00AE1FE9" w:rsidRDefault="009C7F1A" w:rsidP="00A96E8E">
            <w:pPr>
              <w:pStyle w:val="TableParagraph"/>
              <w:spacing w:before="64" w:line="276" w:lineRule="auto"/>
              <w:jc w:val="center"/>
              <w:rPr>
                <w:sz w:val="24"/>
                <w:szCs w:val="24"/>
              </w:rPr>
            </w:pPr>
          </w:p>
          <w:p w14:paraId="56B17899"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lastRenderedPageBreak/>
              <w:t>65</w:t>
            </w:r>
          </w:p>
        </w:tc>
        <w:tc>
          <w:tcPr>
            <w:tcW w:w="706" w:type="dxa"/>
          </w:tcPr>
          <w:p w14:paraId="716C5F6B" w14:textId="77777777" w:rsidR="009C7F1A" w:rsidRPr="00AE1FE9" w:rsidRDefault="009C7F1A" w:rsidP="00A96E8E">
            <w:pPr>
              <w:pStyle w:val="TableParagraph"/>
              <w:spacing w:line="276" w:lineRule="auto"/>
              <w:jc w:val="center"/>
              <w:rPr>
                <w:sz w:val="24"/>
                <w:szCs w:val="24"/>
              </w:rPr>
            </w:pPr>
          </w:p>
          <w:p w14:paraId="659583E7" w14:textId="77777777" w:rsidR="009C7F1A" w:rsidRPr="00AE1FE9" w:rsidRDefault="009C7F1A" w:rsidP="00A96E8E">
            <w:pPr>
              <w:pStyle w:val="TableParagraph"/>
              <w:spacing w:before="64" w:line="276" w:lineRule="auto"/>
              <w:jc w:val="center"/>
              <w:rPr>
                <w:sz w:val="24"/>
                <w:szCs w:val="24"/>
              </w:rPr>
            </w:pPr>
          </w:p>
          <w:p w14:paraId="33F234D2" w14:textId="77777777" w:rsidR="009C7F1A" w:rsidRPr="00AE1FE9" w:rsidRDefault="009C7F1A" w:rsidP="00A96E8E">
            <w:pPr>
              <w:pStyle w:val="TableParagraph"/>
              <w:spacing w:line="276" w:lineRule="auto"/>
              <w:ind w:left="106"/>
              <w:jc w:val="center"/>
              <w:rPr>
                <w:sz w:val="24"/>
                <w:szCs w:val="24"/>
              </w:rPr>
            </w:pPr>
            <w:r w:rsidRPr="00AE1FE9">
              <w:rPr>
                <w:spacing w:val="-5"/>
                <w:sz w:val="24"/>
                <w:szCs w:val="24"/>
              </w:rPr>
              <w:lastRenderedPageBreak/>
              <w:t>55</w:t>
            </w:r>
          </w:p>
        </w:tc>
        <w:tc>
          <w:tcPr>
            <w:tcW w:w="903" w:type="dxa"/>
          </w:tcPr>
          <w:p w14:paraId="6DE13873" w14:textId="77777777" w:rsidR="009C7F1A" w:rsidRPr="00AE1FE9" w:rsidRDefault="009C7F1A" w:rsidP="00A96E8E">
            <w:pPr>
              <w:pStyle w:val="TableParagraph"/>
              <w:spacing w:line="276" w:lineRule="auto"/>
              <w:jc w:val="center"/>
              <w:rPr>
                <w:sz w:val="24"/>
                <w:szCs w:val="24"/>
              </w:rPr>
            </w:pPr>
          </w:p>
          <w:p w14:paraId="743F7DA6" w14:textId="77777777" w:rsidR="009C7F1A" w:rsidRPr="00AE1FE9" w:rsidRDefault="009C7F1A" w:rsidP="00A96E8E">
            <w:pPr>
              <w:pStyle w:val="TableParagraph"/>
              <w:spacing w:before="64" w:line="276" w:lineRule="auto"/>
              <w:jc w:val="center"/>
              <w:rPr>
                <w:sz w:val="24"/>
                <w:szCs w:val="24"/>
              </w:rPr>
            </w:pPr>
          </w:p>
          <w:p w14:paraId="42C43C78"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lastRenderedPageBreak/>
              <w:t>41</w:t>
            </w:r>
          </w:p>
        </w:tc>
        <w:tc>
          <w:tcPr>
            <w:tcW w:w="898" w:type="dxa"/>
          </w:tcPr>
          <w:p w14:paraId="7D50A879" w14:textId="77777777" w:rsidR="009C7F1A" w:rsidRPr="00AE1FE9" w:rsidRDefault="009C7F1A" w:rsidP="00A96E8E">
            <w:pPr>
              <w:pStyle w:val="TableParagraph"/>
              <w:spacing w:line="276" w:lineRule="auto"/>
              <w:jc w:val="center"/>
              <w:rPr>
                <w:sz w:val="24"/>
                <w:szCs w:val="24"/>
              </w:rPr>
            </w:pPr>
          </w:p>
          <w:p w14:paraId="1A5C24D8" w14:textId="77777777" w:rsidR="009C7F1A" w:rsidRPr="00AE1FE9" w:rsidRDefault="009C7F1A" w:rsidP="00A96E8E">
            <w:pPr>
              <w:pStyle w:val="TableParagraph"/>
              <w:spacing w:before="64" w:line="276" w:lineRule="auto"/>
              <w:jc w:val="center"/>
              <w:rPr>
                <w:sz w:val="24"/>
                <w:szCs w:val="24"/>
              </w:rPr>
            </w:pPr>
          </w:p>
          <w:p w14:paraId="5BFE21BF" w14:textId="77777777" w:rsidR="009C7F1A" w:rsidRPr="00AE1FE9" w:rsidRDefault="009C7F1A" w:rsidP="00A96E8E">
            <w:pPr>
              <w:pStyle w:val="TableParagraph"/>
              <w:spacing w:line="276" w:lineRule="auto"/>
              <w:ind w:left="106"/>
              <w:jc w:val="center"/>
              <w:rPr>
                <w:sz w:val="24"/>
                <w:szCs w:val="24"/>
              </w:rPr>
            </w:pPr>
            <w:r w:rsidRPr="00AE1FE9">
              <w:rPr>
                <w:spacing w:val="-2"/>
                <w:sz w:val="24"/>
                <w:szCs w:val="24"/>
              </w:rPr>
              <w:lastRenderedPageBreak/>
              <w:t>34.17</w:t>
            </w:r>
          </w:p>
        </w:tc>
        <w:tc>
          <w:tcPr>
            <w:tcW w:w="721" w:type="dxa"/>
          </w:tcPr>
          <w:p w14:paraId="3F618DD4" w14:textId="77777777" w:rsidR="009C7F1A" w:rsidRPr="00AE1FE9" w:rsidRDefault="009C7F1A" w:rsidP="00A96E8E">
            <w:pPr>
              <w:pStyle w:val="TableParagraph"/>
              <w:spacing w:line="276" w:lineRule="auto"/>
              <w:jc w:val="center"/>
              <w:rPr>
                <w:sz w:val="24"/>
                <w:szCs w:val="24"/>
              </w:rPr>
            </w:pPr>
          </w:p>
          <w:p w14:paraId="1C8AD802" w14:textId="77777777" w:rsidR="009C7F1A" w:rsidRPr="00AE1FE9" w:rsidRDefault="009C7F1A" w:rsidP="00A96E8E">
            <w:pPr>
              <w:pStyle w:val="TableParagraph"/>
              <w:spacing w:before="64" w:line="276" w:lineRule="auto"/>
              <w:jc w:val="center"/>
              <w:rPr>
                <w:sz w:val="24"/>
                <w:szCs w:val="24"/>
              </w:rPr>
            </w:pPr>
          </w:p>
          <w:p w14:paraId="158D7DFA" w14:textId="77777777" w:rsidR="009C7F1A" w:rsidRPr="00AE1FE9" w:rsidRDefault="009C7F1A" w:rsidP="00A96E8E">
            <w:pPr>
              <w:pStyle w:val="TableParagraph"/>
              <w:spacing w:line="276" w:lineRule="auto"/>
              <w:ind w:left="111"/>
              <w:jc w:val="center"/>
              <w:rPr>
                <w:sz w:val="24"/>
                <w:szCs w:val="24"/>
              </w:rPr>
            </w:pPr>
            <w:r w:rsidRPr="00AE1FE9">
              <w:rPr>
                <w:spacing w:val="-5"/>
                <w:sz w:val="24"/>
                <w:szCs w:val="24"/>
              </w:rPr>
              <w:lastRenderedPageBreak/>
              <w:t>21</w:t>
            </w:r>
          </w:p>
        </w:tc>
        <w:tc>
          <w:tcPr>
            <w:tcW w:w="812" w:type="dxa"/>
          </w:tcPr>
          <w:p w14:paraId="70268A9A" w14:textId="77777777" w:rsidR="009C7F1A" w:rsidRPr="00AE1FE9" w:rsidRDefault="009C7F1A" w:rsidP="00A96E8E">
            <w:pPr>
              <w:pStyle w:val="TableParagraph"/>
              <w:spacing w:line="276" w:lineRule="auto"/>
              <w:jc w:val="center"/>
              <w:rPr>
                <w:sz w:val="24"/>
                <w:szCs w:val="24"/>
              </w:rPr>
            </w:pPr>
          </w:p>
          <w:p w14:paraId="11A02B49" w14:textId="77777777" w:rsidR="009C7F1A" w:rsidRPr="00AE1FE9" w:rsidRDefault="009C7F1A" w:rsidP="00A96E8E">
            <w:pPr>
              <w:pStyle w:val="TableParagraph"/>
              <w:spacing w:before="64" w:line="276" w:lineRule="auto"/>
              <w:jc w:val="center"/>
              <w:rPr>
                <w:sz w:val="24"/>
                <w:szCs w:val="24"/>
              </w:rPr>
            </w:pPr>
          </w:p>
          <w:p w14:paraId="48A95461" w14:textId="77777777" w:rsidR="009C7F1A" w:rsidRPr="00AE1FE9" w:rsidRDefault="009C7F1A" w:rsidP="00A96E8E">
            <w:pPr>
              <w:pStyle w:val="TableParagraph"/>
              <w:spacing w:line="276" w:lineRule="auto"/>
              <w:ind w:left="1" w:right="37"/>
              <w:jc w:val="center"/>
              <w:rPr>
                <w:sz w:val="24"/>
                <w:szCs w:val="24"/>
              </w:rPr>
            </w:pPr>
            <w:r w:rsidRPr="00AE1FE9">
              <w:rPr>
                <w:spacing w:val="-2"/>
                <w:sz w:val="24"/>
                <w:szCs w:val="24"/>
              </w:rPr>
              <w:lastRenderedPageBreak/>
              <w:t>17.50</w:t>
            </w:r>
          </w:p>
        </w:tc>
        <w:tc>
          <w:tcPr>
            <w:tcW w:w="629" w:type="dxa"/>
          </w:tcPr>
          <w:p w14:paraId="2316E44F" w14:textId="77777777" w:rsidR="009C7F1A" w:rsidRPr="00AE1FE9" w:rsidRDefault="009C7F1A" w:rsidP="00A96E8E">
            <w:pPr>
              <w:pStyle w:val="TableParagraph"/>
              <w:spacing w:line="276" w:lineRule="auto"/>
              <w:jc w:val="center"/>
              <w:rPr>
                <w:sz w:val="24"/>
                <w:szCs w:val="24"/>
              </w:rPr>
            </w:pPr>
          </w:p>
          <w:p w14:paraId="404160B9" w14:textId="77777777" w:rsidR="009C7F1A" w:rsidRPr="00AE1FE9" w:rsidRDefault="009C7F1A" w:rsidP="00A96E8E">
            <w:pPr>
              <w:pStyle w:val="TableParagraph"/>
              <w:spacing w:before="64" w:line="276" w:lineRule="auto"/>
              <w:jc w:val="center"/>
              <w:rPr>
                <w:sz w:val="24"/>
                <w:szCs w:val="24"/>
              </w:rPr>
            </w:pPr>
          </w:p>
          <w:p w14:paraId="272871A0" w14:textId="77777777"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lastRenderedPageBreak/>
              <w:t>03</w:t>
            </w:r>
          </w:p>
        </w:tc>
        <w:tc>
          <w:tcPr>
            <w:tcW w:w="812" w:type="dxa"/>
          </w:tcPr>
          <w:p w14:paraId="559BC77D" w14:textId="77777777" w:rsidR="009C7F1A" w:rsidRPr="00AE1FE9" w:rsidRDefault="009C7F1A" w:rsidP="00A96E8E">
            <w:pPr>
              <w:pStyle w:val="TableParagraph"/>
              <w:spacing w:line="276" w:lineRule="auto"/>
              <w:jc w:val="center"/>
              <w:rPr>
                <w:sz w:val="24"/>
                <w:szCs w:val="24"/>
              </w:rPr>
            </w:pPr>
          </w:p>
          <w:p w14:paraId="5440E15F" w14:textId="77777777" w:rsidR="009C7F1A" w:rsidRPr="00AE1FE9" w:rsidRDefault="009C7F1A" w:rsidP="00A96E8E">
            <w:pPr>
              <w:pStyle w:val="TableParagraph"/>
              <w:spacing w:before="64" w:line="276" w:lineRule="auto"/>
              <w:jc w:val="center"/>
              <w:rPr>
                <w:sz w:val="24"/>
                <w:szCs w:val="24"/>
              </w:rPr>
            </w:pPr>
          </w:p>
          <w:p w14:paraId="5812E6FB" w14:textId="77777777" w:rsidR="009C7F1A" w:rsidRPr="00AE1FE9" w:rsidRDefault="009C7F1A" w:rsidP="00A96E8E">
            <w:pPr>
              <w:pStyle w:val="TableParagraph"/>
              <w:spacing w:line="276" w:lineRule="auto"/>
              <w:ind w:right="37"/>
              <w:jc w:val="center"/>
              <w:rPr>
                <w:sz w:val="24"/>
                <w:szCs w:val="24"/>
              </w:rPr>
            </w:pPr>
            <w:r w:rsidRPr="00AE1FE9">
              <w:rPr>
                <w:spacing w:val="-2"/>
                <w:sz w:val="24"/>
                <w:szCs w:val="24"/>
              </w:rPr>
              <w:lastRenderedPageBreak/>
              <w:t>02.50</w:t>
            </w:r>
          </w:p>
        </w:tc>
        <w:tc>
          <w:tcPr>
            <w:tcW w:w="629" w:type="dxa"/>
          </w:tcPr>
          <w:p w14:paraId="6834137B" w14:textId="77777777" w:rsidR="009C7F1A" w:rsidRPr="00AE1FE9" w:rsidRDefault="009C7F1A" w:rsidP="00A96E8E">
            <w:pPr>
              <w:pStyle w:val="TableParagraph"/>
              <w:spacing w:before="238" w:line="276" w:lineRule="auto"/>
              <w:jc w:val="center"/>
              <w:rPr>
                <w:sz w:val="24"/>
                <w:szCs w:val="24"/>
              </w:rPr>
            </w:pPr>
          </w:p>
          <w:p w14:paraId="30DC4FE5" w14:textId="77777777" w:rsidR="009C7F1A" w:rsidRPr="00AE1FE9" w:rsidRDefault="009C7F1A" w:rsidP="00A96E8E">
            <w:pPr>
              <w:pStyle w:val="TableParagraph"/>
              <w:spacing w:before="1" w:line="276" w:lineRule="auto"/>
              <w:ind w:right="157"/>
              <w:jc w:val="center"/>
              <w:rPr>
                <w:sz w:val="24"/>
                <w:szCs w:val="24"/>
              </w:rPr>
            </w:pPr>
            <w:r w:rsidRPr="00AE1FE9">
              <w:rPr>
                <w:spacing w:val="-5"/>
                <w:sz w:val="24"/>
                <w:szCs w:val="24"/>
              </w:rPr>
              <w:t>55</w:t>
            </w:r>
          </w:p>
        </w:tc>
        <w:tc>
          <w:tcPr>
            <w:tcW w:w="932" w:type="dxa"/>
          </w:tcPr>
          <w:p w14:paraId="0EF1C17C" w14:textId="77777777" w:rsidR="009C7F1A" w:rsidRPr="00AE1FE9" w:rsidRDefault="009C7F1A" w:rsidP="00A96E8E">
            <w:pPr>
              <w:pStyle w:val="TableParagraph"/>
              <w:spacing w:before="238" w:line="276" w:lineRule="auto"/>
              <w:jc w:val="center"/>
              <w:rPr>
                <w:sz w:val="24"/>
                <w:szCs w:val="24"/>
              </w:rPr>
            </w:pPr>
          </w:p>
          <w:p w14:paraId="6B987BD9" w14:textId="77777777" w:rsidR="009C7F1A" w:rsidRPr="00AE1FE9" w:rsidRDefault="009C7F1A" w:rsidP="00A96E8E">
            <w:pPr>
              <w:pStyle w:val="TableParagraph"/>
              <w:spacing w:before="1" w:line="276" w:lineRule="auto"/>
              <w:ind w:left="109"/>
              <w:jc w:val="center"/>
              <w:rPr>
                <w:sz w:val="24"/>
                <w:szCs w:val="24"/>
              </w:rPr>
            </w:pPr>
            <w:r w:rsidRPr="00AE1FE9">
              <w:rPr>
                <w:spacing w:val="-2"/>
                <w:sz w:val="24"/>
                <w:szCs w:val="24"/>
              </w:rPr>
              <w:t>45.83</w:t>
            </w:r>
          </w:p>
        </w:tc>
      </w:tr>
      <w:tr w:rsidR="009C7F1A" w:rsidRPr="00AE1FE9" w14:paraId="7F4DAA76" w14:textId="77777777" w:rsidTr="00E6677A">
        <w:trPr>
          <w:trHeight w:val="387"/>
        </w:trPr>
        <w:tc>
          <w:tcPr>
            <w:tcW w:w="567" w:type="dxa"/>
          </w:tcPr>
          <w:p w14:paraId="0E617481" w14:textId="77777777" w:rsidR="009C7F1A" w:rsidRPr="00AE1FE9" w:rsidRDefault="009C7F1A" w:rsidP="00A96E8E">
            <w:pPr>
              <w:pStyle w:val="TableParagraph"/>
              <w:spacing w:before="97" w:line="276" w:lineRule="auto"/>
              <w:ind w:left="105"/>
              <w:jc w:val="center"/>
              <w:rPr>
                <w:b/>
                <w:sz w:val="24"/>
                <w:szCs w:val="24"/>
              </w:rPr>
            </w:pPr>
            <w:r w:rsidRPr="00AE1FE9">
              <w:rPr>
                <w:b/>
                <w:spacing w:val="-5"/>
                <w:sz w:val="24"/>
                <w:szCs w:val="24"/>
              </w:rPr>
              <w:t>III</w:t>
            </w:r>
          </w:p>
        </w:tc>
        <w:tc>
          <w:tcPr>
            <w:tcW w:w="1843" w:type="dxa"/>
          </w:tcPr>
          <w:p w14:paraId="4BBF43A4" w14:textId="77777777" w:rsidR="009C7F1A" w:rsidRPr="00AE1FE9" w:rsidRDefault="009C7F1A" w:rsidP="00A96E8E">
            <w:pPr>
              <w:pStyle w:val="TableParagraph"/>
              <w:spacing w:before="97" w:line="276" w:lineRule="auto"/>
              <w:ind w:left="105"/>
              <w:rPr>
                <w:b/>
                <w:sz w:val="24"/>
                <w:szCs w:val="24"/>
              </w:rPr>
            </w:pPr>
            <w:r w:rsidRPr="00AE1FE9">
              <w:rPr>
                <w:b/>
                <w:sz w:val="24"/>
                <w:szCs w:val="24"/>
              </w:rPr>
              <w:t xml:space="preserve">Mobile </w:t>
            </w:r>
            <w:r w:rsidRPr="00AE1FE9">
              <w:rPr>
                <w:b/>
                <w:spacing w:val="-4"/>
                <w:sz w:val="24"/>
                <w:szCs w:val="24"/>
              </w:rPr>
              <w:t>Apps</w:t>
            </w:r>
          </w:p>
        </w:tc>
        <w:tc>
          <w:tcPr>
            <w:tcW w:w="544" w:type="dxa"/>
          </w:tcPr>
          <w:p w14:paraId="0392CF10" w14:textId="77777777" w:rsidR="009C7F1A" w:rsidRPr="00AE1FE9" w:rsidRDefault="009C7F1A" w:rsidP="00A96E8E">
            <w:pPr>
              <w:pStyle w:val="TableParagraph"/>
              <w:spacing w:line="276" w:lineRule="auto"/>
              <w:jc w:val="center"/>
              <w:rPr>
                <w:sz w:val="24"/>
                <w:szCs w:val="24"/>
              </w:rPr>
            </w:pPr>
          </w:p>
        </w:tc>
        <w:tc>
          <w:tcPr>
            <w:tcW w:w="706" w:type="dxa"/>
          </w:tcPr>
          <w:p w14:paraId="321E3C2E" w14:textId="77777777" w:rsidR="009C7F1A" w:rsidRPr="00AE1FE9" w:rsidRDefault="009C7F1A" w:rsidP="00A96E8E">
            <w:pPr>
              <w:pStyle w:val="TableParagraph"/>
              <w:spacing w:line="276" w:lineRule="auto"/>
              <w:jc w:val="center"/>
              <w:rPr>
                <w:sz w:val="24"/>
                <w:szCs w:val="24"/>
              </w:rPr>
            </w:pPr>
          </w:p>
        </w:tc>
        <w:tc>
          <w:tcPr>
            <w:tcW w:w="903" w:type="dxa"/>
          </w:tcPr>
          <w:p w14:paraId="4CF7805C" w14:textId="77777777" w:rsidR="009C7F1A" w:rsidRPr="00AE1FE9" w:rsidRDefault="009C7F1A" w:rsidP="00A96E8E">
            <w:pPr>
              <w:pStyle w:val="TableParagraph"/>
              <w:spacing w:line="276" w:lineRule="auto"/>
              <w:jc w:val="center"/>
              <w:rPr>
                <w:sz w:val="24"/>
                <w:szCs w:val="24"/>
              </w:rPr>
            </w:pPr>
          </w:p>
        </w:tc>
        <w:tc>
          <w:tcPr>
            <w:tcW w:w="898" w:type="dxa"/>
          </w:tcPr>
          <w:p w14:paraId="4E04267B" w14:textId="77777777" w:rsidR="009C7F1A" w:rsidRPr="00AE1FE9" w:rsidRDefault="009C7F1A" w:rsidP="00A96E8E">
            <w:pPr>
              <w:pStyle w:val="TableParagraph"/>
              <w:spacing w:line="276" w:lineRule="auto"/>
              <w:jc w:val="center"/>
              <w:rPr>
                <w:sz w:val="24"/>
                <w:szCs w:val="24"/>
              </w:rPr>
            </w:pPr>
          </w:p>
        </w:tc>
        <w:tc>
          <w:tcPr>
            <w:tcW w:w="721" w:type="dxa"/>
          </w:tcPr>
          <w:p w14:paraId="10452D74" w14:textId="77777777" w:rsidR="009C7F1A" w:rsidRPr="00AE1FE9" w:rsidRDefault="009C7F1A" w:rsidP="00A96E8E">
            <w:pPr>
              <w:pStyle w:val="TableParagraph"/>
              <w:spacing w:line="276" w:lineRule="auto"/>
              <w:jc w:val="center"/>
              <w:rPr>
                <w:sz w:val="24"/>
                <w:szCs w:val="24"/>
              </w:rPr>
            </w:pPr>
          </w:p>
        </w:tc>
        <w:tc>
          <w:tcPr>
            <w:tcW w:w="812" w:type="dxa"/>
          </w:tcPr>
          <w:p w14:paraId="48ED7CC7" w14:textId="77777777" w:rsidR="009C7F1A" w:rsidRPr="00AE1FE9" w:rsidRDefault="009C7F1A" w:rsidP="00A96E8E">
            <w:pPr>
              <w:pStyle w:val="TableParagraph"/>
              <w:spacing w:line="276" w:lineRule="auto"/>
              <w:jc w:val="center"/>
              <w:rPr>
                <w:sz w:val="24"/>
                <w:szCs w:val="24"/>
              </w:rPr>
            </w:pPr>
          </w:p>
        </w:tc>
        <w:tc>
          <w:tcPr>
            <w:tcW w:w="629" w:type="dxa"/>
          </w:tcPr>
          <w:p w14:paraId="59D8BCA0" w14:textId="77777777" w:rsidR="009C7F1A" w:rsidRPr="00AE1FE9" w:rsidRDefault="009C7F1A" w:rsidP="00A96E8E">
            <w:pPr>
              <w:pStyle w:val="TableParagraph"/>
              <w:spacing w:line="276" w:lineRule="auto"/>
              <w:jc w:val="center"/>
              <w:rPr>
                <w:sz w:val="24"/>
                <w:szCs w:val="24"/>
              </w:rPr>
            </w:pPr>
          </w:p>
        </w:tc>
        <w:tc>
          <w:tcPr>
            <w:tcW w:w="812" w:type="dxa"/>
          </w:tcPr>
          <w:p w14:paraId="6AC93A43" w14:textId="77777777" w:rsidR="009C7F1A" w:rsidRPr="00AE1FE9" w:rsidRDefault="009C7F1A" w:rsidP="00A96E8E">
            <w:pPr>
              <w:pStyle w:val="TableParagraph"/>
              <w:spacing w:line="276" w:lineRule="auto"/>
              <w:jc w:val="center"/>
              <w:rPr>
                <w:sz w:val="24"/>
                <w:szCs w:val="24"/>
              </w:rPr>
            </w:pPr>
          </w:p>
        </w:tc>
        <w:tc>
          <w:tcPr>
            <w:tcW w:w="629" w:type="dxa"/>
          </w:tcPr>
          <w:p w14:paraId="44CD0B02" w14:textId="77777777" w:rsidR="009C7F1A" w:rsidRPr="00AE1FE9" w:rsidRDefault="009C7F1A" w:rsidP="00A96E8E">
            <w:pPr>
              <w:pStyle w:val="TableParagraph"/>
              <w:spacing w:line="276" w:lineRule="auto"/>
              <w:jc w:val="center"/>
              <w:rPr>
                <w:sz w:val="24"/>
                <w:szCs w:val="24"/>
              </w:rPr>
            </w:pPr>
          </w:p>
        </w:tc>
        <w:tc>
          <w:tcPr>
            <w:tcW w:w="932" w:type="dxa"/>
          </w:tcPr>
          <w:p w14:paraId="092C3082" w14:textId="77777777" w:rsidR="009C7F1A" w:rsidRPr="00AE1FE9" w:rsidRDefault="009C7F1A" w:rsidP="00A96E8E">
            <w:pPr>
              <w:pStyle w:val="TableParagraph"/>
              <w:spacing w:line="276" w:lineRule="auto"/>
              <w:jc w:val="center"/>
              <w:rPr>
                <w:sz w:val="24"/>
                <w:szCs w:val="24"/>
              </w:rPr>
            </w:pPr>
          </w:p>
        </w:tc>
      </w:tr>
      <w:tr w:rsidR="009C7F1A" w:rsidRPr="00AE1FE9" w14:paraId="2791EB9A" w14:textId="77777777" w:rsidTr="00E6677A">
        <w:trPr>
          <w:trHeight w:val="387"/>
        </w:trPr>
        <w:tc>
          <w:tcPr>
            <w:tcW w:w="567" w:type="dxa"/>
          </w:tcPr>
          <w:p w14:paraId="61917CC2"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w:t>
            </w:r>
          </w:p>
        </w:tc>
        <w:tc>
          <w:tcPr>
            <w:tcW w:w="1843" w:type="dxa"/>
          </w:tcPr>
          <w:p w14:paraId="256BFD1D" w14:textId="77777777" w:rsidR="009C7F1A" w:rsidRPr="00AE1FE9" w:rsidRDefault="009C7F1A" w:rsidP="00A96E8E">
            <w:pPr>
              <w:pStyle w:val="TableParagraph"/>
              <w:spacing w:line="276" w:lineRule="auto"/>
              <w:ind w:left="105"/>
              <w:rPr>
                <w:sz w:val="24"/>
                <w:szCs w:val="24"/>
              </w:rPr>
            </w:pPr>
            <w:r w:rsidRPr="00AE1FE9">
              <w:rPr>
                <w:spacing w:val="-2"/>
                <w:sz w:val="24"/>
                <w:szCs w:val="24"/>
              </w:rPr>
              <w:t>Nithra</w:t>
            </w:r>
          </w:p>
          <w:p w14:paraId="3ADA04D2"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Agriculture</w:t>
            </w:r>
          </w:p>
        </w:tc>
        <w:tc>
          <w:tcPr>
            <w:tcW w:w="544" w:type="dxa"/>
          </w:tcPr>
          <w:p w14:paraId="58F7CA79" w14:textId="77777777" w:rsidR="009C7F1A" w:rsidRPr="00AE1FE9" w:rsidRDefault="009C7F1A" w:rsidP="00A96E8E">
            <w:pPr>
              <w:pStyle w:val="TableParagraph"/>
              <w:spacing w:line="276" w:lineRule="auto"/>
              <w:jc w:val="center"/>
              <w:rPr>
                <w:sz w:val="24"/>
                <w:szCs w:val="24"/>
              </w:rPr>
            </w:pPr>
            <w:r w:rsidRPr="00AE1FE9">
              <w:rPr>
                <w:spacing w:val="-5"/>
                <w:sz w:val="24"/>
                <w:szCs w:val="24"/>
              </w:rPr>
              <w:t>52</w:t>
            </w:r>
          </w:p>
        </w:tc>
        <w:tc>
          <w:tcPr>
            <w:tcW w:w="706" w:type="dxa"/>
          </w:tcPr>
          <w:p w14:paraId="351F6A29" w14:textId="77777777" w:rsidR="009C7F1A" w:rsidRPr="00AE1FE9" w:rsidRDefault="009C7F1A" w:rsidP="00A96E8E">
            <w:pPr>
              <w:pStyle w:val="TableParagraph"/>
              <w:spacing w:line="276" w:lineRule="auto"/>
              <w:jc w:val="center"/>
              <w:rPr>
                <w:sz w:val="24"/>
                <w:szCs w:val="24"/>
              </w:rPr>
            </w:pPr>
            <w:r w:rsidRPr="00AE1FE9">
              <w:rPr>
                <w:spacing w:val="-5"/>
                <w:sz w:val="24"/>
                <w:szCs w:val="24"/>
              </w:rPr>
              <w:t>68</w:t>
            </w:r>
          </w:p>
        </w:tc>
        <w:tc>
          <w:tcPr>
            <w:tcW w:w="903" w:type="dxa"/>
          </w:tcPr>
          <w:p w14:paraId="11387772" w14:textId="77777777" w:rsidR="009C7F1A" w:rsidRPr="00AE1FE9" w:rsidRDefault="009C7F1A" w:rsidP="00A96E8E">
            <w:pPr>
              <w:pStyle w:val="TableParagraph"/>
              <w:spacing w:line="276" w:lineRule="auto"/>
              <w:jc w:val="center"/>
              <w:rPr>
                <w:sz w:val="24"/>
                <w:szCs w:val="24"/>
              </w:rPr>
            </w:pPr>
            <w:r w:rsidRPr="00AE1FE9">
              <w:rPr>
                <w:spacing w:val="-5"/>
                <w:sz w:val="24"/>
                <w:szCs w:val="24"/>
              </w:rPr>
              <w:t>34</w:t>
            </w:r>
          </w:p>
        </w:tc>
        <w:tc>
          <w:tcPr>
            <w:tcW w:w="898" w:type="dxa"/>
          </w:tcPr>
          <w:p w14:paraId="3E4B0E01" w14:textId="77777777" w:rsidR="009C7F1A" w:rsidRPr="00AE1FE9" w:rsidRDefault="009C7F1A" w:rsidP="00A96E8E">
            <w:pPr>
              <w:pStyle w:val="TableParagraph"/>
              <w:spacing w:line="276" w:lineRule="auto"/>
              <w:jc w:val="center"/>
              <w:rPr>
                <w:sz w:val="24"/>
                <w:szCs w:val="24"/>
              </w:rPr>
            </w:pPr>
            <w:r w:rsidRPr="00AE1FE9">
              <w:rPr>
                <w:spacing w:val="-2"/>
                <w:sz w:val="24"/>
                <w:szCs w:val="24"/>
              </w:rPr>
              <w:t>28.33</w:t>
            </w:r>
          </w:p>
        </w:tc>
        <w:tc>
          <w:tcPr>
            <w:tcW w:w="721" w:type="dxa"/>
          </w:tcPr>
          <w:p w14:paraId="6065220A" w14:textId="77777777"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812" w:type="dxa"/>
          </w:tcPr>
          <w:p w14:paraId="22D7C622" w14:textId="77777777" w:rsidR="009C7F1A" w:rsidRPr="00AE1FE9" w:rsidRDefault="009C7F1A" w:rsidP="00A96E8E">
            <w:pPr>
              <w:pStyle w:val="TableParagraph"/>
              <w:spacing w:line="276" w:lineRule="auto"/>
              <w:jc w:val="center"/>
              <w:rPr>
                <w:sz w:val="24"/>
                <w:szCs w:val="24"/>
              </w:rPr>
            </w:pPr>
            <w:r w:rsidRPr="00AE1FE9">
              <w:rPr>
                <w:spacing w:val="-2"/>
                <w:sz w:val="24"/>
                <w:szCs w:val="24"/>
              </w:rPr>
              <w:t>09.17</w:t>
            </w:r>
          </w:p>
        </w:tc>
        <w:tc>
          <w:tcPr>
            <w:tcW w:w="629" w:type="dxa"/>
          </w:tcPr>
          <w:p w14:paraId="4AD8BA6D" w14:textId="77777777" w:rsidR="009C7F1A" w:rsidRPr="00AE1FE9" w:rsidRDefault="009C7F1A" w:rsidP="00A96E8E">
            <w:pPr>
              <w:pStyle w:val="TableParagraph"/>
              <w:spacing w:line="276" w:lineRule="auto"/>
              <w:jc w:val="center"/>
              <w:rPr>
                <w:sz w:val="24"/>
                <w:szCs w:val="24"/>
              </w:rPr>
            </w:pPr>
            <w:r w:rsidRPr="00AE1FE9">
              <w:rPr>
                <w:spacing w:val="-5"/>
                <w:sz w:val="24"/>
                <w:szCs w:val="24"/>
              </w:rPr>
              <w:t>07</w:t>
            </w:r>
          </w:p>
        </w:tc>
        <w:tc>
          <w:tcPr>
            <w:tcW w:w="812" w:type="dxa"/>
          </w:tcPr>
          <w:p w14:paraId="7774CAA6" w14:textId="77777777" w:rsidR="009C7F1A" w:rsidRPr="00AE1FE9" w:rsidRDefault="009C7F1A" w:rsidP="00A96E8E">
            <w:pPr>
              <w:pStyle w:val="TableParagraph"/>
              <w:spacing w:line="276" w:lineRule="auto"/>
              <w:jc w:val="center"/>
              <w:rPr>
                <w:sz w:val="24"/>
                <w:szCs w:val="24"/>
              </w:rPr>
            </w:pPr>
            <w:r w:rsidRPr="00AE1FE9">
              <w:rPr>
                <w:spacing w:val="-2"/>
                <w:sz w:val="24"/>
                <w:szCs w:val="24"/>
              </w:rPr>
              <w:t>05.83</w:t>
            </w:r>
          </w:p>
        </w:tc>
        <w:tc>
          <w:tcPr>
            <w:tcW w:w="629" w:type="dxa"/>
          </w:tcPr>
          <w:p w14:paraId="568F4774" w14:textId="77777777" w:rsidR="009C7F1A" w:rsidRPr="00AE1FE9" w:rsidRDefault="009C7F1A" w:rsidP="00A96E8E">
            <w:pPr>
              <w:pStyle w:val="TableParagraph"/>
              <w:spacing w:line="276" w:lineRule="auto"/>
              <w:jc w:val="center"/>
              <w:rPr>
                <w:sz w:val="24"/>
                <w:szCs w:val="24"/>
              </w:rPr>
            </w:pPr>
            <w:r w:rsidRPr="00AE1FE9">
              <w:rPr>
                <w:spacing w:val="-5"/>
                <w:sz w:val="24"/>
                <w:szCs w:val="24"/>
              </w:rPr>
              <w:t>68</w:t>
            </w:r>
          </w:p>
        </w:tc>
        <w:tc>
          <w:tcPr>
            <w:tcW w:w="932" w:type="dxa"/>
          </w:tcPr>
          <w:p w14:paraId="51B4FE70" w14:textId="77777777" w:rsidR="009C7F1A" w:rsidRPr="00AE1FE9" w:rsidRDefault="009C7F1A" w:rsidP="00A96E8E">
            <w:pPr>
              <w:pStyle w:val="TableParagraph"/>
              <w:spacing w:line="276" w:lineRule="auto"/>
              <w:jc w:val="center"/>
              <w:rPr>
                <w:sz w:val="24"/>
                <w:szCs w:val="24"/>
              </w:rPr>
            </w:pPr>
            <w:r w:rsidRPr="00AE1FE9">
              <w:rPr>
                <w:spacing w:val="-2"/>
                <w:sz w:val="24"/>
                <w:szCs w:val="24"/>
              </w:rPr>
              <w:t>56.67</w:t>
            </w:r>
          </w:p>
        </w:tc>
      </w:tr>
      <w:tr w:rsidR="009C7F1A" w:rsidRPr="00AE1FE9" w14:paraId="0A11CCC5" w14:textId="77777777" w:rsidTr="00E6677A">
        <w:trPr>
          <w:trHeight w:val="387"/>
        </w:trPr>
        <w:tc>
          <w:tcPr>
            <w:tcW w:w="567" w:type="dxa"/>
          </w:tcPr>
          <w:p w14:paraId="24082F6A" w14:textId="77777777" w:rsidR="009C7F1A" w:rsidRPr="00AE1FE9" w:rsidRDefault="009C7F1A" w:rsidP="00A96E8E">
            <w:pPr>
              <w:pStyle w:val="TableParagraph"/>
              <w:spacing w:before="129" w:line="276" w:lineRule="auto"/>
              <w:jc w:val="center"/>
              <w:rPr>
                <w:sz w:val="24"/>
                <w:szCs w:val="24"/>
              </w:rPr>
            </w:pPr>
          </w:p>
          <w:p w14:paraId="690FBF63"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2.</w:t>
            </w:r>
          </w:p>
        </w:tc>
        <w:tc>
          <w:tcPr>
            <w:tcW w:w="1843" w:type="dxa"/>
          </w:tcPr>
          <w:p w14:paraId="1C2E168E" w14:textId="77777777"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Cattle</w:t>
            </w:r>
            <w:r w:rsidR="00A96E8E" w:rsidRPr="00AE1FE9">
              <w:rPr>
                <w:sz w:val="24"/>
                <w:szCs w:val="24"/>
              </w:rPr>
              <w:t xml:space="preserve"> </w:t>
            </w:r>
            <w:r w:rsidRPr="00AE1FE9">
              <w:rPr>
                <w:spacing w:val="-2"/>
                <w:sz w:val="24"/>
                <w:szCs w:val="24"/>
              </w:rPr>
              <w:t>Expert</w:t>
            </w:r>
          </w:p>
          <w:p w14:paraId="2F23F40B"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System</w:t>
            </w:r>
            <w:r w:rsidR="00A96E8E" w:rsidRPr="00AE1FE9">
              <w:rPr>
                <w:sz w:val="24"/>
                <w:szCs w:val="24"/>
              </w:rPr>
              <w:t xml:space="preserve"> </w:t>
            </w:r>
            <w:r w:rsidRPr="00AE1FE9">
              <w:rPr>
                <w:spacing w:val="-4"/>
                <w:sz w:val="24"/>
                <w:szCs w:val="24"/>
              </w:rPr>
              <w:t xml:space="preserve">Tamil </w:t>
            </w:r>
            <w:r w:rsidRPr="00AE1FE9">
              <w:rPr>
                <w:spacing w:val="-2"/>
                <w:sz w:val="24"/>
                <w:szCs w:val="24"/>
              </w:rPr>
              <w:t>(TNAU)</w:t>
            </w:r>
          </w:p>
        </w:tc>
        <w:tc>
          <w:tcPr>
            <w:tcW w:w="544" w:type="dxa"/>
          </w:tcPr>
          <w:p w14:paraId="11561527" w14:textId="77777777" w:rsidR="009C7F1A" w:rsidRPr="00AE1FE9" w:rsidRDefault="009C7F1A" w:rsidP="00A96E8E">
            <w:pPr>
              <w:pStyle w:val="TableParagraph"/>
              <w:spacing w:before="129" w:line="276" w:lineRule="auto"/>
              <w:jc w:val="center"/>
              <w:rPr>
                <w:sz w:val="24"/>
                <w:szCs w:val="24"/>
              </w:rPr>
            </w:pPr>
          </w:p>
          <w:p w14:paraId="2E7633C3" w14:textId="77777777" w:rsidR="009C7F1A" w:rsidRPr="00AE1FE9" w:rsidRDefault="009C7F1A" w:rsidP="00A96E8E">
            <w:pPr>
              <w:pStyle w:val="TableParagraph"/>
              <w:spacing w:line="276" w:lineRule="auto"/>
              <w:jc w:val="center"/>
              <w:rPr>
                <w:sz w:val="24"/>
                <w:szCs w:val="24"/>
              </w:rPr>
            </w:pPr>
            <w:r w:rsidRPr="00AE1FE9">
              <w:rPr>
                <w:spacing w:val="-5"/>
                <w:sz w:val="24"/>
                <w:szCs w:val="24"/>
              </w:rPr>
              <w:t>36</w:t>
            </w:r>
          </w:p>
        </w:tc>
        <w:tc>
          <w:tcPr>
            <w:tcW w:w="706" w:type="dxa"/>
          </w:tcPr>
          <w:p w14:paraId="07AC9B55" w14:textId="77777777" w:rsidR="009C7F1A" w:rsidRPr="00AE1FE9" w:rsidRDefault="009C7F1A" w:rsidP="00A96E8E">
            <w:pPr>
              <w:pStyle w:val="TableParagraph"/>
              <w:spacing w:before="129" w:line="276" w:lineRule="auto"/>
              <w:jc w:val="center"/>
              <w:rPr>
                <w:sz w:val="24"/>
                <w:szCs w:val="24"/>
              </w:rPr>
            </w:pPr>
          </w:p>
          <w:p w14:paraId="03CFB70B" w14:textId="77777777"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03" w:type="dxa"/>
          </w:tcPr>
          <w:p w14:paraId="52ADC616" w14:textId="77777777" w:rsidR="009C7F1A" w:rsidRPr="00AE1FE9" w:rsidRDefault="009C7F1A" w:rsidP="00A96E8E">
            <w:pPr>
              <w:pStyle w:val="TableParagraph"/>
              <w:spacing w:before="129" w:line="276" w:lineRule="auto"/>
              <w:jc w:val="center"/>
              <w:rPr>
                <w:sz w:val="24"/>
                <w:szCs w:val="24"/>
              </w:rPr>
            </w:pPr>
          </w:p>
          <w:p w14:paraId="6F951075" w14:textId="77777777"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898" w:type="dxa"/>
          </w:tcPr>
          <w:p w14:paraId="44A549DF" w14:textId="77777777" w:rsidR="009C7F1A" w:rsidRPr="00AE1FE9" w:rsidRDefault="009C7F1A" w:rsidP="00A96E8E">
            <w:pPr>
              <w:pStyle w:val="TableParagraph"/>
              <w:spacing w:before="129" w:line="276" w:lineRule="auto"/>
              <w:jc w:val="center"/>
              <w:rPr>
                <w:sz w:val="24"/>
                <w:szCs w:val="24"/>
              </w:rPr>
            </w:pPr>
          </w:p>
          <w:p w14:paraId="140FC31C" w14:textId="77777777" w:rsidR="009C7F1A" w:rsidRPr="00AE1FE9" w:rsidRDefault="009C7F1A" w:rsidP="00A96E8E">
            <w:pPr>
              <w:pStyle w:val="TableParagraph"/>
              <w:spacing w:line="276" w:lineRule="auto"/>
              <w:jc w:val="center"/>
              <w:rPr>
                <w:sz w:val="24"/>
                <w:szCs w:val="24"/>
              </w:rPr>
            </w:pPr>
            <w:r w:rsidRPr="00AE1FE9">
              <w:rPr>
                <w:spacing w:val="-2"/>
                <w:sz w:val="24"/>
                <w:szCs w:val="24"/>
              </w:rPr>
              <w:t>20.83</w:t>
            </w:r>
          </w:p>
        </w:tc>
        <w:tc>
          <w:tcPr>
            <w:tcW w:w="721" w:type="dxa"/>
          </w:tcPr>
          <w:p w14:paraId="3BBCCD82" w14:textId="77777777" w:rsidR="009C7F1A" w:rsidRPr="00AE1FE9" w:rsidRDefault="009C7F1A" w:rsidP="00A96E8E">
            <w:pPr>
              <w:pStyle w:val="TableParagraph"/>
              <w:spacing w:before="129" w:line="276" w:lineRule="auto"/>
              <w:jc w:val="center"/>
              <w:rPr>
                <w:sz w:val="24"/>
                <w:szCs w:val="24"/>
              </w:rPr>
            </w:pPr>
          </w:p>
          <w:p w14:paraId="5524C0E1" w14:textId="77777777"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12" w:type="dxa"/>
          </w:tcPr>
          <w:p w14:paraId="7E084A9B" w14:textId="77777777" w:rsidR="009C7F1A" w:rsidRPr="00AE1FE9" w:rsidRDefault="009C7F1A" w:rsidP="00A96E8E">
            <w:pPr>
              <w:pStyle w:val="TableParagraph"/>
              <w:spacing w:before="129" w:line="276" w:lineRule="auto"/>
              <w:jc w:val="center"/>
              <w:rPr>
                <w:sz w:val="24"/>
                <w:szCs w:val="24"/>
              </w:rPr>
            </w:pPr>
          </w:p>
          <w:p w14:paraId="1F231878" w14:textId="77777777"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629" w:type="dxa"/>
          </w:tcPr>
          <w:p w14:paraId="206E6653" w14:textId="77777777" w:rsidR="009C7F1A" w:rsidRPr="00AE1FE9" w:rsidRDefault="009C7F1A" w:rsidP="00A96E8E">
            <w:pPr>
              <w:pStyle w:val="TableParagraph"/>
              <w:spacing w:before="129" w:line="276" w:lineRule="auto"/>
              <w:jc w:val="center"/>
              <w:rPr>
                <w:sz w:val="24"/>
                <w:szCs w:val="24"/>
              </w:rPr>
            </w:pPr>
          </w:p>
          <w:p w14:paraId="46583081" w14:textId="77777777"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14:paraId="4049A11A" w14:textId="77777777" w:rsidR="009C7F1A" w:rsidRPr="00AE1FE9" w:rsidRDefault="009C7F1A" w:rsidP="00A96E8E">
            <w:pPr>
              <w:pStyle w:val="TableParagraph"/>
              <w:spacing w:before="129" w:line="276" w:lineRule="auto"/>
              <w:jc w:val="center"/>
              <w:rPr>
                <w:sz w:val="24"/>
                <w:szCs w:val="24"/>
              </w:rPr>
            </w:pPr>
          </w:p>
          <w:p w14:paraId="63B62CEC" w14:textId="77777777"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14:paraId="5EE648B4" w14:textId="77777777" w:rsidR="009C7F1A" w:rsidRPr="00AE1FE9" w:rsidRDefault="009C7F1A" w:rsidP="00A96E8E">
            <w:pPr>
              <w:pStyle w:val="TableParagraph"/>
              <w:spacing w:before="28" w:line="276" w:lineRule="auto"/>
              <w:jc w:val="center"/>
              <w:rPr>
                <w:sz w:val="24"/>
                <w:szCs w:val="24"/>
              </w:rPr>
            </w:pPr>
          </w:p>
          <w:p w14:paraId="437FFB9B" w14:textId="77777777"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32" w:type="dxa"/>
          </w:tcPr>
          <w:p w14:paraId="1FE43776" w14:textId="77777777" w:rsidR="009C7F1A" w:rsidRPr="00AE1FE9" w:rsidRDefault="009C7F1A" w:rsidP="00A96E8E">
            <w:pPr>
              <w:pStyle w:val="TableParagraph"/>
              <w:spacing w:before="28" w:line="276" w:lineRule="auto"/>
              <w:jc w:val="center"/>
              <w:rPr>
                <w:sz w:val="24"/>
                <w:szCs w:val="24"/>
              </w:rPr>
            </w:pPr>
          </w:p>
          <w:p w14:paraId="11306EA8" w14:textId="77777777" w:rsidR="009C7F1A" w:rsidRPr="00AE1FE9" w:rsidRDefault="009C7F1A" w:rsidP="00A96E8E">
            <w:pPr>
              <w:pStyle w:val="TableParagraph"/>
              <w:spacing w:line="276" w:lineRule="auto"/>
              <w:jc w:val="center"/>
              <w:rPr>
                <w:sz w:val="24"/>
                <w:szCs w:val="24"/>
              </w:rPr>
            </w:pPr>
            <w:r w:rsidRPr="00AE1FE9">
              <w:rPr>
                <w:spacing w:val="-2"/>
                <w:sz w:val="24"/>
                <w:szCs w:val="24"/>
              </w:rPr>
              <w:t>70.00</w:t>
            </w:r>
          </w:p>
        </w:tc>
      </w:tr>
      <w:tr w:rsidR="009C7F1A" w:rsidRPr="00AE1FE9" w14:paraId="73BB1593" w14:textId="77777777" w:rsidTr="00E6677A">
        <w:trPr>
          <w:trHeight w:val="387"/>
        </w:trPr>
        <w:tc>
          <w:tcPr>
            <w:tcW w:w="567" w:type="dxa"/>
          </w:tcPr>
          <w:p w14:paraId="67E95BB5"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3.</w:t>
            </w:r>
          </w:p>
        </w:tc>
        <w:tc>
          <w:tcPr>
            <w:tcW w:w="1843" w:type="dxa"/>
          </w:tcPr>
          <w:p w14:paraId="7E702D28" w14:textId="77777777"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Paddy</w:t>
            </w:r>
            <w:r w:rsidR="00A96E8E" w:rsidRPr="00AE1FE9">
              <w:rPr>
                <w:spacing w:val="-2"/>
                <w:sz w:val="24"/>
                <w:szCs w:val="24"/>
              </w:rPr>
              <w:t xml:space="preserve"> </w:t>
            </w:r>
            <w:r w:rsidRPr="00AE1FE9">
              <w:rPr>
                <w:spacing w:val="-2"/>
                <w:sz w:val="24"/>
                <w:szCs w:val="24"/>
              </w:rPr>
              <w:t>Expert</w:t>
            </w:r>
          </w:p>
          <w:p w14:paraId="308141C8" w14:textId="77777777" w:rsidR="009C7F1A" w:rsidRPr="00AE1FE9" w:rsidRDefault="009C7F1A" w:rsidP="00A96E8E">
            <w:pPr>
              <w:pStyle w:val="TableParagraph"/>
              <w:spacing w:before="97" w:line="276" w:lineRule="auto"/>
              <w:ind w:left="105"/>
              <w:rPr>
                <w:b/>
                <w:sz w:val="24"/>
                <w:szCs w:val="24"/>
              </w:rPr>
            </w:pPr>
            <w:r w:rsidRPr="00AE1FE9">
              <w:rPr>
                <w:sz w:val="24"/>
                <w:szCs w:val="24"/>
              </w:rPr>
              <w:t>System</w:t>
            </w:r>
            <w:r w:rsidRPr="00AE1FE9">
              <w:rPr>
                <w:spacing w:val="-9"/>
                <w:sz w:val="24"/>
                <w:szCs w:val="24"/>
              </w:rPr>
              <w:t xml:space="preserve"> </w:t>
            </w:r>
            <w:r w:rsidRPr="00AE1FE9">
              <w:rPr>
                <w:spacing w:val="-2"/>
                <w:sz w:val="24"/>
                <w:szCs w:val="24"/>
              </w:rPr>
              <w:t>(TNAU)</w:t>
            </w:r>
          </w:p>
        </w:tc>
        <w:tc>
          <w:tcPr>
            <w:tcW w:w="544" w:type="dxa"/>
          </w:tcPr>
          <w:p w14:paraId="69C55F02" w14:textId="77777777"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706" w:type="dxa"/>
          </w:tcPr>
          <w:p w14:paraId="53DAC942" w14:textId="77777777"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903" w:type="dxa"/>
          </w:tcPr>
          <w:p w14:paraId="0B67DAA5" w14:textId="77777777"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898" w:type="dxa"/>
          </w:tcPr>
          <w:p w14:paraId="2A3BB479" w14:textId="77777777" w:rsidR="009C7F1A" w:rsidRPr="00AE1FE9" w:rsidRDefault="009C7F1A" w:rsidP="00A96E8E">
            <w:pPr>
              <w:pStyle w:val="TableParagraph"/>
              <w:spacing w:line="276" w:lineRule="auto"/>
              <w:jc w:val="center"/>
              <w:rPr>
                <w:sz w:val="24"/>
                <w:szCs w:val="24"/>
              </w:rPr>
            </w:pPr>
            <w:r w:rsidRPr="00AE1FE9">
              <w:rPr>
                <w:spacing w:val="-2"/>
                <w:sz w:val="24"/>
                <w:szCs w:val="24"/>
              </w:rPr>
              <w:t>09.17</w:t>
            </w:r>
          </w:p>
        </w:tc>
        <w:tc>
          <w:tcPr>
            <w:tcW w:w="721" w:type="dxa"/>
          </w:tcPr>
          <w:p w14:paraId="4F875934" w14:textId="77777777" w:rsidR="009C7F1A" w:rsidRPr="00AE1FE9" w:rsidRDefault="009C7F1A" w:rsidP="00A96E8E">
            <w:pPr>
              <w:pStyle w:val="TableParagraph"/>
              <w:spacing w:line="276" w:lineRule="auto"/>
              <w:jc w:val="center"/>
              <w:rPr>
                <w:sz w:val="24"/>
                <w:szCs w:val="24"/>
              </w:rPr>
            </w:pPr>
            <w:r w:rsidRPr="00AE1FE9">
              <w:rPr>
                <w:spacing w:val="-5"/>
                <w:sz w:val="24"/>
                <w:szCs w:val="24"/>
              </w:rPr>
              <w:t>13</w:t>
            </w:r>
          </w:p>
        </w:tc>
        <w:tc>
          <w:tcPr>
            <w:tcW w:w="812" w:type="dxa"/>
          </w:tcPr>
          <w:p w14:paraId="1675F22A" w14:textId="77777777" w:rsidR="009C7F1A" w:rsidRPr="00AE1FE9" w:rsidRDefault="009C7F1A" w:rsidP="00A96E8E">
            <w:pPr>
              <w:pStyle w:val="TableParagraph"/>
              <w:spacing w:line="276" w:lineRule="auto"/>
              <w:jc w:val="center"/>
              <w:rPr>
                <w:sz w:val="24"/>
                <w:szCs w:val="24"/>
              </w:rPr>
            </w:pPr>
            <w:r w:rsidRPr="00AE1FE9">
              <w:rPr>
                <w:spacing w:val="-2"/>
                <w:sz w:val="24"/>
                <w:szCs w:val="24"/>
              </w:rPr>
              <w:t>10.83</w:t>
            </w:r>
          </w:p>
        </w:tc>
        <w:tc>
          <w:tcPr>
            <w:tcW w:w="629" w:type="dxa"/>
          </w:tcPr>
          <w:p w14:paraId="45D7F9AB" w14:textId="77777777" w:rsidR="009C7F1A" w:rsidRPr="00AE1FE9" w:rsidRDefault="009C7F1A" w:rsidP="00A96E8E">
            <w:pPr>
              <w:pStyle w:val="TableParagraph"/>
              <w:spacing w:line="276" w:lineRule="auto"/>
              <w:jc w:val="center"/>
              <w:rPr>
                <w:sz w:val="24"/>
                <w:szCs w:val="24"/>
              </w:rPr>
            </w:pPr>
            <w:r w:rsidRPr="00AE1FE9">
              <w:rPr>
                <w:spacing w:val="-5"/>
                <w:sz w:val="24"/>
                <w:szCs w:val="24"/>
              </w:rPr>
              <w:t>01</w:t>
            </w:r>
          </w:p>
        </w:tc>
        <w:tc>
          <w:tcPr>
            <w:tcW w:w="812" w:type="dxa"/>
          </w:tcPr>
          <w:p w14:paraId="0991E8BF" w14:textId="77777777" w:rsidR="009C7F1A" w:rsidRPr="00AE1FE9" w:rsidRDefault="009C7F1A" w:rsidP="00A96E8E">
            <w:pPr>
              <w:pStyle w:val="TableParagraph"/>
              <w:spacing w:line="276" w:lineRule="auto"/>
              <w:jc w:val="center"/>
              <w:rPr>
                <w:sz w:val="24"/>
                <w:szCs w:val="24"/>
              </w:rPr>
            </w:pPr>
            <w:r w:rsidRPr="00AE1FE9">
              <w:rPr>
                <w:spacing w:val="-2"/>
                <w:sz w:val="24"/>
                <w:szCs w:val="24"/>
              </w:rPr>
              <w:t>00.83</w:t>
            </w:r>
          </w:p>
        </w:tc>
        <w:tc>
          <w:tcPr>
            <w:tcW w:w="629" w:type="dxa"/>
          </w:tcPr>
          <w:p w14:paraId="3D9A8FC6" w14:textId="77777777"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932" w:type="dxa"/>
          </w:tcPr>
          <w:p w14:paraId="6D8A7518" w14:textId="77777777" w:rsidR="009C7F1A" w:rsidRPr="00AE1FE9" w:rsidRDefault="009C7F1A" w:rsidP="00A96E8E">
            <w:pPr>
              <w:pStyle w:val="TableParagraph"/>
              <w:spacing w:line="276" w:lineRule="auto"/>
              <w:jc w:val="center"/>
              <w:rPr>
                <w:sz w:val="24"/>
                <w:szCs w:val="24"/>
              </w:rPr>
            </w:pPr>
            <w:r w:rsidRPr="00AE1FE9">
              <w:rPr>
                <w:spacing w:val="-2"/>
                <w:sz w:val="24"/>
                <w:szCs w:val="24"/>
              </w:rPr>
              <w:t>79.17</w:t>
            </w:r>
          </w:p>
        </w:tc>
      </w:tr>
      <w:tr w:rsidR="009C7F1A" w:rsidRPr="00AE1FE9" w14:paraId="3A5EDA63" w14:textId="77777777" w:rsidTr="00E6677A">
        <w:trPr>
          <w:trHeight w:val="387"/>
        </w:trPr>
        <w:tc>
          <w:tcPr>
            <w:tcW w:w="567" w:type="dxa"/>
          </w:tcPr>
          <w:p w14:paraId="6B378BFB" w14:textId="77777777" w:rsidR="009C7F1A" w:rsidRPr="00AE1FE9" w:rsidRDefault="009C7F1A" w:rsidP="00A96E8E">
            <w:pPr>
              <w:pStyle w:val="TableParagraph"/>
              <w:spacing w:before="128" w:line="276" w:lineRule="auto"/>
              <w:jc w:val="center"/>
              <w:rPr>
                <w:sz w:val="24"/>
                <w:szCs w:val="24"/>
              </w:rPr>
            </w:pPr>
          </w:p>
          <w:p w14:paraId="4D020575"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4.</w:t>
            </w:r>
          </w:p>
        </w:tc>
        <w:tc>
          <w:tcPr>
            <w:tcW w:w="1843" w:type="dxa"/>
          </w:tcPr>
          <w:p w14:paraId="61983B49" w14:textId="77777777" w:rsidR="009C7F1A" w:rsidRPr="00AE1FE9" w:rsidRDefault="009C7F1A" w:rsidP="00E6677A">
            <w:pPr>
              <w:pStyle w:val="TableParagraph"/>
              <w:tabs>
                <w:tab w:val="left" w:pos="1242"/>
              </w:tabs>
              <w:spacing w:line="276" w:lineRule="auto"/>
              <w:ind w:left="105" w:right="101"/>
              <w:rPr>
                <w:sz w:val="24"/>
                <w:szCs w:val="24"/>
              </w:rPr>
            </w:pPr>
            <w:r w:rsidRPr="00AE1FE9">
              <w:rPr>
                <w:sz w:val="24"/>
                <w:szCs w:val="24"/>
              </w:rPr>
              <w:t>Sugarcane</w:t>
            </w:r>
            <w:r w:rsidRPr="00AE1FE9">
              <w:rPr>
                <w:spacing w:val="-12"/>
                <w:sz w:val="24"/>
                <w:szCs w:val="24"/>
              </w:rPr>
              <w:t xml:space="preserve"> </w:t>
            </w:r>
            <w:r w:rsidRPr="00AE1FE9">
              <w:rPr>
                <w:sz w:val="24"/>
                <w:szCs w:val="24"/>
              </w:rPr>
              <w:t xml:space="preserve">Expert </w:t>
            </w:r>
            <w:r w:rsidRPr="00AE1FE9">
              <w:rPr>
                <w:spacing w:val="-2"/>
                <w:sz w:val="24"/>
                <w:szCs w:val="24"/>
              </w:rPr>
              <w:t>System</w:t>
            </w:r>
            <w:r w:rsidR="00A96E8E" w:rsidRPr="00AE1FE9">
              <w:rPr>
                <w:spacing w:val="-2"/>
                <w:sz w:val="24"/>
                <w:szCs w:val="24"/>
              </w:rPr>
              <w:t xml:space="preserve"> </w:t>
            </w:r>
            <w:r w:rsidRPr="00AE1FE9">
              <w:rPr>
                <w:spacing w:val="-4"/>
                <w:sz w:val="24"/>
                <w:szCs w:val="24"/>
              </w:rPr>
              <w:t>Tamil</w:t>
            </w:r>
            <w:r w:rsidR="00E6677A" w:rsidRPr="00AE1FE9">
              <w:rPr>
                <w:sz w:val="24"/>
                <w:szCs w:val="24"/>
              </w:rPr>
              <w:t xml:space="preserve"> </w:t>
            </w:r>
            <w:r w:rsidRPr="00AE1FE9">
              <w:rPr>
                <w:spacing w:val="-2"/>
                <w:sz w:val="24"/>
                <w:szCs w:val="24"/>
              </w:rPr>
              <w:t>(TNAU)</w:t>
            </w:r>
            <w:r w:rsidR="00A96E8E" w:rsidRPr="00AE1FE9">
              <w:rPr>
                <w:spacing w:val="-2"/>
                <w:sz w:val="24"/>
                <w:szCs w:val="24"/>
              </w:rPr>
              <w:t xml:space="preserve"> </w:t>
            </w:r>
          </w:p>
        </w:tc>
        <w:tc>
          <w:tcPr>
            <w:tcW w:w="544" w:type="dxa"/>
          </w:tcPr>
          <w:p w14:paraId="28273AEF" w14:textId="77777777" w:rsidR="009C7F1A" w:rsidRPr="00AE1FE9" w:rsidRDefault="009C7F1A" w:rsidP="00A96E8E">
            <w:pPr>
              <w:pStyle w:val="TableParagraph"/>
              <w:spacing w:before="128" w:line="276" w:lineRule="auto"/>
              <w:jc w:val="center"/>
              <w:rPr>
                <w:sz w:val="24"/>
                <w:szCs w:val="24"/>
              </w:rPr>
            </w:pPr>
          </w:p>
          <w:p w14:paraId="040CAD62" w14:textId="77777777"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706" w:type="dxa"/>
          </w:tcPr>
          <w:p w14:paraId="756431CF" w14:textId="77777777" w:rsidR="009C7F1A" w:rsidRPr="00AE1FE9" w:rsidRDefault="009C7F1A" w:rsidP="00A96E8E">
            <w:pPr>
              <w:pStyle w:val="TableParagraph"/>
              <w:spacing w:before="128" w:line="276" w:lineRule="auto"/>
              <w:jc w:val="center"/>
              <w:rPr>
                <w:sz w:val="24"/>
                <w:szCs w:val="24"/>
              </w:rPr>
            </w:pPr>
          </w:p>
          <w:p w14:paraId="1FD7CEA8" w14:textId="77777777" w:rsidR="009C7F1A" w:rsidRPr="00AE1FE9" w:rsidRDefault="009C7F1A" w:rsidP="00A96E8E">
            <w:pPr>
              <w:pStyle w:val="TableParagraph"/>
              <w:spacing w:line="276" w:lineRule="auto"/>
              <w:jc w:val="center"/>
              <w:rPr>
                <w:sz w:val="24"/>
                <w:szCs w:val="24"/>
              </w:rPr>
            </w:pPr>
            <w:r w:rsidRPr="00AE1FE9">
              <w:rPr>
                <w:spacing w:val="-5"/>
                <w:sz w:val="24"/>
                <w:szCs w:val="24"/>
              </w:rPr>
              <w:t>109</w:t>
            </w:r>
          </w:p>
        </w:tc>
        <w:tc>
          <w:tcPr>
            <w:tcW w:w="903" w:type="dxa"/>
          </w:tcPr>
          <w:p w14:paraId="351FD1A2" w14:textId="77777777" w:rsidR="009C7F1A" w:rsidRPr="00AE1FE9" w:rsidRDefault="009C7F1A" w:rsidP="00A96E8E">
            <w:pPr>
              <w:pStyle w:val="TableParagraph"/>
              <w:spacing w:before="128" w:line="276" w:lineRule="auto"/>
              <w:jc w:val="center"/>
              <w:rPr>
                <w:sz w:val="24"/>
                <w:szCs w:val="24"/>
              </w:rPr>
            </w:pPr>
          </w:p>
          <w:p w14:paraId="20B9FC16" w14:textId="77777777" w:rsidR="009C7F1A" w:rsidRPr="00AE1FE9" w:rsidRDefault="009C7F1A" w:rsidP="00A96E8E">
            <w:pPr>
              <w:pStyle w:val="TableParagraph"/>
              <w:spacing w:line="276" w:lineRule="auto"/>
              <w:jc w:val="center"/>
              <w:rPr>
                <w:sz w:val="24"/>
                <w:szCs w:val="24"/>
              </w:rPr>
            </w:pPr>
            <w:r w:rsidRPr="00AE1FE9">
              <w:rPr>
                <w:spacing w:val="-5"/>
                <w:sz w:val="24"/>
                <w:szCs w:val="24"/>
              </w:rPr>
              <w:t>01</w:t>
            </w:r>
          </w:p>
        </w:tc>
        <w:tc>
          <w:tcPr>
            <w:tcW w:w="898" w:type="dxa"/>
          </w:tcPr>
          <w:p w14:paraId="1A088F5E" w14:textId="77777777" w:rsidR="009C7F1A" w:rsidRPr="00AE1FE9" w:rsidRDefault="009C7F1A" w:rsidP="00A96E8E">
            <w:pPr>
              <w:pStyle w:val="TableParagraph"/>
              <w:spacing w:before="128" w:line="276" w:lineRule="auto"/>
              <w:jc w:val="center"/>
              <w:rPr>
                <w:sz w:val="24"/>
                <w:szCs w:val="24"/>
              </w:rPr>
            </w:pPr>
          </w:p>
          <w:p w14:paraId="5570C58A" w14:textId="77777777" w:rsidR="009C7F1A" w:rsidRPr="00AE1FE9" w:rsidRDefault="009C7F1A" w:rsidP="00A96E8E">
            <w:pPr>
              <w:pStyle w:val="TableParagraph"/>
              <w:spacing w:line="276" w:lineRule="auto"/>
              <w:jc w:val="center"/>
              <w:rPr>
                <w:sz w:val="24"/>
                <w:szCs w:val="24"/>
              </w:rPr>
            </w:pPr>
            <w:r w:rsidRPr="00AE1FE9">
              <w:rPr>
                <w:spacing w:val="-2"/>
                <w:sz w:val="24"/>
                <w:szCs w:val="24"/>
              </w:rPr>
              <w:t>00.83</w:t>
            </w:r>
          </w:p>
        </w:tc>
        <w:tc>
          <w:tcPr>
            <w:tcW w:w="721" w:type="dxa"/>
          </w:tcPr>
          <w:p w14:paraId="62572868" w14:textId="77777777" w:rsidR="009C7F1A" w:rsidRPr="00AE1FE9" w:rsidRDefault="009C7F1A" w:rsidP="00A96E8E">
            <w:pPr>
              <w:pStyle w:val="TableParagraph"/>
              <w:spacing w:before="128" w:line="276" w:lineRule="auto"/>
              <w:jc w:val="center"/>
              <w:rPr>
                <w:sz w:val="24"/>
                <w:szCs w:val="24"/>
              </w:rPr>
            </w:pPr>
          </w:p>
          <w:p w14:paraId="44B5FF7D" w14:textId="77777777" w:rsidR="009C7F1A" w:rsidRPr="00AE1FE9" w:rsidRDefault="009C7F1A" w:rsidP="00A96E8E">
            <w:pPr>
              <w:pStyle w:val="TableParagraph"/>
              <w:spacing w:line="276" w:lineRule="auto"/>
              <w:jc w:val="center"/>
              <w:rPr>
                <w:sz w:val="24"/>
                <w:szCs w:val="24"/>
              </w:rPr>
            </w:pPr>
            <w:r w:rsidRPr="00AE1FE9">
              <w:rPr>
                <w:spacing w:val="-5"/>
                <w:sz w:val="24"/>
                <w:szCs w:val="24"/>
              </w:rPr>
              <w:t>03</w:t>
            </w:r>
          </w:p>
        </w:tc>
        <w:tc>
          <w:tcPr>
            <w:tcW w:w="812" w:type="dxa"/>
          </w:tcPr>
          <w:p w14:paraId="151732DB" w14:textId="77777777" w:rsidR="009C7F1A" w:rsidRPr="00AE1FE9" w:rsidRDefault="009C7F1A" w:rsidP="00A96E8E">
            <w:pPr>
              <w:pStyle w:val="TableParagraph"/>
              <w:spacing w:before="128" w:line="276" w:lineRule="auto"/>
              <w:jc w:val="center"/>
              <w:rPr>
                <w:sz w:val="24"/>
                <w:szCs w:val="24"/>
              </w:rPr>
            </w:pPr>
          </w:p>
          <w:p w14:paraId="3606CA3C" w14:textId="77777777" w:rsidR="009C7F1A" w:rsidRPr="00AE1FE9" w:rsidRDefault="009C7F1A" w:rsidP="00A96E8E">
            <w:pPr>
              <w:pStyle w:val="TableParagraph"/>
              <w:spacing w:line="276" w:lineRule="auto"/>
              <w:jc w:val="center"/>
              <w:rPr>
                <w:sz w:val="24"/>
                <w:szCs w:val="24"/>
              </w:rPr>
            </w:pPr>
            <w:r w:rsidRPr="00AE1FE9">
              <w:rPr>
                <w:spacing w:val="-2"/>
                <w:sz w:val="24"/>
                <w:szCs w:val="24"/>
              </w:rPr>
              <w:t>02.50</w:t>
            </w:r>
          </w:p>
        </w:tc>
        <w:tc>
          <w:tcPr>
            <w:tcW w:w="629" w:type="dxa"/>
          </w:tcPr>
          <w:p w14:paraId="3D892EFF" w14:textId="77777777" w:rsidR="009C7F1A" w:rsidRPr="00AE1FE9" w:rsidRDefault="009C7F1A" w:rsidP="00A96E8E">
            <w:pPr>
              <w:pStyle w:val="TableParagraph"/>
              <w:spacing w:before="128" w:line="276" w:lineRule="auto"/>
              <w:jc w:val="center"/>
              <w:rPr>
                <w:sz w:val="24"/>
                <w:szCs w:val="24"/>
              </w:rPr>
            </w:pPr>
          </w:p>
          <w:p w14:paraId="52DCC640" w14:textId="77777777" w:rsidR="009C7F1A" w:rsidRPr="00AE1FE9" w:rsidRDefault="009C7F1A" w:rsidP="00A96E8E">
            <w:pPr>
              <w:pStyle w:val="TableParagraph"/>
              <w:spacing w:line="276" w:lineRule="auto"/>
              <w:jc w:val="center"/>
              <w:rPr>
                <w:sz w:val="24"/>
                <w:szCs w:val="24"/>
              </w:rPr>
            </w:pPr>
            <w:r w:rsidRPr="00AE1FE9">
              <w:rPr>
                <w:spacing w:val="-5"/>
                <w:sz w:val="24"/>
                <w:szCs w:val="24"/>
              </w:rPr>
              <w:t>07</w:t>
            </w:r>
          </w:p>
        </w:tc>
        <w:tc>
          <w:tcPr>
            <w:tcW w:w="812" w:type="dxa"/>
          </w:tcPr>
          <w:p w14:paraId="7AAE6860" w14:textId="77777777" w:rsidR="009C7F1A" w:rsidRPr="00AE1FE9" w:rsidRDefault="009C7F1A" w:rsidP="00A96E8E">
            <w:pPr>
              <w:pStyle w:val="TableParagraph"/>
              <w:spacing w:before="128" w:line="276" w:lineRule="auto"/>
              <w:jc w:val="center"/>
              <w:rPr>
                <w:sz w:val="24"/>
                <w:szCs w:val="24"/>
              </w:rPr>
            </w:pPr>
          </w:p>
          <w:p w14:paraId="0FE736FF" w14:textId="77777777" w:rsidR="009C7F1A" w:rsidRPr="00AE1FE9" w:rsidRDefault="009C7F1A" w:rsidP="00A96E8E">
            <w:pPr>
              <w:pStyle w:val="TableParagraph"/>
              <w:spacing w:line="276" w:lineRule="auto"/>
              <w:jc w:val="center"/>
              <w:rPr>
                <w:sz w:val="24"/>
                <w:szCs w:val="24"/>
              </w:rPr>
            </w:pPr>
            <w:r w:rsidRPr="00AE1FE9">
              <w:rPr>
                <w:spacing w:val="-2"/>
                <w:sz w:val="24"/>
                <w:szCs w:val="24"/>
              </w:rPr>
              <w:t>05.83</w:t>
            </w:r>
          </w:p>
        </w:tc>
        <w:tc>
          <w:tcPr>
            <w:tcW w:w="629" w:type="dxa"/>
          </w:tcPr>
          <w:p w14:paraId="34357B87" w14:textId="77777777" w:rsidR="009C7F1A" w:rsidRPr="00AE1FE9" w:rsidRDefault="009C7F1A" w:rsidP="00A96E8E">
            <w:pPr>
              <w:pStyle w:val="TableParagraph"/>
              <w:spacing w:before="27" w:line="276" w:lineRule="auto"/>
              <w:jc w:val="center"/>
              <w:rPr>
                <w:sz w:val="24"/>
                <w:szCs w:val="24"/>
              </w:rPr>
            </w:pPr>
          </w:p>
          <w:p w14:paraId="02D0A7F0" w14:textId="77777777" w:rsidR="009C7F1A" w:rsidRPr="00AE1FE9" w:rsidRDefault="009C7F1A" w:rsidP="00A96E8E">
            <w:pPr>
              <w:pStyle w:val="TableParagraph"/>
              <w:spacing w:line="276" w:lineRule="auto"/>
              <w:jc w:val="center"/>
              <w:rPr>
                <w:sz w:val="24"/>
                <w:szCs w:val="24"/>
              </w:rPr>
            </w:pPr>
            <w:r w:rsidRPr="00AE1FE9">
              <w:rPr>
                <w:spacing w:val="-5"/>
                <w:sz w:val="24"/>
                <w:szCs w:val="24"/>
              </w:rPr>
              <w:t>109</w:t>
            </w:r>
          </w:p>
        </w:tc>
        <w:tc>
          <w:tcPr>
            <w:tcW w:w="932" w:type="dxa"/>
          </w:tcPr>
          <w:p w14:paraId="19C75704" w14:textId="77777777" w:rsidR="009C7F1A" w:rsidRPr="00AE1FE9" w:rsidRDefault="009C7F1A" w:rsidP="00A96E8E">
            <w:pPr>
              <w:pStyle w:val="TableParagraph"/>
              <w:spacing w:before="27" w:line="276" w:lineRule="auto"/>
              <w:jc w:val="center"/>
              <w:rPr>
                <w:sz w:val="24"/>
                <w:szCs w:val="24"/>
              </w:rPr>
            </w:pPr>
          </w:p>
          <w:p w14:paraId="0F61EA1B" w14:textId="77777777" w:rsidR="009C7F1A" w:rsidRPr="00AE1FE9" w:rsidRDefault="009C7F1A" w:rsidP="00A96E8E">
            <w:pPr>
              <w:pStyle w:val="TableParagraph"/>
              <w:spacing w:line="276" w:lineRule="auto"/>
              <w:jc w:val="center"/>
              <w:rPr>
                <w:sz w:val="24"/>
                <w:szCs w:val="24"/>
              </w:rPr>
            </w:pPr>
            <w:r w:rsidRPr="00AE1FE9">
              <w:rPr>
                <w:spacing w:val="-2"/>
                <w:sz w:val="24"/>
                <w:szCs w:val="24"/>
              </w:rPr>
              <w:t>90.83</w:t>
            </w:r>
          </w:p>
        </w:tc>
      </w:tr>
      <w:tr w:rsidR="009C7F1A" w:rsidRPr="00AE1FE9" w14:paraId="1E2F40AE" w14:textId="77777777" w:rsidTr="00E6677A">
        <w:trPr>
          <w:trHeight w:val="387"/>
        </w:trPr>
        <w:tc>
          <w:tcPr>
            <w:tcW w:w="567" w:type="dxa"/>
          </w:tcPr>
          <w:p w14:paraId="63ECD3DE" w14:textId="77777777" w:rsidR="009C7F1A" w:rsidRPr="00AE1FE9" w:rsidRDefault="009C7F1A" w:rsidP="00A96E8E">
            <w:pPr>
              <w:pStyle w:val="TableParagraph"/>
              <w:spacing w:before="129" w:line="276" w:lineRule="auto"/>
              <w:jc w:val="center"/>
              <w:rPr>
                <w:sz w:val="24"/>
                <w:szCs w:val="24"/>
              </w:rPr>
            </w:pPr>
          </w:p>
          <w:p w14:paraId="0F88C591"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5.</w:t>
            </w:r>
          </w:p>
        </w:tc>
        <w:tc>
          <w:tcPr>
            <w:tcW w:w="1843" w:type="dxa"/>
          </w:tcPr>
          <w:p w14:paraId="0D0FFDF5" w14:textId="77777777"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Banana</w:t>
            </w:r>
            <w:r w:rsidR="00A96E8E" w:rsidRPr="00AE1FE9">
              <w:rPr>
                <w:sz w:val="24"/>
                <w:szCs w:val="24"/>
              </w:rPr>
              <w:t xml:space="preserve"> </w:t>
            </w:r>
            <w:r w:rsidRPr="00AE1FE9">
              <w:rPr>
                <w:spacing w:val="-2"/>
                <w:sz w:val="24"/>
                <w:szCs w:val="24"/>
              </w:rPr>
              <w:t>Expert</w:t>
            </w:r>
          </w:p>
          <w:p w14:paraId="398E4EE9"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System</w:t>
            </w:r>
            <w:r w:rsidR="00A96E8E" w:rsidRPr="00AE1FE9">
              <w:rPr>
                <w:sz w:val="24"/>
                <w:szCs w:val="24"/>
              </w:rPr>
              <w:t xml:space="preserve"> </w:t>
            </w:r>
            <w:r w:rsidRPr="00AE1FE9">
              <w:rPr>
                <w:spacing w:val="-4"/>
                <w:sz w:val="24"/>
                <w:szCs w:val="24"/>
              </w:rPr>
              <w:t xml:space="preserve">Tamil </w:t>
            </w:r>
            <w:r w:rsidRPr="00AE1FE9">
              <w:rPr>
                <w:spacing w:val="-2"/>
                <w:sz w:val="24"/>
                <w:szCs w:val="24"/>
              </w:rPr>
              <w:t>(TNAU)</w:t>
            </w:r>
          </w:p>
        </w:tc>
        <w:tc>
          <w:tcPr>
            <w:tcW w:w="544" w:type="dxa"/>
          </w:tcPr>
          <w:p w14:paraId="23760F3F" w14:textId="77777777" w:rsidR="009C7F1A" w:rsidRPr="00AE1FE9" w:rsidRDefault="009C7F1A" w:rsidP="00A96E8E">
            <w:pPr>
              <w:pStyle w:val="TableParagraph"/>
              <w:spacing w:before="129" w:line="276" w:lineRule="auto"/>
              <w:jc w:val="center"/>
              <w:rPr>
                <w:sz w:val="24"/>
                <w:szCs w:val="24"/>
              </w:rPr>
            </w:pPr>
          </w:p>
          <w:p w14:paraId="0333AC1F" w14:textId="77777777" w:rsidR="009C7F1A" w:rsidRPr="00AE1FE9" w:rsidRDefault="009C7F1A" w:rsidP="00A96E8E">
            <w:pPr>
              <w:pStyle w:val="TableParagraph"/>
              <w:spacing w:line="276" w:lineRule="auto"/>
              <w:jc w:val="center"/>
              <w:rPr>
                <w:sz w:val="24"/>
                <w:szCs w:val="24"/>
              </w:rPr>
            </w:pPr>
            <w:r w:rsidRPr="00AE1FE9">
              <w:rPr>
                <w:spacing w:val="-5"/>
                <w:sz w:val="24"/>
                <w:szCs w:val="24"/>
              </w:rPr>
              <w:t>21</w:t>
            </w:r>
          </w:p>
        </w:tc>
        <w:tc>
          <w:tcPr>
            <w:tcW w:w="706" w:type="dxa"/>
          </w:tcPr>
          <w:p w14:paraId="705ED8A2" w14:textId="77777777" w:rsidR="009C7F1A" w:rsidRPr="00AE1FE9" w:rsidRDefault="009C7F1A" w:rsidP="00A96E8E">
            <w:pPr>
              <w:pStyle w:val="TableParagraph"/>
              <w:spacing w:before="129" w:line="276" w:lineRule="auto"/>
              <w:jc w:val="center"/>
              <w:rPr>
                <w:sz w:val="24"/>
                <w:szCs w:val="24"/>
              </w:rPr>
            </w:pPr>
          </w:p>
          <w:p w14:paraId="01A9A19D" w14:textId="77777777" w:rsidR="009C7F1A" w:rsidRPr="00AE1FE9" w:rsidRDefault="009C7F1A" w:rsidP="00A96E8E">
            <w:pPr>
              <w:pStyle w:val="TableParagraph"/>
              <w:spacing w:line="276" w:lineRule="auto"/>
              <w:jc w:val="center"/>
              <w:rPr>
                <w:sz w:val="24"/>
                <w:szCs w:val="24"/>
              </w:rPr>
            </w:pPr>
            <w:r w:rsidRPr="00AE1FE9">
              <w:rPr>
                <w:spacing w:val="-5"/>
                <w:sz w:val="24"/>
                <w:szCs w:val="24"/>
              </w:rPr>
              <w:t>99</w:t>
            </w:r>
          </w:p>
        </w:tc>
        <w:tc>
          <w:tcPr>
            <w:tcW w:w="903" w:type="dxa"/>
          </w:tcPr>
          <w:p w14:paraId="63A9B7A9" w14:textId="77777777" w:rsidR="009C7F1A" w:rsidRPr="00AE1FE9" w:rsidRDefault="009C7F1A" w:rsidP="00A96E8E">
            <w:pPr>
              <w:pStyle w:val="TableParagraph"/>
              <w:spacing w:before="129" w:line="276" w:lineRule="auto"/>
              <w:jc w:val="center"/>
              <w:rPr>
                <w:sz w:val="24"/>
                <w:szCs w:val="24"/>
              </w:rPr>
            </w:pPr>
          </w:p>
          <w:p w14:paraId="00F7AE02" w14:textId="77777777"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98" w:type="dxa"/>
          </w:tcPr>
          <w:p w14:paraId="38DB38FA" w14:textId="77777777" w:rsidR="009C7F1A" w:rsidRPr="00AE1FE9" w:rsidRDefault="009C7F1A" w:rsidP="00A96E8E">
            <w:pPr>
              <w:pStyle w:val="TableParagraph"/>
              <w:spacing w:before="129" w:line="276" w:lineRule="auto"/>
              <w:jc w:val="center"/>
              <w:rPr>
                <w:sz w:val="24"/>
                <w:szCs w:val="24"/>
              </w:rPr>
            </w:pPr>
          </w:p>
          <w:p w14:paraId="4D2595C7" w14:textId="77777777"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721" w:type="dxa"/>
          </w:tcPr>
          <w:p w14:paraId="35EFD91F" w14:textId="77777777" w:rsidR="009C7F1A" w:rsidRPr="00AE1FE9" w:rsidRDefault="009C7F1A" w:rsidP="00A96E8E">
            <w:pPr>
              <w:pStyle w:val="TableParagraph"/>
              <w:spacing w:before="129" w:line="276" w:lineRule="auto"/>
              <w:jc w:val="center"/>
              <w:rPr>
                <w:sz w:val="24"/>
                <w:szCs w:val="24"/>
              </w:rPr>
            </w:pPr>
          </w:p>
          <w:p w14:paraId="4D694E55" w14:textId="77777777"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14:paraId="5BEEE513" w14:textId="77777777" w:rsidR="009C7F1A" w:rsidRPr="00AE1FE9" w:rsidRDefault="009C7F1A" w:rsidP="00A96E8E">
            <w:pPr>
              <w:pStyle w:val="TableParagraph"/>
              <w:spacing w:before="129" w:line="276" w:lineRule="auto"/>
              <w:jc w:val="center"/>
              <w:rPr>
                <w:sz w:val="24"/>
                <w:szCs w:val="24"/>
              </w:rPr>
            </w:pPr>
          </w:p>
          <w:p w14:paraId="76D6EDB4" w14:textId="77777777"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14:paraId="2E6A107F" w14:textId="77777777" w:rsidR="009C7F1A" w:rsidRPr="00AE1FE9" w:rsidRDefault="009C7F1A" w:rsidP="00A96E8E">
            <w:pPr>
              <w:pStyle w:val="TableParagraph"/>
              <w:spacing w:before="129" w:line="276" w:lineRule="auto"/>
              <w:jc w:val="center"/>
              <w:rPr>
                <w:sz w:val="24"/>
                <w:szCs w:val="24"/>
              </w:rPr>
            </w:pPr>
          </w:p>
          <w:p w14:paraId="3607A696" w14:textId="77777777" w:rsidR="009C7F1A" w:rsidRPr="00AE1FE9" w:rsidRDefault="009C7F1A" w:rsidP="00A96E8E">
            <w:pPr>
              <w:pStyle w:val="TableParagraph"/>
              <w:spacing w:line="276" w:lineRule="auto"/>
              <w:jc w:val="center"/>
              <w:rPr>
                <w:sz w:val="24"/>
                <w:szCs w:val="24"/>
              </w:rPr>
            </w:pPr>
            <w:r w:rsidRPr="00AE1FE9">
              <w:rPr>
                <w:spacing w:val="-5"/>
                <w:sz w:val="24"/>
                <w:szCs w:val="24"/>
              </w:rPr>
              <w:t>10</w:t>
            </w:r>
          </w:p>
        </w:tc>
        <w:tc>
          <w:tcPr>
            <w:tcW w:w="812" w:type="dxa"/>
          </w:tcPr>
          <w:p w14:paraId="5E8EA926" w14:textId="77777777" w:rsidR="009C7F1A" w:rsidRPr="00AE1FE9" w:rsidRDefault="009C7F1A" w:rsidP="00A96E8E">
            <w:pPr>
              <w:pStyle w:val="TableParagraph"/>
              <w:spacing w:before="129" w:line="276" w:lineRule="auto"/>
              <w:jc w:val="center"/>
              <w:rPr>
                <w:sz w:val="24"/>
                <w:szCs w:val="24"/>
              </w:rPr>
            </w:pPr>
          </w:p>
          <w:p w14:paraId="21FBFCC9" w14:textId="77777777" w:rsidR="009C7F1A" w:rsidRPr="00AE1FE9" w:rsidRDefault="009C7F1A" w:rsidP="00A96E8E">
            <w:pPr>
              <w:pStyle w:val="TableParagraph"/>
              <w:spacing w:line="276" w:lineRule="auto"/>
              <w:jc w:val="center"/>
              <w:rPr>
                <w:sz w:val="24"/>
                <w:szCs w:val="24"/>
              </w:rPr>
            </w:pPr>
            <w:r w:rsidRPr="00AE1FE9">
              <w:rPr>
                <w:spacing w:val="-2"/>
                <w:sz w:val="24"/>
                <w:szCs w:val="24"/>
              </w:rPr>
              <w:t>08.33</w:t>
            </w:r>
          </w:p>
        </w:tc>
        <w:tc>
          <w:tcPr>
            <w:tcW w:w="629" w:type="dxa"/>
          </w:tcPr>
          <w:p w14:paraId="5B1D66A9" w14:textId="77777777" w:rsidR="009C7F1A" w:rsidRPr="00AE1FE9" w:rsidRDefault="009C7F1A" w:rsidP="00A96E8E">
            <w:pPr>
              <w:pStyle w:val="TableParagraph"/>
              <w:spacing w:before="28" w:line="276" w:lineRule="auto"/>
              <w:jc w:val="center"/>
              <w:rPr>
                <w:sz w:val="24"/>
                <w:szCs w:val="24"/>
              </w:rPr>
            </w:pPr>
          </w:p>
          <w:p w14:paraId="11F851B7" w14:textId="77777777" w:rsidR="009C7F1A" w:rsidRPr="00AE1FE9" w:rsidRDefault="009C7F1A" w:rsidP="00A96E8E">
            <w:pPr>
              <w:pStyle w:val="TableParagraph"/>
              <w:spacing w:line="276" w:lineRule="auto"/>
              <w:jc w:val="center"/>
              <w:rPr>
                <w:sz w:val="24"/>
                <w:szCs w:val="24"/>
              </w:rPr>
            </w:pPr>
            <w:r w:rsidRPr="00AE1FE9">
              <w:rPr>
                <w:spacing w:val="-5"/>
                <w:sz w:val="24"/>
                <w:szCs w:val="24"/>
              </w:rPr>
              <w:t>99</w:t>
            </w:r>
          </w:p>
        </w:tc>
        <w:tc>
          <w:tcPr>
            <w:tcW w:w="932" w:type="dxa"/>
          </w:tcPr>
          <w:p w14:paraId="7E6397AB" w14:textId="77777777" w:rsidR="009C7F1A" w:rsidRPr="00AE1FE9" w:rsidRDefault="009C7F1A" w:rsidP="00A96E8E">
            <w:pPr>
              <w:pStyle w:val="TableParagraph"/>
              <w:spacing w:before="28" w:line="276" w:lineRule="auto"/>
              <w:jc w:val="center"/>
              <w:rPr>
                <w:sz w:val="24"/>
                <w:szCs w:val="24"/>
              </w:rPr>
            </w:pPr>
          </w:p>
          <w:p w14:paraId="4DBE722F" w14:textId="77777777" w:rsidR="009C7F1A" w:rsidRPr="00AE1FE9" w:rsidRDefault="009C7F1A" w:rsidP="00A96E8E">
            <w:pPr>
              <w:pStyle w:val="TableParagraph"/>
              <w:spacing w:line="276" w:lineRule="auto"/>
              <w:jc w:val="center"/>
              <w:rPr>
                <w:sz w:val="24"/>
                <w:szCs w:val="24"/>
              </w:rPr>
            </w:pPr>
            <w:r w:rsidRPr="00AE1FE9">
              <w:rPr>
                <w:spacing w:val="-2"/>
                <w:sz w:val="24"/>
                <w:szCs w:val="24"/>
              </w:rPr>
              <w:t>80.25</w:t>
            </w:r>
          </w:p>
        </w:tc>
      </w:tr>
      <w:tr w:rsidR="009C7F1A" w:rsidRPr="00AE1FE9" w14:paraId="42048411" w14:textId="77777777" w:rsidTr="00E6677A">
        <w:trPr>
          <w:trHeight w:val="387"/>
        </w:trPr>
        <w:tc>
          <w:tcPr>
            <w:tcW w:w="567" w:type="dxa"/>
          </w:tcPr>
          <w:p w14:paraId="15D11141"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6.</w:t>
            </w:r>
          </w:p>
        </w:tc>
        <w:tc>
          <w:tcPr>
            <w:tcW w:w="1843" w:type="dxa"/>
          </w:tcPr>
          <w:p w14:paraId="108FAD61"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m-</w:t>
            </w:r>
            <w:r w:rsidRPr="00AE1FE9">
              <w:rPr>
                <w:spacing w:val="-5"/>
                <w:sz w:val="24"/>
                <w:szCs w:val="24"/>
              </w:rPr>
              <w:t>ICE</w:t>
            </w:r>
          </w:p>
        </w:tc>
        <w:tc>
          <w:tcPr>
            <w:tcW w:w="544" w:type="dxa"/>
          </w:tcPr>
          <w:p w14:paraId="72FB0FA4"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249409A1"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5E42337D"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2CBE1F9F"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14CFEF1B"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08149835"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191FE1FA"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772CFA8D"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1394DF0C"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513D9185"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0861EE8E" w14:textId="77777777" w:rsidTr="00E6677A">
        <w:trPr>
          <w:trHeight w:val="387"/>
        </w:trPr>
        <w:tc>
          <w:tcPr>
            <w:tcW w:w="567" w:type="dxa"/>
          </w:tcPr>
          <w:p w14:paraId="424B5778"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7.</w:t>
            </w:r>
          </w:p>
        </w:tc>
        <w:tc>
          <w:tcPr>
            <w:tcW w:w="1843" w:type="dxa"/>
          </w:tcPr>
          <w:p w14:paraId="5F676185" w14:textId="77777777" w:rsidR="009C7F1A" w:rsidRPr="00AE1FE9" w:rsidRDefault="009C7F1A" w:rsidP="00A96E8E">
            <w:pPr>
              <w:pStyle w:val="TableParagraph"/>
              <w:spacing w:before="97" w:line="276" w:lineRule="auto"/>
              <w:ind w:left="105"/>
              <w:rPr>
                <w:b/>
                <w:sz w:val="24"/>
                <w:szCs w:val="24"/>
              </w:rPr>
            </w:pPr>
            <w:r w:rsidRPr="00AE1FE9">
              <w:rPr>
                <w:sz w:val="24"/>
                <w:szCs w:val="24"/>
              </w:rPr>
              <w:t>IFFCO</w:t>
            </w:r>
            <w:r w:rsidRPr="00AE1FE9">
              <w:rPr>
                <w:spacing w:val="-6"/>
                <w:sz w:val="24"/>
                <w:szCs w:val="24"/>
              </w:rPr>
              <w:t xml:space="preserve"> </w:t>
            </w:r>
            <w:r w:rsidRPr="00AE1FE9">
              <w:rPr>
                <w:spacing w:val="-2"/>
                <w:sz w:val="24"/>
                <w:szCs w:val="24"/>
              </w:rPr>
              <w:t>Kisan</w:t>
            </w:r>
          </w:p>
        </w:tc>
        <w:tc>
          <w:tcPr>
            <w:tcW w:w="544" w:type="dxa"/>
          </w:tcPr>
          <w:p w14:paraId="1C151DBC"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712276C8"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5233CD6B"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285C57F7"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79A76D41"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27173E3E"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41BB8C17"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52FA37B4"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6437DD10"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4E28A580"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5C2EDC30" w14:textId="77777777" w:rsidTr="00E6677A">
        <w:trPr>
          <w:trHeight w:val="387"/>
        </w:trPr>
        <w:tc>
          <w:tcPr>
            <w:tcW w:w="567" w:type="dxa"/>
          </w:tcPr>
          <w:p w14:paraId="300962E7"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8.</w:t>
            </w:r>
          </w:p>
        </w:tc>
        <w:tc>
          <w:tcPr>
            <w:tcW w:w="1843" w:type="dxa"/>
          </w:tcPr>
          <w:p w14:paraId="7323FCED" w14:textId="77777777" w:rsidR="009C7F1A" w:rsidRPr="00AE1FE9" w:rsidRDefault="009C7F1A" w:rsidP="00A96E8E">
            <w:pPr>
              <w:pStyle w:val="TableParagraph"/>
              <w:spacing w:before="97" w:line="276" w:lineRule="auto"/>
              <w:ind w:left="105"/>
              <w:rPr>
                <w:b/>
                <w:sz w:val="24"/>
                <w:szCs w:val="24"/>
              </w:rPr>
            </w:pPr>
            <w:r w:rsidRPr="00AE1FE9">
              <w:rPr>
                <w:sz w:val="24"/>
                <w:szCs w:val="24"/>
              </w:rPr>
              <w:t>Kisan</w:t>
            </w:r>
            <w:r w:rsidRPr="00AE1FE9">
              <w:rPr>
                <w:spacing w:val="-3"/>
                <w:sz w:val="24"/>
                <w:szCs w:val="24"/>
              </w:rPr>
              <w:t xml:space="preserve"> </w:t>
            </w:r>
            <w:r w:rsidRPr="00AE1FE9">
              <w:rPr>
                <w:spacing w:val="-2"/>
                <w:sz w:val="24"/>
                <w:szCs w:val="24"/>
              </w:rPr>
              <w:t>Suvidha</w:t>
            </w:r>
          </w:p>
        </w:tc>
        <w:tc>
          <w:tcPr>
            <w:tcW w:w="544" w:type="dxa"/>
          </w:tcPr>
          <w:p w14:paraId="46AAF51A"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2789BA97"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69C80C05"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3A81FB8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279A359E"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6207B94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5D5AB7B2"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7C4613A2"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276C243D"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7AB711B2"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47F10A00" w14:textId="77777777" w:rsidTr="00E6677A">
        <w:trPr>
          <w:trHeight w:val="387"/>
        </w:trPr>
        <w:tc>
          <w:tcPr>
            <w:tcW w:w="567" w:type="dxa"/>
          </w:tcPr>
          <w:p w14:paraId="0CC20777"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9.</w:t>
            </w:r>
          </w:p>
        </w:tc>
        <w:tc>
          <w:tcPr>
            <w:tcW w:w="1843" w:type="dxa"/>
          </w:tcPr>
          <w:p w14:paraId="0AA51489" w14:textId="77777777" w:rsidR="009C7F1A" w:rsidRPr="00AE1FE9" w:rsidRDefault="009C7F1A" w:rsidP="00A96E8E">
            <w:pPr>
              <w:pStyle w:val="TableParagraph"/>
              <w:spacing w:before="97" w:line="276" w:lineRule="auto"/>
              <w:ind w:left="105"/>
              <w:rPr>
                <w:b/>
                <w:sz w:val="24"/>
                <w:szCs w:val="24"/>
              </w:rPr>
            </w:pPr>
            <w:r w:rsidRPr="00AE1FE9">
              <w:rPr>
                <w:sz w:val="24"/>
                <w:szCs w:val="24"/>
              </w:rPr>
              <w:t>TNAU</w:t>
            </w:r>
            <w:r w:rsidRPr="00AE1FE9">
              <w:rPr>
                <w:spacing w:val="-4"/>
                <w:sz w:val="24"/>
                <w:szCs w:val="24"/>
              </w:rPr>
              <w:t xml:space="preserve"> </w:t>
            </w:r>
            <w:r w:rsidRPr="00AE1FE9">
              <w:rPr>
                <w:spacing w:val="-5"/>
                <w:sz w:val="24"/>
                <w:szCs w:val="24"/>
              </w:rPr>
              <w:t>app</w:t>
            </w:r>
          </w:p>
        </w:tc>
        <w:tc>
          <w:tcPr>
            <w:tcW w:w="544" w:type="dxa"/>
          </w:tcPr>
          <w:p w14:paraId="7A117700"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0B0F33CA"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6142785D"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4E107987"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6912FF8A"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18E246A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3BBC1469"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3967C108"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5C653548"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31BA0225"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6C96F0B0" w14:textId="77777777" w:rsidTr="00E6677A">
        <w:trPr>
          <w:trHeight w:val="387"/>
        </w:trPr>
        <w:tc>
          <w:tcPr>
            <w:tcW w:w="567" w:type="dxa"/>
          </w:tcPr>
          <w:p w14:paraId="05198390"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10.</w:t>
            </w:r>
          </w:p>
        </w:tc>
        <w:tc>
          <w:tcPr>
            <w:tcW w:w="1843" w:type="dxa"/>
          </w:tcPr>
          <w:p w14:paraId="3ED8CB75"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M-Kisan</w:t>
            </w:r>
          </w:p>
        </w:tc>
        <w:tc>
          <w:tcPr>
            <w:tcW w:w="544" w:type="dxa"/>
          </w:tcPr>
          <w:p w14:paraId="1E021E6C"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5255E3AF"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440C913B"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312C6A6A"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0FFB2027"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300D422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07AE83D2"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4D03B9A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22F4FAA8"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2B40B61B"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52E36A49" w14:textId="77777777" w:rsidTr="00E6677A">
        <w:trPr>
          <w:trHeight w:val="387"/>
        </w:trPr>
        <w:tc>
          <w:tcPr>
            <w:tcW w:w="567" w:type="dxa"/>
          </w:tcPr>
          <w:p w14:paraId="759C89B1"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11.</w:t>
            </w:r>
          </w:p>
        </w:tc>
        <w:tc>
          <w:tcPr>
            <w:tcW w:w="1843" w:type="dxa"/>
          </w:tcPr>
          <w:p w14:paraId="115B51F3" w14:textId="77777777" w:rsidR="009C7F1A" w:rsidRPr="00AE1FE9" w:rsidRDefault="009C7F1A" w:rsidP="00A96E8E">
            <w:pPr>
              <w:pStyle w:val="TableParagraph"/>
              <w:spacing w:before="97" w:line="276" w:lineRule="auto"/>
              <w:ind w:left="105"/>
              <w:rPr>
                <w:b/>
                <w:sz w:val="24"/>
                <w:szCs w:val="24"/>
              </w:rPr>
            </w:pPr>
            <w:r w:rsidRPr="00AE1FE9">
              <w:rPr>
                <w:spacing w:val="-2"/>
                <w:sz w:val="24"/>
                <w:szCs w:val="24"/>
              </w:rPr>
              <w:t>Farm-o-</w:t>
            </w:r>
            <w:proofErr w:type="spellStart"/>
            <w:r w:rsidRPr="00AE1FE9">
              <w:rPr>
                <w:spacing w:val="-2"/>
                <w:sz w:val="24"/>
                <w:szCs w:val="24"/>
              </w:rPr>
              <w:t>pedia</w:t>
            </w:r>
            <w:proofErr w:type="spellEnd"/>
          </w:p>
        </w:tc>
        <w:tc>
          <w:tcPr>
            <w:tcW w:w="544" w:type="dxa"/>
          </w:tcPr>
          <w:p w14:paraId="77639A7C"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432A84A0"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512ED873"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0D3283F4"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65FCE8C0"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327A0809"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0E930588"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3947F817"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1905615A"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7E7468BF"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1A7982BA" w14:textId="77777777" w:rsidTr="00E6677A">
        <w:trPr>
          <w:trHeight w:val="387"/>
        </w:trPr>
        <w:tc>
          <w:tcPr>
            <w:tcW w:w="567" w:type="dxa"/>
          </w:tcPr>
          <w:p w14:paraId="797158F1"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12.</w:t>
            </w:r>
          </w:p>
        </w:tc>
        <w:tc>
          <w:tcPr>
            <w:tcW w:w="1843" w:type="dxa"/>
          </w:tcPr>
          <w:p w14:paraId="0C6E215F" w14:textId="77777777" w:rsidR="009C7F1A" w:rsidRPr="00AE1FE9" w:rsidRDefault="009C7F1A" w:rsidP="00A96E8E">
            <w:pPr>
              <w:pStyle w:val="TableParagraph"/>
              <w:tabs>
                <w:tab w:val="left" w:pos="887"/>
              </w:tabs>
              <w:spacing w:line="276" w:lineRule="auto"/>
              <w:ind w:left="105"/>
              <w:rPr>
                <w:sz w:val="24"/>
                <w:szCs w:val="24"/>
              </w:rPr>
            </w:pPr>
            <w:r w:rsidRPr="00AE1FE9">
              <w:rPr>
                <w:spacing w:val="-4"/>
                <w:sz w:val="24"/>
                <w:szCs w:val="24"/>
              </w:rPr>
              <w:t>Crop</w:t>
            </w:r>
            <w:r w:rsidR="00A96E8E" w:rsidRPr="00AE1FE9">
              <w:rPr>
                <w:sz w:val="24"/>
                <w:szCs w:val="24"/>
              </w:rPr>
              <w:t xml:space="preserve"> </w:t>
            </w:r>
            <w:r w:rsidRPr="00AE1FE9">
              <w:rPr>
                <w:spacing w:val="-2"/>
                <w:sz w:val="24"/>
                <w:szCs w:val="24"/>
              </w:rPr>
              <w:t>Insurance</w:t>
            </w:r>
          </w:p>
          <w:p w14:paraId="7802EAE3" w14:textId="77777777" w:rsidR="009C7F1A" w:rsidRPr="00AE1FE9" w:rsidRDefault="009C7F1A" w:rsidP="00A96E8E">
            <w:pPr>
              <w:pStyle w:val="TableParagraph"/>
              <w:spacing w:before="97" w:line="276" w:lineRule="auto"/>
              <w:ind w:left="105"/>
              <w:rPr>
                <w:b/>
                <w:sz w:val="24"/>
                <w:szCs w:val="24"/>
              </w:rPr>
            </w:pPr>
            <w:r w:rsidRPr="00AE1FE9">
              <w:rPr>
                <w:spacing w:val="-5"/>
                <w:sz w:val="24"/>
                <w:szCs w:val="24"/>
              </w:rPr>
              <w:t>app</w:t>
            </w:r>
          </w:p>
        </w:tc>
        <w:tc>
          <w:tcPr>
            <w:tcW w:w="544" w:type="dxa"/>
          </w:tcPr>
          <w:p w14:paraId="22F9FB35"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6B26D3BA"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4B957E9B"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4126D9D9"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0A8035FF"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73A43B25"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7E7DED87"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400E543F"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00C2C6A3"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4B4B1535"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1D0B132C" w14:textId="77777777" w:rsidTr="00E6677A">
        <w:trPr>
          <w:trHeight w:val="387"/>
        </w:trPr>
        <w:tc>
          <w:tcPr>
            <w:tcW w:w="567" w:type="dxa"/>
          </w:tcPr>
          <w:p w14:paraId="4298CACC"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13.</w:t>
            </w:r>
          </w:p>
        </w:tc>
        <w:tc>
          <w:tcPr>
            <w:tcW w:w="1843" w:type="dxa"/>
          </w:tcPr>
          <w:p w14:paraId="7AA8DAE8" w14:textId="77777777" w:rsidR="009C7F1A" w:rsidRPr="00AE1FE9" w:rsidRDefault="009C7F1A" w:rsidP="00A96E8E">
            <w:pPr>
              <w:pStyle w:val="TableParagraph"/>
              <w:spacing w:before="97" w:line="276" w:lineRule="auto"/>
              <w:ind w:left="105"/>
              <w:rPr>
                <w:b/>
                <w:sz w:val="24"/>
                <w:szCs w:val="24"/>
              </w:rPr>
            </w:pPr>
            <w:proofErr w:type="spellStart"/>
            <w:r w:rsidRPr="00AE1FE9">
              <w:rPr>
                <w:spacing w:val="-2"/>
                <w:sz w:val="24"/>
                <w:szCs w:val="24"/>
              </w:rPr>
              <w:t>AgriMarket</w:t>
            </w:r>
            <w:proofErr w:type="spellEnd"/>
          </w:p>
        </w:tc>
        <w:tc>
          <w:tcPr>
            <w:tcW w:w="544" w:type="dxa"/>
          </w:tcPr>
          <w:p w14:paraId="3AE2FE94"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14:paraId="314D36D4"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14:paraId="7A3D2C4B"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14:paraId="17D92BD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14:paraId="01729A11"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248D26F0"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561B97D5" w14:textId="77777777"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14:paraId="7B9CB921" w14:textId="77777777"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14:paraId="46771AFA" w14:textId="77777777"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14:paraId="6252C98D" w14:textId="77777777"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14:paraId="36FE2ED9" w14:textId="77777777" w:rsidTr="00E6677A">
        <w:trPr>
          <w:trHeight w:val="387"/>
        </w:trPr>
        <w:tc>
          <w:tcPr>
            <w:tcW w:w="567" w:type="dxa"/>
          </w:tcPr>
          <w:p w14:paraId="4CEB3681"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14.</w:t>
            </w:r>
          </w:p>
        </w:tc>
        <w:tc>
          <w:tcPr>
            <w:tcW w:w="1843" w:type="dxa"/>
          </w:tcPr>
          <w:p w14:paraId="7696E38D" w14:textId="77777777" w:rsidR="009C7F1A" w:rsidRPr="00AE1FE9" w:rsidRDefault="009C7F1A" w:rsidP="00A96E8E">
            <w:pPr>
              <w:pStyle w:val="TableParagraph"/>
              <w:spacing w:before="97" w:line="276" w:lineRule="auto"/>
              <w:ind w:left="105"/>
              <w:rPr>
                <w:b/>
                <w:sz w:val="24"/>
                <w:szCs w:val="24"/>
              </w:rPr>
            </w:pPr>
            <w:proofErr w:type="spellStart"/>
            <w:r w:rsidRPr="00AE1FE9">
              <w:rPr>
                <w:sz w:val="24"/>
                <w:szCs w:val="24"/>
              </w:rPr>
              <w:t>Uzhavan</w:t>
            </w:r>
            <w:proofErr w:type="spellEnd"/>
            <w:r w:rsidRPr="00AE1FE9">
              <w:rPr>
                <w:spacing w:val="-4"/>
                <w:sz w:val="24"/>
                <w:szCs w:val="24"/>
              </w:rPr>
              <w:t xml:space="preserve"> </w:t>
            </w:r>
            <w:r w:rsidRPr="00AE1FE9">
              <w:rPr>
                <w:spacing w:val="-5"/>
                <w:sz w:val="24"/>
                <w:szCs w:val="24"/>
              </w:rPr>
              <w:t>app</w:t>
            </w:r>
          </w:p>
        </w:tc>
        <w:tc>
          <w:tcPr>
            <w:tcW w:w="544" w:type="dxa"/>
          </w:tcPr>
          <w:p w14:paraId="15A49F9F" w14:textId="77777777"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706" w:type="dxa"/>
          </w:tcPr>
          <w:p w14:paraId="678C52ED" w14:textId="77777777"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903" w:type="dxa"/>
          </w:tcPr>
          <w:p w14:paraId="0D5648D5" w14:textId="77777777" w:rsidR="009C7F1A" w:rsidRPr="00AE1FE9" w:rsidRDefault="009C7F1A" w:rsidP="00A96E8E">
            <w:pPr>
              <w:pStyle w:val="TableParagraph"/>
              <w:spacing w:line="276" w:lineRule="auto"/>
              <w:jc w:val="center"/>
              <w:rPr>
                <w:sz w:val="24"/>
                <w:szCs w:val="24"/>
              </w:rPr>
            </w:pPr>
            <w:r w:rsidRPr="00AE1FE9">
              <w:rPr>
                <w:spacing w:val="-5"/>
                <w:sz w:val="24"/>
                <w:szCs w:val="24"/>
              </w:rPr>
              <w:t>74</w:t>
            </w:r>
          </w:p>
        </w:tc>
        <w:tc>
          <w:tcPr>
            <w:tcW w:w="898" w:type="dxa"/>
          </w:tcPr>
          <w:p w14:paraId="4234DB16" w14:textId="77777777" w:rsidR="009C7F1A" w:rsidRPr="00AE1FE9" w:rsidRDefault="009C7F1A" w:rsidP="00A96E8E">
            <w:pPr>
              <w:pStyle w:val="TableParagraph"/>
              <w:spacing w:line="276" w:lineRule="auto"/>
              <w:jc w:val="center"/>
              <w:rPr>
                <w:sz w:val="24"/>
                <w:szCs w:val="24"/>
              </w:rPr>
            </w:pPr>
            <w:r w:rsidRPr="00AE1FE9">
              <w:rPr>
                <w:spacing w:val="-2"/>
                <w:sz w:val="24"/>
                <w:szCs w:val="24"/>
              </w:rPr>
              <w:t>61.67</w:t>
            </w:r>
          </w:p>
        </w:tc>
        <w:tc>
          <w:tcPr>
            <w:tcW w:w="721" w:type="dxa"/>
          </w:tcPr>
          <w:p w14:paraId="00C5AE51" w14:textId="77777777" w:rsidR="009C7F1A" w:rsidRPr="00AE1FE9" w:rsidRDefault="009C7F1A" w:rsidP="00A96E8E">
            <w:pPr>
              <w:pStyle w:val="TableParagraph"/>
              <w:spacing w:line="276" w:lineRule="auto"/>
              <w:jc w:val="center"/>
              <w:rPr>
                <w:sz w:val="24"/>
                <w:szCs w:val="24"/>
              </w:rPr>
            </w:pPr>
            <w:r w:rsidRPr="00AE1FE9">
              <w:rPr>
                <w:spacing w:val="-5"/>
                <w:sz w:val="24"/>
                <w:szCs w:val="24"/>
              </w:rPr>
              <w:t>18</w:t>
            </w:r>
          </w:p>
        </w:tc>
        <w:tc>
          <w:tcPr>
            <w:tcW w:w="812" w:type="dxa"/>
          </w:tcPr>
          <w:p w14:paraId="3ABD0C4E" w14:textId="77777777" w:rsidR="009C7F1A" w:rsidRPr="00AE1FE9" w:rsidRDefault="009C7F1A" w:rsidP="00A96E8E">
            <w:pPr>
              <w:pStyle w:val="TableParagraph"/>
              <w:spacing w:line="276" w:lineRule="auto"/>
              <w:jc w:val="center"/>
              <w:rPr>
                <w:sz w:val="24"/>
                <w:szCs w:val="24"/>
              </w:rPr>
            </w:pPr>
            <w:r w:rsidRPr="00AE1FE9">
              <w:rPr>
                <w:spacing w:val="-2"/>
                <w:sz w:val="24"/>
                <w:szCs w:val="24"/>
              </w:rPr>
              <w:t>15.00</w:t>
            </w:r>
          </w:p>
        </w:tc>
        <w:tc>
          <w:tcPr>
            <w:tcW w:w="629" w:type="dxa"/>
          </w:tcPr>
          <w:p w14:paraId="018DCCA1" w14:textId="77777777" w:rsidR="009C7F1A" w:rsidRPr="00AE1FE9" w:rsidRDefault="009C7F1A" w:rsidP="00A96E8E">
            <w:pPr>
              <w:pStyle w:val="TableParagraph"/>
              <w:spacing w:line="276" w:lineRule="auto"/>
              <w:jc w:val="center"/>
              <w:rPr>
                <w:sz w:val="24"/>
                <w:szCs w:val="24"/>
              </w:rPr>
            </w:pPr>
            <w:r w:rsidRPr="00AE1FE9">
              <w:rPr>
                <w:spacing w:val="-5"/>
                <w:sz w:val="24"/>
                <w:szCs w:val="24"/>
              </w:rPr>
              <w:t>03</w:t>
            </w:r>
          </w:p>
        </w:tc>
        <w:tc>
          <w:tcPr>
            <w:tcW w:w="812" w:type="dxa"/>
          </w:tcPr>
          <w:p w14:paraId="37EFF596" w14:textId="77777777" w:rsidR="009C7F1A" w:rsidRPr="00AE1FE9" w:rsidRDefault="009C7F1A" w:rsidP="00A96E8E">
            <w:pPr>
              <w:pStyle w:val="TableParagraph"/>
              <w:spacing w:line="276" w:lineRule="auto"/>
              <w:jc w:val="center"/>
              <w:rPr>
                <w:sz w:val="24"/>
                <w:szCs w:val="24"/>
              </w:rPr>
            </w:pPr>
            <w:r w:rsidRPr="00AE1FE9">
              <w:rPr>
                <w:spacing w:val="-2"/>
                <w:sz w:val="24"/>
                <w:szCs w:val="24"/>
              </w:rPr>
              <w:t>02.50</w:t>
            </w:r>
          </w:p>
        </w:tc>
        <w:tc>
          <w:tcPr>
            <w:tcW w:w="629" w:type="dxa"/>
          </w:tcPr>
          <w:p w14:paraId="0BAD3EB5" w14:textId="77777777"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932" w:type="dxa"/>
          </w:tcPr>
          <w:p w14:paraId="104B6213" w14:textId="77777777" w:rsidR="009C7F1A" w:rsidRPr="00AE1FE9" w:rsidRDefault="009C7F1A" w:rsidP="00A96E8E">
            <w:pPr>
              <w:pStyle w:val="TableParagraph"/>
              <w:spacing w:line="276" w:lineRule="auto"/>
              <w:jc w:val="center"/>
              <w:rPr>
                <w:sz w:val="24"/>
                <w:szCs w:val="24"/>
              </w:rPr>
            </w:pPr>
            <w:r w:rsidRPr="00AE1FE9">
              <w:rPr>
                <w:spacing w:val="-2"/>
                <w:sz w:val="24"/>
                <w:szCs w:val="24"/>
              </w:rPr>
              <w:t>20.83</w:t>
            </w:r>
          </w:p>
        </w:tc>
      </w:tr>
      <w:tr w:rsidR="009C7F1A" w:rsidRPr="00AE1FE9" w14:paraId="270EB28B" w14:textId="77777777" w:rsidTr="00E6677A">
        <w:trPr>
          <w:trHeight w:val="387"/>
        </w:trPr>
        <w:tc>
          <w:tcPr>
            <w:tcW w:w="567" w:type="dxa"/>
          </w:tcPr>
          <w:p w14:paraId="5057FA4C" w14:textId="77777777" w:rsidR="009C7F1A" w:rsidRPr="00AE1FE9" w:rsidRDefault="009C7F1A" w:rsidP="00A96E8E">
            <w:pPr>
              <w:pStyle w:val="TableParagraph"/>
              <w:spacing w:before="97" w:line="276" w:lineRule="auto"/>
              <w:ind w:left="105"/>
              <w:jc w:val="center"/>
              <w:rPr>
                <w:b/>
                <w:spacing w:val="-5"/>
                <w:sz w:val="24"/>
                <w:szCs w:val="24"/>
              </w:rPr>
            </w:pPr>
            <w:r w:rsidRPr="00AE1FE9">
              <w:rPr>
                <w:spacing w:val="-5"/>
                <w:sz w:val="24"/>
                <w:szCs w:val="24"/>
              </w:rPr>
              <w:t>15.</w:t>
            </w:r>
          </w:p>
        </w:tc>
        <w:tc>
          <w:tcPr>
            <w:tcW w:w="1843" w:type="dxa"/>
          </w:tcPr>
          <w:p w14:paraId="5A2A09AD" w14:textId="77777777" w:rsidR="009C7F1A" w:rsidRPr="00AE1FE9" w:rsidRDefault="009C7F1A" w:rsidP="00A96E8E">
            <w:pPr>
              <w:pStyle w:val="TableParagraph"/>
              <w:spacing w:before="97" w:line="276" w:lineRule="auto"/>
              <w:ind w:left="105"/>
              <w:rPr>
                <w:b/>
                <w:sz w:val="24"/>
                <w:szCs w:val="24"/>
              </w:rPr>
            </w:pPr>
            <w:r w:rsidRPr="00AE1FE9">
              <w:rPr>
                <w:sz w:val="24"/>
                <w:szCs w:val="24"/>
              </w:rPr>
              <w:t>e</w:t>
            </w:r>
            <w:r w:rsidRPr="00AE1FE9">
              <w:rPr>
                <w:spacing w:val="1"/>
                <w:sz w:val="24"/>
                <w:szCs w:val="24"/>
              </w:rPr>
              <w:t xml:space="preserve"> </w:t>
            </w:r>
            <w:r w:rsidRPr="00AE1FE9">
              <w:rPr>
                <w:spacing w:val="-5"/>
                <w:sz w:val="24"/>
                <w:szCs w:val="24"/>
              </w:rPr>
              <w:t>NAM</w:t>
            </w:r>
          </w:p>
        </w:tc>
        <w:tc>
          <w:tcPr>
            <w:tcW w:w="544" w:type="dxa"/>
          </w:tcPr>
          <w:p w14:paraId="19C22A69" w14:textId="77777777" w:rsidR="009C7F1A" w:rsidRPr="00AE1FE9" w:rsidRDefault="009C7F1A" w:rsidP="00A96E8E">
            <w:pPr>
              <w:pStyle w:val="TableParagraph"/>
              <w:spacing w:line="276" w:lineRule="auto"/>
              <w:jc w:val="center"/>
              <w:rPr>
                <w:sz w:val="24"/>
                <w:szCs w:val="24"/>
              </w:rPr>
            </w:pPr>
            <w:r w:rsidRPr="00AE1FE9">
              <w:rPr>
                <w:spacing w:val="-5"/>
                <w:sz w:val="24"/>
                <w:szCs w:val="24"/>
              </w:rPr>
              <w:t>36</w:t>
            </w:r>
          </w:p>
        </w:tc>
        <w:tc>
          <w:tcPr>
            <w:tcW w:w="706" w:type="dxa"/>
          </w:tcPr>
          <w:p w14:paraId="48E1BB96" w14:textId="77777777"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03" w:type="dxa"/>
          </w:tcPr>
          <w:p w14:paraId="16E6413C" w14:textId="77777777"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898" w:type="dxa"/>
          </w:tcPr>
          <w:p w14:paraId="1A61692D" w14:textId="77777777" w:rsidR="009C7F1A" w:rsidRPr="00AE1FE9" w:rsidRDefault="009C7F1A" w:rsidP="00A96E8E">
            <w:pPr>
              <w:pStyle w:val="TableParagraph"/>
              <w:spacing w:line="276" w:lineRule="auto"/>
              <w:jc w:val="center"/>
              <w:rPr>
                <w:sz w:val="24"/>
                <w:szCs w:val="24"/>
              </w:rPr>
            </w:pPr>
            <w:r w:rsidRPr="00AE1FE9">
              <w:rPr>
                <w:spacing w:val="-2"/>
                <w:sz w:val="24"/>
                <w:szCs w:val="24"/>
              </w:rPr>
              <w:t>20.83</w:t>
            </w:r>
          </w:p>
        </w:tc>
        <w:tc>
          <w:tcPr>
            <w:tcW w:w="721" w:type="dxa"/>
          </w:tcPr>
          <w:p w14:paraId="260C96AD" w14:textId="77777777"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12" w:type="dxa"/>
          </w:tcPr>
          <w:p w14:paraId="4BFD2E95" w14:textId="77777777"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629" w:type="dxa"/>
          </w:tcPr>
          <w:p w14:paraId="4AF0EBC3" w14:textId="77777777"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14:paraId="17916552" w14:textId="77777777"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14:paraId="3FE8A739" w14:textId="77777777"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32" w:type="dxa"/>
          </w:tcPr>
          <w:p w14:paraId="5B640488" w14:textId="77777777" w:rsidR="009C7F1A" w:rsidRPr="00AE1FE9" w:rsidRDefault="009C7F1A" w:rsidP="00A96E8E">
            <w:pPr>
              <w:pStyle w:val="TableParagraph"/>
              <w:spacing w:line="276" w:lineRule="auto"/>
              <w:jc w:val="center"/>
              <w:rPr>
                <w:sz w:val="24"/>
                <w:szCs w:val="24"/>
              </w:rPr>
            </w:pPr>
            <w:r w:rsidRPr="00AE1FE9">
              <w:rPr>
                <w:spacing w:val="-2"/>
                <w:sz w:val="24"/>
                <w:szCs w:val="24"/>
              </w:rPr>
              <w:t>70.00</w:t>
            </w:r>
          </w:p>
        </w:tc>
      </w:tr>
    </w:tbl>
    <w:p w14:paraId="79E44FDD" w14:textId="77777777" w:rsidR="009C7F1A" w:rsidRPr="00AE1FE9" w:rsidRDefault="009C7F1A" w:rsidP="00A96E8E">
      <w:pPr>
        <w:pStyle w:val="Heading2"/>
        <w:spacing w:before="77" w:line="276" w:lineRule="auto"/>
        <w:ind w:left="709" w:right="445"/>
      </w:pPr>
    </w:p>
    <w:p w14:paraId="46D8DB87" w14:textId="77777777" w:rsidR="00A96E8E" w:rsidRPr="00AE1FE9" w:rsidRDefault="00A96E8E" w:rsidP="00A96E8E">
      <w:pPr>
        <w:pStyle w:val="BodyText"/>
        <w:spacing w:line="276" w:lineRule="auto"/>
        <w:ind w:right="445" w:firstLine="720"/>
      </w:pPr>
      <w:r w:rsidRPr="00AE1FE9">
        <w:t xml:space="preserve">Frequency of usage was classified into four categories viz., frequently, sometimes and often and never. To find out the frequency of usage of ITES by the </w:t>
      </w:r>
      <w:proofErr w:type="gramStart"/>
      <w:r w:rsidRPr="00AE1FE9">
        <w:t>respondents</w:t>
      </w:r>
      <w:proofErr w:type="gramEnd"/>
      <w:r w:rsidRPr="00AE1FE9">
        <w:t xml:space="preserve"> data were collected and presented in Table.2. It could be revealed that frequently utilized some of the ITES namely, Farmers call </w:t>
      </w:r>
      <w:proofErr w:type="spellStart"/>
      <w:r w:rsidRPr="00AE1FE9">
        <w:t>centre</w:t>
      </w:r>
      <w:proofErr w:type="spellEnd"/>
      <w:r w:rsidRPr="00AE1FE9">
        <w:t xml:space="preserve"> (65.84 per cent), </w:t>
      </w:r>
      <w:proofErr w:type="spellStart"/>
      <w:r w:rsidRPr="00AE1FE9">
        <w:t>Uzhavan</w:t>
      </w:r>
      <w:proofErr w:type="spellEnd"/>
      <w:r w:rsidRPr="00AE1FE9">
        <w:t xml:space="preserve"> app (61.67 per cent), TNAU AGRITECH portal (54.17 per cent), I Kisan (42.50 per cent), AGRISNET (39.17 per cent), Mobile Advisory Services of state department of</w:t>
      </w:r>
      <w:r w:rsidRPr="00AE1FE9">
        <w:rPr>
          <w:spacing w:val="-5"/>
        </w:rPr>
        <w:t xml:space="preserve"> </w:t>
      </w:r>
      <w:r w:rsidRPr="00AE1FE9">
        <w:t xml:space="preserve">Agriculture (34.17 per cent), Nithra Agriculture (28.33 per cent), Mobile Advisory Services by KVKs of ICAR (27.50 per cent), Cattle Expert System Tamil(20.83 per cent), e NAM (20.83 per cent), Drones (16.66 per cent), </w:t>
      </w:r>
      <w:proofErr w:type="spellStart"/>
      <w:r w:rsidRPr="00AE1FE9">
        <w:t>Agropedia</w:t>
      </w:r>
      <w:proofErr w:type="spellEnd"/>
      <w:r w:rsidRPr="00AE1FE9">
        <w:t xml:space="preserve"> (13.33 per cent),</w:t>
      </w:r>
      <w:r w:rsidRPr="00AE1FE9">
        <w:rPr>
          <w:spacing w:val="40"/>
        </w:rPr>
        <w:t xml:space="preserve"> </w:t>
      </w:r>
      <w:r w:rsidRPr="00AE1FE9">
        <w:t xml:space="preserve">Irrigate via smartphone (12.05 </w:t>
      </w:r>
      <w:r w:rsidRPr="00AE1FE9">
        <w:lastRenderedPageBreak/>
        <w:t>per cent), IFFCO Agri portal (11.67 per cent), Paddy Expert System (09.17 per cent), DACNET (07.50 per cent), Banana Expert System (04.17 per cent), Sugarcane Expert System (TNAU) (00.83 per cent).</w:t>
      </w:r>
    </w:p>
    <w:p w14:paraId="086AA8D5" w14:textId="204327E7" w:rsidR="00A96E8E" w:rsidRPr="00AE1FE9" w:rsidRDefault="00A96E8E" w:rsidP="00A96E8E">
      <w:pPr>
        <w:pStyle w:val="BodyText"/>
        <w:spacing w:before="159" w:line="276" w:lineRule="auto"/>
        <w:ind w:right="445" w:firstLine="11"/>
      </w:pPr>
      <w:r w:rsidRPr="00AE1FE9">
        <w:t xml:space="preserve">        Some</w:t>
      </w:r>
      <w:r w:rsidRPr="00AE1FE9">
        <w:rPr>
          <w:spacing w:val="-3"/>
        </w:rPr>
        <w:t xml:space="preserve"> </w:t>
      </w:r>
      <w:r w:rsidRPr="00AE1FE9">
        <w:t>of</w:t>
      </w:r>
      <w:r w:rsidRPr="00AE1FE9">
        <w:rPr>
          <w:spacing w:val="-10"/>
        </w:rPr>
        <w:t xml:space="preserve"> </w:t>
      </w:r>
      <w:r w:rsidRPr="00AE1FE9">
        <w:t>the</w:t>
      </w:r>
      <w:r w:rsidRPr="00AE1FE9">
        <w:rPr>
          <w:spacing w:val="-3"/>
        </w:rPr>
        <w:t xml:space="preserve"> </w:t>
      </w:r>
      <w:r w:rsidRPr="00AE1FE9">
        <w:t>respondents</w:t>
      </w:r>
      <w:r w:rsidRPr="00AE1FE9">
        <w:rPr>
          <w:spacing w:val="-4"/>
        </w:rPr>
        <w:t xml:space="preserve"> </w:t>
      </w:r>
      <w:r w:rsidRPr="00AE1FE9">
        <w:t>often</w:t>
      </w:r>
      <w:r w:rsidRPr="00AE1FE9">
        <w:rPr>
          <w:spacing w:val="-7"/>
        </w:rPr>
        <w:t xml:space="preserve"> </w:t>
      </w:r>
      <w:r w:rsidRPr="00AE1FE9">
        <w:t>utilized</w:t>
      </w:r>
      <w:r w:rsidRPr="00AE1FE9">
        <w:rPr>
          <w:spacing w:val="-2"/>
        </w:rPr>
        <w:t xml:space="preserve"> </w:t>
      </w:r>
      <w:r w:rsidRPr="00AE1FE9">
        <w:t>the</w:t>
      </w:r>
      <w:r w:rsidRPr="00AE1FE9">
        <w:rPr>
          <w:spacing w:val="-3"/>
        </w:rPr>
        <w:t xml:space="preserve"> </w:t>
      </w:r>
      <w:r w:rsidRPr="00AE1FE9">
        <w:t>ITES</w:t>
      </w:r>
      <w:r w:rsidRPr="00AE1FE9">
        <w:rPr>
          <w:spacing w:val="-2"/>
        </w:rPr>
        <w:t xml:space="preserve"> </w:t>
      </w:r>
      <w:r w:rsidRPr="00AE1FE9">
        <w:t>namely, AGMARKNET (20.83</w:t>
      </w:r>
      <w:r w:rsidRPr="00AE1FE9">
        <w:rPr>
          <w:spacing w:val="-2"/>
        </w:rPr>
        <w:t xml:space="preserve"> </w:t>
      </w:r>
      <w:r w:rsidRPr="00AE1FE9">
        <w:t>per</w:t>
      </w:r>
      <w:r w:rsidRPr="00AE1FE9">
        <w:rPr>
          <w:spacing w:val="-1"/>
        </w:rPr>
        <w:t xml:space="preserve"> </w:t>
      </w:r>
      <w:r w:rsidRPr="00AE1FE9">
        <w:t xml:space="preserve">cent), TNAU AGRITECH PORTAL (18.33 per cent), </w:t>
      </w:r>
      <w:proofErr w:type="spellStart"/>
      <w:r w:rsidRPr="00AE1FE9">
        <w:t>i</w:t>
      </w:r>
      <w:proofErr w:type="spellEnd"/>
      <w:r w:rsidRPr="00AE1FE9">
        <w:t xml:space="preserve"> Kisan (18.33 per cent), Mobile Advisory Services by KVKs of ICAR (18.33 per cent), Mobile Advisory Services of state department of Agriculture (17.50 per cent), </w:t>
      </w:r>
      <w:proofErr w:type="spellStart"/>
      <w:r w:rsidRPr="00AE1FE9">
        <w:t>Uzhavan</w:t>
      </w:r>
      <w:proofErr w:type="spellEnd"/>
      <w:r w:rsidRPr="00AE1FE9">
        <w:t xml:space="preserve"> App (15.00 per cent), AGRISNET (11.67 per cent), Farmers</w:t>
      </w:r>
      <w:r w:rsidRPr="00AE1FE9">
        <w:rPr>
          <w:spacing w:val="20"/>
        </w:rPr>
        <w:t xml:space="preserve"> </w:t>
      </w:r>
      <w:r w:rsidRPr="00AE1FE9">
        <w:t>call</w:t>
      </w:r>
      <w:r w:rsidRPr="00AE1FE9">
        <w:rPr>
          <w:spacing w:val="20"/>
        </w:rPr>
        <w:t xml:space="preserve"> </w:t>
      </w:r>
      <w:proofErr w:type="spellStart"/>
      <w:r w:rsidRPr="00AE1FE9">
        <w:t>centre</w:t>
      </w:r>
      <w:proofErr w:type="spellEnd"/>
      <w:r w:rsidRPr="00AE1FE9">
        <w:rPr>
          <w:spacing w:val="23"/>
        </w:rPr>
        <w:t xml:space="preserve"> </w:t>
      </w:r>
      <w:r w:rsidRPr="00AE1FE9">
        <w:t>(10.83</w:t>
      </w:r>
      <w:r w:rsidRPr="00AE1FE9">
        <w:rPr>
          <w:spacing w:val="25"/>
        </w:rPr>
        <w:t xml:space="preserve"> </w:t>
      </w:r>
      <w:r w:rsidRPr="00AE1FE9">
        <w:t>per</w:t>
      </w:r>
      <w:r w:rsidRPr="00AE1FE9">
        <w:rPr>
          <w:spacing w:val="25"/>
        </w:rPr>
        <w:t xml:space="preserve"> </w:t>
      </w:r>
      <w:r w:rsidRPr="00AE1FE9">
        <w:t>cent),</w:t>
      </w:r>
      <w:r w:rsidRPr="00AE1FE9">
        <w:rPr>
          <w:spacing w:val="26"/>
        </w:rPr>
        <w:t xml:space="preserve"> </w:t>
      </w:r>
      <w:r w:rsidRPr="00AE1FE9">
        <w:t>Paddy</w:t>
      </w:r>
      <w:r w:rsidRPr="00AE1FE9">
        <w:rPr>
          <w:spacing w:val="19"/>
        </w:rPr>
        <w:t xml:space="preserve"> </w:t>
      </w:r>
      <w:r w:rsidRPr="00AE1FE9">
        <w:t>expert</w:t>
      </w:r>
      <w:r w:rsidRPr="00AE1FE9">
        <w:rPr>
          <w:spacing w:val="29"/>
        </w:rPr>
        <w:t xml:space="preserve"> </w:t>
      </w:r>
      <w:r w:rsidRPr="00AE1FE9">
        <w:t>system</w:t>
      </w:r>
      <w:r w:rsidRPr="00AE1FE9">
        <w:rPr>
          <w:spacing w:val="20"/>
        </w:rPr>
        <w:t xml:space="preserve"> </w:t>
      </w:r>
      <w:r w:rsidRPr="00AE1FE9">
        <w:t>(10.83</w:t>
      </w:r>
      <w:r w:rsidRPr="00AE1FE9">
        <w:rPr>
          <w:spacing w:val="28"/>
        </w:rPr>
        <w:t xml:space="preserve"> </w:t>
      </w:r>
      <w:r w:rsidRPr="00AE1FE9">
        <w:t>per</w:t>
      </w:r>
      <w:r w:rsidRPr="00AE1FE9">
        <w:rPr>
          <w:spacing w:val="25"/>
        </w:rPr>
        <w:t xml:space="preserve"> </w:t>
      </w:r>
      <w:r w:rsidRPr="00AE1FE9">
        <w:t>cent),</w:t>
      </w:r>
      <w:r w:rsidRPr="00AE1FE9">
        <w:rPr>
          <w:spacing w:val="26"/>
        </w:rPr>
        <w:t xml:space="preserve"> </w:t>
      </w:r>
      <w:r w:rsidRPr="00AE1FE9">
        <w:t>Nithra</w:t>
      </w:r>
      <w:r w:rsidRPr="00AE1FE9">
        <w:rPr>
          <w:spacing w:val="29"/>
        </w:rPr>
        <w:t xml:space="preserve"> </w:t>
      </w:r>
      <w:r w:rsidRPr="00AE1FE9">
        <w:rPr>
          <w:spacing w:val="-2"/>
        </w:rPr>
        <w:t>Agriculture</w:t>
      </w:r>
      <w:r w:rsidRPr="00AE1FE9">
        <w:t xml:space="preserve"> (09.17 per cent), IFFCO Agri portal (05.83 per cent), Irrigate via smartphone (05.83 per cent), Drones (05.00 per cent), Common Service </w:t>
      </w:r>
      <w:proofErr w:type="spellStart"/>
      <w:r w:rsidRPr="00AE1FE9">
        <w:t>Centres</w:t>
      </w:r>
      <w:proofErr w:type="spellEnd"/>
      <w:r w:rsidR="003340E5">
        <w:t xml:space="preserve"> </w:t>
      </w:r>
      <w:r w:rsidRPr="00AE1FE9">
        <w:t>( 5.00 per cent), Banana Expert System</w:t>
      </w:r>
      <w:r w:rsidRPr="00AE1FE9">
        <w:rPr>
          <w:spacing w:val="-5"/>
        </w:rPr>
        <w:t xml:space="preserve"> </w:t>
      </w:r>
      <w:r w:rsidRPr="00AE1FE9">
        <w:t xml:space="preserve">Tamil (TNAU) (05.00 per cent), Cattle Expert System Tamil (TNAU) (04.17 per cent), e NAM (04.17 per cent), </w:t>
      </w:r>
      <w:proofErr w:type="spellStart"/>
      <w:r w:rsidRPr="00AE1FE9">
        <w:t>Agropedia</w:t>
      </w:r>
      <w:proofErr w:type="spellEnd"/>
      <w:r w:rsidRPr="00AE1FE9">
        <w:t xml:space="preserve"> (0.33 per cent), Sugarcane Expert System Tamil (TNAU) (02.50 per cent), DACNET (01.67 per cent).</w:t>
      </w:r>
    </w:p>
    <w:p w14:paraId="7EDB9E3C" w14:textId="741F9A5D" w:rsidR="00A96E8E" w:rsidRPr="00AE1FE9" w:rsidRDefault="00A96E8E" w:rsidP="00A96E8E">
      <w:pPr>
        <w:pStyle w:val="BodyText"/>
        <w:spacing w:before="149" w:line="276" w:lineRule="auto"/>
        <w:ind w:left="731" w:right="445" w:firstLine="720"/>
      </w:pPr>
      <w:r w:rsidRPr="00AE1FE9">
        <w:t>Another group</w:t>
      </w:r>
      <w:r w:rsidRPr="00AE1FE9">
        <w:rPr>
          <w:spacing w:val="40"/>
        </w:rPr>
        <w:t xml:space="preserve"> </w:t>
      </w:r>
      <w:r w:rsidRPr="00AE1FE9">
        <w:t>of</w:t>
      </w:r>
      <w:r w:rsidRPr="00AE1FE9">
        <w:rPr>
          <w:spacing w:val="40"/>
        </w:rPr>
        <w:t xml:space="preserve"> </w:t>
      </w:r>
      <w:r w:rsidRPr="00AE1FE9">
        <w:t>respondents occasionally utilized the ITES namely, Irrigate via smartphone (11.11 per cent), Banana Expert System Tamil ( TNAU) (08.33 per cent), YNAU AGRITECH</w:t>
      </w:r>
      <w:r w:rsidRPr="00AE1FE9">
        <w:rPr>
          <w:spacing w:val="-2"/>
        </w:rPr>
        <w:t xml:space="preserve"> </w:t>
      </w:r>
      <w:r w:rsidRPr="00AE1FE9">
        <w:t>portal</w:t>
      </w:r>
      <w:r w:rsidRPr="00AE1FE9">
        <w:rPr>
          <w:spacing w:val="-10"/>
        </w:rPr>
        <w:t xml:space="preserve"> </w:t>
      </w:r>
      <w:r w:rsidRPr="00AE1FE9">
        <w:t>(07.50</w:t>
      </w:r>
      <w:r w:rsidRPr="00AE1FE9">
        <w:rPr>
          <w:spacing w:val="-1"/>
        </w:rPr>
        <w:t xml:space="preserve"> </w:t>
      </w:r>
      <w:r w:rsidRPr="00AE1FE9">
        <w:t>per</w:t>
      </w:r>
      <w:r w:rsidRPr="00AE1FE9">
        <w:rPr>
          <w:spacing w:val="-4"/>
        </w:rPr>
        <w:t xml:space="preserve"> </w:t>
      </w:r>
      <w:r w:rsidRPr="00AE1FE9">
        <w:t>cent),</w:t>
      </w:r>
      <w:r w:rsidRPr="00AE1FE9">
        <w:rPr>
          <w:spacing w:val="-4"/>
        </w:rPr>
        <w:t xml:space="preserve"> </w:t>
      </w:r>
      <w:r w:rsidRPr="00AE1FE9">
        <w:t>AGMARKNET</w:t>
      </w:r>
      <w:r w:rsidRPr="00AE1FE9">
        <w:rPr>
          <w:spacing w:val="-4"/>
        </w:rPr>
        <w:t xml:space="preserve"> </w:t>
      </w:r>
      <w:r w:rsidRPr="00AE1FE9">
        <w:t>(05.83</w:t>
      </w:r>
      <w:r w:rsidRPr="00AE1FE9">
        <w:rPr>
          <w:spacing w:val="-6"/>
        </w:rPr>
        <w:t xml:space="preserve"> </w:t>
      </w:r>
      <w:r w:rsidRPr="00AE1FE9">
        <w:t>per cent),</w:t>
      </w:r>
      <w:r w:rsidRPr="00AE1FE9">
        <w:rPr>
          <w:spacing w:val="-4"/>
        </w:rPr>
        <w:t xml:space="preserve"> </w:t>
      </w:r>
      <w:r w:rsidRPr="00AE1FE9">
        <w:t>IFFCO Framers</w:t>
      </w:r>
      <w:r w:rsidRPr="00AE1FE9">
        <w:rPr>
          <w:spacing w:val="-3"/>
        </w:rPr>
        <w:t xml:space="preserve"> </w:t>
      </w:r>
      <w:r w:rsidRPr="00AE1FE9">
        <w:t>call</w:t>
      </w:r>
      <w:r w:rsidRPr="00AE1FE9">
        <w:rPr>
          <w:spacing w:val="-6"/>
        </w:rPr>
        <w:t xml:space="preserve"> </w:t>
      </w:r>
      <w:proofErr w:type="spellStart"/>
      <w:r w:rsidRPr="00AE1FE9">
        <w:t>centre</w:t>
      </w:r>
      <w:proofErr w:type="spellEnd"/>
      <w:r w:rsidRPr="00AE1FE9">
        <w:t xml:space="preserve"> (05.00</w:t>
      </w:r>
      <w:r w:rsidRPr="00AE1FE9">
        <w:rPr>
          <w:spacing w:val="-2"/>
        </w:rPr>
        <w:t xml:space="preserve"> </w:t>
      </w:r>
      <w:r w:rsidRPr="00AE1FE9">
        <w:t>per</w:t>
      </w:r>
      <w:r w:rsidRPr="00AE1FE9">
        <w:rPr>
          <w:spacing w:val="-5"/>
        </w:rPr>
        <w:t xml:space="preserve"> </w:t>
      </w:r>
      <w:r w:rsidRPr="00AE1FE9">
        <w:t>cent),</w:t>
      </w:r>
      <w:r w:rsidRPr="00AE1FE9">
        <w:rPr>
          <w:spacing w:val="-5"/>
        </w:rPr>
        <w:t xml:space="preserve"> </w:t>
      </w:r>
      <w:r w:rsidRPr="00AE1FE9">
        <w:t>Cattle</w:t>
      </w:r>
      <w:r w:rsidRPr="00AE1FE9">
        <w:rPr>
          <w:spacing w:val="-3"/>
        </w:rPr>
        <w:t xml:space="preserve"> </w:t>
      </w:r>
      <w:r w:rsidRPr="00AE1FE9">
        <w:t>Expert System</w:t>
      </w:r>
      <w:r w:rsidRPr="00AE1FE9">
        <w:rPr>
          <w:spacing w:val="-10"/>
        </w:rPr>
        <w:t xml:space="preserve"> </w:t>
      </w:r>
      <w:r w:rsidRPr="00AE1FE9">
        <w:t>(5.00</w:t>
      </w:r>
      <w:r w:rsidRPr="00AE1FE9">
        <w:rPr>
          <w:spacing w:val="-2"/>
        </w:rPr>
        <w:t xml:space="preserve"> </w:t>
      </w:r>
      <w:r w:rsidRPr="00AE1FE9">
        <w:t>per</w:t>
      </w:r>
      <w:r w:rsidRPr="00AE1FE9">
        <w:rPr>
          <w:spacing w:val="-1"/>
        </w:rPr>
        <w:t xml:space="preserve"> </w:t>
      </w:r>
      <w:r w:rsidRPr="00AE1FE9">
        <w:t>cent), e</w:t>
      </w:r>
      <w:r w:rsidRPr="00AE1FE9">
        <w:rPr>
          <w:spacing w:val="-7"/>
        </w:rPr>
        <w:t xml:space="preserve"> </w:t>
      </w:r>
      <w:r w:rsidRPr="00AE1FE9">
        <w:t>NAM</w:t>
      </w:r>
      <w:r w:rsidRPr="00AE1FE9">
        <w:rPr>
          <w:spacing w:val="-4"/>
        </w:rPr>
        <w:t xml:space="preserve"> </w:t>
      </w:r>
      <w:r w:rsidRPr="00AE1FE9">
        <w:t>(05.00</w:t>
      </w:r>
      <w:r w:rsidRPr="00AE1FE9">
        <w:rPr>
          <w:spacing w:val="-2"/>
        </w:rPr>
        <w:t xml:space="preserve"> </w:t>
      </w:r>
      <w:r w:rsidRPr="00AE1FE9">
        <w:t>per</w:t>
      </w:r>
      <w:r w:rsidRPr="00AE1FE9">
        <w:rPr>
          <w:spacing w:val="-1"/>
        </w:rPr>
        <w:t xml:space="preserve"> </w:t>
      </w:r>
      <w:r w:rsidRPr="00AE1FE9">
        <w:t>cent), Mobile Advisory Services by KVKs of</w:t>
      </w:r>
      <w:r w:rsidRPr="00AE1FE9">
        <w:rPr>
          <w:spacing w:val="-3"/>
        </w:rPr>
        <w:t xml:space="preserve"> </w:t>
      </w:r>
      <w:r w:rsidRPr="00AE1FE9">
        <w:t>ICAR (04.17 per cent), IFFCO Agri portal</w:t>
      </w:r>
      <w:r w:rsidRPr="00AE1FE9">
        <w:rPr>
          <w:spacing w:val="-5"/>
        </w:rPr>
        <w:t xml:space="preserve"> </w:t>
      </w:r>
      <w:r w:rsidRPr="00AE1FE9">
        <w:t xml:space="preserve">(03.33 per cent), Drones (03.33 per cent), IFFCO Kisan Sanchar Limited (IKSL) (03.33 per cent), </w:t>
      </w:r>
      <w:proofErr w:type="spellStart"/>
      <w:r w:rsidRPr="00AE1FE9">
        <w:t>i</w:t>
      </w:r>
      <w:proofErr w:type="spellEnd"/>
      <w:r w:rsidRPr="00AE1FE9">
        <w:t xml:space="preserve"> Kisan (03.33 per cent), </w:t>
      </w:r>
      <w:proofErr w:type="spellStart"/>
      <w:r w:rsidRPr="00AE1FE9">
        <w:t>Uzhavan</w:t>
      </w:r>
      <w:proofErr w:type="spellEnd"/>
      <w:r w:rsidRPr="00AE1FE9">
        <w:rPr>
          <w:spacing w:val="-1"/>
        </w:rPr>
        <w:t xml:space="preserve"> </w:t>
      </w:r>
      <w:r w:rsidRPr="00AE1FE9">
        <w:t>App</w:t>
      </w:r>
      <w:r w:rsidRPr="00AE1FE9">
        <w:rPr>
          <w:spacing w:val="-1"/>
        </w:rPr>
        <w:t xml:space="preserve"> </w:t>
      </w:r>
      <w:r w:rsidRPr="00AE1FE9">
        <w:t>(02.50</w:t>
      </w:r>
      <w:r w:rsidRPr="00AE1FE9">
        <w:rPr>
          <w:spacing w:val="-1"/>
        </w:rPr>
        <w:t xml:space="preserve"> </w:t>
      </w:r>
      <w:r w:rsidRPr="00AE1FE9">
        <w:t>per cent), Common</w:t>
      </w:r>
      <w:r w:rsidRPr="00AE1FE9">
        <w:rPr>
          <w:spacing w:val="-6"/>
        </w:rPr>
        <w:t xml:space="preserve"> </w:t>
      </w:r>
      <w:r w:rsidRPr="00AE1FE9">
        <w:t>Service</w:t>
      </w:r>
      <w:r w:rsidRPr="00AE1FE9">
        <w:rPr>
          <w:spacing w:val="-2"/>
        </w:rPr>
        <w:t xml:space="preserve"> </w:t>
      </w:r>
      <w:r w:rsidRPr="00AE1FE9">
        <w:t>Centre</w:t>
      </w:r>
      <w:r w:rsidRPr="00AE1FE9">
        <w:rPr>
          <w:spacing w:val="-2"/>
        </w:rPr>
        <w:t xml:space="preserve"> </w:t>
      </w:r>
      <w:r w:rsidRPr="00AE1FE9">
        <w:t>(01.67</w:t>
      </w:r>
      <w:r w:rsidRPr="00AE1FE9">
        <w:rPr>
          <w:spacing w:val="-1"/>
        </w:rPr>
        <w:t xml:space="preserve"> </w:t>
      </w:r>
      <w:r w:rsidRPr="00AE1FE9">
        <w:t>per</w:t>
      </w:r>
      <w:r w:rsidRPr="00AE1FE9">
        <w:rPr>
          <w:spacing w:val="-4"/>
        </w:rPr>
        <w:t xml:space="preserve"> </w:t>
      </w:r>
      <w:r w:rsidRPr="00AE1FE9">
        <w:t>cent), AGRISNET</w:t>
      </w:r>
      <w:r w:rsidRPr="00AE1FE9">
        <w:rPr>
          <w:spacing w:val="-4"/>
        </w:rPr>
        <w:t xml:space="preserve"> </w:t>
      </w:r>
      <w:r w:rsidRPr="00AE1FE9">
        <w:t>(01.66</w:t>
      </w:r>
      <w:r w:rsidRPr="00AE1FE9">
        <w:rPr>
          <w:spacing w:val="-6"/>
        </w:rPr>
        <w:t xml:space="preserve"> </w:t>
      </w:r>
      <w:r w:rsidRPr="00AE1FE9">
        <w:t xml:space="preserve">per cent), DACNET (00.83 per cent), </w:t>
      </w:r>
      <w:proofErr w:type="spellStart"/>
      <w:r w:rsidRPr="00AE1FE9">
        <w:t>Agropedia</w:t>
      </w:r>
      <w:proofErr w:type="spellEnd"/>
      <w:r w:rsidRPr="00AE1FE9">
        <w:t xml:space="preserve"> (00.83 per cent), Paddy Expert System (TNAU) (00.83 per cent).Hence, it could be concluded that most of the Information Technology Enabled Systems utilized by</w:t>
      </w:r>
      <w:r w:rsidRPr="00AE1FE9">
        <w:rPr>
          <w:spacing w:val="-11"/>
        </w:rPr>
        <w:t xml:space="preserve"> </w:t>
      </w:r>
      <w:r w:rsidRPr="00AE1FE9">
        <w:t>the</w:t>
      </w:r>
      <w:r w:rsidRPr="00AE1FE9">
        <w:rPr>
          <w:spacing w:val="-3"/>
        </w:rPr>
        <w:t xml:space="preserve"> </w:t>
      </w:r>
      <w:r w:rsidRPr="00AE1FE9">
        <w:t>respondents mainly</w:t>
      </w:r>
      <w:r w:rsidRPr="00AE1FE9">
        <w:rPr>
          <w:spacing w:val="-7"/>
        </w:rPr>
        <w:t xml:space="preserve"> </w:t>
      </w:r>
      <w:r w:rsidRPr="00AE1FE9">
        <w:t>Mobile Advisory</w:t>
      </w:r>
      <w:r w:rsidRPr="00AE1FE9">
        <w:rPr>
          <w:spacing w:val="-7"/>
        </w:rPr>
        <w:t xml:space="preserve"> </w:t>
      </w:r>
      <w:r w:rsidRPr="00AE1FE9">
        <w:t>Services</w:t>
      </w:r>
      <w:r w:rsidRPr="00AE1FE9">
        <w:rPr>
          <w:spacing w:val="-4"/>
        </w:rPr>
        <w:t xml:space="preserve"> </w:t>
      </w:r>
      <w:r w:rsidRPr="00AE1FE9">
        <w:t>provided by</w:t>
      </w:r>
      <w:r w:rsidRPr="00AE1FE9">
        <w:rPr>
          <w:spacing w:val="-7"/>
        </w:rPr>
        <w:t xml:space="preserve"> </w:t>
      </w:r>
      <w:r w:rsidRPr="00AE1FE9">
        <w:t>the</w:t>
      </w:r>
      <w:r w:rsidRPr="00AE1FE9">
        <w:rPr>
          <w:spacing w:val="-3"/>
        </w:rPr>
        <w:t xml:space="preserve"> </w:t>
      </w:r>
      <w:r w:rsidRPr="00AE1FE9">
        <w:t>State</w:t>
      </w:r>
      <w:r w:rsidRPr="00AE1FE9">
        <w:rPr>
          <w:spacing w:val="-3"/>
        </w:rPr>
        <w:t xml:space="preserve"> </w:t>
      </w:r>
      <w:r w:rsidRPr="00AE1FE9">
        <w:t>Department</w:t>
      </w:r>
      <w:r w:rsidRPr="00AE1FE9">
        <w:rPr>
          <w:spacing w:val="-2"/>
        </w:rPr>
        <w:t xml:space="preserve"> </w:t>
      </w:r>
      <w:r w:rsidRPr="00AE1FE9">
        <w:t xml:space="preserve">of Agriculture and </w:t>
      </w:r>
      <w:proofErr w:type="spellStart"/>
      <w:r w:rsidRPr="00AE1FE9">
        <w:t>Uzhavan</w:t>
      </w:r>
      <w:proofErr w:type="spellEnd"/>
      <w:r w:rsidRPr="00AE1FE9">
        <w:t xml:space="preserve"> App. It may be due to the fact that majority of the respondents had an awareness and positive perception towards the SMS services of State Department of Agriculture and </w:t>
      </w:r>
      <w:proofErr w:type="spellStart"/>
      <w:r w:rsidRPr="00AE1FE9">
        <w:t>Uzhavan</w:t>
      </w:r>
      <w:proofErr w:type="spellEnd"/>
      <w:r w:rsidRPr="00AE1FE9">
        <w:t xml:space="preserve"> App. </w:t>
      </w:r>
    </w:p>
    <w:p w14:paraId="7B71E07C" w14:textId="0CDF6644" w:rsidR="00952B5D" w:rsidRPr="00AE1FE9" w:rsidRDefault="00AE1FE9" w:rsidP="00952B5D">
      <w:pPr>
        <w:pStyle w:val="BodyText"/>
        <w:spacing w:before="149" w:line="276" w:lineRule="auto"/>
        <w:ind w:right="445"/>
        <w:rPr>
          <w:b/>
          <w:bCs/>
        </w:rPr>
      </w:pPr>
      <w:r>
        <w:rPr>
          <w:b/>
        </w:rPr>
        <w:t>4</w:t>
      </w:r>
      <w:r w:rsidR="00952B5D" w:rsidRPr="00AE1FE9">
        <w:rPr>
          <w:b/>
        </w:rPr>
        <w:t>.2.</w:t>
      </w:r>
      <w:r w:rsidR="00952B5D" w:rsidRPr="00AE1FE9">
        <w:rPr>
          <w:b/>
          <w:bCs/>
        </w:rPr>
        <w:t xml:space="preserve"> Problems faced by the respondents in utilizing the Information technology enabled systems</w:t>
      </w:r>
    </w:p>
    <w:p w14:paraId="158BD0BD" w14:textId="0CF65712" w:rsidR="00952B5D" w:rsidRPr="00AE1FE9" w:rsidRDefault="00952B5D" w:rsidP="00952B5D">
      <w:pPr>
        <w:ind w:left="720" w:right="452" w:firstLine="11"/>
        <w:jc w:val="both"/>
        <w:rPr>
          <w:rFonts w:ascii="Times New Roman" w:hAnsi="Times New Roman" w:cs="Times New Roman"/>
          <w:sz w:val="24"/>
          <w:szCs w:val="24"/>
        </w:rPr>
      </w:pPr>
      <w:r w:rsidRPr="00AE1FE9">
        <w:rPr>
          <w:rFonts w:ascii="Times New Roman" w:hAnsi="Times New Roman" w:cs="Times New Roman"/>
          <w:sz w:val="24"/>
          <w:szCs w:val="24"/>
        </w:rPr>
        <w:t xml:space="preserve">        This section includes the general (Table 3) problems faced by the respondents during the usage of Information technology enabled systems. The general problems were classified into twelve categories with </w:t>
      </w:r>
      <w:proofErr w:type="gramStart"/>
      <w:r w:rsidRPr="00AE1FE9">
        <w:rPr>
          <w:rFonts w:ascii="Times New Roman" w:hAnsi="Times New Roman" w:cs="Times New Roman"/>
          <w:sz w:val="24"/>
          <w:szCs w:val="24"/>
        </w:rPr>
        <w:t>three point</w:t>
      </w:r>
      <w:proofErr w:type="gramEnd"/>
      <w:r w:rsidRPr="00AE1FE9">
        <w:rPr>
          <w:rFonts w:ascii="Times New Roman" w:hAnsi="Times New Roman" w:cs="Times New Roman"/>
          <w:sz w:val="24"/>
          <w:szCs w:val="24"/>
        </w:rPr>
        <w:t xml:space="preserve"> continuum. The relevant data were collected and presented.</w:t>
      </w:r>
    </w:p>
    <w:p w14:paraId="2FD3A127" w14:textId="5799A5B2" w:rsidR="00952B5D" w:rsidRPr="00AE1FE9" w:rsidRDefault="00952B5D" w:rsidP="00C31EE6">
      <w:pPr>
        <w:ind w:left="709" w:right="452"/>
        <w:jc w:val="both"/>
        <w:rPr>
          <w:rFonts w:ascii="Times New Roman" w:hAnsi="Times New Roman" w:cs="Times New Roman"/>
          <w:b/>
          <w:sz w:val="24"/>
          <w:szCs w:val="24"/>
        </w:rPr>
      </w:pPr>
      <w:r w:rsidRPr="00AE1FE9">
        <w:rPr>
          <w:rFonts w:ascii="Times New Roman" w:hAnsi="Times New Roman" w:cs="Times New Roman"/>
          <w:b/>
          <w:sz w:val="24"/>
          <w:szCs w:val="24"/>
        </w:rPr>
        <w:t>Table 3. Distribution of respondents according to their general problems faced in using ITES</w:t>
      </w:r>
    </w:p>
    <w:p w14:paraId="64DA1B60" w14:textId="168E7EF7" w:rsidR="00952B5D" w:rsidRPr="00AE1FE9" w:rsidRDefault="00952B5D" w:rsidP="00C31EE6">
      <w:pPr>
        <w:ind w:left="709" w:right="452"/>
        <w:jc w:val="right"/>
        <w:rPr>
          <w:rFonts w:ascii="Times New Roman" w:hAnsi="Times New Roman" w:cs="Times New Roman"/>
          <w:sz w:val="24"/>
          <w:szCs w:val="24"/>
        </w:rPr>
      </w:pPr>
      <w:r w:rsidRPr="00AE1FE9">
        <w:rPr>
          <w:rFonts w:ascii="Times New Roman" w:hAnsi="Times New Roman" w:cs="Times New Roman"/>
          <w:sz w:val="24"/>
          <w:szCs w:val="24"/>
        </w:rPr>
        <w:t>(n=120)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36"/>
        <w:gridCol w:w="1777"/>
        <w:gridCol w:w="1071"/>
        <w:gridCol w:w="1223"/>
        <w:gridCol w:w="1109"/>
        <w:gridCol w:w="1389"/>
        <w:gridCol w:w="990"/>
        <w:gridCol w:w="1223"/>
      </w:tblGrid>
      <w:tr w:rsidR="00C31EE6" w:rsidRPr="00AE1FE9" w14:paraId="080212A8" w14:textId="77777777" w:rsidTr="00AE1FE9">
        <w:trPr>
          <w:trHeight w:val="20"/>
          <w:jc w:val="center"/>
        </w:trPr>
        <w:tc>
          <w:tcPr>
            <w:tcW w:w="1236" w:type="dxa"/>
            <w:vMerge w:val="restart"/>
          </w:tcPr>
          <w:p w14:paraId="35FEA486" w14:textId="068E7740"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S.NO</w:t>
            </w:r>
          </w:p>
        </w:tc>
        <w:tc>
          <w:tcPr>
            <w:tcW w:w="1777" w:type="dxa"/>
            <w:vMerge w:val="restart"/>
            <w:shd w:val="clear" w:color="auto" w:fill="auto"/>
            <w:vAlign w:val="center"/>
          </w:tcPr>
          <w:p w14:paraId="5A459017" w14:textId="555EEEDE"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Problems</w:t>
            </w:r>
          </w:p>
        </w:tc>
        <w:tc>
          <w:tcPr>
            <w:tcW w:w="7005" w:type="dxa"/>
            <w:gridSpan w:val="6"/>
            <w:shd w:val="clear" w:color="auto" w:fill="auto"/>
            <w:vAlign w:val="center"/>
          </w:tcPr>
          <w:p w14:paraId="39B5A184" w14:textId="77777777" w:rsidR="00C31EE6" w:rsidRPr="00AE1FE9" w:rsidRDefault="00C31EE6" w:rsidP="00C31EE6">
            <w:pPr>
              <w:spacing w:after="0" w:line="240" w:lineRule="auto"/>
              <w:ind w:left="709" w:right="452"/>
              <w:jc w:val="center"/>
              <w:rPr>
                <w:rFonts w:ascii="Times New Roman" w:hAnsi="Times New Roman" w:cs="Times New Roman"/>
                <w:b/>
                <w:sz w:val="24"/>
                <w:szCs w:val="24"/>
              </w:rPr>
            </w:pPr>
            <w:r w:rsidRPr="00AE1FE9">
              <w:rPr>
                <w:rFonts w:ascii="Times New Roman" w:hAnsi="Times New Roman" w:cs="Times New Roman"/>
                <w:b/>
                <w:sz w:val="24"/>
                <w:szCs w:val="24"/>
              </w:rPr>
              <w:t>Frequency</w:t>
            </w:r>
          </w:p>
        </w:tc>
      </w:tr>
      <w:tr w:rsidR="00C31EE6" w:rsidRPr="00AE1FE9" w14:paraId="0D6540EC" w14:textId="77777777" w:rsidTr="00AE1FE9">
        <w:trPr>
          <w:trHeight w:val="20"/>
          <w:jc w:val="center"/>
        </w:trPr>
        <w:tc>
          <w:tcPr>
            <w:tcW w:w="1236" w:type="dxa"/>
            <w:vMerge/>
          </w:tcPr>
          <w:p w14:paraId="1776F0A0" w14:textId="77777777"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777" w:type="dxa"/>
            <w:vMerge/>
            <w:shd w:val="clear" w:color="auto" w:fill="auto"/>
            <w:vAlign w:val="center"/>
          </w:tcPr>
          <w:p w14:paraId="582096F9" w14:textId="04FA7569"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2294" w:type="dxa"/>
            <w:gridSpan w:val="2"/>
            <w:shd w:val="clear" w:color="auto" w:fill="auto"/>
            <w:vAlign w:val="center"/>
          </w:tcPr>
          <w:p w14:paraId="754CACB7" w14:textId="77777777" w:rsidR="00C31EE6" w:rsidRPr="00AE1FE9" w:rsidRDefault="00C31EE6" w:rsidP="00C31EE6">
            <w:pPr>
              <w:spacing w:after="0" w:line="240" w:lineRule="auto"/>
              <w:ind w:left="709" w:right="452"/>
              <w:rPr>
                <w:rFonts w:ascii="Times New Roman" w:hAnsi="Times New Roman" w:cs="Times New Roman"/>
                <w:b/>
                <w:sz w:val="24"/>
                <w:szCs w:val="24"/>
              </w:rPr>
            </w:pPr>
            <w:r w:rsidRPr="00AE1FE9">
              <w:rPr>
                <w:rFonts w:ascii="Times New Roman" w:hAnsi="Times New Roman" w:cs="Times New Roman"/>
                <w:b/>
                <w:sz w:val="24"/>
                <w:szCs w:val="24"/>
              </w:rPr>
              <w:t>Always</w:t>
            </w:r>
          </w:p>
        </w:tc>
        <w:tc>
          <w:tcPr>
            <w:tcW w:w="2498" w:type="dxa"/>
            <w:gridSpan w:val="2"/>
            <w:shd w:val="clear" w:color="auto" w:fill="auto"/>
            <w:vAlign w:val="center"/>
          </w:tcPr>
          <w:p w14:paraId="198AD5A7" w14:textId="77777777" w:rsidR="00C31EE6" w:rsidRPr="00AE1FE9" w:rsidRDefault="00C31EE6" w:rsidP="00C31EE6">
            <w:pPr>
              <w:spacing w:after="0" w:line="240" w:lineRule="auto"/>
              <w:ind w:left="709" w:right="452"/>
              <w:rPr>
                <w:rFonts w:ascii="Times New Roman" w:hAnsi="Times New Roman" w:cs="Times New Roman"/>
                <w:b/>
                <w:sz w:val="24"/>
                <w:szCs w:val="24"/>
              </w:rPr>
            </w:pPr>
            <w:r w:rsidRPr="00AE1FE9">
              <w:rPr>
                <w:rFonts w:ascii="Times New Roman" w:hAnsi="Times New Roman" w:cs="Times New Roman"/>
                <w:b/>
                <w:sz w:val="24"/>
                <w:szCs w:val="24"/>
              </w:rPr>
              <w:t>Sometimes</w:t>
            </w:r>
          </w:p>
        </w:tc>
        <w:tc>
          <w:tcPr>
            <w:tcW w:w="2213" w:type="dxa"/>
            <w:gridSpan w:val="2"/>
            <w:shd w:val="clear" w:color="auto" w:fill="auto"/>
            <w:vAlign w:val="center"/>
          </w:tcPr>
          <w:p w14:paraId="7E33342B" w14:textId="77777777" w:rsidR="00C31EE6" w:rsidRPr="00AE1FE9" w:rsidRDefault="00C31EE6" w:rsidP="00C31EE6">
            <w:pPr>
              <w:spacing w:after="0" w:line="240" w:lineRule="auto"/>
              <w:ind w:left="709" w:right="452"/>
              <w:jc w:val="center"/>
              <w:rPr>
                <w:rFonts w:ascii="Times New Roman" w:hAnsi="Times New Roman" w:cs="Times New Roman"/>
                <w:b/>
                <w:sz w:val="24"/>
                <w:szCs w:val="24"/>
              </w:rPr>
            </w:pPr>
            <w:r w:rsidRPr="00AE1FE9">
              <w:rPr>
                <w:rFonts w:ascii="Times New Roman" w:hAnsi="Times New Roman" w:cs="Times New Roman"/>
                <w:b/>
                <w:sz w:val="24"/>
                <w:szCs w:val="24"/>
              </w:rPr>
              <w:t>Never</w:t>
            </w:r>
          </w:p>
        </w:tc>
      </w:tr>
      <w:tr w:rsidR="00C31EE6" w:rsidRPr="00AE1FE9" w14:paraId="3E545E85" w14:textId="77777777" w:rsidTr="00AE1FE9">
        <w:trPr>
          <w:trHeight w:val="20"/>
          <w:jc w:val="center"/>
        </w:trPr>
        <w:tc>
          <w:tcPr>
            <w:tcW w:w="1236" w:type="dxa"/>
            <w:vMerge/>
          </w:tcPr>
          <w:p w14:paraId="337DDCB7" w14:textId="77777777"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777" w:type="dxa"/>
            <w:vMerge/>
            <w:shd w:val="clear" w:color="auto" w:fill="auto"/>
            <w:vAlign w:val="center"/>
          </w:tcPr>
          <w:p w14:paraId="23714F0D" w14:textId="48F9D56F"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071" w:type="dxa"/>
            <w:shd w:val="clear" w:color="auto" w:fill="auto"/>
            <w:vAlign w:val="center"/>
          </w:tcPr>
          <w:p w14:paraId="4CF25826" w14:textId="77777777"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223" w:type="dxa"/>
            <w:shd w:val="clear" w:color="auto" w:fill="auto"/>
            <w:vAlign w:val="center"/>
          </w:tcPr>
          <w:p w14:paraId="082C9884" w14:textId="43EFE0AB" w:rsidR="00C31EE6" w:rsidRPr="00AE1FE9" w:rsidRDefault="00C31EE6" w:rsidP="00C31EE6">
            <w:pPr>
              <w:spacing w:after="0" w:line="240" w:lineRule="auto"/>
              <w:ind w:right="140"/>
              <w:rPr>
                <w:rFonts w:ascii="Times New Roman" w:hAnsi="Times New Roman" w:cs="Times New Roman"/>
                <w:b/>
                <w:sz w:val="24"/>
                <w:szCs w:val="24"/>
              </w:rPr>
            </w:pPr>
            <w:r w:rsidRPr="00AE1FE9">
              <w:rPr>
                <w:rFonts w:ascii="Times New Roman" w:hAnsi="Times New Roman" w:cs="Times New Roman"/>
                <w:b/>
                <w:sz w:val="24"/>
                <w:szCs w:val="24"/>
              </w:rPr>
              <w:t>Percent</w:t>
            </w:r>
          </w:p>
        </w:tc>
        <w:tc>
          <w:tcPr>
            <w:tcW w:w="1109" w:type="dxa"/>
            <w:shd w:val="clear" w:color="auto" w:fill="auto"/>
            <w:vAlign w:val="center"/>
          </w:tcPr>
          <w:p w14:paraId="31E3AE8F" w14:textId="77777777"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389" w:type="dxa"/>
            <w:shd w:val="clear" w:color="auto" w:fill="auto"/>
            <w:vAlign w:val="center"/>
          </w:tcPr>
          <w:p w14:paraId="06AC7D0B" w14:textId="77777777" w:rsidR="00C31EE6" w:rsidRPr="00AE1FE9" w:rsidRDefault="00C31EE6" w:rsidP="00C31EE6">
            <w:pPr>
              <w:spacing w:after="0" w:line="240" w:lineRule="auto"/>
              <w:ind w:right="-227"/>
              <w:rPr>
                <w:rFonts w:ascii="Times New Roman" w:hAnsi="Times New Roman" w:cs="Times New Roman"/>
                <w:b/>
                <w:sz w:val="24"/>
                <w:szCs w:val="24"/>
              </w:rPr>
            </w:pPr>
            <w:r w:rsidRPr="00AE1FE9">
              <w:rPr>
                <w:rFonts w:ascii="Times New Roman" w:hAnsi="Times New Roman" w:cs="Times New Roman"/>
                <w:b/>
                <w:sz w:val="24"/>
                <w:szCs w:val="24"/>
              </w:rPr>
              <w:t>Percent</w:t>
            </w:r>
          </w:p>
        </w:tc>
        <w:tc>
          <w:tcPr>
            <w:tcW w:w="990" w:type="dxa"/>
            <w:shd w:val="clear" w:color="auto" w:fill="auto"/>
            <w:vAlign w:val="center"/>
          </w:tcPr>
          <w:p w14:paraId="2245C15A" w14:textId="77777777"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223" w:type="dxa"/>
            <w:shd w:val="clear" w:color="auto" w:fill="auto"/>
            <w:vAlign w:val="center"/>
          </w:tcPr>
          <w:p w14:paraId="69174F91" w14:textId="77777777" w:rsidR="00C31EE6" w:rsidRPr="00AE1FE9" w:rsidRDefault="00C31EE6" w:rsidP="00C31EE6">
            <w:pPr>
              <w:spacing w:after="0" w:line="240" w:lineRule="auto"/>
              <w:ind w:right="191"/>
              <w:rPr>
                <w:rFonts w:ascii="Times New Roman" w:hAnsi="Times New Roman" w:cs="Times New Roman"/>
                <w:b/>
                <w:sz w:val="24"/>
                <w:szCs w:val="24"/>
              </w:rPr>
            </w:pPr>
            <w:r w:rsidRPr="00AE1FE9">
              <w:rPr>
                <w:rFonts w:ascii="Times New Roman" w:hAnsi="Times New Roman" w:cs="Times New Roman"/>
                <w:b/>
                <w:sz w:val="24"/>
                <w:szCs w:val="24"/>
              </w:rPr>
              <w:t>Percent</w:t>
            </w:r>
          </w:p>
        </w:tc>
      </w:tr>
      <w:tr w:rsidR="00C31EE6" w:rsidRPr="00AE1FE9" w14:paraId="528BD505" w14:textId="77777777" w:rsidTr="00AE1FE9">
        <w:trPr>
          <w:trHeight w:val="20"/>
          <w:jc w:val="center"/>
        </w:trPr>
        <w:tc>
          <w:tcPr>
            <w:tcW w:w="1236" w:type="dxa"/>
          </w:tcPr>
          <w:p w14:paraId="6E9EB981" w14:textId="228175D8"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w:t>
            </w:r>
          </w:p>
        </w:tc>
        <w:tc>
          <w:tcPr>
            <w:tcW w:w="1777" w:type="dxa"/>
            <w:shd w:val="clear" w:color="auto" w:fill="auto"/>
            <w:vAlign w:val="center"/>
          </w:tcPr>
          <w:p w14:paraId="2CBA23F3" w14:textId="128FBCF4" w:rsidR="00C31EE6" w:rsidRPr="00AE1FE9" w:rsidRDefault="00C31EE6" w:rsidP="00C31EE6">
            <w:pPr>
              <w:tabs>
                <w:tab w:val="left" w:pos="1054"/>
              </w:tabs>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confidence in operating IT</w:t>
            </w:r>
          </w:p>
        </w:tc>
        <w:tc>
          <w:tcPr>
            <w:tcW w:w="1071" w:type="dxa"/>
            <w:shd w:val="clear" w:color="auto" w:fill="auto"/>
            <w:vAlign w:val="center"/>
          </w:tcPr>
          <w:p w14:paraId="7C01EF6D"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25</w:t>
            </w:r>
          </w:p>
        </w:tc>
        <w:tc>
          <w:tcPr>
            <w:tcW w:w="1223" w:type="dxa"/>
            <w:shd w:val="clear" w:color="auto" w:fill="auto"/>
            <w:vAlign w:val="center"/>
          </w:tcPr>
          <w:p w14:paraId="714B13B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20.83</w:t>
            </w:r>
          </w:p>
        </w:tc>
        <w:tc>
          <w:tcPr>
            <w:tcW w:w="1109" w:type="dxa"/>
            <w:shd w:val="clear" w:color="auto" w:fill="auto"/>
            <w:vAlign w:val="center"/>
          </w:tcPr>
          <w:p w14:paraId="684156A2"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68</w:t>
            </w:r>
          </w:p>
        </w:tc>
        <w:tc>
          <w:tcPr>
            <w:tcW w:w="1389" w:type="dxa"/>
            <w:shd w:val="clear" w:color="auto" w:fill="auto"/>
            <w:vAlign w:val="center"/>
          </w:tcPr>
          <w:p w14:paraId="2DA5735F"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56.67</w:t>
            </w:r>
          </w:p>
        </w:tc>
        <w:tc>
          <w:tcPr>
            <w:tcW w:w="990" w:type="dxa"/>
            <w:shd w:val="clear" w:color="auto" w:fill="auto"/>
            <w:vAlign w:val="center"/>
          </w:tcPr>
          <w:p w14:paraId="3F47DA47"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27</w:t>
            </w:r>
          </w:p>
        </w:tc>
        <w:tc>
          <w:tcPr>
            <w:tcW w:w="1223" w:type="dxa"/>
            <w:shd w:val="clear" w:color="auto" w:fill="auto"/>
            <w:vAlign w:val="center"/>
          </w:tcPr>
          <w:p w14:paraId="428DBCAB"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22.50</w:t>
            </w:r>
          </w:p>
        </w:tc>
      </w:tr>
      <w:tr w:rsidR="00C31EE6" w:rsidRPr="00AE1FE9" w14:paraId="3094B3A1" w14:textId="77777777" w:rsidTr="00AE1FE9">
        <w:trPr>
          <w:trHeight w:val="20"/>
          <w:jc w:val="center"/>
        </w:trPr>
        <w:tc>
          <w:tcPr>
            <w:tcW w:w="1236" w:type="dxa"/>
          </w:tcPr>
          <w:p w14:paraId="508F97B8" w14:textId="5B929DA8"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lastRenderedPageBreak/>
              <w:t>2</w:t>
            </w:r>
          </w:p>
        </w:tc>
        <w:tc>
          <w:tcPr>
            <w:tcW w:w="1777" w:type="dxa"/>
            <w:shd w:val="clear" w:color="auto" w:fill="auto"/>
            <w:vAlign w:val="center"/>
          </w:tcPr>
          <w:p w14:paraId="6C8CBD0B" w14:textId="4030D24A"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Erratic power supply</w:t>
            </w:r>
          </w:p>
        </w:tc>
        <w:tc>
          <w:tcPr>
            <w:tcW w:w="1071" w:type="dxa"/>
            <w:shd w:val="clear" w:color="auto" w:fill="auto"/>
            <w:vAlign w:val="center"/>
          </w:tcPr>
          <w:p w14:paraId="6E3D4229"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57</w:t>
            </w:r>
          </w:p>
        </w:tc>
        <w:tc>
          <w:tcPr>
            <w:tcW w:w="1223" w:type="dxa"/>
            <w:shd w:val="clear" w:color="auto" w:fill="auto"/>
            <w:vAlign w:val="center"/>
          </w:tcPr>
          <w:p w14:paraId="3F1FFFC7"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47.50</w:t>
            </w:r>
          </w:p>
        </w:tc>
        <w:tc>
          <w:tcPr>
            <w:tcW w:w="1109" w:type="dxa"/>
            <w:shd w:val="clear" w:color="auto" w:fill="auto"/>
            <w:vAlign w:val="center"/>
          </w:tcPr>
          <w:p w14:paraId="49A449E3"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34</w:t>
            </w:r>
          </w:p>
        </w:tc>
        <w:tc>
          <w:tcPr>
            <w:tcW w:w="1389" w:type="dxa"/>
            <w:shd w:val="clear" w:color="auto" w:fill="auto"/>
            <w:vAlign w:val="center"/>
          </w:tcPr>
          <w:p w14:paraId="3EB36614"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28.33</w:t>
            </w:r>
          </w:p>
        </w:tc>
        <w:tc>
          <w:tcPr>
            <w:tcW w:w="990" w:type="dxa"/>
            <w:shd w:val="clear" w:color="auto" w:fill="auto"/>
            <w:vAlign w:val="center"/>
          </w:tcPr>
          <w:p w14:paraId="035FD43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29</w:t>
            </w:r>
          </w:p>
        </w:tc>
        <w:tc>
          <w:tcPr>
            <w:tcW w:w="1223" w:type="dxa"/>
            <w:shd w:val="clear" w:color="auto" w:fill="auto"/>
            <w:vAlign w:val="center"/>
          </w:tcPr>
          <w:p w14:paraId="0E5D6913"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24.17</w:t>
            </w:r>
          </w:p>
        </w:tc>
      </w:tr>
      <w:tr w:rsidR="00C31EE6" w:rsidRPr="00AE1FE9" w14:paraId="24B77F4E" w14:textId="77777777" w:rsidTr="00AE1FE9">
        <w:trPr>
          <w:trHeight w:val="20"/>
          <w:jc w:val="center"/>
        </w:trPr>
        <w:tc>
          <w:tcPr>
            <w:tcW w:w="1236" w:type="dxa"/>
          </w:tcPr>
          <w:p w14:paraId="64B7FA83" w14:textId="22B72D18" w:rsidR="00C31EE6" w:rsidRPr="00AE1FE9" w:rsidRDefault="00C31EE6" w:rsidP="00C31EE6">
            <w:pPr>
              <w:spacing w:line="240" w:lineRule="auto"/>
              <w:ind w:right="-30"/>
              <w:rPr>
                <w:rFonts w:ascii="Times New Roman" w:hAnsi="Times New Roman" w:cs="Times New Roman"/>
                <w:sz w:val="24"/>
                <w:szCs w:val="24"/>
              </w:rPr>
            </w:pPr>
            <w:r w:rsidRPr="00AE1FE9">
              <w:rPr>
                <w:rFonts w:ascii="Times New Roman" w:hAnsi="Times New Roman" w:cs="Times New Roman"/>
                <w:sz w:val="24"/>
                <w:szCs w:val="24"/>
              </w:rPr>
              <w:t>3</w:t>
            </w:r>
          </w:p>
        </w:tc>
        <w:tc>
          <w:tcPr>
            <w:tcW w:w="1777" w:type="dxa"/>
            <w:shd w:val="clear" w:color="auto" w:fill="auto"/>
            <w:vAlign w:val="center"/>
          </w:tcPr>
          <w:p w14:paraId="6A27D7C0" w14:textId="2FBC4536" w:rsidR="00C31EE6" w:rsidRPr="00AE1FE9" w:rsidRDefault="00C31EE6" w:rsidP="00C31EE6">
            <w:pPr>
              <w:spacing w:line="240" w:lineRule="auto"/>
              <w:ind w:right="-30"/>
              <w:rPr>
                <w:rFonts w:ascii="Times New Roman" w:hAnsi="Times New Roman" w:cs="Times New Roman"/>
                <w:sz w:val="24"/>
                <w:szCs w:val="24"/>
              </w:rPr>
            </w:pPr>
            <w:r w:rsidRPr="00AE1FE9">
              <w:rPr>
                <w:rFonts w:ascii="Times New Roman" w:hAnsi="Times New Roman" w:cs="Times New Roman"/>
                <w:sz w:val="24"/>
                <w:szCs w:val="24"/>
              </w:rPr>
              <w:t>Low network connectivity</w:t>
            </w:r>
          </w:p>
        </w:tc>
        <w:tc>
          <w:tcPr>
            <w:tcW w:w="1071" w:type="dxa"/>
            <w:shd w:val="clear" w:color="auto" w:fill="auto"/>
            <w:vAlign w:val="center"/>
          </w:tcPr>
          <w:p w14:paraId="158CE09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45</w:t>
            </w:r>
          </w:p>
        </w:tc>
        <w:tc>
          <w:tcPr>
            <w:tcW w:w="1223" w:type="dxa"/>
            <w:shd w:val="clear" w:color="auto" w:fill="auto"/>
            <w:vAlign w:val="center"/>
          </w:tcPr>
          <w:p w14:paraId="589062F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37.50</w:t>
            </w:r>
          </w:p>
        </w:tc>
        <w:tc>
          <w:tcPr>
            <w:tcW w:w="1109" w:type="dxa"/>
            <w:shd w:val="clear" w:color="auto" w:fill="auto"/>
            <w:vAlign w:val="center"/>
          </w:tcPr>
          <w:p w14:paraId="36313F00"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37</w:t>
            </w:r>
          </w:p>
        </w:tc>
        <w:tc>
          <w:tcPr>
            <w:tcW w:w="1389" w:type="dxa"/>
            <w:shd w:val="clear" w:color="auto" w:fill="auto"/>
            <w:vAlign w:val="center"/>
          </w:tcPr>
          <w:p w14:paraId="1A4AAF5B"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30.83</w:t>
            </w:r>
          </w:p>
        </w:tc>
        <w:tc>
          <w:tcPr>
            <w:tcW w:w="990" w:type="dxa"/>
            <w:shd w:val="clear" w:color="auto" w:fill="auto"/>
            <w:vAlign w:val="center"/>
          </w:tcPr>
          <w:p w14:paraId="3E35ED0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38</w:t>
            </w:r>
          </w:p>
        </w:tc>
        <w:tc>
          <w:tcPr>
            <w:tcW w:w="1223" w:type="dxa"/>
            <w:shd w:val="clear" w:color="auto" w:fill="auto"/>
            <w:vAlign w:val="center"/>
          </w:tcPr>
          <w:p w14:paraId="35D4185D"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31.67</w:t>
            </w:r>
          </w:p>
        </w:tc>
      </w:tr>
      <w:tr w:rsidR="00C31EE6" w:rsidRPr="00AE1FE9" w14:paraId="22F1DD11" w14:textId="77777777" w:rsidTr="00AE1FE9">
        <w:trPr>
          <w:trHeight w:val="20"/>
          <w:jc w:val="center"/>
        </w:trPr>
        <w:tc>
          <w:tcPr>
            <w:tcW w:w="1236" w:type="dxa"/>
          </w:tcPr>
          <w:p w14:paraId="39420354" w14:textId="6849BD3F"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w:t>
            </w:r>
          </w:p>
        </w:tc>
        <w:tc>
          <w:tcPr>
            <w:tcW w:w="1777" w:type="dxa"/>
            <w:shd w:val="clear" w:color="auto" w:fill="auto"/>
            <w:vAlign w:val="center"/>
          </w:tcPr>
          <w:p w14:paraId="2075A0E4" w14:textId="011261E3"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awareness of benefits of IT</w:t>
            </w:r>
          </w:p>
        </w:tc>
        <w:tc>
          <w:tcPr>
            <w:tcW w:w="1071" w:type="dxa"/>
            <w:shd w:val="clear" w:color="auto" w:fill="auto"/>
            <w:vAlign w:val="center"/>
          </w:tcPr>
          <w:p w14:paraId="5BAA0D70"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78</w:t>
            </w:r>
          </w:p>
        </w:tc>
        <w:tc>
          <w:tcPr>
            <w:tcW w:w="1223" w:type="dxa"/>
            <w:shd w:val="clear" w:color="auto" w:fill="auto"/>
            <w:vAlign w:val="center"/>
          </w:tcPr>
          <w:p w14:paraId="25D26DE3"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65.00</w:t>
            </w:r>
          </w:p>
        </w:tc>
        <w:tc>
          <w:tcPr>
            <w:tcW w:w="1109" w:type="dxa"/>
            <w:shd w:val="clear" w:color="auto" w:fill="auto"/>
            <w:vAlign w:val="center"/>
          </w:tcPr>
          <w:p w14:paraId="14CE5C08"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22</w:t>
            </w:r>
          </w:p>
        </w:tc>
        <w:tc>
          <w:tcPr>
            <w:tcW w:w="1389" w:type="dxa"/>
            <w:shd w:val="clear" w:color="auto" w:fill="auto"/>
            <w:vAlign w:val="center"/>
          </w:tcPr>
          <w:p w14:paraId="4BAD6C1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18.33</w:t>
            </w:r>
          </w:p>
        </w:tc>
        <w:tc>
          <w:tcPr>
            <w:tcW w:w="990" w:type="dxa"/>
            <w:shd w:val="clear" w:color="auto" w:fill="auto"/>
            <w:vAlign w:val="center"/>
          </w:tcPr>
          <w:p w14:paraId="57183EE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w:t>
            </w:r>
          </w:p>
        </w:tc>
        <w:tc>
          <w:tcPr>
            <w:tcW w:w="1223" w:type="dxa"/>
            <w:shd w:val="clear" w:color="auto" w:fill="auto"/>
            <w:vAlign w:val="center"/>
          </w:tcPr>
          <w:p w14:paraId="58327651"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16.67</w:t>
            </w:r>
          </w:p>
        </w:tc>
      </w:tr>
      <w:tr w:rsidR="00C31EE6" w:rsidRPr="00AE1FE9" w14:paraId="20033990" w14:textId="77777777" w:rsidTr="00AE1FE9">
        <w:trPr>
          <w:trHeight w:val="20"/>
          <w:jc w:val="center"/>
        </w:trPr>
        <w:tc>
          <w:tcPr>
            <w:tcW w:w="1236" w:type="dxa"/>
          </w:tcPr>
          <w:p w14:paraId="26124192" w14:textId="6FEDF752"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w:t>
            </w:r>
          </w:p>
        </w:tc>
        <w:tc>
          <w:tcPr>
            <w:tcW w:w="1777" w:type="dxa"/>
            <w:shd w:val="clear" w:color="auto" w:fill="auto"/>
            <w:vAlign w:val="center"/>
          </w:tcPr>
          <w:p w14:paraId="16F0D6A5" w14:textId="34867A65"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skill in handling IT</w:t>
            </w:r>
          </w:p>
        </w:tc>
        <w:tc>
          <w:tcPr>
            <w:tcW w:w="1071" w:type="dxa"/>
            <w:shd w:val="clear" w:color="auto" w:fill="auto"/>
            <w:vAlign w:val="center"/>
          </w:tcPr>
          <w:p w14:paraId="306728CC"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96</w:t>
            </w:r>
          </w:p>
        </w:tc>
        <w:tc>
          <w:tcPr>
            <w:tcW w:w="1223" w:type="dxa"/>
            <w:shd w:val="clear" w:color="auto" w:fill="auto"/>
            <w:vAlign w:val="center"/>
          </w:tcPr>
          <w:p w14:paraId="0094DE13"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80.00</w:t>
            </w:r>
          </w:p>
        </w:tc>
        <w:tc>
          <w:tcPr>
            <w:tcW w:w="1109" w:type="dxa"/>
            <w:shd w:val="clear" w:color="auto" w:fill="auto"/>
            <w:vAlign w:val="center"/>
          </w:tcPr>
          <w:p w14:paraId="6A1828B6"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15</w:t>
            </w:r>
          </w:p>
        </w:tc>
        <w:tc>
          <w:tcPr>
            <w:tcW w:w="1389" w:type="dxa"/>
            <w:shd w:val="clear" w:color="auto" w:fill="auto"/>
            <w:vAlign w:val="center"/>
          </w:tcPr>
          <w:p w14:paraId="3BDEB598"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12.50</w:t>
            </w:r>
          </w:p>
        </w:tc>
        <w:tc>
          <w:tcPr>
            <w:tcW w:w="990" w:type="dxa"/>
            <w:shd w:val="clear" w:color="auto" w:fill="auto"/>
            <w:vAlign w:val="center"/>
          </w:tcPr>
          <w:p w14:paraId="69E9679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09</w:t>
            </w:r>
          </w:p>
        </w:tc>
        <w:tc>
          <w:tcPr>
            <w:tcW w:w="1223" w:type="dxa"/>
            <w:shd w:val="clear" w:color="auto" w:fill="auto"/>
            <w:vAlign w:val="center"/>
          </w:tcPr>
          <w:p w14:paraId="3A38618D"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07.75</w:t>
            </w:r>
          </w:p>
        </w:tc>
      </w:tr>
      <w:tr w:rsidR="00C31EE6" w:rsidRPr="00AE1FE9" w14:paraId="0AD62E13" w14:textId="77777777" w:rsidTr="00AE1FE9">
        <w:trPr>
          <w:trHeight w:val="20"/>
          <w:jc w:val="center"/>
        </w:trPr>
        <w:tc>
          <w:tcPr>
            <w:tcW w:w="1236" w:type="dxa"/>
          </w:tcPr>
          <w:p w14:paraId="78110E91" w14:textId="1735F20A"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w:t>
            </w:r>
          </w:p>
        </w:tc>
        <w:tc>
          <w:tcPr>
            <w:tcW w:w="1777" w:type="dxa"/>
            <w:shd w:val="clear" w:color="auto" w:fill="auto"/>
            <w:vAlign w:val="center"/>
          </w:tcPr>
          <w:p w14:paraId="1A2FA741" w14:textId="256A3F74"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Low digital literacy</w:t>
            </w:r>
          </w:p>
        </w:tc>
        <w:tc>
          <w:tcPr>
            <w:tcW w:w="1071" w:type="dxa"/>
            <w:shd w:val="clear" w:color="auto" w:fill="auto"/>
            <w:vAlign w:val="center"/>
          </w:tcPr>
          <w:p w14:paraId="313017F8"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85</w:t>
            </w:r>
          </w:p>
        </w:tc>
        <w:tc>
          <w:tcPr>
            <w:tcW w:w="1223" w:type="dxa"/>
            <w:shd w:val="clear" w:color="auto" w:fill="auto"/>
            <w:vAlign w:val="center"/>
          </w:tcPr>
          <w:p w14:paraId="1D14572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70.83</w:t>
            </w:r>
          </w:p>
        </w:tc>
        <w:tc>
          <w:tcPr>
            <w:tcW w:w="1109" w:type="dxa"/>
            <w:shd w:val="clear" w:color="auto" w:fill="auto"/>
            <w:vAlign w:val="center"/>
          </w:tcPr>
          <w:p w14:paraId="305FD5F2"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33</w:t>
            </w:r>
          </w:p>
        </w:tc>
        <w:tc>
          <w:tcPr>
            <w:tcW w:w="1389" w:type="dxa"/>
            <w:shd w:val="clear" w:color="auto" w:fill="auto"/>
            <w:vAlign w:val="center"/>
          </w:tcPr>
          <w:p w14:paraId="679F84E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27.50</w:t>
            </w:r>
          </w:p>
        </w:tc>
        <w:tc>
          <w:tcPr>
            <w:tcW w:w="990" w:type="dxa"/>
            <w:shd w:val="clear" w:color="auto" w:fill="auto"/>
            <w:vAlign w:val="center"/>
          </w:tcPr>
          <w:p w14:paraId="6DBA392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02</w:t>
            </w:r>
          </w:p>
        </w:tc>
        <w:tc>
          <w:tcPr>
            <w:tcW w:w="1223" w:type="dxa"/>
            <w:shd w:val="clear" w:color="auto" w:fill="auto"/>
            <w:vAlign w:val="center"/>
          </w:tcPr>
          <w:p w14:paraId="1C307A72"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01.67</w:t>
            </w:r>
          </w:p>
        </w:tc>
      </w:tr>
      <w:tr w:rsidR="00C31EE6" w:rsidRPr="00AE1FE9" w14:paraId="152C3706" w14:textId="77777777" w:rsidTr="00AE1FE9">
        <w:trPr>
          <w:trHeight w:val="20"/>
          <w:jc w:val="center"/>
        </w:trPr>
        <w:tc>
          <w:tcPr>
            <w:tcW w:w="1236" w:type="dxa"/>
          </w:tcPr>
          <w:p w14:paraId="6D2D98F7" w14:textId="0B9316D1"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w:t>
            </w:r>
          </w:p>
        </w:tc>
        <w:tc>
          <w:tcPr>
            <w:tcW w:w="1777" w:type="dxa"/>
            <w:shd w:val="clear" w:color="auto" w:fill="auto"/>
            <w:vAlign w:val="center"/>
          </w:tcPr>
          <w:p w14:paraId="344FE1E6" w14:textId="4168D12E"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 xml:space="preserve">Lack of repairing facilities and </w:t>
            </w:r>
            <w:proofErr w:type="spellStart"/>
            <w:r w:rsidRPr="00AE1FE9">
              <w:rPr>
                <w:rFonts w:ascii="Times New Roman" w:hAnsi="Times New Roman" w:cs="Times New Roman"/>
                <w:sz w:val="24"/>
                <w:szCs w:val="24"/>
              </w:rPr>
              <w:t>centres</w:t>
            </w:r>
            <w:proofErr w:type="spellEnd"/>
            <w:r w:rsidRPr="00AE1FE9">
              <w:rPr>
                <w:rFonts w:ascii="Times New Roman" w:hAnsi="Times New Roman" w:cs="Times New Roman"/>
                <w:sz w:val="24"/>
                <w:szCs w:val="24"/>
              </w:rPr>
              <w:t xml:space="preserve"> in villages</w:t>
            </w:r>
          </w:p>
        </w:tc>
        <w:tc>
          <w:tcPr>
            <w:tcW w:w="1071" w:type="dxa"/>
            <w:shd w:val="clear" w:color="auto" w:fill="auto"/>
            <w:vAlign w:val="center"/>
          </w:tcPr>
          <w:p w14:paraId="779A15F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50</w:t>
            </w:r>
          </w:p>
        </w:tc>
        <w:tc>
          <w:tcPr>
            <w:tcW w:w="1223" w:type="dxa"/>
            <w:shd w:val="clear" w:color="auto" w:fill="auto"/>
            <w:vAlign w:val="center"/>
          </w:tcPr>
          <w:p w14:paraId="6D495D4D"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41.66</w:t>
            </w:r>
          </w:p>
        </w:tc>
        <w:tc>
          <w:tcPr>
            <w:tcW w:w="1109" w:type="dxa"/>
            <w:shd w:val="clear" w:color="auto" w:fill="auto"/>
            <w:vAlign w:val="center"/>
          </w:tcPr>
          <w:p w14:paraId="328D323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60</w:t>
            </w:r>
          </w:p>
        </w:tc>
        <w:tc>
          <w:tcPr>
            <w:tcW w:w="1389" w:type="dxa"/>
            <w:shd w:val="clear" w:color="auto" w:fill="auto"/>
            <w:vAlign w:val="center"/>
          </w:tcPr>
          <w:p w14:paraId="6DCBEFFF"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50.00</w:t>
            </w:r>
          </w:p>
        </w:tc>
        <w:tc>
          <w:tcPr>
            <w:tcW w:w="990" w:type="dxa"/>
            <w:shd w:val="clear" w:color="auto" w:fill="auto"/>
            <w:vAlign w:val="center"/>
          </w:tcPr>
          <w:p w14:paraId="43C2F42F"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10</w:t>
            </w:r>
          </w:p>
        </w:tc>
        <w:tc>
          <w:tcPr>
            <w:tcW w:w="1223" w:type="dxa"/>
            <w:shd w:val="clear" w:color="auto" w:fill="auto"/>
            <w:vAlign w:val="center"/>
          </w:tcPr>
          <w:p w14:paraId="291E944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08.83</w:t>
            </w:r>
          </w:p>
        </w:tc>
      </w:tr>
      <w:tr w:rsidR="00C31EE6" w:rsidRPr="00AE1FE9" w14:paraId="1ACE187D" w14:textId="77777777" w:rsidTr="00AE1FE9">
        <w:trPr>
          <w:trHeight w:val="20"/>
          <w:jc w:val="center"/>
        </w:trPr>
        <w:tc>
          <w:tcPr>
            <w:tcW w:w="1236" w:type="dxa"/>
          </w:tcPr>
          <w:p w14:paraId="3153C2D9" w14:textId="24DF17B6"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w:t>
            </w:r>
          </w:p>
        </w:tc>
        <w:tc>
          <w:tcPr>
            <w:tcW w:w="1777" w:type="dxa"/>
            <w:shd w:val="clear" w:color="auto" w:fill="auto"/>
            <w:vAlign w:val="center"/>
          </w:tcPr>
          <w:p w14:paraId="44EA56FE" w14:textId="095231F9"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Negative attitude towards IT</w:t>
            </w:r>
          </w:p>
        </w:tc>
        <w:tc>
          <w:tcPr>
            <w:tcW w:w="1071" w:type="dxa"/>
            <w:shd w:val="clear" w:color="auto" w:fill="auto"/>
            <w:vAlign w:val="center"/>
          </w:tcPr>
          <w:p w14:paraId="6D181BD2"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23</w:t>
            </w:r>
          </w:p>
        </w:tc>
        <w:tc>
          <w:tcPr>
            <w:tcW w:w="1223" w:type="dxa"/>
            <w:shd w:val="clear" w:color="auto" w:fill="auto"/>
            <w:vAlign w:val="center"/>
          </w:tcPr>
          <w:p w14:paraId="50F0476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19.16</w:t>
            </w:r>
          </w:p>
        </w:tc>
        <w:tc>
          <w:tcPr>
            <w:tcW w:w="1109" w:type="dxa"/>
            <w:shd w:val="clear" w:color="auto" w:fill="auto"/>
            <w:vAlign w:val="center"/>
          </w:tcPr>
          <w:p w14:paraId="2CF09EB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w:t>
            </w:r>
          </w:p>
        </w:tc>
        <w:tc>
          <w:tcPr>
            <w:tcW w:w="1389" w:type="dxa"/>
            <w:shd w:val="clear" w:color="auto" w:fill="auto"/>
            <w:vAlign w:val="center"/>
          </w:tcPr>
          <w:p w14:paraId="26060AA8"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16.67</w:t>
            </w:r>
          </w:p>
        </w:tc>
        <w:tc>
          <w:tcPr>
            <w:tcW w:w="990" w:type="dxa"/>
            <w:shd w:val="clear" w:color="auto" w:fill="auto"/>
            <w:vAlign w:val="center"/>
          </w:tcPr>
          <w:p w14:paraId="50D394A4"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77</w:t>
            </w:r>
          </w:p>
        </w:tc>
        <w:tc>
          <w:tcPr>
            <w:tcW w:w="1223" w:type="dxa"/>
            <w:shd w:val="clear" w:color="auto" w:fill="auto"/>
            <w:vAlign w:val="center"/>
          </w:tcPr>
          <w:p w14:paraId="5FFA279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64.17</w:t>
            </w:r>
          </w:p>
        </w:tc>
      </w:tr>
      <w:tr w:rsidR="00C31EE6" w:rsidRPr="00AE1FE9" w14:paraId="77805512" w14:textId="77777777" w:rsidTr="00AE1FE9">
        <w:trPr>
          <w:trHeight w:val="20"/>
          <w:jc w:val="center"/>
        </w:trPr>
        <w:tc>
          <w:tcPr>
            <w:tcW w:w="1236" w:type="dxa"/>
          </w:tcPr>
          <w:p w14:paraId="037F4816" w14:textId="1D9D550C"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9</w:t>
            </w:r>
          </w:p>
        </w:tc>
        <w:tc>
          <w:tcPr>
            <w:tcW w:w="1777" w:type="dxa"/>
            <w:shd w:val="clear" w:color="auto" w:fill="auto"/>
            <w:vAlign w:val="center"/>
          </w:tcPr>
          <w:p w14:paraId="3BCFC021" w14:textId="7566CACE"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Poor finance</w:t>
            </w:r>
          </w:p>
        </w:tc>
        <w:tc>
          <w:tcPr>
            <w:tcW w:w="1071" w:type="dxa"/>
            <w:shd w:val="clear" w:color="auto" w:fill="auto"/>
            <w:vAlign w:val="center"/>
          </w:tcPr>
          <w:p w14:paraId="2C0A7ECB"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66</w:t>
            </w:r>
          </w:p>
        </w:tc>
        <w:tc>
          <w:tcPr>
            <w:tcW w:w="1223" w:type="dxa"/>
            <w:shd w:val="clear" w:color="auto" w:fill="auto"/>
            <w:vAlign w:val="center"/>
          </w:tcPr>
          <w:p w14:paraId="29AEEC31"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55.00</w:t>
            </w:r>
          </w:p>
        </w:tc>
        <w:tc>
          <w:tcPr>
            <w:tcW w:w="1109" w:type="dxa"/>
            <w:shd w:val="clear" w:color="auto" w:fill="auto"/>
            <w:vAlign w:val="center"/>
          </w:tcPr>
          <w:p w14:paraId="36A7E15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35</w:t>
            </w:r>
          </w:p>
        </w:tc>
        <w:tc>
          <w:tcPr>
            <w:tcW w:w="1389" w:type="dxa"/>
            <w:shd w:val="clear" w:color="auto" w:fill="auto"/>
            <w:vAlign w:val="center"/>
          </w:tcPr>
          <w:p w14:paraId="617D137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29.17</w:t>
            </w:r>
          </w:p>
        </w:tc>
        <w:tc>
          <w:tcPr>
            <w:tcW w:w="990" w:type="dxa"/>
            <w:shd w:val="clear" w:color="auto" w:fill="auto"/>
            <w:vAlign w:val="center"/>
          </w:tcPr>
          <w:p w14:paraId="16606093"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19</w:t>
            </w:r>
          </w:p>
        </w:tc>
        <w:tc>
          <w:tcPr>
            <w:tcW w:w="1223" w:type="dxa"/>
            <w:shd w:val="clear" w:color="auto" w:fill="auto"/>
            <w:vAlign w:val="center"/>
          </w:tcPr>
          <w:p w14:paraId="0A659E8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15.83</w:t>
            </w:r>
          </w:p>
        </w:tc>
      </w:tr>
      <w:tr w:rsidR="00C31EE6" w:rsidRPr="00AE1FE9" w14:paraId="75E48702" w14:textId="77777777" w:rsidTr="00AE1FE9">
        <w:trPr>
          <w:trHeight w:val="20"/>
          <w:jc w:val="center"/>
        </w:trPr>
        <w:tc>
          <w:tcPr>
            <w:tcW w:w="1236" w:type="dxa"/>
          </w:tcPr>
          <w:p w14:paraId="3E16C152" w14:textId="68DEAB8F"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10</w:t>
            </w:r>
          </w:p>
        </w:tc>
        <w:tc>
          <w:tcPr>
            <w:tcW w:w="1777" w:type="dxa"/>
            <w:shd w:val="clear" w:color="auto" w:fill="auto"/>
            <w:vAlign w:val="center"/>
          </w:tcPr>
          <w:p w14:paraId="40376415" w14:textId="44FD2239"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training and practical exposure towards IT</w:t>
            </w:r>
          </w:p>
        </w:tc>
        <w:tc>
          <w:tcPr>
            <w:tcW w:w="1071" w:type="dxa"/>
            <w:shd w:val="clear" w:color="auto" w:fill="auto"/>
            <w:vAlign w:val="center"/>
          </w:tcPr>
          <w:p w14:paraId="28074037"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101</w:t>
            </w:r>
          </w:p>
        </w:tc>
        <w:tc>
          <w:tcPr>
            <w:tcW w:w="1223" w:type="dxa"/>
            <w:shd w:val="clear" w:color="auto" w:fill="auto"/>
            <w:vAlign w:val="center"/>
          </w:tcPr>
          <w:p w14:paraId="39373581"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84.17</w:t>
            </w:r>
          </w:p>
        </w:tc>
        <w:tc>
          <w:tcPr>
            <w:tcW w:w="1109" w:type="dxa"/>
            <w:shd w:val="clear" w:color="auto" w:fill="auto"/>
            <w:vAlign w:val="center"/>
          </w:tcPr>
          <w:p w14:paraId="160C6032"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11</w:t>
            </w:r>
          </w:p>
        </w:tc>
        <w:tc>
          <w:tcPr>
            <w:tcW w:w="1389" w:type="dxa"/>
            <w:shd w:val="clear" w:color="auto" w:fill="auto"/>
            <w:vAlign w:val="center"/>
          </w:tcPr>
          <w:p w14:paraId="73D318D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09.16</w:t>
            </w:r>
          </w:p>
        </w:tc>
        <w:tc>
          <w:tcPr>
            <w:tcW w:w="990" w:type="dxa"/>
            <w:shd w:val="clear" w:color="auto" w:fill="auto"/>
            <w:vAlign w:val="center"/>
          </w:tcPr>
          <w:p w14:paraId="046C85D7"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08</w:t>
            </w:r>
          </w:p>
        </w:tc>
        <w:tc>
          <w:tcPr>
            <w:tcW w:w="1223" w:type="dxa"/>
            <w:shd w:val="clear" w:color="auto" w:fill="auto"/>
            <w:vAlign w:val="center"/>
          </w:tcPr>
          <w:p w14:paraId="5257304B"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06.67</w:t>
            </w:r>
          </w:p>
        </w:tc>
      </w:tr>
      <w:tr w:rsidR="00C31EE6" w:rsidRPr="00AE1FE9" w14:paraId="08D5A4C3" w14:textId="77777777" w:rsidTr="00AE1FE9">
        <w:trPr>
          <w:trHeight w:val="20"/>
          <w:jc w:val="center"/>
        </w:trPr>
        <w:tc>
          <w:tcPr>
            <w:tcW w:w="1236" w:type="dxa"/>
          </w:tcPr>
          <w:p w14:paraId="36FED2C0" w14:textId="61949301" w:rsidR="00C31EE6" w:rsidRPr="00AE1FE9" w:rsidRDefault="00C31EE6" w:rsidP="00B83816">
            <w:pPr>
              <w:spacing w:line="240" w:lineRule="auto"/>
              <w:ind w:right="-576"/>
              <w:rPr>
                <w:rFonts w:ascii="Times New Roman" w:hAnsi="Times New Roman" w:cs="Times New Roman"/>
                <w:sz w:val="24"/>
                <w:szCs w:val="24"/>
              </w:rPr>
            </w:pPr>
            <w:r w:rsidRPr="00AE1FE9">
              <w:rPr>
                <w:rFonts w:ascii="Times New Roman" w:hAnsi="Times New Roman" w:cs="Times New Roman"/>
                <w:sz w:val="24"/>
                <w:szCs w:val="24"/>
              </w:rPr>
              <w:t>11</w:t>
            </w:r>
          </w:p>
        </w:tc>
        <w:tc>
          <w:tcPr>
            <w:tcW w:w="1777" w:type="dxa"/>
            <w:shd w:val="clear" w:color="auto" w:fill="auto"/>
            <w:vAlign w:val="center"/>
          </w:tcPr>
          <w:p w14:paraId="67217154" w14:textId="0A032DC0"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High cost of repairing IT</w:t>
            </w:r>
          </w:p>
        </w:tc>
        <w:tc>
          <w:tcPr>
            <w:tcW w:w="1071" w:type="dxa"/>
            <w:shd w:val="clear" w:color="auto" w:fill="auto"/>
            <w:vAlign w:val="center"/>
          </w:tcPr>
          <w:p w14:paraId="09059EB4"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w:t>
            </w:r>
          </w:p>
        </w:tc>
        <w:tc>
          <w:tcPr>
            <w:tcW w:w="1223" w:type="dxa"/>
            <w:shd w:val="clear" w:color="auto" w:fill="auto"/>
            <w:vAlign w:val="center"/>
          </w:tcPr>
          <w:p w14:paraId="37A6042E"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13.33</w:t>
            </w:r>
          </w:p>
        </w:tc>
        <w:tc>
          <w:tcPr>
            <w:tcW w:w="1109" w:type="dxa"/>
            <w:shd w:val="clear" w:color="auto" w:fill="auto"/>
            <w:vAlign w:val="center"/>
          </w:tcPr>
          <w:p w14:paraId="76FB39AA"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24</w:t>
            </w:r>
          </w:p>
        </w:tc>
        <w:tc>
          <w:tcPr>
            <w:tcW w:w="1389" w:type="dxa"/>
            <w:shd w:val="clear" w:color="auto" w:fill="auto"/>
            <w:vAlign w:val="center"/>
          </w:tcPr>
          <w:p w14:paraId="1EE0309C"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20.00</w:t>
            </w:r>
          </w:p>
        </w:tc>
        <w:tc>
          <w:tcPr>
            <w:tcW w:w="990" w:type="dxa"/>
            <w:shd w:val="clear" w:color="auto" w:fill="auto"/>
            <w:vAlign w:val="center"/>
          </w:tcPr>
          <w:p w14:paraId="19B5A245"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80</w:t>
            </w:r>
          </w:p>
        </w:tc>
        <w:tc>
          <w:tcPr>
            <w:tcW w:w="1223" w:type="dxa"/>
            <w:shd w:val="clear" w:color="auto" w:fill="auto"/>
            <w:vAlign w:val="center"/>
          </w:tcPr>
          <w:p w14:paraId="681F037C" w14:textId="77777777"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66.67</w:t>
            </w:r>
          </w:p>
        </w:tc>
      </w:tr>
      <w:tr w:rsidR="00C31EE6" w:rsidRPr="00AE1FE9" w14:paraId="3356CC89" w14:textId="77777777" w:rsidTr="00AE1FE9">
        <w:trPr>
          <w:trHeight w:val="20"/>
          <w:jc w:val="center"/>
        </w:trPr>
        <w:tc>
          <w:tcPr>
            <w:tcW w:w="1236" w:type="dxa"/>
          </w:tcPr>
          <w:p w14:paraId="244F53A6" w14:textId="5A604C04"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12</w:t>
            </w:r>
          </w:p>
        </w:tc>
        <w:tc>
          <w:tcPr>
            <w:tcW w:w="1777" w:type="dxa"/>
            <w:shd w:val="clear" w:color="auto" w:fill="auto"/>
            <w:vAlign w:val="center"/>
          </w:tcPr>
          <w:p w14:paraId="3602AE0F" w14:textId="68E7EBD6"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 xml:space="preserve">Sufficient use of regional </w:t>
            </w:r>
            <w:r w:rsidRPr="00AE1FE9">
              <w:rPr>
                <w:rFonts w:ascii="Times New Roman" w:hAnsi="Times New Roman" w:cs="Times New Roman"/>
                <w:sz w:val="24"/>
                <w:szCs w:val="24"/>
              </w:rPr>
              <w:lastRenderedPageBreak/>
              <w:t>specific language</w:t>
            </w:r>
          </w:p>
        </w:tc>
        <w:tc>
          <w:tcPr>
            <w:tcW w:w="1071" w:type="dxa"/>
            <w:shd w:val="clear" w:color="auto" w:fill="auto"/>
            <w:vAlign w:val="center"/>
          </w:tcPr>
          <w:p w14:paraId="1FDC4493"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lastRenderedPageBreak/>
              <w:t>71</w:t>
            </w:r>
          </w:p>
        </w:tc>
        <w:tc>
          <w:tcPr>
            <w:tcW w:w="1223" w:type="dxa"/>
            <w:shd w:val="clear" w:color="auto" w:fill="auto"/>
            <w:vAlign w:val="center"/>
          </w:tcPr>
          <w:p w14:paraId="603F8E0C"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16</w:t>
            </w:r>
          </w:p>
        </w:tc>
        <w:tc>
          <w:tcPr>
            <w:tcW w:w="1109" w:type="dxa"/>
            <w:shd w:val="clear" w:color="auto" w:fill="auto"/>
            <w:vAlign w:val="center"/>
          </w:tcPr>
          <w:p w14:paraId="0139499D"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35</w:t>
            </w:r>
          </w:p>
        </w:tc>
        <w:tc>
          <w:tcPr>
            <w:tcW w:w="1389" w:type="dxa"/>
            <w:shd w:val="clear" w:color="auto" w:fill="auto"/>
            <w:vAlign w:val="center"/>
          </w:tcPr>
          <w:p w14:paraId="0DC9CB0E"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29.17</w:t>
            </w:r>
          </w:p>
        </w:tc>
        <w:tc>
          <w:tcPr>
            <w:tcW w:w="990" w:type="dxa"/>
            <w:shd w:val="clear" w:color="auto" w:fill="auto"/>
            <w:vAlign w:val="center"/>
          </w:tcPr>
          <w:p w14:paraId="117F825A"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14</w:t>
            </w:r>
          </w:p>
        </w:tc>
        <w:tc>
          <w:tcPr>
            <w:tcW w:w="1223" w:type="dxa"/>
            <w:shd w:val="clear" w:color="auto" w:fill="auto"/>
            <w:vAlign w:val="center"/>
          </w:tcPr>
          <w:p w14:paraId="63B86064" w14:textId="77777777"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11.67</w:t>
            </w:r>
          </w:p>
        </w:tc>
      </w:tr>
    </w:tbl>
    <w:p w14:paraId="041835B9" w14:textId="77777777" w:rsidR="00952B5D" w:rsidRPr="00AE1FE9" w:rsidRDefault="00952B5D" w:rsidP="00C31EE6">
      <w:pPr>
        <w:spacing w:line="360" w:lineRule="auto"/>
        <w:ind w:left="709" w:right="452"/>
        <w:jc w:val="both"/>
        <w:rPr>
          <w:rFonts w:ascii="Times New Roman" w:hAnsi="Times New Roman" w:cs="Times New Roman"/>
          <w:sz w:val="24"/>
          <w:szCs w:val="24"/>
        </w:rPr>
      </w:pPr>
    </w:p>
    <w:p w14:paraId="19E7056A" w14:textId="4B5E8130" w:rsidR="00952B5D" w:rsidRPr="00AE1FE9" w:rsidRDefault="00952B5D" w:rsidP="00C31EE6">
      <w:pPr>
        <w:ind w:left="709" w:right="452"/>
        <w:jc w:val="both"/>
        <w:rPr>
          <w:rFonts w:ascii="Times New Roman" w:hAnsi="Times New Roman" w:cs="Times New Roman"/>
          <w:sz w:val="24"/>
          <w:szCs w:val="24"/>
        </w:rPr>
      </w:pPr>
      <w:r w:rsidRPr="00AE1FE9">
        <w:rPr>
          <w:rFonts w:ascii="Times New Roman" w:hAnsi="Times New Roman" w:cs="Times New Roman"/>
          <w:sz w:val="24"/>
          <w:szCs w:val="24"/>
        </w:rPr>
        <w:t xml:space="preserve">         With respect to the general problems faced by the respondents it was found that 66.67 per cent of them never reported that High cost of repairing ITs , Negative attitude towards ITs (64.17 per cent), Low network connectivity” (31.67 per cent), erratic power supply (24.17 per cent),lack of confidence in operating ITs” ( 22.50per cent), lack of awareness of benefits of ITs (16.67 per cent), poor finance (15.83 per cent), insufficient use of regional specific language (11.67 per cent), Lack of repairing facilities and </w:t>
      </w:r>
      <w:proofErr w:type="spellStart"/>
      <w:r w:rsidRPr="00AE1FE9">
        <w:rPr>
          <w:rFonts w:ascii="Times New Roman" w:hAnsi="Times New Roman" w:cs="Times New Roman"/>
          <w:sz w:val="24"/>
          <w:szCs w:val="24"/>
        </w:rPr>
        <w:t>centres</w:t>
      </w:r>
      <w:proofErr w:type="spellEnd"/>
      <w:r w:rsidRPr="00AE1FE9">
        <w:rPr>
          <w:rFonts w:ascii="Times New Roman" w:hAnsi="Times New Roman" w:cs="Times New Roman"/>
          <w:sz w:val="24"/>
          <w:szCs w:val="24"/>
        </w:rPr>
        <w:t xml:space="preserve"> in the village(08.83 per cent), Lack of skill in handling ITs (07.75 per cent), Lack of training and practical exposure towards ITs (06.67 per cent), Low digital literacy (01.67 per cent).Sometimes some of the respondents have faced the problems like lack of confidence in operating ITs ( 56.67 per cent),  Lack of repairing facilities and </w:t>
      </w:r>
      <w:proofErr w:type="spellStart"/>
      <w:r w:rsidRPr="00AE1FE9">
        <w:rPr>
          <w:rFonts w:ascii="Times New Roman" w:hAnsi="Times New Roman" w:cs="Times New Roman"/>
          <w:sz w:val="24"/>
          <w:szCs w:val="24"/>
        </w:rPr>
        <w:t>centr</w:t>
      </w:r>
      <w:r w:rsidR="003340E5">
        <w:rPr>
          <w:rFonts w:ascii="Times New Roman" w:hAnsi="Times New Roman" w:cs="Times New Roman"/>
          <w:sz w:val="24"/>
          <w:szCs w:val="24"/>
        </w:rPr>
        <w:t>e</w:t>
      </w:r>
      <w:r w:rsidRPr="00AE1FE9">
        <w:rPr>
          <w:rFonts w:ascii="Times New Roman" w:hAnsi="Times New Roman" w:cs="Times New Roman"/>
          <w:sz w:val="24"/>
          <w:szCs w:val="24"/>
        </w:rPr>
        <w:t>s</w:t>
      </w:r>
      <w:proofErr w:type="spellEnd"/>
      <w:r w:rsidRPr="00AE1FE9">
        <w:rPr>
          <w:rFonts w:ascii="Times New Roman" w:hAnsi="Times New Roman" w:cs="Times New Roman"/>
          <w:sz w:val="24"/>
          <w:szCs w:val="24"/>
        </w:rPr>
        <w:t xml:space="preserve"> in the village(50.00 per cent), Low network connectivity” (30.83 per cent), poor finance and  insufficient use of regional specific language (29.17 per cent), erratic power supply (28.33 per cent), Low digital literacy (20.00 per cent), High cost of repairing ITs (18.33 per cent), lack of awareness of benefits of ITs (16.67 per cent), Negative attitude towards ITs (80.00 per cent), Lack of skill in handling ITs (09.16 per cent), Lack of training and practical exposure towards ITs (06.67). </w:t>
      </w:r>
    </w:p>
    <w:p w14:paraId="109B6CF3" w14:textId="56D444AB" w:rsidR="00952B5D" w:rsidRPr="00AE1FE9" w:rsidRDefault="00952B5D" w:rsidP="00C31EE6">
      <w:pPr>
        <w:ind w:left="709" w:right="452"/>
        <w:jc w:val="both"/>
        <w:rPr>
          <w:rFonts w:ascii="Times New Roman" w:hAnsi="Times New Roman" w:cs="Times New Roman"/>
          <w:sz w:val="24"/>
          <w:szCs w:val="24"/>
        </w:rPr>
      </w:pPr>
      <w:r w:rsidRPr="00AE1FE9">
        <w:rPr>
          <w:rFonts w:ascii="Times New Roman" w:hAnsi="Times New Roman" w:cs="Times New Roman"/>
          <w:sz w:val="24"/>
          <w:szCs w:val="24"/>
        </w:rPr>
        <w:t xml:space="preserve">      Further it was also found that the respondents faced obstacles namely, Lack of training and practical exposure towards ITs (84.17 per cent), Lack of skill in handling ITs (80.00 per cent), Low digital literacy (70.83 per cent), lack of awareness of benefits of ITs (65.00 per cent), insufficient use of regional specific language (59.16 per cent), poor finance (55.00 per cent), erratic power supply (47.50  per cent), Lack of repairing facilities and </w:t>
      </w:r>
      <w:proofErr w:type="spellStart"/>
      <w:r w:rsidRPr="00AE1FE9">
        <w:rPr>
          <w:rFonts w:ascii="Times New Roman" w:hAnsi="Times New Roman" w:cs="Times New Roman"/>
          <w:sz w:val="24"/>
          <w:szCs w:val="24"/>
        </w:rPr>
        <w:t>centres</w:t>
      </w:r>
      <w:proofErr w:type="spellEnd"/>
      <w:r w:rsidRPr="00AE1FE9">
        <w:rPr>
          <w:rFonts w:ascii="Times New Roman" w:hAnsi="Times New Roman" w:cs="Times New Roman"/>
          <w:sz w:val="24"/>
          <w:szCs w:val="24"/>
        </w:rPr>
        <w:t xml:space="preserve"> in the village(41.66 per cent), Low network connectivity” (37.50 per cent), lack of confidence in operating ICTs ( 20.83 per cent), Negative attitude towards ITs (19.16 per cent), High cost of r</w:t>
      </w:r>
      <w:r w:rsidR="00C31EE6" w:rsidRPr="00AE1FE9">
        <w:rPr>
          <w:rFonts w:ascii="Times New Roman" w:hAnsi="Times New Roman" w:cs="Times New Roman"/>
          <w:sz w:val="24"/>
          <w:szCs w:val="24"/>
        </w:rPr>
        <w:t>epairing ICTs (13.33 per cent).</w:t>
      </w:r>
      <w:r w:rsidRPr="00AE1FE9">
        <w:rPr>
          <w:rFonts w:ascii="Times New Roman" w:hAnsi="Times New Roman" w:cs="Times New Roman"/>
          <w:sz w:val="24"/>
          <w:szCs w:val="24"/>
        </w:rPr>
        <w:t xml:space="preserve">Hence it could be concluded that 66.67 per cent of the respondents never reported “High cost of repairing ITs” as the problem and (64.17 per cent) of them never faced difficulties of Negative attitude towards ITs and </w:t>
      </w:r>
      <w:proofErr w:type="spellStart"/>
      <w:r w:rsidRPr="00AE1FE9">
        <w:rPr>
          <w:rFonts w:ascii="Times New Roman" w:hAnsi="Times New Roman" w:cs="Times New Roman"/>
          <w:sz w:val="24"/>
          <w:szCs w:val="24"/>
        </w:rPr>
        <w:t>centres</w:t>
      </w:r>
      <w:proofErr w:type="spellEnd"/>
      <w:r w:rsidRPr="00AE1FE9">
        <w:rPr>
          <w:rFonts w:ascii="Times New Roman" w:hAnsi="Times New Roman" w:cs="Times New Roman"/>
          <w:sz w:val="24"/>
          <w:szCs w:val="24"/>
        </w:rPr>
        <w:t xml:space="preserve"> in the village. Sometimes, some of them faced the problems like “lack of confidence in operating ITs” (56.67 per cent) and “Lack of repairing facilities and </w:t>
      </w:r>
      <w:proofErr w:type="spellStart"/>
      <w:r w:rsidRPr="00AE1FE9">
        <w:rPr>
          <w:rFonts w:ascii="Times New Roman" w:hAnsi="Times New Roman" w:cs="Times New Roman"/>
          <w:sz w:val="24"/>
          <w:szCs w:val="24"/>
        </w:rPr>
        <w:t>centres</w:t>
      </w:r>
      <w:proofErr w:type="spellEnd"/>
      <w:r w:rsidRPr="00AE1FE9">
        <w:rPr>
          <w:rFonts w:ascii="Times New Roman" w:hAnsi="Times New Roman" w:cs="Times New Roman"/>
          <w:sz w:val="24"/>
          <w:szCs w:val="24"/>
        </w:rPr>
        <w:t xml:space="preserve"> in the village” (50.00 per cent). Further, the respondents always faced problems regarding “Lack of training and practical exposure towards ITs” (84.</w:t>
      </w:r>
      <w:proofErr w:type="gramStart"/>
      <w:r w:rsidRPr="00AE1FE9">
        <w:rPr>
          <w:rFonts w:ascii="Times New Roman" w:hAnsi="Times New Roman" w:cs="Times New Roman"/>
          <w:sz w:val="24"/>
          <w:szCs w:val="24"/>
        </w:rPr>
        <w:t>17  per</w:t>
      </w:r>
      <w:proofErr w:type="gramEnd"/>
      <w:r w:rsidRPr="00AE1FE9">
        <w:rPr>
          <w:rFonts w:ascii="Times New Roman" w:hAnsi="Times New Roman" w:cs="Times New Roman"/>
          <w:sz w:val="24"/>
          <w:szCs w:val="24"/>
        </w:rPr>
        <w:t xml:space="preserve"> cent) and “Lack of skill in </w:t>
      </w:r>
      <w:r w:rsidR="00C31EE6" w:rsidRPr="00AE1FE9">
        <w:rPr>
          <w:rFonts w:ascii="Times New Roman" w:hAnsi="Times New Roman" w:cs="Times New Roman"/>
          <w:sz w:val="24"/>
          <w:szCs w:val="24"/>
        </w:rPr>
        <w:t>handling ITs” (80.00 per cent</w:t>
      </w:r>
      <w:proofErr w:type="gramStart"/>
      <w:r w:rsidR="00C31EE6" w:rsidRPr="00AE1FE9">
        <w:rPr>
          <w:rFonts w:ascii="Times New Roman" w:hAnsi="Times New Roman" w:cs="Times New Roman"/>
          <w:sz w:val="24"/>
          <w:szCs w:val="24"/>
        </w:rPr>
        <w:t>).</w:t>
      </w:r>
      <w:r w:rsidRPr="00AE1FE9">
        <w:rPr>
          <w:rFonts w:ascii="Times New Roman" w:hAnsi="Times New Roman" w:cs="Times New Roman"/>
          <w:sz w:val="24"/>
          <w:szCs w:val="24"/>
        </w:rPr>
        <w:t>In</w:t>
      </w:r>
      <w:proofErr w:type="gramEnd"/>
      <w:r w:rsidRPr="00AE1FE9">
        <w:rPr>
          <w:rFonts w:ascii="Times New Roman" w:hAnsi="Times New Roman" w:cs="Times New Roman"/>
          <w:sz w:val="24"/>
          <w:szCs w:val="24"/>
        </w:rPr>
        <w:t xml:space="preserve"> the modern era of new technological innovations and dawn of communication breakthrough, operating and </w:t>
      </w:r>
      <w:proofErr w:type="spellStart"/>
      <w:r w:rsidRPr="00AE1FE9">
        <w:rPr>
          <w:rFonts w:ascii="Times New Roman" w:hAnsi="Times New Roman" w:cs="Times New Roman"/>
          <w:sz w:val="24"/>
          <w:szCs w:val="24"/>
        </w:rPr>
        <w:t>utilising</w:t>
      </w:r>
      <w:proofErr w:type="spellEnd"/>
      <w:r w:rsidRPr="00AE1FE9">
        <w:rPr>
          <w:rFonts w:ascii="Times New Roman" w:hAnsi="Times New Roman" w:cs="Times New Roman"/>
          <w:sz w:val="24"/>
          <w:szCs w:val="24"/>
        </w:rPr>
        <w:t xml:space="preserve"> the different ICT tools and various ITES are found to be easy and simple for younger generation. Most of the respondents are found to be digitally literate farming community, accessibility, operational skill and ability to understand the digital aspects seems to be easy.</w:t>
      </w:r>
    </w:p>
    <w:p w14:paraId="3A2EE133" w14:textId="77777777" w:rsidR="00952B5D" w:rsidRPr="00AE1FE9" w:rsidRDefault="00952B5D" w:rsidP="00952B5D">
      <w:pPr>
        <w:pStyle w:val="BodyText"/>
        <w:spacing w:before="149" w:line="276" w:lineRule="auto"/>
        <w:ind w:right="445"/>
      </w:pPr>
    </w:p>
    <w:p w14:paraId="4A52601A" w14:textId="51F259F6" w:rsidR="00A96E8E" w:rsidRPr="00AE1FE9" w:rsidRDefault="00AE1FE9" w:rsidP="00A96E8E">
      <w:pPr>
        <w:pStyle w:val="BodyText"/>
        <w:spacing w:line="276" w:lineRule="auto"/>
        <w:ind w:left="709" w:right="445"/>
        <w:rPr>
          <w:b/>
          <w:bCs/>
        </w:rPr>
      </w:pPr>
      <w:r>
        <w:rPr>
          <w:b/>
          <w:bCs/>
        </w:rPr>
        <w:t>5</w:t>
      </w:r>
      <w:r w:rsidR="00A96E8E" w:rsidRPr="00AE1FE9">
        <w:rPr>
          <w:b/>
          <w:bCs/>
        </w:rPr>
        <w:t>. CONCLUSION:</w:t>
      </w:r>
    </w:p>
    <w:p w14:paraId="553DAC79" w14:textId="49548487" w:rsidR="00A96E8E" w:rsidRPr="00AE1FE9" w:rsidRDefault="00A96E8E" w:rsidP="00A96E8E">
      <w:pPr>
        <w:pStyle w:val="BodyText"/>
        <w:spacing w:line="276" w:lineRule="auto"/>
        <w:ind w:right="445" w:firstLine="720"/>
        <w:rPr>
          <w:lang w:val="en-IN"/>
        </w:rPr>
      </w:pPr>
      <w:r w:rsidRPr="00AE1FE9">
        <w:rPr>
          <w:lang w:val="en-IN"/>
        </w:rPr>
        <w:t>The study on the utilization behaviour of farmers concerning Information Technology Enabled Systems (ITES) reveals that the majority of respondents (47.50</w:t>
      </w:r>
      <w:r w:rsidR="00AE1FE9">
        <w:rPr>
          <w:lang w:val="en-IN"/>
        </w:rPr>
        <w:t xml:space="preserve"> per cent</w:t>
      </w:r>
      <w:r w:rsidRPr="00AE1FE9">
        <w:rPr>
          <w:lang w:val="en-IN"/>
        </w:rPr>
        <w:t xml:space="preserve">) exhibit a medium </w:t>
      </w:r>
      <w:r w:rsidRPr="00AE1FE9">
        <w:rPr>
          <w:lang w:val="en-IN"/>
        </w:rPr>
        <w:lastRenderedPageBreak/>
        <w:t>level of ITES utilization. A smaller proportion of respondents show low (32.50</w:t>
      </w:r>
      <w:r w:rsidR="00AE1FE9">
        <w:rPr>
          <w:lang w:val="en-IN"/>
        </w:rPr>
        <w:t xml:space="preserve"> per cent</w:t>
      </w:r>
      <w:r w:rsidRPr="00AE1FE9">
        <w:rPr>
          <w:lang w:val="en-IN"/>
        </w:rPr>
        <w:t>) and high (20.00</w:t>
      </w:r>
      <w:r w:rsidR="00AE1FE9">
        <w:rPr>
          <w:lang w:val="en-IN"/>
        </w:rPr>
        <w:t xml:space="preserve"> per cent</w:t>
      </w:r>
      <w:r w:rsidRPr="00AE1FE9">
        <w:rPr>
          <w:lang w:val="en-IN"/>
        </w:rPr>
        <w:t>) utilization behaviours. This suggests that while many farmers are engaging with ITES to some extent, there is room for further engagement and improvement in utilization. In terms of frequency, several ITES platforms, particularly mobile-based services, are utilized frequently by respondents. Notably, the Farmers Call Centre (65.84</w:t>
      </w:r>
      <w:r w:rsidR="00AE1FE9">
        <w:rPr>
          <w:lang w:val="en-IN"/>
        </w:rPr>
        <w:t xml:space="preserve"> per cent</w:t>
      </w:r>
      <w:r w:rsidRPr="00AE1FE9">
        <w:rPr>
          <w:lang w:val="en-IN"/>
        </w:rPr>
        <w:t xml:space="preserve">), </w:t>
      </w:r>
      <w:proofErr w:type="spellStart"/>
      <w:r w:rsidRPr="00AE1FE9">
        <w:rPr>
          <w:lang w:val="en-IN"/>
        </w:rPr>
        <w:t>Uzhavan</w:t>
      </w:r>
      <w:proofErr w:type="spellEnd"/>
      <w:r w:rsidRPr="00AE1FE9">
        <w:rPr>
          <w:lang w:val="en-IN"/>
        </w:rPr>
        <w:t xml:space="preserve"> App (61.67</w:t>
      </w:r>
      <w:r w:rsidR="00AE1FE9">
        <w:rPr>
          <w:lang w:val="en-IN"/>
        </w:rPr>
        <w:t xml:space="preserve"> per cent</w:t>
      </w:r>
      <w:r w:rsidRPr="00AE1FE9">
        <w:rPr>
          <w:lang w:val="en-IN"/>
        </w:rPr>
        <w:t>) and TNAU AGRITECH Portal (54.17</w:t>
      </w:r>
      <w:r w:rsidR="00AE1FE9">
        <w:rPr>
          <w:lang w:val="en-IN"/>
        </w:rPr>
        <w:t xml:space="preserve"> per cent</w:t>
      </w:r>
      <w:r w:rsidRPr="00AE1FE9">
        <w:rPr>
          <w:lang w:val="en-IN"/>
        </w:rPr>
        <w:t>) were the most frequently used platforms. Other services such as Mobile Advisory Services from the State Department of Agriculture (34.17</w:t>
      </w:r>
      <w:r w:rsidR="00AE1FE9">
        <w:rPr>
          <w:lang w:val="en-IN"/>
        </w:rPr>
        <w:t xml:space="preserve"> per cent</w:t>
      </w:r>
      <w:r w:rsidRPr="00AE1FE9">
        <w:rPr>
          <w:lang w:val="en-IN"/>
        </w:rPr>
        <w:t>) and Nithra Agriculture (28.33</w:t>
      </w:r>
      <w:r w:rsidR="00AE1FE9">
        <w:rPr>
          <w:lang w:val="en-IN"/>
        </w:rPr>
        <w:t xml:space="preserve"> per cent</w:t>
      </w:r>
      <w:r w:rsidRPr="00AE1FE9">
        <w:rPr>
          <w:lang w:val="en-IN"/>
        </w:rPr>
        <w:t>) also saw frequent use. On the other hand, systems like the Sugarcane Expert System (TNAU) (0.83</w:t>
      </w:r>
      <w:r w:rsidR="00AE1FE9">
        <w:rPr>
          <w:lang w:val="en-IN"/>
        </w:rPr>
        <w:t xml:space="preserve"> per cent</w:t>
      </w:r>
      <w:r w:rsidRPr="00AE1FE9">
        <w:rPr>
          <w:lang w:val="en-IN"/>
        </w:rPr>
        <w:t>) and Banana Expert System (4.17</w:t>
      </w:r>
      <w:r w:rsidR="00AE1FE9">
        <w:rPr>
          <w:lang w:val="en-IN"/>
        </w:rPr>
        <w:t xml:space="preserve"> per cent</w:t>
      </w:r>
      <w:r w:rsidRPr="00AE1FE9">
        <w:rPr>
          <w:lang w:val="en-IN"/>
        </w:rPr>
        <w:t>) had minimal usage, indicating less engagement or awareness in these particular areas.</w:t>
      </w:r>
    </w:p>
    <w:p w14:paraId="3A0E6E6E" w14:textId="1B2E974C" w:rsidR="00A96E8E" w:rsidRPr="00AE1FE9" w:rsidRDefault="00A96E8E" w:rsidP="00A96E8E">
      <w:pPr>
        <w:pStyle w:val="BodyText"/>
        <w:spacing w:line="276" w:lineRule="auto"/>
        <w:ind w:right="445" w:firstLine="720"/>
        <w:rPr>
          <w:lang w:val="en-IN"/>
        </w:rPr>
      </w:pPr>
      <w:r w:rsidRPr="00AE1FE9">
        <w:rPr>
          <w:lang w:val="en-IN"/>
        </w:rPr>
        <w:t xml:space="preserve">The findings suggest that a significant proportion of farmers exhibit a medium level of ITES utilization, with a preference for systems that are easily accessible and offer practical benefits, such as the </w:t>
      </w:r>
      <w:proofErr w:type="spellStart"/>
      <w:r w:rsidRPr="00AE1FE9">
        <w:rPr>
          <w:lang w:val="en-IN"/>
        </w:rPr>
        <w:t>Uzhavan</w:t>
      </w:r>
      <w:proofErr w:type="spellEnd"/>
      <w:r w:rsidRPr="00AE1FE9">
        <w:rPr>
          <w:lang w:val="en-IN"/>
        </w:rPr>
        <w:t xml:space="preserve"> App and Mobile Advisory Services from the State Department of Agriculture. This reflects a strong awareness and positive perception towards these systems, which are user-friendly and provide valuable, localized information. The varied frequency of usage across different ITES indicates that farmers are selective in their use of technology, prioritizing those that align closely with their agricultural practices and needs. These results highlight the importance of ensuring that ITES are tailored to meet the specific requirements of farmers, while also ensuring accessibility and ease of use.</w:t>
      </w:r>
    </w:p>
    <w:p w14:paraId="011373F9" w14:textId="4D388574" w:rsidR="00C31EE6" w:rsidRPr="00AE1FE9" w:rsidRDefault="00C31EE6" w:rsidP="00C31EE6">
      <w:pPr>
        <w:ind w:left="709" w:right="452" w:firstLine="567"/>
        <w:jc w:val="both"/>
        <w:rPr>
          <w:rFonts w:ascii="Times New Roman" w:hAnsi="Times New Roman" w:cs="Times New Roman"/>
          <w:color w:val="000000"/>
          <w:sz w:val="24"/>
          <w:szCs w:val="24"/>
        </w:rPr>
      </w:pPr>
      <w:r w:rsidRPr="00AE1FE9">
        <w:rPr>
          <w:rFonts w:ascii="Times New Roman" w:hAnsi="Times New Roman" w:cs="Times New Roman"/>
          <w:color w:val="000000"/>
          <w:sz w:val="24"/>
          <w:szCs w:val="24"/>
        </w:rPr>
        <w:t>Regarding general problems 66.67 per cent of them never reported that High cost of repairing ITs, Negative attitude towards ITs (64.17 per cent), Low network connectivity” (31.67 per cent), erratic power supply (24.17 per cent</w:t>
      </w:r>
      <w:proofErr w:type="gramStart"/>
      <w:r w:rsidRPr="00AE1FE9">
        <w:rPr>
          <w:rFonts w:ascii="Times New Roman" w:hAnsi="Times New Roman" w:cs="Times New Roman"/>
          <w:color w:val="000000"/>
          <w:sz w:val="24"/>
          <w:szCs w:val="24"/>
        </w:rPr>
        <w:t>),lack</w:t>
      </w:r>
      <w:proofErr w:type="gramEnd"/>
      <w:r w:rsidRPr="00AE1FE9">
        <w:rPr>
          <w:rFonts w:ascii="Times New Roman" w:hAnsi="Times New Roman" w:cs="Times New Roman"/>
          <w:color w:val="000000"/>
          <w:sz w:val="24"/>
          <w:szCs w:val="24"/>
        </w:rPr>
        <w:t xml:space="preserve"> of confidence in operating ITs” (22.50per cent). Sometimes some of the respondents have faced the problems like lack of confidence in operating ITs </w:t>
      </w:r>
      <w:proofErr w:type="gramStart"/>
      <w:r w:rsidRPr="00AE1FE9">
        <w:rPr>
          <w:rFonts w:ascii="Times New Roman" w:hAnsi="Times New Roman" w:cs="Times New Roman"/>
          <w:color w:val="000000"/>
          <w:sz w:val="24"/>
          <w:szCs w:val="24"/>
        </w:rPr>
        <w:t>( 56.67</w:t>
      </w:r>
      <w:proofErr w:type="gramEnd"/>
      <w:r w:rsidRPr="00AE1FE9">
        <w:rPr>
          <w:rFonts w:ascii="Times New Roman" w:hAnsi="Times New Roman" w:cs="Times New Roman"/>
          <w:color w:val="000000"/>
          <w:sz w:val="24"/>
          <w:szCs w:val="24"/>
        </w:rPr>
        <w:t xml:space="preserve"> per cent</w:t>
      </w:r>
      <w:proofErr w:type="gramStart"/>
      <w:r w:rsidRPr="00AE1FE9">
        <w:rPr>
          <w:rFonts w:ascii="Times New Roman" w:hAnsi="Times New Roman" w:cs="Times New Roman"/>
          <w:color w:val="000000"/>
          <w:sz w:val="24"/>
          <w:szCs w:val="24"/>
        </w:rPr>
        <w:t>),  Lack</w:t>
      </w:r>
      <w:proofErr w:type="gramEnd"/>
      <w:r w:rsidRPr="00AE1FE9">
        <w:rPr>
          <w:rFonts w:ascii="Times New Roman" w:hAnsi="Times New Roman" w:cs="Times New Roman"/>
          <w:color w:val="000000"/>
          <w:sz w:val="24"/>
          <w:szCs w:val="24"/>
        </w:rPr>
        <w:t xml:space="preserve"> of repairing facilities and </w:t>
      </w:r>
      <w:proofErr w:type="spellStart"/>
      <w:r w:rsidRPr="00AE1FE9">
        <w:rPr>
          <w:rFonts w:ascii="Times New Roman" w:hAnsi="Times New Roman" w:cs="Times New Roman"/>
          <w:color w:val="000000"/>
          <w:sz w:val="24"/>
          <w:szCs w:val="24"/>
        </w:rPr>
        <w:t>centrs</w:t>
      </w:r>
      <w:proofErr w:type="spellEnd"/>
      <w:r w:rsidRPr="00AE1FE9">
        <w:rPr>
          <w:rFonts w:ascii="Times New Roman" w:hAnsi="Times New Roman" w:cs="Times New Roman"/>
          <w:color w:val="000000"/>
          <w:sz w:val="24"/>
          <w:szCs w:val="24"/>
        </w:rPr>
        <w:t xml:space="preserve"> in the </w:t>
      </w:r>
      <w:proofErr w:type="gramStart"/>
      <w:r w:rsidRPr="00AE1FE9">
        <w:rPr>
          <w:rFonts w:ascii="Times New Roman" w:hAnsi="Times New Roman" w:cs="Times New Roman"/>
          <w:color w:val="000000"/>
          <w:sz w:val="24"/>
          <w:szCs w:val="24"/>
        </w:rPr>
        <w:t>village(</w:t>
      </w:r>
      <w:proofErr w:type="gramEnd"/>
      <w:r w:rsidRPr="00AE1FE9">
        <w:rPr>
          <w:rFonts w:ascii="Times New Roman" w:hAnsi="Times New Roman" w:cs="Times New Roman"/>
          <w:color w:val="000000"/>
          <w:sz w:val="24"/>
          <w:szCs w:val="24"/>
        </w:rPr>
        <w:t xml:space="preserve">50.00 per cent), Low network connectivity” (30.83 per cent), poor finance </w:t>
      </w:r>
      <w:proofErr w:type="gramStart"/>
      <w:r w:rsidRPr="00AE1FE9">
        <w:rPr>
          <w:rFonts w:ascii="Times New Roman" w:hAnsi="Times New Roman" w:cs="Times New Roman"/>
          <w:color w:val="000000"/>
          <w:sz w:val="24"/>
          <w:szCs w:val="24"/>
        </w:rPr>
        <w:t>and  insufficient</w:t>
      </w:r>
      <w:proofErr w:type="gramEnd"/>
      <w:r w:rsidRPr="00AE1FE9">
        <w:rPr>
          <w:rFonts w:ascii="Times New Roman" w:hAnsi="Times New Roman" w:cs="Times New Roman"/>
          <w:color w:val="000000"/>
          <w:sz w:val="24"/>
          <w:szCs w:val="24"/>
        </w:rPr>
        <w:t xml:space="preserve"> use of regional specific language (29.17 per cent), erratic power supply (28.33 per cent) and low digital literacy (20.00 per cent). Further it was also found that the respondents faced obstacles namely, Lack of training and practical exposure towards ITs (84.17 per cent), Lack of skill in handling ITs (80.00 per cent), Low digital literacy (70.83 per cent), lack of awareness of benefits of ITs (65.00 per cent), insufficient use of regional specific language (59.16 per cent), poor finance (55.00 per cent), erratic power supply (47.50  per cent), Lack of repairing facilities and centers in the village(41.66 per cent).</w:t>
      </w:r>
    </w:p>
    <w:p w14:paraId="656F0EDB" w14:textId="77777777" w:rsidR="00C31EE6" w:rsidRPr="00AE1FE9" w:rsidRDefault="00C31EE6" w:rsidP="00A96E8E">
      <w:pPr>
        <w:pStyle w:val="BodyText"/>
        <w:spacing w:line="276" w:lineRule="auto"/>
        <w:ind w:right="445" w:firstLine="720"/>
        <w:rPr>
          <w:lang w:val="en-IN"/>
        </w:rPr>
      </w:pPr>
    </w:p>
    <w:p w14:paraId="7C27D3B9" w14:textId="1EF26A9A" w:rsidR="007523CA" w:rsidRPr="00AE1FE9" w:rsidRDefault="007523CA" w:rsidP="00A96E8E">
      <w:pPr>
        <w:pStyle w:val="BodyText"/>
        <w:spacing w:line="276" w:lineRule="auto"/>
        <w:ind w:right="445" w:firstLine="720"/>
        <w:rPr>
          <w:lang w:val="en-IN"/>
        </w:rPr>
      </w:pPr>
    </w:p>
    <w:p w14:paraId="137712E3" w14:textId="77777777" w:rsidR="00AE1FE9" w:rsidRDefault="00AE1FE9" w:rsidP="007523CA">
      <w:pPr>
        <w:rPr>
          <w:rFonts w:ascii="Times New Roman" w:eastAsia="Calibri" w:hAnsi="Times New Roman" w:cs="Times New Roman"/>
          <w:kern w:val="2"/>
          <w:sz w:val="24"/>
          <w:szCs w:val="24"/>
          <w:highlight w:val="yellow"/>
        </w:rPr>
      </w:pPr>
      <w:bookmarkStart w:id="0" w:name="_Hlk197682619"/>
      <w:bookmarkStart w:id="1" w:name="_Hlk180402183"/>
      <w:bookmarkStart w:id="2" w:name="_Hlk183680988"/>
    </w:p>
    <w:p w14:paraId="08CFCF97" w14:textId="77777777" w:rsidR="00AE1FE9" w:rsidRDefault="00AE1FE9" w:rsidP="007523CA">
      <w:pPr>
        <w:rPr>
          <w:rFonts w:ascii="Times New Roman" w:eastAsia="Calibri" w:hAnsi="Times New Roman" w:cs="Times New Roman"/>
          <w:kern w:val="2"/>
          <w:sz w:val="24"/>
          <w:szCs w:val="24"/>
          <w:highlight w:val="yellow"/>
        </w:rPr>
      </w:pPr>
    </w:p>
    <w:p w14:paraId="7C21A808" w14:textId="77777777" w:rsidR="00AE1FE9" w:rsidRDefault="00AE1FE9" w:rsidP="007523CA">
      <w:pPr>
        <w:rPr>
          <w:rFonts w:ascii="Times New Roman" w:eastAsia="Calibri" w:hAnsi="Times New Roman" w:cs="Times New Roman"/>
          <w:kern w:val="2"/>
          <w:sz w:val="24"/>
          <w:szCs w:val="24"/>
          <w:highlight w:val="yellow"/>
        </w:rPr>
      </w:pPr>
    </w:p>
    <w:p w14:paraId="325D31A0" w14:textId="77777777" w:rsidR="00AE1FE9" w:rsidRDefault="00AE1FE9" w:rsidP="007523CA">
      <w:pPr>
        <w:rPr>
          <w:rFonts w:ascii="Times New Roman" w:eastAsia="Calibri" w:hAnsi="Times New Roman" w:cs="Times New Roman"/>
          <w:kern w:val="2"/>
          <w:sz w:val="24"/>
          <w:szCs w:val="24"/>
          <w:highlight w:val="yellow"/>
        </w:rPr>
      </w:pPr>
    </w:p>
    <w:p w14:paraId="56C9CF10" w14:textId="77777777" w:rsidR="00AE1FE9" w:rsidRDefault="00AE1FE9" w:rsidP="007523CA">
      <w:pPr>
        <w:rPr>
          <w:rFonts w:ascii="Times New Roman" w:eastAsia="Calibri" w:hAnsi="Times New Roman" w:cs="Times New Roman"/>
          <w:kern w:val="2"/>
          <w:sz w:val="24"/>
          <w:szCs w:val="24"/>
          <w:highlight w:val="yellow"/>
        </w:rPr>
      </w:pPr>
    </w:p>
    <w:p w14:paraId="4A7AB25C" w14:textId="038EF817" w:rsidR="00AE1FE9" w:rsidRDefault="00AE1FE9" w:rsidP="007523CA">
      <w:pPr>
        <w:rPr>
          <w:rFonts w:ascii="Times New Roman" w:eastAsia="Calibri" w:hAnsi="Times New Roman" w:cs="Times New Roman"/>
          <w:kern w:val="2"/>
          <w:sz w:val="24"/>
          <w:szCs w:val="24"/>
          <w:highlight w:val="yellow"/>
        </w:rPr>
      </w:pPr>
    </w:p>
    <w:p w14:paraId="1ED0422E" w14:textId="36879E8D" w:rsidR="003340E5" w:rsidRDefault="003340E5" w:rsidP="007523CA">
      <w:pPr>
        <w:rPr>
          <w:rFonts w:ascii="Times New Roman" w:eastAsia="Calibri" w:hAnsi="Times New Roman" w:cs="Times New Roman"/>
          <w:kern w:val="2"/>
          <w:sz w:val="24"/>
          <w:szCs w:val="24"/>
          <w:highlight w:val="yellow"/>
        </w:rPr>
      </w:pPr>
    </w:p>
    <w:p w14:paraId="0BDA57C6" w14:textId="77777777" w:rsidR="003340E5" w:rsidRDefault="003340E5" w:rsidP="007523CA">
      <w:pPr>
        <w:rPr>
          <w:rFonts w:ascii="Times New Roman" w:eastAsia="Calibri" w:hAnsi="Times New Roman" w:cs="Times New Roman"/>
          <w:kern w:val="2"/>
          <w:sz w:val="24"/>
          <w:szCs w:val="24"/>
          <w:highlight w:val="yellow"/>
        </w:rPr>
      </w:pPr>
    </w:p>
    <w:p w14:paraId="467C2C17" w14:textId="77777777" w:rsidR="00AE1FE9" w:rsidRDefault="00AE1FE9" w:rsidP="007523CA">
      <w:pPr>
        <w:rPr>
          <w:rFonts w:ascii="Times New Roman" w:eastAsia="Calibri" w:hAnsi="Times New Roman" w:cs="Times New Roman"/>
          <w:kern w:val="2"/>
          <w:sz w:val="24"/>
          <w:szCs w:val="24"/>
          <w:highlight w:val="yellow"/>
        </w:rPr>
      </w:pPr>
    </w:p>
    <w:p w14:paraId="64A38337" w14:textId="77777777" w:rsidR="00160EA5" w:rsidRDefault="00160EA5" w:rsidP="00160EA5">
      <w:r w:rsidRPr="00160EA5">
        <w:rPr>
          <w:highlight w:val="yellow"/>
        </w:rPr>
        <w:t>Disclaimer (Artificial intelligence)</w:t>
      </w:r>
    </w:p>
    <w:p w14:paraId="0B5DFDCF" w14:textId="2CD5C9FC" w:rsidR="007523CA" w:rsidRPr="00AE1FE9" w:rsidRDefault="00B83816" w:rsidP="00AE1FE9">
      <w:pPr>
        <w:ind w:left="851" w:firstLine="709"/>
        <w:rPr>
          <w:rFonts w:ascii="Times New Roman" w:eastAsia="Calibri" w:hAnsi="Times New Roman" w:cs="Times New Roman"/>
          <w:kern w:val="2"/>
          <w:sz w:val="24"/>
          <w:szCs w:val="24"/>
        </w:rPr>
      </w:pPr>
      <w:r w:rsidRPr="00B83816">
        <w:rPr>
          <w:rFonts w:ascii="Times New Roman" w:eastAsia="Calibri" w:hAnsi="Times New Roman" w:cs="Times New Roman"/>
          <w:kern w:val="2"/>
          <w:sz w:val="24"/>
          <w:szCs w:val="24"/>
        </w:rPr>
        <w:t>We</w:t>
      </w:r>
      <w:r w:rsidRPr="00B83816">
        <w:rPr>
          <w:rFonts w:ascii="Times New Roman" w:eastAsia="Calibri" w:hAnsi="Times New Roman" w:cs="Times New Roman"/>
          <w:b/>
          <w:kern w:val="2"/>
          <w:sz w:val="24"/>
          <w:szCs w:val="24"/>
        </w:rPr>
        <w:t xml:space="preserve"> </w:t>
      </w:r>
      <w:proofErr w:type="gramStart"/>
      <w:r w:rsidRPr="00B83816">
        <w:rPr>
          <w:rFonts w:ascii="Times New Roman" w:eastAsia="Calibri" w:hAnsi="Times New Roman" w:cs="Times New Roman"/>
          <w:b/>
          <w:kern w:val="2"/>
          <w:sz w:val="24"/>
          <w:szCs w:val="24"/>
        </w:rPr>
        <w:t>( J</w:t>
      </w:r>
      <w:proofErr w:type="gramEnd"/>
      <w:r w:rsidRPr="00B83816">
        <w:rPr>
          <w:rFonts w:ascii="Times New Roman" w:eastAsia="Calibri" w:hAnsi="Times New Roman" w:cs="Times New Roman"/>
          <w:b/>
          <w:kern w:val="2"/>
          <w:sz w:val="24"/>
          <w:szCs w:val="24"/>
        </w:rPr>
        <w:t>.</w:t>
      </w:r>
      <w:proofErr w:type="gramStart"/>
      <w:r w:rsidRPr="00B83816">
        <w:rPr>
          <w:rFonts w:ascii="Times New Roman" w:eastAsia="Calibri" w:hAnsi="Times New Roman" w:cs="Times New Roman"/>
          <w:b/>
          <w:kern w:val="2"/>
          <w:sz w:val="24"/>
          <w:szCs w:val="24"/>
        </w:rPr>
        <w:t>MEENAMBIGAI  &amp;</w:t>
      </w:r>
      <w:proofErr w:type="gramEnd"/>
      <w:r w:rsidRPr="00B83816">
        <w:rPr>
          <w:rFonts w:ascii="Times New Roman" w:eastAsia="Calibri" w:hAnsi="Times New Roman" w:cs="Times New Roman"/>
          <w:b/>
          <w:kern w:val="2"/>
          <w:sz w:val="24"/>
          <w:szCs w:val="24"/>
        </w:rPr>
        <w:t xml:space="preserve">  </w:t>
      </w:r>
      <w:proofErr w:type="gramStart"/>
      <w:r w:rsidRPr="00B83816">
        <w:rPr>
          <w:rFonts w:ascii="Times New Roman" w:eastAsia="Calibri" w:hAnsi="Times New Roman" w:cs="Times New Roman"/>
          <w:b/>
          <w:kern w:val="2"/>
          <w:sz w:val="24"/>
          <w:szCs w:val="24"/>
        </w:rPr>
        <w:t>D.LOKESHWARAN</w:t>
      </w:r>
      <w:proofErr w:type="gramEnd"/>
      <w:r w:rsidRPr="00B83816">
        <w:rPr>
          <w:rFonts w:ascii="Times New Roman" w:eastAsia="Calibri" w:hAnsi="Times New Roman" w:cs="Times New Roman"/>
          <w:b/>
          <w:kern w:val="2"/>
          <w:sz w:val="24"/>
          <w:szCs w:val="24"/>
        </w:rPr>
        <w:t xml:space="preserve"> )</w:t>
      </w:r>
      <w:r w:rsidR="007523CA" w:rsidRPr="00AE1FE9">
        <w:rPr>
          <w:rFonts w:ascii="Times New Roman" w:eastAsia="Calibri" w:hAnsi="Times New Roman" w:cs="Times New Roman"/>
          <w:kern w:val="2"/>
          <w:sz w:val="24"/>
          <w:szCs w:val="24"/>
        </w:rPr>
        <w:t xml:space="preserve"> hereby declare that NO generative AI technologies such as Large Language Models (ChatGPT, COPILOT, etc.) and text-to-image generators have been used during the writing or editing of this manuscript. </w:t>
      </w:r>
    </w:p>
    <w:bookmarkEnd w:id="0"/>
    <w:bookmarkEnd w:id="1"/>
    <w:bookmarkEnd w:id="2"/>
    <w:p w14:paraId="56AF4EF2" w14:textId="77777777" w:rsidR="00E6677A" w:rsidRPr="00AE1FE9" w:rsidRDefault="00E6677A" w:rsidP="00A96E8E">
      <w:pPr>
        <w:pStyle w:val="BodyText"/>
        <w:spacing w:line="276" w:lineRule="auto"/>
        <w:ind w:right="445" w:firstLine="720"/>
        <w:rPr>
          <w:lang w:val="en-IN"/>
        </w:rPr>
      </w:pPr>
    </w:p>
    <w:p w14:paraId="080E9623" w14:textId="77777777" w:rsidR="00AE1FE9" w:rsidRDefault="00AE1FE9" w:rsidP="00A96E8E">
      <w:pPr>
        <w:spacing w:after="0"/>
        <w:ind w:left="709" w:right="445"/>
        <w:jc w:val="both"/>
        <w:rPr>
          <w:rFonts w:ascii="Times New Roman" w:hAnsi="Times New Roman" w:cs="Times New Roman"/>
          <w:b/>
          <w:bCs/>
          <w:color w:val="000000"/>
          <w:sz w:val="24"/>
          <w:szCs w:val="24"/>
        </w:rPr>
      </w:pPr>
    </w:p>
    <w:p w14:paraId="1AE52E6D" w14:textId="77777777" w:rsidR="00AE1FE9" w:rsidRDefault="00AE1FE9" w:rsidP="00A96E8E">
      <w:pPr>
        <w:spacing w:after="0"/>
        <w:ind w:left="709" w:right="445"/>
        <w:jc w:val="both"/>
        <w:rPr>
          <w:rFonts w:ascii="Times New Roman" w:hAnsi="Times New Roman" w:cs="Times New Roman"/>
          <w:b/>
          <w:bCs/>
          <w:color w:val="000000"/>
          <w:sz w:val="24"/>
          <w:szCs w:val="24"/>
        </w:rPr>
      </w:pPr>
    </w:p>
    <w:p w14:paraId="6917F3B5" w14:textId="77777777" w:rsidR="00AE1FE9" w:rsidRDefault="00AE1FE9" w:rsidP="00A96E8E">
      <w:pPr>
        <w:spacing w:after="0"/>
        <w:ind w:left="709" w:right="445"/>
        <w:jc w:val="both"/>
        <w:rPr>
          <w:rFonts w:ascii="Times New Roman" w:hAnsi="Times New Roman" w:cs="Times New Roman"/>
          <w:b/>
          <w:bCs/>
          <w:color w:val="000000"/>
          <w:sz w:val="24"/>
          <w:szCs w:val="24"/>
        </w:rPr>
      </w:pPr>
    </w:p>
    <w:p w14:paraId="69B97786" w14:textId="4FCB3817" w:rsidR="00AE1FE9" w:rsidRDefault="00AE1FE9" w:rsidP="00A96E8E">
      <w:pPr>
        <w:spacing w:after="0"/>
        <w:ind w:left="709" w:right="445"/>
        <w:jc w:val="both"/>
        <w:rPr>
          <w:rFonts w:ascii="Times New Roman" w:hAnsi="Times New Roman" w:cs="Times New Roman"/>
          <w:b/>
          <w:bCs/>
          <w:color w:val="000000"/>
          <w:sz w:val="24"/>
          <w:szCs w:val="24"/>
        </w:rPr>
      </w:pPr>
    </w:p>
    <w:p w14:paraId="4233A9BD" w14:textId="1ABBAF96" w:rsidR="00AE1FE9" w:rsidRDefault="00AE1FE9" w:rsidP="00A96E8E">
      <w:pPr>
        <w:spacing w:after="0"/>
        <w:ind w:left="709" w:right="445"/>
        <w:jc w:val="both"/>
        <w:rPr>
          <w:rFonts w:ascii="Times New Roman" w:hAnsi="Times New Roman" w:cs="Times New Roman"/>
          <w:b/>
          <w:bCs/>
          <w:color w:val="000000"/>
          <w:sz w:val="24"/>
          <w:szCs w:val="24"/>
        </w:rPr>
      </w:pPr>
    </w:p>
    <w:p w14:paraId="2D4BBAD3" w14:textId="4D4B065F" w:rsidR="00AE1FE9" w:rsidRDefault="00AE1FE9" w:rsidP="00A96E8E">
      <w:pPr>
        <w:spacing w:after="0"/>
        <w:ind w:left="709" w:right="445"/>
        <w:jc w:val="both"/>
        <w:rPr>
          <w:rFonts w:ascii="Times New Roman" w:hAnsi="Times New Roman" w:cs="Times New Roman"/>
          <w:b/>
          <w:bCs/>
          <w:color w:val="000000"/>
          <w:sz w:val="24"/>
          <w:szCs w:val="24"/>
        </w:rPr>
      </w:pPr>
    </w:p>
    <w:p w14:paraId="52403C8F" w14:textId="05600FD2" w:rsidR="00AE1FE9" w:rsidRDefault="00AE1FE9" w:rsidP="00A96E8E">
      <w:pPr>
        <w:spacing w:after="0"/>
        <w:ind w:left="709" w:right="445"/>
        <w:jc w:val="both"/>
        <w:rPr>
          <w:rFonts w:ascii="Times New Roman" w:hAnsi="Times New Roman" w:cs="Times New Roman"/>
          <w:b/>
          <w:bCs/>
          <w:color w:val="000000"/>
          <w:sz w:val="24"/>
          <w:szCs w:val="24"/>
        </w:rPr>
      </w:pPr>
    </w:p>
    <w:p w14:paraId="514BA4E8" w14:textId="5E024C45" w:rsidR="00AE1FE9" w:rsidRDefault="00AE1FE9" w:rsidP="00A96E8E">
      <w:pPr>
        <w:spacing w:after="0"/>
        <w:ind w:left="709" w:right="445"/>
        <w:jc w:val="both"/>
        <w:rPr>
          <w:rFonts w:ascii="Times New Roman" w:hAnsi="Times New Roman" w:cs="Times New Roman"/>
          <w:b/>
          <w:bCs/>
          <w:color w:val="000000"/>
          <w:sz w:val="24"/>
          <w:szCs w:val="24"/>
        </w:rPr>
      </w:pPr>
    </w:p>
    <w:p w14:paraId="1934D3CD" w14:textId="1AAE260F" w:rsidR="00AE1FE9" w:rsidRDefault="00AE1FE9" w:rsidP="00A96E8E">
      <w:pPr>
        <w:spacing w:after="0"/>
        <w:ind w:left="709" w:right="445"/>
        <w:jc w:val="both"/>
        <w:rPr>
          <w:rFonts w:ascii="Times New Roman" w:hAnsi="Times New Roman" w:cs="Times New Roman"/>
          <w:b/>
          <w:bCs/>
          <w:color w:val="000000"/>
          <w:sz w:val="24"/>
          <w:szCs w:val="24"/>
        </w:rPr>
      </w:pPr>
    </w:p>
    <w:p w14:paraId="25F6C4F9" w14:textId="06EF4ECA" w:rsidR="00AE1FE9" w:rsidRDefault="00AE1FE9" w:rsidP="00A96E8E">
      <w:pPr>
        <w:spacing w:after="0"/>
        <w:ind w:left="709" w:right="445"/>
        <w:jc w:val="both"/>
        <w:rPr>
          <w:rFonts w:ascii="Times New Roman" w:hAnsi="Times New Roman" w:cs="Times New Roman"/>
          <w:b/>
          <w:bCs/>
          <w:color w:val="000000"/>
          <w:sz w:val="24"/>
          <w:szCs w:val="24"/>
        </w:rPr>
      </w:pPr>
    </w:p>
    <w:p w14:paraId="25AE560E" w14:textId="2C28132E" w:rsidR="00AE1FE9" w:rsidRDefault="00AE1FE9" w:rsidP="00A96E8E">
      <w:pPr>
        <w:spacing w:after="0"/>
        <w:ind w:left="709" w:right="445"/>
        <w:jc w:val="both"/>
        <w:rPr>
          <w:rFonts w:ascii="Times New Roman" w:hAnsi="Times New Roman" w:cs="Times New Roman"/>
          <w:b/>
          <w:bCs/>
          <w:color w:val="000000"/>
          <w:sz w:val="24"/>
          <w:szCs w:val="24"/>
        </w:rPr>
      </w:pPr>
    </w:p>
    <w:p w14:paraId="1874991D" w14:textId="4C22B95D" w:rsidR="00AE1FE9" w:rsidRDefault="00AE1FE9" w:rsidP="00A96E8E">
      <w:pPr>
        <w:spacing w:after="0"/>
        <w:ind w:left="709" w:right="445"/>
        <w:jc w:val="both"/>
        <w:rPr>
          <w:rFonts w:ascii="Times New Roman" w:hAnsi="Times New Roman" w:cs="Times New Roman"/>
          <w:b/>
          <w:bCs/>
          <w:color w:val="000000"/>
          <w:sz w:val="24"/>
          <w:szCs w:val="24"/>
        </w:rPr>
      </w:pPr>
    </w:p>
    <w:p w14:paraId="6B2DF7BA" w14:textId="5D859DB1" w:rsidR="00AE1FE9" w:rsidRDefault="00AE1FE9" w:rsidP="00A96E8E">
      <w:pPr>
        <w:spacing w:after="0"/>
        <w:ind w:left="709" w:right="445"/>
        <w:jc w:val="both"/>
        <w:rPr>
          <w:rFonts w:ascii="Times New Roman" w:hAnsi="Times New Roman" w:cs="Times New Roman"/>
          <w:b/>
          <w:bCs/>
          <w:color w:val="000000"/>
          <w:sz w:val="24"/>
          <w:szCs w:val="24"/>
        </w:rPr>
      </w:pPr>
    </w:p>
    <w:p w14:paraId="69FF8AB5" w14:textId="0B7921D1" w:rsidR="00AE1FE9" w:rsidRDefault="00AE1FE9" w:rsidP="00A96E8E">
      <w:pPr>
        <w:spacing w:after="0"/>
        <w:ind w:left="709" w:right="445"/>
        <w:jc w:val="both"/>
        <w:rPr>
          <w:rFonts w:ascii="Times New Roman" w:hAnsi="Times New Roman" w:cs="Times New Roman"/>
          <w:b/>
          <w:bCs/>
          <w:color w:val="000000"/>
          <w:sz w:val="24"/>
          <w:szCs w:val="24"/>
        </w:rPr>
      </w:pPr>
    </w:p>
    <w:p w14:paraId="4112FD28" w14:textId="1086C425" w:rsidR="00AE1FE9" w:rsidRDefault="00AE1FE9" w:rsidP="00A96E8E">
      <w:pPr>
        <w:spacing w:after="0"/>
        <w:ind w:left="709" w:right="445"/>
        <w:jc w:val="both"/>
        <w:rPr>
          <w:rFonts w:ascii="Times New Roman" w:hAnsi="Times New Roman" w:cs="Times New Roman"/>
          <w:b/>
          <w:bCs/>
          <w:color w:val="000000"/>
          <w:sz w:val="24"/>
          <w:szCs w:val="24"/>
        </w:rPr>
      </w:pPr>
    </w:p>
    <w:p w14:paraId="1D1F8667" w14:textId="5D73D16B" w:rsidR="00AE1FE9" w:rsidRDefault="00AE1FE9" w:rsidP="00A96E8E">
      <w:pPr>
        <w:spacing w:after="0"/>
        <w:ind w:left="709" w:right="445"/>
        <w:jc w:val="both"/>
        <w:rPr>
          <w:rFonts w:ascii="Times New Roman" w:hAnsi="Times New Roman" w:cs="Times New Roman"/>
          <w:b/>
          <w:bCs/>
          <w:color w:val="000000"/>
          <w:sz w:val="24"/>
          <w:szCs w:val="24"/>
        </w:rPr>
      </w:pPr>
    </w:p>
    <w:p w14:paraId="3F35D1F5" w14:textId="0EC486EA" w:rsidR="00AE1FE9" w:rsidRDefault="00AE1FE9" w:rsidP="00A96E8E">
      <w:pPr>
        <w:spacing w:after="0"/>
        <w:ind w:left="709" w:right="445"/>
        <w:jc w:val="both"/>
        <w:rPr>
          <w:rFonts w:ascii="Times New Roman" w:hAnsi="Times New Roman" w:cs="Times New Roman"/>
          <w:b/>
          <w:bCs/>
          <w:color w:val="000000"/>
          <w:sz w:val="24"/>
          <w:szCs w:val="24"/>
        </w:rPr>
      </w:pPr>
    </w:p>
    <w:p w14:paraId="2478697F" w14:textId="3A73E03D" w:rsidR="00AE1FE9" w:rsidRDefault="00AE1FE9" w:rsidP="00A96E8E">
      <w:pPr>
        <w:spacing w:after="0"/>
        <w:ind w:left="709" w:right="445"/>
        <w:jc w:val="both"/>
        <w:rPr>
          <w:rFonts w:ascii="Times New Roman" w:hAnsi="Times New Roman" w:cs="Times New Roman"/>
          <w:b/>
          <w:bCs/>
          <w:color w:val="000000"/>
          <w:sz w:val="24"/>
          <w:szCs w:val="24"/>
        </w:rPr>
      </w:pPr>
    </w:p>
    <w:p w14:paraId="0A6E595B" w14:textId="4666BFB1" w:rsidR="00AE1FE9" w:rsidRDefault="00AE1FE9" w:rsidP="00A96E8E">
      <w:pPr>
        <w:spacing w:after="0"/>
        <w:ind w:left="709" w:right="445"/>
        <w:jc w:val="both"/>
        <w:rPr>
          <w:rFonts w:ascii="Times New Roman" w:hAnsi="Times New Roman" w:cs="Times New Roman"/>
          <w:b/>
          <w:bCs/>
          <w:color w:val="000000"/>
          <w:sz w:val="24"/>
          <w:szCs w:val="24"/>
        </w:rPr>
      </w:pPr>
    </w:p>
    <w:p w14:paraId="6ED4B5A6" w14:textId="7149A507" w:rsidR="00AE1FE9" w:rsidRDefault="00AE1FE9" w:rsidP="00A96E8E">
      <w:pPr>
        <w:spacing w:after="0"/>
        <w:ind w:left="709" w:right="445"/>
        <w:jc w:val="both"/>
        <w:rPr>
          <w:rFonts w:ascii="Times New Roman" w:hAnsi="Times New Roman" w:cs="Times New Roman"/>
          <w:b/>
          <w:bCs/>
          <w:color w:val="000000"/>
          <w:sz w:val="24"/>
          <w:szCs w:val="24"/>
        </w:rPr>
      </w:pPr>
    </w:p>
    <w:p w14:paraId="314CE3F9" w14:textId="6DD2869E" w:rsidR="00AE1FE9" w:rsidRDefault="00AE1FE9" w:rsidP="00A96E8E">
      <w:pPr>
        <w:spacing w:after="0"/>
        <w:ind w:left="709" w:right="445"/>
        <w:jc w:val="both"/>
        <w:rPr>
          <w:rFonts w:ascii="Times New Roman" w:hAnsi="Times New Roman" w:cs="Times New Roman"/>
          <w:b/>
          <w:bCs/>
          <w:color w:val="000000"/>
          <w:sz w:val="24"/>
          <w:szCs w:val="24"/>
        </w:rPr>
      </w:pPr>
    </w:p>
    <w:p w14:paraId="40836052" w14:textId="0B130C9F" w:rsidR="00AE1FE9" w:rsidRDefault="00AE1FE9" w:rsidP="00A96E8E">
      <w:pPr>
        <w:spacing w:after="0"/>
        <w:ind w:left="709" w:right="445"/>
        <w:jc w:val="both"/>
        <w:rPr>
          <w:rFonts w:ascii="Times New Roman" w:hAnsi="Times New Roman" w:cs="Times New Roman"/>
          <w:b/>
          <w:bCs/>
          <w:color w:val="000000"/>
          <w:sz w:val="24"/>
          <w:szCs w:val="24"/>
        </w:rPr>
      </w:pPr>
    </w:p>
    <w:p w14:paraId="74D7F9A3" w14:textId="1C90E62B" w:rsidR="00AE1FE9" w:rsidRDefault="00AE1FE9" w:rsidP="00A96E8E">
      <w:pPr>
        <w:spacing w:after="0"/>
        <w:ind w:left="709" w:right="445"/>
        <w:jc w:val="both"/>
        <w:rPr>
          <w:rFonts w:ascii="Times New Roman" w:hAnsi="Times New Roman" w:cs="Times New Roman"/>
          <w:b/>
          <w:bCs/>
          <w:color w:val="000000"/>
          <w:sz w:val="24"/>
          <w:szCs w:val="24"/>
        </w:rPr>
      </w:pPr>
    </w:p>
    <w:p w14:paraId="7DDAAE26" w14:textId="4957E04A" w:rsidR="00AE1FE9" w:rsidRDefault="00AE1FE9" w:rsidP="00A96E8E">
      <w:pPr>
        <w:spacing w:after="0"/>
        <w:ind w:left="709" w:right="445"/>
        <w:jc w:val="both"/>
        <w:rPr>
          <w:rFonts w:ascii="Times New Roman" w:hAnsi="Times New Roman" w:cs="Times New Roman"/>
          <w:b/>
          <w:bCs/>
          <w:color w:val="000000"/>
          <w:sz w:val="24"/>
          <w:szCs w:val="24"/>
        </w:rPr>
      </w:pPr>
    </w:p>
    <w:p w14:paraId="4B4453B8" w14:textId="174C95B5" w:rsidR="00AE1FE9" w:rsidRDefault="00AE1FE9" w:rsidP="00A96E8E">
      <w:pPr>
        <w:spacing w:after="0"/>
        <w:ind w:left="709" w:right="445"/>
        <w:jc w:val="both"/>
        <w:rPr>
          <w:rFonts w:ascii="Times New Roman" w:hAnsi="Times New Roman" w:cs="Times New Roman"/>
          <w:b/>
          <w:bCs/>
          <w:color w:val="000000"/>
          <w:sz w:val="24"/>
          <w:szCs w:val="24"/>
        </w:rPr>
      </w:pPr>
    </w:p>
    <w:p w14:paraId="70180EC0" w14:textId="65FADF52" w:rsidR="00AE1FE9" w:rsidRDefault="00AE1FE9" w:rsidP="00A96E8E">
      <w:pPr>
        <w:spacing w:after="0"/>
        <w:ind w:left="709" w:right="445"/>
        <w:jc w:val="both"/>
        <w:rPr>
          <w:rFonts w:ascii="Times New Roman" w:hAnsi="Times New Roman" w:cs="Times New Roman"/>
          <w:b/>
          <w:bCs/>
          <w:color w:val="000000"/>
          <w:sz w:val="24"/>
          <w:szCs w:val="24"/>
        </w:rPr>
      </w:pPr>
    </w:p>
    <w:p w14:paraId="64564B7E" w14:textId="5D9B0088" w:rsidR="00AE1FE9" w:rsidRDefault="00AE1FE9" w:rsidP="00A96E8E">
      <w:pPr>
        <w:spacing w:after="0"/>
        <w:ind w:left="709" w:right="445"/>
        <w:jc w:val="both"/>
        <w:rPr>
          <w:rFonts w:ascii="Times New Roman" w:hAnsi="Times New Roman" w:cs="Times New Roman"/>
          <w:b/>
          <w:bCs/>
          <w:color w:val="000000"/>
          <w:sz w:val="24"/>
          <w:szCs w:val="24"/>
        </w:rPr>
      </w:pPr>
    </w:p>
    <w:p w14:paraId="1E70407E" w14:textId="5366E881" w:rsidR="00AE1FE9" w:rsidRDefault="00AE1FE9" w:rsidP="00A96E8E">
      <w:pPr>
        <w:spacing w:after="0"/>
        <w:ind w:left="709" w:right="445"/>
        <w:jc w:val="both"/>
        <w:rPr>
          <w:rFonts w:ascii="Times New Roman" w:hAnsi="Times New Roman" w:cs="Times New Roman"/>
          <w:b/>
          <w:bCs/>
          <w:color w:val="000000"/>
          <w:sz w:val="24"/>
          <w:szCs w:val="24"/>
        </w:rPr>
      </w:pPr>
    </w:p>
    <w:p w14:paraId="2DF288B0" w14:textId="4C728A06" w:rsidR="00AE1FE9" w:rsidRDefault="00AE1FE9" w:rsidP="00A96E8E">
      <w:pPr>
        <w:spacing w:after="0"/>
        <w:ind w:left="709" w:right="445"/>
        <w:jc w:val="both"/>
        <w:rPr>
          <w:rFonts w:ascii="Times New Roman" w:hAnsi="Times New Roman" w:cs="Times New Roman"/>
          <w:b/>
          <w:bCs/>
          <w:color w:val="000000"/>
          <w:sz w:val="24"/>
          <w:szCs w:val="24"/>
        </w:rPr>
      </w:pPr>
    </w:p>
    <w:p w14:paraId="6125E9F6" w14:textId="52660485" w:rsidR="00AE1FE9" w:rsidRDefault="00AE1FE9" w:rsidP="00A96E8E">
      <w:pPr>
        <w:spacing w:after="0"/>
        <w:ind w:left="709" w:right="445"/>
        <w:jc w:val="both"/>
        <w:rPr>
          <w:rFonts w:ascii="Times New Roman" w:hAnsi="Times New Roman" w:cs="Times New Roman"/>
          <w:b/>
          <w:bCs/>
          <w:color w:val="000000"/>
          <w:sz w:val="24"/>
          <w:szCs w:val="24"/>
        </w:rPr>
      </w:pPr>
    </w:p>
    <w:p w14:paraId="2EC847FF" w14:textId="547EC7C5" w:rsidR="003340E5" w:rsidRDefault="003340E5" w:rsidP="00A96E8E">
      <w:pPr>
        <w:spacing w:after="0"/>
        <w:ind w:left="709" w:right="445"/>
        <w:jc w:val="both"/>
        <w:rPr>
          <w:rFonts w:ascii="Times New Roman" w:hAnsi="Times New Roman" w:cs="Times New Roman"/>
          <w:b/>
          <w:bCs/>
          <w:color w:val="000000"/>
          <w:sz w:val="24"/>
          <w:szCs w:val="24"/>
        </w:rPr>
      </w:pPr>
    </w:p>
    <w:p w14:paraId="1EC2AB02" w14:textId="2D27286C" w:rsidR="003340E5" w:rsidRDefault="003340E5" w:rsidP="00A96E8E">
      <w:pPr>
        <w:spacing w:after="0"/>
        <w:ind w:left="709" w:right="445"/>
        <w:jc w:val="both"/>
        <w:rPr>
          <w:rFonts w:ascii="Times New Roman" w:hAnsi="Times New Roman" w:cs="Times New Roman"/>
          <w:b/>
          <w:bCs/>
          <w:color w:val="000000"/>
          <w:sz w:val="24"/>
          <w:szCs w:val="24"/>
        </w:rPr>
      </w:pPr>
    </w:p>
    <w:p w14:paraId="52466FA8" w14:textId="77777777" w:rsidR="003340E5" w:rsidRDefault="003340E5" w:rsidP="00A96E8E">
      <w:pPr>
        <w:spacing w:after="0"/>
        <w:ind w:left="709" w:right="445"/>
        <w:jc w:val="both"/>
        <w:rPr>
          <w:rFonts w:ascii="Times New Roman" w:hAnsi="Times New Roman" w:cs="Times New Roman"/>
          <w:b/>
          <w:bCs/>
          <w:color w:val="000000"/>
          <w:sz w:val="24"/>
          <w:szCs w:val="24"/>
        </w:rPr>
      </w:pPr>
    </w:p>
    <w:p w14:paraId="2568690D" w14:textId="23898FCC" w:rsidR="00AE1FE9" w:rsidRDefault="00AE1FE9" w:rsidP="00B83816">
      <w:pPr>
        <w:spacing w:after="0"/>
        <w:ind w:right="445"/>
        <w:jc w:val="both"/>
        <w:rPr>
          <w:rFonts w:ascii="Times New Roman" w:hAnsi="Times New Roman" w:cs="Times New Roman"/>
          <w:b/>
          <w:bCs/>
          <w:color w:val="000000"/>
          <w:sz w:val="24"/>
          <w:szCs w:val="24"/>
        </w:rPr>
      </w:pPr>
    </w:p>
    <w:p w14:paraId="1E7483B7" w14:textId="56ED53EC" w:rsidR="00A96E8E" w:rsidRPr="00AE1FE9" w:rsidRDefault="00A96E8E" w:rsidP="00A96E8E">
      <w:pPr>
        <w:spacing w:after="0"/>
        <w:ind w:left="709" w:right="445"/>
        <w:jc w:val="both"/>
        <w:rPr>
          <w:rFonts w:ascii="Times New Roman" w:hAnsi="Times New Roman" w:cs="Times New Roman"/>
          <w:b/>
          <w:bCs/>
          <w:color w:val="000000"/>
          <w:sz w:val="24"/>
          <w:szCs w:val="24"/>
        </w:rPr>
      </w:pPr>
      <w:r w:rsidRPr="00AE1FE9">
        <w:rPr>
          <w:rFonts w:ascii="Times New Roman" w:hAnsi="Times New Roman" w:cs="Times New Roman"/>
          <w:b/>
          <w:bCs/>
          <w:color w:val="000000"/>
          <w:sz w:val="24"/>
          <w:szCs w:val="24"/>
        </w:rPr>
        <w:t>REFERENCE</w:t>
      </w:r>
      <w:r w:rsidR="00E6677A" w:rsidRPr="00AE1FE9">
        <w:rPr>
          <w:rFonts w:ascii="Times New Roman" w:hAnsi="Times New Roman" w:cs="Times New Roman"/>
          <w:b/>
          <w:bCs/>
          <w:color w:val="000000"/>
          <w:sz w:val="24"/>
          <w:szCs w:val="24"/>
        </w:rPr>
        <w:t>S</w:t>
      </w:r>
    </w:p>
    <w:p w14:paraId="40CB137C" w14:textId="2DD79766" w:rsidR="00A96E8E"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Style w:val="Emphasis"/>
          <w:rFonts w:ascii="Times New Roman" w:hAnsi="Times New Roman" w:cs="Times New Roman"/>
          <w:i w:val="0"/>
          <w:sz w:val="24"/>
          <w:szCs w:val="24"/>
        </w:rPr>
        <w:t>Anbalagan, M. &amp; Mohanapriya, S.</w:t>
      </w:r>
      <w:r w:rsidRPr="00AE1FE9">
        <w:rPr>
          <w:rFonts w:ascii="Times New Roman" w:hAnsi="Times New Roman" w:cs="Times New Roman"/>
          <w:sz w:val="24"/>
          <w:szCs w:val="24"/>
        </w:rPr>
        <w:t xml:space="preserve"> (2024). </w:t>
      </w:r>
      <w:r w:rsidRPr="00AE1FE9">
        <w:rPr>
          <w:rStyle w:val="Emphasis"/>
          <w:rFonts w:ascii="Times New Roman" w:hAnsi="Times New Roman" w:cs="Times New Roman"/>
          <w:i w:val="0"/>
          <w:sz w:val="24"/>
          <w:szCs w:val="24"/>
        </w:rPr>
        <w:t xml:space="preserve">Effectiveness of </w:t>
      </w:r>
      <w:proofErr w:type="spellStart"/>
      <w:r w:rsidRPr="00AE1FE9">
        <w:rPr>
          <w:rStyle w:val="Emphasis"/>
          <w:rFonts w:ascii="Times New Roman" w:hAnsi="Times New Roman" w:cs="Times New Roman"/>
          <w:i w:val="0"/>
          <w:sz w:val="24"/>
          <w:szCs w:val="24"/>
        </w:rPr>
        <w:t>agri</w:t>
      </w:r>
      <w:proofErr w:type="spellEnd"/>
      <w:r w:rsidRPr="00AE1FE9">
        <w:rPr>
          <w:rStyle w:val="Emphasis"/>
          <w:rFonts w:ascii="Times New Roman" w:hAnsi="Times New Roman" w:cs="Times New Roman"/>
          <w:i w:val="0"/>
          <w:sz w:val="24"/>
          <w:szCs w:val="24"/>
        </w:rPr>
        <w:noBreakHyphen/>
        <w:t xml:space="preserve">startups in promoting technology transfer: A case study from Madurai and </w:t>
      </w:r>
      <w:proofErr w:type="spellStart"/>
      <w:r w:rsidRPr="00AE1FE9">
        <w:rPr>
          <w:rStyle w:val="Emphasis"/>
          <w:rFonts w:ascii="Times New Roman" w:hAnsi="Times New Roman" w:cs="Times New Roman"/>
          <w:i w:val="0"/>
          <w:sz w:val="24"/>
          <w:szCs w:val="24"/>
        </w:rPr>
        <w:t>Dindigul</w:t>
      </w:r>
      <w:proofErr w:type="spellEnd"/>
      <w:r w:rsidRPr="00AE1FE9">
        <w:rPr>
          <w:rStyle w:val="Emphasis"/>
          <w:rFonts w:ascii="Times New Roman" w:hAnsi="Times New Roman" w:cs="Times New Roman"/>
          <w:i w:val="0"/>
          <w:sz w:val="24"/>
          <w:szCs w:val="24"/>
        </w:rPr>
        <w:t>, Tamil Nadu</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w:t>
      </w:r>
      <w:r w:rsidRPr="00AE1FE9">
        <w:rPr>
          <w:rFonts w:ascii="Times New Roman" w:hAnsi="Times New Roman" w:cs="Times New Roman"/>
          <w:sz w:val="24"/>
          <w:szCs w:val="24"/>
        </w:rPr>
        <w:t>, 56(3), 45–58.</w:t>
      </w:r>
    </w:p>
    <w:p w14:paraId="42D7F5F4" w14:textId="2A742A89"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hAnsi="Times New Roman" w:cs="Times New Roman"/>
          <w:sz w:val="24"/>
          <w:szCs w:val="24"/>
        </w:rPr>
        <w:t xml:space="preserve">Abbas, I. R., Ramakrishnan, K., Velusamy, R., Selvarani, G., &amp; Sivasankari, B. (2024). </w:t>
      </w:r>
      <w:r w:rsidRPr="00AE1FE9">
        <w:rPr>
          <w:rStyle w:val="Emphasis"/>
          <w:rFonts w:ascii="Times New Roman" w:hAnsi="Times New Roman" w:cs="Times New Roman"/>
          <w:i w:val="0"/>
          <w:sz w:val="24"/>
          <w:szCs w:val="24"/>
        </w:rPr>
        <w:t>Usage of mobile phone technologies of agricultural extension services utilized by farmers</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 46</w:t>
      </w:r>
      <w:r w:rsidRPr="00AE1FE9">
        <w:rPr>
          <w:rFonts w:ascii="Times New Roman" w:hAnsi="Times New Roman" w:cs="Times New Roman"/>
          <w:sz w:val="24"/>
          <w:szCs w:val="24"/>
        </w:rPr>
        <w:t>(8), 565–569.</w:t>
      </w:r>
    </w:p>
    <w:p w14:paraId="60B482A4" w14:textId="77777777"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hAnsi="Times New Roman" w:cs="Times New Roman"/>
          <w:sz w:val="24"/>
          <w:szCs w:val="24"/>
        </w:rPr>
        <w:t xml:space="preserve">Priyanka, R., &amp; </w:t>
      </w:r>
      <w:proofErr w:type="spellStart"/>
      <w:r w:rsidRPr="00AE1FE9">
        <w:rPr>
          <w:rFonts w:ascii="Times New Roman" w:hAnsi="Times New Roman" w:cs="Times New Roman"/>
          <w:sz w:val="24"/>
          <w:szCs w:val="24"/>
        </w:rPr>
        <w:t>Sundaramari</w:t>
      </w:r>
      <w:proofErr w:type="spellEnd"/>
      <w:r w:rsidRPr="00AE1FE9">
        <w:rPr>
          <w:rFonts w:ascii="Times New Roman" w:hAnsi="Times New Roman" w:cs="Times New Roman"/>
          <w:sz w:val="24"/>
          <w:szCs w:val="24"/>
        </w:rPr>
        <w:t xml:space="preserve">, M. (2024). </w:t>
      </w:r>
      <w:r w:rsidRPr="00AE1FE9">
        <w:rPr>
          <w:rStyle w:val="Emphasis"/>
          <w:rFonts w:ascii="Times New Roman" w:hAnsi="Times New Roman" w:cs="Times New Roman"/>
          <w:i w:val="0"/>
          <w:sz w:val="24"/>
          <w:szCs w:val="24"/>
        </w:rPr>
        <w:t xml:space="preserve">Evaluating the impact of mobile disseminated agricultural services on farmers’ attitudes in </w:t>
      </w:r>
      <w:proofErr w:type="spellStart"/>
      <w:r w:rsidRPr="00AE1FE9">
        <w:rPr>
          <w:rStyle w:val="Emphasis"/>
          <w:rFonts w:ascii="Times New Roman" w:hAnsi="Times New Roman" w:cs="Times New Roman"/>
          <w:i w:val="0"/>
          <w:sz w:val="24"/>
          <w:szCs w:val="24"/>
        </w:rPr>
        <w:t>Dindigul</w:t>
      </w:r>
      <w:proofErr w:type="spellEnd"/>
      <w:r w:rsidRPr="00AE1FE9">
        <w:rPr>
          <w:rStyle w:val="Emphasis"/>
          <w:rFonts w:ascii="Times New Roman" w:hAnsi="Times New Roman" w:cs="Times New Roman"/>
          <w:i w:val="0"/>
          <w:sz w:val="24"/>
          <w:szCs w:val="24"/>
        </w:rPr>
        <w:t xml:space="preserve"> District, Tamil Nadu, India</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 46</w:t>
      </w:r>
      <w:r w:rsidRPr="00AE1FE9">
        <w:rPr>
          <w:rFonts w:ascii="Times New Roman" w:hAnsi="Times New Roman" w:cs="Times New Roman"/>
          <w:sz w:val="24"/>
          <w:szCs w:val="24"/>
        </w:rPr>
        <w:t>(8), 987–992.</w:t>
      </w:r>
    </w:p>
    <w:p w14:paraId="79425CE7" w14:textId="57C6F830"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 xml:space="preserve">Sabarish, T. K., Velusamy, R., Ramakrishnan, K., Selvarani, G., &amp; Prabhakaran, K. (2024). </w:t>
      </w:r>
      <w:r w:rsidRPr="00AE1FE9">
        <w:rPr>
          <w:rFonts w:ascii="Times New Roman" w:eastAsia="Times New Roman" w:hAnsi="Times New Roman" w:cs="Times New Roman"/>
          <w:iCs/>
          <w:sz w:val="24"/>
          <w:szCs w:val="24"/>
          <w:lang w:val="en-IN" w:eastAsia="en-IN" w:bidi="ar-SA"/>
        </w:rPr>
        <w:t xml:space="preserve">Evaluating the impact of </w:t>
      </w:r>
      <w:proofErr w:type="spellStart"/>
      <w:r w:rsidRPr="00AE1FE9">
        <w:rPr>
          <w:rFonts w:ascii="Times New Roman" w:eastAsia="Times New Roman" w:hAnsi="Times New Roman" w:cs="Times New Roman"/>
          <w:iCs/>
          <w:sz w:val="24"/>
          <w:szCs w:val="24"/>
          <w:lang w:val="en-IN" w:eastAsia="en-IN" w:bidi="ar-SA"/>
        </w:rPr>
        <w:t>agri</w:t>
      </w:r>
      <w:proofErr w:type="spellEnd"/>
      <w:r w:rsidRPr="00AE1FE9">
        <w:rPr>
          <w:rFonts w:ascii="Times New Roman" w:eastAsia="Times New Roman" w:hAnsi="Times New Roman" w:cs="Times New Roman"/>
          <w:iCs/>
          <w:sz w:val="24"/>
          <w:szCs w:val="24"/>
          <w:lang w:val="en-IN" w:eastAsia="en-IN" w:bidi="ar-SA"/>
        </w:rPr>
        <w:t xml:space="preserve">-startups on technology transfer: Insights from farmers in Madurai and </w:t>
      </w:r>
      <w:proofErr w:type="spellStart"/>
      <w:r w:rsidRPr="00AE1FE9">
        <w:rPr>
          <w:rFonts w:ascii="Times New Roman" w:eastAsia="Times New Roman" w:hAnsi="Times New Roman" w:cs="Times New Roman"/>
          <w:iCs/>
          <w:sz w:val="24"/>
          <w:szCs w:val="24"/>
          <w:lang w:val="en-IN" w:eastAsia="en-IN" w:bidi="ar-SA"/>
        </w:rPr>
        <w:t>Dindigul</w:t>
      </w:r>
      <w:proofErr w:type="spellEnd"/>
      <w:r w:rsidRPr="00AE1FE9">
        <w:rPr>
          <w:rFonts w:ascii="Times New Roman" w:eastAsia="Times New Roman" w:hAnsi="Times New Roman" w:cs="Times New Roman"/>
          <w:iCs/>
          <w:sz w:val="24"/>
          <w:szCs w:val="24"/>
          <w:lang w:val="en-IN" w:eastAsia="en-IN" w:bidi="ar-SA"/>
        </w:rPr>
        <w:t xml:space="preserve"> Districts</w:t>
      </w:r>
      <w:r w:rsidRPr="00AE1FE9">
        <w:rPr>
          <w:rFonts w:ascii="Times New Roman" w:eastAsia="Times New Roman" w:hAnsi="Times New Roman" w:cs="Times New Roman"/>
          <w:sz w:val="24"/>
          <w:szCs w:val="24"/>
          <w:lang w:val="en-IN" w:eastAsia="en-IN" w:bidi="ar-SA"/>
        </w:rPr>
        <w:t xml:space="preserve">. </w:t>
      </w:r>
      <w:r w:rsidRPr="00AE1FE9">
        <w:rPr>
          <w:rFonts w:ascii="Times New Roman" w:eastAsia="Times New Roman" w:hAnsi="Times New Roman" w:cs="Times New Roman"/>
          <w:iCs/>
          <w:sz w:val="24"/>
          <w:szCs w:val="24"/>
          <w:lang w:val="en-IN" w:eastAsia="en-IN" w:bidi="ar-SA"/>
        </w:rPr>
        <w:t>Journal of Experimental Agriculture International, 46</w:t>
      </w:r>
      <w:r w:rsidRPr="00AE1FE9">
        <w:rPr>
          <w:rFonts w:ascii="Times New Roman" w:eastAsia="Times New Roman" w:hAnsi="Times New Roman" w:cs="Times New Roman"/>
          <w:sz w:val="24"/>
          <w:szCs w:val="24"/>
          <w:lang w:val="en-IN" w:eastAsia="en-IN" w:bidi="ar-SA"/>
        </w:rPr>
        <w:t>(9), 186–193.</w:t>
      </w:r>
    </w:p>
    <w:p w14:paraId="072C3902" w14:textId="247F0D52" w:rsidR="00AE1FE9" w:rsidRPr="00C401F1" w:rsidRDefault="00AE1FE9"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proofErr w:type="spellStart"/>
      <w:r w:rsidRPr="00AE1FE9">
        <w:rPr>
          <w:rFonts w:ascii="Times New Roman" w:hAnsi="Times New Roman" w:cs="Times New Roman"/>
          <w:sz w:val="24"/>
          <w:szCs w:val="24"/>
        </w:rPr>
        <w:t>Sownthariya</w:t>
      </w:r>
      <w:proofErr w:type="spellEnd"/>
      <w:r w:rsidRPr="00AE1FE9">
        <w:rPr>
          <w:rFonts w:ascii="Times New Roman" w:hAnsi="Times New Roman" w:cs="Times New Roman"/>
          <w:sz w:val="24"/>
          <w:szCs w:val="24"/>
        </w:rPr>
        <w:t xml:space="preserve">, S., Theodore, R. K., Sriram, N., Velavan, C., &amp; Patil, S. G. (2023). </w:t>
      </w:r>
      <w:r w:rsidRPr="00AE1FE9">
        <w:rPr>
          <w:rStyle w:val="Emphasis"/>
          <w:rFonts w:ascii="Times New Roman" w:hAnsi="Times New Roman" w:cs="Times New Roman"/>
          <w:i w:val="0"/>
          <w:sz w:val="24"/>
          <w:szCs w:val="24"/>
        </w:rPr>
        <w:t>Constraints faced by maize farmers of Tamil Nadu in use of smartphone for accessing agricultural information</w:t>
      </w:r>
      <w:r w:rsidRPr="00AE1FE9">
        <w:rPr>
          <w:rFonts w:ascii="Times New Roman" w:hAnsi="Times New Roman" w:cs="Times New Roman"/>
          <w:i/>
          <w:sz w:val="24"/>
          <w:szCs w:val="24"/>
        </w:rPr>
        <w:t xml:space="preserve">. </w:t>
      </w:r>
      <w:r w:rsidRPr="00AE1FE9">
        <w:rPr>
          <w:rStyle w:val="Emphasis"/>
          <w:rFonts w:ascii="Times New Roman" w:hAnsi="Times New Roman" w:cs="Times New Roman"/>
          <w:i w:val="0"/>
          <w:sz w:val="24"/>
          <w:szCs w:val="24"/>
        </w:rPr>
        <w:t xml:space="preserve">Asian Journal of Agricultural Extension, Economics &amp; Sociology, </w:t>
      </w:r>
      <w:r w:rsidRPr="00C401F1">
        <w:rPr>
          <w:rStyle w:val="Emphasis"/>
          <w:rFonts w:ascii="Times New Roman" w:hAnsi="Times New Roman" w:cs="Times New Roman"/>
          <w:sz w:val="24"/>
          <w:szCs w:val="24"/>
        </w:rPr>
        <w:t>41</w:t>
      </w:r>
      <w:r w:rsidRPr="00C401F1">
        <w:rPr>
          <w:rFonts w:ascii="Times New Roman" w:hAnsi="Times New Roman" w:cs="Times New Roman"/>
          <w:sz w:val="24"/>
          <w:szCs w:val="24"/>
        </w:rPr>
        <w:t>(9), 955–962.</w:t>
      </w:r>
    </w:p>
    <w:p w14:paraId="7A095E8B" w14:textId="09DB5AF9" w:rsidR="00AE1FE9" w:rsidRPr="00AE1FE9" w:rsidRDefault="00AE1FE9" w:rsidP="00AE1FE9">
      <w:pPr>
        <w:pStyle w:val="ListParagraph"/>
        <w:numPr>
          <w:ilvl w:val="0"/>
          <w:numId w:val="7"/>
        </w:numPr>
        <w:spacing w:beforeAutospacing="1" w:after="100" w:afterAutospacing="1" w:line="240" w:lineRule="auto"/>
        <w:ind w:right="720"/>
        <w:rPr>
          <w:rFonts w:ascii="Times New Roman" w:eastAsia="Times New Roman" w:hAnsi="Times New Roman" w:cs="Times New Roman"/>
          <w:sz w:val="24"/>
          <w:szCs w:val="24"/>
          <w:lang w:val="en-IN" w:eastAsia="en-IN" w:bidi="ar-SA"/>
        </w:rPr>
      </w:pPr>
      <w:r w:rsidRPr="00AE1FE9">
        <w:rPr>
          <w:rFonts w:ascii="Times New Roman" w:eastAsia="Times New Roman" w:hAnsi="Times New Roman" w:cs="Times New Roman"/>
          <w:sz w:val="24"/>
          <w:szCs w:val="24"/>
          <w:lang w:val="en-IN" w:eastAsia="en-IN" w:bidi="ar-SA"/>
        </w:rPr>
        <w:t xml:space="preserve">Palanisamy, A., &amp; Bharadwaj, N. (2018). </w:t>
      </w:r>
      <w:r w:rsidRPr="00AE1FE9">
        <w:rPr>
          <w:rFonts w:ascii="Times New Roman" w:eastAsia="Times New Roman" w:hAnsi="Times New Roman" w:cs="Times New Roman"/>
          <w:iCs/>
          <w:sz w:val="24"/>
          <w:szCs w:val="24"/>
          <w:lang w:val="en-IN" w:eastAsia="en-IN" w:bidi="ar-SA"/>
        </w:rPr>
        <w:t>Utilization of information disseminated through mobile telephones by farmers in Tamil Nadu</w:t>
      </w:r>
      <w:r w:rsidRPr="00AE1FE9">
        <w:rPr>
          <w:rFonts w:ascii="Times New Roman" w:eastAsia="Times New Roman" w:hAnsi="Times New Roman" w:cs="Times New Roman"/>
          <w:sz w:val="24"/>
          <w:szCs w:val="24"/>
          <w:lang w:val="en-IN" w:eastAsia="en-IN" w:bidi="ar-SA"/>
        </w:rPr>
        <w:t xml:space="preserve">. </w:t>
      </w:r>
      <w:r w:rsidRPr="00AE1FE9">
        <w:rPr>
          <w:rFonts w:ascii="Times New Roman" w:eastAsia="Times New Roman" w:hAnsi="Times New Roman" w:cs="Times New Roman"/>
          <w:iCs/>
          <w:sz w:val="24"/>
          <w:szCs w:val="24"/>
          <w:lang w:val="en-IN" w:eastAsia="en-IN" w:bidi="ar-SA"/>
        </w:rPr>
        <w:t>Journal of Extension Education, 29</w:t>
      </w:r>
      <w:r w:rsidRPr="00AE1FE9">
        <w:rPr>
          <w:rFonts w:ascii="Times New Roman" w:eastAsia="Times New Roman" w:hAnsi="Times New Roman" w:cs="Times New Roman"/>
          <w:sz w:val="24"/>
          <w:szCs w:val="24"/>
          <w:lang w:val="en-IN" w:eastAsia="en-IN" w:bidi="ar-SA"/>
        </w:rPr>
        <w:t>(3), 5902–5909.</w:t>
      </w:r>
    </w:p>
    <w:p w14:paraId="23BDC22F" w14:textId="5FB13590" w:rsidR="003A1C86" w:rsidRPr="00AE1FE9" w:rsidRDefault="003A1C86" w:rsidP="00AE1FE9">
      <w:pPr>
        <w:autoSpaceDE w:val="0"/>
        <w:autoSpaceDN w:val="0"/>
        <w:adjustRightInd w:val="0"/>
        <w:spacing w:before="120" w:after="0"/>
        <w:ind w:left="1069" w:right="445"/>
        <w:jc w:val="both"/>
        <w:rPr>
          <w:rFonts w:ascii="Times New Roman" w:hAnsi="Times New Roman" w:cs="Times New Roman"/>
          <w:sz w:val="24"/>
          <w:szCs w:val="24"/>
        </w:rPr>
      </w:pPr>
    </w:p>
    <w:p w14:paraId="34A6E66F" w14:textId="77777777" w:rsidR="003A1C86" w:rsidRPr="00AE1FE9" w:rsidRDefault="003A1C86" w:rsidP="00A96E8E">
      <w:pPr>
        <w:autoSpaceDE w:val="0"/>
        <w:autoSpaceDN w:val="0"/>
        <w:adjustRightInd w:val="0"/>
        <w:spacing w:before="120" w:after="0"/>
        <w:ind w:left="709" w:right="445"/>
        <w:jc w:val="both"/>
        <w:rPr>
          <w:rFonts w:ascii="Times New Roman" w:hAnsi="Times New Roman" w:cs="Times New Roman"/>
          <w:sz w:val="24"/>
          <w:szCs w:val="24"/>
        </w:rPr>
      </w:pPr>
    </w:p>
    <w:p w14:paraId="11E803CB" w14:textId="77777777" w:rsidR="003A1C86" w:rsidRPr="00AE1FE9" w:rsidRDefault="003A1C86" w:rsidP="00A96E8E">
      <w:pPr>
        <w:autoSpaceDE w:val="0"/>
        <w:autoSpaceDN w:val="0"/>
        <w:adjustRightInd w:val="0"/>
        <w:spacing w:before="120" w:after="0"/>
        <w:ind w:left="709" w:right="445"/>
        <w:jc w:val="both"/>
        <w:rPr>
          <w:rFonts w:ascii="Times New Roman" w:hAnsi="Times New Roman" w:cs="Times New Roman"/>
          <w:color w:val="000000"/>
          <w:sz w:val="24"/>
          <w:szCs w:val="24"/>
        </w:rPr>
      </w:pPr>
    </w:p>
    <w:sectPr w:rsidR="003A1C86" w:rsidRPr="00AE1FE9" w:rsidSect="00A96E8E">
      <w:headerReference w:type="even" r:id="rId8"/>
      <w:headerReference w:type="default" r:id="rId9"/>
      <w:footerReference w:type="even" r:id="rId10"/>
      <w:footerReference w:type="default" r:id="rId11"/>
      <w:headerReference w:type="first" r:id="rId12"/>
      <w:footerReference w:type="first" r:id="rId13"/>
      <w:pgSz w:w="12240" w:h="15840"/>
      <w:pgMar w:top="1360" w:right="720" w:bottom="143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D1FE" w14:textId="77777777" w:rsidR="00D975C5" w:rsidRDefault="00D975C5" w:rsidP="009A6807">
      <w:pPr>
        <w:spacing w:after="0" w:line="240" w:lineRule="auto"/>
      </w:pPr>
      <w:r>
        <w:separator/>
      </w:r>
    </w:p>
  </w:endnote>
  <w:endnote w:type="continuationSeparator" w:id="0">
    <w:p w14:paraId="2C4A88C2" w14:textId="77777777" w:rsidR="00D975C5" w:rsidRDefault="00D975C5" w:rsidP="009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6887" w14:textId="77777777" w:rsidR="00B83816" w:rsidRDefault="00B8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45BB" w14:textId="77777777" w:rsidR="00B83816" w:rsidRDefault="00B8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2A4E" w14:textId="77777777" w:rsidR="00B83816" w:rsidRDefault="00B83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9767" w14:textId="77777777" w:rsidR="00D975C5" w:rsidRDefault="00D975C5" w:rsidP="009A6807">
      <w:pPr>
        <w:spacing w:after="0" w:line="240" w:lineRule="auto"/>
      </w:pPr>
      <w:r>
        <w:separator/>
      </w:r>
    </w:p>
  </w:footnote>
  <w:footnote w:type="continuationSeparator" w:id="0">
    <w:p w14:paraId="640195EB" w14:textId="77777777" w:rsidR="00D975C5" w:rsidRDefault="00D975C5" w:rsidP="009A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0A5B" w14:textId="6E04BEC1" w:rsidR="00B83816" w:rsidRDefault="00000000">
    <w:pPr>
      <w:pStyle w:val="Header"/>
    </w:pPr>
    <w:r>
      <w:rPr>
        <w:noProof/>
      </w:rPr>
      <w:pict w14:anchorId="783D9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EF05" w14:textId="5057BBFA" w:rsidR="00B83816" w:rsidRDefault="00000000">
    <w:pPr>
      <w:pStyle w:val="Header"/>
    </w:pPr>
    <w:r>
      <w:rPr>
        <w:noProof/>
      </w:rPr>
      <w:pict w14:anchorId="2BF0C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FC67" w14:textId="7367FDCB" w:rsidR="00B83816" w:rsidRDefault="00000000">
    <w:pPr>
      <w:pStyle w:val="Header"/>
    </w:pPr>
    <w:r>
      <w:rPr>
        <w:noProof/>
      </w:rPr>
      <w:pict w14:anchorId="27D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15:restartNumberingAfterBreak="0">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5301417"/>
    <w:multiLevelType w:val="hybridMultilevel"/>
    <w:tmpl w:val="B0EE23A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15:restartNumberingAfterBreak="0">
    <w:nsid w:val="5D711542"/>
    <w:multiLevelType w:val="hybridMultilevel"/>
    <w:tmpl w:val="5F78FD8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1629896914">
    <w:abstractNumId w:val="4"/>
  </w:num>
  <w:num w:numId="2" w16cid:durableId="409346968">
    <w:abstractNumId w:val="3"/>
  </w:num>
  <w:num w:numId="3" w16cid:durableId="353847060">
    <w:abstractNumId w:val="0"/>
  </w:num>
  <w:num w:numId="4" w16cid:durableId="1854487455">
    <w:abstractNumId w:val="2"/>
  </w:num>
  <w:num w:numId="5" w16cid:durableId="55319574">
    <w:abstractNumId w:val="1"/>
  </w:num>
  <w:num w:numId="6" w16cid:durableId="1620063334">
    <w:abstractNumId w:val="6"/>
  </w:num>
  <w:num w:numId="7" w16cid:durableId="1910114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01"/>
    <w:rsid w:val="000F73BB"/>
    <w:rsid w:val="00160EA5"/>
    <w:rsid w:val="002A4898"/>
    <w:rsid w:val="00332049"/>
    <w:rsid w:val="003340E5"/>
    <w:rsid w:val="00344468"/>
    <w:rsid w:val="003A1C86"/>
    <w:rsid w:val="0041229A"/>
    <w:rsid w:val="00463697"/>
    <w:rsid w:val="005B74B3"/>
    <w:rsid w:val="007523CA"/>
    <w:rsid w:val="007B3C68"/>
    <w:rsid w:val="00856DF9"/>
    <w:rsid w:val="00865BCF"/>
    <w:rsid w:val="00873658"/>
    <w:rsid w:val="008C7E4D"/>
    <w:rsid w:val="00912701"/>
    <w:rsid w:val="00927359"/>
    <w:rsid w:val="00952B5D"/>
    <w:rsid w:val="009A6807"/>
    <w:rsid w:val="009C7F1A"/>
    <w:rsid w:val="00A96E8E"/>
    <w:rsid w:val="00AC7FC3"/>
    <w:rsid w:val="00AE1FE9"/>
    <w:rsid w:val="00B15A3F"/>
    <w:rsid w:val="00B46CC4"/>
    <w:rsid w:val="00B83816"/>
    <w:rsid w:val="00C31EE6"/>
    <w:rsid w:val="00C401F1"/>
    <w:rsid w:val="00D975C5"/>
    <w:rsid w:val="00E6677A"/>
    <w:rsid w:val="00FC44E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2CD0"/>
  <w15:docId w15:val="{3FE75885-193E-4733-BFA8-DED4818F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bidi="ar-SA"/>
    </w:rPr>
  </w:style>
  <w:style w:type="paragraph" w:styleId="NormalWeb">
    <w:name w:val="Normal (Web)"/>
    <w:basedOn w:val="Normal"/>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Cambria" w:eastAsia="SimSun" w:hAnsi="Cambria" w:cs="Latha"/>
      <w:color w:val="243F6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Latha"/>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Latha"/>
    </w:rPr>
  </w:style>
  <w:style w:type="character" w:styleId="Hyperlink">
    <w:name w:val="Hyperlink"/>
    <w:basedOn w:val="DefaultParagraphFont"/>
    <w:uiPriority w:val="99"/>
    <w:unhideWhenUsed/>
    <w:rsid w:val="00873658"/>
    <w:rPr>
      <w:color w:val="0000FF" w:themeColor="hyperlink"/>
      <w:u w:val="single"/>
    </w:rPr>
  </w:style>
  <w:style w:type="character" w:styleId="Emphasis">
    <w:name w:val="Emphasis"/>
    <w:basedOn w:val="DefaultParagraphFont"/>
    <w:uiPriority w:val="20"/>
    <w:qFormat/>
    <w:rsid w:val="003A1C86"/>
    <w:rPr>
      <w:i/>
      <w:iCs/>
    </w:rPr>
  </w:style>
  <w:style w:type="character" w:styleId="Strong">
    <w:name w:val="Strong"/>
    <w:basedOn w:val="DefaultParagraphFont"/>
    <w:uiPriority w:val="22"/>
    <w:qFormat/>
    <w:rsid w:val="003A1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14979">
      <w:bodyDiv w:val="1"/>
      <w:marLeft w:val="0"/>
      <w:marRight w:val="0"/>
      <w:marTop w:val="0"/>
      <w:marBottom w:val="0"/>
      <w:divBdr>
        <w:top w:val="none" w:sz="0" w:space="0" w:color="auto"/>
        <w:left w:val="none" w:sz="0" w:space="0" w:color="auto"/>
        <w:bottom w:val="none" w:sz="0" w:space="0" w:color="auto"/>
        <w:right w:val="none" w:sz="0" w:space="0" w:color="auto"/>
      </w:divBdr>
      <w:divsChild>
        <w:div w:id="86117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224413">
      <w:bodyDiv w:val="1"/>
      <w:marLeft w:val="0"/>
      <w:marRight w:val="0"/>
      <w:marTop w:val="0"/>
      <w:marBottom w:val="0"/>
      <w:divBdr>
        <w:top w:val="none" w:sz="0" w:space="0" w:color="auto"/>
        <w:left w:val="none" w:sz="0" w:space="0" w:color="auto"/>
        <w:bottom w:val="none" w:sz="0" w:space="0" w:color="auto"/>
        <w:right w:val="none" w:sz="0" w:space="0" w:color="auto"/>
      </w:divBdr>
      <w:divsChild>
        <w:div w:id="170501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7FB1-7EAA-41EC-B7F9-64B56170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Editor-90</cp:lastModifiedBy>
  <cp:revision>5</cp:revision>
  <dcterms:created xsi:type="dcterms:W3CDTF">2025-07-23T18:00:00Z</dcterms:created>
  <dcterms:modified xsi:type="dcterms:W3CDTF">2025-07-24T06:53:00Z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