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5EB14" w14:textId="349E8DB5" w:rsidR="006C0B20" w:rsidRPr="007D3013" w:rsidRDefault="006C207A" w:rsidP="007D3013">
      <w:pPr>
        <w:spacing w:after="196"/>
        <w:rPr>
          <w:rFonts w:ascii="Times New Roman" w:hAnsi="Times New Roman" w:cs="Times New Roman"/>
          <w:b/>
          <w:bCs/>
          <w:sz w:val="20"/>
          <w:szCs w:val="20"/>
        </w:rPr>
      </w:pPr>
      <w:r w:rsidRPr="007D3013">
        <w:rPr>
          <w:rFonts w:ascii="Times New Roman" w:hAnsi="Times New Roman" w:cs="Times New Roman"/>
          <w:b/>
          <w:bCs/>
          <w:sz w:val="20"/>
          <w:szCs w:val="20"/>
        </w:rPr>
        <w:t xml:space="preserve">IMPACT OF INCLINED MAGNETIC FIELD ON THERMO-CONCENTRATION BOUNDARY LAYERS IN UNSTEADY MICROPOLAR MAGNETOHYDRODYNAMIC FLOW OVER A NONLINEAR STRETCHING </w:t>
      </w:r>
      <w:r w:rsidR="00251603" w:rsidRPr="007D3013">
        <w:rPr>
          <w:rFonts w:ascii="Times New Roman" w:hAnsi="Times New Roman" w:cs="Times New Roman"/>
          <w:b/>
          <w:bCs/>
          <w:sz w:val="20"/>
          <w:szCs w:val="20"/>
        </w:rPr>
        <w:t>SHEET</w:t>
      </w:r>
    </w:p>
    <w:p w14:paraId="10C0BDFC" w14:textId="77777777" w:rsidR="006C207A" w:rsidRPr="007D3013" w:rsidRDefault="006C207A" w:rsidP="007D3013">
      <w:pPr>
        <w:spacing w:after="176"/>
        <w:ind w:left="10" w:hanging="10"/>
        <w:rPr>
          <w:rFonts w:ascii="Times New Roman" w:hAnsi="Times New Roman" w:cs="Times New Roman"/>
          <w:sz w:val="20"/>
          <w:szCs w:val="20"/>
        </w:rPr>
      </w:pPr>
    </w:p>
    <w:p w14:paraId="47C8DD9A" w14:textId="77777777" w:rsidR="006C0B20" w:rsidRPr="007D3013" w:rsidRDefault="0086546B" w:rsidP="007D3013">
      <w:pPr>
        <w:spacing w:after="243"/>
        <w:rPr>
          <w:rFonts w:ascii="Times New Roman" w:hAnsi="Times New Roman" w:cs="Times New Roman"/>
          <w:sz w:val="20"/>
          <w:szCs w:val="20"/>
        </w:rPr>
      </w:pPr>
      <w:r w:rsidRPr="007D3013">
        <w:rPr>
          <w:rFonts w:ascii="Times New Roman" w:eastAsia="Calibri" w:hAnsi="Times New Roman" w:cs="Times New Roman"/>
          <w:noProof/>
          <w:sz w:val="20"/>
          <w:szCs w:val="20"/>
        </w:rPr>
        <mc:AlternateContent>
          <mc:Choice Requires="wpg">
            <w:drawing>
              <wp:inline distT="0" distB="0" distL="0" distR="0" wp14:anchorId="2C3BC740" wp14:editId="0C57A4CA">
                <wp:extent cx="5943600" cy="5055"/>
                <wp:effectExtent l="0" t="0" r="0" b="0"/>
                <wp:docPr id="1896" name="Group 1896"/>
                <wp:cNvGraphicFramePr/>
                <a:graphic xmlns:a="http://schemas.openxmlformats.org/drawingml/2006/main">
                  <a:graphicData uri="http://schemas.microsoft.com/office/word/2010/wordprocessingGroup">
                    <wpg:wgp>
                      <wpg:cNvGrpSpPr/>
                      <wpg:grpSpPr>
                        <a:xfrm>
                          <a:off x="0" y="0"/>
                          <a:ext cx="5943600" cy="5055"/>
                          <a:chOff x="0" y="0"/>
                          <a:chExt cx="5943600" cy="5055"/>
                        </a:xfrm>
                      </wpg:grpSpPr>
                      <wps:wsp>
                        <wps:cNvPr id="18" name="Shape 18"/>
                        <wps:cNvSpPr/>
                        <wps:spPr>
                          <a:xfrm>
                            <a:off x="0" y="0"/>
                            <a:ext cx="5943600" cy="0"/>
                          </a:xfrm>
                          <a:custGeom>
                            <a:avLst/>
                            <a:gdLst/>
                            <a:ahLst/>
                            <a:cxnLst/>
                            <a:rect l="0" t="0" r="0" b="0"/>
                            <a:pathLst>
                              <a:path w="5943600">
                                <a:moveTo>
                                  <a:pt x="0" y="0"/>
                                </a:moveTo>
                                <a:lnTo>
                                  <a:pt x="59436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DF4992B" id="Group 1896" o:spid="_x0000_s1026" style="width:468pt;height:.4pt;mso-position-horizontal-relative:char;mso-position-vertical-relative:line" coordsize="594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">
                <v:shape id="Shape 18"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" path="m,l5943600,e" filled="f" strokeweight=".14042mm">
                  <v:stroke miterlimit="83231f" joinstyle="miter"/>
                  <v:path arrowok="t" textboxrect="0,0,5943600,0"/>
                </v:shape>
                <w10:anchorlock/>
              </v:group>
            </w:pict>
          </mc:Fallback>
        </mc:AlternateContent>
      </w:r>
    </w:p>
    <w:p w14:paraId="7FEA3FC6" w14:textId="1D555BBE" w:rsidR="006C0B20" w:rsidRPr="007D3013" w:rsidRDefault="00D859D8" w:rsidP="007D3013">
      <w:pPr>
        <w:pStyle w:val="Heading1"/>
        <w:numPr>
          <w:ilvl w:val="0"/>
          <w:numId w:val="0"/>
        </w:numPr>
        <w:spacing w:after="84" w:line="240" w:lineRule="auto"/>
        <w:ind w:left="-5"/>
        <w:rPr>
          <w:rFonts w:ascii="Times New Roman" w:hAnsi="Times New Roman" w:cs="Times New Roman"/>
          <w:sz w:val="20"/>
          <w:szCs w:val="20"/>
        </w:rPr>
      </w:pPr>
      <w:r w:rsidRPr="007D3013">
        <w:rPr>
          <w:rFonts w:ascii="Times New Roman" w:hAnsi="Times New Roman" w:cs="Times New Roman"/>
          <w:sz w:val="20"/>
          <w:szCs w:val="20"/>
        </w:rPr>
        <w:t>ABSTRACT</w:t>
      </w:r>
    </w:p>
    <w:p w14:paraId="77A4DFA6" w14:textId="23A5D88C" w:rsidR="00D57131" w:rsidRPr="007D3013" w:rsidRDefault="00D57131" w:rsidP="007D3013">
      <w:pPr>
        <w:pStyle w:val="NormalWeb"/>
        <w:jc w:val="both"/>
        <w:rPr>
          <w:sz w:val="20"/>
          <w:szCs w:val="20"/>
        </w:rPr>
      </w:pPr>
      <w:r w:rsidRPr="007D3013">
        <w:rPr>
          <w:sz w:val="20"/>
          <w:szCs w:val="20"/>
        </w:rPr>
        <w:t xml:space="preserve">This work investigates the influence of an inclined magnetic field on thermo-concentration boundary layers in a micropolar magnetohydrodynamic (MHD) fluid flow over a nonlinear stretching surface. The magnetic field is applied at an inclination </w:t>
      </w:r>
      <w:proofErr w:type="gramStart"/>
      <w:r w:rsidRPr="007D3013">
        <w:rPr>
          <w:sz w:val="20"/>
          <w:szCs w:val="20"/>
        </w:rPr>
        <w:t>angle</w:t>
      </w:r>
      <w:r w:rsidR="00EA54C0" w:rsidRPr="007D3013">
        <w:rPr>
          <w:sz w:val="20"/>
          <w:szCs w:val="20"/>
        </w:rPr>
        <w:t xml:space="preserve"> </w:t>
      </w:r>
      <w:r w:rsidR="00523D09">
        <w:rPr>
          <w:sz w:val="20"/>
          <w:szCs w:val="20"/>
        </w:rPr>
        <w:t>,</w:t>
      </w:r>
      <w:proofErr w:type="gramEnd"/>
      <w:r w:rsidRPr="007D3013">
        <w:rPr>
          <w:sz w:val="20"/>
          <w:szCs w:val="20"/>
        </w:rPr>
        <w:t xml:space="preserve"> altering the Lorentz force and hence affecting flow, heat, and mass transfer characteristics. Similarity transformations reduce the governing partial differential equations to ordinary differential form, which are further converted to a set of first-order ordinary differential equations and solved numerically using a collocation method in MATLAB. The results, which describe the impact of varying the angle of inclination of the magnetic field on the fluid velocity, angular velocity, temperature, concentration, skin friction, Nusselt number, and Sherwood number of the micropolar fluid, are presented in graphical and tabular form. </w:t>
      </w:r>
      <w:r w:rsidRPr="00A9108F">
        <w:rPr>
          <w:sz w:val="20"/>
          <w:szCs w:val="20"/>
          <w:highlight w:val="yellow"/>
        </w:rPr>
        <w:t xml:space="preserve">They show that </w:t>
      </w:r>
      <w:r w:rsidR="00120156" w:rsidRPr="00A9108F">
        <w:rPr>
          <w:sz w:val="20"/>
          <w:szCs w:val="20"/>
          <w:highlight w:val="yellow"/>
        </w:rPr>
        <w:t>a 62.5% increase in the angle of inclination</w:t>
      </w:r>
      <w:r w:rsidRPr="00A9108F">
        <w:rPr>
          <w:sz w:val="20"/>
          <w:szCs w:val="20"/>
          <w:highlight w:val="yellow"/>
        </w:rPr>
        <w:t xml:space="preserve"> </w:t>
      </w:r>
      <w:r w:rsidRPr="00A9108F">
        <w:rPr>
          <w:position w:val="-6"/>
          <w:sz w:val="20"/>
          <w:szCs w:val="20"/>
          <w:highlight w:val="yellow"/>
        </w:rPr>
        <w:object w:dxaOrig="240" w:dyaOrig="220" w14:anchorId="50FAA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1.55pt" o:ole="">
            <v:imagedata r:id="rId8" o:title=""/>
          </v:shape>
          <o:OLEObject Type="Embed" ProgID="Equation.DSMT4" ShapeID="_x0000_i1025" DrawAspect="Content" ObjectID="_1816248451" r:id="rId9"/>
        </w:object>
      </w:r>
      <w:r w:rsidR="00EA54C0" w:rsidRPr="00A9108F">
        <w:rPr>
          <w:sz w:val="20"/>
          <w:szCs w:val="20"/>
          <w:highlight w:val="yellow"/>
        </w:rPr>
        <w:t>,i</w:t>
      </w:r>
      <w:r w:rsidRPr="00A9108F">
        <w:rPr>
          <w:sz w:val="20"/>
          <w:szCs w:val="20"/>
          <w:highlight w:val="yellow"/>
        </w:rPr>
        <w:t xml:space="preserve">ncreases the fluid </w:t>
      </w:r>
      <w:r w:rsidR="00697AD9" w:rsidRPr="00A9108F">
        <w:rPr>
          <w:sz w:val="20"/>
          <w:szCs w:val="20"/>
          <w:highlight w:val="yellow"/>
        </w:rPr>
        <w:t>velocity by</w:t>
      </w:r>
      <w:r w:rsidR="00120156" w:rsidRPr="00A9108F">
        <w:rPr>
          <w:sz w:val="20"/>
          <w:szCs w:val="20"/>
          <w:highlight w:val="yellow"/>
        </w:rPr>
        <w:t xml:space="preserve"> </w:t>
      </w:r>
      <w:r w:rsidR="00A9108F" w:rsidRPr="00A9108F">
        <w:rPr>
          <w:sz w:val="20"/>
          <w:szCs w:val="20"/>
          <w:highlight w:val="yellow"/>
        </w:rPr>
        <w:t xml:space="preserve">17.1% </w:t>
      </w:r>
      <w:r w:rsidRPr="00A9108F">
        <w:rPr>
          <w:sz w:val="20"/>
          <w:szCs w:val="20"/>
          <w:highlight w:val="yellow"/>
        </w:rPr>
        <w:t>and temperature profile</w:t>
      </w:r>
      <w:r w:rsidR="00A9108F" w:rsidRPr="00A9108F">
        <w:rPr>
          <w:sz w:val="20"/>
          <w:szCs w:val="20"/>
          <w:highlight w:val="yellow"/>
        </w:rPr>
        <w:t xml:space="preserve"> by 8.4</w:t>
      </w:r>
      <w:r w:rsidR="00D47765" w:rsidRPr="00A9108F">
        <w:rPr>
          <w:sz w:val="20"/>
          <w:szCs w:val="20"/>
          <w:highlight w:val="yellow"/>
        </w:rPr>
        <w:t>% while</w:t>
      </w:r>
      <w:r w:rsidRPr="00A9108F">
        <w:rPr>
          <w:sz w:val="20"/>
          <w:szCs w:val="20"/>
          <w:highlight w:val="yellow"/>
        </w:rPr>
        <w:t xml:space="preserve"> the particle’s angular velocity and concentration decrease</w:t>
      </w:r>
      <w:r w:rsidR="00A9108F" w:rsidRPr="00A9108F">
        <w:rPr>
          <w:sz w:val="20"/>
          <w:szCs w:val="20"/>
          <w:highlight w:val="yellow"/>
        </w:rPr>
        <w:t>s by 13.4% and 7.1% respectively</w:t>
      </w:r>
      <w:r w:rsidR="008314E7">
        <w:rPr>
          <w:sz w:val="20"/>
          <w:szCs w:val="20"/>
        </w:rPr>
        <w:t xml:space="preserve"> </w:t>
      </w:r>
      <w:r w:rsidR="008314E7" w:rsidRPr="00E541EC">
        <w:rPr>
          <w:sz w:val="20"/>
          <w:szCs w:val="20"/>
          <w:highlight w:val="yellow"/>
        </w:rPr>
        <w:t>and that a 29.2 % rise in the unsteadiness parameter lowers the fluid velocity by 3.3%</w:t>
      </w:r>
      <w:r w:rsidR="00E541EC" w:rsidRPr="00E541EC">
        <w:rPr>
          <w:sz w:val="20"/>
          <w:szCs w:val="20"/>
          <w:highlight w:val="yellow"/>
        </w:rPr>
        <w:t xml:space="preserve"> and improves the angular velocity and temperature by 5.1% and 16.7% respectively</w:t>
      </w:r>
      <w:r w:rsidR="00E541EC" w:rsidRPr="00071A19">
        <w:rPr>
          <w:sz w:val="20"/>
          <w:szCs w:val="20"/>
          <w:highlight w:val="yellow"/>
        </w:rPr>
        <w:t>. Further</w:t>
      </w:r>
      <w:r w:rsidRPr="00071A19">
        <w:rPr>
          <w:sz w:val="20"/>
          <w:szCs w:val="20"/>
          <w:highlight w:val="yellow"/>
        </w:rPr>
        <w:t>, the skin friction coefficient and Nusselt number increase with an increase in the</w:t>
      </w:r>
      <w:r w:rsidR="00E541EC" w:rsidRPr="00071A19">
        <w:rPr>
          <w:sz w:val="20"/>
          <w:szCs w:val="20"/>
          <w:highlight w:val="yellow"/>
        </w:rPr>
        <w:t xml:space="preserve"> angle of the inclination but Sherwood</w:t>
      </w:r>
      <w:r w:rsidRPr="00071A19">
        <w:rPr>
          <w:sz w:val="20"/>
          <w:szCs w:val="20"/>
          <w:highlight w:val="yellow"/>
        </w:rPr>
        <w:t xml:space="preserve"> number</w:t>
      </w:r>
      <w:r w:rsidR="00E541EC" w:rsidRPr="00071A19">
        <w:rPr>
          <w:sz w:val="20"/>
          <w:szCs w:val="20"/>
          <w:highlight w:val="yellow"/>
        </w:rPr>
        <w:t xml:space="preserve"> decreases. For a higher unsteadiness parameter, the Nusselt number and Sherwood number increases but the skin friction decreases</w:t>
      </w:r>
      <w:r w:rsidRPr="00071A19">
        <w:rPr>
          <w:sz w:val="20"/>
          <w:szCs w:val="20"/>
          <w:highlight w:val="yellow"/>
        </w:rPr>
        <w:t>. The</w:t>
      </w:r>
      <w:r w:rsidR="00EA54C0" w:rsidRPr="00071A19">
        <w:rPr>
          <w:sz w:val="20"/>
          <w:szCs w:val="20"/>
          <w:highlight w:val="yellow"/>
        </w:rPr>
        <w:t xml:space="preserve"> findings have significant implications</w:t>
      </w:r>
      <w:r w:rsidRPr="00071A19">
        <w:rPr>
          <w:sz w:val="20"/>
          <w:szCs w:val="20"/>
          <w:highlight w:val="yellow"/>
        </w:rPr>
        <w:t xml:space="preserve"> </w:t>
      </w:r>
      <w:r w:rsidR="00EA54C0" w:rsidRPr="00071A19">
        <w:rPr>
          <w:sz w:val="20"/>
          <w:szCs w:val="20"/>
          <w:highlight w:val="yellow"/>
        </w:rPr>
        <w:t>for the design and control of MHD-based thermal systems</w:t>
      </w:r>
      <w:r w:rsidRPr="00071A19">
        <w:rPr>
          <w:sz w:val="20"/>
          <w:szCs w:val="20"/>
          <w:highlight w:val="yellow"/>
        </w:rPr>
        <w:t xml:space="preserve"> where the orientation of the magnetic </w:t>
      </w:r>
      <w:r w:rsidR="00071A19" w:rsidRPr="00071A19">
        <w:rPr>
          <w:sz w:val="20"/>
          <w:szCs w:val="20"/>
          <w:highlight w:val="yellow"/>
        </w:rPr>
        <w:t xml:space="preserve">field and time dependent flow behavior </w:t>
      </w:r>
      <w:r w:rsidRPr="00071A19">
        <w:rPr>
          <w:sz w:val="20"/>
          <w:szCs w:val="20"/>
          <w:highlight w:val="yellow"/>
        </w:rPr>
        <w:t>plays a crucial control role</w:t>
      </w:r>
      <w:r w:rsidR="00071A19" w:rsidRPr="00071A19">
        <w:rPr>
          <w:sz w:val="20"/>
          <w:szCs w:val="20"/>
          <w:highlight w:val="yellow"/>
        </w:rPr>
        <w:t xml:space="preserve"> for optimum performance.</w:t>
      </w:r>
      <w:r w:rsidRPr="00071A19">
        <w:rPr>
          <w:sz w:val="20"/>
          <w:szCs w:val="20"/>
          <w:highlight w:val="yellow"/>
        </w:rPr>
        <w:t xml:space="preserve"> </w:t>
      </w:r>
      <w:r w:rsidR="00EA54C0" w:rsidRPr="00071A19">
        <w:rPr>
          <w:sz w:val="20"/>
          <w:szCs w:val="20"/>
          <w:highlight w:val="yellow"/>
        </w:rPr>
        <w:t xml:space="preserve">The results are consistent with existing literature </w:t>
      </w:r>
      <w:r w:rsidR="00071A19" w:rsidRPr="00071A19">
        <w:rPr>
          <w:sz w:val="20"/>
          <w:szCs w:val="20"/>
          <w:highlight w:val="yellow"/>
        </w:rPr>
        <w:t>on magnetic</w:t>
      </w:r>
      <w:r w:rsidR="00EA54C0" w:rsidRPr="00071A19">
        <w:rPr>
          <w:sz w:val="20"/>
          <w:szCs w:val="20"/>
          <w:highlight w:val="yellow"/>
        </w:rPr>
        <w:t xml:space="preserve"> field orientation in </w:t>
      </w:r>
      <w:r w:rsidR="00071A19" w:rsidRPr="00071A19">
        <w:rPr>
          <w:sz w:val="20"/>
          <w:szCs w:val="20"/>
          <w:highlight w:val="yellow"/>
        </w:rPr>
        <w:t xml:space="preserve">unsteady </w:t>
      </w:r>
      <w:r w:rsidR="00EA54C0" w:rsidRPr="00071A19">
        <w:rPr>
          <w:sz w:val="20"/>
          <w:szCs w:val="20"/>
          <w:highlight w:val="yellow"/>
        </w:rPr>
        <w:t>fluid flow systems.</w:t>
      </w:r>
    </w:p>
    <w:p w14:paraId="2D2498B9" w14:textId="002620C5" w:rsidR="006C0B20" w:rsidRPr="007D3013" w:rsidRDefault="0086546B" w:rsidP="007D3013">
      <w:pPr>
        <w:spacing w:after="0"/>
        <w:rPr>
          <w:rFonts w:ascii="Times New Roman" w:hAnsi="Times New Roman" w:cs="Times New Roman"/>
          <w:sz w:val="20"/>
          <w:szCs w:val="20"/>
        </w:rPr>
      </w:pPr>
      <w:r w:rsidRPr="007D3013">
        <w:rPr>
          <w:rFonts w:ascii="Times New Roman" w:hAnsi="Times New Roman" w:cs="Times New Roman"/>
          <w:i/>
          <w:sz w:val="20"/>
          <w:szCs w:val="20"/>
        </w:rPr>
        <w:t>Keywords:</w:t>
      </w:r>
      <w:r w:rsidR="00251603" w:rsidRPr="007D3013">
        <w:rPr>
          <w:rFonts w:ascii="Times New Roman" w:hAnsi="Times New Roman" w:cs="Times New Roman"/>
          <w:i/>
          <w:sz w:val="20"/>
          <w:szCs w:val="20"/>
        </w:rPr>
        <w:t xml:space="preserve">  </w:t>
      </w:r>
      <w:r w:rsidRPr="007D3013">
        <w:rPr>
          <w:rFonts w:ascii="Times New Roman" w:hAnsi="Times New Roman" w:cs="Times New Roman"/>
          <w:sz w:val="20"/>
          <w:szCs w:val="20"/>
        </w:rPr>
        <w:t>Inclined magnetic field, Micropolar fluid</w:t>
      </w:r>
      <w:r w:rsidR="002F795E">
        <w:rPr>
          <w:rFonts w:ascii="Times New Roman" w:hAnsi="Times New Roman" w:cs="Times New Roman"/>
          <w:sz w:val="20"/>
          <w:szCs w:val="20"/>
        </w:rPr>
        <w:t xml:space="preserve"> Lorentz force, skin friction</w:t>
      </w:r>
      <w:r w:rsidRPr="007D3013">
        <w:rPr>
          <w:rFonts w:ascii="Times New Roman" w:hAnsi="Times New Roman" w:cs="Times New Roman"/>
          <w:sz w:val="20"/>
          <w:szCs w:val="20"/>
        </w:rPr>
        <w:t>, Nusselt number, Sherwood number, Stretching sheet</w:t>
      </w:r>
    </w:p>
    <w:p w14:paraId="10A0C7FD" w14:textId="7F834279" w:rsidR="00B50F6B" w:rsidRPr="007D3013" w:rsidRDefault="0086546B" w:rsidP="007D3013">
      <w:pPr>
        <w:spacing w:after="343"/>
        <w:rPr>
          <w:rFonts w:ascii="Times New Roman" w:hAnsi="Times New Roman" w:cs="Times New Roman"/>
          <w:sz w:val="20"/>
          <w:szCs w:val="20"/>
        </w:rPr>
      </w:pPr>
      <w:r w:rsidRPr="007D3013">
        <w:rPr>
          <w:rFonts w:ascii="Times New Roman" w:eastAsia="Calibri" w:hAnsi="Times New Roman" w:cs="Times New Roman"/>
          <w:noProof/>
          <w:sz w:val="20"/>
          <w:szCs w:val="20"/>
        </w:rPr>
        <mc:AlternateContent>
          <mc:Choice Requires="wpg">
            <w:drawing>
              <wp:inline distT="0" distB="0" distL="0" distR="0" wp14:anchorId="19599840" wp14:editId="1D3291F0">
                <wp:extent cx="5943600" cy="5055"/>
                <wp:effectExtent l="0" t="0" r="0" b="0"/>
                <wp:docPr id="1897" name="Group 1897"/>
                <wp:cNvGraphicFramePr/>
                <a:graphic xmlns:a="http://schemas.openxmlformats.org/drawingml/2006/main">
                  <a:graphicData uri="http://schemas.microsoft.com/office/word/2010/wordprocessingGroup">
                    <wpg:wgp>
                      <wpg:cNvGrpSpPr/>
                      <wpg:grpSpPr>
                        <a:xfrm>
                          <a:off x="0" y="0"/>
                          <a:ext cx="5943600" cy="5055"/>
                          <a:chOff x="0" y="0"/>
                          <a:chExt cx="5943600" cy="5055"/>
                        </a:xfrm>
                      </wpg:grpSpPr>
                      <wps:wsp>
                        <wps:cNvPr id="35" name="Shape 35"/>
                        <wps:cNvSpPr/>
                        <wps:spPr>
                          <a:xfrm>
                            <a:off x="0" y="0"/>
                            <a:ext cx="5943600" cy="0"/>
                          </a:xfrm>
                          <a:custGeom>
                            <a:avLst/>
                            <a:gdLst/>
                            <a:ahLst/>
                            <a:cxnLst/>
                            <a:rect l="0" t="0" r="0" b="0"/>
                            <a:pathLst>
                              <a:path w="5943600">
                                <a:moveTo>
                                  <a:pt x="0" y="0"/>
                                </a:moveTo>
                                <a:lnTo>
                                  <a:pt x="59436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441C80A" id="Group 1897" o:spid="_x0000_s1026" style="width:468pt;height:.4pt;mso-position-horizontal-relative:char;mso-position-vertical-relative:line" coordsize="594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">
                <v:shape id="Shape 35"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" path="m,l5943600,e" filled="f" strokeweight=".14042mm">
                  <v:stroke miterlimit="83231f" joinstyle="miter"/>
                  <v:path arrowok="t" textboxrect="0,0,5943600,0"/>
                </v:shape>
                <w10:anchorlock/>
              </v:group>
            </w:pict>
          </mc:Fallback>
        </mc:AlternateContent>
      </w:r>
    </w:p>
    <w:p w14:paraId="60D251EF" w14:textId="5EBA822A" w:rsidR="00F3002F" w:rsidRPr="00F3002F" w:rsidRDefault="00D859D8" w:rsidP="00F3002F">
      <w:pPr>
        <w:pStyle w:val="ListParagraph"/>
        <w:numPr>
          <w:ilvl w:val="0"/>
          <w:numId w:val="6"/>
        </w:numPr>
        <w:spacing w:after="343"/>
        <w:rPr>
          <w:rFonts w:ascii="Times New Roman" w:hAnsi="Times New Roman" w:cs="Times New Roman"/>
          <w:b/>
          <w:bCs/>
          <w:sz w:val="20"/>
          <w:szCs w:val="20"/>
        </w:rPr>
      </w:pPr>
      <w:r w:rsidRPr="007D3013">
        <w:rPr>
          <w:rFonts w:ascii="Times New Roman" w:hAnsi="Times New Roman" w:cs="Times New Roman"/>
          <w:b/>
          <w:bCs/>
          <w:sz w:val="20"/>
          <w:szCs w:val="20"/>
        </w:rPr>
        <w:t>INTRODUCTION</w:t>
      </w:r>
    </w:p>
    <w:p w14:paraId="6318D9D9" w14:textId="738433EC" w:rsidR="003A35E9" w:rsidRPr="00D47765" w:rsidRDefault="0086546B" w:rsidP="003A35E9">
      <w:pPr>
        <w:rPr>
          <w:rFonts w:ascii="Times New Roman" w:hAnsi="Times New Roman" w:cs="Times New Roman"/>
          <w:sz w:val="20"/>
          <w:szCs w:val="20"/>
        </w:rPr>
      </w:pPr>
      <w:r w:rsidRPr="00D47765">
        <w:rPr>
          <w:rFonts w:ascii="Times New Roman" w:hAnsi="Times New Roman" w:cs="Times New Roman"/>
          <w:sz w:val="20"/>
          <w:szCs w:val="20"/>
        </w:rPr>
        <w:t xml:space="preserve">Inclined magnetic fields are increasingly used in industrial </w:t>
      </w:r>
      <w:r w:rsidR="00E86B33" w:rsidRPr="007D3013">
        <w:rPr>
          <w:sz w:val="20"/>
          <w:szCs w:val="20"/>
        </w:rPr>
        <w:t>magnetohydrodynamic</w:t>
      </w:r>
      <w:r w:rsidR="00E86B33" w:rsidRPr="00D47765">
        <w:rPr>
          <w:rFonts w:ascii="Times New Roman" w:hAnsi="Times New Roman" w:cs="Times New Roman"/>
          <w:sz w:val="20"/>
          <w:szCs w:val="20"/>
        </w:rPr>
        <w:t xml:space="preserve"> </w:t>
      </w:r>
      <w:r w:rsidR="00E86B33">
        <w:rPr>
          <w:rFonts w:ascii="Times New Roman" w:hAnsi="Times New Roman" w:cs="Times New Roman"/>
          <w:sz w:val="20"/>
          <w:szCs w:val="20"/>
        </w:rPr>
        <w:t>(</w:t>
      </w:r>
      <w:r w:rsidRPr="00D47765">
        <w:rPr>
          <w:rFonts w:ascii="Times New Roman" w:hAnsi="Times New Roman" w:cs="Times New Roman"/>
          <w:sz w:val="20"/>
          <w:szCs w:val="20"/>
        </w:rPr>
        <w:t>MHD</w:t>
      </w:r>
      <w:r w:rsidR="00E86B33">
        <w:rPr>
          <w:rFonts w:ascii="Times New Roman" w:hAnsi="Times New Roman" w:cs="Times New Roman"/>
          <w:sz w:val="20"/>
          <w:szCs w:val="20"/>
        </w:rPr>
        <w:t>)</w:t>
      </w:r>
      <w:r w:rsidRPr="00D47765">
        <w:rPr>
          <w:rFonts w:ascii="Times New Roman" w:hAnsi="Times New Roman" w:cs="Times New Roman"/>
          <w:sz w:val="20"/>
          <w:szCs w:val="20"/>
        </w:rPr>
        <w:t xml:space="preserve"> applications such as cooling systems, plasma technology, and electromagnetic separation. In micropolar fluids, the orientation of the magnetic field alters the interaction between microstructure rotation and fluid convection. </w:t>
      </w:r>
      <w:r w:rsidR="003017BC" w:rsidRPr="00D47765">
        <w:rPr>
          <w:rFonts w:ascii="Times New Roman" w:hAnsi="Times New Roman" w:cs="Times New Roman"/>
          <w:sz w:val="20"/>
          <w:szCs w:val="20"/>
          <w:highlight w:val="yellow"/>
        </w:rPr>
        <w:t>Existing studies have largely focused on vertically applied magnetic fields or neglected micropolar effects altogether, especially under unsteady and nonlinear stretching conditions. This</w:t>
      </w:r>
      <w:r w:rsidRPr="00D47765">
        <w:rPr>
          <w:rFonts w:ascii="Times New Roman" w:hAnsi="Times New Roman" w:cs="Times New Roman"/>
          <w:sz w:val="20"/>
          <w:szCs w:val="20"/>
          <w:highlight w:val="yellow"/>
        </w:rPr>
        <w:t xml:space="preserve"> study </w:t>
      </w:r>
      <w:r w:rsidR="003017BC" w:rsidRPr="00D47765">
        <w:rPr>
          <w:rFonts w:ascii="Times New Roman" w:hAnsi="Times New Roman" w:cs="Times New Roman"/>
          <w:sz w:val="20"/>
          <w:szCs w:val="20"/>
          <w:highlight w:val="yellow"/>
        </w:rPr>
        <w:t>addresses this gap by investigating how</w:t>
      </w:r>
      <w:r w:rsidRPr="00D47765">
        <w:rPr>
          <w:rFonts w:ascii="Times New Roman" w:hAnsi="Times New Roman" w:cs="Times New Roman"/>
          <w:sz w:val="20"/>
          <w:szCs w:val="20"/>
          <w:highlight w:val="yellow"/>
        </w:rPr>
        <w:t xml:space="preserve"> varying the inclination angle </w:t>
      </w:r>
      <m:oMath>
        <m:r>
          <w:rPr>
            <w:rFonts w:ascii="Cambria Math" w:hAnsi="Cambria Math" w:cs="Times New Roman"/>
            <w:sz w:val="20"/>
            <w:szCs w:val="20"/>
            <w:highlight w:val="yellow"/>
          </w:rPr>
          <m:t>α</m:t>
        </m:r>
      </m:oMath>
      <w:r w:rsidRPr="00D47765">
        <w:rPr>
          <w:rFonts w:ascii="Times New Roman" w:hAnsi="Times New Roman" w:cs="Times New Roman"/>
          <w:i/>
          <w:sz w:val="20"/>
          <w:szCs w:val="20"/>
          <w:highlight w:val="yellow"/>
        </w:rPr>
        <w:t xml:space="preserve"> </w:t>
      </w:r>
      <w:r w:rsidRPr="00D47765">
        <w:rPr>
          <w:rFonts w:ascii="Times New Roman" w:hAnsi="Times New Roman" w:cs="Times New Roman"/>
          <w:sz w:val="20"/>
          <w:szCs w:val="20"/>
          <w:highlight w:val="yellow"/>
        </w:rPr>
        <w:t xml:space="preserve">influences </w:t>
      </w:r>
      <w:r w:rsidR="00A9108F" w:rsidRPr="00D47765">
        <w:rPr>
          <w:rFonts w:ascii="Times New Roman" w:hAnsi="Times New Roman" w:cs="Times New Roman"/>
          <w:sz w:val="20"/>
          <w:szCs w:val="20"/>
          <w:highlight w:val="yellow"/>
        </w:rPr>
        <w:t xml:space="preserve">fluid viscosity, </w:t>
      </w:r>
      <w:r w:rsidRPr="00D47765">
        <w:rPr>
          <w:rFonts w:ascii="Times New Roman" w:hAnsi="Times New Roman" w:cs="Times New Roman"/>
          <w:sz w:val="20"/>
          <w:szCs w:val="20"/>
          <w:highlight w:val="yellow"/>
        </w:rPr>
        <w:t>heat and mass transfer via the</w:t>
      </w:r>
      <w:r w:rsidR="00A9108F" w:rsidRPr="00D47765">
        <w:rPr>
          <w:rFonts w:ascii="Times New Roman" w:hAnsi="Times New Roman" w:cs="Times New Roman"/>
          <w:sz w:val="20"/>
          <w:szCs w:val="20"/>
          <w:highlight w:val="yellow"/>
        </w:rPr>
        <w:t xml:space="preserve"> skin </w:t>
      </w:r>
      <w:r w:rsidR="00697AD9" w:rsidRPr="00D47765">
        <w:rPr>
          <w:rFonts w:ascii="Times New Roman" w:hAnsi="Times New Roman" w:cs="Times New Roman"/>
          <w:sz w:val="20"/>
          <w:szCs w:val="20"/>
          <w:highlight w:val="yellow"/>
        </w:rPr>
        <w:t>friction,</w:t>
      </w:r>
      <w:r w:rsidRPr="00D47765">
        <w:rPr>
          <w:rFonts w:ascii="Times New Roman" w:hAnsi="Times New Roman" w:cs="Times New Roman"/>
          <w:sz w:val="20"/>
          <w:szCs w:val="20"/>
          <w:highlight w:val="yellow"/>
        </w:rPr>
        <w:t xml:space="preserve"> Nusselt and Sherwood numbers.</w:t>
      </w:r>
      <w:r w:rsidR="007F720E" w:rsidRPr="00D47765">
        <w:rPr>
          <w:rFonts w:ascii="Times New Roman" w:hAnsi="Times New Roman" w:cs="Times New Roman"/>
          <w:sz w:val="20"/>
          <w:szCs w:val="20"/>
          <w:highlight w:val="yellow"/>
        </w:rPr>
        <w:t xml:space="preserve"> </w:t>
      </w:r>
      <w:r w:rsidR="003017BC" w:rsidRPr="00D47765">
        <w:rPr>
          <w:rFonts w:ascii="Times New Roman" w:eastAsia="Times New Roman" w:hAnsi="Times New Roman" w:cs="Times New Roman"/>
          <w:color w:val="auto"/>
          <w:kern w:val="0"/>
          <w:sz w:val="20"/>
          <w:szCs w:val="20"/>
          <w:highlight w:val="yellow"/>
          <w14:ligatures w14:val="none"/>
        </w:rPr>
        <w:t>The concept</w:t>
      </w:r>
      <w:r w:rsidR="00622EE2" w:rsidRPr="00D47765">
        <w:rPr>
          <w:rFonts w:ascii="Times New Roman" w:eastAsia="Times New Roman" w:hAnsi="Times New Roman" w:cs="Times New Roman"/>
          <w:color w:val="auto"/>
          <w:kern w:val="0"/>
          <w:sz w:val="20"/>
          <w:szCs w:val="20"/>
          <w:highlight w:val="yellow"/>
          <w14:ligatures w14:val="none"/>
        </w:rPr>
        <w:t xml:space="preserve"> presents</w:t>
      </w:r>
      <w:r w:rsidR="00697AD9" w:rsidRPr="00D47765">
        <w:rPr>
          <w:rFonts w:ascii="Times New Roman" w:eastAsia="Times New Roman" w:hAnsi="Times New Roman" w:cs="Times New Roman"/>
          <w:color w:val="auto"/>
          <w:kern w:val="0"/>
          <w:sz w:val="20"/>
          <w:szCs w:val="20"/>
          <w:highlight w:val="yellow"/>
          <w14:ligatures w14:val="none"/>
        </w:rPr>
        <w:t xml:space="preserve"> a more realistic and broader model of MHD flows in engineering systems such as plasma devices, MHD generators, and nuclear reactor cooling. The </w:t>
      </w:r>
      <w:r w:rsidR="00622EE2" w:rsidRPr="00D47765">
        <w:rPr>
          <w:rFonts w:ascii="Times New Roman" w:eastAsia="Times New Roman" w:hAnsi="Times New Roman" w:cs="Times New Roman"/>
          <w:color w:val="auto"/>
          <w:kern w:val="0"/>
          <w:sz w:val="20"/>
          <w:szCs w:val="20"/>
          <w:highlight w:val="yellow"/>
          <w14:ligatures w14:val="none"/>
        </w:rPr>
        <w:t>incorporation of</w:t>
      </w:r>
      <w:r w:rsidR="00697AD9" w:rsidRPr="00D47765">
        <w:rPr>
          <w:rFonts w:ascii="Times New Roman" w:eastAsia="Times New Roman" w:hAnsi="Times New Roman" w:cs="Times New Roman"/>
          <w:color w:val="auto"/>
          <w:kern w:val="0"/>
          <w:sz w:val="20"/>
          <w:szCs w:val="20"/>
          <w:highlight w:val="yellow"/>
          <w14:ligatures w14:val="none"/>
        </w:rPr>
        <w:t xml:space="preserve"> micropolar fluid behavior captures microstructural aspects significant in biological fluids and liquid crystals, whil</w:t>
      </w:r>
      <w:r w:rsidR="00622EE2" w:rsidRPr="00D47765">
        <w:rPr>
          <w:rFonts w:ascii="Times New Roman" w:eastAsia="Times New Roman" w:hAnsi="Times New Roman" w:cs="Times New Roman"/>
          <w:color w:val="auto"/>
          <w:kern w:val="0"/>
          <w:sz w:val="20"/>
          <w:szCs w:val="20"/>
          <w:highlight w:val="yellow"/>
          <w14:ligatures w14:val="none"/>
        </w:rPr>
        <w:t>e</w:t>
      </w:r>
      <w:r w:rsidR="00697AD9" w:rsidRPr="00D47765">
        <w:rPr>
          <w:rFonts w:ascii="Times New Roman" w:eastAsia="Times New Roman" w:hAnsi="Times New Roman" w:cs="Times New Roman"/>
          <w:color w:val="auto"/>
          <w:kern w:val="0"/>
          <w:sz w:val="20"/>
          <w:szCs w:val="20"/>
          <w:highlight w:val="yellow"/>
          <w14:ligatures w14:val="none"/>
        </w:rPr>
        <w:t xml:space="preserve"> the nonlinear stretching and unsteady flow reflect practical conditions in materials processing, extrusion, and polymer manufacture.</w:t>
      </w:r>
      <w:r w:rsidR="00C60AF4" w:rsidRPr="00D47765">
        <w:rPr>
          <w:rFonts w:ascii="Times New Roman" w:hAnsi="Times New Roman" w:cs="Times New Roman"/>
          <w:sz w:val="20"/>
          <w:szCs w:val="20"/>
        </w:rPr>
        <w:t xml:space="preserve"> </w:t>
      </w:r>
    </w:p>
    <w:p w14:paraId="7DFA197F" w14:textId="173FD54D" w:rsidR="00AC5B07" w:rsidRPr="00D47765" w:rsidRDefault="007F720E" w:rsidP="003A35E9">
      <w:pPr>
        <w:rPr>
          <w:rFonts w:ascii="Times New Roman" w:eastAsia="Times New Roman" w:hAnsi="Times New Roman" w:cs="Times New Roman"/>
          <w:color w:val="auto"/>
          <w:kern w:val="0"/>
          <w:sz w:val="20"/>
          <w:szCs w:val="20"/>
          <w14:ligatures w14:val="none"/>
        </w:rPr>
      </w:pPr>
      <w:r w:rsidRPr="00D47765">
        <w:rPr>
          <w:rFonts w:ascii="Times New Roman" w:hAnsi="Times New Roman" w:cs="Times New Roman"/>
          <w:sz w:val="20"/>
          <w:szCs w:val="20"/>
        </w:rPr>
        <w:t>A numerical study of natural convection of a nanofluid in an inclined L-shaped cavity in the presence of an inclined magnetic field was done by [1</w:t>
      </w:r>
      <w:r w:rsidR="000E01A2" w:rsidRPr="00D47765">
        <w:rPr>
          <w:rFonts w:ascii="Times New Roman" w:hAnsi="Times New Roman" w:cs="Times New Roman"/>
          <w:sz w:val="20"/>
          <w:szCs w:val="20"/>
        </w:rPr>
        <w:t>], where</w:t>
      </w:r>
      <w:r w:rsidRPr="00D47765">
        <w:rPr>
          <w:rFonts w:ascii="Times New Roman" w:hAnsi="Times New Roman" w:cs="Times New Roman"/>
          <w:sz w:val="20"/>
          <w:szCs w:val="20"/>
        </w:rPr>
        <w:t xml:space="preserve"> the emphasize was to identify the </w:t>
      </w:r>
      <w:r w:rsidR="000E01A2" w:rsidRPr="00D47765">
        <w:rPr>
          <w:rFonts w:ascii="Times New Roman" w:hAnsi="Times New Roman" w:cs="Times New Roman"/>
          <w:sz w:val="20"/>
          <w:szCs w:val="20"/>
        </w:rPr>
        <w:t>symmetrical behavior in fluid motion and temperature distribution at specific magnetic field angles.</w:t>
      </w:r>
      <w:r w:rsidR="00866C2F" w:rsidRPr="00D47765">
        <w:rPr>
          <w:rFonts w:ascii="Times New Roman" w:hAnsi="Times New Roman" w:cs="Times New Roman"/>
          <w:sz w:val="20"/>
          <w:szCs w:val="20"/>
        </w:rPr>
        <w:t xml:space="preserve"> </w:t>
      </w:r>
      <w:r w:rsidR="000E01A2" w:rsidRPr="00D47765">
        <w:rPr>
          <w:rFonts w:ascii="Times New Roman" w:hAnsi="Times New Roman" w:cs="Times New Roman"/>
          <w:sz w:val="20"/>
          <w:szCs w:val="20"/>
        </w:rPr>
        <w:t>[2]</w:t>
      </w:r>
      <w:r w:rsidR="00866C2F" w:rsidRPr="00D47765">
        <w:rPr>
          <w:rFonts w:ascii="Times New Roman" w:hAnsi="Times New Roman" w:cs="Times New Roman"/>
          <w:sz w:val="20"/>
          <w:szCs w:val="20"/>
        </w:rPr>
        <w:t xml:space="preserve"> conducted a study on the flow characteristics of blood via an inclined tapered porous artery with minor stenosis under an inclined magnetic field. [3] examined how radiation, an angled magnetic field, and cross-diffusion affect flow over a stretching surface. The study found that aligning the angle strengthens the magnetic field, reducing fluid flow, friction factor, and mass transfer rate while boosting heat transmission inside the fluid. Heat transfer and inclined magnetic field analysis for peristaltically driven motion of tiny particles was investigated by [4], while [5] investigated how an angled magnetic field affects magnetohydrodynamic (MHD) boundary layer flow on a porous exponentially stretched sheet exposed to thermal radiation.</w:t>
      </w:r>
      <w:r w:rsidR="00B6374B" w:rsidRPr="00D47765">
        <w:rPr>
          <w:rFonts w:ascii="Times New Roman" w:hAnsi="Times New Roman" w:cs="Times New Roman"/>
          <w:sz w:val="20"/>
          <w:szCs w:val="20"/>
        </w:rPr>
        <w:t xml:space="preserve">[6] investigated how an angled magnetic field affects flow, heat, and mass transfer of Williamson nanofluids </w:t>
      </w:r>
      <w:r w:rsidR="00B6374B" w:rsidRPr="00D47765">
        <w:rPr>
          <w:rFonts w:ascii="Times New Roman" w:hAnsi="Times New Roman" w:cs="Times New Roman"/>
          <w:sz w:val="20"/>
          <w:szCs w:val="20"/>
        </w:rPr>
        <w:lastRenderedPageBreak/>
        <w:t>across a stretching sheet.</w:t>
      </w:r>
      <w:r w:rsidR="008D23A2" w:rsidRPr="00D47765">
        <w:rPr>
          <w:rFonts w:ascii="Times New Roman" w:hAnsi="Times New Roman" w:cs="Times New Roman"/>
          <w:sz w:val="20"/>
          <w:szCs w:val="20"/>
        </w:rPr>
        <w:t xml:space="preserve">[7] analyzed heat transfer  on micropolar alumina-silica-water nanofluid flow in an inclined square cavity with inclined magnetic field and radiation efficiency. Irreversibility of micropolar nanofluid flow in a vertical channel under the influence of an angled magnetic field and a heat source or sink was investigated by [8] </w:t>
      </w:r>
      <w:r w:rsidR="005B6A7B" w:rsidRPr="00D47765">
        <w:rPr>
          <w:rFonts w:ascii="Times New Roman" w:hAnsi="Times New Roman" w:cs="Times New Roman"/>
          <w:sz w:val="20"/>
          <w:szCs w:val="20"/>
        </w:rPr>
        <w:t>while [9] studied the effects of a ternary nanofluid on a micropolar fluid with angled MHD, slip flow, and heat transfer. The main focus here was to establish how the orientation of the magnetic field affects fluid flow and thermal characteristics.</w:t>
      </w:r>
      <w:r w:rsidR="00126CFF" w:rsidRPr="00D47765">
        <w:rPr>
          <w:rFonts w:ascii="Times New Roman" w:hAnsi="Times New Roman" w:cs="Times New Roman"/>
          <w:sz w:val="20"/>
          <w:szCs w:val="20"/>
        </w:rPr>
        <w:t xml:space="preserve"> [10] studied the effect of an inclined magnetic field and heat transfer on peristaltic flow of the Rabinowitsch fluid model in an inclined channel</w:t>
      </w:r>
      <w:r w:rsidR="003127BB" w:rsidRPr="00D47765">
        <w:rPr>
          <w:rFonts w:ascii="Times New Roman" w:hAnsi="Times New Roman" w:cs="Times New Roman"/>
          <w:sz w:val="20"/>
          <w:szCs w:val="20"/>
        </w:rPr>
        <w:t xml:space="preserve"> whereby the observation was that the magnetic </w:t>
      </w:r>
      <w:r w:rsidR="00D72208" w:rsidRPr="00D47765">
        <w:rPr>
          <w:rFonts w:ascii="Times New Roman" w:hAnsi="Times New Roman" w:cs="Times New Roman"/>
          <w:sz w:val="20"/>
          <w:szCs w:val="20"/>
        </w:rPr>
        <w:t>field inclination act as a controlling mechanism for peristaltic flow</w:t>
      </w:r>
      <w:r w:rsidR="00126CFF" w:rsidRPr="00D47765">
        <w:rPr>
          <w:rFonts w:ascii="Times New Roman" w:hAnsi="Times New Roman" w:cs="Times New Roman"/>
          <w:sz w:val="20"/>
          <w:szCs w:val="20"/>
        </w:rPr>
        <w:t>.</w:t>
      </w:r>
      <w:r w:rsidR="00832EA3" w:rsidRPr="00D47765">
        <w:rPr>
          <w:rFonts w:ascii="Times New Roman" w:hAnsi="Times New Roman" w:cs="Times New Roman"/>
          <w:sz w:val="20"/>
          <w:szCs w:val="20"/>
        </w:rPr>
        <w:t xml:space="preserve"> </w:t>
      </w:r>
      <w:r w:rsidR="00A60D75" w:rsidRPr="00D47765">
        <w:rPr>
          <w:rFonts w:ascii="Times New Roman" w:hAnsi="Times New Roman" w:cs="Times New Roman"/>
          <w:sz w:val="20"/>
          <w:szCs w:val="20"/>
        </w:rPr>
        <w:t>[11] investigated the impact of an inclined magnetic field, heat generation/absorption, and radiation on the peristaltic flow of a micropolar fluid through a porous non-uniform channel with slip velocity, while [12] studied the peristaltic motion of micropolar fluid with slip velocity in a tapered asymmetric channel in the presence of an inclined magnetic field and thermal radiation. Heat and mass transfer on free convective flow of a micropolar fluid through a porous surface with an inclined magnetic field and Hall effects was investigated by [13], where the main focus was to examine how an inclined magnetic field together with the Hall current affects the heat and mass transfer of the micropolar fluid. [14] analyzed the impact of an inclined magnetic field on non-isothermal vertical surface flow of micropolar fluid embedded in porous stratum. The inclined magnetic field and thermal radiation effect on electroosmotic flow of a micropolar fluid through a porous microchannel was investigated by [15], where the main focus of the study was on electro</w:t>
      </w:r>
      <w:r w:rsidR="00A60D75" w:rsidRPr="00D47765">
        <w:rPr>
          <w:rStyle w:val="Strong"/>
          <w:rFonts w:ascii="Times New Roman" w:hAnsi="Times New Roman" w:cs="Times New Roman"/>
          <w:b w:val="0"/>
          <w:bCs w:val="0"/>
          <w:sz w:val="20"/>
          <w:szCs w:val="20"/>
        </w:rPr>
        <w:t>osmotic propulsion</w:t>
      </w:r>
      <w:r w:rsidR="00A60D75" w:rsidRPr="00D47765">
        <w:rPr>
          <w:rFonts w:ascii="Times New Roman" w:hAnsi="Times New Roman" w:cs="Times New Roman"/>
          <w:b/>
          <w:bCs/>
          <w:sz w:val="20"/>
          <w:szCs w:val="20"/>
        </w:rPr>
        <w:t xml:space="preserve"> </w:t>
      </w:r>
      <w:r w:rsidR="00A60D75" w:rsidRPr="00D47765">
        <w:rPr>
          <w:rFonts w:ascii="Times New Roman" w:hAnsi="Times New Roman" w:cs="Times New Roman"/>
          <w:sz w:val="20"/>
          <w:szCs w:val="20"/>
        </w:rPr>
        <w:t xml:space="preserve">in microfluidic </w:t>
      </w:r>
      <w:r w:rsidR="0040044F" w:rsidRPr="00D47765">
        <w:rPr>
          <w:rFonts w:ascii="Times New Roman" w:hAnsi="Times New Roman" w:cs="Times New Roman"/>
          <w:sz w:val="20"/>
          <w:szCs w:val="20"/>
        </w:rPr>
        <w:t xml:space="preserve">channels. </w:t>
      </w:r>
      <w:r w:rsidR="0040044F" w:rsidRPr="00D47765">
        <w:rPr>
          <w:rFonts w:ascii="Times New Roman" w:hAnsi="Times New Roman" w:cs="Times New Roman"/>
          <w:sz w:val="20"/>
          <w:szCs w:val="20"/>
          <w:highlight w:val="yellow"/>
        </w:rPr>
        <w:t xml:space="preserve">[16] investigated the unsteady flow and heat transfer of nanofluids, hybrid nanofluids, micropolar fluids and porous media, and [17] carried out a </w:t>
      </w:r>
      <w:r w:rsidR="0040044F" w:rsidRPr="00D47765">
        <w:rPr>
          <w:rFonts w:ascii="Times New Roman" w:eastAsia="Times New Roman" w:hAnsi="Times New Roman" w:cs="Times New Roman"/>
          <w:color w:val="auto"/>
          <w:kern w:val="0"/>
          <w:sz w:val="20"/>
          <w:szCs w:val="20"/>
          <w:highlight w:val="yellow"/>
          <w14:ligatures w14:val="none"/>
        </w:rPr>
        <w:t xml:space="preserve">numerical simulations of unsteady 3D MHD micropolar fluid flow over a slendering </w:t>
      </w:r>
      <w:r w:rsidR="00D448AD" w:rsidRPr="00D47765">
        <w:rPr>
          <w:rFonts w:ascii="Times New Roman" w:eastAsia="Times New Roman" w:hAnsi="Times New Roman" w:cs="Times New Roman"/>
          <w:color w:val="auto"/>
          <w:kern w:val="0"/>
          <w:sz w:val="20"/>
          <w:szCs w:val="20"/>
          <w:highlight w:val="yellow"/>
          <w14:ligatures w14:val="none"/>
        </w:rPr>
        <w:t>sheet, where</w:t>
      </w:r>
      <w:r w:rsidR="0040044F" w:rsidRPr="00D47765">
        <w:rPr>
          <w:rFonts w:ascii="Times New Roman" w:eastAsia="Times New Roman" w:hAnsi="Times New Roman" w:cs="Times New Roman"/>
          <w:color w:val="auto"/>
          <w:kern w:val="0"/>
          <w:sz w:val="20"/>
          <w:szCs w:val="20"/>
          <w:highlight w:val="yellow"/>
          <w14:ligatures w14:val="none"/>
        </w:rPr>
        <w:t xml:space="preserve"> the study underscored </w:t>
      </w:r>
      <w:r w:rsidR="00D448AD" w:rsidRPr="00D47765">
        <w:rPr>
          <w:rFonts w:ascii="Times New Roman" w:eastAsia="Times New Roman" w:hAnsi="Times New Roman" w:cs="Times New Roman"/>
          <w:color w:val="auto"/>
          <w:kern w:val="0"/>
          <w:sz w:val="20"/>
          <w:szCs w:val="20"/>
          <w:highlight w:val="yellow"/>
          <w14:ligatures w14:val="none"/>
        </w:rPr>
        <w:t>that the microstructural dynamics</w:t>
      </w:r>
      <w:r w:rsidR="0040044F" w:rsidRPr="00D47765">
        <w:rPr>
          <w:rFonts w:ascii="Times New Roman" w:eastAsia="Times New Roman" w:hAnsi="Times New Roman" w:cs="Times New Roman"/>
          <w:color w:val="auto"/>
          <w:kern w:val="0"/>
          <w:sz w:val="20"/>
          <w:szCs w:val="20"/>
          <w:highlight w:val="yellow"/>
          <w14:ligatures w14:val="none"/>
        </w:rPr>
        <w:t xml:space="preserve"> plays a critical role in the shaping of the microrotation </w:t>
      </w:r>
      <w:r w:rsidR="00D448AD" w:rsidRPr="00D47765">
        <w:rPr>
          <w:rFonts w:ascii="Times New Roman" w:eastAsia="Times New Roman" w:hAnsi="Times New Roman" w:cs="Times New Roman"/>
          <w:color w:val="auto"/>
          <w:kern w:val="0"/>
          <w:sz w:val="20"/>
          <w:szCs w:val="20"/>
          <w:highlight w:val="yellow"/>
          <w14:ligatures w14:val="none"/>
        </w:rPr>
        <w:t>characteristics of the micropolar fluid.</w:t>
      </w:r>
      <w:r w:rsidR="0040044F" w:rsidRPr="00D47765">
        <w:rPr>
          <w:rFonts w:ascii="Times New Roman" w:eastAsia="Times New Roman" w:hAnsi="Times New Roman" w:cs="Times New Roman"/>
          <w:color w:val="auto"/>
          <w:kern w:val="0"/>
          <w:sz w:val="20"/>
          <w:szCs w:val="20"/>
          <w:highlight w:val="yellow"/>
          <w14:ligatures w14:val="none"/>
        </w:rPr>
        <w:t xml:space="preserve"> </w:t>
      </w:r>
      <w:r w:rsidR="00D448AD" w:rsidRPr="00D47765">
        <w:rPr>
          <w:rFonts w:ascii="Times New Roman" w:eastAsia="Times New Roman" w:hAnsi="Times New Roman" w:cs="Times New Roman"/>
          <w:color w:val="auto"/>
          <w:kern w:val="0"/>
          <w:sz w:val="20"/>
          <w:szCs w:val="20"/>
          <w:highlight w:val="yellow"/>
          <w14:ligatures w14:val="none"/>
        </w:rPr>
        <w:t>Heat transfer in unsteady separated stagnation point flow of a micro-polar fluid was examined by [18</w:t>
      </w:r>
      <w:r w:rsidR="00615C16" w:rsidRPr="00D47765">
        <w:rPr>
          <w:rFonts w:ascii="Times New Roman" w:eastAsia="Times New Roman" w:hAnsi="Times New Roman" w:cs="Times New Roman"/>
          <w:color w:val="auto"/>
          <w:kern w:val="0"/>
          <w:sz w:val="20"/>
          <w:szCs w:val="20"/>
          <w:highlight w:val="yellow"/>
          <w14:ligatures w14:val="none"/>
        </w:rPr>
        <w:t>]. To</w:t>
      </w:r>
      <w:r w:rsidR="00D448AD" w:rsidRPr="00D47765">
        <w:rPr>
          <w:rFonts w:ascii="Times New Roman" w:eastAsia="Times New Roman" w:hAnsi="Times New Roman" w:cs="Times New Roman"/>
          <w:color w:val="auto"/>
          <w:kern w:val="0"/>
          <w:sz w:val="20"/>
          <w:szCs w:val="20"/>
          <w:highlight w:val="yellow"/>
          <w14:ligatures w14:val="none"/>
        </w:rPr>
        <w:t xml:space="preserve"> extend on this concept [19] </w:t>
      </w:r>
      <w:r w:rsidR="00615C16" w:rsidRPr="00D47765">
        <w:rPr>
          <w:rFonts w:ascii="Times New Roman" w:eastAsia="Times New Roman" w:hAnsi="Times New Roman" w:cs="Times New Roman"/>
          <w:color w:val="auto"/>
          <w:kern w:val="0"/>
          <w:sz w:val="20"/>
          <w:szCs w:val="20"/>
          <w:highlight w:val="yellow"/>
          <w14:ligatures w14:val="none"/>
        </w:rPr>
        <w:t>investigated the</w:t>
      </w:r>
      <w:r w:rsidR="00D448AD" w:rsidRPr="00D47765">
        <w:rPr>
          <w:rFonts w:ascii="Times New Roman" w:eastAsia="Times New Roman" w:hAnsi="Times New Roman" w:cs="Times New Roman"/>
          <w:color w:val="auto"/>
          <w:kern w:val="0"/>
          <w:sz w:val="20"/>
          <w:szCs w:val="20"/>
          <w:highlight w:val="yellow"/>
          <w14:ligatures w14:val="none"/>
        </w:rPr>
        <w:t xml:space="preserve"> Entropy generation analysis in an unsteady hydromagnetic micropolar fluid flow along an exponentially stretchable sheet with slip properties</w:t>
      </w:r>
      <w:r w:rsidR="00615C16" w:rsidRPr="00D47765">
        <w:rPr>
          <w:rFonts w:ascii="Times New Roman" w:eastAsia="Times New Roman" w:hAnsi="Times New Roman" w:cs="Times New Roman"/>
          <w:color w:val="auto"/>
          <w:kern w:val="0"/>
          <w:sz w:val="20"/>
          <w:szCs w:val="20"/>
          <w:highlight w:val="yellow"/>
          <w14:ligatures w14:val="none"/>
        </w:rPr>
        <w:t>. [20] analyzed the Casson nanofluid transport rates near a vertical stretching sheet with dissipation and slip effects</w:t>
      </w:r>
      <w:r w:rsidR="00D47765" w:rsidRPr="00D47765">
        <w:rPr>
          <w:rFonts w:ascii="Times New Roman" w:eastAsia="Times New Roman" w:hAnsi="Times New Roman" w:cs="Times New Roman"/>
          <w:color w:val="auto"/>
          <w:kern w:val="0"/>
          <w:sz w:val="20"/>
          <w:szCs w:val="20"/>
          <w:highlight w:val="yellow"/>
          <w14:ligatures w14:val="none"/>
        </w:rPr>
        <w:t xml:space="preserve"> and [21] studied the rates of heat, mass and momentum transfer in a magnetic nanofluid near cylindrical surface with velocity slip and convective heat transfer</w:t>
      </w:r>
      <w:r w:rsidR="00D47765">
        <w:rPr>
          <w:rFonts w:ascii="Times New Roman" w:eastAsia="Times New Roman" w:hAnsi="Times New Roman" w:cs="Times New Roman"/>
          <w:color w:val="auto"/>
          <w:kern w:val="0"/>
          <w:sz w:val="20"/>
          <w:szCs w:val="20"/>
          <w14:ligatures w14:val="none"/>
        </w:rPr>
        <w:t>.</w:t>
      </w:r>
      <w:r w:rsidR="00D47765">
        <w:t xml:space="preserve"> </w:t>
      </w:r>
      <w:r w:rsidR="00A60D75" w:rsidRPr="007D3013">
        <w:rPr>
          <w:sz w:val="20"/>
          <w:szCs w:val="20"/>
        </w:rPr>
        <w:t>Based on the literature above, the angle of inclination of the magnetic field has a considerable influence on the flow, temperature, and concentration properties of micropolar MHD flows across nonlinear stretching sheets. It impacts velocity profiles, heat transmission, and boundary layer thicknesses, all of which are important in a variety of industrial applications. Therefore, this area has not been fully explored; hence, understanding it well enables better control and optimization of micropolar fluid-based operations</w:t>
      </w:r>
      <w:r w:rsidR="0040044F">
        <w:rPr>
          <w:sz w:val="20"/>
          <w:szCs w:val="20"/>
        </w:rPr>
        <w:t>.</w:t>
      </w:r>
    </w:p>
    <w:p w14:paraId="69584007" w14:textId="77777777" w:rsidR="00AC5B07" w:rsidRPr="007D3013" w:rsidRDefault="00AC5B07" w:rsidP="007D3013">
      <w:pPr>
        <w:spacing w:after="0"/>
        <w:rPr>
          <w:rFonts w:ascii="Times New Roman" w:eastAsia="Times New Roman" w:hAnsi="Times New Roman" w:cs="Times New Roman"/>
          <w:color w:val="auto"/>
          <w:kern w:val="0"/>
          <w:sz w:val="20"/>
          <w:szCs w:val="20"/>
          <w14:ligatures w14:val="none"/>
        </w:rPr>
      </w:pPr>
    </w:p>
    <w:p w14:paraId="57A15304" w14:textId="09F25F7B" w:rsidR="006C0B20" w:rsidRPr="007D3013" w:rsidRDefault="00D859D8" w:rsidP="007D3013">
      <w:pPr>
        <w:pStyle w:val="Heading1"/>
        <w:numPr>
          <w:ilvl w:val="0"/>
          <w:numId w:val="6"/>
        </w:numPr>
        <w:spacing w:line="240" w:lineRule="auto"/>
        <w:rPr>
          <w:rFonts w:ascii="Times New Roman" w:hAnsi="Times New Roman" w:cs="Times New Roman"/>
          <w:sz w:val="20"/>
          <w:szCs w:val="20"/>
        </w:rPr>
      </w:pPr>
      <w:r w:rsidRPr="007D3013">
        <w:rPr>
          <w:rFonts w:ascii="Times New Roman" w:hAnsi="Times New Roman" w:cs="Times New Roman"/>
          <w:sz w:val="20"/>
          <w:szCs w:val="20"/>
        </w:rPr>
        <w:t>MATHEMATICAL FORMULATION</w:t>
      </w:r>
    </w:p>
    <w:p w14:paraId="105F8B7C" w14:textId="68CB61D3" w:rsidR="00F6675E" w:rsidRPr="007D3013" w:rsidRDefault="00F6675E" w:rsidP="007D3013">
      <w:pPr>
        <w:pStyle w:val="ListParagraph"/>
        <w:numPr>
          <w:ilvl w:val="1"/>
          <w:numId w:val="6"/>
        </w:numPr>
        <w:rPr>
          <w:rFonts w:ascii="Times New Roman" w:hAnsi="Times New Roman" w:cs="Times New Roman"/>
          <w:b/>
          <w:bCs/>
          <w:sz w:val="20"/>
          <w:szCs w:val="20"/>
        </w:rPr>
      </w:pPr>
      <w:r w:rsidRPr="007D3013">
        <w:rPr>
          <w:rFonts w:ascii="Times New Roman" w:hAnsi="Times New Roman" w:cs="Times New Roman"/>
          <w:b/>
          <w:bCs/>
          <w:sz w:val="20"/>
          <w:szCs w:val="20"/>
        </w:rPr>
        <w:t xml:space="preserve"> </w:t>
      </w:r>
      <w:r w:rsidR="00B50F6B" w:rsidRPr="007D3013">
        <w:rPr>
          <w:rFonts w:ascii="Times New Roman" w:hAnsi="Times New Roman" w:cs="Times New Roman"/>
          <w:b/>
          <w:bCs/>
          <w:sz w:val="20"/>
          <w:szCs w:val="20"/>
        </w:rPr>
        <w:t>Description of the Problem</w:t>
      </w:r>
    </w:p>
    <w:p w14:paraId="62FAB15E" w14:textId="17B909CB" w:rsidR="006C0B20" w:rsidRPr="007D3013" w:rsidRDefault="00014A20" w:rsidP="007D3013">
      <w:pPr>
        <w:spacing w:before="100" w:beforeAutospacing="1" w:after="0"/>
        <w:rPr>
          <w:rFonts w:ascii="Times New Roman" w:hAnsi="Times New Roman" w:cs="Times New Roman"/>
          <w:sz w:val="20"/>
          <w:szCs w:val="20"/>
        </w:rPr>
      </w:pPr>
      <w:r w:rsidRPr="007D3013">
        <w:rPr>
          <w:rFonts w:ascii="Times New Roman" w:hAnsi="Times New Roman" w:cs="Times New Roman"/>
          <w:sz w:val="20"/>
          <w:szCs w:val="20"/>
        </w:rPr>
        <w:t xml:space="preserve">In this study, unsteady and, incompressible micropolar fluid flow over a nonlinearly stretching sheet subjected to an inclined magnetic field is considered. The flow analysis is performed in a two-dimensional Cartesian coordinate system, with the x-axis aligned with the stretching surface at y=0 and the y-axis perpendicular to it, as shown in </w:t>
      </w:r>
      <w:r w:rsidRPr="007D3013">
        <w:rPr>
          <w:rFonts w:ascii="Times New Roman" w:hAnsi="Times New Roman" w:cs="Times New Roman"/>
          <w:b/>
          <w:bCs/>
          <w:sz w:val="20"/>
          <w:szCs w:val="20"/>
        </w:rPr>
        <w:t>Figure 1</w:t>
      </w:r>
      <w:r w:rsidRPr="007D3013">
        <w:rPr>
          <w:rFonts w:ascii="Times New Roman" w:hAnsi="Times New Roman" w:cs="Times New Roman"/>
          <w:sz w:val="20"/>
          <w:szCs w:val="20"/>
        </w:rPr>
        <w:t>.  The fluid moves with the velocity</w:t>
      </w:r>
      <w:r w:rsidR="00132B88" w:rsidRPr="007D3013">
        <w:rPr>
          <w:rFonts w:ascii="Times New Roman" w:hAnsi="Times New Roman" w:cs="Times New Roman"/>
          <w:sz w:val="20"/>
          <w:szCs w:val="20"/>
        </w:rPr>
        <w:t xml:space="preserve"> </w:t>
      </w:r>
      <w:r w:rsidR="00132B88" w:rsidRPr="007D3013">
        <w:rPr>
          <w:rFonts w:ascii="Times New Roman" w:hAnsi="Times New Roman" w:cs="Times New Roman"/>
          <w:position w:val="-28"/>
          <w:sz w:val="20"/>
          <w:szCs w:val="20"/>
        </w:rPr>
        <w:object w:dxaOrig="1080" w:dyaOrig="700" w14:anchorId="03C7C8E6">
          <v:shape id="_x0000_i1026" type="#_x0000_t75" style="width:54.35pt;height:35.3pt" o:ole="">
            <v:imagedata r:id="rId10" o:title=""/>
          </v:shape>
          <o:OLEObject Type="Embed" ProgID="Equation.DSMT4" ShapeID="_x0000_i1026" DrawAspect="Content" ObjectID="_1816248452" r:id="rId11"/>
        </w:object>
      </w:r>
      <w:r w:rsidRPr="007D3013">
        <w:rPr>
          <w:rFonts w:ascii="Times New Roman" w:hAnsi="Times New Roman" w:cs="Times New Roman"/>
          <w:sz w:val="20"/>
          <w:szCs w:val="20"/>
        </w:rPr>
        <w:t>, where n &gt; 1 represents the nonlinearity parameter</w:t>
      </w:r>
      <w:r w:rsidR="00B37174" w:rsidRPr="007D3013">
        <w:rPr>
          <w:rFonts w:ascii="Times New Roman" w:hAnsi="Times New Roman" w:cs="Times New Roman"/>
          <w:sz w:val="20"/>
          <w:szCs w:val="20"/>
        </w:rPr>
        <w:t xml:space="preserve"> </w:t>
      </w:r>
      <w:r w:rsidRPr="007D3013">
        <w:rPr>
          <w:rFonts w:ascii="Times New Roman" w:hAnsi="Times New Roman" w:cs="Times New Roman"/>
          <w:sz w:val="20"/>
          <w:szCs w:val="20"/>
        </w:rPr>
        <w:t>and</w:t>
      </w:r>
      <w:r w:rsidR="00132B88"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m:oMath>
        <m:r>
          <w:rPr>
            <w:rFonts w:ascii="Cambria Math" w:hAnsi="Cambria Math" w:cs="Times New Roman"/>
            <w:sz w:val="20"/>
            <w:szCs w:val="20"/>
          </w:rPr>
          <m:t>γ</m:t>
        </m:r>
      </m:oMath>
      <w:r w:rsidRPr="007D3013">
        <w:rPr>
          <w:rFonts w:ascii="Times New Roman" w:hAnsi="Times New Roman" w:cs="Times New Roman"/>
          <w:sz w:val="20"/>
          <w:szCs w:val="20"/>
        </w:rPr>
        <w:t xml:space="preserve"> signifies unsteadiness.  The transverse magnetic field </w:t>
      </w:r>
      <w:r w:rsidR="00132B88" w:rsidRPr="007D3013">
        <w:rPr>
          <w:rFonts w:ascii="Times New Roman" w:hAnsi="Times New Roman" w:cs="Times New Roman"/>
          <w:position w:val="-44"/>
          <w:sz w:val="20"/>
          <w:szCs w:val="20"/>
        </w:rPr>
        <w:object w:dxaOrig="1740" w:dyaOrig="1020" w14:anchorId="39B73DF7">
          <v:shape id="_x0000_i1027" type="#_x0000_t75" style="width:87.6pt;height:50.95pt" o:ole="">
            <v:imagedata r:id="rId12" o:title=""/>
          </v:shape>
          <o:OLEObject Type="Embed" ProgID="Equation.DSMT4" ShapeID="_x0000_i1027" DrawAspect="Content" ObjectID="_1816248453" r:id="rId13"/>
        </w:object>
      </w:r>
      <w:r w:rsidRPr="007D3013">
        <w:rPr>
          <w:rFonts w:ascii="Times New Roman" w:hAnsi="Times New Roman" w:cs="Times New Roman"/>
          <w:sz w:val="20"/>
          <w:szCs w:val="20"/>
        </w:rPr>
        <w:t xml:space="preserve"> is applied at an angle α with the y axis. The magnetic</w:t>
      </w:r>
      <w:r w:rsidR="00B50F6B" w:rsidRPr="007D3013">
        <w:rPr>
          <w:rFonts w:ascii="Times New Roman" w:hAnsi="Times New Roman" w:cs="Times New Roman"/>
          <w:sz w:val="20"/>
          <w:szCs w:val="20"/>
        </w:rPr>
        <w:t xml:space="preserve"> </w:t>
      </w:r>
      <w:r w:rsidRPr="007D3013">
        <w:rPr>
          <w:rFonts w:ascii="Times New Roman" w:hAnsi="Times New Roman" w:cs="Times New Roman"/>
          <w:sz w:val="20"/>
          <w:szCs w:val="20"/>
        </w:rPr>
        <w:t>component introduces a modified Lorentz force proportional to</w:t>
      </w:r>
      <w:r w:rsidR="00132B88" w:rsidRPr="007D3013">
        <w:rPr>
          <w:rFonts w:ascii="Times New Roman" w:hAnsi="Times New Roman" w:cs="Times New Roman"/>
          <w:sz w:val="20"/>
          <w:szCs w:val="20"/>
        </w:rPr>
        <w:t xml:space="preserve"> </w:t>
      </w:r>
      <w:r w:rsidR="00B37174" w:rsidRPr="007D3013">
        <w:rPr>
          <w:rFonts w:ascii="Times New Roman" w:hAnsi="Times New Roman" w:cs="Times New Roman"/>
          <w:position w:val="-6"/>
          <w:sz w:val="20"/>
          <w:szCs w:val="20"/>
        </w:rPr>
        <w:object w:dxaOrig="4500" w:dyaOrig="320" w14:anchorId="3E051192">
          <v:shape id="_x0000_i1028" type="#_x0000_t75" style="width:224.85pt;height:15.6pt" o:ole="">
            <v:imagedata r:id="rId14" o:title=""/>
          </v:shape>
          <o:OLEObject Type="Embed" ProgID="Equation.DSMT4" ShapeID="_x0000_i1028" DrawAspect="Content" ObjectID="_1816248454" r:id="rId15"/>
        </w:object>
      </w:r>
      <w:r w:rsidRPr="007D3013">
        <w:rPr>
          <w:rFonts w:ascii="Times New Roman" w:hAnsi="Times New Roman" w:cs="Times New Roman"/>
          <w:sz w:val="20"/>
          <w:szCs w:val="20"/>
        </w:rPr>
        <w:t>.</w:t>
      </w:r>
    </w:p>
    <w:p w14:paraId="65F83FAE" w14:textId="77777777" w:rsidR="00B50F6B" w:rsidRPr="007D3013" w:rsidRDefault="00B50F6B" w:rsidP="007D3013">
      <w:pPr>
        <w:ind w:left="-15"/>
        <w:rPr>
          <w:rFonts w:ascii="Times New Roman" w:hAnsi="Times New Roman" w:cs="Times New Roman"/>
          <w:sz w:val="20"/>
          <w:szCs w:val="20"/>
        </w:rPr>
      </w:pPr>
    </w:p>
    <w:p w14:paraId="2559A57A" w14:textId="7B2DF5A2" w:rsidR="00B37174" w:rsidRPr="007D3013" w:rsidRDefault="00B37174" w:rsidP="007D3013">
      <w:pPr>
        <w:ind w:left="-15"/>
        <w:rPr>
          <w:rFonts w:ascii="Times New Roman" w:hAnsi="Times New Roman" w:cs="Times New Roman"/>
          <w:sz w:val="20"/>
          <w:szCs w:val="20"/>
        </w:rPr>
      </w:pPr>
      <w:r w:rsidRPr="007D3013">
        <w:rPr>
          <w:rFonts w:ascii="Times New Roman" w:hAnsi="Times New Roman" w:cs="Times New Roman"/>
          <w:noProof/>
          <w:sz w:val="20"/>
          <w:szCs w:val="20"/>
        </w:rPr>
        <w:lastRenderedPageBreak/>
        <w:drawing>
          <wp:inline distT="0" distB="0" distL="0" distR="0" wp14:anchorId="2D355086" wp14:editId="794F3C2D">
            <wp:extent cx="3685881" cy="2810215"/>
            <wp:effectExtent l="0" t="0" r="0" b="9525"/>
            <wp:docPr id="157853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3749" cy="2816214"/>
                    </a:xfrm>
                    <a:prstGeom prst="rect">
                      <a:avLst/>
                    </a:prstGeom>
                    <a:noFill/>
                    <a:ln>
                      <a:noFill/>
                    </a:ln>
                  </pic:spPr>
                </pic:pic>
              </a:graphicData>
            </a:graphic>
          </wp:inline>
        </w:drawing>
      </w:r>
    </w:p>
    <w:p w14:paraId="541E69A3" w14:textId="2AF9DBB1" w:rsidR="00B37174" w:rsidRPr="007D3013" w:rsidRDefault="00B37174" w:rsidP="007D3013">
      <w:pPr>
        <w:ind w:left="-15"/>
        <w:rPr>
          <w:rFonts w:ascii="Times New Roman" w:hAnsi="Times New Roman" w:cs="Times New Roman"/>
          <w:b/>
          <w:bCs/>
          <w:color w:val="auto"/>
          <w:sz w:val="20"/>
          <w:szCs w:val="20"/>
        </w:rPr>
      </w:pPr>
      <w:r w:rsidRPr="007D3013">
        <w:rPr>
          <w:rFonts w:ascii="Times New Roman" w:hAnsi="Times New Roman" w:cs="Times New Roman"/>
          <w:b/>
          <w:bCs/>
          <w:color w:val="auto"/>
          <w:sz w:val="20"/>
          <w:szCs w:val="20"/>
        </w:rPr>
        <w:t>Figure 1: Sketch of the physical Problem</w:t>
      </w:r>
    </w:p>
    <w:p w14:paraId="790EDC88" w14:textId="226DD42A" w:rsidR="00B37174" w:rsidRPr="007D3013" w:rsidRDefault="00B37174" w:rsidP="007D3013">
      <w:pPr>
        <w:spacing w:after="0"/>
        <w:rPr>
          <w:rFonts w:ascii="Times New Roman" w:eastAsia="Times New Roman" w:hAnsi="Times New Roman" w:cs="Times New Roman"/>
          <w:color w:val="auto"/>
          <w:kern w:val="0"/>
          <w:sz w:val="20"/>
          <w:szCs w:val="20"/>
          <w14:ligatures w14:val="none"/>
        </w:rPr>
      </w:pPr>
      <w:r w:rsidRPr="007D3013">
        <w:rPr>
          <w:rFonts w:ascii="Times New Roman" w:eastAsia="Times New Roman" w:hAnsi="Times New Roman" w:cs="Times New Roman"/>
          <w:color w:val="auto"/>
          <w:kern w:val="0"/>
          <w:sz w:val="20"/>
          <w:szCs w:val="20"/>
          <w14:ligatures w14:val="none"/>
        </w:rPr>
        <w:t>The stretched sheet's temperature</w:t>
      </w:r>
      <w:r w:rsidR="00C431B6" w:rsidRPr="007D3013">
        <w:rPr>
          <w:rFonts w:ascii="Times New Roman" w:eastAsia="Times New Roman" w:hAnsi="Times New Roman" w:cs="Times New Roman"/>
          <w:color w:val="auto"/>
          <w:kern w:val="0"/>
          <w:sz w:val="20"/>
          <w:szCs w:val="20"/>
          <w14:ligatures w14:val="none"/>
        </w:rPr>
        <w:t xml:space="preserve"> </w:t>
      </w:r>
      <w:r w:rsidR="00C431B6" w:rsidRPr="007D3013">
        <w:rPr>
          <w:rFonts w:ascii="Times New Roman" w:hAnsi="Times New Roman" w:cs="Times New Roman"/>
          <w:position w:val="-28"/>
          <w:sz w:val="20"/>
          <w:szCs w:val="20"/>
        </w:rPr>
        <w:object w:dxaOrig="1780" w:dyaOrig="700" w14:anchorId="0DD73214">
          <v:shape id="_x0000_i1029" type="#_x0000_t75" style="width:89pt;height:35.3pt" o:ole="">
            <v:imagedata r:id="rId17" o:title=""/>
          </v:shape>
          <o:OLEObject Type="Embed" ProgID="Equation.DSMT4" ShapeID="_x0000_i1029" DrawAspect="Content" ObjectID="_1816248455" r:id="rId18"/>
        </w:object>
      </w:r>
      <w:r w:rsidRPr="007D3013">
        <w:rPr>
          <w:rFonts w:ascii="Times New Roman" w:eastAsia="Times New Roman" w:hAnsi="Times New Roman" w:cs="Times New Roman"/>
          <w:color w:val="auto"/>
          <w:kern w:val="0"/>
          <w:sz w:val="20"/>
          <w:szCs w:val="20"/>
          <w14:ligatures w14:val="none"/>
        </w:rPr>
        <w:t xml:space="preserve">, is controlled by a heated fluid behind the wall, with a convective </w:t>
      </w:r>
      <w:r w:rsidR="00956FB4" w:rsidRPr="007D3013">
        <w:rPr>
          <w:rFonts w:ascii="Times New Roman" w:eastAsia="Times New Roman" w:hAnsi="Times New Roman" w:cs="Times New Roman"/>
          <w:color w:val="auto"/>
          <w:kern w:val="0"/>
          <w:sz w:val="20"/>
          <w:szCs w:val="20"/>
          <w14:ligatures w14:val="none"/>
        </w:rPr>
        <w:t>temperature and</w:t>
      </w:r>
      <w:r w:rsidRPr="007D3013">
        <w:rPr>
          <w:rFonts w:ascii="Times New Roman" w:eastAsia="Times New Roman" w:hAnsi="Times New Roman" w:cs="Times New Roman"/>
          <w:color w:val="auto"/>
          <w:kern w:val="0"/>
          <w:sz w:val="20"/>
          <w:szCs w:val="20"/>
          <w14:ligatures w14:val="none"/>
        </w:rPr>
        <w:t xml:space="preserve"> a constant wall concentration </w:t>
      </w:r>
      <w:r w:rsidR="00956FB4" w:rsidRPr="007D3013">
        <w:rPr>
          <w:rFonts w:ascii="Times New Roman" w:hAnsi="Times New Roman" w:cs="Times New Roman"/>
          <w:position w:val="-28"/>
          <w:sz w:val="20"/>
          <w:szCs w:val="20"/>
        </w:rPr>
        <w:object w:dxaOrig="1880" w:dyaOrig="700" w14:anchorId="42511367">
          <v:shape id="_x0000_i1030" type="#_x0000_t75" style="width:94.4pt;height:35.3pt" o:ole="">
            <v:imagedata r:id="rId19" o:title=""/>
          </v:shape>
          <o:OLEObject Type="Embed" ProgID="Equation.DSMT4" ShapeID="_x0000_i1030" DrawAspect="Content" ObjectID="_1816248456" r:id="rId20"/>
        </w:object>
      </w:r>
      <w:r w:rsidRPr="007D3013">
        <w:rPr>
          <w:rFonts w:ascii="Times New Roman" w:eastAsia="Times New Roman" w:hAnsi="Times New Roman" w:cs="Times New Roman"/>
          <w:color w:val="auto"/>
          <w:kern w:val="0"/>
          <w:sz w:val="20"/>
          <w:szCs w:val="20"/>
          <w14:ligatures w14:val="none"/>
        </w:rPr>
        <w:t xml:space="preserve">. The free stream conditions are represented by </w:t>
      </w:r>
      <w:r w:rsidR="00956FB4" w:rsidRPr="007D3013">
        <w:rPr>
          <w:rFonts w:ascii="Times New Roman" w:hAnsi="Times New Roman" w:cs="Times New Roman"/>
          <w:position w:val="-12"/>
          <w:sz w:val="20"/>
          <w:szCs w:val="20"/>
        </w:rPr>
        <w:object w:dxaOrig="279" w:dyaOrig="360" w14:anchorId="2239CADB">
          <v:shape id="_x0000_i1031" type="#_x0000_t75" style="width:14.25pt;height:19pt" o:ole="">
            <v:imagedata r:id="rId21" o:title=""/>
          </v:shape>
          <o:OLEObject Type="Embed" ProgID="Equation.DSMT4" ShapeID="_x0000_i1031" DrawAspect="Content" ObjectID="_1816248457" r:id="rId22"/>
        </w:object>
      </w:r>
      <w:r w:rsidRPr="007D3013">
        <w:rPr>
          <w:rFonts w:ascii="Times New Roman" w:eastAsia="Times New Roman" w:hAnsi="Times New Roman" w:cs="Times New Roman"/>
          <w:color w:val="auto"/>
          <w:kern w:val="0"/>
          <w:sz w:val="20"/>
          <w:szCs w:val="20"/>
          <w14:ligatures w14:val="none"/>
        </w:rPr>
        <w:t xml:space="preserve"> and</w:t>
      </w:r>
      <w:r w:rsidR="00956FB4" w:rsidRPr="007D3013">
        <w:rPr>
          <w:rFonts w:ascii="Times New Roman" w:hAnsi="Times New Roman" w:cs="Times New Roman"/>
          <w:position w:val="-12"/>
          <w:sz w:val="20"/>
          <w:szCs w:val="20"/>
        </w:rPr>
        <w:object w:dxaOrig="340" w:dyaOrig="360" w14:anchorId="3ABC7970">
          <v:shape id="_x0000_i1032" type="#_x0000_t75" style="width:17pt;height:19pt" o:ole="">
            <v:imagedata r:id="rId23" o:title=""/>
          </v:shape>
          <o:OLEObject Type="Embed" ProgID="Equation.DSMT4" ShapeID="_x0000_i1032" DrawAspect="Content" ObjectID="_1816248458" r:id="rId24"/>
        </w:object>
      </w:r>
      <w:r w:rsidRPr="007D3013">
        <w:rPr>
          <w:rFonts w:ascii="Times New Roman" w:eastAsia="Times New Roman" w:hAnsi="Times New Roman" w:cs="Times New Roman"/>
          <w:color w:val="auto"/>
          <w:kern w:val="0"/>
          <w:sz w:val="20"/>
          <w:szCs w:val="20"/>
          <w14:ligatures w14:val="none"/>
        </w:rPr>
        <w:t>, which reflect the ambient temperature and concentration</w:t>
      </w:r>
      <w:r w:rsidR="00F6675E" w:rsidRPr="007D3013">
        <w:rPr>
          <w:rFonts w:ascii="Times New Roman" w:eastAsia="Times New Roman" w:hAnsi="Times New Roman" w:cs="Times New Roman"/>
          <w:color w:val="auto"/>
          <w:kern w:val="0"/>
          <w:sz w:val="20"/>
          <w:szCs w:val="20"/>
          <w14:ligatures w14:val="none"/>
        </w:rPr>
        <w:t xml:space="preserve"> respectively</w:t>
      </w:r>
      <w:r w:rsidRPr="007D3013">
        <w:rPr>
          <w:rFonts w:ascii="Times New Roman" w:eastAsia="Times New Roman" w:hAnsi="Times New Roman" w:cs="Times New Roman"/>
          <w:color w:val="auto"/>
          <w:kern w:val="0"/>
          <w:sz w:val="20"/>
          <w:szCs w:val="20"/>
          <w14:ligatures w14:val="none"/>
        </w:rPr>
        <w:t>.</w:t>
      </w:r>
    </w:p>
    <w:p w14:paraId="5C17F340" w14:textId="77777777" w:rsidR="00B37174" w:rsidRPr="007D3013" w:rsidRDefault="00B37174" w:rsidP="007D3013">
      <w:pPr>
        <w:ind w:left="-15"/>
        <w:rPr>
          <w:rFonts w:ascii="Times New Roman" w:hAnsi="Times New Roman" w:cs="Times New Roman"/>
          <w:b/>
          <w:bCs/>
          <w:color w:val="auto"/>
          <w:sz w:val="20"/>
          <w:szCs w:val="20"/>
        </w:rPr>
      </w:pPr>
    </w:p>
    <w:p w14:paraId="46735916" w14:textId="066EA108" w:rsidR="006C0B20" w:rsidRPr="007D3013" w:rsidRDefault="00D859D8" w:rsidP="007D3013">
      <w:pPr>
        <w:pStyle w:val="Heading2"/>
        <w:numPr>
          <w:ilvl w:val="1"/>
          <w:numId w:val="3"/>
        </w:numPr>
        <w:spacing w:after="24"/>
        <w:rPr>
          <w:rFonts w:ascii="Times New Roman" w:hAnsi="Times New Roman" w:cs="Times New Roman"/>
          <w:b/>
          <w:bCs/>
          <w:i w:val="0"/>
          <w:iCs/>
          <w:sz w:val="20"/>
          <w:szCs w:val="20"/>
        </w:rPr>
      </w:pPr>
      <w:r w:rsidRPr="007D3013">
        <w:rPr>
          <w:rFonts w:ascii="Times New Roman" w:hAnsi="Times New Roman" w:cs="Times New Roman"/>
          <w:b/>
          <w:bCs/>
          <w:i w:val="0"/>
          <w:iCs/>
          <w:sz w:val="20"/>
          <w:szCs w:val="20"/>
        </w:rPr>
        <w:t>GOVERNING EQUATIONS</w:t>
      </w:r>
    </w:p>
    <w:p w14:paraId="00EF5D5C" w14:textId="61995DFC" w:rsidR="00F6675E" w:rsidRPr="007D3013" w:rsidRDefault="00F6675E" w:rsidP="007D3013">
      <w:pPr>
        <w:rPr>
          <w:rFonts w:ascii="Times New Roman" w:hAnsi="Times New Roman" w:cs="Times New Roman"/>
          <w:sz w:val="20"/>
          <w:szCs w:val="20"/>
        </w:rPr>
      </w:pPr>
      <w:r w:rsidRPr="007D3013">
        <w:rPr>
          <w:rFonts w:ascii="Times New Roman" w:hAnsi="Times New Roman" w:cs="Times New Roman"/>
          <w:sz w:val="20"/>
          <w:szCs w:val="20"/>
        </w:rPr>
        <w:t xml:space="preserve">The flow is governed by continuity, momentum, Angular momentum, Energy and Concentration equations </w:t>
      </w:r>
      <w:r w:rsidR="00402E2B" w:rsidRPr="007D3013">
        <w:rPr>
          <w:rFonts w:ascii="Times New Roman" w:hAnsi="Times New Roman" w:cs="Times New Roman"/>
          <w:sz w:val="20"/>
          <w:szCs w:val="20"/>
        </w:rPr>
        <w:t xml:space="preserve">as </w:t>
      </w:r>
      <w:r w:rsidR="00402E2B" w:rsidRPr="00402E2B">
        <w:rPr>
          <w:rFonts w:ascii="Times New Roman" w:hAnsi="Times New Roman" w:cs="Times New Roman"/>
          <w:sz w:val="20"/>
          <w:szCs w:val="20"/>
          <w:highlight w:val="yellow"/>
        </w:rPr>
        <w:t>described by</w:t>
      </w:r>
      <w:r w:rsidR="008948A0" w:rsidRPr="00402E2B">
        <w:rPr>
          <w:rFonts w:ascii="Times New Roman" w:hAnsi="Times New Roman" w:cs="Times New Roman"/>
          <w:sz w:val="20"/>
          <w:szCs w:val="20"/>
          <w:highlight w:val="yellow"/>
        </w:rPr>
        <w:t xml:space="preserve"> [22</w:t>
      </w:r>
      <w:r w:rsidR="00402E2B" w:rsidRPr="00402E2B">
        <w:rPr>
          <w:rFonts w:ascii="Times New Roman" w:hAnsi="Times New Roman" w:cs="Times New Roman"/>
          <w:sz w:val="20"/>
          <w:szCs w:val="20"/>
          <w:highlight w:val="yellow"/>
        </w:rPr>
        <w:t>].</w:t>
      </w:r>
      <w:r w:rsidR="00402E2B">
        <w:rPr>
          <w:rFonts w:ascii="Times New Roman" w:hAnsi="Times New Roman" w:cs="Times New Roman"/>
          <w:sz w:val="20"/>
          <w:szCs w:val="20"/>
        </w:rPr>
        <w:t xml:space="preserve"> These</w:t>
      </w:r>
      <w:r w:rsidR="008948A0">
        <w:rPr>
          <w:rFonts w:ascii="Times New Roman" w:hAnsi="Times New Roman" w:cs="Times New Roman"/>
          <w:sz w:val="20"/>
          <w:szCs w:val="20"/>
        </w:rPr>
        <w:t xml:space="preserve"> </w:t>
      </w:r>
      <w:r w:rsidR="00402E2B">
        <w:rPr>
          <w:rFonts w:ascii="Times New Roman" w:hAnsi="Times New Roman" w:cs="Times New Roman"/>
          <w:sz w:val="20"/>
          <w:szCs w:val="20"/>
        </w:rPr>
        <w:t>equations are</w:t>
      </w:r>
      <w:r w:rsidR="008948A0">
        <w:rPr>
          <w:rFonts w:ascii="Times New Roman" w:hAnsi="Times New Roman" w:cs="Times New Roman"/>
          <w:sz w:val="20"/>
          <w:szCs w:val="20"/>
        </w:rPr>
        <w:t xml:space="preserve"> as </w:t>
      </w:r>
      <w:r w:rsidR="00402E2B" w:rsidRPr="007D3013">
        <w:rPr>
          <w:rFonts w:ascii="Times New Roman" w:hAnsi="Times New Roman" w:cs="Times New Roman"/>
          <w:sz w:val="20"/>
          <w:szCs w:val="20"/>
        </w:rPr>
        <w:t>shown</w:t>
      </w:r>
      <w:r w:rsidR="00402E2B">
        <w:rPr>
          <w:rFonts w:ascii="Times New Roman" w:hAnsi="Times New Roman" w:cs="Times New Roman"/>
          <w:sz w:val="20"/>
          <w:szCs w:val="20"/>
        </w:rPr>
        <w:t>:</w:t>
      </w:r>
    </w:p>
    <w:p w14:paraId="54804094" w14:textId="1C2E8205" w:rsidR="00F6675E" w:rsidRPr="007D3013" w:rsidRDefault="00F6675E" w:rsidP="007D3013">
      <w:pPr>
        <w:rPr>
          <w:rFonts w:ascii="Times New Roman" w:hAnsi="Times New Roman" w:cs="Times New Roman"/>
          <w:sz w:val="20"/>
          <w:szCs w:val="20"/>
        </w:rPr>
      </w:pPr>
      <w:r w:rsidRPr="007D3013">
        <w:rPr>
          <w:rFonts w:ascii="Times New Roman" w:hAnsi="Times New Roman" w:cs="Times New Roman"/>
          <w:sz w:val="20"/>
          <w:szCs w:val="20"/>
        </w:rPr>
        <w:t>Continuity equation;</w:t>
      </w:r>
    </w:p>
    <w:p w14:paraId="1299B146" w14:textId="45CE3AB9" w:rsidR="00F6675E" w:rsidRPr="007D3013" w:rsidRDefault="00F6675E" w:rsidP="007D3013">
      <w:pPr>
        <w:rPr>
          <w:rFonts w:ascii="Times New Roman" w:hAnsi="Times New Roman" w:cs="Times New Roman"/>
          <w:sz w:val="20"/>
          <w:szCs w:val="20"/>
        </w:rPr>
      </w:pPr>
      <w:r w:rsidRPr="007D3013">
        <w:rPr>
          <w:rFonts w:ascii="Times New Roman" w:hAnsi="Times New Roman" w:cs="Times New Roman"/>
          <w:position w:val="-28"/>
          <w:sz w:val="20"/>
          <w:szCs w:val="20"/>
        </w:rPr>
        <w:object w:dxaOrig="1200" w:dyaOrig="660" w14:anchorId="78775575">
          <v:shape id="_x0000_i1033" type="#_x0000_t75" style="width:59.75pt;height:33.3pt" o:ole="">
            <v:imagedata r:id="rId25" o:title=""/>
          </v:shape>
          <o:OLEObject Type="Embed" ProgID="Equation.DSMT4" ShapeID="_x0000_i1033" DrawAspect="Content" ObjectID="_1816248459" r:id="rId26"/>
        </w:object>
      </w:r>
      <w:r w:rsidRPr="007D3013">
        <w:rPr>
          <w:rFonts w:ascii="Times New Roman" w:hAnsi="Times New Roman" w:cs="Times New Roman"/>
          <w:sz w:val="20"/>
          <w:szCs w:val="20"/>
        </w:rPr>
        <w:t xml:space="preserve"> </w:t>
      </w:r>
      <w:r w:rsidR="00D9464C" w:rsidRPr="007D3013">
        <w:rPr>
          <w:rFonts w:ascii="Times New Roman" w:hAnsi="Times New Roman" w:cs="Times New Roman"/>
          <w:sz w:val="20"/>
          <w:szCs w:val="20"/>
        </w:rPr>
        <w:t>.</w: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(1)</w:t>
      </w:r>
    </w:p>
    <w:p w14:paraId="17D0B839" w14:textId="13748493" w:rsidR="006728B1" w:rsidRPr="007D3013" w:rsidRDefault="006728B1" w:rsidP="007D3013">
      <w:pPr>
        <w:rPr>
          <w:rFonts w:ascii="Times New Roman" w:hAnsi="Times New Roman" w:cs="Times New Roman"/>
          <w:sz w:val="20"/>
          <w:szCs w:val="20"/>
        </w:rPr>
      </w:pPr>
      <w:r w:rsidRPr="007D3013">
        <w:rPr>
          <w:rFonts w:ascii="Times New Roman" w:hAnsi="Times New Roman" w:cs="Times New Roman"/>
          <w:sz w:val="20"/>
          <w:szCs w:val="20"/>
        </w:rPr>
        <w:t>Momentum equation;</w:t>
      </w:r>
    </w:p>
    <w:p w14:paraId="30B0AD1D" w14:textId="13AFAB45" w:rsidR="0055439A" w:rsidRPr="007D3013" w:rsidRDefault="0055439A" w:rsidP="007D3013">
      <w:pPr>
        <w:rPr>
          <w:rFonts w:ascii="Times New Roman" w:hAnsi="Times New Roman" w:cs="Times New Roman"/>
          <w:sz w:val="20"/>
          <w:szCs w:val="20"/>
        </w:rPr>
      </w:pPr>
      <w:r w:rsidRPr="007D3013">
        <w:rPr>
          <w:rFonts w:ascii="Times New Roman" w:hAnsi="Times New Roman" w:cs="Times New Roman"/>
          <w:position w:val="-48"/>
          <w:sz w:val="20"/>
          <w:szCs w:val="20"/>
        </w:rPr>
        <w:object w:dxaOrig="9100" w:dyaOrig="1080" w14:anchorId="0A10BD6A">
          <v:shape id="_x0000_i1034" type="#_x0000_t75" style="width:455.75pt;height:54.35pt" o:ole="">
            <v:imagedata r:id="rId27" o:title=""/>
          </v:shape>
          <o:OLEObject Type="Embed" ProgID="Equation.DSMT4" ShapeID="_x0000_i1034" DrawAspect="Content" ObjectID="_1816248460" r:id="rId28"/>
        </w:object>
      </w:r>
      <w:r w:rsidR="00D9464C" w:rsidRPr="007D3013">
        <w:rPr>
          <w:rFonts w:ascii="Times New Roman" w:hAnsi="Times New Roman" w:cs="Times New Roman"/>
          <w:sz w:val="20"/>
          <w:szCs w:val="20"/>
        </w:rPr>
        <w:t xml:space="preserve">                                                                                                                                          </w:t>
      </w:r>
      <w:r w:rsidR="00D9464C" w:rsidRPr="007D3013">
        <w:rPr>
          <w:rFonts w:ascii="Times New Roman" w:hAnsi="Times New Roman" w:cs="Times New Roman"/>
          <w:sz w:val="20"/>
          <w:szCs w:val="20"/>
        </w:rPr>
        <w:br w:type="textWrapping" w:clear="all"/>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(2)</w:t>
      </w:r>
    </w:p>
    <w:p w14:paraId="1EEC9BD7" w14:textId="497F38BE" w:rsidR="00F6675E" w:rsidRPr="007D3013" w:rsidRDefault="00D9464C" w:rsidP="007D3013">
      <w:pPr>
        <w:rPr>
          <w:rFonts w:ascii="Times New Roman" w:hAnsi="Times New Roman" w:cs="Times New Roman"/>
          <w:sz w:val="20"/>
          <w:szCs w:val="20"/>
        </w:rPr>
      </w:pPr>
      <w:r w:rsidRPr="007D3013">
        <w:rPr>
          <w:rFonts w:ascii="Times New Roman" w:hAnsi="Times New Roman" w:cs="Times New Roman"/>
          <w:sz w:val="20"/>
          <w:szCs w:val="20"/>
        </w:rPr>
        <w:t>Angular momentum equation;</w:t>
      </w:r>
    </w:p>
    <w:p w14:paraId="5B73BB1B" w14:textId="561AD28D" w:rsidR="00D9464C" w:rsidRPr="007D3013" w:rsidRDefault="00D9464C" w:rsidP="007D3013">
      <w:pPr>
        <w:rPr>
          <w:rFonts w:ascii="Times New Roman" w:hAnsi="Times New Roman" w:cs="Times New Roman"/>
          <w:sz w:val="20"/>
          <w:szCs w:val="20"/>
        </w:rPr>
      </w:pPr>
      <w:r w:rsidRPr="007D3013">
        <w:rPr>
          <w:rFonts w:ascii="Times New Roman" w:hAnsi="Times New Roman" w:cs="Times New Roman"/>
          <w:position w:val="-28"/>
          <w:sz w:val="20"/>
          <w:szCs w:val="20"/>
        </w:rPr>
        <w:object w:dxaOrig="4860" w:dyaOrig="700" w14:anchorId="05C6D3C4">
          <v:shape id="_x0000_i1035" type="#_x0000_t75" style="width:243.15pt;height:35.3pt" o:ole="">
            <v:imagedata r:id="rId29" o:title=""/>
          </v:shape>
          <o:OLEObject Type="Embed" ProgID="Equation.DSMT4" ShapeID="_x0000_i1035" DrawAspect="Content" ObjectID="_1816248461" r:id="rId30"/>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(3)</w:t>
      </w:r>
    </w:p>
    <w:p w14:paraId="0B1DC368" w14:textId="3F1B07BC" w:rsidR="00D9464C" w:rsidRPr="007D3013" w:rsidRDefault="00D9464C" w:rsidP="007D3013">
      <w:pPr>
        <w:rPr>
          <w:rFonts w:ascii="Times New Roman" w:hAnsi="Times New Roman" w:cs="Times New Roman"/>
          <w:sz w:val="20"/>
          <w:szCs w:val="20"/>
        </w:rPr>
      </w:pPr>
      <w:r w:rsidRPr="007D3013">
        <w:rPr>
          <w:rFonts w:ascii="Times New Roman" w:hAnsi="Times New Roman" w:cs="Times New Roman"/>
          <w:sz w:val="20"/>
          <w:szCs w:val="20"/>
        </w:rPr>
        <w:lastRenderedPageBreak/>
        <w:t>Energy equation;</w:t>
      </w:r>
    </w:p>
    <w:p w14:paraId="31DDDD09" w14:textId="0B049808" w:rsidR="00D9464C" w:rsidRPr="007D3013" w:rsidRDefault="00D12A59" w:rsidP="007D3013">
      <w:pPr>
        <w:rPr>
          <w:rFonts w:ascii="Times New Roman" w:hAnsi="Times New Roman" w:cs="Times New Roman"/>
          <w:sz w:val="20"/>
          <w:szCs w:val="20"/>
        </w:rPr>
      </w:pPr>
      <w:r>
        <w:rPr>
          <w:rFonts w:ascii="Times New Roman" w:hAnsi="Times New Roman" w:cs="Times New Roman"/>
          <w:noProof/>
          <w:sz w:val="20"/>
          <w:szCs w:val="20"/>
        </w:rPr>
        <w:object w:dxaOrig="1440" w:dyaOrig="1440" w14:anchorId="1F5B44ED">
          <v:shape id="_x0000_s1027" type="#_x0000_t75" style="position:absolute;left:0;text-align:left;margin-left:3pt;margin-top:8.3pt;width:433.1pt;height:79.9pt;z-index:251658240;mso-position-horizontal-relative:text;mso-position-vertical-relative:text">
            <v:imagedata r:id="rId31" o:title=""/>
            <w10:wrap type="square" side="right"/>
          </v:shape>
          <o:OLEObject Type="Embed" ProgID="Equation.DSMT4" ShapeID="_x0000_s1027" DrawAspect="Content" ObjectID="_1816248529" r:id="rId32"/>
        </w:object>
      </w:r>
    </w:p>
    <w:p w14:paraId="0B58B9C4" w14:textId="77777777" w:rsidR="0055439A" w:rsidRPr="007D3013" w:rsidRDefault="0055439A" w:rsidP="007D3013">
      <w:pPr>
        <w:spacing w:after="207"/>
        <w:ind w:left="351"/>
        <w:rPr>
          <w:rFonts w:ascii="Times New Roman" w:hAnsi="Times New Roman" w:cs="Times New Roman"/>
          <w:sz w:val="20"/>
          <w:szCs w:val="20"/>
        </w:rPr>
      </w:pPr>
    </w:p>
    <w:p w14:paraId="19F19199" w14:textId="77777777" w:rsidR="0055439A" w:rsidRPr="007D3013" w:rsidRDefault="0055439A" w:rsidP="007D3013">
      <w:pPr>
        <w:spacing w:after="207"/>
        <w:ind w:left="351"/>
        <w:rPr>
          <w:rFonts w:ascii="Times New Roman" w:hAnsi="Times New Roman" w:cs="Times New Roman"/>
          <w:sz w:val="20"/>
          <w:szCs w:val="20"/>
        </w:rPr>
      </w:pPr>
    </w:p>
    <w:p w14:paraId="1C43F396" w14:textId="3965245B" w:rsidR="0055439A" w:rsidRPr="007D3013" w:rsidRDefault="0055439A" w:rsidP="007D3013">
      <w:pPr>
        <w:spacing w:after="207"/>
        <w:ind w:left="351"/>
        <w:rPr>
          <w:rFonts w:ascii="Times New Roman" w:hAnsi="Times New Roman" w:cs="Times New Roman"/>
          <w:sz w:val="20"/>
          <w:szCs w:val="20"/>
        </w:rPr>
      </w:pPr>
      <w:r w:rsidRPr="007D3013">
        <w:rPr>
          <w:rFonts w:ascii="Times New Roman" w:hAnsi="Times New Roman" w:cs="Times New Roman"/>
          <w:sz w:val="20"/>
          <w:szCs w:val="20"/>
        </w:rPr>
        <w:t xml:space="preserve">                                                                                                                                    (4)</w:t>
      </w:r>
    </w:p>
    <w:p w14:paraId="67186A4F" w14:textId="636B5D0B" w:rsidR="0055439A" w:rsidRPr="007D3013" w:rsidRDefault="0055439A" w:rsidP="007D3013">
      <w:pPr>
        <w:spacing w:after="207"/>
        <w:rPr>
          <w:rFonts w:ascii="Times New Roman" w:hAnsi="Times New Roman" w:cs="Times New Roman"/>
          <w:sz w:val="20"/>
          <w:szCs w:val="20"/>
        </w:rPr>
      </w:pPr>
      <w:r w:rsidRPr="007D3013">
        <w:rPr>
          <w:rFonts w:ascii="Times New Roman" w:hAnsi="Times New Roman" w:cs="Times New Roman"/>
          <w:sz w:val="20"/>
          <w:szCs w:val="20"/>
        </w:rPr>
        <w:t>And Concentration equation.</w:t>
      </w:r>
    </w:p>
    <w:p w14:paraId="6D4D3A9A" w14:textId="50BB742F" w:rsidR="0055439A" w:rsidRPr="007D3013" w:rsidRDefault="0055439A" w:rsidP="007D3013">
      <w:pPr>
        <w:spacing w:after="207"/>
        <w:rPr>
          <w:rFonts w:ascii="Times New Roman" w:hAnsi="Times New Roman" w:cs="Times New Roman"/>
          <w:sz w:val="20"/>
          <w:szCs w:val="20"/>
        </w:rPr>
      </w:pPr>
      <w:r w:rsidRPr="007D3013">
        <w:rPr>
          <w:rFonts w:ascii="Times New Roman" w:hAnsi="Times New Roman" w:cs="Times New Roman"/>
          <w:position w:val="-30"/>
          <w:sz w:val="20"/>
          <w:szCs w:val="20"/>
        </w:rPr>
        <w:object w:dxaOrig="4880" w:dyaOrig="720" w14:anchorId="47D3BB76">
          <v:shape id="_x0000_i1037" type="#_x0000_t75" style="width:244.55pt;height:36pt" o:ole="">
            <v:imagedata r:id="rId33" o:title=""/>
          </v:shape>
          <o:OLEObject Type="Embed" ProgID="Equation.DSMT4" ShapeID="_x0000_i1037" DrawAspect="Content" ObjectID="_1816248462" r:id="rId34"/>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(5)</w:t>
      </w:r>
    </w:p>
    <w:p w14:paraId="66597050" w14:textId="3C2E2551" w:rsidR="0055439A" w:rsidRPr="007D3013" w:rsidRDefault="0055439A" w:rsidP="007D3013">
      <w:pPr>
        <w:spacing w:after="207"/>
        <w:rPr>
          <w:rFonts w:ascii="Times New Roman" w:hAnsi="Times New Roman" w:cs="Times New Roman"/>
          <w:sz w:val="20"/>
          <w:szCs w:val="20"/>
        </w:rPr>
      </w:pPr>
      <w:r w:rsidRPr="007D3013">
        <w:rPr>
          <w:rFonts w:ascii="Times New Roman" w:hAnsi="Times New Roman" w:cs="Times New Roman"/>
          <w:sz w:val="20"/>
          <w:szCs w:val="20"/>
        </w:rPr>
        <w:t>The boundary equations are:</w:t>
      </w:r>
    </w:p>
    <w:p w14:paraId="11B2E181" w14:textId="359AC30F" w:rsidR="0055439A" w:rsidRPr="007D3013" w:rsidRDefault="001F4201" w:rsidP="007D3013">
      <w:pPr>
        <w:spacing w:after="207"/>
        <w:rPr>
          <w:rFonts w:ascii="Times New Roman" w:hAnsi="Times New Roman" w:cs="Times New Roman"/>
          <w:sz w:val="20"/>
          <w:szCs w:val="20"/>
        </w:rPr>
      </w:pPr>
      <w:r w:rsidRPr="007D3013">
        <w:rPr>
          <w:rFonts w:ascii="Times New Roman" w:hAnsi="Times New Roman" w:cs="Times New Roman"/>
          <w:position w:val="-28"/>
          <w:sz w:val="20"/>
          <w:szCs w:val="20"/>
        </w:rPr>
        <w:object w:dxaOrig="7440" w:dyaOrig="660" w14:anchorId="3725A68A">
          <v:shape id="_x0000_i1038" type="#_x0000_t75" style="width:372.9pt;height:33.3pt" o:ole="">
            <v:imagedata r:id="rId35" o:title=""/>
          </v:shape>
          <o:OLEObject Type="Embed" ProgID="Equation.DSMT4" ShapeID="_x0000_i1038" DrawAspect="Content" ObjectID="_1816248463" r:id="rId36"/>
        </w:object>
      </w:r>
    </w:p>
    <w:p w14:paraId="2ADA4AD4" w14:textId="3DF27D7E" w:rsidR="001F4201" w:rsidRPr="007D3013" w:rsidRDefault="001F4201" w:rsidP="007D3013">
      <w:pPr>
        <w:spacing w:after="207"/>
        <w:rPr>
          <w:rFonts w:ascii="Times New Roman" w:hAnsi="Times New Roman" w:cs="Times New Roman"/>
          <w:sz w:val="20"/>
          <w:szCs w:val="20"/>
        </w:rPr>
      </w:pPr>
      <w:r w:rsidRPr="007D3013">
        <w:rPr>
          <w:rFonts w:ascii="Times New Roman" w:hAnsi="Times New Roman" w:cs="Times New Roman"/>
          <w:sz w:val="20"/>
          <w:szCs w:val="20"/>
        </w:rPr>
        <w:t xml:space="preserve">                                                                                                                                   </w:t>
      </w:r>
      <w:r w:rsidR="00EA15AF"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00EA15AF"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(6)</w:t>
      </w:r>
    </w:p>
    <w:p w14:paraId="61EF533C" w14:textId="2D4DC7C1" w:rsidR="001F4201" w:rsidRPr="007D3013" w:rsidRDefault="001F4201" w:rsidP="007D3013">
      <w:pPr>
        <w:spacing w:after="207"/>
        <w:rPr>
          <w:rFonts w:ascii="Times New Roman" w:hAnsi="Times New Roman" w:cs="Times New Roman"/>
          <w:sz w:val="20"/>
          <w:szCs w:val="20"/>
        </w:rPr>
      </w:pPr>
      <w:r w:rsidRPr="007D3013">
        <w:rPr>
          <w:rFonts w:ascii="Times New Roman" w:hAnsi="Times New Roman" w:cs="Times New Roman"/>
          <w:sz w:val="20"/>
          <w:szCs w:val="20"/>
        </w:rPr>
        <w:t xml:space="preserve">And </w:t>
      </w:r>
    </w:p>
    <w:p w14:paraId="1FEC3C9B" w14:textId="474DD5E0" w:rsidR="001F4201" w:rsidRPr="007D3013" w:rsidRDefault="001F4201" w:rsidP="007D3013">
      <w:pPr>
        <w:spacing w:after="207"/>
        <w:rPr>
          <w:rFonts w:ascii="Times New Roman" w:hAnsi="Times New Roman" w:cs="Times New Roman"/>
          <w:sz w:val="20"/>
          <w:szCs w:val="20"/>
        </w:rPr>
      </w:pPr>
      <w:r w:rsidRPr="007D3013">
        <w:rPr>
          <w:rFonts w:ascii="Times New Roman" w:hAnsi="Times New Roman" w:cs="Times New Roman"/>
          <w:position w:val="-12"/>
          <w:sz w:val="20"/>
          <w:szCs w:val="20"/>
        </w:rPr>
        <w:object w:dxaOrig="5520" w:dyaOrig="360" w14:anchorId="71F90342">
          <v:shape id="_x0000_i1039" type="#_x0000_t75" style="width:275.1pt;height:19pt" o:ole="">
            <v:imagedata r:id="rId37" o:title=""/>
          </v:shape>
          <o:OLEObject Type="Embed" ProgID="Equation.DSMT4" ShapeID="_x0000_i1039" DrawAspect="Content" ObjectID="_1816248464" r:id="rId38"/>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(7)</w:t>
      </w:r>
    </w:p>
    <w:p w14:paraId="1737D3ED" w14:textId="5A839B90" w:rsidR="001F4201" w:rsidRPr="007D3013" w:rsidRDefault="001F4201" w:rsidP="007D3013">
      <w:pPr>
        <w:spacing w:after="207"/>
        <w:rPr>
          <w:rFonts w:ascii="Times New Roman" w:hAnsi="Times New Roman" w:cs="Times New Roman"/>
          <w:b/>
          <w:bCs/>
          <w:sz w:val="20"/>
          <w:szCs w:val="20"/>
        </w:rPr>
      </w:pPr>
      <w:r w:rsidRPr="007D3013">
        <w:rPr>
          <w:rFonts w:ascii="Times New Roman" w:hAnsi="Times New Roman" w:cs="Times New Roman"/>
          <w:b/>
          <w:bCs/>
          <w:sz w:val="20"/>
          <w:szCs w:val="20"/>
        </w:rPr>
        <w:t xml:space="preserve">2.3 </w:t>
      </w:r>
      <w:r w:rsidR="00D859D8" w:rsidRPr="007D3013">
        <w:rPr>
          <w:rFonts w:ascii="Times New Roman" w:hAnsi="Times New Roman" w:cs="Times New Roman"/>
          <w:b/>
          <w:bCs/>
          <w:sz w:val="20"/>
          <w:szCs w:val="20"/>
        </w:rPr>
        <w:t>SIMILARITY TRANSFORMATION</w:t>
      </w:r>
    </w:p>
    <w:p w14:paraId="2CF9015D" w14:textId="77777777" w:rsidR="000150B3" w:rsidRPr="007D3013" w:rsidRDefault="0086546B" w:rsidP="007D3013">
      <w:pPr>
        <w:spacing w:after="207"/>
        <w:ind w:left="351"/>
        <w:rPr>
          <w:rFonts w:ascii="Times New Roman" w:hAnsi="Times New Roman" w:cs="Times New Roman"/>
          <w:sz w:val="20"/>
          <w:szCs w:val="20"/>
        </w:rPr>
      </w:pPr>
      <w:r w:rsidRPr="007D3013">
        <w:rPr>
          <w:rFonts w:ascii="Times New Roman" w:hAnsi="Times New Roman" w:cs="Times New Roman"/>
          <w:sz w:val="20"/>
          <w:szCs w:val="20"/>
        </w:rPr>
        <w:t xml:space="preserve">Using similarity variables, </w:t>
      </w:r>
    </w:p>
    <w:p w14:paraId="119A22ED" w14:textId="3E8A62D9" w:rsidR="000150B3" w:rsidRPr="007D3013" w:rsidRDefault="000150B3" w:rsidP="007D3013">
      <w:pPr>
        <w:spacing w:after="207"/>
        <w:ind w:left="351"/>
        <w:rPr>
          <w:rFonts w:ascii="Times New Roman" w:hAnsi="Times New Roman" w:cs="Times New Roman"/>
          <w:sz w:val="20"/>
          <w:szCs w:val="20"/>
        </w:rPr>
      </w:pPr>
      <w:r w:rsidRPr="007D3013">
        <w:rPr>
          <w:rFonts w:ascii="Times New Roman" w:hAnsi="Times New Roman" w:cs="Times New Roman"/>
          <w:position w:val="-136"/>
          <w:sz w:val="20"/>
          <w:szCs w:val="20"/>
        </w:rPr>
        <w:object w:dxaOrig="5679" w:dyaOrig="2560" w14:anchorId="69F66584">
          <v:shape id="_x0000_i1040" type="#_x0000_t75" style="width:282.55pt;height:128.4pt" o:ole="">
            <v:imagedata r:id="rId39" o:title=""/>
          </v:shape>
          <o:OLEObject Type="Embed" ProgID="Equation.DSMT4" ShapeID="_x0000_i1040" DrawAspect="Content" ObjectID="_1816248465" r:id="rId40"/>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(8)</w:t>
      </w:r>
    </w:p>
    <w:p w14:paraId="522D7716" w14:textId="315ED568" w:rsidR="006C0B20" w:rsidRPr="007D3013" w:rsidRDefault="00C024EC" w:rsidP="007D3013">
      <w:pPr>
        <w:spacing w:after="207"/>
        <w:rPr>
          <w:rFonts w:ascii="Times New Roman" w:hAnsi="Times New Roman" w:cs="Times New Roman"/>
          <w:sz w:val="20"/>
          <w:szCs w:val="20"/>
        </w:rPr>
      </w:pPr>
      <w:r w:rsidRPr="007D3013">
        <w:rPr>
          <w:rFonts w:ascii="Times New Roman" w:hAnsi="Times New Roman" w:cs="Times New Roman"/>
          <w:sz w:val="20"/>
          <w:szCs w:val="20"/>
        </w:rPr>
        <w:t>The governing PDEs are transformed as:</w:t>
      </w:r>
    </w:p>
    <w:p w14:paraId="3EE4D1FF" w14:textId="0B697CBF" w:rsidR="00B056EC" w:rsidRPr="007D3013" w:rsidRDefault="00B056EC" w:rsidP="007D3013">
      <w:pPr>
        <w:spacing w:after="207"/>
        <w:ind w:left="351"/>
        <w:rPr>
          <w:rFonts w:ascii="Times New Roman" w:hAnsi="Times New Roman" w:cs="Times New Roman"/>
          <w:sz w:val="20"/>
          <w:szCs w:val="20"/>
        </w:rPr>
      </w:pPr>
      <w:r w:rsidRPr="007D3013">
        <w:rPr>
          <w:rFonts w:ascii="Times New Roman" w:hAnsi="Times New Roman" w:cs="Times New Roman"/>
          <w:sz w:val="20"/>
          <w:szCs w:val="20"/>
        </w:rPr>
        <w:t>Momentum;</w:t>
      </w:r>
    </w:p>
    <w:p w14:paraId="4850B9CE" w14:textId="77777777" w:rsidR="00B056EC" w:rsidRPr="007D3013" w:rsidRDefault="00B056EC"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position w:val="-62"/>
          <w:sz w:val="20"/>
          <w:szCs w:val="20"/>
        </w:rPr>
        <w:object w:dxaOrig="8980" w:dyaOrig="1359" w14:anchorId="3F7BC410">
          <v:shape id="_x0000_i1041" type="#_x0000_t75" style="width:449.65pt;height:67.25pt" o:ole="">
            <v:imagedata r:id="rId41" o:title=""/>
          </v:shape>
          <o:OLEObject Type="Embed" ProgID="Equation.DSMT4" ShapeID="_x0000_i1041" DrawAspect="Content" ObjectID="_1816248466" r:id="rId42"/>
        </w:object>
      </w:r>
    </w:p>
    <w:p w14:paraId="5FECC4E5" w14:textId="517A607B" w:rsidR="00B056EC" w:rsidRPr="007D3013" w:rsidRDefault="00B056EC"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sz w:val="20"/>
          <w:szCs w:val="20"/>
        </w:rPr>
        <w:t xml:space="preserve">                                                                                              </w:t>
      </w:r>
      <w:r w:rsidR="00C024EC"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r w:rsidR="00C024EC"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(9)</w:t>
      </w:r>
    </w:p>
    <w:p w14:paraId="7C3A5C5E" w14:textId="5DFEFAC4" w:rsidR="00B056EC" w:rsidRPr="007D3013" w:rsidRDefault="00B056EC"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sz w:val="20"/>
          <w:szCs w:val="20"/>
        </w:rPr>
        <w:lastRenderedPageBreak/>
        <w:t>Angular momentum;</w:t>
      </w:r>
      <w:r w:rsidR="007D3013">
        <w:rPr>
          <w:rFonts w:ascii="Times New Roman" w:hAnsi="Times New Roman" w:cs="Times New Roman"/>
          <w:sz w:val="20"/>
          <w:szCs w:val="20"/>
        </w:rPr>
        <w:t xml:space="preserve"> </w:t>
      </w:r>
    </w:p>
    <w:p w14:paraId="5829252D" w14:textId="09B72105" w:rsidR="00B056EC" w:rsidRPr="007D3013" w:rsidRDefault="00B056EC"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position w:val="-28"/>
          <w:sz w:val="20"/>
          <w:szCs w:val="20"/>
        </w:rPr>
        <w:object w:dxaOrig="6600" w:dyaOrig="680" w14:anchorId="6CA2F445">
          <v:shape id="_x0000_i1042" type="#_x0000_t75" style="width:330.1pt;height:34.65pt" o:ole="">
            <v:imagedata r:id="rId43" o:title=""/>
          </v:shape>
          <o:OLEObject Type="Embed" ProgID="Equation.DSMT4" ShapeID="_x0000_i1042" DrawAspect="Content" ObjectID="_1816248467" r:id="rId44"/>
        </w:object>
      </w:r>
      <w:r w:rsidRPr="007D3013">
        <w:rPr>
          <w:rFonts w:ascii="Times New Roman" w:hAnsi="Times New Roman" w:cs="Times New Roman"/>
          <w:sz w:val="20"/>
          <w:szCs w:val="20"/>
        </w:rPr>
        <w:t xml:space="preserve">   </w:t>
      </w:r>
      <w:r w:rsidR="00C024EC"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(10)</w:t>
      </w:r>
    </w:p>
    <w:p w14:paraId="50C74E08" w14:textId="2E3DB6EB" w:rsidR="00B056EC" w:rsidRPr="007D3013" w:rsidRDefault="00B056EC"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sz w:val="20"/>
          <w:szCs w:val="20"/>
        </w:rPr>
        <w:t>Energy equation;</w:t>
      </w:r>
    </w:p>
    <w:p w14:paraId="438FF70F" w14:textId="73D12325" w:rsidR="00B056EC" w:rsidRPr="007D3013" w:rsidRDefault="00116790"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position w:val="-164"/>
          <w:sz w:val="20"/>
          <w:szCs w:val="20"/>
        </w:rPr>
        <w:object w:dxaOrig="9499" w:dyaOrig="3379" w14:anchorId="2EA4E7F5">
          <v:shape id="_x0000_i1043" type="#_x0000_t75" style="width:474.8pt;height:169.15pt" o:ole="">
            <v:imagedata r:id="rId45" o:title=""/>
          </v:shape>
          <o:OLEObject Type="Embed" ProgID="Equation.DSMT4" ShapeID="_x0000_i1043" DrawAspect="Content" ObjectID="_1816248468" r:id="rId46"/>
        </w:object>
      </w:r>
      <w:r w:rsidRPr="007D3013">
        <w:rPr>
          <w:rFonts w:ascii="Times New Roman" w:hAnsi="Times New Roman" w:cs="Times New Roman"/>
          <w:sz w:val="20"/>
          <w:szCs w:val="20"/>
        </w:rPr>
        <w:t xml:space="preserve"> </w:t>
      </w:r>
    </w:p>
    <w:p w14:paraId="0FC2ACB2" w14:textId="623720C9" w:rsidR="00B056EC" w:rsidRPr="007D3013" w:rsidRDefault="00116790"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sz w:val="20"/>
          <w:szCs w:val="20"/>
        </w:rPr>
        <w:t xml:space="preserve">                                                                                                                        </w:t>
      </w:r>
      <w:r w:rsidR="00C024EC"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(11)</w:t>
      </w:r>
    </w:p>
    <w:p w14:paraId="7E0D1BAD" w14:textId="5320D8B7" w:rsidR="00116790" w:rsidRPr="007D3013" w:rsidRDefault="00116790"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sz w:val="20"/>
          <w:szCs w:val="20"/>
        </w:rPr>
        <w:t>And concentration equation.</w:t>
      </w:r>
    </w:p>
    <w:p w14:paraId="1EF8A61E" w14:textId="525448AA" w:rsidR="00116790" w:rsidRPr="007D3013" w:rsidRDefault="00C10B0F" w:rsidP="007D3013">
      <w:pPr>
        <w:tabs>
          <w:tab w:val="center" w:pos="4680"/>
          <w:tab w:val="right" w:pos="9360"/>
        </w:tabs>
        <w:spacing w:after="122"/>
        <w:rPr>
          <w:rFonts w:ascii="Times New Roman" w:hAnsi="Times New Roman" w:cs="Times New Roman"/>
          <w:sz w:val="20"/>
          <w:szCs w:val="20"/>
        </w:rPr>
      </w:pPr>
      <w:r w:rsidRPr="007D3013">
        <w:rPr>
          <w:rFonts w:ascii="Times New Roman" w:hAnsi="Times New Roman" w:cs="Times New Roman"/>
          <w:position w:val="-30"/>
          <w:sz w:val="20"/>
          <w:szCs w:val="20"/>
        </w:rPr>
        <w:object w:dxaOrig="6720" w:dyaOrig="700" w14:anchorId="26CB416B">
          <v:shape id="_x0000_i1044" type="#_x0000_t75" style="width:336.25pt;height:35.3pt" o:ole="">
            <v:imagedata r:id="rId47" o:title=""/>
          </v:shape>
          <o:OLEObject Type="Embed" ProgID="Equation.DSMT4" ShapeID="_x0000_i1044" DrawAspect="Content" ObjectID="_1816248469" r:id="rId48"/>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(12)</w:t>
      </w:r>
    </w:p>
    <w:p w14:paraId="248EDD97" w14:textId="5EB7B4A4" w:rsidR="00B056EC" w:rsidRPr="007D3013" w:rsidRDefault="00004DBC" w:rsidP="007D3013">
      <w:pPr>
        <w:tabs>
          <w:tab w:val="center" w:pos="4680"/>
          <w:tab w:val="right" w:pos="9360"/>
        </w:tabs>
        <w:spacing w:after="122"/>
        <w:rPr>
          <w:rFonts w:ascii="Times New Roman" w:eastAsia="Calibri" w:hAnsi="Times New Roman" w:cs="Times New Roman"/>
          <w:sz w:val="20"/>
          <w:szCs w:val="20"/>
        </w:rPr>
      </w:pPr>
      <w:r w:rsidRPr="007D3013">
        <w:rPr>
          <w:rFonts w:ascii="Times New Roman" w:eastAsia="Calibri" w:hAnsi="Times New Roman" w:cs="Times New Roman"/>
          <w:sz w:val="20"/>
          <w:szCs w:val="20"/>
        </w:rPr>
        <w:t>Key dimensionless parameters in the resulting equations above are;</w:t>
      </w:r>
      <w:r w:rsidR="00063084" w:rsidRPr="007D3013">
        <w:rPr>
          <w:rFonts w:ascii="Times New Roman" w:eastAsia="Calibri" w:hAnsi="Times New Roman" w:cs="Times New Roman"/>
          <w:sz w:val="20"/>
          <w:szCs w:val="20"/>
        </w:rPr>
        <w:t xml:space="preserve"> the unsteadiness parameter,</w:t>
      </w:r>
      <w:r w:rsidRPr="007D3013">
        <w:rPr>
          <w:rFonts w:ascii="Times New Roman" w:eastAsia="Calibri" w:hAnsi="Times New Roman" w:cs="Times New Roman"/>
          <w:sz w:val="20"/>
          <w:szCs w:val="20"/>
        </w:rPr>
        <w:tab/>
      </w:r>
    </w:p>
    <w:p w14:paraId="0DAE5FA0" w14:textId="303B6215" w:rsidR="006C0B20" w:rsidRPr="007D3013" w:rsidRDefault="004F2910" w:rsidP="007D3013">
      <w:pPr>
        <w:spacing w:after="252"/>
        <w:rPr>
          <w:rFonts w:ascii="Times New Roman" w:hAnsi="Times New Roman" w:cs="Times New Roman"/>
          <w:i/>
          <w:sz w:val="20"/>
          <w:szCs w:val="20"/>
        </w:rPr>
      </w:pPr>
      <w:r w:rsidRPr="007D3013">
        <w:rPr>
          <w:rFonts w:ascii="Times New Roman" w:hAnsi="Times New Roman" w:cs="Times New Roman"/>
          <w:position w:val="-24"/>
          <w:sz w:val="20"/>
          <w:szCs w:val="20"/>
        </w:rPr>
        <w:object w:dxaOrig="980" w:dyaOrig="620" w14:anchorId="263442B2">
          <v:shape id="_x0000_i1045" type="#_x0000_t75" style="width:48.9pt;height:31.25pt" o:ole="">
            <v:imagedata r:id="rId49" o:title=""/>
          </v:shape>
          <o:OLEObject Type="Embed" ProgID="Equation.DSMT4" ShapeID="_x0000_i1045" DrawAspect="Content" ObjectID="_1816248470" r:id="rId50"/>
        </w:object>
      </w:r>
      <w:r w:rsidR="00063084" w:rsidRPr="007D3013">
        <w:rPr>
          <w:rFonts w:ascii="Times New Roman" w:hAnsi="Times New Roman" w:cs="Times New Roman"/>
          <w:sz w:val="20"/>
          <w:szCs w:val="20"/>
        </w:rPr>
        <w:t xml:space="preserve"> , the permeability parameter </w:t>
      </w:r>
      <w:r w:rsidRPr="007D3013">
        <w:rPr>
          <w:rFonts w:ascii="Times New Roman" w:hAnsi="Times New Roman" w:cs="Times New Roman"/>
          <w:position w:val="-30"/>
          <w:sz w:val="20"/>
          <w:szCs w:val="20"/>
        </w:rPr>
        <w:object w:dxaOrig="1020" w:dyaOrig="680" w14:anchorId="497CAE2A">
          <v:shape id="_x0000_i1046" type="#_x0000_t75" style="width:50.95pt;height:34.65pt" o:ole="">
            <v:imagedata r:id="rId51" o:title=""/>
          </v:shape>
          <o:OLEObject Type="Embed" ProgID="Equation.DSMT4" ShapeID="_x0000_i1046" DrawAspect="Content" ObjectID="_1816248471" r:id="rId52"/>
        </w:object>
      </w:r>
      <w:r w:rsidR="00063084" w:rsidRPr="007D3013">
        <w:rPr>
          <w:rFonts w:ascii="Times New Roman" w:hAnsi="Times New Roman" w:cs="Times New Roman"/>
          <w:sz w:val="20"/>
          <w:szCs w:val="20"/>
        </w:rPr>
        <w:t xml:space="preserve">, the micropolar parameter </w:t>
      </w:r>
      <w:r w:rsidRPr="007D3013">
        <w:rPr>
          <w:rFonts w:ascii="Times New Roman" w:hAnsi="Times New Roman" w:cs="Times New Roman"/>
          <w:position w:val="-28"/>
          <w:sz w:val="20"/>
          <w:szCs w:val="20"/>
        </w:rPr>
        <w:object w:dxaOrig="880" w:dyaOrig="660" w14:anchorId="648BA06B">
          <v:shape id="_x0000_i1047" type="#_x0000_t75" style="width:43.45pt;height:33.3pt" o:ole="">
            <v:imagedata r:id="rId53" o:title=""/>
          </v:shape>
          <o:OLEObject Type="Embed" ProgID="Equation.DSMT4" ShapeID="_x0000_i1047" DrawAspect="Content" ObjectID="_1816248472" r:id="rId54"/>
        </w:object>
      </w:r>
      <w:r w:rsidR="00063084" w:rsidRPr="007D3013">
        <w:rPr>
          <w:rFonts w:ascii="Times New Roman" w:hAnsi="Times New Roman" w:cs="Times New Roman"/>
          <w:sz w:val="20"/>
          <w:szCs w:val="20"/>
        </w:rPr>
        <w:t xml:space="preserve"> , the magnetic parameter </w:t>
      </w:r>
      <w:r w:rsidRPr="007D3013">
        <w:rPr>
          <w:rFonts w:ascii="Times New Roman" w:hAnsi="Times New Roman" w:cs="Times New Roman"/>
          <w:position w:val="-28"/>
          <w:sz w:val="20"/>
          <w:szCs w:val="20"/>
        </w:rPr>
        <w:object w:dxaOrig="1180" w:dyaOrig="700" w14:anchorId="24DAB06A">
          <v:shape id="_x0000_i1048" type="#_x0000_t75" style="width:59.1pt;height:35.3pt" o:ole="">
            <v:imagedata r:id="rId55" o:title=""/>
          </v:shape>
          <o:OLEObject Type="Embed" ProgID="Equation.DSMT4" ShapeID="_x0000_i1048" DrawAspect="Content" ObjectID="_1816248473" r:id="rId56"/>
        </w:object>
      </w:r>
      <w:r w:rsidR="00063084" w:rsidRPr="007D3013">
        <w:rPr>
          <w:rFonts w:ascii="Times New Roman" w:hAnsi="Times New Roman" w:cs="Times New Roman"/>
          <w:sz w:val="20"/>
          <w:szCs w:val="20"/>
        </w:rPr>
        <w:t xml:space="preserve"> , the </w:t>
      </w:r>
      <w:proofErr w:type="spellStart"/>
      <w:r w:rsidRPr="007D3013">
        <w:rPr>
          <w:rFonts w:ascii="Times New Roman" w:hAnsi="Times New Roman" w:cs="Times New Roman"/>
          <w:sz w:val="20"/>
          <w:szCs w:val="20"/>
        </w:rPr>
        <w:t>G</w:t>
      </w:r>
      <w:r w:rsidR="00063084" w:rsidRPr="007D3013">
        <w:rPr>
          <w:rFonts w:ascii="Times New Roman" w:hAnsi="Times New Roman" w:cs="Times New Roman"/>
          <w:sz w:val="20"/>
          <w:szCs w:val="20"/>
        </w:rPr>
        <w:t>rashof</w:t>
      </w:r>
      <w:proofErr w:type="spellEnd"/>
      <w:r w:rsidR="00063084" w:rsidRPr="007D3013">
        <w:rPr>
          <w:rFonts w:ascii="Times New Roman" w:hAnsi="Times New Roman" w:cs="Times New Roman"/>
          <w:sz w:val="20"/>
          <w:szCs w:val="20"/>
        </w:rPr>
        <w:t xml:space="preserve"> number based on temperature differences </w:t>
      </w:r>
      <w:r w:rsidRPr="007D3013">
        <w:rPr>
          <w:rFonts w:ascii="Times New Roman" w:hAnsi="Times New Roman" w:cs="Times New Roman"/>
          <w:position w:val="-24"/>
          <w:sz w:val="20"/>
          <w:szCs w:val="20"/>
        </w:rPr>
        <w:object w:dxaOrig="2380" w:dyaOrig="660" w14:anchorId="08449241">
          <v:shape id="_x0000_i1049" type="#_x0000_t75" style="width:118.2pt;height:33.3pt" o:ole="">
            <v:imagedata r:id="rId57" o:title=""/>
          </v:shape>
          <o:OLEObject Type="Embed" ProgID="Equation.DSMT4" ShapeID="_x0000_i1049" DrawAspect="Content" ObjectID="_1816248474" r:id="rId58"/>
        </w:object>
      </w:r>
      <w:r w:rsidR="00063084" w:rsidRPr="007D3013">
        <w:rPr>
          <w:rFonts w:ascii="Times New Roman" w:hAnsi="Times New Roman" w:cs="Times New Roman"/>
          <w:sz w:val="20"/>
          <w:szCs w:val="20"/>
        </w:rPr>
        <w:t xml:space="preserve"> , </w:t>
      </w:r>
      <w:r w:rsidR="006553CC" w:rsidRPr="007D3013">
        <w:rPr>
          <w:rFonts w:ascii="Times New Roman" w:hAnsi="Times New Roman" w:cs="Times New Roman"/>
          <w:sz w:val="20"/>
          <w:szCs w:val="20"/>
        </w:rPr>
        <w:t xml:space="preserve">the Reynolds number </w:t>
      </w:r>
      <w:r w:rsidR="006553CC" w:rsidRPr="007D3013">
        <w:rPr>
          <w:rFonts w:ascii="Times New Roman" w:hAnsi="Times New Roman" w:cs="Times New Roman"/>
          <w:position w:val="-24"/>
          <w:sz w:val="20"/>
          <w:szCs w:val="20"/>
        </w:rPr>
        <w:object w:dxaOrig="1700" w:dyaOrig="620" w14:anchorId="61ACA516">
          <v:shape id="_x0000_i1050" type="#_x0000_t75" style="width:85.6pt;height:31.25pt" o:ole="">
            <v:imagedata r:id="rId59" o:title=""/>
          </v:shape>
          <o:OLEObject Type="Embed" ProgID="Equation.DSMT4" ShapeID="_x0000_i1050" DrawAspect="Content" ObjectID="_1816248475" r:id="rId60"/>
        </w:object>
      </w:r>
      <w:r w:rsidR="006553CC" w:rsidRPr="007D3013">
        <w:rPr>
          <w:rFonts w:ascii="Times New Roman" w:hAnsi="Times New Roman" w:cs="Times New Roman"/>
          <w:sz w:val="20"/>
          <w:szCs w:val="20"/>
        </w:rPr>
        <w:t>,</w:t>
      </w:r>
      <w:r w:rsidR="00063084" w:rsidRPr="007D3013">
        <w:rPr>
          <w:rFonts w:ascii="Times New Roman" w:hAnsi="Times New Roman" w:cs="Times New Roman"/>
          <w:sz w:val="20"/>
          <w:szCs w:val="20"/>
        </w:rPr>
        <w:t>the temperature mixed convection parameter</w:t>
      </w:r>
      <w:r w:rsidR="00460F67" w:rsidRPr="007D3013">
        <w:rPr>
          <w:rFonts w:ascii="Times New Roman" w:hAnsi="Times New Roman" w:cs="Times New Roman"/>
          <w:sz w:val="20"/>
          <w:szCs w:val="20"/>
        </w:rPr>
        <w:t xml:space="preserve"> </w:t>
      </w:r>
      <w:r w:rsidRPr="007D3013">
        <w:rPr>
          <w:rFonts w:ascii="Times New Roman" w:hAnsi="Times New Roman" w:cs="Times New Roman"/>
          <w:position w:val="-24"/>
          <w:sz w:val="20"/>
          <w:szCs w:val="20"/>
        </w:rPr>
        <w:object w:dxaOrig="1120" w:dyaOrig="620" w14:anchorId="5EA75D92">
          <v:shape id="_x0000_i1051" type="#_x0000_t75" style="width:56.4pt;height:31.25pt" o:ole="">
            <v:imagedata r:id="rId61" o:title=""/>
          </v:shape>
          <o:OLEObject Type="Embed" ProgID="Equation.DSMT4" ShapeID="_x0000_i1051" DrawAspect="Content" ObjectID="_1816248476" r:id="rId62"/>
        </w:object>
      </w:r>
      <w:r w:rsidR="00460F67" w:rsidRPr="007D3013">
        <w:rPr>
          <w:rFonts w:ascii="Times New Roman" w:hAnsi="Times New Roman" w:cs="Times New Roman"/>
          <w:sz w:val="20"/>
          <w:szCs w:val="20"/>
        </w:rPr>
        <w:t xml:space="preserve">,  the </w:t>
      </w:r>
      <w:proofErr w:type="spellStart"/>
      <w:r w:rsidR="00460F67" w:rsidRPr="007D3013">
        <w:rPr>
          <w:rFonts w:ascii="Times New Roman" w:hAnsi="Times New Roman" w:cs="Times New Roman"/>
          <w:sz w:val="20"/>
          <w:szCs w:val="20"/>
        </w:rPr>
        <w:t>Grashof</w:t>
      </w:r>
      <w:proofErr w:type="spellEnd"/>
      <w:r w:rsidR="00460F67" w:rsidRPr="007D3013">
        <w:rPr>
          <w:rFonts w:ascii="Times New Roman" w:hAnsi="Times New Roman" w:cs="Times New Roman"/>
          <w:sz w:val="20"/>
          <w:szCs w:val="20"/>
        </w:rPr>
        <w:t xml:space="preserve"> number for mass transfer </w:t>
      </w:r>
      <w:r w:rsidR="0014342A" w:rsidRPr="007D3013">
        <w:rPr>
          <w:rFonts w:ascii="Times New Roman" w:hAnsi="Times New Roman" w:cs="Times New Roman"/>
          <w:position w:val="-24"/>
          <w:sz w:val="20"/>
          <w:szCs w:val="20"/>
        </w:rPr>
        <w:object w:dxaOrig="2580" w:dyaOrig="660" w14:anchorId="04AEE5F2">
          <v:shape id="_x0000_i1052" type="#_x0000_t75" style="width:129.05pt;height:33.3pt" o:ole="">
            <v:imagedata r:id="rId63" o:title=""/>
          </v:shape>
          <o:OLEObject Type="Embed" ProgID="Equation.DSMT4" ShapeID="_x0000_i1052" DrawAspect="Content" ObjectID="_1816248477" r:id="rId64"/>
        </w:object>
      </w:r>
      <w:r w:rsidR="00460F67" w:rsidRPr="007D3013">
        <w:rPr>
          <w:rFonts w:ascii="Times New Roman" w:hAnsi="Times New Roman" w:cs="Times New Roman"/>
          <w:sz w:val="20"/>
          <w:szCs w:val="20"/>
        </w:rPr>
        <w:t xml:space="preserve"> ,  Concentration mixed convection parameter </w:t>
      </w:r>
      <w:r w:rsidR="0014342A" w:rsidRPr="007D3013">
        <w:rPr>
          <w:rFonts w:ascii="Times New Roman" w:hAnsi="Times New Roman" w:cs="Times New Roman"/>
          <w:position w:val="-24"/>
          <w:sz w:val="20"/>
          <w:szCs w:val="20"/>
        </w:rPr>
        <w:object w:dxaOrig="1140" w:dyaOrig="620" w14:anchorId="49935E3F">
          <v:shape id="_x0000_i1053" type="#_x0000_t75" style="width:57.05pt;height:31.25pt" o:ole="">
            <v:imagedata r:id="rId65" o:title=""/>
          </v:shape>
          <o:OLEObject Type="Embed" ProgID="Equation.DSMT4" ShapeID="_x0000_i1053" DrawAspect="Content" ObjectID="_1816248478" r:id="rId66"/>
        </w:object>
      </w:r>
      <w:r w:rsidR="00460F67" w:rsidRPr="007D3013">
        <w:rPr>
          <w:rFonts w:ascii="Times New Roman" w:hAnsi="Times New Roman" w:cs="Times New Roman"/>
          <w:sz w:val="20"/>
          <w:szCs w:val="20"/>
        </w:rPr>
        <w:t xml:space="preserve"> , the </w:t>
      </w:r>
      <w:r w:rsidR="00256341" w:rsidRPr="007D3013">
        <w:rPr>
          <w:rFonts w:ascii="Times New Roman" w:hAnsi="Times New Roman" w:cs="Times New Roman"/>
          <w:sz w:val="20"/>
          <w:szCs w:val="20"/>
        </w:rPr>
        <w:t>Prandtl</w:t>
      </w:r>
      <w:r w:rsidR="00460F67" w:rsidRPr="007D3013">
        <w:rPr>
          <w:rFonts w:ascii="Times New Roman" w:hAnsi="Times New Roman" w:cs="Times New Roman"/>
          <w:sz w:val="20"/>
          <w:szCs w:val="20"/>
        </w:rPr>
        <w:t xml:space="preserve"> number  </w:t>
      </w:r>
      <w:r w:rsidR="0014342A" w:rsidRPr="007D3013">
        <w:rPr>
          <w:rFonts w:ascii="Times New Roman" w:hAnsi="Times New Roman" w:cs="Times New Roman"/>
          <w:position w:val="-30"/>
          <w:sz w:val="20"/>
          <w:szCs w:val="20"/>
        </w:rPr>
        <w:object w:dxaOrig="1219" w:dyaOrig="720" w14:anchorId="3692983C">
          <v:shape id="_x0000_i1054" type="#_x0000_t75" style="width:60.45pt;height:36pt" o:ole="">
            <v:imagedata r:id="rId67" o:title=""/>
          </v:shape>
          <o:OLEObject Type="Embed" ProgID="Equation.DSMT4" ShapeID="_x0000_i1054" DrawAspect="Content" ObjectID="_1816248479" r:id="rId68"/>
        </w:object>
      </w:r>
      <w:r w:rsidR="00460F67" w:rsidRPr="007D3013">
        <w:rPr>
          <w:rFonts w:ascii="Times New Roman" w:hAnsi="Times New Roman" w:cs="Times New Roman"/>
          <w:sz w:val="20"/>
          <w:szCs w:val="20"/>
        </w:rPr>
        <w:t xml:space="preserve">, the Eckert number </w:t>
      </w:r>
      <w:r w:rsidR="0014342A" w:rsidRPr="007D3013">
        <w:rPr>
          <w:rFonts w:ascii="Times New Roman" w:hAnsi="Times New Roman" w:cs="Times New Roman"/>
          <w:position w:val="-32"/>
          <w:sz w:val="20"/>
          <w:szCs w:val="20"/>
        </w:rPr>
        <w:object w:dxaOrig="1820" w:dyaOrig="740" w14:anchorId="1537FE36">
          <v:shape id="_x0000_i1055" type="#_x0000_t75" style="width:91.7pt;height:36.7pt" o:ole="">
            <v:imagedata r:id="rId69" o:title=""/>
          </v:shape>
          <o:OLEObject Type="Embed" ProgID="Equation.DSMT4" ShapeID="_x0000_i1055" DrawAspect="Content" ObjectID="_1816248480" r:id="rId70"/>
        </w:object>
      </w:r>
      <w:r w:rsidR="00460F67" w:rsidRPr="007D3013">
        <w:rPr>
          <w:rFonts w:ascii="Times New Roman" w:hAnsi="Times New Roman" w:cs="Times New Roman"/>
          <w:sz w:val="20"/>
          <w:szCs w:val="20"/>
        </w:rPr>
        <w:t xml:space="preserve"> , Thermal radiation </w:t>
      </w:r>
      <w:r w:rsidR="006553CC" w:rsidRPr="007D3013">
        <w:rPr>
          <w:rFonts w:ascii="Times New Roman" w:hAnsi="Times New Roman" w:cs="Times New Roman"/>
          <w:position w:val="-30"/>
          <w:sz w:val="20"/>
          <w:szCs w:val="20"/>
        </w:rPr>
        <w:object w:dxaOrig="1500" w:dyaOrig="720" w14:anchorId="7A5D8D89">
          <v:shape id="_x0000_i1056" type="#_x0000_t75" style="width:74.7pt;height:36pt" o:ole="">
            <v:imagedata r:id="rId71" o:title=""/>
          </v:shape>
          <o:OLEObject Type="Embed" ProgID="Equation.DSMT4" ShapeID="_x0000_i1056" DrawAspect="Content" ObjectID="_1816248481" r:id="rId72"/>
        </w:object>
      </w:r>
      <w:r w:rsidRPr="007D3013">
        <w:rPr>
          <w:rFonts w:ascii="Times New Roman" w:hAnsi="Times New Roman" w:cs="Times New Roman"/>
          <w:sz w:val="20"/>
          <w:szCs w:val="20"/>
        </w:rPr>
        <w:t xml:space="preserve"> , Schmidt number </w:t>
      </w:r>
      <w:r w:rsidR="006553CC" w:rsidRPr="007D3013">
        <w:rPr>
          <w:rFonts w:ascii="Times New Roman" w:hAnsi="Times New Roman" w:cs="Times New Roman"/>
          <w:position w:val="-24"/>
          <w:sz w:val="20"/>
          <w:szCs w:val="20"/>
        </w:rPr>
        <w:object w:dxaOrig="940" w:dyaOrig="620" w14:anchorId="6851A489">
          <v:shape id="_x0000_i1057" type="#_x0000_t75" style="width:46.2pt;height:31.25pt" o:ole="">
            <v:imagedata r:id="rId73" o:title=""/>
          </v:shape>
          <o:OLEObject Type="Embed" ProgID="Equation.DSMT4" ShapeID="_x0000_i1057" DrawAspect="Content" ObjectID="_1816248482" r:id="rId74"/>
        </w:object>
      </w:r>
      <w:r w:rsidRPr="007D3013">
        <w:rPr>
          <w:rFonts w:ascii="Times New Roman" w:hAnsi="Times New Roman" w:cs="Times New Roman"/>
          <w:sz w:val="20"/>
          <w:szCs w:val="20"/>
        </w:rPr>
        <w:t xml:space="preserve">, chemical reaction parameter </w:t>
      </w:r>
      <w:r w:rsidR="006553CC" w:rsidRPr="007D3013">
        <w:rPr>
          <w:rFonts w:ascii="Times New Roman" w:hAnsi="Times New Roman" w:cs="Times New Roman"/>
          <w:position w:val="-24"/>
          <w:sz w:val="20"/>
          <w:szCs w:val="20"/>
        </w:rPr>
        <w:object w:dxaOrig="1800" w:dyaOrig="620" w14:anchorId="4C116D23">
          <v:shape id="_x0000_i1058" type="#_x0000_t75" style="width:90.35pt;height:31.25pt" o:ole="">
            <v:imagedata r:id="rId75" o:title=""/>
          </v:shape>
          <o:OLEObject Type="Embed" ProgID="Equation.DSMT4" ShapeID="_x0000_i1058" DrawAspect="Content" ObjectID="_1816248483" r:id="rId76"/>
        </w:object>
      </w:r>
      <w:r w:rsidRPr="007D3013">
        <w:rPr>
          <w:rFonts w:ascii="Times New Roman" w:hAnsi="Times New Roman" w:cs="Times New Roman"/>
          <w:sz w:val="20"/>
          <w:szCs w:val="20"/>
        </w:rPr>
        <w:t xml:space="preserve"> ,Brownian parameter, </w:t>
      </w:r>
      <w:r w:rsidR="006553CC" w:rsidRPr="007D3013">
        <w:rPr>
          <w:rFonts w:ascii="Times New Roman" w:hAnsi="Times New Roman" w:cs="Times New Roman"/>
          <w:position w:val="-32"/>
          <w:sz w:val="20"/>
          <w:szCs w:val="20"/>
        </w:rPr>
        <w:object w:dxaOrig="2460" w:dyaOrig="740" w14:anchorId="5D9F07E9">
          <v:shape id="_x0000_i1059" type="#_x0000_t75" style="width:122.95pt;height:36.7pt" o:ole="">
            <v:imagedata r:id="rId77" o:title=""/>
          </v:shape>
          <o:OLEObject Type="Embed" ProgID="Equation.DSMT4" ShapeID="_x0000_i1059" DrawAspect="Content" ObjectID="_1816248484" r:id="rId78"/>
        </w:object>
      </w:r>
      <w:r w:rsidRPr="007D3013">
        <w:rPr>
          <w:rFonts w:ascii="Times New Roman" w:hAnsi="Times New Roman" w:cs="Times New Roman"/>
          <w:sz w:val="20"/>
          <w:szCs w:val="20"/>
        </w:rPr>
        <w:t xml:space="preserve">  and Thermophoresis parameter </w:t>
      </w:r>
      <w:r w:rsidR="006553CC" w:rsidRPr="007D3013">
        <w:rPr>
          <w:rFonts w:ascii="Times New Roman" w:hAnsi="Times New Roman" w:cs="Times New Roman"/>
          <w:position w:val="-32"/>
          <w:sz w:val="20"/>
          <w:szCs w:val="20"/>
        </w:rPr>
        <w:object w:dxaOrig="2439" w:dyaOrig="740" w14:anchorId="473DBC11">
          <v:shape id="_x0000_i1060" type="#_x0000_t75" style="width:121.6pt;height:36.7pt" o:ole="">
            <v:imagedata r:id="rId79" o:title=""/>
          </v:shape>
          <o:OLEObject Type="Embed" ProgID="Equation.DSMT4" ShapeID="_x0000_i1060" DrawAspect="Content" ObjectID="_1816248485" r:id="rId80"/>
        </w:object>
      </w:r>
      <w:r w:rsidRPr="007D3013">
        <w:rPr>
          <w:rFonts w:ascii="Times New Roman" w:hAnsi="Times New Roman" w:cs="Times New Roman"/>
          <w:sz w:val="20"/>
          <w:szCs w:val="20"/>
        </w:rPr>
        <w:t xml:space="preserve">  </w:t>
      </w:r>
      <w:r w:rsidRPr="007D3013">
        <w:rPr>
          <w:rFonts w:ascii="Times New Roman" w:hAnsi="Times New Roman" w:cs="Times New Roman"/>
          <w:i/>
          <w:sz w:val="20"/>
          <w:szCs w:val="20"/>
        </w:rPr>
        <w:tab/>
      </w:r>
    </w:p>
    <w:p w14:paraId="4CF603C7" w14:textId="28DE874D" w:rsidR="003B7D1C" w:rsidRPr="007D3013" w:rsidRDefault="003B7D1C" w:rsidP="007D3013">
      <w:pPr>
        <w:spacing w:after="252"/>
        <w:rPr>
          <w:rFonts w:ascii="Times New Roman" w:hAnsi="Times New Roman" w:cs="Times New Roman"/>
          <w:iCs/>
          <w:sz w:val="20"/>
          <w:szCs w:val="20"/>
        </w:rPr>
      </w:pPr>
      <w:r w:rsidRPr="007D3013">
        <w:rPr>
          <w:rFonts w:ascii="Times New Roman" w:hAnsi="Times New Roman" w:cs="Times New Roman"/>
          <w:iCs/>
          <w:sz w:val="20"/>
          <w:szCs w:val="20"/>
        </w:rPr>
        <w:t>The non-dimensionalised boundary conditions are given as below;</w:t>
      </w:r>
    </w:p>
    <w:p w14:paraId="283A3479" w14:textId="54417637" w:rsidR="003B7D1C" w:rsidRPr="007D3013" w:rsidRDefault="003B7D1C" w:rsidP="007D3013">
      <w:pPr>
        <w:spacing w:after="252"/>
        <w:rPr>
          <w:rFonts w:ascii="Times New Roman" w:hAnsi="Times New Roman" w:cs="Times New Roman"/>
          <w:sz w:val="20"/>
          <w:szCs w:val="20"/>
        </w:rPr>
      </w:pPr>
      <w:r w:rsidRPr="007D3013">
        <w:rPr>
          <w:rFonts w:ascii="Times New Roman" w:hAnsi="Times New Roman" w:cs="Times New Roman"/>
          <w:position w:val="-14"/>
          <w:sz w:val="20"/>
          <w:szCs w:val="20"/>
        </w:rPr>
        <w:object w:dxaOrig="6540" w:dyaOrig="400" w14:anchorId="33647995">
          <v:shape id="_x0000_i1061" type="#_x0000_t75" style="width:326.7pt;height:20.4pt" o:ole="">
            <v:imagedata r:id="rId81" o:title=""/>
          </v:shape>
          <o:OLEObject Type="Embed" ProgID="Equation.DSMT4" ShapeID="_x0000_i1061" DrawAspect="Content" ObjectID="_1816248486" r:id="rId82"/>
        </w:object>
      </w:r>
      <w:r w:rsidRPr="007D3013">
        <w:rPr>
          <w:rFonts w:ascii="Times New Roman" w:hAnsi="Times New Roman" w:cs="Times New Roman"/>
          <w:iCs/>
          <w:sz w:val="20"/>
          <w:szCs w:val="20"/>
        </w:rPr>
        <w:t xml:space="preserve"> as </w:t>
      </w:r>
      <w:r w:rsidRPr="007D3013">
        <w:rPr>
          <w:rFonts w:ascii="Times New Roman" w:hAnsi="Times New Roman" w:cs="Times New Roman"/>
          <w:position w:val="-10"/>
          <w:sz w:val="20"/>
          <w:szCs w:val="20"/>
        </w:rPr>
        <w:object w:dxaOrig="660" w:dyaOrig="320" w14:anchorId="73A8A457">
          <v:shape id="_x0000_i1062" type="#_x0000_t75" style="width:33.3pt;height:16.3pt" o:ole="">
            <v:imagedata r:id="rId83" o:title=""/>
          </v:shape>
          <o:OLEObject Type="Embed" ProgID="Equation.DSMT4" ShapeID="_x0000_i1062" DrawAspect="Content" ObjectID="_1816248487" r:id="rId84"/>
        </w:object>
      </w:r>
      <w:r w:rsidR="007D3013">
        <w:rPr>
          <w:rFonts w:ascii="Times New Roman" w:hAnsi="Times New Roman" w:cs="Times New Roman"/>
          <w:sz w:val="20"/>
          <w:szCs w:val="20"/>
        </w:rPr>
        <w:t xml:space="preserve">       </w:t>
      </w:r>
      <w:proofErr w:type="gramStart"/>
      <w:r w:rsidR="007D3013">
        <w:rPr>
          <w:rFonts w:ascii="Times New Roman" w:hAnsi="Times New Roman" w:cs="Times New Roman"/>
          <w:sz w:val="20"/>
          <w:szCs w:val="20"/>
        </w:rPr>
        <w:t xml:space="preserve">  </w:t>
      </w:r>
      <w:r w:rsidR="002F2028" w:rsidRPr="007D3013">
        <w:rPr>
          <w:rFonts w:ascii="Times New Roman" w:hAnsi="Times New Roman" w:cs="Times New Roman"/>
          <w:sz w:val="20"/>
          <w:szCs w:val="20"/>
        </w:rPr>
        <w:t xml:space="preserve"> (</w:t>
      </w:r>
      <w:proofErr w:type="gramEnd"/>
      <w:r w:rsidR="002F2028" w:rsidRPr="007D3013">
        <w:rPr>
          <w:rFonts w:ascii="Times New Roman" w:hAnsi="Times New Roman" w:cs="Times New Roman"/>
          <w:sz w:val="20"/>
          <w:szCs w:val="20"/>
        </w:rPr>
        <w:t>13)</w:t>
      </w:r>
    </w:p>
    <w:p w14:paraId="3F662362" w14:textId="7F689C70" w:rsidR="002F2028" w:rsidRPr="007D3013" w:rsidRDefault="002F2028" w:rsidP="007D3013">
      <w:pPr>
        <w:spacing w:after="252"/>
        <w:rPr>
          <w:rFonts w:ascii="Times New Roman" w:hAnsi="Times New Roman" w:cs="Times New Roman"/>
          <w:iCs/>
          <w:sz w:val="20"/>
          <w:szCs w:val="20"/>
        </w:rPr>
      </w:pPr>
      <w:r w:rsidRPr="007D3013">
        <w:rPr>
          <w:rFonts w:ascii="Times New Roman" w:hAnsi="Times New Roman" w:cs="Times New Roman"/>
          <w:position w:val="-10"/>
          <w:sz w:val="20"/>
          <w:szCs w:val="20"/>
        </w:rPr>
        <w:object w:dxaOrig="4000" w:dyaOrig="320" w14:anchorId="58A72023">
          <v:shape id="_x0000_i1063" type="#_x0000_t75" style="width:199.7pt;height:16.3pt" o:ole="">
            <v:imagedata r:id="rId85" o:title=""/>
          </v:shape>
          <o:OLEObject Type="Embed" ProgID="Equation.DSMT4" ShapeID="_x0000_i1063" DrawAspect="Content" ObjectID="_1816248488" r:id="rId86"/>
        </w:object>
      </w:r>
      <w:r w:rsidRPr="007D3013">
        <w:rPr>
          <w:rFonts w:ascii="Times New Roman" w:hAnsi="Times New Roman" w:cs="Times New Roman"/>
          <w:iCs/>
          <w:sz w:val="20"/>
          <w:szCs w:val="20"/>
        </w:rPr>
        <w:t xml:space="preserve">  as </w:t>
      </w:r>
      <w:r w:rsidRPr="007D3013">
        <w:rPr>
          <w:rFonts w:ascii="Times New Roman" w:hAnsi="Times New Roman" w:cs="Times New Roman"/>
          <w:position w:val="-10"/>
          <w:sz w:val="20"/>
          <w:szCs w:val="20"/>
        </w:rPr>
        <w:object w:dxaOrig="720" w:dyaOrig="260" w14:anchorId="34F5B48A">
          <v:shape id="_x0000_i1064" type="#_x0000_t75" style="width:36pt;height:13.6pt" o:ole="">
            <v:imagedata r:id="rId87" o:title=""/>
          </v:shape>
          <o:OLEObject Type="Embed" ProgID="Equation.DSMT4" ShapeID="_x0000_i1064" DrawAspect="Content" ObjectID="_1816248489" r:id="rId88"/>
        </w:object>
      </w:r>
      <w:r w:rsidR="00DB1A75"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proofErr w:type="gramStart"/>
      <w:r w:rsidR="00DB1A75" w:rsidRPr="007D3013">
        <w:rPr>
          <w:rFonts w:ascii="Times New Roman" w:hAnsi="Times New Roman" w:cs="Times New Roman"/>
          <w:sz w:val="20"/>
          <w:szCs w:val="20"/>
        </w:rPr>
        <w:t xml:space="preserve">   (</w:t>
      </w:r>
      <w:proofErr w:type="gramEnd"/>
      <w:r w:rsidR="00DB1A75" w:rsidRPr="007D3013">
        <w:rPr>
          <w:rFonts w:ascii="Times New Roman" w:hAnsi="Times New Roman" w:cs="Times New Roman"/>
          <w:sz w:val="20"/>
          <w:szCs w:val="20"/>
        </w:rPr>
        <w:t>14)</w:t>
      </w:r>
    </w:p>
    <w:p w14:paraId="75973924" w14:textId="0851F40A" w:rsidR="006C0B20" w:rsidRPr="007D3013" w:rsidRDefault="00D859D8" w:rsidP="007D3013">
      <w:pPr>
        <w:pStyle w:val="Heading1"/>
        <w:numPr>
          <w:ilvl w:val="0"/>
          <w:numId w:val="6"/>
        </w:numPr>
        <w:spacing w:line="240" w:lineRule="auto"/>
        <w:ind w:left="329"/>
        <w:rPr>
          <w:rFonts w:ascii="Times New Roman" w:hAnsi="Times New Roman" w:cs="Times New Roman"/>
          <w:sz w:val="20"/>
          <w:szCs w:val="20"/>
        </w:rPr>
      </w:pPr>
      <w:r w:rsidRPr="007D3013">
        <w:rPr>
          <w:rFonts w:ascii="Times New Roman" w:hAnsi="Times New Roman" w:cs="Times New Roman"/>
          <w:sz w:val="20"/>
          <w:szCs w:val="20"/>
        </w:rPr>
        <w:t>NUMERICAL METHOD</w:t>
      </w:r>
    </w:p>
    <w:p w14:paraId="21DC9820" w14:textId="626825B6" w:rsidR="003D7569" w:rsidRPr="007D3013" w:rsidRDefault="003D7569" w:rsidP="007D3013">
      <w:pPr>
        <w:rPr>
          <w:rFonts w:ascii="Times New Roman" w:hAnsi="Times New Roman" w:cs="Times New Roman"/>
          <w:b/>
          <w:bCs/>
          <w:sz w:val="20"/>
          <w:szCs w:val="20"/>
        </w:rPr>
      </w:pPr>
      <w:r w:rsidRPr="007D3013">
        <w:rPr>
          <w:rFonts w:ascii="Times New Roman" w:hAnsi="Times New Roman" w:cs="Times New Roman"/>
          <w:b/>
          <w:bCs/>
          <w:sz w:val="20"/>
          <w:szCs w:val="20"/>
        </w:rPr>
        <w:t xml:space="preserve">3.1 </w:t>
      </w:r>
      <w:r w:rsidR="00D859D8" w:rsidRPr="007D3013">
        <w:rPr>
          <w:rFonts w:ascii="Times New Roman" w:hAnsi="Times New Roman" w:cs="Times New Roman"/>
          <w:b/>
          <w:bCs/>
          <w:sz w:val="20"/>
          <w:szCs w:val="20"/>
        </w:rPr>
        <w:t>Conversion of A Higher Order Odes to a System of First Order Odes</w:t>
      </w:r>
    </w:p>
    <w:p w14:paraId="730E2257" w14:textId="1645B6EA" w:rsidR="003D7569" w:rsidRPr="007D3013" w:rsidRDefault="003D7569" w:rsidP="007D3013">
      <w:pPr>
        <w:rPr>
          <w:rFonts w:ascii="Times New Roman" w:hAnsi="Times New Roman" w:cs="Times New Roman"/>
          <w:sz w:val="20"/>
          <w:szCs w:val="20"/>
        </w:rPr>
      </w:pPr>
      <w:r w:rsidRPr="007D3013">
        <w:rPr>
          <w:rFonts w:ascii="Times New Roman" w:hAnsi="Times New Roman" w:cs="Times New Roman"/>
          <w:sz w:val="20"/>
          <w:szCs w:val="20"/>
        </w:rPr>
        <w:t>To solve the resulting ODEs numerically, they are first converted into a system of first order ode</w:t>
      </w:r>
      <w:r w:rsidR="00DB1A75" w:rsidRPr="007D3013">
        <w:rPr>
          <w:rFonts w:ascii="Times New Roman" w:hAnsi="Times New Roman" w:cs="Times New Roman"/>
          <w:sz w:val="20"/>
          <w:szCs w:val="20"/>
        </w:rPr>
        <w:t>s</w:t>
      </w:r>
      <w:r w:rsidRPr="007D3013">
        <w:rPr>
          <w:rFonts w:ascii="Times New Roman" w:hAnsi="Times New Roman" w:cs="Times New Roman"/>
          <w:sz w:val="20"/>
          <w:szCs w:val="20"/>
        </w:rPr>
        <w:t xml:space="preserve"> as below:</w:t>
      </w:r>
    </w:p>
    <w:p w14:paraId="5DDD681F" w14:textId="31EE02AD" w:rsidR="003D7569" w:rsidRPr="007D3013" w:rsidRDefault="003D7569" w:rsidP="007D3013">
      <w:pPr>
        <w:rPr>
          <w:rFonts w:ascii="Times New Roman" w:hAnsi="Times New Roman" w:cs="Times New Roman"/>
          <w:sz w:val="20"/>
          <w:szCs w:val="20"/>
        </w:rPr>
      </w:pPr>
      <w:r w:rsidRPr="007D3013">
        <w:rPr>
          <w:rFonts w:ascii="Times New Roman" w:hAnsi="Times New Roman" w:cs="Times New Roman"/>
          <w:sz w:val="20"/>
          <w:szCs w:val="20"/>
        </w:rPr>
        <w:t>Let</w:t>
      </w:r>
      <w:r w:rsidR="002F2028" w:rsidRPr="007D3013">
        <w:rPr>
          <w:rFonts w:ascii="Times New Roman" w:hAnsi="Times New Roman" w:cs="Times New Roman"/>
          <w:sz w:val="20"/>
          <w:szCs w:val="20"/>
        </w:rPr>
        <w:t xml:space="preserve"> </w:t>
      </w:r>
      <w:r w:rsidR="00C758E0" w:rsidRPr="007D3013">
        <w:rPr>
          <w:rFonts w:ascii="Times New Roman" w:hAnsi="Times New Roman" w:cs="Times New Roman"/>
          <w:sz w:val="20"/>
          <w:szCs w:val="20"/>
        </w:rPr>
        <w:t xml:space="preserve"> </w:t>
      </w:r>
      <w:r w:rsidR="00C758E0" w:rsidRPr="007D3013">
        <w:rPr>
          <w:rFonts w:ascii="Times New Roman" w:hAnsi="Times New Roman" w:cs="Times New Roman"/>
          <w:position w:val="-12"/>
          <w:sz w:val="20"/>
          <w:szCs w:val="20"/>
        </w:rPr>
        <w:object w:dxaOrig="7240" w:dyaOrig="360" w14:anchorId="48E47697">
          <v:shape id="_x0000_i1065" type="#_x0000_t75" style="width:362.05pt;height:18.35pt" o:ole="">
            <v:imagedata r:id="rId89" o:title=""/>
          </v:shape>
          <o:OLEObject Type="Embed" ProgID="Equation.DSMT4" ShapeID="_x0000_i1065" DrawAspect="Content" ObjectID="_1816248490" r:id="rId90"/>
        </w:object>
      </w:r>
      <w:r w:rsidR="00C758E0" w:rsidRPr="007D3013">
        <w:rPr>
          <w:rFonts w:ascii="Times New Roman" w:hAnsi="Times New Roman" w:cs="Times New Roman"/>
          <w:sz w:val="20"/>
          <w:szCs w:val="20"/>
        </w:rPr>
        <w:t xml:space="preserve"> and </w:t>
      </w:r>
      <w:r w:rsidR="00C758E0" w:rsidRPr="007D3013">
        <w:rPr>
          <w:rFonts w:ascii="Times New Roman" w:hAnsi="Times New Roman" w:cs="Times New Roman"/>
          <w:position w:val="-12"/>
          <w:sz w:val="20"/>
          <w:szCs w:val="20"/>
        </w:rPr>
        <w:object w:dxaOrig="740" w:dyaOrig="360" w14:anchorId="032A371B">
          <v:shape id="_x0000_i1066" type="#_x0000_t75" style="width:36.7pt;height:18.35pt" o:ole="">
            <v:imagedata r:id="rId91" o:title=""/>
          </v:shape>
          <o:OLEObject Type="Embed" ProgID="Equation.DSMT4" ShapeID="_x0000_i1066" DrawAspect="Content" ObjectID="_1816248491" r:id="rId92"/>
        </w:object>
      </w:r>
    </w:p>
    <w:p w14:paraId="1F713A59" w14:textId="43E8274F" w:rsidR="00C758E0" w:rsidRPr="007D3013" w:rsidRDefault="00C758E0" w:rsidP="007D3013">
      <w:pPr>
        <w:rPr>
          <w:rFonts w:ascii="Times New Roman" w:hAnsi="Times New Roman" w:cs="Times New Roman"/>
          <w:sz w:val="20"/>
          <w:szCs w:val="20"/>
        </w:rPr>
      </w:pPr>
      <w:r w:rsidRPr="007D3013">
        <w:rPr>
          <w:rFonts w:ascii="Times New Roman" w:hAnsi="Times New Roman" w:cs="Times New Roman"/>
          <w:sz w:val="20"/>
          <w:szCs w:val="20"/>
        </w:rPr>
        <w:t xml:space="preserve">So </w:t>
      </w:r>
      <w:r w:rsidR="00DB1A75" w:rsidRPr="007D3013">
        <w:rPr>
          <w:rFonts w:ascii="Times New Roman" w:hAnsi="Times New Roman" w:cs="Times New Roman"/>
          <w:sz w:val="20"/>
          <w:szCs w:val="20"/>
        </w:rPr>
        <w:t>that;</w:t>
      </w:r>
    </w:p>
    <w:p w14:paraId="44CE55D3" w14:textId="493D7333" w:rsidR="00C758E0" w:rsidRPr="007D3013" w:rsidRDefault="00D8541C" w:rsidP="007D3013">
      <w:pPr>
        <w:rPr>
          <w:rFonts w:ascii="Times New Roman" w:hAnsi="Times New Roman" w:cs="Times New Roman"/>
          <w:sz w:val="20"/>
          <w:szCs w:val="20"/>
        </w:rPr>
      </w:pPr>
      <w:r w:rsidRPr="007D3013">
        <w:rPr>
          <w:rFonts w:ascii="Times New Roman" w:hAnsi="Times New Roman" w:cs="Times New Roman"/>
          <w:position w:val="-12"/>
          <w:sz w:val="20"/>
          <w:szCs w:val="20"/>
        </w:rPr>
        <w:object w:dxaOrig="880" w:dyaOrig="360" w14:anchorId="116B5ADE">
          <v:shape id="_x0000_i1067" type="#_x0000_t75" style="width:43.45pt;height:18.35pt" o:ole="">
            <v:imagedata r:id="rId93" o:title=""/>
          </v:shape>
          <o:OLEObject Type="Embed" ProgID="Equation.DSMT4" ShapeID="_x0000_i1067" DrawAspect="Content" ObjectID="_1816248492" r:id="rId94"/>
        </w:object>
      </w:r>
    </w:p>
    <w:p w14:paraId="44CA2343" w14:textId="366E2A16" w:rsidR="00D35F9B" w:rsidRPr="007D3013" w:rsidRDefault="00D8541C" w:rsidP="007D3013">
      <w:pPr>
        <w:rPr>
          <w:rFonts w:ascii="Times New Roman" w:hAnsi="Times New Roman" w:cs="Times New Roman"/>
          <w:sz w:val="20"/>
          <w:szCs w:val="20"/>
        </w:rPr>
      </w:pPr>
      <w:r w:rsidRPr="007D3013">
        <w:rPr>
          <w:rFonts w:ascii="Times New Roman" w:hAnsi="Times New Roman" w:cs="Times New Roman"/>
          <w:position w:val="-12"/>
          <w:sz w:val="20"/>
          <w:szCs w:val="20"/>
        </w:rPr>
        <w:object w:dxaOrig="820" w:dyaOrig="360" w14:anchorId="4421838C">
          <v:shape id="_x0000_i1068" type="#_x0000_t75" style="width:40.75pt;height:18.35pt" o:ole="">
            <v:imagedata r:id="rId95" o:title=""/>
          </v:shape>
          <o:OLEObject Type="Embed" ProgID="Equation.DSMT4" ShapeID="_x0000_i1068" DrawAspect="Content" ObjectID="_1816248493" r:id="rId96"/>
        </w:object>
      </w:r>
      <w:r w:rsidR="00C758E0" w:rsidRPr="007D3013">
        <w:rPr>
          <w:rFonts w:ascii="Times New Roman" w:hAnsi="Times New Roman" w:cs="Times New Roman"/>
          <w:sz w:val="20"/>
          <w:szCs w:val="20"/>
        </w:rPr>
        <w:t>,</w:t>
      </w:r>
    </w:p>
    <w:p w14:paraId="0C1CA342" w14:textId="7CF6F04A" w:rsidR="00D35F9B" w:rsidRPr="007D3013" w:rsidRDefault="00C758E0" w:rsidP="007D3013">
      <w:pPr>
        <w:rPr>
          <w:rFonts w:ascii="Times New Roman" w:hAnsi="Times New Roman" w:cs="Times New Roman"/>
          <w:sz w:val="20"/>
          <w:szCs w:val="20"/>
        </w:rPr>
      </w:pPr>
      <w:r w:rsidRPr="007D3013">
        <w:rPr>
          <w:rFonts w:ascii="Times New Roman" w:hAnsi="Times New Roman" w:cs="Times New Roman"/>
          <w:sz w:val="20"/>
          <w:szCs w:val="20"/>
        </w:rPr>
        <w:t xml:space="preserve"> </w:t>
      </w:r>
      <w:r w:rsidR="002128C3" w:rsidRPr="007D3013">
        <w:rPr>
          <w:rFonts w:ascii="Times New Roman" w:hAnsi="Times New Roman" w:cs="Times New Roman"/>
          <w:position w:val="-98"/>
          <w:sz w:val="20"/>
          <w:szCs w:val="20"/>
        </w:rPr>
        <w:object w:dxaOrig="7900" w:dyaOrig="2060" w14:anchorId="65DEAA9F">
          <v:shape id="_x0000_i1069" type="#_x0000_t75" style="width:396pt;height:103.25pt" o:ole="">
            <v:imagedata r:id="rId97" o:title=""/>
          </v:shape>
          <o:OLEObject Type="Embed" ProgID="Equation.DSMT4" ShapeID="_x0000_i1069" DrawAspect="Content" ObjectID="_1816248494" r:id="rId98"/>
        </w:object>
      </w:r>
      <w:r w:rsidRPr="007D3013">
        <w:rPr>
          <w:rFonts w:ascii="Times New Roman" w:hAnsi="Times New Roman" w:cs="Times New Roman"/>
          <w:sz w:val="20"/>
          <w:szCs w:val="20"/>
        </w:rPr>
        <w:t>,</w:t>
      </w:r>
    </w:p>
    <w:p w14:paraId="20C10DB0" w14:textId="770A6CDD" w:rsidR="00D35F9B" w:rsidRPr="007D3013" w:rsidRDefault="002128C3" w:rsidP="007D3013">
      <w:pPr>
        <w:rPr>
          <w:rFonts w:ascii="Times New Roman" w:hAnsi="Times New Roman" w:cs="Times New Roman"/>
          <w:sz w:val="20"/>
          <w:szCs w:val="20"/>
        </w:rPr>
      </w:pPr>
      <w:r w:rsidRPr="007D3013">
        <w:rPr>
          <w:rFonts w:ascii="Times New Roman" w:hAnsi="Times New Roman" w:cs="Times New Roman"/>
          <w:position w:val="-12"/>
          <w:sz w:val="20"/>
          <w:szCs w:val="20"/>
        </w:rPr>
        <w:object w:dxaOrig="820" w:dyaOrig="360" w14:anchorId="0A5DE7A1">
          <v:shape id="_x0000_i1070" type="#_x0000_t75" style="width:40.75pt;height:18.35pt" o:ole="">
            <v:imagedata r:id="rId99" o:title=""/>
          </v:shape>
          <o:OLEObject Type="Embed" ProgID="Equation.DSMT4" ShapeID="_x0000_i1070" DrawAspect="Content" ObjectID="_1816248495" r:id="rId100"/>
        </w:object>
      </w:r>
      <w:r w:rsidR="00C758E0" w:rsidRPr="007D3013">
        <w:rPr>
          <w:rFonts w:ascii="Times New Roman" w:hAnsi="Times New Roman" w:cs="Times New Roman"/>
          <w:sz w:val="20"/>
          <w:szCs w:val="20"/>
        </w:rPr>
        <w:t xml:space="preserve">, </w:t>
      </w:r>
    </w:p>
    <w:p w14:paraId="21EF012C" w14:textId="77777777" w:rsidR="00DB1A75" w:rsidRPr="007D3013" w:rsidRDefault="0027618D" w:rsidP="007D3013">
      <w:pPr>
        <w:rPr>
          <w:rFonts w:ascii="Times New Roman" w:hAnsi="Times New Roman" w:cs="Times New Roman"/>
          <w:sz w:val="20"/>
          <w:szCs w:val="20"/>
        </w:rPr>
      </w:pPr>
      <w:r w:rsidRPr="007D3013">
        <w:rPr>
          <w:rFonts w:ascii="Times New Roman" w:hAnsi="Times New Roman" w:cs="Times New Roman"/>
          <w:position w:val="-54"/>
          <w:sz w:val="20"/>
          <w:szCs w:val="20"/>
        </w:rPr>
        <w:object w:dxaOrig="6979" w:dyaOrig="940" w14:anchorId="5BE94995">
          <v:shape id="_x0000_i1071" type="#_x0000_t75" style="width:348.45pt;height:46.2pt" o:ole="">
            <v:imagedata r:id="rId101" o:title=""/>
          </v:shape>
          <o:OLEObject Type="Embed" ProgID="Equation.DSMT4" ShapeID="_x0000_i1071" DrawAspect="Content" ObjectID="_1816248496" r:id="rId102"/>
        </w:object>
      </w:r>
      <w:r w:rsidR="00C758E0" w:rsidRPr="007D3013">
        <w:rPr>
          <w:rFonts w:ascii="Times New Roman" w:hAnsi="Times New Roman" w:cs="Times New Roman"/>
          <w:sz w:val="20"/>
          <w:szCs w:val="20"/>
        </w:rPr>
        <w:t xml:space="preserve">, </w:t>
      </w:r>
    </w:p>
    <w:p w14:paraId="0738C727" w14:textId="5D0CF3A2" w:rsidR="00C758E0" w:rsidRPr="007D3013" w:rsidRDefault="0027618D" w:rsidP="007D3013">
      <w:pPr>
        <w:rPr>
          <w:rFonts w:ascii="Times New Roman" w:hAnsi="Times New Roman" w:cs="Times New Roman"/>
          <w:sz w:val="20"/>
          <w:szCs w:val="20"/>
        </w:rPr>
      </w:pPr>
      <w:r w:rsidRPr="007D3013">
        <w:rPr>
          <w:rFonts w:ascii="Times New Roman" w:hAnsi="Times New Roman" w:cs="Times New Roman"/>
          <w:position w:val="-12"/>
          <w:sz w:val="20"/>
          <w:szCs w:val="20"/>
        </w:rPr>
        <w:object w:dxaOrig="820" w:dyaOrig="360" w14:anchorId="16885F24">
          <v:shape id="_x0000_i1072" type="#_x0000_t75" style="width:40.75pt;height:18.35pt" o:ole="">
            <v:imagedata r:id="rId103" o:title=""/>
          </v:shape>
          <o:OLEObject Type="Embed" ProgID="Equation.DSMT4" ShapeID="_x0000_i1072" DrawAspect="Content" ObjectID="_1816248497" r:id="rId104"/>
        </w:object>
      </w:r>
      <w:proofErr w:type="gramStart"/>
      <w:r w:rsidR="00EA54C0" w:rsidRPr="007D3013">
        <w:rPr>
          <w:rFonts w:ascii="Times New Roman" w:hAnsi="Times New Roman" w:cs="Times New Roman"/>
          <w:sz w:val="20"/>
          <w:szCs w:val="20"/>
        </w:rPr>
        <w:t xml:space="preserve">,  </w:t>
      </w:r>
      <w:r w:rsidR="00DB1A75" w:rsidRPr="007D3013">
        <w:rPr>
          <w:rFonts w:ascii="Times New Roman" w:hAnsi="Times New Roman" w:cs="Times New Roman"/>
          <w:sz w:val="20"/>
          <w:szCs w:val="20"/>
        </w:rPr>
        <w:t xml:space="preserve"> </w:t>
      </w:r>
      <w:proofErr w:type="gramEnd"/>
      <w:r w:rsidR="00DB1A75"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00DB1A75" w:rsidRPr="007D3013">
        <w:rPr>
          <w:rFonts w:ascii="Times New Roman" w:hAnsi="Times New Roman" w:cs="Times New Roman"/>
          <w:sz w:val="20"/>
          <w:szCs w:val="20"/>
        </w:rPr>
        <w:t xml:space="preserve">     (15)</w:t>
      </w:r>
    </w:p>
    <w:p w14:paraId="7E959BA7" w14:textId="7C159976" w:rsidR="00D35F9B" w:rsidRPr="007D3013" w:rsidRDefault="0027618D" w:rsidP="007D3013">
      <w:pPr>
        <w:rPr>
          <w:rFonts w:ascii="Times New Roman" w:hAnsi="Times New Roman" w:cs="Times New Roman"/>
          <w:sz w:val="20"/>
          <w:szCs w:val="20"/>
        </w:rPr>
      </w:pPr>
      <w:r w:rsidRPr="007D3013">
        <w:rPr>
          <w:rFonts w:ascii="Times New Roman" w:hAnsi="Times New Roman" w:cs="Times New Roman"/>
          <w:position w:val="-162"/>
          <w:sz w:val="20"/>
          <w:szCs w:val="20"/>
        </w:rPr>
        <w:object w:dxaOrig="9499" w:dyaOrig="3739" w14:anchorId="108BB7B2">
          <v:shape id="_x0000_i1073" type="#_x0000_t75" style="width:474.8pt;height:187.45pt" o:ole="">
            <v:imagedata r:id="rId105" o:title=""/>
          </v:shape>
          <o:OLEObject Type="Embed" ProgID="Equation.DSMT4" ShapeID="_x0000_i1073" DrawAspect="Content" ObjectID="_1816248498" r:id="rId106"/>
        </w:object>
      </w:r>
    </w:p>
    <w:p w14:paraId="2521F653" w14:textId="184F2BCD" w:rsidR="00D35F9B" w:rsidRPr="007D3013" w:rsidRDefault="00C758E0" w:rsidP="007D3013">
      <w:pPr>
        <w:rPr>
          <w:rFonts w:ascii="Times New Roman" w:hAnsi="Times New Roman" w:cs="Times New Roman"/>
          <w:sz w:val="20"/>
          <w:szCs w:val="20"/>
        </w:rPr>
      </w:pPr>
      <w:r w:rsidRPr="007D3013">
        <w:rPr>
          <w:rFonts w:ascii="Times New Roman" w:hAnsi="Times New Roman" w:cs="Times New Roman"/>
          <w:sz w:val="20"/>
          <w:szCs w:val="20"/>
        </w:rPr>
        <w:t xml:space="preserve">  </w:t>
      </w:r>
      <w:r w:rsidR="0027618D" w:rsidRPr="007D3013">
        <w:rPr>
          <w:rFonts w:ascii="Times New Roman" w:hAnsi="Times New Roman" w:cs="Times New Roman"/>
          <w:position w:val="-12"/>
          <w:sz w:val="20"/>
          <w:szCs w:val="20"/>
        </w:rPr>
        <w:object w:dxaOrig="900" w:dyaOrig="360" w14:anchorId="324623E5">
          <v:shape id="_x0000_i1074" type="#_x0000_t75" style="width:44.85pt;height:18.35pt" o:ole="">
            <v:imagedata r:id="rId107" o:title=""/>
          </v:shape>
          <o:OLEObject Type="Embed" ProgID="Equation.DSMT4" ShapeID="_x0000_i1074" DrawAspect="Content" ObjectID="_1816248499" r:id="rId108"/>
        </w:object>
      </w:r>
    </w:p>
    <w:p w14:paraId="00447230" w14:textId="7BAF6ED2" w:rsidR="00D35F9B" w:rsidRPr="007D3013" w:rsidRDefault="0027618D" w:rsidP="007D3013">
      <w:pPr>
        <w:rPr>
          <w:rFonts w:ascii="Times New Roman" w:hAnsi="Times New Roman" w:cs="Times New Roman"/>
          <w:sz w:val="20"/>
          <w:szCs w:val="20"/>
        </w:rPr>
      </w:pPr>
      <w:r w:rsidRPr="007D3013">
        <w:rPr>
          <w:rFonts w:ascii="Times New Roman" w:hAnsi="Times New Roman" w:cs="Times New Roman"/>
          <w:position w:val="-30"/>
          <w:sz w:val="20"/>
          <w:szCs w:val="20"/>
        </w:rPr>
        <w:object w:dxaOrig="7020" w:dyaOrig="680" w14:anchorId="652F9685">
          <v:shape id="_x0000_i1075" type="#_x0000_t75" style="width:351.15pt;height:34.65pt" o:ole="">
            <v:imagedata r:id="rId109" o:title=""/>
          </v:shape>
          <o:OLEObject Type="Embed" ProgID="Equation.DSMT4" ShapeID="_x0000_i1075" DrawAspect="Content" ObjectID="_1816248500" r:id="rId110"/>
        </w:object>
      </w:r>
    </w:p>
    <w:p w14:paraId="173804F0" w14:textId="72EBCF02" w:rsidR="00C758E0" w:rsidRPr="007D3013" w:rsidRDefault="00C758E0" w:rsidP="007D3013">
      <w:pPr>
        <w:rPr>
          <w:rFonts w:ascii="Times New Roman" w:hAnsi="Times New Roman" w:cs="Times New Roman"/>
          <w:sz w:val="20"/>
          <w:szCs w:val="20"/>
        </w:rPr>
      </w:pPr>
      <w:r w:rsidRPr="007D3013">
        <w:rPr>
          <w:rFonts w:ascii="Times New Roman" w:hAnsi="Times New Roman" w:cs="Times New Roman"/>
          <w:sz w:val="20"/>
          <w:szCs w:val="20"/>
        </w:rPr>
        <w:t xml:space="preserve">  </w:t>
      </w:r>
      <w:r w:rsidR="002B5828" w:rsidRPr="007D3013">
        <w:rPr>
          <w:rFonts w:ascii="Times New Roman" w:hAnsi="Times New Roman" w:cs="Times New Roman"/>
          <w:position w:val="-12"/>
          <w:sz w:val="20"/>
          <w:szCs w:val="20"/>
        </w:rPr>
        <w:object w:dxaOrig="920" w:dyaOrig="360" w14:anchorId="2DF350F1">
          <v:shape id="_x0000_i1076" type="#_x0000_t75" style="width:45.5pt;height:18.35pt" o:ole="">
            <v:imagedata r:id="rId111" o:title=""/>
          </v:shape>
          <o:OLEObject Type="Embed" ProgID="Equation.DSMT4" ShapeID="_x0000_i1076" DrawAspect="Content" ObjectID="_1816248501" r:id="rId112"/>
        </w:object>
      </w:r>
      <w:r w:rsidR="00DB1A75" w:rsidRPr="007D3013">
        <w:rPr>
          <w:rFonts w:ascii="Times New Roman" w:hAnsi="Times New Roman" w:cs="Times New Roman"/>
          <w:sz w:val="20"/>
          <w:szCs w:val="20"/>
        </w:rPr>
        <w:t>.</w:t>
      </w:r>
    </w:p>
    <w:p w14:paraId="14853B89" w14:textId="7DF2BA81" w:rsidR="00DB1A75" w:rsidRPr="007D3013" w:rsidRDefault="00DB1A75" w:rsidP="007D3013">
      <w:pPr>
        <w:rPr>
          <w:rFonts w:ascii="Times New Roman" w:hAnsi="Times New Roman" w:cs="Times New Roman"/>
          <w:sz w:val="20"/>
          <w:szCs w:val="20"/>
        </w:rPr>
      </w:pPr>
      <w:r w:rsidRPr="007D3013">
        <w:rPr>
          <w:rFonts w:ascii="Times New Roman" w:hAnsi="Times New Roman" w:cs="Times New Roman"/>
          <w:sz w:val="20"/>
          <w:szCs w:val="20"/>
        </w:rPr>
        <w:t>The boundary conditions are;</w:t>
      </w:r>
    </w:p>
    <w:p w14:paraId="5649C3F2" w14:textId="11D375B2" w:rsidR="00DB1A75" w:rsidRPr="007D3013" w:rsidRDefault="0070015A" w:rsidP="007D3013">
      <w:pPr>
        <w:spacing w:after="252"/>
        <w:rPr>
          <w:rFonts w:ascii="Times New Roman" w:hAnsi="Times New Roman" w:cs="Times New Roman"/>
          <w:sz w:val="20"/>
          <w:szCs w:val="20"/>
        </w:rPr>
      </w:pPr>
      <w:r w:rsidRPr="007D3013">
        <w:rPr>
          <w:rFonts w:ascii="Times New Roman" w:hAnsi="Times New Roman" w:cs="Times New Roman"/>
          <w:position w:val="-14"/>
          <w:sz w:val="20"/>
          <w:szCs w:val="20"/>
        </w:rPr>
        <w:object w:dxaOrig="4700" w:dyaOrig="400" w14:anchorId="759C35BC">
          <v:shape id="_x0000_i1077" type="#_x0000_t75" style="width:235.7pt;height:20.4pt" o:ole="">
            <v:imagedata r:id="rId113" o:title=""/>
          </v:shape>
          <o:OLEObject Type="Embed" ProgID="Equation.DSMT4" ShapeID="_x0000_i1077" DrawAspect="Content" ObjectID="_1816248502" r:id="rId114"/>
        </w:object>
      </w:r>
      <w:r w:rsidR="00DB1A75" w:rsidRPr="007D3013">
        <w:rPr>
          <w:rFonts w:ascii="Times New Roman" w:hAnsi="Times New Roman" w:cs="Times New Roman"/>
          <w:iCs/>
          <w:sz w:val="20"/>
          <w:szCs w:val="20"/>
        </w:rPr>
        <w:t xml:space="preserve"> as </w:t>
      </w:r>
      <w:r w:rsidR="00DB1A75" w:rsidRPr="007D3013">
        <w:rPr>
          <w:rFonts w:ascii="Times New Roman" w:hAnsi="Times New Roman" w:cs="Times New Roman"/>
          <w:position w:val="-10"/>
          <w:sz w:val="20"/>
          <w:szCs w:val="20"/>
        </w:rPr>
        <w:object w:dxaOrig="660" w:dyaOrig="320" w14:anchorId="04C65F31">
          <v:shape id="_x0000_i1078" type="#_x0000_t75" style="width:33.3pt;height:16.3pt" o:ole="">
            <v:imagedata r:id="rId83" o:title=""/>
          </v:shape>
          <o:OLEObject Type="Embed" ProgID="Equation.DSMT4" ShapeID="_x0000_i1078" DrawAspect="Content" ObjectID="_1816248503" r:id="rId115"/>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proofErr w:type="gramStart"/>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proofErr w:type="gramEnd"/>
      <w:r w:rsidR="00DB1A75" w:rsidRPr="007D3013">
        <w:rPr>
          <w:rFonts w:ascii="Times New Roman" w:hAnsi="Times New Roman" w:cs="Times New Roman"/>
          <w:sz w:val="20"/>
          <w:szCs w:val="20"/>
        </w:rPr>
        <w:t>1</w:t>
      </w:r>
      <w:r w:rsidRPr="007D3013">
        <w:rPr>
          <w:rFonts w:ascii="Times New Roman" w:hAnsi="Times New Roman" w:cs="Times New Roman"/>
          <w:sz w:val="20"/>
          <w:szCs w:val="20"/>
        </w:rPr>
        <w:t>6)</w:t>
      </w:r>
    </w:p>
    <w:p w14:paraId="66EF0F33" w14:textId="13BDBAD8" w:rsidR="00DB1A75" w:rsidRPr="007D3013" w:rsidRDefault="0070015A" w:rsidP="007D3013">
      <w:pPr>
        <w:spacing w:after="252"/>
        <w:rPr>
          <w:rFonts w:ascii="Times New Roman" w:hAnsi="Times New Roman" w:cs="Times New Roman"/>
          <w:sz w:val="20"/>
          <w:szCs w:val="20"/>
        </w:rPr>
      </w:pPr>
      <w:r w:rsidRPr="007D3013">
        <w:rPr>
          <w:rFonts w:ascii="Times New Roman" w:hAnsi="Times New Roman" w:cs="Times New Roman"/>
          <w:position w:val="-12"/>
          <w:sz w:val="20"/>
          <w:szCs w:val="20"/>
        </w:rPr>
        <w:object w:dxaOrig="3040" w:dyaOrig="360" w14:anchorId="493E9D69">
          <v:shape id="_x0000_i1079" type="#_x0000_t75" style="width:152.15pt;height:18.35pt" o:ole="">
            <v:imagedata r:id="rId116" o:title=""/>
          </v:shape>
          <o:OLEObject Type="Embed" ProgID="Equation.DSMT4" ShapeID="_x0000_i1079" DrawAspect="Content" ObjectID="_1816248504" r:id="rId117"/>
        </w:object>
      </w:r>
      <w:r w:rsidR="00DB1A75" w:rsidRPr="007D3013">
        <w:rPr>
          <w:rFonts w:ascii="Times New Roman" w:hAnsi="Times New Roman" w:cs="Times New Roman"/>
          <w:iCs/>
          <w:sz w:val="20"/>
          <w:szCs w:val="20"/>
        </w:rPr>
        <w:t xml:space="preserve">  as </w:t>
      </w:r>
      <w:r w:rsidR="00DB1A75" w:rsidRPr="007D3013">
        <w:rPr>
          <w:rFonts w:ascii="Times New Roman" w:hAnsi="Times New Roman" w:cs="Times New Roman"/>
          <w:position w:val="-10"/>
          <w:sz w:val="20"/>
          <w:szCs w:val="20"/>
        </w:rPr>
        <w:object w:dxaOrig="720" w:dyaOrig="260" w14:anchorId="0229B158">
          <v:shape id="_x0000_i1080" type="#_x0000_t75" style="width:36pt;height:13.6pt" o:ole="">
            <v:imagedata r:id="rId87" o:title=""/>
          </v:shape>
          <o:OLEObject Type="Embed" ProgID="Equation.DSMT4" ShapeID="_x0000_i1080" DrawAspect="Content" ObjectID="_1816248505" r:id="rId118"/>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proofErr w:type="gramStart"/>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w:t>
      </w:r>
      <w:proofErr w:type="gramEnd"/>
      <w:r w:rsidRPr="007D3013">
        <w:rPr>
          <w:rFonts w:ascii="Times New Roman" w:hAnsi="Times New Roman" w:cs="Times New Roman"/>
          <w:sz w:val="20"/>
          <w:szCs w:val="20"/>
        </w:rPr>
        <w:t>17)</w:t>
      </w:r>
    </w:p>
    <w:p w14:paraId="7F693BDB" w14:textId="73553D80" w:rsidR="00C02774" w:rsidRPr="007D3013" w:rsidRDefault="00C02774" w:rsidP="007D3013">
      <w:pPr>
        <w:spacing w:after="252"/>
        <w:rPr>
          <w:rFonts w:ascii="Times New Roman" w:hAnsi="Times New Roman" w:cs="Times New Roman"/>
          <w:sz w:val="20"/>
          <w:szCs w:val="20"/>
        </w:rPr>
      </w:pPr>
      <w:r w:rsidRPr="007D3013">
        <w:rPr>
          <w:rFonts w:ascii="Times New Roman" w:hAnsi="Times New Roman" w:cs="Times New Roman"/>
          <w:sz w:val="20"/>
          <w:szCs w:val="20"/>
        </w:rPr>
        <w:t>The physical quantities crucial to this study are the skin friction, Nusselt number and Sherwood number as described by the equations below.</w:t>
      </w:r>
    </w:p>
    <w:p w14:paraId="3AEC3617" w14:textId="5032E312" w:rsidR="005B0E27" w:rsidRPr="007D3013" w:rsidRDefault="005B0E27" w:rsidP="007D3013">
      <w:pPr>
        <w:spacing w:after="252"/>
        <w:rPr>
          <w:rFonts w:ascii="Times New Roman" w:hAnsi="Times New Roman" w:cs="Times New Roman"/>
          <w:iCs/>
          <w:sz w:val="20"/>
          <w:szCs w:val="20"/>
        </w:rPr>
      </w:pPr>
      <w:r w:rsidRPr="007D3013">
        <w:rPr>
          <w:rFonts w:ascii="Times New Roman" w:hAnsi="Times New Roman" w:cs="Times New Roman"/>
          <w:iCs/>
          <w:sz w:val="20"/>
          <w:szCs w:val="20"/>
        </w:rPr>
        <w:t>skin friction,</w:t>
      </w:r>
    </w:p>
    <w:p w14:paraId="49DEF164" w14:textId="61BF6B2C" w:rsidR="005B0E27" w:rsidRPr="007D3013" w:rsidRDefault="005B0E27" w:rsidP="007D3013">
      <w:pPr>
        <w:spacing w:after="252"/>
        <w:rPr>
          <w:rFonts w:ascii="Times New Roman" w:hAnsi="Times New Roman" w:cs="Times New Roman"/>
          <w:iCs/>
          <w:sz w:val="20"/>
          <w:szCs w:val="20"/>
        </w:rPr>
      </w:pPr>
      <w:r w:rsidRPr="007D3013">
        <w:rPr>
          <w:rFonts w:ascii="Times New Roman" w:hAnsi="Times New Roman" w:cs="Times New Roman"/>
          <w:position w:val="-26"/>
          <w:sz w:val="20"/>
          <w:szCs w:val="20"/>
        </w:rPr>
        <w:object w:dxaOrig="3519" w:dyaOrig="700" w14:anchorId="1FF9A001">
          <v:shape id="_x0000_i1081" type="#_x0000_t75" style="width:176.6pt;height:35.3pt" o:ole="">
            <v:imagedata r:id="rId119" o:title=""/>
          </v:shape>
          <o:OLEObject Type="Embed" ProgID="Equation.DSMT4" ShapeID="_x0000_i1081" DrawAspect="Content" ObjectID="_1816248506" r:id="rId120"/>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(18)</w:t>
      </w:r>
    </w:p>
    <w:p w14:paraId="08DF6AD0" w14:textId="77777777" w:rsidR="005B0E27" w:rsidRPr="007D3013" w:rsidRDefault="005B0E27" w:rsidP="007D3013">
      <w:pPr>
        <w:spacing w:after="252"/>
        <w:rPr>
          <w:rFonts w:ascii="Times New Roman" w:hAnsi="Times New Roman" w:cs="Times New Roman"/>
          <w:iCs/>
          <w:sz w:val="20"/>
          <w:szCs w:val="20"/>
        </w:rPr>
      </w:pPr>
      <w:r w:rsidRPr="007D3013">
        <w:rPr>
          <w:rFonts w:ascii="Times New Roman" w:hAnsi="Times New Roman" w:cs="Times New Roman"/>
          <w:iCs/>
          <w:sz w:val="20"/>
          <w:szCs w:val="20"/>
        </w:rPr>
        <w:t>Nusselt number,</w:t>
      </w:r>
    </w:p>
    <w:p w14:paraId="7D93597B" w14:textId="29595F41" w:rsidR="005B0E27" w:rsidRPr="007D3013" w:rsidRDefault="005B0E27" w:rsidP="007D3013">
      <w:pPr>
        <w:spacing w:after="252"/>
        <w:rPr>
          <w:rFonts w:ascii="Times New Roman" w:hAnsi="Times New Roman" w:cs="Times New Roman"/>
          <w:iCs/>
          <w:sz w:val="20"/>
          <w:szCs w:val="20"/>
        </w:rPr>
      </w:pPr>
      <w:r w:rsidRPr="007D3013">
        <w:rPr>
          <w:rFonts w:ascii="Times New Roman" w:hAnsi="Times New Roman" w:cs="Times New Roman"/>
          <w:position w:val="-26"/>
          <w:sz w:val="20"/>
          <w:szCs w:val="20"/>
        </w:rPr>
        <w:object w:dxaOrig="2299" w:dyaOrig="700" w14:anchorId="374DB0ED">
          <v:shape id="_x0000_i1082" type="#_x0000_t75" style="width:114.8pt;height:35.3pt" o:ole="">
            <v:imagedata r:id="rId121" o:title=""/>
          </v:shape>
          <o:OLEObject Type="Embed" ProgID="Equation.DSMT4" ShapeID="_x0000_i1082" DrawAspect="Content" ObjectID="_1816248507" r:id="rId122"/>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(19)</w:t>
      </w:r>
    </w:p>
    <w:p w14:paraId="4039EF39" w14:textId="77777777" w:rsidR="004A57D2" w:rsidRPr="007D3013" w:rsidRDefault="005B0E27" w:rsidP="007D3013">
      <w:pPr>
        <w:spacing w:after="252"/>
        <w:rPr>
          <w:rFonts w:ascii="Times New Roman" w:hAnsi="Times New Roman" w:cs="Times New Roman"/>
          <w:iCs/>
          <w:sz w:val="20"/>
          <w:szCs w:val="20"/>
        </w:rPr>
      </w:pPr>
      <w:r w:rsidRPr="007D3013">
        <w:rPr>
          <w:rFonts w:ascii="Times New Roman" w:hAnsi="Times New Roman" w:cs="Times New Roman"/>
          <w:iCs/>
          <w:sz w:val="20"/>
          <w:szCs w:val="20"/>
        </w:rPr>
        <w:t>Sherwood number</w:t>
      </w:r>
    </w:p>
    <w:p w14:paraId="4F64F14B" w14:textId="36C3E851" w:rsidR="005B0E27" w:rsidRPr="007D3013" w:rsidRDefault="005B0E27" w:rsidP="007D3013">
      <w:pPr>
        <w:spacing w:after="252"/>
        <w:rPr>
          <w:rFonts w:ascii="Times New Roman" w:hAnsi="Times New Roman" w:cs="Times New Roman"/>
          <w:iCs/>
          <w:sz w:val="20"/>
          <w:szCs w:val="20"/>
        </w:rPr>
      </w:pPr>
      <w:r w:rsidRPr="007D3013">
        <w:rPr>
          <w:rFonts w:ascii="Times New Roman" w:hAnsi="Times New Roman" w:cs="Times New Roman"/>
          <w:position w:val="-10"/>
          <w:sz w:val="20"/>
          <w:szCs w:val="20"/>
        </w:rPr>
        <w:object w:dxaOrig="1620" w:dyaOrig="520" w14:anchorId="4DDCED8E">
          <v:shape id="_x0000_i1083" type="#_x0000_t75" style="width:80.85pt;height:26.5pt" o:ole="">
            <v:imagedata r:id="rId123" o:title=""/>
          </v:shape>
          <o:OLEObject Type="Embed" ProgID="Equation.DSMT4" ShapeID="_x0000_i1083" DrawAspect="Content" ObjectID="_1816248508" r:id="rId124"/>
        </w:object>
      </w:r>
      <w:r w:rsidRPr="007D3013">
        <w:rPr>
          <w:rFonts w:ascii="Times New Roman" w:hAnsi="Times New Roman" w:cs="Times New Roman"/>
          <w:sz w:val="20"/>
          <w:szCs w:val="20"/>
        </w:rPr>
        <w:t xml:space="preserve">                                                                                                 </w:t>
      </w:r>
      <w:r w:rsid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 (20)</w:t>
      </w:r>
    </w:p>
    <w:p w14:paraId="743CDA02" w14:textId="20E050EA" w:rsidR="0070015A" w:rsidRPr="007D3013" w:rsidRDefault="0070015A" w:rsidP="007D3013">
      <w:pPr>
        <w:spacing w:after="0"/>
        <w:rPr>
          <w:rFonts w:ascii="Times New Roman" w:eastAsia="Times New Roman" w:hAnsi="Times New Roman" w:cs="Times New Roman"/>
          <w:b/>
          <w:bCs/>
          <w:color w:val="auto"/>
          <w:kern w:val="0"/>
          <w:sz w:val="20"/>
          <w:szCs w:val="20"/>
          <w14:ligatures w14:val="none"/>
        </w:rPr>
      </w:pPr>
      <w:r w:rsidRPr="007D3013">
        <w:rPr>
          <w:rFonts w:ascii="Times New Roman" w:eastAsia="Times New Roman" w:hAnsi="Times New Roman" w:cs="Times New Roman"/>
          <w:b/>
          <w:bCs/>
          <w:color w:val="auto"/>
          <w:kern w:val="0"/>
          <w:sz w:val="20"/>
          <w:szCs w:val="20"/>
          <w14:ligatures w14:val="none"/>
        </w:rPr>
        <w:t>3.2 Numerical Solution</w:t>
      </w:r>
    </w:p>
    <w:p w14:paraId="2E72A2B4" w14:textId="77777777" w:rsidR="0070015A" w:rsidRPr="007D3013" w:rsidRDefault="0070015A" w:rsidP="007D3013">
      <w:pPr>
        <w:spacing w:after="0"/>
        <w:rPr>
          <w:rFonts w:ascii="Times New Roman" w:eastAsia="Times New Roman" w:hAnsi="Times New Roman" w:cs="Times New Roman"/>
          <w:color w:val="auto"/>
          <w:kern w:val="0"/>
          <w:sz w:val="20"/>
          <w:szCs w:val="20"/>
          <w14:ligatures w14:val="none"/>
        </w:rPr>
      </w:pPr>
    </w:p>
    <w:p w14:paraId="7F64A073" w14:textId="77777777" w:rsidR="007D3013" w:rsidRDefault="0070015A" w:rsidP="007D3013">
      <w:pPr>
        <w:spacing w:after="0"/>
        <w:rPr>
          <w:rFonts w:ascii="Times New Roman" w:eastAsia="Times New Roman" w:hAnsi="Times New Roman" w:cs="Times New Roman"/>
          <w:color w:val="auto"/>
          <w:kern w:val="0"/>
          <w:sz w:val="20"/>
          <w:szCs w:val="20"/>
          <w14:ligatures w14:val="none"/>
        </w:rPr>
      </w:pPr>
      <w:r w:rsidRPr="007D3013">
        <w:rPr>
          <w:rFonts w:ascii="Times New Roman" w:eastAsia="Times New Roman" w:hAnsi="Times New Roman" w:cs="Times New Roman"/>
          <w:color w:val="auto"/>
          <w:kern w:val="0"/>
          <w:sz w:val="20"/>
          <w:szCs w:val="20"/>
          <w14:ligatures w14:val="none"/>
        </w:rPr>
        <w:t>To solve the system of first-order equations obtained</w:t>
      </w:r>
      <w:r w:rsidR="00850D50" w:rsidRPr="007D3013">
        <w:rPr>
          <w:rFonts w:ascii="Times New Roman" w:eastAsia="Times New Roman" w:hAnsi="Times New Roman" w:cs="Times New Roman"/>
          <w:color w:val="auto"/>
          <w:kern w:val="0"/>
          <w:sz w:val="20"/>
          <w:szCs w:val="20"/>
          <w14:ligatures w14:val="none"/>
        </w:rPr>
        <w:t xml:space="preserve"> </w:t>
      </w:r>
      <w:r w:rsidR="002B5828" w:rsidRPr="007D3013">
        <w:rPr>
          <w:rFonts w:ascii="Times New Roman" w:eastAsia="Times New Roman" w:hAnsi="Times New Roman" w:cs="Times New Roman"/>
          <w:color w:val="auto"/>
          <w:kern w:val="0"/>
          <w:sz w:val="20"/>
          <w:szCs w:val="20"/>
          <w14:ligatures w14:val="none"/>
        </w:rPr>
        <w:t>above,</w:t>
      </w:r>
      <w:r w:rsidRPr="007D3013">
        <w:rPr>
          <w:rFonts w:ascii="Times New Roman" w:eastAsia="Times New Roman" w:hAnsi="Times New Roman" w:cs="Times New Roman"/>
          <w:color w:val="auto"/>
          <w:kern w:val="0"/>
          <w:sz w:val="20"/>
          <w:szCs w:val="20"/>
          <w14:ligatures w14:val="none"/>
        </w:rPr>
        <w:t xml:space="preserve"> rewrite it in vector form as  </w:t>
      </w:r>
      <w:r w:rsidR="00850D50" w:rsidRPr="007D3013">
        <w:rPr>
          <w:rFonts w:ascii="Times New Roman" w:eastAsia="Times New Roman" w:hAnsi="Times New Roman" w:cs="Times New Roman"/>
          <w:color w:val="auto"/>
          <w:kern w:val="0"/>
          <w:sz w:val="20"/>
          <w:szCs w:val="20"/>
          <w14:ligatures w14:val="none"/>
        </w:rPr>
        <w:t xml:space="preserve"> </w:t>
      </w:r>
    </w:p>
    <w:p w14:paraId="457806E0" w14:textId="418359EA" w:rsidR="006C0B20" w:rsidRPr="007D3013" w:rsidRDefault="00850D50" w:rsidP="007D3013">
      <w:pPr>
        <w:spacing w:after="0"/>
        <w:rPr>
          <w:rFonts w:ascii="Times New Roman" w:hAnsi="Times New Roman" w:cs="Times New Roman"/>
          <w:sz w:val="20"/>
          <w:szCs w:val="20"/>
        </w:rPr>
      </w:pPr>
      <w:r w:rsidRPr="007D3013">
        <w:rPr>
          <w:rFonts w:ascii="Times New Roman" w:hAnsi="Times New Roman" w:cs="Times New Roman"/>
          <w:position w:val="-10"/>
          <w:sz w:val="20"/>
          <w:szCs w:val="20"/>
        </w:rPr>
        <w:object w:dxaOrig="1480" w:dyaOrig="320" w14:anchorId="5572D3A8">
          <v:shape id="_x0000_i1084" type="#_x0000_t75" style="width:74.05pt;height:16.3pt" o:ole="">
            <v:imagedata r:id="rId125" o:title=""/>
          </v:shape>
          <o:OLEObject Type="Embed" ProgID="Equation.DSMT4" ShapeID="_x0000_i1084" DrawAspect="Content" ObjectID="_1816248509" r:id="rId126"/>
        </w:object>
      </w:r>
      <w:r w:rsidRPr="007D3013">
        <w:rPr>
          <w:rFonts w:ascii="Times New Roman" w:eastAsia="Times New Roman" w:hAnsi="Times New Roman" w:cs="Times New Roman"/>
          <w:color w:val="auto"/>
          <w:kern w:val="0"/>
          <w:sz w:val="20"/>
          <w:szCs w:val="20"/>
          <w14:ligatures w14:val="none"/>
        </w:rPr>
        <w:t xml:space="preserve"> , </w:t>
      </w:r>
      <w:r w:rsidRPr="007D3013">
        <w:rPr>
          <w:rFonts w:ascii="Times New Roman" w:hAnsi="Times New Roman" w:cs="Times New Roman"/>
          <w:position w:val="-10"/>
          <w:sz w:val="20"/>
          <w:szCs w:val="20"/>
        </w:rPr>
        <w:object w:dxaOrig="980" w:dyaOrig="320" w14:anchorId="3BE2D18D">
          <v:shape id="_x0000_i1085" type="#_x0000_t75" style="width:48.9pt;height:16.3pt" o:ole="">
            <v:imagedata r:id="rId127" o:title=""/>
          </v:shape>
          <o:OLEObject Type="Embed" ProgID="Equation.DSMT4" ShapeID="_x0000_i1085" DrawAspect="Content" ObjectID="_1816248510" r:id="rId128"/>
        </w:object>
      </w:r>
      <w:r w:rsidRPr="007D3013">
        <w:rPr>
          <w:rFonts w:ascii="Times New Roman" w:eastAsia="Times New Roman" w:hAnsi="Times New Roman" w:cs="Times New Roman"/>
          <w:color w:val="auto"/>
          <w:kern w:val="0"/>
          <w:sz w:val="20"/>
          <w:szCs w:val="20"/>
          <w14:ligatures w14:val="none"/>
        </w:rPr>
        <w:t xml:space="preserve"> </w:t>
      </w:r>
      <w:r w:rsidR="0070015A" w:rsidRPr="007D3013">
        <w:rPr>
          <w:rFonts w:ascii="Times New Roman" w:eastAsia="Times New Roman" w:hAnsi="Times New Roman" w:cs="Times New Roman"/>
          <w:color w:val="auto"/>
          <w:kern w:val="0"/>
          <w:sz w:val="20"/>
          <w:szCs w:val="20"/>
          <w14:ligatures w14:val="none"/>
        </w:rPr>
        <w:t>.</w:t>
      </w:r>
      <w:r w:rsidRPr="007D3013">
        <w:rPr>
          <w:rFonts w:ascii="Times New Roman" w:eastAsia="Times New Roman" w:hAnsi="Times New Roman" w:cs="Times New Roman"/>
          <w:color w:val="auto"/>
          <w:kern w:val="0"/>
          <w:sz w:val="20"/>
          <w:szCs w:val="20"/>
          <w14:ligatures w14:val="none"/>
        </w:rPr>
        <w:t xml:space="preserve">                                                         </w:t>
      </w:r>
      <w:r w:rsidR="003020DB" w:rsidRPr="007D3013">
        <w:rPr>
          <w:rFonts w:ascii="Times New Roman" w:eastAsia="Times New Roman" w:hAnsi="Times New Roman" w:cs="Times New Roman"/>
          <w:color w:val="auto"/>
          <w:kern w:val="0"/>
          <w:sz w:val="20"/>
          <w:szCs w:val="20"/>
          <w14:ligatures w14:val="none"/>
        </w:rPr>
        <w:t xml:space="preserve">     </w:t>
      </w:r>
      <w:r w:rsidRPr="007D3013">
        <w:rPr>
          <w:rFonts w:ascii="Times New Roman" w:eastAsia="Times New Roman" w:hAnsi="Times New Roman" w:cs="Times New Roman"/>
          <w:color w:val="auto"/>
          <w:kern w:val="0"/>
          <w:sz w:val="20"/>
          <w:szCs w:val="20"/>
          <w14:ligatures w14:val="none"/>
        </w:rPr>
        <w:t xml:space="preserve">   </w:t>
      </w:r>
      <w:r w:rsidR="007D3013">
        <w:rPr>
          <w:rFonts w:ascii="Times New Roman" w:eastAsia="Times New Roman" w:hAnsi="Times New Roman" w:cs="Times New Roman"/>
          <w:color w:val="auto"/>
          <w:kern w:val="0"/>
          <w:sz w:val="20"/>
          <w:szCs w:val="20"/>
          <w14:ligatures w14:val="none"/>
        </w:rPr>
        <w:t xml:space="preserve">                                     </w:t>
      </w:r>
      <w:r w:rsidRPr="007D3013">
        <w:rPr>
          <w:rFonts w:ascii="Times New Roman" w:eastAsia="Times New Roman" w:hAnsi="Times New Roman" w:cs="Times New Roman"/>
          <w:color w:val="auto"/>
          <w:kern w:val="0"/>
          <w:sz w:val="20"/>
          <w:szCs w:val="20"/>
          <w14:ligatures w14:val="none"/>
        </w:rPr>
        <w:t xml:space="preserve">      </w:t>
      </w:r>
      <w:r w:rsidR="0070015A" w:rsidRPr="007D3013">
        <w:rPr>
          <w:rFonts w:ascii="Times New Roman" w:eastAsia="Times New Roman" w:hAnsi="Times New Roman" w:cs="Times New Roman"/>
          <w:color w:val="auto"/>
          <w:kern w:val="0"/>
          <w:sz w:val="20"/>
          <w:szCs w:val="20"/>
          <w14:ligatures w14:val="none"/>
        </w:rPr>
        <w:t xml:space="preserve"> (</w:t>
      </w:r>
      <w:r w:rsidR="007D3013">
        <w:rPr>
          <w:rFonts w:ascii="Times New Roman" w:eastAsia="Times New Roman" w:hAnsi="Times New Roman" w:cs="Times New Roman"/>
          <w:color w:val="auto"/>
          <w:kern w:val="0"/>
          <w:sz w:val="20"/>
          <w:szCs w:val="20"/>
          <w14:ligatures w14:val="none"/>
        </w:rPr>
        <w:t>21</w:t>
      </w:r>
      <w:r w:rsidR="0070015A" w:rsidRPr="007D3013">
        <w:rPr>
          <w:rFonts w:ascii="Times New Roman" w:eastAsia="Times New Roman" w:hAnsi="Times New Roman" w:cs="Times New Roman"/>
          <w:color w:val="auto"/>
          <w:kern w:val="0"/>
          <w:sz w:val="20"/>
          <w:szCs w:val="20"/>
          <w14:ligatures w14:val="none"/>
        </w:rPr>
        <w:t xml:space="preserve">) </w:t>
      </w:r>
      <w:r w:rsidR="0070015A" w:rsidRPr="007D3013">
        <w:rPr>
          <w:rFonts w:ascii="Times New Roman" w:eastAsia="Times New Roman" w:hAnsi="Times New Roman" w:cs="Times New Roman"/>
          <w:color w:val="auto"/>
          <w:kern w:val="0"/>
          <w:sz w:val="20"/>
          <w:szCs w:val="20"/>
          <w14:ligatures w14:val="none"/>
        </w:rPr>
        <w:br/>
      </w:r>
      <w:r w:rsidR="0070015A" w:rsidRPr="007D3013">
        <w:rPr>
          <w:rFonts w:ascii="Times New Roman" w:eastAsia="Times New Roman" w:hAnsi="Times New Roman" w:cs="Times New Roman"/>
          <w:color w:val="auto"/>
          <w:kern w:val="0"/>
          <w:sz w:val="20"/>
          <w:szCs w:val="20"/>
          <w14:ligatures w14:val="none"/>
        </w:rPr>
        <w:br/>
      </w:r>
      <w:r w:rsidRPr="007D3013">
        <w:rPr>
          <w:rFonts w:ascii="Times New Roman" w:eastAsia="Times New Roman" w:hAnsi="Times New Roman" w:cs="Times New Roman"/>
          <w:color w:val="auto"/>
          <w:kern w:val="0"/>
          <w:sz w:val="20"/>
          <w:szCs w:val="20"/>
          <w14:ligatures w14:val="none"/>
        </w:rPr>
        <w:t xml:space="preserve">where </w:t>
      </w:r>
      <w:r w:rsidRPr="007D3013">
        <w:rPr>
          <w:rFonts w:ascii="Times New Roman" w:hAnsi="Times New Roman" w:cs="Times New Roman"/>
          <w:position w:val="-4"/>
          <w:sz w:val="20"/>
          <w:szCs w:val="20"/>
        </w:rPr>
        <w:object w:dxaOrig="240" w:dyaOrig="320" w14:anchorId="383AF9F6">
          <v:shape id="_x0000_i1086" type="#_x0000_t75" style="width:12.25pt;height:16.3pt" o:ole="">
            <v:imagedata r:id="rId129" o:title=""/>
          </v:shape>
          <o:OLEObject Type="Embed" ProgID="Equation.DSMT4" ShapeID="_x0000_i1086" DrawAspect="Content" ObjectID="_1816248511" r:id="rId130"/>
        </w:object>
      </w:r>
      <w:r w:rsidR="0070015A" w:rsidRPr="007D3013">
        <w:rPr>
          <w:rFonts w:ascii="Times New Roman" w:eastAsia="Times New Roman" w:hAnsi="Times New Roman" w:cs="Times New Roman"/>
          <w:color w:val="auto"/>
          <w:kern w:val="0"/>
          <w:sz w:val="20"/>
          <w:szCs w:val="20"/>
          <w14:ligatures w14:val="none"/>
        </w:rPr>
        <w:t xml:space="preserve">  is a vector </w:t>
      </w:r>
      <w:r w:rsidRPr="007D3013">
        <w:rPr>
          <w:rFonts w:ascii="Times New Roman" w:eastAsia="Times New Roman" w:hAnsi="Times New Roman" w:cs="Times New Roman"/>
          <w:color w:val="auto"/>
          <w:kern w:val="0"/>
          <w:sz w:val="20"/>
          <w:szCs w:val="20"/>
          <w14:ligatures w14:val="none"/>
        </w:rPr>
        <w:t xml:space="preserve">of </w:t>
      </w:r>
      <w:r w:rsidR="0070015A" w:rsidRPr="007D3013">
        <w:rPr>
          <w:rFonts w:ascii="Times New Roman" w:eastAsia="Times New Roman" w:hAnsi="Times New Roman" w:cs="Times New Roman"/>
          <w:color w:val="auto"/>
          <w:kern w:val="0"/>
          <w:sz w:val="20"/>
          <w:szCs w:val="20"/>
          <w14:ligatures w14:val="none"/>
        </w:rPr>
        <w:t xml:space="preserve"> unknown parameters,</w:t>
      </w:r>
      <w:r w:rsidR="002B5828" w:rsidRPr="007D3013">
        <w:rPr>
          <w:rFonts w:ascii="Times New Roman" w:hAnsi="Times New Roman" w:cs="Times New Roman"/>
          <w:position w:val="-12"/>
          <w:sz w:val="20"/>
          <w:szCs w:val="20"/>
        </w:rPr>
        <w:object w:dxaOrig="2079" w:dyaOrig="380" w14:anchorId="6251CEC2">
          <v:shape id="_x0000_i1087" type="#_x0000_t75" style="width:103.9pt;height:19.7pt" o:ole="">
            <v:imagedata r:id="rId131" o:title=""/>
          </v:shape>
          <o:OLEObject Type="Embed" ProgID="Equation.DSMT4" ShapeID="_x0000_i1087" DrawAspect="Content" ObjectID="_1816248512" r:id="rId132"/>
        </w:object>
      </w:r>
      <w:r w:rsidR="00A26FFA" w:rsidRPr="007D3013">
        <w:rPr>
          <w:rFonts w:ascii="Times New Roman" w:hAnsi="Times New Roman" w:cs="Times New Roman"/>
          <w:sz w:val="20"/>
          <w:szCs w:val="20"/>
        </w:rPr>
        <w:t xml:space="preserve"> </w:t>
      </w:r>
      <w:r w:rsidRPr="007D3013">
        <w:rPr>
          <w:rFonts w:ascii="Times New Roman" w:eastAsia="Times New Roman" w:hAnsi="Times New Roman" w:cs="Times New Roman"/>
          <w:color w:val="auto"/>
          <w:kern w:val="0"/>
          <w:sz w:val="20"/>
          <w:szCs w:val="20"/>
          <w14:ligatures w14:val="none"/>
        </w:rPr>
        <w:t xml:space="preserve">and </w:t>
      </w:r>
      <w:r w:rsidR="002B5828" w:rsidRPr="007D3013">
        <w:rPr>
          <w:rFonts w:ascii="Times New Roman" w:hAnsi="Times New Roman" w:cs="Times New Roman"/>
          <w:position w:val="-12"/>
          <w:sz w:val="20"/>
          <w:szCs w:val="20"/>
        </w:rPr>
        <w:object w:dxaOrig="1860" w:dyaOrig="380" w14:anchorId="1A4DDB9B">
          <v:shape id="_x0000_i1088" type="#_x0000_t75" style="width:93.05pt;height:19.7pt" o:ole="">
            <v:imagedata r:id="rId133" o:title=""/>
          </v:shape>
          <o:OLEObject Type="Embed" ProgID="Equation.DSMT4" ShapeID="_x0000_i1088" DrawAspect="Content" ObjectID="_1816248513" r:id="rId134"/>
        </w:object>
      </w:r>
      <w:r w:rsidR="0070015A" w:rsidRPr="007D3013">
        <w:rPr>
          <w:rFonts w:ascii="Times New Roman" w:eastAsia="Times New Roman" w:hAnsi="Times New Roman" w:cs="Times New Roman"/>
          <w:color w:val="auto"/>
          <w:kern w:val="0"/>
          <w:sz w:val="20"/>
          <w:szCs w:val="20"/>
          <w14:ligatures w14:val="none"/>
        </w:rPr>
        <w:t>.</w:t>
      </w:r>
      <w:r w:rsidR="0070015A" w:rsidRPr="007D3013">
        <w:rPr>
          <w:rFonts w:ascii="Times New Roman" w:eastAsia="Times New Roman" w:hAnsi="Times New Roman" w:cs="Times New Roman"/>
          <w:color w:val="auto"/>
          <w:kern w:val="0"/>
          <w:sz w:val="20"/>
          <w:szCs w:val="20"/>
          <w14:ligatures w14:val="none"/>
        </w:rPr>
        <w:br/>
        <w:t xml:space="preserve">To simplify the solution, the boundary conditions are stated as </w:t>
      </w:r>
      <w:r w:rsidR="002B5828" w:rsidRPr="007D3013">
        <w:rPr>
          <w:rFonts w:ascii="Times New Roman" w:hAnsi="Times New Roman" w:cs="Times New Roman"/>
          <w:position w:val="-10"/>
          <w:sz w:val="20"/>
          <w:szCs w:val="20"/>
        </w:rPr>
        <w:object w:dxaOrig="1719" w:dyaOrig="380" w14:anchorId="7FF665E2">
          <v:shape id="_x0000_i1089" type="#_x0000_t75" style="width:85.6pt;height:19.7pt" o:ole="">
            <v:imagedata r:id="rId135" o:title=""/>
          </v:shape>
          <o:OLEObject Type="Embed" ProgID="Equation.DSMT4" ShapeID="_x0000_i1089" DrawAspect="Content" ObjectID="_1816248514" r:id="rId136"/>
        </w:object>
      </w:r>
      <w:r w:rsidR="002B5828" w:rsidRPr="007D3013">
        <w:rPr>
          <w:rFonts w:ascii="Times New Roman" w:eastAsia="Times New Roman" w:hAnsi="Times New Roman" w:cs="Times New Roman"/>
          <w:color w:val="auto"/>
          <w:kern w:val="0"/>
          <w:sz w:val="20"/>
          <w:szCs w:val="20"/>
          <w14:ligatures w14:val="none"/>
        </w:rPr>
        <w:t xml:space="preserve"> </w:t>
      </w:r>
      <w:r w:rsidR="0070015A" w:rsidRPr="007D3013">
        <w:rPr>
          <w:rFonts w:ascii="Times New Roman" w:eastAsia="Times New Roman" w:hAnsi="Times New Roman" w:cs="Times New Roman"/>
          <w:color w:val="auto"/>
          <w:kern w:val="0"/>
          <w:sz w:val="20"/>
          <w:szCs w:val="20"/>
          <w14:ligatures w14:val="none"/>
        </w:rPr>
        <w:t xml:space="preserve">after suppressing </w:t>
      </w:r>
      <w:r w:rsidR="002B5828" w:rsidRPr="007D3013">
        <w:rPr>
          <w:rFonts w:ascii="Times New Roman" w:hAnsi="Times New Roman" w:cs="Times New Roman"/>
          <w:position w:val="-4"/>
          <w:sz w:val="20"/>
          <w:szCs w:val="20"/>
        </w:rPr>
        <w:object w:dxaOrig="240" w:dyaOrig="320" w14:anchorId="20CCDFE5">
          <v:shape id="_x0000_i1090" type="#_x0000_t75" style="width:12.25pt;height:16.3pt" o:ole="">
            <v:imagedata r:id="rId137" o:title=""/>
          </v:shape>
          <o:OLEObject Type="Embed" ProgID="Equation.DSMT4" ShapeID="_x0000_i1090" DrawAspect="Content" ObjectID="_1816248515" r:id="rId138"/>
        </w:object>
      </w:r>
      <w:r w:rsidR="0070015A" w:rsidRPr="007D3013">
        <w:rPr>
          <w:rFonts w:ascii="Times New Roman" w:eastAsia="Times New Roman" w:hAnsi="Times New Roman" w:cs="Times New Roman"/>
          <w:color w:val="auto"/>
          <w:kern w:val="0"/>
          <w:sz w:val="20"/>
          <w:szCs w:val="20"/>
          <w14:ligatures w14:val="none"/>
        </w:rPr>
        <w:t xml:space="preserve">. The </w:t>
      </w:r>
      <w:r w:rsidR="002B5828" w:rsidRPr="007D3013">
        <w:rPr>
          <w:rFonts w:ascii="Times New Roman" w:eastAsia="Times New Roman" w:hAnsi="Times New Roman" w:cs="Times New Roman"/>
          <w:color w:val="auto"/>
          <w:kern w:val="0"/>
          <w:sz w:val="20"/>
          <w:szCs w:val="20"/>
          <w14:ligatures w14:val="none"/>
        </w:rPr>
        <w:t>system is</w:t>
      </w:r>
      <w:r w:rsidR="0070015A" w:rsidRPr="007D3013">
        <w:rPr>
          <w:rFonts w:ascii="Times New Roman" w:eastAsia="Times New Roman" w:hAnsi="Times New Roman" w:cs="Times New Roman"/>
          <w:color w:val="auto"/>
          <w:kern w:val="0"/>
          <w:sz w:val="20"/>
          <w:szCs w:val="20"/>
          <w14:ligatures w14:val="none"/>
        </w:rPr>
        <w:t xml:space="preserve"> numerically solved using a collocation approach based on piecewise cubic polynomials over a discretized mesh </w:t>
      </w:r>
      <w:r w:rsidR="002B5828" w:rsidRPr="007D3013">
        <w:rPr>
          <w:rFonts w:ascii="Times New Roman" w:hAnsi="Times New Roman" w:cs="Times New Roman"/>
          <w:position w:val="-12"/>
          <w:sz w:val="20"/>
          <w:szCs w:val="20"/>
        </w:rPr>
        <w:object w:dxaOrig="2540" w:dyaOrig="360" w14:anchorId="0E0B2FC9">
          <v:shape id="_x0000_i1091" type="#_x0000_t75" style="width:127pt;height:18.35pt" o:ole="">
            <v:imagedata r:id="rId139" o:title=""/>
          </v:shape>
          <o:OLEObject Type="Embed" ProgID="Equation.DSMT4" ShapeID="_x0000_i1091" DrawAspect="Content" ObjectID="_1816248516" r:id="rId140"/>
        </w:object>
      </w:r>
      <w:r w:rsidR="0070015A" w:rsidRPr="007D3013">
        <w:rPr>
          <w:rFonts w:ascii="Times New Roman" w:eastAsia="Times New Roman" w:hAnsi="Times New Roman" w:cs="Times New Roman"/>
          <w:color w:val="auto"/>
          <w:kern w:val="0"/>
          <w:sz w:val="20"/>
          <w:szCs w:val="20"/>
          <w14:ligatures w14:val="none"/>
        </w:rPr>
        <w:t xml:space="preserve">. At the endpoints and midpoints of each subinterval, the approximate solution </w:t>
      </w:r>
      <w:r w:rsidR="002B5828" w:rsidRPr="007D3013">
        <w:rPr>
          <w:rFonts w:ascii="Times New Roman" w:hAnsi="Times New Roman" w:cs="Times New Roman"/>
          <w:position w:val="-10"/>
          <w:sz w:val="20"/>
          <w:szCs w:val="20"/>
        </w:rPr>
        <w:object w:dxaOrig="520" w:dyaOrig="380" w14:anchorId="715BEB2D">
          <v:shape id="_x0000_i1092" type="#_x0000_t75" style="width:26.5pt;height:19.7pt" o:ole="">
            <v:imagedata r:id="rId141" o:title=""/>
          </v:shape>
          <o:OLEObject Type="Embed" ProgID="Equation.DSMT4" ShapeID="_x0000_i1092" DrawAspect="Content" ObjectID="_1816248517" r:id="rId142"/>
        </w:object>
      </w:r>
      <w:r w:rsidR="0070015A" w:rsidRPr="007D3013">
        <w:rPr>
          <w:rFonts w:ascii="Times New Roman" w:eastAsia="Times New Roman" w:hAnsi="Times New Roman" w:cs="Times New Roman"/>
          <w:color w:val="auto"/>
          <w:kern w:val="0"/>
          <w:sz w:val="20"/>
          <w:szCs w:val="20"/>
          <w14:ligatures w14:val="none"/>
        </w:rPr>
        <w:t xml:space="preserve"> meets the system requirements. </w:t>
      </w:r>
      <w:r w:rsidR="002B5828" w:rsidRPr="007D3013">
        <w:rPr>
          <w:rFonts w:ascii="Times New Roman" w:eastAsia="Times New Roman" w:hAnsi="Times New Roman" w:cs="Times New Roman"/>
          <w:color w:val="auto"/>
          <w:kern w:val="0"/>
          <w:sz w:val="20"/>
          <w:szCs w:val="20"/>
          <w14:ligatures w14:val="none"/>
        </w:rPr>
        <w:t>The results obtained is</w:t>
      </w:r>
      <w:r w:rsidR="0070015A" w:rsidRPr="007D3013">
        <w:rPr>
          <w:rFonts w:ascii="Times New Roman" w:eastAsia="Times New Roman" w:hAnsi="Times New Roman" w:cs="Times New Roman"/>
          <w:color w:val="auto"/>
          <w:kern w:val="0"/>
          <w:sz w:val="20"/>
          <w:szCs w:val="20"/>
          <w14:ligatures w14:val="none"/>
        </w:rPr>
        <w:t xml:space="preserve"> a nonlinear algebraic system that is solved repeatedly through linearization. To ensure accuracy, the </w:t>
      </w:r>
      <w:r w:rsidR="003020DB" w:rsidRPr="007D3013">
        <w:rPr>
          <w:rFonts w:ascii="Times New Roman" w:eastAsia="Times New Roman" w:hAnsi="Times New Roman" w:cs="Times New Roman"/>
          <w:color w:val="auto"/>
          <w:kern w:val="0"/>
          <w:sz w:val="20"/>
          <w:szCs w:val="20"/>
          <w14:ligatures w14:val="none"/>
        </w:rPr>
        <w:t>residual is</w:t>
      </w:r>
      <w:r w:rsidR="002B5828" w:rsidRPr="007D3013">
        <w:rPr>
          <w:rFonts w:ascii="Times New Roman" w:eastAsia="Times New Roman" w:hAnsi="Times New Roman" w:cs="Times New Roman"/>
          <w:color w:val="auto"/>
          <w:kern w:val="0"/>
          <w:sz w:val="20"/>
          <w:szCs w:val="20"/>
          <w14:ligatures w14:val="none"/>
        </w:rPr>
        <w:t xml:space="preserve"> minimized </w:t>
      </w:r>
      <w:r w:rsidR="003020DB" w:rsidRPr="007D3013">
        <w:rPr>
          <w:rFonts w:ascii="Times New Roman" w:eastAsia="Times New Roman" w:hAnsi="Times New Roman" w:cs="Times New Roman"/>
          <w:color w:val="auto"/>
          <w:kern w:val="0"/>
          <w:sz w:val="20"/>
          <w:szCs w:val="20"/>
          <w14:ligatures w14:val="none"/>
        </w:rPr>
        <w:t xml:space="preserve">using </w:t>
      </w:r>
      <w:r w:rsidR="003020DB" w:rsidRPr="007D3013">
        <w:rPr>
          <w:rFonts w:ascii="Times New Roman" w:hAnsi="Times New Roman" w:cs="Times New Roman"/>
          <w:position w:val="-10"/>
          <w:sz w:val="20"/>
          <w:szCs w:val="20"/>
        </w:rPr>
        <w:object w:dxaOrig="1880" w:dyaOrig="380" w14:anchorId="79C2B257">
          <v:shape id="_x0000_i1093" type="#_x0000_t75" style="width:94.4pt;height:19.7pt" o:ole="">
            <v:imagedata r:id="rId143" o:title=""/>
          </v:shape>
          <o:OLEObject Type="Embed" ProgID="Equation.DSMT4" ShapeID="_x0000_i1093" DrawAspect="Content" ObjectID="_1816248518" r:id="rId144"/>
        </w:object>
      </w:r>
      <w:r w:rsidR="0070015A" w:rsidRPr="007D3013">
        <w:rPr>
          <w:rFonts w:ascii="Times New Roman" w:eastAsia="Times New Roman" w:hAnsi="Times New Roman" w:cs="Times New Roman"/>
          <w:color w:val="auto"/>
          <w:kern w:val="0"/>
          <w:sz w:val="20"/>
          <w:szCs w:val="20"/>
          <w14:ligatures w14:val="none"/>
        </w:rPr>
        <w:t>.</w:t>
      </w:r>
      <w:r w:rsidR="003020DB" w:rsidRPr="007D3013">
        <w:rPr>
          <w:rFonts w:ascii="Times New Roman" w:hAnsi="Times New Roman" w:cs="Times New Roman"/>
          <w:sz w:val="20"/>
          <w:szCs w:val="20"/>
        </w:rPr>
        <w:t xml:space="preserve"> </w:t>
      </w:r>
      <w:r w:rsidR="003020DB" w:rsidRPr="007D3013">
        <w:rPr>
          <w:rFonts w:ascii="Times New Roman" w:eastAsia="Times New Roman" w:hAnsi="Times New Roman" w:cs="Times New Roman"/>
          <w:color w:val="auto"/>
          <w:kern w:val="0"/>
          <w:sz w:val="20"/>
          <w:szCs w:val="20"/>
          <w14:ligatures w14:val="none"/>
        </w:rPr>
        <w:t>This method generates precise and computationally efficient approximations for velocity, temperature, angular velocity, and concentration profiles under a variety of parameters and their conditions</w:t>
      </w:r>
      <w:r w:rsidR="0070015A" w:rsidRPr="007D3013">
        <w:rPr>
          <w:rFonts w:ascii="Times New Roman" w:hAnsi="Times New Roman" w:cs="Times New Roman"/>
          <w:sz w:val="20"/>
          <w:szCs w:val="20"/>
        </w:rPr>
        <w:t xml:space="preserve">. The angle </w:t>
      </w:r>
      <w:r w:rsidR="003020DB" w:rsidRPr="007D3013">
        <w:rPr>
          <w:rFonts w:ascii="Times New Roman" w:hAnsi="Times New Roman" w:cs="Times New Roman"/>
          <w:position w:val="-6"/>
          <w:sz w:val="20"/>
          <w:szCs w:val="20"/>
        </w:rPr>
        <w:object w:dxaOrig="240" w:dyaOrig="220" w14:anchorId="5A6FAAD8">
          <v:shape id="_x0000_i1094" type="#_x0000_t75" style="width:12.25pt;height:11.55pt" o:ole="">
            <v:imagedata r:id="rId145" o:title=""/>
          </v:shape>
          <o:OLEObject Type="Embed" ProgID="Equation.DSMT4" ShapeID="_x0000_i1094" DrawAspect="Content" ObjectID="_1816248519" r:id="rId146"/>
        </w:object>
      </w:r>
      <w:r w:rsidR="0070015A" w:rsidRPr="007D3013">
        <w:rPr>
          <w:rFonts w:ascii="Times New Roman" w:hAnsi="Times New Roman" w:cs="Times New Roman"/>
          <w:i/>
          <w:sz w:val="20"/>
          <w:szCs w:val="20"/>
        </w:rPr>
        <w:t xml:space="preserve"> </w:t>
      </w:r>
      <w:r w:rsidR="0070015A" w:rsidRPr="007D3013">
        <w:rPr>
          <w:rFonts w:ascii="Times New Roman" w:hAnsi="Times New Roman" w:cs="Times New Roman"/>
          <w:sz w:val="20"/>
          <w:szCs w:val="20"/>
        </w:rPr>
        <w:t>is varied from 0</w:t>
      </w:r>
      <w:r w:rsidR="0070015A" w:rsidRPr="007D3013">
        <w:rPr>
          <w:rFonts w:ascii="Times New Roman" w:hAnsi="Times New Roman" w:cs="Times New Roman"/>
          <w:sz w:val="20"/>
          <w:szCs w:val="20"/>
          <w:vertAlign w:val="superscript"/>
        </w:rPr>
        <w:t xml:space="preserve">◦ </w:t>
      </w:r>
      <w:r w:rsidR="0070015A" w:rsidRPr="007D3013">
        <w:rPr>
          <w:rFonts w:ascii="Times New Roman" w:hAnsi="Times New Roman" w:cs="Times New Roman"/>
          <w:sz w:val="20"/>
          <w:szCs w:val="20"/>
        </w:rPr>
        <w:t>to 90</w:t>
      </w:r>
      <w:r w:rsidR="0070015A" w:rsidRPr="007D3013">
        <w:rPr>
          <w:rFonts w:ascii="Times New Roman" w:hAnsi="Times New Roman" w:cs="Times New Roman"/>
          <w:sz w:val="20"/>
          <w:szCs w:val="20"/>
          <w:vertAlign w:val="superscript"/>
        </w:rPr>
        <w:t xml:space="preserve">◦ </w:t>
      </w:r>
      <w:r w:rsidR="0070015A" w:rsidRPr="007D3013">
        <w:rPr>
          <w:rFonts w:ascii="Times New Roman" w:hAnsi="Times New Roman" w:cs="Times New Roman"/>
          <w:sz w:val="20"/>
          <w:szCs w:val="20"/>
        </w:rPr>
        <w:t>to assess the impact on transport rates.</w:t>
      </w:r>
    </w:p>
    <w:p w14:paraId="5B7AE98D" w14:textId="77777777" w:rsidR="003020DB" w:rsidRPr="007D3013" w:rsidRDefault="003020DB" w:rsidP="007D3013">
      <w:pPr>
        <w:spacing w:after="0"/>
        <w:rPr>
          <w:rFonts w:ascii="Times New Roman" w:eastAsia="Times New Roman" w:hAnsi="Times New Roman" w:cs="Times New Roman"/>
          <w:color w:val="auto"/>
          <w:kern w:val="0"/>
          <w:sz w:val="20"/>
          <w:szCs w:val="20"/>
          <w14:ligatures w14:val="none"/>
        </w:rPr>
      </w:pPr>
    </w:p>
    <w:p w14:paraId="28AC8F53" w14:textId="304F5D3C" w:rsidR="006C0B20" w:rsidRDefault="00D859D8" w:rsidP="007D3013">
      <w:pPr>
        <w:pStyle w:val="Heading1"/>
        <w:numPr>
          <w:ilvl w:val="0"/>
          <w:numId w:val="6"/>
        </w:numPr>
        <w:spacing w:line="240" w:lineRule="auto"/>
        <w:ind w:left="329"/>
        <w:rPr>
          <w:rFonts w:ascii="Times New Roman" w:hAnsi="Times New Roman" w:cs="Times New Roman"/>
          <w:sz w:val="20"/>
          <w:szCs w:val="20"/>
        </w:rPr>
      </w:pPr>
      <w:r w:rsidRPr="007D3013">
        <w:rPr>
          <w:rFonts w:ascii="Times New Roman" w:hAnsi="Times New Roman" w:cs="Times New Roman"/>
          <w:sz w:val="20"/>
          <w:szCs w:val="20"/>
        </w:rPr>
        <w:lastRenderedPageBreak/>
        <w:t>RESULTS AND DISCUSSION</w:t>
      </w:r>
    </w:p>
    <w:p w14:paraId="09FFFC72" w14:textId="3C84563D" w:rsidR="00487AAB" w:rsidRPr="00487AAB" w:rsidRDefault="00487AAB" w:rsidP="00487AAB">
      <w:r w:rsidRPr="007D3013">
        <w:rPr>
          <w:sz w:val="20"/>
          <w:szCs w:val="20"/>
        </w:rPr>
        <w:t>This section looks at how the magnetic field's angle of inclination affects the fluid flow's velocity, temperature, angular velocity, and concentration profiles. The findings are presented graphically, followed by a thorough discussion. Furthermore, the impact of the angle of inclination of the magnetic field on the skin friction, Nusselt number, and Sherwood number of the micropolar fluid is assessed.</w:t>
      </w:r>
    </w:p>
    <w:p w14:paraId="63615ADD" w14:textId="49A13D0E" w:rsidR="001F0FEB" w:rsidRDefault="001F0FEB" w:rsidP="007D3013">
      <w:pPr>
        <w:rPr>
          <w:rFonts w:ascii="Times New Roman" w:hAnsi="Times New Roman" w:cs="Times New Roman"/>
          <w:b/>
          <w:bCs/>
          <w:sz w:val="20"/>
          <w:szCs w:val="20"/>
        </w:rPr>
      </w:pPr>
      <w:r w:rsidRPr="007D3013">
        <w:rPr>
          <w:rFonts w:ascii="Times New Roman" w:hAnsi="Times New Roman" w:cs="Times New Roman"/>
          <w:b/>
          <w:bCs/>
          <w:sz w:val="20"/>
          <w:szCs w:val="20"/>
        </w:rPr>
        <w:t xml:space="preserve">4.1 Effects of Angle of inclination of the </w:t>
      </w:r>
      <w:r w:rsidR="00D859D8" w:rsidRPr="007D3013">
        <w:rPr>
          <w:rFonts w:ascii="Times New Roman" w:hAnsi="Times New Roman" w:cs="Times New Roman"/>
          <w:b/>
          <w:bCs/>
          <w:sz w:val="20"/>
          <w:szCs w:val="20"/>
        </w:rPr>
        <w:t>M</w:t>
      </w:r>
      <w:r w:rsidRPr="007D3013">
        <w:rPr>
          <w:rFonts w:ascii="Times New Roman" w:hAnsi="Times New Roman" w:cs="Times New Roman"/>
          <w:b/>
          <w:bCs/>
          <w:sz w:val="20"/>
          <w:szCs w:val="20"/>
        </w:rPr>
        <w:t xml:space="preserve">agnetic </w:t>
      </w:r>
      <w:r w:rsidR="00D859D8" w:rsidRPr="007D3013">
        <w:rPr>
          <w:rFonts w:ascii="Times New Roman" w:hAnsi="Times New Roman" w:cs="Times New Roman"/>
          <w:b/>
          <w:bCs/>
          <w:sz w:val="20"/>
          <w:szCs w:val="20"/>
        </w:rPr>
        <w:t>F</w:t>
      </w:r>
      <w:r w:rsidRPr="007D3013">
        <w:rPr>
          <w:rFonts w:ascii="Times New Roman" w:hAnsi="Times New Roman" w:cs="Times New Roman"/>
          <w:b/>
          <w:bCs/>
          <w:sz w:val="20"/>
          <w:szCs w:val="20"/>
        </w:rPr>
        <w:t xml:space="preserve">eld </w:t>
      </w:r>
      <w:r w:rsidR="00487AAB">
        <w:rPr>
          <w:rFonts w:ascii="Times New Roman" w:hAnsi="Times New Roman" w:cs="Times New Roman"/>
          <w:b/>
          <w:bCs/>
          <w:sz w:val="20"/>
          <w:szCs w:val="20"/>
        </w:rPr>
        <w:t>(</w:t>
      </w:r>
      <w:r w:rsidR="00487AAB" w:rsidRPr="00487AAB">
        <w:rPr>
          <w:position w:val="-6"/>
        </w:rPr>
        <w:object w:dxaOrig="240" w:dyaOrig="220" w14:anchorId="143EEEEF">
          <v:shape id="_x0000_i1095" type="#_x0000_t75" style="width:12.25pt;height:11.55pt" o:ole="">
            <v:imagedata r:id="rId147" o:title=""/>
          </v:shape>
          <o:OLEObject Type="Embed" ProgID="Equation.DSMT4" ShapeID="_x0000_i1095" DrawAspect="Content" ObjectID="_1816248520" r:id="rId148"/>
        </w:object>
      </w:r>
      <w:r w:rsidR="00487AAB">
        <w:rPr>
          <w:rFonts w:ascii="Times New Roman" w:hAnsi="Times New Roman" w:cs="Times New Roman"/>
          <w:b/>
          <w:bCs/>
          <w:sz w:val="20"/>
          <w:szCs w:val="20"/>
        </w:rPr>
        <w:t>)</w:t>
      </w:r>
    </w:p>
    <w:p w14:paraId="2719942A" w14:textId="661C25AF" w:rsidR="007716CA" w:rsidRDefault="007716CA" w:rsidP="00910684">
      <w:pPr>
        <w:pStyle w:val="NormalWeb"/>
        <w:jc w:val="both"/>
      </w:pPr>
      <w:r w:rsidRPr="00FA5F26">
        <w:rPr>
          <w:rStyle w:val="Strong"/>
          <w:highlight w:val="yellow"/>
        </w:rPr>
        <w:t xml:space="preserve">Figure 2-5 </w:t>
      </w:r>
      <w:r w:rsidRPr="00FA5F26">
        <w:rPr>
          <w:highlight w:val="yellow"/>
        </w:rPr>
        <w:t xml:space="preserve">illustrates the effects of the angle of inclination of the magnetic field on the velocity, angular velocity, temperature, and concentration profiles of the micropolar fluid. A 62.5% increase in the angle of the inclination reduces the Lorentz force as the magnetic field aligns with the fluid flow. This lowers resistance and enhances fluid velocity, thereby improving the velocity profile by 17.1%, as shown by </w:t>
      </w:r>
      <w:r w:rsidRPr="00FA5F26">
        <w:rPr>
          <w:rStyle w:val="Strong"/>
          <w:highlight w:val="yellow"/>
        </w:rPr>
        <w:t>Figure 2</w:t>
      </w:r>
      <w:r w:rsidRPr="00FA5F26">
        <w:rPr>
          <w:highlight w:val="yellow"/>
        </w:rPr>
        <w:t xml:space="preserve">. The angular velocity of the micropolar fluid particles decreases by 13.4%, as depicted by </w:t>
      </w:r>
      <w:r w:rsidRPr="00FA5F26">
        <w:rPr>
          <w:rStyle w:val="Strong"/>
          <w:highlight w:val="yellow"/>
        </w:rPr>
        <w:t>Figure 3</w:t>
      </w:r>
      <w:r w:rsidRPr="00FA5F26">
        <w:rPr>
          <w:highlight w:val="yellow"/>
        </w:rPr>
        <w:t xml:space="preserve">. </w:t>
      </w:r>
      <w:r w:rsidR="00910684" w:rsidRPr="00FA5F26">
        <w:rPr>
          <w:highlight w:val="yellow"/>
        </w:rPr>
        <w:t>This is due to higher</w:t>
      </w:r>
      <w:r w:rsidRPr="00FA5F26">
        <w:rPr>
          <w:highlight w:val="yellow"/>
        </w:rPr>
        <w:t xml:space="preserve"> fluid velocity, which makes the particles become more resistant to rotation, leading to a decrease in the angular velocity. </w:t>
      </w:r>
      <w:r w:rsidRPr="00FA5F26">
        <w:rPr>
          <w:rStyle w:val="Strong"/>
          <w:highlight w:val="yellow"/>
        </w:rPr>
        <w:t>T</w:t>
      </w:r>
      <w:r w:rsidRPr="00FA5F26">
        <w:rPr>
          <w:highlight w:val="yellow"/>
        </w:rPr>
        <w:t xml:space="preserve">he overall temperature profile increases by 8.4%, as shown by </w:t>
      </w:r>
      <w:r w:rsidRPr="00FA5F26">
        <w:rPr>
          <w:rStyle w:val="Strong"/>
          <w:highlight w:val="yellow"/>
        </w:rPr>
        <w:t>Figure 4.</w:t>
      </w:r>
      <w:r w:rsidRPr="00FA5F26">
        <w:rPr>
          <w:highlight w:val="yellow"/>
        </w:rPr>
        <w:t xml:space="preserve"> This improvement is due to enhanced convective heat transfer resulting from higher fluid velocity, which occurs when the Lorentz force is reduced. However, at a lower angle of inclination of the magnetic field, the temperature near the surface drops slightly due to a larger Lorentz force, which slows fluid motion, thereby reducing convective heat transmission. As a result, temperatures decrease more quickly near the surface. </w:t>
      </w:r>
      <w:r w:rsidRPr="00FA5F26">
        <w:rPr>
          <w:rStyle w:val="Strong"/>
          <w:highlight w:val="yellow"/>
        </w:rPr>
        <w:t>Figure 5</w:t>
      </w:r>
      <w:r w:rsidRPr="00FA5F26">
        <w:rPr>
          <w:highlight w:val="yellow"/>
        </w:rPr>
        <w:t xml:space="preserve"> shows that the concentration profile decreases by 7.1% due to reduced Lorentz force, which leads to a higher fluid velocity away from the surface. This improves the convective transport of fluid particles, resulting in a lower concentration profile. This concept is important to systems such as nuclear reactor cooling channels, plasma containment devices, polymer extrusion lines, and biofluidic devices, where the orientation of the magnetic field can be controlled to optimize fluid and heat transfers.</w:t>
      </w:r>
    </w:p>
    <w:p w14:paraId="18A25D88" w14:textId="5A39BD57" w:rsidR="001F0596" w:rsidRPr="007D3013" w:rsidRDefault="001F0596" w:rsidP="007D3013">
      <w:pPr>
        <w:pStyle w:val="NormalWeb"/>
        <w:jc w:val="both"/>
        <w:rPr>
          <w:sz w:val="20"/>
          <w:szCs w:val="20"/>
        </w:rPr>
      </w:pPr>
      <w:r w:rsidRPr="007D3013">
        <w:rPr>
          <w:noProof/>
          <w:sz w:val="20"/>
          <w:szCs w:val="20"/>
        </w:rPr>
        <w:drawing>
          <wp:inline distT="0" distB="0" distL="0" distR="0" wp14:anchorId="102FE64A" wp14:editId="400BCE44">
            <wp:extent cx="4091178" cy="2573517"/>
            <wp:effectExtent l="0" t="0" r="5080" b="0"/>
            <wp:docPr id="870237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098351" cy="2578029"/>
                    </a:xfrm>
                    <a:prstGeom prst="rect">
                      <a:avLst/>
                    </a:prstGeom>
                    <a:noFill/>
                    <a:ln>
                      <a:noFill/>
                    </a:ln>
                  </pic:spPr>
                </pic:pic>
              </a:graphicData>
            </a:graphic>
          </wp:inline>
        </w:drawing>
      </w:r>
    </w:p>
    <w:p w14:paraId="1683C095" w14:textId="7E130095" w:rsidR="00A26FFA" w:rsidRPr="007D3013" w:rsidRDefault="00A26FFA" w:rsidP="007D3013">
      <w:pPr>
        <w:pStyle w:val="NormalWeb"/>
        <w:jc w:val="both"/>
        <w:rPr>
          <w:sz w:val="20"/>
          <w:szCs w:val="20"/>
        </w:rPr>
      </w:pPr>
      <w:r w:rsidRPr="007D3013">
        <w:rPr>
          <w:sz w:val="20"/>
          <w:szCs w:val="20"/>
        </w:rPr>
        <w:t xml:space="preserve">Figure 2: Effect of </w:t>
      </w:r>
      <w:r w:rsidR="00997DE9">
        <w:rPr>
          <w:sz w:val="20"/>
          <w:szCs w:val="20"/>
        </w:rPr>
        <w:t>the A</w:t>
      </w:r>
      <w:r w:rsidRPr="007D3013">
        <w:rPr>
          <w:sz w:val="20"/>
          <w:szCs w:val="20"/>
        </w:rPr>
        <w:t xml:space="preserve">ngle of </w:t>
      </w:r>
      <w:r w:rsidR="00997DE9">
        <w:rPr>
          <w:sz w:val="20"/>
          <w:szCs w:val="20"/>
        </w:rPr>
        <w:t>I</w:t>
      </w:r>
      <w:r w:rsidRPr="007D3013">
        <w:rPr>
          <w:sz w:val="20"/>
          <w:szCs w:val="20"/>
        </w:rPr>
        <w:t>nclination of</w:t>
      </w:r>
      <w:r w:rsidR="00997DE9">
        <w:rPr>
          <w:sz w:val="20"/>
          <w:szCs w:val="20"/>
        </w:rPr>
        <w:t xml:space="preserve"> the </w:t>
      </w:r>
      <w:r w:rsidR="00997DE9" w:rsidRPr="007D3013">
        <w:rPr>
          <w:sz w:val="20"/>
          <w:szCs w:val="20"/>
        </w:rPr>
        <w:t>Magnetic</w:t>
      </w:r>
      <w:r w:rsidRPr="007D3013">
        <w:rPr>
          <w:sz w:val="20"/>
          <w:szCs w:val="20"/>
        </w:rPr>
        <w:t xml:space="preserve"> </w:t>
      </w:r>
      <w:r w:rsidR="00997DE9">
        <w:rPr>
          <w:sz w:val="20"/>
          <w:szCs w:val="20"/>
        </w:rPr>
        <w:t>F</w:t>
      </w:r>
      <w:r w:rsidRPr="007D3013">
        <w:rPr>
          <w:sz w:val="20"/>
          <w:szCs w:val="20"/>
        </w:rPr>
        <w:t xml:space="preserve">ield on </w:t>
      </w:r>
      <w:r w:rsidR="00997DE9">
        <w:rPr>
          <w:sz w:val="20"/>
          <w:szCs w:val="20"/>
        </w:rPr>
        <w:t>the V</w:t>
      </w:r>
      <w:r w:rsidRPr="007D3013">
        <w:rPr>
          <w:sz w:val="20"/>
          <w:szCs w:val="20"/>
        </w:rPr>
        <w:t xml:space="preserve">elocity </w:t>
      </w:r>
      <w:r w:rsidR="00997DE9">
        <w:rPr>
          <w:sz w:val="20"/>
          <w:szCs w:val="20"/>
        </w:rPr>
        <w:t>P</w:t>
      </w:r>
      <w:r w:rsidRPr="007D3013">
        <w:rPr>
          <w:sz w:val="20"/>
          <w:szCs w:val="20"/>
        </w:rPr>
        <w:t>rofile</w:t>
      </w:r>
    </w:p>
    <w:p w14:paraId="701D8115" w14:textId="1F236344" w:rsidR="00A26FFA" w:rsidRPr="007D3013" w:rsidRDefault="00A26FFA" w:rsidP="007D3013">
      <w:pPr>
        <w:pStyle w:val="NormalWeb"/>
        <w:jc w:val="both"/>
        <w:rPr>
          <w:sz w:val="20"/>
          <w:szCs w:val="20"/>
        </w:rPr>
      </w:pPr>
      <w:r w:rsidRPr="007D3013">
        <w:rPr>
          <w:noProof/>
          <w:sz w:val="20"/>
          <w:szCs w:val="20"/>
        </w:rPr>
        <w:lastRenderedPageBreak/>
        <w:drawing>
          <wp:inline distT="0" distB="0" distL="0" distR="0" wp14:anchorId="75524492" wp14:editId="3E76798C">
            <wp:extent cx="3781425" cy="2970623"/>
            <wp:effectExtent l="0" t="0" r="0" b="1270"/>
            <wp:docPr id="18167870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789783" cy="2977189"/>
                    </a:xfrm>
                    <a:prstGeom prst="rect">
                      <a:avLst/>
                    </a:prstGeom>
                    <a:noFill/>
                    <a:ln>
                      <a:noFill/>
                    </a:ln>
                  </pic:spPr>
                </pic:pic>
              </a:graphicData>
            </a:graphic>
          </wp:inline>
        </w:drawing>
      </w:r>
    </w:p>
    <w:p w14:paraId="55C63D25" w14:textId="5C212927" w:rsidR="00A26FFA" w:rsidRPr="007D3013" w:rsidRDefault="00A26FFA" w:rsidP="007D3013">
      <w:pPr>
        <w:pStyle w:val="NormalWeb"/>
        <w:jc w:val="both"/>
        <w:rPr>
          <w:sz w:val="20"/>
          <w:szCs w:val="20"/>
        </w:rPr>
      </w:pPr>
      <w:r w:rsidRPr="007D3013">
        <w:rPr>
          <w:sz w:val="20"/>
          <w:szCs w:val="20"/>
        </w:rPr>
        <w:t xml:space="preserve">Figure 3: Effect of </w:t>
      </w:r>
      <w:r w:rsidR="00C7360D">
        <w:rPr>
          <w:sz w:val="20"/>
          <w:szCs w:val="20"/>
        </w:rPr>
        <w:t>the A</w:t>
      </w:r>
      <w:r w:rsidRPr="007D3013">
        <w:rPr>
          <w:sz w:val="20"/>
          <w:szCs w:val="20"/>
        </w:rPr>
        <w:t xml:space="preserve">ngle of </w:t>
      </w:r>
      <w:r w:rsidR="00C7360D">
        <w:rPr>
          <w:sz w:val="20"/>
          <w:szCs w:val="20"/>
        </w:rPr>
        <w:t>I</w:t>
      </w:r>
      <w:r w:rsidRPr="007D3013">
        <w:rPr>
          <w:sz w:val="20"/>
          <w:szCs w:val="20"/>
        </w:rPr>
        <w:t xml:space="preserve">nclination of </w:t>
      </w:r>
      <w:r w:rsidR="00C7360D">
        <w:rPr>
          <w:sz w:val="20"/>
          <w:szCs w:val="20"/>
        </w:rPr>
        <w:t>the M</w:t>
      </w:r>
      <w:r w:rsidRPr="007D3013">
        <w:rPr>
          <w:sz w:val="20"/>
          <w:szCs w:val="20"/>
        </w:rPr>
        <w:t xml:space="preserve">agnetic </w:t>
      </w:r>
      <w:r w:rsidR="00C7360D">
        <w:rPr>
          <w:sz w:val="20"/>
          <w:szCs w:val="20"/>
        </w:rPr>
        <w:t>F</w:t>
      </w:r>
      <w:r w:rsidRPr="007D3013">
        <w:rPr>
          <w:sz w:val="20"/>
          <w:szCs w:val="20"/>
        </w:rPr>
        <w:t xml:space="preserve">ield on </w:t>
      </w:r>
      <w:r w:rsidR="00C7360D">
        <w:rPr>
          <w:sz w:val="20"/>
          <w:szCs w:val="20"/>
        </w:rPr>
        <w:t xml:space="preserve">the </w:t>
      </w:r>
      <w:r w:rsidRPr="007D3013">
        <w:rPr>
          <w:sz w:val="20"/>
          <w:szCs w:val="20"/>
        </w:rPr>
        <w:t xml:space="preserve">Angular </w:t>
      </w:r>
      <w:r w:rsidR="00C7360D">
        <w:rPr>
          <w:sz w:val="20"/>
          <w:szCs w:val="20"/>
        </w:rPr>
        <w:t>V</w:t>
      </w:r>
      <w:r w:rsidRPr="007D3013">
        <w:rPr>
          <w:sz w:val="20"/>
          <w:szCs w:val="20"/>
        </w:rPr>
        <w:t xml:space="preserve">elocity </w:t>
      </w:r>
      <w:r w:rsidR="00C7360D">
        <w:rPr>
          <w:sz w:val="20"/>
          <w:szCs w:val="20"/>
        </w:rPr>
        <w:t>P</w:t>
      </w:r>
      <w:r w:rsidRPr="007D3013">
        <w:rPr>
          <w:sz w:val="20"/>
          <w:szCs w:val="20"/>
        </w:rPr>
        <w:t>rofile</w:t>
      </w:r>
    </w:p>
    <w:p w14:paraId="44679B86" w14:textId="77777777" w:rsidR="00A26FFA" w:rsidRPr="007D3013" w:rsidRDefault="00A26FFA" w:rsidP="007D3013">
      <w:pPr>
        <w:pStyle w:val="NormalWeb"/>
        <w:jc w:val="both"/>
        <w:rPr>
          <w:sz w:val="20"/>
          <w:szCs w:val="20"/>
        </w:rPr>
      </w:pPr>
    </w:p>
    <w:p w14:paraId="4C81C190" w14:textId="4809C0B5" w:rsidR="00A26FFA" w:rsidRPr="007D3013" w:rsidRDefault="00A26FFA" w:rsidP="007D3013">
      <w:pPr>
        <w:pStyle w:val="NormalWeb"/>
        <w:jc w:val="both"/>
        <w:rPr>
          <w:sz w:val="20"/>
          <w:szCs w:val="20"/>
        </w:rPr>
      </w:pPr>
      <w:r w:rsidRPr="007D3013">
        <w:rPr>
          <w:noProof/>
          <w:sz w:val="20"/>
          <w:szCs w:val="20"/>
        </w:rPr>
        <w:drawing>
          <wp:inline distT="0" distB="0" distL="0" distR="0" wp14:anchorId="7074D0F9" wp14:editId="2138120D">
            <wp:extent cx="3886200" cy="2991913"/>
            <wp:effectExtent l="0" t="0" r="0" b="0"/>
            <wp:docPr id="1020305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895625" cy="2999169"/>
                    </a:xfrm>
                    <a:prstGeom prst="rect">
                      <a:avLst/>
                    </a:prstGeom>
                    <a:noFill/>
                    <a:ln>
                      <a:noFill/>
                    </a:ln>
                  </pic:spPr>
                </pic:pic>
              </a:graphicData>
            </a:graphic>
          </wp:inline>
        </w:drawing>
      </w:r>
    </w:p>
    <w:p w14:paraId="2359D568" w14:textId="5488B845" w:rsidR="00A26FFA" w:rsidRPr="007D3013" w:rsidRDefault="00A26FFA" w:rsidP="007D3013">
      <w:pPr>
        <w:pStyle w:val="NormalWeb"/>
        <w:jc w:val="both"/>
        <w:rPr>
          <w:sz w:val="20"/>
          <w:szCs w:val="20"/>
        </w:rPr>
      </w:pPr>
      <w:r w:rsidRPr="007D3013">
        <w:rPr>
          <w:sz w:val="20"/>
          <w:szCs w:val="20"/>
        </w:rPr>
        <w:t xml:space="preserve">Figure </w:t>
      </w:r>
      <w:r w:rsidR="00EE1D1A">
        <w:rPr>
          <w:sz w:val="20"/>
          <w:szCs w:val="20"/>
        </w:rPr>
        <w:t>4</w:t>
      </w:r>
      <w:r w:rsidRPr="007D3013">
        <w:rPr>
          <w:sz w:val="20"/>
          <w:szCs w:val="20"/>
        </w:rPr>
        <w:t xml:space="preserve">: Effect of </w:t>
      </w:r>
      <w:r w:rsidR="00C7360D">
        <w:rPr>
          <w:sz w:val="20"/>
          <w:szCs w:val="20"/>
        </w:rPr>
        <w:t>the A</w:t>
      </w:r>
      <w:r w:rsidRPr="007D3013">
        <w:rPr>
          <w:sz w:val="20"/>
          <w:szCs w:val="20"/>
        </w:rPr>
        <w:t xml:space="preserve">ngle of </w:t>
      </w:r>
      <w:r w:rsidR="00C7360D">
        <w:rPr>
          <w:sz w:val="20"/>
          <w:szCs w:val="20"/>
        </w:rPr>
        <w:t>I</w:t>
      </w:r>
      <w:r w:rsidRPr="007D3013">
        <w:rPr>
          <w:sz w:val="20"/>
          <w:szCs w:val="20"/>
        </w:rPr>
        <w:t>nclination of</w:t>
      </w:r>
      <w:r w:rsidR="00C7360D">
        <w:rPr>
          <w:sz w:val="20"/>
          <w:szCs w:val="20"/>
        </w:rPr>
        <w:t xml:space="preserve"> </w:t>
      </w:r>
      <w:r w:rsidR="00997DE9">
        <w:rPr>
          <w:sz w:val="20"/>
          <w:szCs w:val="20"/>
        </w:rPr>
        <w:t xml:space="preserve">the </w:t>
      </w:r>
      <w:r w:rsidR="00997DE9" w:rsidRPr="007D3013">
        <w:rPr>
          <w:sz w:val="20"/>
          <w:szCs w:val="20"/>
        </w:rPr>
        <w:t>Magnetic</w:t>
      </w:r>
      <w:r w:rsidRPr="007D3013">
        <w:rPr>
          <w:sz w:val="20"/>
          <w:szCs w:val="20"/>
        </w:rPr>
        <w:t xml:space="preserve"> </w:t>
      </w:r>
      <w:r w:rsidR="00C7360D">
        <w:rPr>
          <w:sz w:val="20"/>
          <w:szCs w:val="20"/>
        </w:rPr>
        <w:t>F</w:t>
      </w:r>
      <w:r w:rsidRPr="007D3013">
        <w:rPr>
          <w:sz w:val="20"/>
          <w:szCs w:val="20"/>
        </w:rPr>
        <w:t xml:space="preserve">ield on </w:t>
      </w:r>
      <w:r w:rsidR="00C7360D">
        <w:rPr>
          <w:sz w:val="20"/>
          <w:szCs w:val="20"/>
        </w:rPr>
        <w:t xml:space="preserve">the </w:t>
      </w:r>
      <w:r w:rsidRPr="007D3013">
        <w:rPr>
          <w:sz w:val="20"/>
          <w:szCs w:val="20"/>
        </w:rPr>
        <w:t xml:space="preserve">Temperature </w:t>
      </w:r>
      <w:r w:rsidR="00C7360D">
        <w:rPr>
          <w:sz w:val="20"/>
          <w:szCs w:val="20"/>
        </w:rPr>
        <w:t>P</w:t>
      </w:r>
      <w:r w:rsidRPr="007D3013">
        <w:rPr>
          <w:sz w:val="20"/>
          <w:szCs w:val="20"/>
        </w:rPr>
        <w:t>rofile</w:t>
      </w:r>
    </w:p>
    <w:p w14:paraId="3FC5D3C4" w14:textId="77777777" w:rsidR="00A26FFA" w:rsidRPr="007D3013" w:rsidRDefault="00A26FFA" w:rsidP="007D3013">
      <w:pPr>
        <w:pStyle w:val="NormalWeb"/>
        <w:jc w:val="both"/>
        <w:rPr>
          <w:sz w:val="20"/>
          <w:szCs w:val="20"/>
        </w:rPr>
      </w:pPr>
    </w:p>
    <w:p w14:paraId="2CA654B1" w14:textId="1D7A617F" w:rsidR="00A26FFA" w:rsidRPr="007D3013" w:rsidRDefault="00A26FFA" w:rsidP="007D3013">
      <w:pPr>
        <w:pStyle w:val="NormalWeb"/>
        <w:jc w:val="both"/>
        <w:rPr>
          <w:sz w:val="20"/>
          <w:szCs w:val="20"/>
        </w:rPr>
      </w:pPr>
      <w:r w:rsidRPr="007D3013">
        <w:rPr>
          <w:noProof/>
          <w:sz w:val="20"/>
          <w:szCs w:val="20"/>
        </w:rPr>
        <w:lastRenderedPageBreak/>
        <w:drawing>
          <wp:inline distT="0" distB="0" distL="0" distR="0" wp14:anchorId="15244CE3" wp14:editId="72E85B47">
            <wp:extent cx="3723730" cy="2933700"/>
            <wp:effectExtent l="0" t="0" r="0" b="0"/>
            <wp:docPr id="1220912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728504" cy="2937461"/>
                    </a:xfrm>
                    <a:prstGeom prst="rect">
                      <a:avLst/>
                    </a:prstGeom>
                    <a:noFill/>
                    <a:ln>
                      <a:noFill/>
                    </a:ln>
                  </pic:spPr>
                </pic:pic>
              </a:graphicData>
            </a:graphic>
          </wp:inline>
        </w:drawing>
      </w:r>
    </w:p>
    <w:p w14:paraId="675570DE" w14:textId="429DE1C6" w:rsidR="00A26FFA" w:rsidRDefault="00A26FFA" w:rsidP="007D3013">
      <w:pPr>
        <w:pStyle w:val="NormalWeb"/>
        <w:jc w:val="both"/>
        <w:rPr>
          <w:sz w:val="20"/>
          <w:szCs w:val="20"/>
        </w:rPr>
      </w:pPr>
      <w:r w:rsidRPr="007D3013">
        <w:rPr>
          <w:sz w:val="20"/>
          <w:szCs w:val="20"/>
        </w:rPr>
        <w:t xml:space="preserve">Figure </w:t>
      </w:r>
      <w:r w:rsidR="00EE1D1A">
        <w:rPr>
          <w:sz w:val="20"/>
          <w:szCs w:val="20"/>
        </w:rPr>
        <w:t>5</w:t>
      </w:r>
      <w:r w:rsidRPr="007D3013">
        <w:rPr>
          <w:sz w:val="20"/>
          <w:szCs w:val="20"/>
        </w:rPr>
        <w:t xml:space="preserve">: Effect of </w:t>
      </w:r>
      <w:r w:rsidR="00997DE9">
        <w:rPr>
          <w:sz w:val="20"/>
          <w:szCs w:val="20"/>
        </w:rPr>
        <w:t xml:space="preserve">the </w:t>
      </w:r>
      <w:r w:rsidR="00C7360D">
        <w:rPr>
          <w:sz w:val="20"/>
          <w:szCs w:val="20"/>
        </w:rPr>
        <w:t>A</w:t>
      </w:r>
      <w:r w:rsidRPr="007D3013">
        <w:rPr>
          <w:sz w:val="20"/>
          <w:szCs w:val="20"/>
        </w:rPr>
        <w:t xml:space="preserve">ngle of </w:t>
      </w:r>
      <w:r w:rsidR="00C7360D">
        <w:rPr>
          <w:sz w:val="20"/>
          <w:szCs w:val="20"/>
        </w:rPr>
        <w:t>I</w:t>
      </w:r>
      <w:r w:rsidRPr="007D3013">
        <w:rPr>
          <w:sz w:val="20"/>
          <w:szCs w:val="20"/>
        </w:rPr>
        <w:t>nclination of</w:t>
      </w:r>
      <w:r w:rsidR="00C7360D">
        <w:rPr>
          <w:sz w:val="20"/>
          <w:szCs w:val="20"/>
        </w:rPr>
        <w:t xml:space="preserve"> the </w:t>
      </w:r>
      <w:r w:rsidR="00C7360D" w:rsidRPr="007D3013">
        <w:rPr>
          <w:sz w:val="20"/>
          <w:szCs w:val="20"/>
        </w:rPr>
        <w:t>Magnetic</w:t>
      </w:r>
      <w:r w:rsidRPr="007D3013">
        <w:rPr>
          <w:sz w:val="20"/>
          <w:szCs w:val="20"/>
        </w:rPr>
        <w:t xml:space="preserve"> </w:t>
      </w:r>
      <w:r w:rsidR="00C7360D">
        <w:rPr>
          <w:sz w:val="20"/>
          <w:szCs w:val="20"/>
        </w:rPr>
        <w:t>F</w:t>
      </w:r>
      <w:r w:rsidRPr="007D3013">
        <w:rPr>
          <w:sz w:val="20"/>
          <w:szCs w:val="20"/>
        </w:rPr>
        <w:t xml:space="preserve">ield on </w:t>
      </w:r>
      <w:r w:rsidR="00C7360D">
        <w:rPr>
          <w:sz w:val="20"/>
          <w:szCs w:val="20"/>
        </w:rPr>
        <w:t xml:space="preserve">the </w:t>
      </w:r>
      <w:r w:rsidR="001F0FEB" w:rsidRPr="007D3013">
        <w:rPr>
          <w:sz w:val="20"/>
          <w:szCs w:val="20"/>
        </w:rPr>
        <w:t xml:space="preserve">Concentration </w:t>
      </w:r>
      <w:r w:rsidR="00C7360D">
        <w:rPr>
          <w:sz w:val="20"/>
          <w:szCs w:val="20"/>
        </w:rPr>
        <w:t>P</w:t>
      </w:r>
      <w:r w:rsidR="001F0FEB" w:rsidRPr="007D3013">
        <w:rPr>
          <w:sz w:val="20"/>
          <w:szCs w:val="20"/>
        </w:rPr>
        <w:t>rofile</w:t>
      </w:r>
    </w:p>
    <w:p w14:paraId="31990BFA" w14:textId="5CF6300E" w:rsidR="00894FBA" w:rsidRDefault="00894FBA" w:rsidP="00487AAB">
      <w:pPr>
        <w:rPr>
          <w:rFonts w:ascii="Times New Roman" w:hAnsi="Times New Roman" w:cs="Times New Roman"/>
          <w:b/>
          <w:bCs/>
          <w:sz w:val="20"/>
          <w:szCs w:val="20"/>
        </w:rPr>
      </w:pPr>
      <w:r w:rsidRPr="007D3013">
        <w:rPr>
          <w:rFonts w:ascii="Times New Roman" w:hAnsi="Times New Roman" w:cs="Times New Roman"/>
          <w:b/>
          <w:bCs/>
          <w:sz w:val="20"/>
          <w:szCs w:val="20"/>
        </w:rPr>
        <w:t>4.</w:t>
      </w:r>
      <w:r>
        <w:rPr>
          <w:rFonts w:ascii="Times New Roman" w:hAnsi="Times New Roman" w:cs="Times New Roman"/>
          <w:b/>
          <w:bCs/>
          <w:sz w:val="20"/>
          <w:szCs w:val="20"/>
        </w:rPr>
        <w:t>2</w:t>
      </w:r>
      <w:r w:rsidRPr="007D3013">
        <w:rPr>
          <w:rFonts w:ascii="Times New Roman" w:hAnsi="Times New Roman" w:cs="Times New Roman"/>
          <w:b/>
          <w:bCs/>
          <w:sz w:val="20"/>
          <w:szCs w:val="20"/>
        </w:rPr>
        <w:t xml:space="preserve"> Effects of </w:t>
      </w:r>
      <w:r>
        <w:rPr>
          <w:rFonts w:ascii="Times New Roman" w:hAnsi="Times New Roman" w:cs="Times New Roman"/>
          <w:b/>
          <w:bCs/>
          <w:sz w:val="20"/>
          <w:szCs w:val="20"/>
        </w:rPr>
        <w:t xml:space="preserve">unsteadiness parameter </w:t>
      </w:r>
      <w:r w:rsidR="00487AAB">
        <w:rPr>
          <w:rFonts w:ascii="Times New Roman" w:hAnsi="Times New Roman" w:cs="Times New Roman"/>
          <w:b/>
          <w:bCs/>
          <w:sz w:val="20"/>
          <w:szCs w:val="20"/>
        </w:rPr>
        <w:t>(</w:t>
      </w:r>
      <w:r w:rsidR="00487AAB" w:rsidRPr="00487AAB">
        <w:rPr>
          <w:position w:val="-6"/>
        </w:rPr>
        <w:object w:dxaOrig="200" w:dyaOrig="220" w14:anchorId="00EE5A1F">
          <v:shape id="_x0000_i1096" type="#_x0000_t75" style="width:9.5pt;height:11.55pt" o:ole="">
            <v:imagedata r:id="rId153" o:title=""/>
          </v:shape>
          <o:OLEObject Type="Embed" ProgID="Equation.DSMT4" ShapeID="_x0000_i1096" DrawAspect="Content" ObjectID="_1816248521" r:id="rId154"/>
        </w:object>
      </w:r>
      <w:r w:rsidR="00487AAB">
        <w:rPr>
          <w:rFonts w:ascii="Times New Roman" w:hAnsi="Times New Roman" w:cs="Times New Roman"/>
          <w:b/>
          <w:bCs/>
          <w:sz w:val="20"/>
          <w:szCs w:val="20"/>
        </w:rPr>
        <w:t>)</w:t>
      </w:r>
    </w:p>
    <w:p w14:paraId="3D60E248" w14:textId="4452E02A" w:rsidR="00E056C3" w:rsidRDefault="00E056C3" w:rsidP="00E056C3">
      <w:pPr>
        <w:pStyle w:val="NormalWeb"/>
        <w:jc w:val="both"/>
      </w:pPr>
      <w:r w:rsidRPr="00E13D5D">
        <w:rPr>
          <w:rStyle w:val="Strong"/>
          <w:highlight w:val="yellow"/>
        </w:rPr>
        <w:t xml:space="preserve">Figure 6-9 </w:t>
      </w:r>
      <w:r w:rsidR="000E14AF" w:rsidRPr="00E13D5D">
        <w:rPr>
          <w:highlight w:val="yellow"/>
        </w:rPr>
        <w:t xml:space="preserve">illustrate </w:t>
      </w:r>
      <w:r w:rsidR="000E14AF" w:rsidRPr="00E13D5D">
        <w:rPr>
          <w:rStyle w:val="Strong"/>
          <w:b w:val="0"/>
          <w:bCs w:val="0"/>
          <w:highlight w:val="yellow"/>
        </w:rPr>
        <w:t>the</w:t>
      </w:r>
      <w:r w:rsidRPr="00E13D5D">
        <w:rPr>
          <w:highlight w:val="yellow"/>
        </w:rPr>
        <w:t xml:space="preserve"> effects of the unsteadiness parameter on the micropolar fluid properties. The results show that increasing the unsteadiness parameter by 29.2% decreases the fluid's velocity by 3.3%, as shown in </w:t>
      </w:r>
      <w:r w:rsidRPr="00E13D5D">
        <w:rPr>
          <w:rStyle w:val="Strong"/>
          <w:highlight w:val="yellow"/>
        </w:rPr>
        <w:t>Figure 6</w:t>
      </w:r>
      <w:r w:rsidRPr="00E13D5D">
        <w:rPr>
          <w:highlight w:val="yellow"/>
        </w:rPr>
        <w:t xml:space="preserve">. This is due to flow fluctuations and resistance caused by variation of the velocity fields over time. As a result, the momentum boundary layer lowers, reducing fluid velocity. The angular velocity increases by 5.1% near the surface, but this quickly dissipates and converges for higher η values as the fluid flows away from the surface, as illustrated by </w:t>
      </w:r>
      <w:r w:rsidRPr="00E13D5D">
        <w:rPr>
          <w:rStyle w:val="Strong"/>
          <w:highlight w:val="yellow"/>
        </w:rPr>
        <w:t>Figure 7.</w:t>
      </w:r>
      <w:r w:rsidRPr="00E13D5D">
        <w:rPr>
          <w:highlight w:val="yellow"/>
        </w:rPr>
        <w:t xml:space="preserve"> This occurs due to reduction of particle momentum, which results in amplification of the rotational effects, increasing fluid angular velocity. The fluid temperature increases by 16.7%, as shown by </w:t>
      </w:r>
      <w:r w:rsidRPr="00E13D5D">
        <w:rPr>
          <w:rStyle w:val="Strong"/>
          <w:highlight w:val="yellow"/>
        </w:rPr>
        <w:t xml:space="preserve">Figure 8. </w:t>
      </w:r>
      <w:r w:rsidRPr="00E13D5D">
        <w:rPr>
          <w:highlight w:val="yellow"/>
        </w:rPr>
        <w:t>This is a</w:t>
      </w:r>
      <w:r w:rsidRPr="00E13D5D">
        <w:rPr>
          <w:rStyle w:val="Strong"/>
          <w:highlight w:val="yellow"/>
        </w:rPr>
        <w:t>s</w:t>
      </w:r>
      <w:r w:rsidRPr="00E13D5D">
        <w:rPr>
          <w:highlight w:val="yellow"/>
        </w:rPr>
        <w:t xml:space="preserve"> a result of the reduction of the thermal boundary layer due to flow resistance, which enhances heat transmission between the surface and the fluid. </w:t>
      </w:r>
      <w:r w:rsidR="00A3215E" w:rsidRPr="00E13D5D">
        <w:rPr>
          <w:highlight w:val="yellow"/>
        </w:rPr>
        <w:t>The p</w:t>
      </w:r>
      <w:r w:rsidRPr="00E13D5D">
        <w:rPr>
          <w:highlight w:val="yellow"/>
        </w:rPr>
        <w:t xml:space="preserve">rolonged exposure </w:t>
      </w:r>
      <w:r w:rsidR="00A3215E" w:rsidRPr="00E13D5D">
        <w:rPr>
          <w:highlight w:val="yellow"/>
        </w:rPr>
        <w:t xml:space="preserve">of the fluid </w:t>
      </w:r>
      <w:r w:rsidR="000E14AF" w:rsidRPr="00E13D5D">
        <w:rPr>
          <w:highlight w:val="yellow"/>
        </w:rPr>
        <w:t xml:space="preserve">on the surface </w:t>
      </w:r>
      <w:r w:rsidRPr="00E13D5D">
        <w:rPr>
          <w:highlight w:val="yellow"/>
        </w:rPr>
        <w:t xml:space="preserve">causes rapid heat loss to the surroundings, leading to a drop in fluid temperature. The concentration profile increases slightly, as in </w:t>
      </w:r>
      <w:r w:rsidRPr="00E13D5D">
        <w:rPr>
          <w:rStyle w:val="Strong"/>
          <w:highlight w:val="yellow"/>
        </w:rPr>
        <w:t>Figure 9</w:t>
      </w:r>
      <w:r w:rsidRPr="00E13D5D">
        <w:rPr>
          <w:highlight w:val="yellow"/>
        </w:rPr>
        <w:t>, since</w:t>
      </w:r>
      <w:r>
        <w:t xml:space="preserve"> unsteady flow alters the velocity field over time, leading to increased mixing and diffusion of species. Higher transport rates cause more solute particles to disperse and accumulate away from the surface, increasing fluid </w:t>
      </w:r>
      <w:r w:rsidR="0051333A">
        <w:t xml:space="preserve">concentration. The concept of unsteadiness in micropolar fluid is crucial in the engineering </w:t>
      </w:r>
      <w:r w:rsidR="000E14AF">
        <w:t>field as</w:t>
      </w:r>
      <w:r w:rsidR="00A3215E">
        <w:t xml:space="preserve"> it is applied in devices such as biomedical, thermal </w:t>
      </w:r>
      <w:r w:rsidR="000E14AF">
        <w:t>systems and</w:t>
      </w:r>
      <w:r w:rsidR="00A3215E">
        <w:t xml:space="preserve"> </w:t>
      </w:r>
      <w:r w:rsidR="000E14AF">
        <w:t>lubrication where</w:t>
      </w:r>
      <w:r w:rsidR="00A3215E">
        <w:t xml:space="preserve"> time dependent flow</w:t>
      </w:r>
      <w:r w:rsidR="000E14AF">
        <w:t xml:space="preserve"> </w:t>
      </w:r>
      <w:r w:rsidR="00A3215E">
        <w:t>behavior affects efficiency, performance and reliability.</w:t>
      </w:r>
      <w:r w:rsidR="0051333A">
        <w:t xml:space="preserve"> </w:t>
      </w:r>
    </w:p>
    <w:p w14:paraId="55174E42" w14:textId="77777777" w:rsidR="00C7360D" w:rsidRPr="001A5D31" w:rsidRDefault="00C7360D" w:rsidP="001A5D31">
      <w:pPr>
        <w:rPr>
          <w:rFonts w:ascii="Times New Roman" w:eastAsia="Times New Roman" w:hAnsi="Times New Roman" w:cs="Times New Roman"/>
          <w:color w:val="auto"/>
          <w:kern w:val="0"/>
          <w:szCs w:val="24"/>
          <w14:ligatures w14:val="none"/>
        </w:rPr>
      </w:pPr>
    </w:p>
    <w:p w14:paraId="561CE7D6" w14:textId="0066F58B" w:rsidR="00910684" w:rsidRDefault="00910684" w:rsidP="00487AAB">
      <w:pPr>
        <w:rPr>
          <w:rFonts w:ascii="Times New Roman" w:hAnsi="Times New Roman" w:cs="Times New Roman"/>
          <w:b/>
          <w:bCs/>
          <w:sz w:val="20"/>
          <w:szCs w:val="20"/>
        </w:rPr>
      </w:pPr>
    </w:p>
    <w:p w14:paraId="6E9459A2" w14:textId="08C4AA97" w:rsidR="004D7A47" w:rsidRDefault="004D7A47" w:rsidP="004D7A47">
      <w:pPr>
        <w:pStyle w:val="NormalWeb"/>
      </w:pPr>
      <w:r>
        <w:rPr>
          <w:noProof/>
        </w:rPr>
        <w:lastRenderedPageBreak/>
        <w:drawing>
          <wp:inline distT="0" distB="0" distL="0" distR="0" wp14:anchorId="56A0B6DE" wp14:editId="47C16FA7">
            <wp:extent cx="3714750" cy="2901554"/>
            <wp:effectExtent l="0" t="0" r="0" b="0"/>
            <wp:docPr id="15530796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721709" cy="2906989"/>
                    </a:xfrm>
                    <a:prstGeom prst="rect">
                      <a:avLst/>
                    </a:prstGeom>
                    <a:noFill/>
                    <a:ln>
                      <a:noFill/>
                    </a:ln>
                  </pic:spPr>
                </pic:pic>
              </a:graphicData>
            </a:graphic>
          </wp:inline>
        </w:drawing>
      </w:r>
    </w:p>
    <w:p w14:paraId="19EE110B" w14:textId="5405395B" w:rsidR="00C7360D" w:rsidRPr="007D3013" w:rsidRDefault="00C7360D" w:rsidP="00C7360D">
      <w:pPr>
        <w:pStyle w:val="NormalWeb"/>
        <w:jc w:val="both"/>
        <w:rPr>
          <w:sz w:val="20"/>
          <w:szCs w:val="20"/>
        </w:rPr>
      </w:pPr>
      <w:r w:rsidRPr="007D3013">
        <w:rPr>
          <w:sz w:val="20"/>
          <w:szCs w:val="20"/>
        </w:rPr>
        <w:t xml:space="preserve">Figure </w:t>
      </w:r>
      <w:r>
        <w:rPr>
          <w:sz w:val="20"/>
          <w:szCs w:val="20"/>
        </w:rPr>
        <w:t>6</w:t>
      </w:r>
      <w:r w:rsidRPr="007D3013">
        <w:rPr>
          <w:sz w:val="20"/>
          <w:szCs w:val="20"/>
        </w:rPr>
        <w:t xml:space="preserve">: Effect of </w:t>
      </w:r>
      <w:r>
        <w:rPr>
          <w:sz w:val="20"/>
          <w:szCs w:val="20"/>
        </w:rPr>
        <w:t xml:space="preserve">Unsteadiness parameter </w:t>
      </w:r>
      <w:r w:rsidRPr="007D3013">
        <w:rPr>
          <w:sz w:val="20"/>
          <w:szCs w:val="20"/>
        </w:rPr>
        <w:t xml:space="preserve">on </w:t>
      </w:r>
      <w:r>
        <w:rPr>
          <w:sz w:val="20"/>
          <w:szCs w:val="20"/>
        </w:rPr>
        <w:t>the V</w:t>
      </w:r>
      <w:r w:rsidRPr="007D3013">
        <w:rPr>
          <w:sz w:val="20"/>
          <w:szCs w:val="20"/>
        </w:rPr>
        <w:t xml:space="preserve">elocity </w:t>
      </w:r>
      <w:r>
        <w:rPr>
          <w:sz w:val="20"/>
          <w:szCs w:val="20"/>
        </w:rPr>
        <w:t>P</w:t>
      </w:r>
      <w:r w:rsidRPr="007D3013">
        <w:rPr>
          <w:sz w:val="20"/>
          <w:szCs w:val="20"/>
        </w:rPr>
        <w:t>rofile</w:t>
      </w:r>
    </w:p>
    <w:p w14:paraId="52C0C487" w14:textId="77777777" w:rsidR="004D7A47" w:rsidRPr="007D3013" w:rsidRDefault="004D7A47" w:rsidP="00487AAB">
      <w:pPr>
        <w:rPr>
          <w:sz w:val="20"/>
          <w:szCs w:val="20"/>
        </w:rPr>
      </w:pPr>
    </w:p>
    <w:p w14:paraId="603935C4" w14:textId="05500D90" w:rsidR="004D7A47" w:rsidRDefault="004D7A47" w:rsidP="004D7A47">
      <w:pPr>
        <w:pStyle w:val="NormalWeb"/>
      </w:pPr>
      <w:r>
        <w:rPr>
          <w:noProof/>
        </w:rPr>
        <w:drawing>
          <wp:inline distT="0" distB="0" distL="0" distR="0" wp14:anchorId="68B4193D" wp14:editId="4416F22C">
            <wp:extent cx="3631255" cy="2847975"/>
            <wp:effectExtent l="0" t="0" r="7620" b="0"/>
            <wp:docPr id="543093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638104" cy="2853346"/>
                    </a:xfrm>
                    <a:prstGeom prst="rect">
                      <a:avLst/>
                    </a:prstGeom>
                    <a:noFill/>
                    <a:ln>
                      <a:noFill/>
                    </a:ln>
                  </pic:spPr>
                </pic:pic>
              </a:graphicData>
            </a:graphic>
          </wp:inline>
        </w:drawing>
      </w:r>
    </w:p>
    <w:p w14:paraId="7C97E5ED" w14:textId="43F48AC2" w:rsidR="00C7360D" w:rsidRPr="007D3013" w:rsidRDefault="00C7360D" w:rsidP="00C7360D">
      <w:pPr>
        <w:pStyle w:val="NormalWeb"/>
        <w:jc w:val="both"/>
        <w:rPr>
          <w:sz w:val="20"/>
          <w:szCs w:val="20"/>
        </w:rPr>
      </w:pPr>
      <w:r w:rsidRPr="007D3013">
        <w:rPr>
          <w:sz w:val="20"/>
          <w:szCs w:val="20"/>
        </w:rPr>
        <w:t xml:space="preserve">Figure </w:t>
      </w:r>
      <w:r>
        <w:rPr>
          <w:sz w:val="20"/>
          <w:szCs w:val="20"/>
        </w:rPr>
        <w:t>7</w:t>
      </w:r>
      <w:r w:rsidRPr="007D3013">
        <w:rPr>
          <w:sz w:val="20"/>
          <w:szCs w:val="20"/>
        </w:rPr>
        <w:t xml:space="preserve">: Effect of </w:t>
      </w:r>
      <w:r>
        <w:rPr>
          <w:sz w:val="20"/>
          <w:szCs w:val="20"/>
        </w:rPr>
        <w:t xml:space="preserve">Unsteadiness Parameter </w:t>
      </w:r>
      <w:r w:rsidRPr="007D3013">
        <w:rPr>
          <w:sz w:val="20"/>
          <w:szCs w:val="20"/>
        </w:rPr>
        <w:t xml:space="preserve">on </w:t>
      </w:r>
      <w:r>
        <w:rPr>
          <w:sz w:val="20"/>
          <w:szCs w:val="20"/>
        </w:rPr>
        <w:t xml:space="preserve">the </w:t>
      </w:r>
      <w:r w:rsidRPr="007D3013">
        <w:rPr>
          <w:sz w:val="20"/>
          <w:szCs w:val="20"/>
        </w:rPr>
        <w:t xml:space="preserve">Angular </w:t>
      </w:r>
      <w:r>
        <w:rPr>
          <w:sz w:val="20"/>
          <w:szCs w:val="20"/>
        </w:rPr>
        <w:t>V</w:t>
      </w:r>
      <w:r w:rsidRPr="007D3013">
        <w:rPr>
          <w:sz w:val="20"/>
          <w:szCs w:val="20"/>
        </w:rPr>
        <w:t xml:space="preserve">elocity </w:t>
      </w:r>
      <w:r>
        <w:rPr>
          <w:sz w:val="20"/>
          <w:szCs w:val="20"/>
        </w:rPr>
        <w:t>P</w:t>
      </w:r>
      <w:r w:rsidRPr="007D3013">
        <w:rPr>
          <w:sz w:val="20"/>
          <w:szCs w:val="20"/>
        </w:rPr>
        <w:t>rofile</w:t>
      </w:r>
    </w:p>
    <w:p w14:paraId="34ECD443" w14:textId="77777777" w:rsidR="00C7360D" w:rsidRDefault="00C7360D" w:rsidP="004D7A47">
      <w:pPr>
        <w:pStyle w:val="NormalWeb"/>
      </w:pPr>
    </w:p>
    <w:p w14:paraId="0A793791" w14:textId="77777777" w:rsidR="00A26FFA" w:rsidRPr="007D3013" w:rsidRDefault="00A26FFA" w:rsidP="007D3013">
      <w:pPr>
        <w:pStyle w:val="NormalWeb"/>
        <w:jc w:val="both"/>
        <w:rPr>
          <w:sz w:val="20"/>
          <w:szCs w:val="20"/>
        </w:rPr>
      </w:pPr>
    </w:p>
    <w:p w14:paraId="3C9F6387" w14:textId="667962F1" w:rsidR="004D7A47" w:rsidRDefault="004D7A47" w:rsidP="004D7A47">
      <w:pPr>
        <w:pStyle w:val="NormalWeb"/>
      </w:pPr>
      <w:r>
        <w:rPr>
          <w:noProof/>
        </w:rPr>
        <w:lastRenderedPageBreak/>
        <w:drawing>
          <wp:inline distT="0" distB="0" distL="0" distR="0" wp14:anchorId="0486A61D" wp14:editId="426D2CEB">
            <wp:extent cx="3652164" cy="2914650"/>
            <wp:effectExtent l="0" t="0" r="5715" b="0"/>
            <wp:docPr id="16810187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661316" cy="2921954"/>
                    </a:xfrm>
                    <a:prstGeom prst="rect">
                      <a:avLst/>
                    </a:prstGeom>
                    <a:noFill/>
                    <a:ln>
                      <a:noFill/>
                    </a:ln>
                  </pic:spPr>
                </pic:pic>
              </a:graphicData>
            </a:graphic>
          </wp:inline>
        </w:drawing>
      </w:r>
    </w:p>
    <w:p w14:paraId="159ABACE" w14:textId="4EBE67F2" w:rsidR="000556A0" w:rsidRPr="007D3013" w:rsidRDefault="000556A0" w:rsidP="000556A0">
      <w:pPr>
        <w:pStyle w:val="NormalWeb"/>
        <w:jc w:val="both"/>
        <w:rPr>
          <w:sz w:val="20"/>
          <w:szCs w:val="20"/>
        </w:rPr>
      </w:pPr>
      <w:r w:rsidRPr="007D3013">
        <w:rPr>
          <w:sz w:val="20"/>
          <w:szCs w:val="20"/>
        </w:rPr>
        <w:t xml:space="preserve">Figure </w:t>
      </w:r>
      <w:r>
        <w:rPr>
          <w:sz w:val="20"/>
          <w:szCs w:val="20"/>
        </w:rPr>
        <w:t>8</w:t>
      </w:r>
      <w:r w:rsidRPr="007D3013">
        <w:rPr>
          <w:sz w:val="20"/>
          <w:szCs w:val="20"/>
        </w:rPr>
        <w:t xml:space="preserve">: Effect of </w:t>
      </w:r>
      <w:r>
        <w:rPr>
          <w:sz w:val="20"/>
          <w:szCs w:val="20"/>
        </w:rPr>
        <w:t xml:space="preserve">Unsteadiness Parameter </w:t>
      </w:r>
      <w:r w:rsidRPr="007D3013">
        <w:rPr>
          <w:sz w:val="20"/>
          <w:szCs w:val="20"/>
        </w:rPr>
        <w:t xml:space="preserve">on </w:t>
      </w:r>
      <w:r>
        <w:rPr>
          <w:sz w:val="20"/>
          <w:szCs w:val="20"/>
        </w:rPr>
        <w:t xml:space="preserve">the Temperature </w:t>
      </w:r>
      <w:r w:rsidRPr="007D3013">
        <w:rPr>
          <w:sz w:val="20"/>
          <w:szCs w:val="20"/>
        </w:rPr>
        <w:t>Profile</w:t>
      </w:r>
    </w:p>
    <w:p w14:paraId="11D0E2D5" w14:textId="77777777" w:rsidR="000556A0" w:rsidRDefault="000556A0" w:rsidP="004D7A47">
      <w:pPr>
        <w:pStyle w:val="NormalWeb"/>
      </w:pPr>
    </w:p>
    <w:p w14:paraId="0F2036A4" w14:textId="650F0F9A" w:rsidR="004D7A47" w:rsidRDefault="004D7A47" w:rsidP="004D7A47">
      <w:pPr>
        <w:pStyle w:val="NormalWeb"/>
      </w:pPr>
      <w:r>
        <w:rPr>
          <w:noProof/>
        </w:rPr>
        <w:drawing>
          <wp:inline distT="0" distB="0" distL="0" distR="0" wp14:anchorId="172C0749" wp14:editId="445191F4">
            <wp:extent cx="3676650" cy="2896934"/>
            <wp:effectExtent l="0" t="0" r="0" b="0"/>
            <wp:docPr id="9287626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688771" cy="2906484"/>
                    </a:xfrm>
                    <a:prstGeom prst="rect">
                      <a:avLst/>
                    </a:prstGeom>
                    <a:noFill/>
                    <a:ln>
                      <a:noFill/>
                    </a:ln>
                  </pic:spPr>
                </pic:pic>
              </a:graphicData>
            </a:graphic>
          </wp:inline>
        </w:drawing>
      </w:r>
    </w:p>
    <w:p w14:paraId="13FF9F1A" w14:textId="2291429C" w:rsidR="000556A0" w:rsidRPr="007D3013" w:rsidRDefault="000556A0" w:rsidP="000556A0">
      <w:pPr>
        <w:pStyle w:val="NormalWeb"/>
        <w:jc w:val="both"/>
        <w:rPr>
          <w:sz w:val="20"/>
          <w:szCs w:val="20"/>
        </w:rPr>
      </w:pPr>
      <w:r w:rsidRPr="007D3013">
        <w:rPr>
          <w:sz w:val="20"/>
          <w:szCs w:val="20"/>
        </w:rPr>
        <w:t xml:space="preserve">Figure </w:t>
      </w:r>
      <w:r w:rsidR="00D021DB">
        <w:rPr>
          <w:sz w:val="20"/>
          <w:szCs w:val="20"/>
        </w:rPr>
        <w:t>9</w:t>
      </w:r>
      <w:bookmarkStart w:id="0" w:name="_GoBack"/>
      <w:bookmarkEnd w:id="0"/>
      <w:r w:rsidRPr="007D3013">
        <w:rPr>
          <w:sz w:val="20"/>
          <w:szCs w:val="20"/>
        </w:rPr>
        <w:t xml:space="preserve">: Effect of </w:t>
      </w:r>
      <w:r>
        <w:rPr>
          <w:sz w:val="20"/>
          <w:szCs w:val="20"/>
        </w:rPr>
        <w:t xml:space="preserve">Unsteadiness Parameter </w:t>
      </w:r>
      <w:r w:rsidRPr="007D3013">
        <w:rPr>
          <w:sz w:val="20"/>
          <w:szCs w:val="20"/>
        </w:rPr>
        <w:t xml:space="preserve">on </w:t>
      </w:r>
      <w:r>
        <w:rPr>
          <w:sz w:val="20"/>
          <w:szCs w:val="20"/>
        </w:rPr>
        <w:t xml:space="preserve">the </w:t>
      </w:r>
      <w:r w:rsidR="00500579">
        <w:rPr>
          <w:sz w:val="20"/>
          <w:szCs w:val="20"/>
        </w:rPr>
        <w:t xml:space="preserve">Concentration </w:t>
      </w:r>
      <w:r w:rsidR="00500579" w:rsidRPr="007D3013">
        <w:rPr>
          <w:sz w:val="20"/>
          <w:szCs w:val="20"/>
        </w:rPr>
        <w:t>Profile</w:t>
      </w:r>
    </w:p>
    <w:p w14:paraId="656E13E6" w14:textId="77777777" w:rsidR="00B50F6B" w:rsidRPr="007D3013" w:rsidRDefault="00B50F6B" w:rsidP="007D3013">
      <w:pPr>
        <w:pStyle w:val="NormalWeb"/>
        <w:jc w:val="both"/>
        <w:rPr>
          <w:sz w:val="20"/>
          <w:szCs w:val="20"/>
        </w:rPr>
      </w:pPr>
    </w:p>
    <w:p w14:paraId="222B69A3" w14:textId="3008FD7A" w:rsidR="001F0FEB" w:rsidRPr="007D3013" w:rsidRDefault="001F0FEB" w:rsidP="007D3013">
      <w:pPr>
        <w:rPr>
          <w:rFonts w:ascii="Times New Roman" w:hAnsi="Times New Roman" w:cs="Times New Roman"/>
          <w:b/>
          <w:bCs/>
          <w:sz w:val="20"/>
          <w:szCs w:val="20"/>
        </w:rPr>
      </w:pPr>
      <w:r w:rsidRPr="007D3013">
        <w:rPr>
          <w:rFonts w:ascii="Times New Roman" w:hAnsi="Times New Roman" w:cs="Times New Roman"/>
          <w:b/>
          <w:bCs/>
          <w:sz w:val="20"/>
          <w:szCs w:val="20"/>
        </w:rPr>
        <w:t>4.2 Effects of Angle of inclination of the magnetic field on skin friction, Nusselt number and Sherwood number.</w:t>
      </w:r>
    </w:p>
    <w:p w14:paraId="73C3BFCB" w14:textId="16BC324A" w:rsidR="009D19DB" w:rsidRPr="009D19DB" w:rsidRDefault="00BD58EE" w:rsidP="009D19DB">
      <w:pPr>
        <w:pStyle w:val="NormalWeb"/>
        <w:jc w:val="both"/>
        <w:rPr>
          <w:sz w:val="20"/>
          <w:szCs w:val="20"/>
        </w:rPr>
      </w:pPr>
      <w:r w:rsidRPr="009D19DB">
        <w:rPr>
          <w:rStyle w:val="Strong"/>
          <w:sz w:val="20"/>
          <w:szCs w:val="20"/>
        </w:rPr>
        <w:t>Table 1</w:t>
      </w:r>
      <w:r w:rsidRPr="009D19DB">
        <w:rPr>
          <w:rStyle w:val="Emphasis"/>
          <w:b/>
          <w:bCs/>
          <w:sz w:val="20"/>
          <w:szCs w:val="20"/>
        </w:rPr>
        <w:t xml:space="preserve"> </w:t>
      </w:r>
      <w:r w:rsidRPr="009D19DB">
        <w:rPr>
          <w:sz w:val="20"/>
          <w:szCs w:val="20"/>
        </w:rPr>
        <w:t xml:space="preserve">presents the effects of </w:t>
      </w:r>
      <w:r w:rsidR="009D19DB" w:rsidRPr="009D19DB">
        <w:rPr>
          <w:sz w:val="20"/>
          <w:szCs w:val="20"/>
        </w:rPr>
        <w:t>the</w:t>
      </w:r>
      <w:r w:rsidRPr="009D19DB">
        <w:rPr>
          <w:sz w:val="20"/>
          <w:szCs w:val="20"/>
        </w:rPr>
        <w:t xml:space="preserve"> angle of inclination and unsteadiness parameters on the skin friction, Nusselt number, and Sherwood number of the micropolar fluid. The results show that increasing the angle of inclination of the applied magnetic field causes an increase in skin friction. This occurs due to a decrease in Lorentz force as the </w:t>
      </w:r>
      <w:r w:rsidRPr="009D19DB">
        <w:rPr>
          <w:sz w:val="20"/>
          <w:szCs w:val="20"/>
        </w:rPr>
        <w:lastRenderedPageBreak/>
        <w:t xml:space="preserve">magnetic field aligns with the flow direction. The reduced opposing force allows fluid to flow more easily, increasing its velocity near the wall. The velocity gradient near the wall increases, causing shear stress and increased skin friction. The Nusselt number increases as the applied magnetic field's angle of inclination increases. This is because the magnetic field aligns with the flow direction, making the Lorentz force decrease. This lowers the resistance to fluid flow, improving the convective heat transmission, which results in a thinner thermal boundary layer and stronger temperature gradients, increasing the Nusselt number. The Sherwood number decreases with an increase in the angle of inclination of the applied magnetic field. This is due to the weakening of the Lorentz force, which reduces magnetic resistance to flow. This leads </w:t>
      </w:r>
      <w:r w:rsidR="009D19DB" w:rsidRPr="009D19DB">
        <w:rPr>
          <w:sz w:val="20"/>
          <w:szCs w:val="20"/>
        </w:rPr>
        <w:t>to increased</w:t>
      </w:r>
      <w:r w:rsidRPr="009D19DB">
        <w:rPr>
          <w:sz w:val="20"/>
          <w:szCs w:val="20"/>
        </w:rPr>
        <w:t xml:space="preserve"> fluid velocity and thicker velocity boundary layer at the surface, which enhance hydrodynamic resistance near the surface, slowing convective mass transfer and resulting in a lower Sherwood number. </w:t>
      </w:r>
    </w:p>
    <w:p w14:paraId="0199FD65" w14:textId="0A7208AB" w:rsidR="00B50F6B" w:rsidRPr="009D19DB" w:rsidRDefault="00BD58EE" w:rsidP="009D19DB">
      <w:pPr>
        <w:pStyle w:val="NormalWeb"/>
        <w:jc w:val="both"/>
        <w:rPr>
          <w:sz w:val="20"/>
          <w:szCs w:val="20"/>
        </w:rPr>
      </w:pPr>
      <w:r w:rsidRPr="00E13D5D">
        <w:rPr>
          <w:sz w:val="20"/>
          <w:szCs w:val="20"/>
          <w:highlight w:val="yellow"/>
        </w:rPr>
        <w:t>The increase in the unsteadiness parameter, which describes the flow's time-dependent nature, reduces skin friction. This is due to temporal changes in velocity and microrotation, reducing fluid momentum near the wall, which in turn </w:t>
      </w:r>
      <w:r w:rsidR="009D19DB" w:rsidRPr="00E13D5D">
        <w:rPr>
          <w:sz w:val="20"/>
          <w:szCs w:val="20"/>
          <w:highlight w:val="yellow"/>
        </w:rPr>
        <w:t>lowers</w:t>
      </w:r>
      <w:r w:rsidRPr="00E13D5D">
        <w:rPr>
          <w:sz w:val="20"/>
          <w:szCs w:val="20"/>
          <w:highlight w:val="yellow"/>
        </w:rPr>
        <w:t xml:space="preserve"> the velocity gradient at the wall, lowering shear stress and skin friction coefficient. Higher unsteadiness parameter values increase the Nusselt number, since unsteady flow causes increased variance in fluid velocity, which thins the thermal boundary layer, increasing the temperature gradient at the wall. Resulting in an increased heat transmission. The Sherwood number increases with the unsteadiness parameter due to variation in fluid velocity as a result of its time-dependent nature. Stronger velocity variations reduce the concentration boundary layer, increasing the gradient near the surface. The increased mass transfer from the surface to the fluid results in a greater Sherwood</w:t>
      </w:r>
      <w:r w:rsidRPr="009D19DB">
        <w:rPr>
          <w:sz w:val="20"/>
          <w:szCs w:val="20"/>
        </w:rPr>
        <w:t xml:space="preserve"> number.</w:t>
      </w:r>
    </w:p>
    <w:tbl>
      <w:tblPr>
        <w:tblStyle w:val="TableGrid"/>
        <w:tblW w:w="0" w:type="auto"/>
        <w:tblLook w:val="04A0" w:firstRow="1" w:lastRow="0" w:firstColumn="1" w:lastColumn="0" w:noHBand="0" w:noVBand="1"/>
      </w:tblPr>
      <w:tblGrid>
        <w:gridCol w:w="2337"/>
        <w:gridCol w:w="2337"/>
        <w:gridCol w:w="1275"/>
        <w:gridCol w:w="1811"/>
        <w:gridCol w:w="1590"/>
      </w:tblGrid>
      <w:tr w:rsidR="00701339" w:rsidRPr="007D3013" w14:paraId="6BDC6304" w14:textId="78E85AD5" w:rsidTr="00701339">
        <w:tc>
          <w:tcPr>
            <w:tcW w:w="2337" w:type="dxa"/>
          </w:tcPr>
          <w:p w14:paraId="09BFDBC1" w14:textId="7A5AD997" w:rsidR="00701339" w:rsidRPr="007D3013" w:rsidRDefault="00701339" w:rsidP="007D3013">
            <w:pPr>
              <w:rPr>
                <w:rFonts w:ascii="Times New Roman" w:hAnsi="Times New Roman" w:cs="Times New Roman"/>
                <w:b/>
                <w:bCs/>
                <w:sz w:val="20"/>
                <w:szCs w:val="20"/>
              </w:rPr>
            </w:pPr>
            <w:r w:rsidRPr="007D3013">
              <w:rPr>
                <w:rFonts w:ascii="Times New Roman" w:hAnsi="Times New Roman" w:cs="Times New Roman"/>
                <w:b/>
                <w:bCs/>
                <w:sz w:val="20"/>
                <w:szCs w:val="20"/>
              </w:rPr>
              <w:t>Parameter</w:t>
            </w:r>
          </w:p>
        </w:tc>
        <w:tc>
          <w:tcPr>
            <w:tcW w:w="2337" w:type="dxa"/>
          </w:tcPr>
          <w:p w14:paraId="205E2B12" w14:textId="39D98B47" w:rsidR="00701339" w:rsidRPr="007D3013" w:rsidRDefault="00701339" w:rsidP="007D3013">
            <w:pPr>
              <w:rPr>
                <w:rFonts w:ascii="Times New Roman" w:hAnsi="Times New Roman" w:cs="Times New Roman"/>
                <w:b/>
                <w:bCs/>
                <w:sz w:val="20"/>
                <w:szCs w:val="20"/>
              </w:rPr>
            </w:pPr>
            <w:r w:rsidRPr="007D3013">
              <w:rPr>
                <w:rFonts w:ascii="Times New Roman" w:hAnsi="Times New Roman" w:cs="Times New Roman"/>
                <w:b/>
                <w:bCs/>
                <w:sz w:val="20"/>
                <w:szCs w:val="20"/>
              </w:rPr>
              <w:t>value</w:t>
            </w:r>
          </w:p>
        </w:tc>
        <w:tc>
          <w:tcPr>
            <w:tcW w:w="1275" w:type="dxa"/>
          </w:tcPr>
          <w:p w14:paraId="57A70E9B" w14:textId="71B9086C" w:rsidR="00701339" w:rsidRPr="007D3013" w:rsidRDefault="00701339" w:rsidP="007D3013">
            <w:pPr>
              <w:rPr>
                <w:rFonts w:ascii="Times New Roman" w:hAnsi="Times New Roman" w:cs="Times New Roman"/>
                <w:b/>
                <w:bCs/>
                <w:sz w:val="20"/>
                <w:szCs w:val="20"/>
              </w:rPr>
            </w:pPr>
            <w:r w:rsidRPr="007D3013">
              <w:rPr>
                <w:rFonts w:ascii="Times New Roman" w:hAnsi="Times New Roman" w:cs="Times New Roman"/>
                <w:position w:val="-14"/>
                <w:sz w:val="20"/>
                <w:szCs w:val="20"/>
              </w:rPr>
              <w:object w:dxaOrig="340" w:dyaOrig="380" w14:anchorId="08B4E04E">
                <v:shape id="_x0000_i1097" type="#_x0000_t75" style="width:17pt;height:19.7pt" o:ole="">
                  <v:imagedata r:id="rId159" o:title=""/>
                </v:shape>
                <o:OLEObject Type="Embed" ProgID="Equation.DSMT4" ShapeID="_x0000_i1097" DrawAspect="Content" ObjectID="_1816248522" r:id="rId160"/>
              </w:object>
            </w:r>
          </w:p>
        </w:tc>
        <w:tc>
          <w:tcPr>
            <w:tcW w:w="1811" w:type="dxa"/>
          </w:tcPr>
          <w:p w14:paraId="3EE82B92" w14:textId="2F05BA00" w:rsidR="00701339"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 xml:space="preserve">     Nu</w:t>
            </w:r>
          </w:p>
        </w:tc>
        <w:tc>
          <w:tcPr>
            <w:tcW w:w="1590" w:type="dxa"/>
          </w:tcPr>
          <w:p w14:paraId="04F19A83" w14:textId="414C7AE2" w:rsidR="00701339"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Sh</w:t>
            </w:r>
          </w:p>
        </w:tc>
      </w:tr>
      <w:tr w:rsidR="0070033A" w:rsidRPr="007D3013" w14:paraId="44BE151B" w14:textId="5A9DA52A" w:rsidTr="00701339">
        <w:tc>
          <w:tcPr>
            <w:tcW w:w="2337" w:type="dxa"/>
            <w:vMerge w:val="restart"/>
          </w:tcPr>
          <w:p w14:paraId="01EF8D4F" w14:textId="77777777" w:rsidR="0070033A" w:rsidRPr="007D3013" w:rsidRDefault="0070033A" w:rsidP="007D3013">
            <w:pPr>
              <w:rPr>
                <w:rFonts w:ascii="Times New Roman" w:hAnsi="Times New Roman" w:cs="Times New Roman"/>
                <w:b/>
                <w:bCs/>
                <w:sz w:val="20"/>
                <w:szCs w:val="20"/>
              </w:rPr>
            </w:pPr>
          </w:p>
          <w:p w14:paraId="2BD079B4" w14:textId="77777777" w:rsidR="0070033A" w:rsidRPr="007D3013" w:rsidRDefault="0070033A" w:rsidP="007D3013">
            <w:pPr>
              <w:rPr>
                <w:rFonts w:ascii="Times New Roman" w:hAnsi="Times New Roman" w:cs="Times New Roman"/>
                <w:b/>
                <w:bCs/>
                <w:sz w:val="20"/>
                <w:szCs w:val="20"/>
              </w:rPr>
            </w:pPr>
          </w:p>
          <w:p w14:paraId="00CF8EA3" w14:textId="630DDC3C" w:rsidR="0070033A" w:rsidRPr="007D3013" w:rsidRDefault="0070033A" w:rsidP="007D3013">
            <w:pPr>
              <w:rPr>
                <w:rFonts w:ascii="Times New Roman" w:hAnsi="Times New Roman" w:cs="Times New Roman"/>
                <w:b/>
                <w:bCs/>
                <w:sz w:val="20"/>
                <w:szCs w:val="20"/>
              </w:rPr>
            </w:pPr>
            <w:r w:rsidRPr="007D3013">
              <w:rPr>
                <w:rFonts w:ascii="Times New Roman" w:hAnsi="Times New Roman" w:cs="Times New Roman"/>
                <w:b/>
                <w:bCs/>
                <w:sz w:val="20"/>
                <w:szCs w:val="20"/>
              </w:rPr>
              <w:t xml:space="preserve">  </w:t>
            </w:r>
            <w:r w:rsidR="005F4DDC">
              <w:rPr>
                <w:rFonts w:ascii="Times New Roman" w:hAnsi="Times New Roman" w:cs="Times New Roman"/>
                <w:b/>
                <w:bCs/>
                <w:sz w:val="20"/>
                <w:szCs w:val="20"/>
              </w:rPr>
              <w:t>Angle of inclination of magnetic field</w:t>
            </w:r>
            <w:r w:rsidR="005F4DDC" w:rsidRPr="007D3013">
              <w:rPr>
                <w:rFonts w:ascii="Times New Roman" w:hAnsi="Times New Roman" w:cs="Times New Roman"/>
                <w:b/>
                <w:bCs/>
                <w:sz w:val="20"/>
                <w:szCs w:val="20"/>
              </w:rPr>
              <w:t xml:space="preserve"> (</w:t>
            </w:r>
            <w:r w:rsidRPr="007D3013">
              <w:rPr>
                <w:rFonts w:ascii="Times New Roman" w:hAnsi="Times New Roman" w:cs="Times New Roman"/>
                <w:position w:val="-6"/>
                <w:sz w:val="20"/>
                <w:szCs w:val="20"/>
              </w:rPr>
              <w:object w:dxaOrig="240" w:dyaOrig="220" w14:anchorId="0D391882">
                <v:shape id="_x0000_i1098" type="#_x0000_t75" style="width:12.25pt;height:11.55pt" o:ole="">
                  <v:imagedata r:id="rId161" o:title=""/>
                </v:shape>
                <o:OLEObject Type="Embed" ProgID="Equation.DSMT4" ShapeID="_x0000_i1098" DrawAspect="Content" ObjectID="_1816248523" r:id="rId162"/>
              </w:object>
            </w:r>
            <w:r w:rsidR="005F4DDC">
              <w:rPr>
                <w:rFonts w:ascii="Times New Roman" w:hAnsi="Times New Roman" w:cs="Times New Roman"/>
                <w:sz w:val="20"/>
                <w:szCs w:val="20"/>
              </w:rPr>
              <w:t>)</w:t>
            </w:r>
          </w:p>
        </w:tc>
        <w:tc>
          <w:tcPr>
            <w:tcW w:w="2337" w:type="dxa"/>
          </w:tcPr>
          <w:p w14:paraId="359FB232" w14:textId="354B0030" w:rsidR="0070033A" w:rsidRPr="007D3013" w:rsidRDefault="0070033A" w:rsidP="007D3013">
            <w:pPr>
              <w:rPr>
                <w:rFonts w:ascii="Times New Roman" w:hAnsi="Times New Roman" w:cs="Times New Roman"/>
                <w:b/>
                <w:bCs/>
                <w:sz w:val="20"/>
                <w:szCs w:val="20"/>
              </w:rPr>
            </w:pPr>
            <w:r w:rsidRPr="007D3013">
              <w:rPr>
                <w:rFonts w:ascii="Times New Roman" w:hAnsi="Times New Roman" w:cs="Times New Roman"/>
                <w:position w:val="-24"/>
                <w:sz w:val="20"/>
                <w:szCs w:val="20"/>
              </w:rPr>
              <w:object w:dxaOrig="260" w:dyaOrig="620" w14:anchorId="44D2E866">
                <v:shape id="_x0000_i1099" type="#_x0000_t75" style="width:13.6pt;height:31.25pt" o:ole="">
                  <v:imagedata r:id="rId163" o:title=""/>
                </v:shape>
                <o:OLEObject Type="Embed" ProgID="Equation.DSMT4" ShapeID="_x0000_i1099" DrawAspect="Content" ObjectID="_1816248524" r:id="rId164"/>
              </w:object>
            </w:r>
          </w:p>
        </w:tc>
        <w:tc>
          <w:tcPr>
            <w:tcW w:w="1275" w:type="dxa"/>
          </w:tcPr>
          <w:p w14:paraId="4A83FDBC" w14:textId="10D105E4" w:rsidR="0070033A" w:rsidRPr="007D3013" w:rsidRDefault="0070033A" w:rsidP="007D3013">
            <w:pPr>
              <w:rPr>
                <w:rFonts w:ascii="Times New Roman" w:hAnsi="Times New Roman" w:cs="Times New Roman"/>
                <w:sz w:val="20"/>
                <w:szCs w:val="20"/>
              </w:rPr>
            </w:pPr>
            <w:r w:rsidRPr="007D3013">
              <w:rPr>
                <w:rFonts w:ascii="Times New Roman" w:hAnsi="Times New Roman" w:cs="Times New Roman"/>
                <w:sz w:val="20"/>
                <w:szCs w:val="20"/>
              </w:rPr>
              <w:t>-1.8272</w:t>
            </w:r>
          </w:p>
        </w:tc>
        <w:tc>
          <w:tcPr>
            <w:tcW w:w="1811" w:type="dxa"/>
          </w:tcPr>
          <w:p w14:paraId="44A9E4DF" w14:textId="68AECDCE" w:rsidR="0070033A"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0.4501</w:t>
            </w:r>
          </w:p>
        </w:tc>
        <w:tc>
          <w:tcPr>
            <w:tcW w:w="1590" w:type="dxa"/>
          </w:tcPr>
          <w:p w14:paraId="6CD6344A" w14:textId="1E1AD3AB" w:rsidR="0070033A"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1.2589</w:t>
            </w:r>
          </w:p>
        </w:tc>
      </w:tr>
      <w:tr w:rsidR="0070033A" w:rsidRPr="007D3013" w14:paraId="35CBFD81" w14:textId="71442681" w:rsidTr="00701339">
        <w:tc>
          <w:tcPr>
            <w:tcW w:w="2337" w:type="dxa"/>
            <w:vMerge/>
          </w:tcPr>
          <w:p w14:paraId="4B3C7B55" w14:textId="77777777" w:rsidR="0070033A" w:rsidRPr="007D3013" w:rsidRDefault="0070033A" w:rsidP="007D3013">
            <w:pPr>
              <w:rPr>
                <w:rFonts w:ascii="Times New Roman" w:hAnsi="Times New Roman" w:cs="Times New Roman"/>
                <w:b/>
                <w:bCs/>
                <w:sz w:val="20"/>
                <w:szCs w:val="20"/>
              </w:rPr>
            </w:pPr>
          </w:p>
        </w:tc>
        <w:tc>
          <w:tcPr>
            <w:tcW w:w="2337" w:type="dxa"/>
          </w:tcPr>
          <w:p w14:paraId="6A545381" w14:textId="7C6C5820" w:rsidR="0070033A" w:rsidRPr="007D3013" w:rsidRDefault="0070033A" w:rsidP="007D3013">
            <w:pPr>
              <w:rPr>
                <w:rFonts w:ascii="Times New Roman" w:hAnsi="Times New Roman" w:cs="Times New Roman"/>
                <w:b/>
                <w:bCs/>
                <w:sz w:val="20"/>
                <w:szCs w:val="20"/>
              </w:rPr>
            </w:pPr>
            <w:r w:rsidRPr="007D3013">
              <w:rPr>
                <w:rFonts w:ascii="Times New Roman" w:hAnsi="Times New Roman" w:cs="Times New Roman"/>
                <w:position w:val="-24"/>
                <w:sz w:val="20"/>
                <w:szCs w:val="20"/>
              </w:rPr>
              <w:object w:dxaOrig="260" w:dyaOrig="620" w14:anchorId="7441154D">
                <v:shape id="_x0000_i1100" type="#_x0000_t75" style="width:13.6pt;height:31.25pt" o:ole="">
                  <v:imagedata r:id="rId165" o:title=""/>
                </v:shape>
                <o:OLEObject Type="Embed" ProgID="Equation.DSMT4" ShapeID="_x0000_i1100" DrawAspect="Content" ObjectID="_1816248525" r:id="rId166"/>
              </w:object>
            </w:r>
          </w:p>
        </w:tc>
        <w:tc>
          <w:tcPr>
            <w:tcW w:w="1275" w:type="dxa"/>
          </w:tcPr>
          <w:p w14:paraId="40145DB8" w14:textId="49509829" w:rsidR="0070033A" w:rsidRPr="007D3013" w:rsidRDefault="0070033A" w:rsidP="007D3013">
            <w:pPr>
              <w:rPr>
                <w:rFonts w:ascii="Times New Roman" w:hAnsi="Times New Roman" w:cs="Times New Roman"/>
                <w:sz w:val="20"/>
                <w:szCs w:val="20"/>
              </w:rPr>
            </w:pPr>
            <w:r w:rsidRPr="007D3013">
              <w:rPr>
                <w:rFonts w:ascii="Times New Roman" w:hAnsi="Times New Roman" w:cs="Times New Roman"/>
                <w:sz w:val="20"/>
                <w:szCs w:val="20"/>
              </w:rPr>
              <w:t>-1.5920</w:t>
            </w:r>
          </w:p>
        </w:tc>
        <w:tc>
          <w:tcPr>
            <w:tcW w:w="1811" w:type="dxa"/>
          </w:tcPr>
          <w:p w14:paraId="685C3E39" w14:textId="650908B3" w:rsidR="0070033A"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0.4620</w:t>
            </w:r>
          </w:p>
        </w:tc>
        <w:tc>
          <w:tcPr>
            <w:tcW w:w="1590" w:type="dxa"/>
          </w:tcPr>
          <w:p w14:paraId="5E8606BE" w14:textId="52D16A84" w:rsidR="0070033A"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1.2425</w:t>
            </w:r>
          </w:p>
        </w:tc>
      </w:tr>
      <w:tr w:rsidR="0070033A" w:rsidRPr="007D3013" w14:paraId="4C27DBB9" w14:textId="3301CD6E" w:rsidTr="00701339">
        <w:tc>
          <w:tcPr>
            <w:tcW w:w="2337" w:type="dxa"/>
            <w:vMerge/>
          </w:tcPr>
          <w:p w14:paraId="6DC90DCF" w14:textId="77777777" w:rsidR="0070033A" w:rsidRPr="007D3013" w:rsidRDefault="0070033A" w:rsidP="007D3013">
            <w:pPr>
              <w:rPr>
                <w:rFonts w:ascii="Times New Roman" w:hAnsi="Times New Roman" w:cs="Times New Roman"/>
                <w:b/>
                <w:bCs/>
                <w:sz w:val="20"/>
                <w:szCs w:val="20"/>
              </w:rPr>
            </w:pPr>
          </w:p>
        </w:tc>
        <w:tc>
          <w:tcPr>
            <w:tcW w:w="2337" w:type="dxa"/>
          </w:tcPr>
          <w:p w14:paraId="5523B722" w14:textId="2A73BB65" w:rsidR="0070033A" w:rsidRPr="007D3013" w:rsidRDefault="0070033A" w:rsidP="007D3013">
            <w:pPr>
              <w:rPr>
                <w:rFonts w:ascii="Times New Roman" w:hAnsi="Times New Roman" w:cs="Times New Roman"/>
                <w:b/>
                <w:bCs/>
                <w:sz w:val="20"/>
                <w:szCs w:val="20"/>
              </w:rPr>
            </w:pPr>
            <w:r w:rsidRPr="007D3013">
              <w:rPr>
                <w:rFonts w:ascii="Times New Roman" w:hAnsi="Times New Roman" w:cs="Times New Roman"/>
                <w:position w:val="-24"/>
                <w:sz w:val="20"/>
                <w:szCs w:val="20"/>
              </w:rPr>
              <w:object w:dxaOrig="380" w:dyaOrig="620" w14:anchorId="5662C19E">
                <v:shape id="_x0000_i1101" type="#_x0000_t75" style="width:19.7pt;height:31.25pt" o:ole="">
                  <v:imagedata r:id="rId167" o:title=""/>
                </v:shape>
                <o:OLEObject Type="Embed" ProgID="Equation.DSMT4" ShapeID="_x0000_i1101" DrawAspect="Content" ObjectID="_1816248526" r:id="rId168"/>
              </w:object>
            </w:r>
          </w:p>
        </w:tc>
        <w:tc>
          <w:tcPr>
            <w:tcW w:w="1275" w:type="dxa"/>
          </w:tcPr>
          <w:p w14:paraId="563573C9" w14:textId="4FBA0498" w:rsidR="0070033A" w:rsidRPr="007D3013" w:rsidRDefault="0070033A" w:rsidP="007D3013">
            <w:pPr>
              <w:rPr>
                <w:rFonts w:ascii="Times New Roman" w:hAnsi="Times New Roman" w:cs="Times New Roman"/>
                <w:sz w:val="20"/>
                <w:szCs w:val="20"/>
              </w:rPr>
            </w:pPr>
            <w:r w:rsidRPr="007D3013">
              <w:rPr>
                <w:rFonts w:ascii="Times New Roman" w:hAnsi="Times New Roman" w:cs="Times New Roman"/>
                <w:sz w:val="20"/>
                <w:szCs w:val="20"/>
              </w:rPr>
              <w:t>-1.3921</w:t>
            </w:r>
          </w:p>
        </w:tc>
        <w:tc>
          <w:tcPr>
            <w:tcW w:w="1811" w:type="dxa"/>
          </w:tcPr>
          <w:p w14:paraId="5BA7B717" w14:textId="5E7FD160" w:rsidR="0070033A"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0.4717</w:t>
            </w:r>
          </w:p>
        </w:tc>
        <w:tc>
          <w:tcPr>
            <w:tcW w:w="1590" w:type="dxa"/>
          </w:tcPr>
          <w:p w14:paraId="6732C668" w14:textId="69BD6337" w:rsidR="0070033A"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1.2407</w:t>
            </w:r>
          </w:p>
        </w:tc>
      </w:tr>
      <w:tr w:rsidR="00E056C3" w:rsidRPr="007D3013" w14:paraId="0FDDBC64" w14:textId="77777777" w:rsidTr="00701339">
        <w:tc>
          <w:tcPr>
            <w:tcW w:w="2337" w:type="dxa"/>
            <w:vMerge w:val="restart"/>
          </w:tcPr>
          <w:p w14:paraId="3BE9726A" w14:textId="3AE14691" w:rsidR="00E056C3" w:rsidRPr="00E13D5D" w:rsidRDefault="00E056C3" w:rsidP="007D3013">
            <w:pPr>
              <w:rPr>
                <w:rFonts w:ascii="Times New Roman" w:hAnsi="Times New Roman" w:cs="Times New Roman"/>
                <w:b/>
                <w:bCs/>
                <w:sz w:val="20"/>
                <w:szCs w:val="20"/>
                <w:highlight w:val="yellow"/>
              </w:rPr>
            </w:pPr>
            <w:r w:rsidRPr="00E13D5D">
              <w:rPr>
                <w:highlight w:val="yellow"/>
              </w:rPr>
              <w:t xml:space="preserve">  </w:t>
            </w:r>
            <w:r w:rsidR="005F4DDC">
              <w:rPr>
                <w:highlight w:val="yellow"/>
              </w:rPr>
              <w:t>Unsteadiness parameter</w:t>
            </w:r>
            <w:r w:rsidRPr="00E13D5D">
              <w:rPr>
                <w:highlight w:val="yellow"/>
              </w:rPr>
              <w:t xml:space="preserve"> </w:t>
            </w:r>
            <w:r w:rsidR="005F4DDC">
              <w:rPr>
                <w:highlight w:val="yellow"/>
              </w:rPr>
              <w:t>(</w:t>
            </w:r>
            <w:r w:rsidRPr="00E13D5D">
              <w:rPr>
                <w:position w:val="-6"/>
                <w:highlight w:val="yellow"/>
              </w:rPr>
              <w:object w:dxaOrig="200" w:dyaOrig="220" w14:anchorId="02630F12">
                <v:shape id="_x0000_i1102" type="#_x0000_t75" style="width:9.5pt;height:11.55pt" o:ole="">
                  <v:imagedata r:id="rId169" o:title=""/>
                </v:shape>
                <o:OLEObject Type="Embed" ProgID="Equation.DSMT4" ShapeID="_x0000_i1102" DrawAspect="Content" ObjectID="_1816248527" r:id="rId170"/>
              </w:object>
            </w:r>
            <w:r w:rsidR="005F4DDC">
              <w:rPr>
                <w:highlight w:val="yellow"/>
              </w:rPr>
              <w:t>)</w:t>
            </w:r>
          </w:p>
        </w:tc>
        <w:tc>
          <w:tcPr>
            <w:tcW w:w="2337" w:type="dxa"/>
          </w:tcPr>
          <w:p w14:paraId="05D70E99" w14:textId="2CBB088F" w:rsidR="00E056C3" w:rsidRPr="00E13D5D" w:rsidRDefault="001F707D" w:rsidP="007D3013">
            <w:pPr>
              <w:rPr>
                <w:rFonts w:ascii="Times New Roman" w:hAnsi="Times New Roman" w:cs="Times New Roman"/>
                <w:sz w:val="20"/>
                <w:szCs w:val="20"/>
                <w:highlight w:val="yellow"/>
              </w:rPr>
            </w:pPr>
            <w:r w:rsidRPr="00E13D5D">
              <w:rPr>
                <w:rFonts w:ascii="Times New Roman" w:hAnsi="Times New Roman" w:cs="Times New Roman"/>
                <w:sz w:val="20"/>
                <w:szCs w:val="20"/>
                <w:highlight w:val="yellow"/>
              </w:rPr>
              <w:t>1.2</w:t>
            </w:r>
          </w:p>
        </w:tc>
        <w:tc>
          <w:tcPr>
            <w:tcW w:w="1275" w:type="dxa"/>
          </w:tcPr>
          <w:p w14:paraId="2657BF01" w14:textId="0DC4699D" w:rsidR="00E056C3" w:rsidRPr="00E13D5D" w:rsidRDefault="001F707D" w:rsidP="007D3013">
            <w:pPr>
              <w:rPr>
                <w:rFonts w:ascii="Times New Roman" w:hAnsi="Times New Roman" w:cs="Times New Roman"/>
                <w:sz w:val="20"/>
                <w:szCs w:val="20"/>
                <w:highlight w:val="yellow"/>
              </w:rPr>
            </w:pPr>
            <w:r w:rsidRPr="00E13D5D">
              <w:rPr>
                <w:rFonts w:ascii="Times New Roman" w:hAnsi="Times New Roman" w:cs="Times New Roman"/>
                <w:sz w:val="20"/>
                <w:szCs w:val="20"/>
                <w:highlight w:val="yellow"/>
              </w:rPr>
              <w:t>-1.4843</w:t>
            </w:r>
          </w:p>
        </w:tc>
        <w:tc>
          <w:tcPr>
            <w:tcW w:w="1811" w:type="dxa"/>
          </w:tcPr>
          <w:p w14:paraId="0F473E6A" w14:textId="3C4FA243" w:rsidR="00E056C3" w:rsidRPr="00E13D5D" w:rsidRDefault="001F707D" w:rsidP="007D3013">
            <w:pPr>
              <w:rPr>
                <w:rFonts w:ascii="Times New Roman" w:hAnsi="Times New Roman" w:cs="Times New Roman"/>
                <w:sz w:val="20"/>
                <w:szCs w:val="20"/>
                <w:highlight w:val="yellow"/>
              </w:rPr>
            </w:pPr>
            <w:r w:rsidRPr="00E13D5D">
              <w:rPr>
                <w:rFonts w:ascii="Times New Roman" w:hAnsi="Times New Roman" w:cs="Times New Roman"/>
                <w:sz w:val="20"/>
                <w:szCs w:val="20"/>
                <w:highlight w:val="yellow"/>
              </w:rPr>
              <w:t>0.3701</w:t>
            </w:r>
          </w:p>
        </w:tc>
        <w:tc>
          <w:tcPr>
            <w:tcW w:w="1590" w:type="dxa"/>
          </w:tcPr>
          <w:p w14:paraId="3B323310" w14:textId="7D2C4C86" w:rsidR="00E056C3" w:rsidRPr="00E13D5D" w:rsidRDefault="001F707D" w:rsidP="007D3013">
            <w:pPr>
              <w:rPr>
                <w:rFonts w:ascii="Times New Roman" w:hAnsi="Times New Roman" w:cs="Times New Roman"/>
                <w:sz w:val="20"/>
                <w:szCs w:val="20"/>
                <w:highlight w:val="yellow"/>
              </w:rPr>
            </w:pPr>
            <w:r w:rsidRPr="00E13D5D">
              <w:rPr>
                <w:rFonts w:ascii="Times New Roman" w:hAnsi="Times New Roman" w:cs="Times New Roman"/>
                <w:sz w:val="20"/>
                <w:szCs w:val="20"/>
                <w:highlight w:val="yellow"/>
              </w:rPr>
              <w:t>1.2348</w:t>
            </w:r>
          </w:p>
        </w:tc>
      </w:tr>
      <w:tr w:rsidR="00E056C3" w:rsidRPr="007D3013" w14:paraId="2E0614DD" w14:textId="77777777" w:rsidTr="00701339">
        <w:tc>
          <w:tcPr>
            <w:tcW w:w="2337" w:type="dxa"/>
            <w:vMerge/>
          </w:tcPr>
          <w:p w14:paraId="4E1A7884" w14:textId="77777777" w:rsidR="00E056C3" w:rsidRPr="00E13D5D" w:rsidRDefault="00E056C3" w:rsidP="007D3013">
            <w:pPr>
              <w:rPr>
                <w:rFonts w:ascii="Times New Roman" w:hAnsi="Times New Roman" w:cs="Times New Roman"/>
                <w:b/>
                <w:bCs/>
                <w:sz w:val="20"/>
                <w:szCs w:val="20"/>
                <w:highlight w:val="yellow"/>
              </w:rPr>
            </w:pPr>
          </w:p>
        </w:tc>
        <w:tc>
          <w:tcPr>
            <w:tcW w:w="2337" w:type="dxa"/>
          </w:tcPr>
          <w:p w14:paraId="688E51FF" w14:textId="06CCA691" w:rsidR="00E056C3" w:rsidRPr="00E13D5D" w:rsidRDefault="001F707D" w:rsidP="007D3013">
            <w:pPr>
              <w:rPr>
                <w:rFonts w:ascii="Times New Roman" w:hAnsi="Times New Roman" w:cs="Times New Roman"/>
                <w:sz w:val="20"/>
                <w:szCs w:val="20"/>
                <w:highlight w:val="yellow"/>
              </w:rPr>
            </w:pPr>
            <w:r w:rsidRPr="00E13D5D">
              <w:rPr>
                <w:rFonts w:ascii="Times New Roman" w:hAnsi="Times New Roman" w:cs="Times New Roman"/>
                <w:sz w:val="20"/>
                <w:szCs w:val="20"/>
                <w:highlight w:val="yellow"/>
              </w:rPr>
              <w:t>1.5</w:t>
            </w:r>
          </w:p>
        </w:tc>
        <w:tc>
          <w:tcPr>
            <w:tcW w:w="1275" w:type="dxa"/>
          </w:tcPr>
          <w:p w14:paraId="36EC7FA6" w14:textId="42B89485" w:rsidR="00E056C3" w:rsidRPr="00E13D5D" w:rsidRDefault="001F707D" w:rsidP="007D3013">
            <w:pPr>
              <w:rPr>
                <w:rFonts w:ascii="Times New Roman" w:hAnsi="Times New Roman" w:cs="Times New Roman"/>
                <w:sz w:val="20"/>
                <w:szCs w:val="20"/>
                <w:highlight w:val="yellow"/>
              </w:rPr>
            </w:pPr>
            <w:r w:rsidRPr="00E13D5D">
              <w:rPr>
                <w:rFonts w:ascii="Times New Roman" w:hAnsi="Times New Roman" w:cs="Times New Roman"/>
                <w:sz w:val="20"/>
                <w:szCs w:val="20"/>
                <w:highlight w:val="yellow"/>
              </w:rPr>
              <w:t>-1.5920</w:t>
            </w:r>
          </w:p>
        </w:tc>
        <w:tc>
          <w:tcPr>
            <w:tcW w:w="1811" w:type="dxa"/>
          </w:tcPr>
          <w:p w14:paraId="29E9DF3E" w14:textId="6CF2F8D6" w:rsidR="00E056C3" w:rsidRPr="00E13D5D" w:rsidRDefault="001F707D" w:rsidP="007D3013">
            <w:pPr>
              <w:rPr>
                <w:rFonts w:ascii="Times New Roman" w:hAnsi="Times New Roman" w:cs="Times New Roman"/>
                <w:sz w:val="20"/>
                <w:szCs w:val="20"/>
                <w:highlight w:val="yellow"/>
              </w:rPr>
            </w:pPr>
            <w:r w:rsidRPr="00E13D5D">
              <w:rPr>
                <w:rFonts w:ascii="Times New Roman" w:hAnsi="Times New Roman" w:cs="Times New Roman"/>
                <w:sz w:val="20"/>
                <w:szCs w:val="20"/>
                <w:highlight w:val="yellow"/>
              </w:rPr>
              <w:t>0.4620</w:t>
            </w:r>
          </w:p>
        </w:tc>
        <w:tc>
          <w:tcPr>
            <w:tcW w:w="1590" w:type="dxa"/>
          </w:tcPr>
          <w:p w14:paraId="0C26227F" w14:textId="4BBB7C6A" w:rsidR="00E056C3" w:rsidRPr="00E13D5D" w:rsidRDefault="001F707D" w:rsidP="007D3013">
            <w:pPr>
              <w:rPr>
                <w:rFonts w:ascii="Times New Roman" w:hAnsi="Times New Roman" w:cs="Times New Roman"/>
                <w:sz w:val="20"/>
                <w:szCs w:val="20"/>
                <w:highlight w:val="yellow"/>
              </w:rPr>
            </w:pPr>
            <w:r w:rsidRPr="00E13D5D">
              <w:rPr>
                <w:rFonts w:ascii="Times New Roman" w:hAnsi="Times New Roman" w:cs="Times New Roman"/>
                <w:sz w:val="20"/>
                <w:szCs w:val="20"/>
                <w:highlight w:val="yellow"/>
              </w:rPr>
              <w:t>1.2425</w:t>
            </w:r>
          </w:p>
        </w:tc>
      </w:tr>
      <w:tr w:rsidR="00E056C3" w:rsidRPr="007D3013" w14:paraId="2D1F1CF2" w14:textId="77777777" w:rsidTr="00701339">
        <w:tc>
          <w:tcPr>
            <w:tcW w:w="2337" w:type="dxa"/>
            <w:vMerge/>
          </w:tcPr>
          <w:p w14:paraId="23BC3309" w14:textId="77777777" w:rsidR="00E056C3" w:rsidRPr="00E13D5D" w:rsidRDefault="00E056C3" w:rsidP="007D3013">
            <w:pPr>
              <w:rPr>
                <w:rFonts w:ascii="Times New Roman" w:hAnsi="Times New Roman" w:cs="Times New Roman"/>
                <w:b/>
                <w:bCs/>
                <w:sz w:val="20"/>
                <w:szCs w:val="20"/>
                <w:highlight w:val="yellow"/>
              </w:rPr>
            </w:pPr>
          </w:p>
        </w:tc>
        <w:tc>
          <w:tcPr>
            <w:tcW w:w="2337" w:type="dxa"/>
          </w:tcPr>
          <w:p w14:paraId="05FEA50F" w14:textId="1A2FBFFD" w:rsidR="00E056C3" w:rsidRPr="00E13D5D" w:rsidRDefault="001F707D" w:rsidP="007D3013">
            <w:pPr>
              <w:rPr>
                <w:rFonts w:ascii="Times New Roman" w:hAnsi="Times New Roman" w:cs="Times New Roman"/>
                <w:sz w:val="20"/>
                <w:szCs w:val="20"/>
                <w:highlight w:val="yellow"/>
              </w:rPr>
            </w:pPr>
            <w:r w:rsidRPr="00E13D5D">
              <w:rPr>
                <w:rFonts w:ascii="Times New Roman" w:hAnsi="Times New Roman" w:cs="Times New Roman"/>
                <w:sz w:val="20"/>
                <w:szCs w:val="20"/>
                <w:highlight w:val="yellow"/>
              </w:rPr>
              <w:t>2.0</w:t>
            </w:r>
          </w:p>
        </w:tc>
        <w:tc>
          <w:tcPr>
            <w:tcW w:w="1275" w:type="dxa"/>
          </w:tcPr>
          <w:p w14:paraId="150EDA30" w14:textId="04932210" w:rsidR="00E056C3" w:rsidRPr="00E13D5D" w:rsidRDefault="001F707D" w:rsidP="007D3013">
            <w:pPr>
              <w:rPr>
                <w:rFonts w:ascii="Times New Roman" w:hAnsi="Times New Roman" w:cs="Times New Roman"/>
                <w:sz w:val="20"/>
                <w:szCs w:val="20"/>
                <w:highlight w:val="yellow"/>
              </w:rPr>
            </w:pPr>
            <w:r w:rsidRPr="00E13D5D">
              <w:rPr>
                <w:rFonts w:ascii="Times New Roman" w:hAnsi="Times New Roman" w:cs="Times New Roman"/>
                <w:sz w:val="20"/>
                <w:szCs w:val="20"/>
                <w:highlight w:val="yellow"/>
              </w:rPr>
              <w:t>-1.7457</w:t>
            </w:r>
          </w:p>
        </w:tc>
        <w:tc>
          <w:tcPr>
            <w:tcW w:w="1811" w:type="dxa"/>
          </w:tcPr>
          <w:p w14:paraId="75D51D94" w14:textId="4F842878" w:rsidR="00E056C3" w:rsidRPr="00E13D5D" w:rsidRDefault="001F707D" w:rsidP="007D3013">
            <w:pPr>
              <w:rPr>
                <w:rFonts w:ascii="Times New Roman" w:hAnsi="Times New Roman" w:cs="Times New Roman"/>
                <w:sz w:val="20"/>
                <w:szCs w:val="20"/>
                <w:highlight w:val="yellow"/>
              </w:rPr>
            </w:pPr>
            <w:r w:rsidRPr="00E13D5D">
              <w:rPr>
                <w:rFonts w:ascii="Times New Roman" w:hAnsi="Times New Roman" w:cs="Times New Roman"/>
                <w:sz w:val="20"/>
                <w:szCs w:val="20"/>
                <w:highlight w:val="yellow"/>
              </w:rPr>
              <w:t>0.5743</w:t>
            </w:r>
          </w:p>
        </w:tc>
        <w:tc>
          <w:tcPr>
            <w:tcW w:w="1590" w:type="dxa"/>
          </w:tcPr>
          <w:p w14:paraId="0BDCB52C" w14:textId="41DCB1CB" w:rsidR="00E056C3" w:rsidRPr="00E13D5D" w:rsidRDefault="001F707D" w:rsidP="007D3013">
            <w:pPr>
              <w:rPr>
                <w:rFonts w:ascii="Times New Roman" w:hAnsi="Times New Roman" w:cs="Times New Roman"/>
                <w:sz w:val="20"/>
                <w:szCs w:val="20"/>
                <w:highlight w:val="yellow"/>
              </w:rPr>
            </w:pPr>
            <w:r w:rsidRPr="00E13D5D">
              <w:rPr>
                <w:rFonts w:ascii="Times New Roman" w:hAnsi="Times New Roman" w:cs="Times New Roman"/>
                <w:sz w:val="20"/>
                <w:szCs w:val="20"/>
                <w:highlight w:val="yellow"/>
              </w:rPr>
              <w:t>1.2643</w:t>
            </w:r>
          </w:p>
        </w:tc>
      </w:tr>
    </w:tbl>
    <w:p w14:paraId="775F1DDD" w14:textId="77777777" w:rsidR="00320D7C" w:rsidRPr="007D3013" w:rsidRDefault="00320D7C" w:rsidP="007D3013">
      <w:pPr>
        <w:rPr>
          <w:rFonts w:ascii="Times New Roman" w:hAnsi="Times New Roman" w:cs="Times New Roman"/>
          <w:b/>
          <w:bCs/>
          <w:sz w:val="20"/>
          <w:szCs w:val="20"/>
        </w:rPr>
      </w:pPr>
    </w:p>
    <w:p w14:paraId="213BB117" w14:textId="514341DC" w:rsidR="00701339" w:rsidRPr="007D3013" w:rsidRDefault="00320D7C" w:rsidP="007D3013">
      <w:pPr>
        <w:rPr>
          <w:rFonts w:ascii="Times New Roman" w:hAnsi="Times New Roman" w:cs="Times New Roman"/>
          <w:sz w:val="20"/>
          <w:szCs w:val="20"/>
        </w:rPr>
      </w:pPr>
      <w:r w:rsidRPr="007D3013">
        <w:rPr>
          <w:rFonts w:ascii="Times New Roman" w:hAnsi="Times New Roman" w:cs="Times New Roman"/>
          <w:sz w:val="20"/>
          <w:szCs w:val="20"/>
        </w:rPr>
        <w:t xml:space="preserve">Table 1: Numerical values of  </w:t>
      </w:r>
      <w:r w:rsidRPr="007D3013">
        <w:rPr>
          <w:rFonts w:ascii="Times New Roman" w:hAnsi="Times New Roman" w:cs="Times New Roman"/>
          <w:position w:val="-14"/>
          <w:sz w:val="20"/>
          <w:szCs w:val="20"/>
        </w:rPr>
        <w:object w:dxaOrig="340" w:dyaOrig="380" w14:anchorId="3E2C619B">
          <v:shape id="_x0000_i1103" type="#_x0000_t75" style="width:17pt;height:19.7pt" o:ole="">
            <v:imagedata r:id="rId171" o:title=""/>
          </v:shape>
          <o:OLEObject Type="Embed" ProgID="Equation.DSMT4" ShapeID="_x0000_i1103" DrawAspect="Content" ObjectID="_1816248528" r:id="rId172"/>
        </w:object>
      </w:r>
      <w:r w:rsidRPr="007D3013">
        <w:rPr>
          <w:rFonts w:ascii="Times New Roman" w:hAnsi="Times New Roman" w:cs="Times New Roman"/>
          <w:sz w:val="20"/>
          <w:szCs w:val="20"/>
        </w:rPr>
        <w:t xml:space="preserve"> ,Nu and </w:t>
      </w:r>
      <w:proofErr w:type="spellStart"/>
      <w:r w:rsidRPr="007D3013">
        <w:rPr>
          <w:rFonts w:ascii="Times New Roman" w:hAnsi="Times New Roman" w:cs="Times New Roman"/>
          <w:sz w:val="20"/>
          <w:szCs w:val="20"/>
        </w:rPr>
        <w:t>Sh</w:t>
      </w:r>
      <w:proofErr w:type="spellEnd"/>
      <w:r w:rsidRPr="007D3013">
        <w:rPr>
          <w:rFonts w:ascii="Times New Roman" w:hAnsi="Times New Roman" w:cs="Times New Roman"/>
          <w:sz w:val="20"/>
          <w:szCs w:val="20"/>
        </w:rPr>
        <w:t xml:space="preserve"> for Angle of inclination of the Magnetic Field </w:t>
      </w:r>
    </w:p>
    <w:p w14:paraId="305E067B" w14:textId="6AB5D7CC" w:rsidR="001F0FEB" w:rsidRDefault="005F4DDC" w:rsidP="007D3013">
      <w:pPr>
        <w:pStyle w:val="NormalWeb"/>
        <w:jc w:val="both"/>
        <w:rPr>
          <w:b/>
          <w:bCs/>
          <w:sz w:val="20"/>
          <w:szCs w:val="20"/>
        </w:rPr>
      </w:pPr>
      <w:r w:rsidRPr="00723533">
        <w:rPr>
          <w:b/>
          <w:bCs/>
          <w:sz w:val="20"/>
          <w:szCs w:val="20"/>
        </w:rPr>
        <w:t xml:space="preserve">4.3 Validation </w:t>
      </w:r>
      <w:r w:rsidR="00723533" w:rsidRPr="00723533">
        <w:rPr>
          <w:b/>
          <w:bCs/>
          <w:sz w:val="20"/>
          <w:szCs w:val="20"/>
        </w:rPr>
        <w:t>with previous Literature.</w:t>
      </w:r>
    </w:p>
    <w:p w14:paraId="0A01B0C4" w14:textId="10202DEE" w:rsidR="00723533" w:rsidRPr="00723533" w:rsidRDefault="00723533" w:rsidP="007D3013">
      <w:pPr>
        <w:pStyle w:val="NormalWeb"/>
        <w:jc w:val="both"/>
        <w:rPr>
          <w:sz w:val="20"/>
          <w:szCs w:val="20"/>
        </w:rPr>
      </w:pPr>
      <w:r w:rsidRPr="009E08D8">
        <w:rPr>
          <w:sz w:val="20"/>
          <w:szCs w:val="20"/>
          <w:highlight w:val="yellow"/>
        </w:rPr>
        <w:t xml:space="preserve">To validate the results obtained above and confirm the correctness of the numerical method of solution, the computed values of the skin friction, Nusselt number and Sherwood number, were found to </w:t>
      </w:r>
      <w:r w:rsidR="00D05739" w:rsidRPr="009E08D8">
        <w:rPr>
          <w:sz w:val="20"/>
          <w:szCs w:val="20"/>
          <w:highlight w:val="yellow"/>
        </w:rPr>
        <w:t>be in agreement with</w:t>
      </w:r>
      <w:r w:rsidRPr="009E08D8">
        <w:rPr>
          <w:sz w:val="20"/>
          <w:szCs w:val="20"/>
          <w:highlight w:val="yellow"/>
        </w:rPr>
        <w:t xml:space="preserve"> the results published by [2</w:t>
      </w:r>
      <w:r w:rsidR="00402E2B">
        <w:rPr>
          <w:sz w:val="20"/>
          <w:szCs w:val="20"/>
          <w:highlight w:val="yellow"/>
        </w:rPr>
        <w:t>3</w:t>
      </w:r>
      <w:r w:rsidRPr="009E08D8">
        <w:rPr>
          <w:sz w:val="20"/>
          <w:szCs w:val="20"/>
          <w:highlight w:val="yellow"/>
        </w:rPr>
        <w:t>]</w:t>
      </w:r>
      <w:r w:rsidR="00D05739" w:rsidRPr="009E08D8">
        <w:rPr>
          <w:sz w:val="20"/>
          <w:szCs w:val="20"/>
          <w:highlight w:val="yellow"/>
        </w:rPr>
        <w:t>. Similarly, the</w:t>
      </w:r>
      <w:r w:rsidRPr="009E08D8">
        <w:rPr>
          <w:sz w:val="20"/>
          <w:szCs w:val="20"/>
          <w:highlight w:val="yellow"/>
        </w:rPr>
        <w:t xml:space="preserve"> results for the same physical quantities with respect </w:t>
      </w:r>
      <w:r w:rsidR="00D05739" w:rsidRPr="009E08D8">
        <w:rPr>
          <w:sz w:val="20"/>
          <w:szCs w:val="20"/>
          <w:highlight w:val="yellow"/>
        </w:rPr>
        <w:t>to the</w:t>
      </w:r>
      <w:r w:rsidRPr="009E08D8">
        <w:rPr>
          <w:sz w:val="20"/>
          <w:szCs w:val="20"/>
          <w:highlight w:val="yellow"/>
        </w:rPr>
        <w:t xml:space="preserve"> unsteadiness parameter, were </w:t>
      </w:r>
      <w:r w:rsidR="00D05739" w:rsidRPr="009E08D8">
        <w:rPr>
          <w:sz w:val="20"/>
          <w:szCs w:val="20"/>
          <w:highlight w:val="yellow"/>
        </w:rPr>
        <w:t>in agreement with</w:t>
      </w:r>
      <w:r w:rsidRPr="009E08D8">
        <w:rPr>
          <w:sz w:val="20"/>
          <w:szCs w:val="20"/>
          <w:highlight w:val="yellow"/>
        </w:rPr>
        <w:t xml:space="preserve"> the findings   of [2</w:t>
      </w:r>
      <w:r w:rsidR="00402E2B">
        <w:rPr>
          <w:sz w:val="20"/>
          <w:szCs w:val="20"/>
          <w:highlight w:val="yellow"/>
        </w:rPr>
        <w:t>4</w:t>
      </w:r>
      <w:r w:rsidRPr="009E08D8">
        <w:rPr>
          <w:sz w:val="20"/>
          <w:szCs w:val="20"/>
          <w:highlight w:val="yellow"/>
        </w:rPr>
        <w:t xml:space="preserve">]. This confirm that the present results are valid and scientifically </w:t>
      </w:r>
      <w:r w:rsidR="00D05739" w:rsidRPr="009E08D8">
        <w:rPr>
          <w:sz w:val="20"/>
          <w:szCs w:val="20"/>
          <w:highlight w:val="yellow"/>
        </w:rPr>
        <w:t>reliable</w:t>
      </w:r>
      <w:r>
        <w:rPr>
          <w:sz w:val="20"/>
          <w:szCs w:val="20"/>
        </w:rPr>
        <w:t>.</w:t>
      </w:r>
    </w:p>
    <w:p w14:paraId="6178DA7C" w14:textId="77777777" w:rsidR="00723533" w:rsidRPr="007D3013" w:rsidRDefault="00723533" w:rsidP="007D3013">
      <w:pPr>
        <w:pStyle w:val="NormalWeb"/>
        <w:jc w:val="both"/>
        <w:rPr>
          <w:sz w:val="20"/>
          <w:szCs w:val="20"/>
        </w:rPr>
      </w:pPr>
    </w:p>
    <w:p w14:paraId="05F9E094" w14:textId="69A67272" w:rsidR="006C0B20" w:rsidRPr="007D3013" w:rsidRDefault="00B50F6B" w:rsidP="007D3013">
      <w:pPr>
        <w:pStyle w:val="Heading1"/>
        <w:numPr>
          <w:ilvl w:val="0"/>
          <w:numId w:val="6"/>
        </w:numPr>
        <w:spacing w:line="240" w:lineRule="auto"/>
        <w:ind w:left="329"/>
        <w:rPr>
          <w:rFonts w:ascii="Times New Roman" w:hAnsi="Times New Roman" w:cs="Times New Roman"/>
          <w:sz w:val="20"/>
          <w:szCs w:val="20"/>
        </w:rPr>
      </w:pPr>
      <w:r w:rsidRPr="007D3013">
        <w:rPr>
          <w:rFonts w:ascii="Times New Roman" w:hAnsi="Times New Roman" w:cs="Times New Roman"/>
          <w:sz w:val="20"/>
          <w:szCs w:val="20"/>
        </w:rPr>
        <w:t>CONCLUSION</w:t>
      </w:r>
    </w:p>
    <w:p w14:paraId="6BF36322" w14:textId="4DAA0E39" w:rsidR="00D46D42" w:rsidRDefault="00D46D42" w:rsidP="007D3013">
      <w:pPr>
        <w:spacing w:after="196"/>
        <w:rPr>
          <w:rFonts w:ascii="Times New Roman" w:eastAsia="Times New Roman" w:hAnsi="Times New Roman" w:cs="Times New Roman"/>
          <w:color w:val="auto"/>
          <w:kern w:val="0"/>
          <w:sz w:val="20"/>
          <w:szCs w:val="20"/>
          <w14:ligatures w14:val="none"/>
        </w:rPr>
      </w:pPr>
      <w:r w:rsidRPr="007D3013">
        <w:rPr>
          <w:rFonts w:ascii="Times New Roman" w:hAnsi="Times New Roman" w:cs="Times New Roman"/>
          <w:sz w:val="20"/>
          <w:szCs w:val="20"/>
        </w:rPr>
        <w:t>The Impact of Inclined Magnetic Field on Thermo-Concentration Boundary Layers in Unsteady Micropolar MHD Flow</w:t>
      </w:r>
      <w:r w:rsidRPr="007D3013">
        <w:rPr>
          <w:rFonts w:ascii="Times New Roman" w:eastAsia="Times New Roman" w:hAnsi="Times New Roman" w:cs="Times New Roman"/>
          <w:color w:val="auto"/>
          <w:kern w:val="0"/>
          <w:sz w:val="20"/>
          <w:szCs w:val="20"/>
          <w14:ligatures w14:val="none"/>
        </w:rPr>
        <w:t xml:space="preserve"> over a nonlinear stretching sheet was explored. The governing equations for continuity, momentum, </w:t>
      </w:r>
      <w:r w:rsidR="005A0CEA" w:rsidRPr="007D3013">
        <w:rPr>
          <w:rFonts w:ascii="Times New Roman" w:eastAsia="Times New Roman" w:hAnsi="Times New Roman" w:cs="Times New Roman"/>
          <w:color w:val="auto"/>
          <w:kern w:val="0"/>
          <w:sz w:val="20"/>
          <w:szCs w:val="20"/>
          <w14:ligatures w14:val="none"/>
        </w:rPr>
        <w:t>angular momentum</w:t>
      </w:r>
      <w:r w:rsidRPr="007D3013">
        <w:rPr>
          <w:rFonts w:ascii="Times New Roman" w:eastAsia="Times New Roman" w:hAnsi="Times New Roman" w:cs="Times New Roman"/>
          <w:color w:val="auto"/>
          <w:kern w:val="0"/>
          <w:sz w:val="20"/>
          <w:szCs w:val="20"/>
          <w14:ligatures w14:val="none"/>
        </w:rPr>
        <w:t xml:space="preserve">, energy, and concentration were developed and converted into higher-order ordinary differential equations via similarity transformations. The nonlinear equations were then transformed into a set of first-order ordinary differential equations. The resulting system was numerically solved </w:t>
      </w:r>
      <w:r w:rsidR="009D19DB">
        <w:rPr>
          <w:rFonts w:ascii="Times New Roman" w:eastAsia="Times New Roman" w:hAnsi="Times New Roman" w:cs="Times New Roman"/>
          <w:color w:val="auto"/>
          <w:kern w:val="0"/>
          <w:sz w:val="20"/>
          <w:szCs w:val="20"/>
          <w14:ligatures w14:val="none"/>
        </w:rPr>
        <w:t>by collocation method in</w:t>
      </w:r>
      <w:r w:rsidRPr="007D3013">
        <w:rPr>
          <w:rFonts w:ascii="Times New Roman" w:eastAsia="Times New Roman" w:hAnsi="Times New Roman" w:cs="Times New Roman"/>
          <w:color w:val="auto"/>
          <w:kern w:val="0"/>
          <w:sz w:val="20"/>
          <w:szCs w:val="20"/>
          <w14:ligatures w14:val="none"/>
        </w:rPr>
        <w:t xml:space="preserve"> MATLAB, and the results were presented graphically and in tabular form. The effects of the magnetic field's angle of </w:t>
      </w:r>
      <w:r w:rsidR="00663588" w:rsidRPr="007D3013">
        <w:rPr>
          <w:rFonts w:ascii="Times New Roman" w:eastAsia="Times New Roman" w:hAnsi="Times New Roman" w:cs="Times New Roman"/>
          <w:color w:val="auto"/>
          <w:kern w:val="0"/>
          <w:sz w:val="20"/>
          <w:szCs w:val="20"/>
          <w14:ligatures w14:val="none"/>
        </w:rPr>
        <w:t xml:space="preserve">inclination </w:t>
      </w:r>
      <w:r w:rsidR="00663588">
        <w:rPr>
          <w:rFonts w:ascii="Times New Roman" w:eastAsia="Times New Roman" w:hAnsi="Times New Roman" w:cs="Times New Roman"/>
          <w:color w:val="auto"/>
          <w:kern w:val="0"/>
          <w:sz w:val="20"/>
          <w:szCs w:val="20"/>
          <w14:ligatures w14:val="none"/>
        </w:rPr>
        <w:t xml:space="preserve">and </w:t>
      </w:r>
      <w:r w:rsidR="00663588">
        <w:rPr>
          <w:rFonts w:ascii="Times New Roman" w:eastAsia="Times New Roman" w:hAnsi="Times New Roman" w:cs="Times New Roman"/>
          <w:color w:val="auto"/>
          <w:kern w:val="0"/>
          <w:sz w:val="20"/>
          <w:szCs w:val="20"/>
          <w14:ligatures w14:val="none"/>
        </w:rPr>
        <w:lastRenderedPageBreak/>
        <w:t xml:space="preserve">unsteadiness parameter </w:t>
      </w:r>
      <w:r w:rsidRPr="007D3013">
        <w:rPr>
          <w:rFonts w:ascii="Times New Roman" w:eastAsia="Times New Roman" w:hAnsi="Times New Roman" w:cs="Times New Roman"/>
          <w:color w:val="auto"/>
          <w:kern w:val="0"/>
          <w:sz w:val="20"/>
          <w:szCs w:val="20"/>
          <w14:ligatures w14:val="none"/>
        </w:rPr>
        <w:t xml:space="preserve">on </w:t>
      </w:r>
      <w:r w:rsidR="005A0CEA" w:rsidRPr="007D3013">
        <w:rPr>
          <w:rFonts w:ascii="Times New Roman" w:eastAsia="Times New Roman" w:hAnsi="Times New Roman" w:cs="Times New Roman"/>
          <w:color w:val="auto"/>
          <w:kern w:val="0"/>
          <w:sz w:val="20"/>
          <w:szCs w:val="20"/>
          <w14:ligatures w14:val="none"/>
        </w:rPr>
        <w:t xml:space="preserve">the </w:t>
      </w:r>
      <w:r w:rsidRPr="007D3013">
        <w:rPr>
          <w:rFonts w:ascii="Times New Roman" w:eastAsia="Times New Roman" w:hAnsi="Times New Roman" w:cs="Times New Roman"/>
          <w:color w:val="auto"/>
          <w:kern w:val="0"/>
          <w:sz w:val="20"/>
          <w:szCs w:val="20"/>
          <w14:ligatures w14:val="none"/>
        </w:rPr>
        <w:t xml:space="preserve">fluid velocity, angular velocity, temperature, and concentration profiles were investigated. Furthermore, numerical values of the skin friction </w:t>
      </w:r>
      <w:r w:rsidR="005A0CEA" w:rsidRPr="007D3013">
        <w:rPr>
          <w:rFonts w:ascii="Times New Roman" w:eastAsia="Times New Roman" w:hAnsi="Times New Roman" w:cs="Times New Roman"/>
          <w:color w:val="auto"/>
          <w:kern w:val="0"/>
          <w:sz w:val="20"/>
          <w:szCs w:val="20"/>
          <w14:ligatures w14:val="none"/>
        </w:rPr>
        <w:t>coefficient, Nusselt number and Sherwood number were</w:t>
      </w:r>
      <w:r w:rsidRPr="007D3013">
        <w:rPr>
          <w:rFonts w:ascii="Times New Roman" w:eastAsia="Times New Roman" w:hAnsi="Times New Roman" w:cs="Times New Roman"/>
          <w:color w:val="auto"/>
          <w:kern w:val="0"/>
          <w:sz w:val="20"/>
          <w:szCs w:val="20"/>
          <w14:ligatures w14:val="none"/>
        </w:rPr>
        <w:t xml:space="preserve"> determined. The main conclusions</w:t>
      </w:r>
      <w:r w:rsidR="005A0CEA" w:rsidRPr="007D3013">
        <w:rPr>
          <w:rFonts w:ascii="Times New Roman" w:eastAsia="Times New Roman" w:hAnsi="Times New Roman" w:cs="Times New Roman"/>
          <w:color w:val="auto"/>
          <w:kern w:val="0"/>
          <w:sz w:val="20"/>
          <w:szCs w:val="20"/>
          <w14:ligatures w14:val="none"/>
        </w:rPr>
        <w:t xml:space="preserve"> are:</w:t>
      </w:r>
    </w:p>
    <w:p w14:paraId="0F58592E" w14:textId="493AF174" w:rsidR="00663588" w:rsidRDefault="00663588" w:rsidP="00663588">
      <w:pPr>
        <w:pStyle w:val="ListParagraph"/>
        <w:numPr>
          <w:ilvl w:val="0"/>
          <w:numId w:val="5"/>
        </w:numPr>
        <w:spacing w:after="196"/>
        <w:rPr>
          <w:rFonts w:ascii="Times New Roman" w:hAnsi="Times New Roman" w:cs="Times New Roman"/>
          <w:sz w:val="20"/>
          <w:szCs w:val="20"/>
        </w:rPr>
      </w:pPr>
      <w:r>
        <w:rPr>
          <w:rFonts w:ascii="Times New Roman" w:hAnsi="Times New Roman" w:cs="Times New Roman"/>
          <w:sz w:val="20"/>
          <w:szCs w:val="20"/>
        </w:rPr>
        <w:t xml:space="preserve">The fluid velocity increases </w:t>
      </w:r>
      <w:r w:rsidR="003A35E9">
        <w:rPr>
          <w:rFonts w:ascii="Times New Roman" w:hAnsi="Times New Roman" w:cs="Times New Roman"/>
          <w:sz w:val="20"/>
          <w:szCs w:val="20"/>
        </w:rPr>
        <w:t xml:space="preserve">as the </w:t>
      </w:r>
      <w:r>
        <w:rPr>
          <w:rFonts w:ascii="Times New Roman" w:hAnsi="Times New Roman" w:cs="Times New Roman"/>
          <w:sz w:val="20"/>
          <w:szCs w:val="20"/>
        </w:rPr>
        <w:t xml:space="preserve">  angle of inclination of the magnetic field</w:t>
      </w:r>
      <w:r w:rsidR="003A35E9">
        <w:rPr>
          <w:rFonts w:ascii="Times New Roman" w:hAnsi="Times New Roman" w:cs="Times New Roman"/>
          <w:sz w:val="20"/>
          <w:szCs w:val="20"/>
        </w:rPr>
        <w:t xml:space="preserve"> increases</w:t>
      </w:r>
      <w:r>
        <w:rPr>
          <w:rFonts w:ascii="Times New Roman" w:hAnsi="Times New Roman" w:cs="Times New Roman"/>
          <w:sz w:val="20"/>
          <w:szCs w:val="20"/>
        </w:rPr>
        <w:t>, but decreases with increase in</w:t>
      </w:r>
      <w:r w:rsidR="003A35E9">
        <w:rPr>
          <w:rFonts w:ascii="Times New Roman" w:hAnsi="Times New Roman" w:cs="Times New Roman"/>
          <w:sz w:val="20"/>
          <w:szCs w:val="20"/>
        </w:rPr>
        <w:t xml:space="preserve"> the unsteadiness</w:t>
      </w:r>
      <w:r>
        <w:rPr>
          <w:rFonts w:ascii="Times New Roman" w:hAnsi="Times New Roman" w:cs="Times New Roman"/>
          <w:sz w:val="20"/>
          <w:szCs w:val="20"/>
        </w:rPr>
        <w:t xml:space="preserve"> parameter.</w:t>
      </w:r>
    </w:p>
    <w:p w14:paraId="2D679A50" w14:textId="012CF9D1" w:rsidR="00663588" w:rsidRDefault="00290B07" w:rsidP="00663588">
      <w:pPr>
        <w:pStyle w:val="ListParagraph"/>
        <w:numPr>
          <w:ilvl w:val="0"/>
          <w:numId w:val="5"/>
        </w:numPr>
        <w:spacing w:after="196"/>
        <w:rPr>
          <w:rFonts w:ascii="Times New Roman" w:hAnsi="Times New Roman" w:cs="Times New Roman"/>
          <w:sz w:val="20"/>
          <w:szCs w:val="20"/>
        </w:rPr>
      </w:pPr>
      <w:r>
        <w:rPr>
          <w:rFonts w:ascii="Times New Roman" w:hAnsi="Times New Roman" w:cs="Times New Roman"/>
          <w:sz w:val="20"/>
          <w:szCs w:val="20"/>
        </w:rPr>
        <w:t xml:space="preserve">The fluid temperature increases with increase in the angle of inclination of the magnetic field and </w:t>
      </w:r>
      <w:r w:rsidR="003A35E9">
        <w:rPr>
          <w:rFonts w:ascii="Times New Roman" w:hAnsi="Times New Roman" w:cs="Times New Roman"/>
          <w:sz w:val="20"/>
          <w:szCs w:val="20"/>
        </w:rPr>
        <w:t xml:space="preserve">the </w:t>
      </w:r>
      <w:r>
        <w:rPr>
          <w:rFonts w:ascii="Times New Roman" w:hAnsi="Times New Roman" w:cs="Times New Roman"/>
          <w:sz w:val="20"/>
          <w:szCs w:val="20"/>
        </w:rPr>
        <w:t>unsteadiness parameter.</w:t>
      </w:r>
    </w:p>
    <w:p w14:paraId="27B09936" w14:textId="5D785471" w:rsidR="00290B07" w:rsidRPr="00663588" w:rsidRDefault="00290B07" w:rsidP="00663588">
      <w:pPr>
        <w:pStyle w:val="ListParagraph"/>
        <w:numPr>
          <w:ilvl w:val="0"/>
          <w:numId w:val="5"/>
        </w:numPr>
        <w:spacing w:after="196"/>
        <w:rPr>
          <w:rFonts w:ascii="Times New Roman" w:hAnsi="Times New Roman" w:cs="Times New Roman"/>
          <w:sz w:val="20"/>
          <w:szCs w:val="20"/>
        </w:rPr>
      </w:pPr>
      <w:r>
        <w:rPr>
          <w:rFonts w:ascii="Times New Roman" w:hAnsi="Times New Roman" w:cs="Times New Roman"/>
          <w:sz w:val="20"/>
          <w:szCs w:val="20"/>
        </w:rPr>
        <w:t xml:space="preserve">The angular velocity decreases with increase in the angle of inclination of the magnetic field but </w:t>
      </w:r>
      <w:r w:rsidR="0046405E">
        <w:rPr>
          <w:rFonts w:ascii="Times New Roman" w:hAnsi="Times New Roman" w:cs="Times New Roman"/>
          <w:sz w:val="20"/>
          <w:szCs w:val="20"/>
        </w:rPr>
        <w:t>increases with increase in the unsteadiness parameter.</w:t>
      </w:r>
    </w:p>
    <w:p w14:paraId="75663139" w14:textId="72EB99ED" w:rsidR="00E02005" w:rsidRDefault="0046405E" w:rsidP="007D3013">
      <w:pPr>
        <w:pStyle w:val="ListParagraph"/>
        <w:numPr>
          <w:ilvl w:val="0"/>
          <w:numId w:val="5"/>
        </w:numPr>
        <w:rPr>
          <w:rFonts w:ascii="Times New Roman" w:hAnsi="Times New Roman" w:cs="Times New Roman"/>
          <w:sz w:val="20"/>
          <w:szCs w:val="20"/>
        </w:rPr>
      </w:pPr>
      <w:r w:rsidRPr="007D3013">
        <w:rPr>
          <w:rFonts w:ascii="Times New Roman" w:hAnsi="Times New Roman" w:cs="Times New Roman"/>
          <w:sz w:val="20"/>
          <w:szCs w:val="20"/>
        </w:rPr>
        <w:t>Th</w:t>
      </w:r>
      <w:r>
        <w:rPr>
          <w:rFonts w:ascii="Times New Roman" w:hAnsi="Times New Roman" w:cs="Times New Roman"/>
          <w:sz w:val="20"/>
          <w:szCs w:val="20"/>
        </w:rPr>
        <w:t xml:space="preserve">e </w:t>
      </w:r>
      <w:r w:rsidRPr="007D3013">
        <w:rPr>
          <w:rFonts w:ascii="Times New Roman" w:hAnsi="Times New Roman" w:cs="Times New Roman"/>
          <w:sz w:val="20"/>
          <w:szCs w:val="20"/>
        </w:rPr>
        <w:t>concentration</w:t>
      </w:r>
      <w:r w:rsidR="00E02005" w:rsidRPr="007D3013">
        <w:rPr>
          <w:rFonts w:ascii="Times New Roman" w:hAnsi="Times New Roman" w:cs="Times New Roman"/>
          <w:sz w:val="20"/>
          <w:szCs w:val="20"/>
        </w:rPr>
        <w:t xml:space="preserve"> </w:t>
      </w:r>
      <w:r>
        <w:rPr>
          <w:rFonts w:ascii="Times New Roman" w:hAnsi="Times New Roman" w:cs="Times New Roman"/>
          <w:sz w:val="20"/>
          <w:szCs w:val="20"/>
        </w:rPr>
        <w:t xml:space="preserve">profile </w:t>
      </w:r>
      <w:r w:rsidR="00E02005" w:rsidRPr="007D3013">
        <w:rPr>
          <w:rFonts w:ascii="Times New Roman" w:hAnsi="Times New Roman" w:cs="Times New Roman"/>
          <w:sz w:val="20"/>
          <w:szCs w:val="20"/>
        </w:rPr>
        <w:t>decreases with increase in the angle of inclination of the mag</w:t>
      </w:r>
      <w:r w:rsidR="008811AD" w:rsidRPr="007D3013">
        <w:rPr>
          <w:rFonts w:ascii="Times New Roman" w:hAnsi="Times New Roman" w:cs="Times New Roman"/>
          <w:sz w:val="20"/>
          <w:szCs w:val="20"/>
        </w:rPr>
        <w:t>netic field</w:t>
      </w:r>
      <w:r>
        <w:rPr>
          <w:rFonts w:ascii="Times New Roman" w:hAnsi="Times New Roman" w:cs="Times New Roman"/>
          <w:sz w:val="20"/>
          <w:szCs w:val="20"/>
        </w:rPr>
        <w:t xml:space="preserve"> but increases slightly with increase in unsteadiness parameter.</w:t>
      </w:r>
    </w:p>
    <w:p w14:paraId="12603724" w14:textId="70DF42B0" w:rsidR="0046405E" w:rsidRPr="003A35E9" w:rsidRDefault="0046405E" w:rsidP="003A35E9">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The skin friction coefficient increases </w:t>
      </w:r>
      <w:r w:rsidRPr="007D3013">
        <w:rPr>
          <w:rFonts w:ascii="Times New Roman" w:hAnsi="Times New Roman" w:cs="Times New Roman"/>
          <w:sz w:val="20"/>
          <w:szCs w:val="20"/>
        </w:rPr>
        <w:t>with increase in the angle of inclination of the magnetic field</w:t>
      </w:r>
      <w:r>
        <w:rPr>
          <w:rFonts w:ascii="Times New Roman" w:hAnsi="Times New Roman" w:cs="Times New Roman"/>
          <w:sz w:val="20"/>
          <w:szCs w:val="20"/>
        </w:rPr>
        <w:t xml:space="preserve"> but decreases with increase in unsteadiness parameter.</w:t>
      </w:r>
    </w:p>
    <w:p w14:paraId="3329A207" w14:textId="25CCAFF8" w:rsidR="008811AD" w:rsidRPr="007D3013" w:rsidRDefault="008811AD" w:rsidP="007D3013">
      <w:pPr>
        <w:pStyle w:val="ListParagraph"/>
        <w:numPr>
          <w:ilvl w:val="0"/>
          <w:numId w:val="5"/>
        </w:numPr>
        <w:rPr>
          <w:rFonts w:ascii="Times New Roman" w:hAnsi="Times New Roman" w:cs="Times New Roman"/>
          <w:sz w:val="20"/>
          <w:szCs w:val="20"/>
        </w:rPr>
      </w:pPr>
      <w:r w:rsidRPr="007D3013">
        <w:rPr>
          <w:rFonts w:ascii="Times New Roman" w:hAnsi="Times New Roman" w:cs="Times New Roman"/>
          <w:sz w:val="20"/>
          <w:szCs w:val="20"/>
        </w:rPr>
        <w:t>The</w:t>
      </w:r>
      <w:r w:rsidR="003A35E9">
        <w:rPr>
          <w:rFonts w:ascii="Times New Roman" w:hAnsi="Times New Roman" w:cs="Times New Roman"/>
          <w:sz w:val="20"/>
          <w:szCs w:val="20"/>
        </w:rPr>
        <w:t xml:space="preserve"> </w:t>
      </w:r>
      <w:r w:rsidRPr="007D3013">
        <w:rPr>
          <w:rFonts w:ascii="Times New Roman" w:hAnsi="Times New Roman" w:cs="Times New Roman"/>
          <w:sz w:val="20"/>
          <w:szCs w:val="20"/>
        </w:rPr>
        <w:t>Nusselt number increases with increase in the angle of inclination of the magnetic field</w:t>
      </w:r>
      <w:r w:rsidR="003A35E9">
        <w:rPr>
          <w:rFonts w:ascii="Times New Roman" w:hAnsi="Times New Roman" w:cs="Times New Roman"/>
          <w:sz w:val="20"/>
          <w:szCs w:val="20"/>
        </w:rPr>
        <w:t xml:space="preserve"> and the unsteadiness parameter</w:t>
      </w:r>
      <w:r w:rsidRPr="007D3013">
        <w:rPr>
          <w:rFonts w:ascii="Times New Roman" w:hAnsi="Times New Roman" w:cs="Times New Roman"/>
          <w:sz w:val="20"/>
          <w:szCs w:val="20"/>
        </w:rPr>
        <w:t>.</w:t>
      </w:r>
    </w:p>
    <w:p w14:paraId="6503E448" w14:textId="24CB2FAD" w:rsidR="008811AD" w:rsidRPr="007D3013" w:rsidRDefault="008811AD" w:rsidP="007D3013">
      <w:pPr>
        <w:pStyle w:val="ListParagraph"/>
        <w:numPr>
          <w:ilvl w:val="0"/>
          <w:numId w:val="5"/>
        </w:numPr>
        <w:rPr>
          <w:rFonts w:ascii="Times New Roman" w:hAnsi="Times New Roman" w:cs="Times New Roman"/>
          <w:sz w:val="20"/>
          <w:szCs w:val="20"/>
        </w:rPr>
      </w:pPr>
      <w:r w:rsidRPr="007D3013">
        <w:rPr>
          <w:rFonts w:ascii="Times New Roman" w:hAnsi="Times New Roman" w:cs="Times New Roman"/>
          <w:sz w:val="20"/>
          <w:szCs w:val="20"/>
        </w:rPr>
        <w:t>The Sherwood number decreases with increase in the angle of inclination of the magnetic field</w:t>
      </w:r>
      <w:r w:rsidR="003A35E9">
        <w:rPr>
          <w:rFonts w:ascii="Times New Roman" w:hAnsi="Times New Roman" w:cs="Times New Roman"/>
          <w:sz w:val="20"/>
          <w:szCs w:val="20"/>
        </w:rPr>
        <w:t xml:space="preserve"> bu</w:t>
      </w:r>
      <w:r w:rsidR="00E541EC">
        <w:rPr>
          <w:rFonts w:ascii="Times New Roman" w:hAnsi="Times New Roman" w:cs="Times New Roman"/>
          <w:sz w:val="20"/>
          <w:szCs w:val="20"/>
        </w:rPr>
        <w:t>t</w:t>
      </w:r>
      <w:r w:rsidR="003A35E9">
        <w:rPr>
          <w:rFonts w:ascii="Times New Roman" w:hAnsi="Times New Roman" w:cs="Times New Roman"/>
          <w:sz w:val="20"/>
          <w:szCs w:val="20"/>
        </w:rPr>
        <w:t xml:space="preserve"> increases with increase in the unsteadiness parameter</w:t>
      </w:r>
      <w:r w:rsidRPr="007D3013">
        <w:rPr>
          <w:rFonts w:ascii="Times New Roman" w:hAnsi="Times New Roman" w:cs="Times New Roman"/>
          <w:sz w:val="20"/>
          <w:szCs w:val="20"/>
        </w:rPr>
        <w:t>.</w:t>
      </w:r>
    </w:p>
    <w:p w14:paraId="1F8ABB1B" w14:textId="2838C24B" w:rsidR="007D3013" w:rsidRDefault="00AC5B07" w:rsidP="007D3013">
      <w:pPr>
        <w:rPr>
          <w:rFonts w:ascii="Times New Roman" w:hAnsi="Times New Roman" w:cs="Times New Roman"/>
          <w:sz w:val="20"/>
          <w:szCs w:val="20"/>
        </w:rPr>
      </w:pPr>
      <w:r w:rsidRPr="00E13D5D">
        <w:rPr>
          <w:rFonts w:ascii="Times New Roman" w:hAnsi="Times New Roman" w:cs="Times New Roman"/>
          <w:sz w:val="20"/>
          <w:szCs w:val="20"/>
          <w:highlight w:val="yellow"/>
        </w:rPr>
        <w:t>Further research may be carried out to expand the model and include a three-dimensional fluid flow for a more realistic representation of practical engineering systems.</w:t>
      </w:r>
    </w:p>
    <w:p w14:paraId="3BE8B9FF" w14:textId="77777777" w:rsidR="007D3013" w:rsidRDefault="007D3013" w:rsidP="007D3013">
      <w:pPr>
        <w:rPr>
          <w:rFonts w:ascii="Times New Roman" w:hAnsi="Times New Roman" w:cs="Times New Roman"/>
          <w:sz w:val="20"/>
          <w:szCs w:val="20"/>
        </w:rPr>
      </w:pPr>
    </w:p>
    <w:p w14:paraId="741A96D1" w14:textId="77777777" w:rsidR="007D3013" w:rsidRPr="007D3013" w:rsidRDefault="007D3013" w:rsidP="007D3013">
      <w:pPr>
        <w:rPr>
          <w:rFonts w:ascii="Times New Roman" w:hAnsi="Times New Roman" w:cs="Times New Roman"/>
          <w:sz w:val="20"/>
          <w:szCs w:val="20"/>
        </w:rPr>
      </w:pPr>
    </w:p>
    <w:p w14:paraId="44F02A6D" w14:textId="526C4B1F" w:rsidR="008811AD" w:rsidRPr="007D3013" w:rsidRDefault="008811AD" w:rsidP="007D3013">
      <w:pPr>
        <w:rPr>
          <w:rFonts w:ascii="Times New Roman" w:eastAsia="Calibri" w:hAnsi="Times New Roman" w:cs="Times New Roman"/>
          <w:b/>
          <w:bCs/>
          <w:sz w:val="20"/>
          <w:szCs w:val="20"/>
        </w:rPr>
      </w:pPr>
      <w:r w:rsidRPr="007D3013">
        <w:rPr>
          <w:rFonts w:ascii="Times New Roman" w:eastAsia="Calibri" w:hAnsi="Times New Roman" w:cs="Times New Roman"/>
          <w:b/>
          <w:bCs/>
          <w:sz w:val="20"/>
          <w:szCs w:val="20"/>
        </w:rPr>
        <w:t>Disclaimer (Artificial Intelligence)</w:t>
      </w:r>
    </w:p>
    <w:p w14:paraId="25F6422A" w14:textId="559B614A" w:rsidR="008811AD" w:rsidRPr="007D3013" w:rsidRDefault="008811AD" w:rsidP="007D3013">
      <w:pPr>
        <w:rPr>
          <w:rFonts w:ascii="Times New Roman" w:eastAsia="Calibri" w:hAnsi="Times New Roman" w:cs="Times New Roman"/>
          <w:b/>
          <w:bCs/>
          <w:sz w:val="20"/>
          <w:szCs w:val="20"/>
        </w:rPr>
      </w:pPr>
      <w:r w:rsidRPr="007D3013">
        <w:rPr>
          <w:rFonts w:ascii="Times New Roman" w:eastAsia="Calibri" w:hAnsi="Times New Roman" w:cs="Times New Roman"/>
          <w:sz w:val="20"/>
          <w:szCs w:val="20"/>
        </w:rPr>
        <w:t>Author(s) hereby declares that generative AI technologies such as Large Language Models, etc. have not been used during the writing or editing of manuscripts</w:t>
      </w:r>
    </w:p>
    <w:p w14:paraId="601AB454" w14:textId="77777777" w:rsidR="008811AD" w:rsidRPr="007D3013" w:rsidRDefault="008811AD" w:rsidP="007D3013">
      <w:pPr>
        <w:pStyle w:val="ReferHead"/>
        <w:spacing w:after="0"/>
        <w:jc w:val="both"/>
        <w:rPr>
          <w:rFonts w:ascii="Times New Roman" w:hAnsi="Times New Roman"/>
          <w:caps w:val="0"/>
          <w:sz w:val="20"/>
        </w:rPr>
      </w:pPr>
    </w:p>
    <w:p w14:paraId="2D36D5D2" w14:textId="4BD25BDB" w:rsidR="002813CB" w:rsidRPr="007D3013" w:rsidRDefault="002813CB" w:rsidP="007D3013">
      <w:pPr>
        <w:pStyle w:val="ReferHead"/>
        <w:spacing w:after="0"/>
        <w:jc w:val="both"/>
        <w:rPr>
          <w:rFonts w:ascii="Times New Roman" w:hAnsi="Times New Roman"/>
          <w:sz w:val="20"/>
        </w:rPr>
      </w:pPr>
      <w:r w:rsidRPr="007D3013">
        <w:rPr>
          <w:rFonts w:ascii="Times New Roman" w:hAnsi="Times New Roman"/>
          <w:caps w:val="0"/>
          <w:sz w:val="20"/>
        </w:rPr>
        <w:t>References</w:t>
      </w:r>
    </w:p>
    <w:p w14:paraId="2BB59396" w14:textId="77777777" w:rsidR="002813CB" w:rsidRPr="007D3013" w:rsidRDefault="002813CB" w:rsidP="007D3013">
      <w:pPr>
        <w:pStyle w:val="ReferHead"/>
        <w:spacing w:after="0"/>
        <w:jc w:val="both"/>
        <w:rPr>
          <w:rFonts w:ascii="Times New Roman" w:hAnsi="Times New Roman"/>
          <w:sz w:val="20"/>
        </w:rPr>
      </w:pPr>
    </w:p>
    <w:p w14:paraId="1E385363" w14:textId="77777777" w:rsidR="002813CB" w:rsidRPr="007D3013" w:rsidRDefault="002813CB" w:rsidP="007D3013">
      <w:pPr>
        <w:numPr>
          <w:ilvl w:val="0"/>
          <w:numId w:val="2"/>
        </w:numPr>
        <w:spacing w:after="0"/>
        <w:ind w:hanging="364"/>
        <w:rPr>
          <w:rFonts w:ascii="Times New Roman" w:hAnsi="Times New Roman" w:cs="Times New Roman"/>
          <w:sz w:val="20"/>
          <w:szCs w:val="20"/>
        </w:rPr>
      </w:pPr>
      <w:r w:rsidRPr="007D3013">
        <w:rPr>
          <w:rFonts w:ascii="Times New Roman" w:hAnsi="Times New Roman" w:cs="Times New Roman"/>
          <w:sz w:val="20"/>
          <w:szCs w:val="20"/>
        </w:rPr>
        <w:t>Elshehabey, H. M., Hady, F., Ahmed, S. E., and Mohamed, R. (2014). Numerical investigation for natural convection of a nanofluid in an inclined l-shaped cavity in the presence of an inclined magnetic field. International Communications in Heat and Mass Transfer, 57:228–238.</w:t>
      </w:r>
    </w:p>
    <w:p w14:paraId="0FB4B475" w14:textId="77777777" w:rsidR="002813CB" w:rsidRPr="007D3013" w:rsidRDefault="002813CB"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Srivastava, N. (2014). Analysis of flow characteristics of the blood flowing through an inclined tapered porous artery with mild stenosis under the influence of an inclined magnetic field. Journal of Biophysics, 2014.</w:t>
      </w:r>
    </w:p>
    <w:p w14:paraId="0237CE72" w14:textId="77777777" w:rsidR="002813CB" w:rsidRPr="007D3013" w:rsidRDefault="002813CB"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 xml:space="preserve">Raju, C., Sandeep, N., Sulochana, C., Sugunamma, V., and Babu, M. J. (2015). Radiation, inclined magnetic field and cross-diffusion effects on flow over a stretching surface. Journal of the Nigerian Mathematical Society, 34(2):169– 180. </w:t>
      </w:r>
    </w:p>
    <w:p w14:paraId="326A3B6E" w14:textId="5E58FDFB" w:rsidR="002813CB" w:rsidRPr="007D3013" w:rsidRDefault="002813CB"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Bhatti, M., Zeeshan, A., Ijaz, N., and Ellahi, R. (2017). Heat transfer and inclined magnetic field analysis on peristaltically induced motion of small particles. Journal of the Brazilian Society of Mechanical Sciences and Engineering, 39:3259–3267.</w:t>
      </w:r>
    </w:p>
    <w:p w14:paraId="6A914A43" w14:textId="17147EE5" w:rsidR="00BD220D" w:rsidRPr="007D3013" w:rsidRDefault="00BD220D"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Mutegi, R., Okello, J. A., and Kimathi, M. (2021). Analysis of effect of inclined magnetic field on mhd boundary layer flow over a porous exponentially stretching sheet subject to thermal radiation. Asian Research Journal of Mathematics, 17(9):20–33</w:t>
      </w:r>
    </w:p>
    <w:p w14:paraId="04B71D2E" w14:textId="77777777" w:rsidR="00BD220D" w:rsidRPr="007D3013" w:rsidRDefault="00BD220D"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Srinivasulu, T. and Goud, B. S. (2021). Effect of inclined magnetic field on flow, heat and mass transfer of williamson nanofluid over a stretching sheet. Case Studies in Thermal Engineering, 23:100819.</w:t>
      </w:r>
    </w:p>
    <w:p w14:paraId="15CCF27C" w14:textId="77777777" w:rsidR="008D23A2" w:rsidRPr="007D3013" w:rsidRDefault="008D23A2" w:rsidP="007D3013">
      <w:pPr>
        <w:numPr>
          <w:ilvl w:val="0"/>
          <w:numId w:val="2"/>
        </w:numPr>
        <w:spacing w:after="219"/>
        <w:ind w:hanging="364"/>
        <w:rPr>
          <w:rFonts w:ascii="Times New Roman" w:hAnsi="Times New Roman" w:cs="Times New Roman"/>
          <w:sz w:val="20"/>
          <w:szCs w:val="20"/>
        </w:rPr>
      </w:pPr>
      <w:r w:rsidRPr="007D3013">
        <w:rPr>
          <w:rFonts w:ascii="Times New Roman" w:eastAsia="Times New Roman" w:hAnsi="Times New Roman" w:cs="Times New Roman"/>
          <w:color w:val="auto"/>
          <w:kern w:val="0"/>
          <w:sz w:val="20"/>
          <w:szCs w:val="20"/>
          <w14:ligatures w14:val="none"/>
        </w:rPr>
        <w:lastRenderedPageBreak/>
        <w:t xml:space="preserve">Vijayalakshmi, P., &amp; Sivaraj, R. (2023). Heat transfer analysis on micropolar alumina–silica–water nanofluid flow in an inclined square cavity with inclined magnetic field and radiation effect. </w:t>
      </w:r>
      <w:r w:rsidRPr="007D3013">
        <w:rPr>
          <w:rFonts w:ascii="Times New Roman" w:eastAsia="Times New Roman" w:hAnsi="Times New Roman" w:cs="Times New Roman"/>
          <w:i/>
          <w:iCs/>
          <w:color w:val="auto"/>
          <w:kern w:val="0"/>
          <w:sz w:val="20"/>
          <w:szCs w:val="20"/>
          <w14:ligatures w14:val="none"/>
        </w:rPr>
        <w:t>Journal of Thermal Analysis and Calorimetry</w:t>
      </w:r>
      <w:r w:rsidRPr="007D3013">
        <w:rPr>
          <w:rFonts w:ascii="Times New Roman" w:eastAsia="Times New Roman" w:hAnsi="Times New Roman" w:cs="Times New Roman"/>
          <w:color w:val="auto"/>
          <w:kern w:val="0"/>
          <w:sz w:val="20"/>
          <w:szCs w:val="20"/>
          <w14:ligatures w14:val="none"/>
        </w:rPr>
        <w:t xml:space="preserve">, </w:t>
      </w:r>
      <w:r w:rsidRPr="007D3013">
        <w:rPr>
          <w:rFonts w:ascii="Times New Roman" w:eastAsia="Times New Roman" w:hAnsi="Times New Roman" w:cs="Times New Roman"/>
          <w:i/>
          <w:iCs/>
          <w:color w:val="auto"/>
          <w:kern w:val="0"/>
          <w:sz w:val="20"/>
          <w:szCs w:val="20"/>
          <w14:ligatures w14:val="none"/>
        </w:rPr>
        <w:t>148</w:t>
      </w:r>
      <w:r w:rsidRPr="007D3013">
        <w:rPr>
          <w:rFonts w:ascii="Times New Roman" w:eastAsia="Times New Roman" w:hAnsi="Times New Roman" w:cs="Times New Roman"/>
          <w:color w:val="auto"/>
          <w:kern w:val="0"/>
          <w:sz w:val="20"/>
          <w:szCs w:val="20"/>
          <w14:ligatures w14:val="none"/>
        </w:rPr>
        <w:t>(2), 473-488.</w:t>
      </w:r>
    </w:p>
    <w:p w14:paraId="5AFEBEAD" w14:textId="77777777" w:rsidR="008D23A2" w:rsidRPr="007D3013" w:rsidRDefault="008D23A2"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 xml:space="preserve">Shobha, K. C., &amp; Patil, M. B. (2022). Irreversibility analysis of micropolar nanofluid flow in a vertical channel with the impact of inclined magnetic field and heat source or sink. </w:t>
      </w:r>
      <w:r w:rsidRPr="007D3013">
        <w:rPr>
          <w:rFonts w:ascii="Times New Roman" w:hAnsi="Times New Roman" w:cs="Times New Roman"/>
          <w:i/>
          <w:iCs/>
          <w:sz w:val="20"/>
          <w:szCs w:val="20"/>
        </w:rPr>
        <w:t>Heat Transfer</w:t>
      </w:r>
      <w:r w:rsidRPr="007D3013">
        <w:rPr>
          <w:rFonts w:ascii="Times New Roman" w:hAnsi="Times New Roman" w:cs="Times New Roman"/>
          <w:sz w:val="20"/>
          <w:szCs w:val="20"/>
        </w:rPr>
        <w:t xml:space="preserve">, </w:t>
      </w:r>
      <w:r w:rsidRPr="007D3013">
        <w:rPr>
          <w:rFonts w:ascii="Times New Roman" w:hAnsi="Times New Roman" w:cs="Times New Roman"/>
          <w:i/>
          <w:iCs/>
          <w:sz w:val="20"/>
          <w:szCs w:val="20"/>
        </w:rPr>
        <w:t>51</w:t>
      </w:r>
      <w:r w:rsidRPr="007D3013">
        <w:rPr>
          <w:rFonts w:ascii="Times New Roman" w:hAnsi="Times New Roman" w:cs="Times New Roman"/>
          <w:sz w:val="20"/>
          <w:szCs w:val="20"/>
        </w:rPr>
        <w:t>(3), 2723-2741.</w:t>
      </w:r>
    </w:p>
    <w:p w14:paraId="54BFD096" w14:textId="77777777" w:rsidR="005B6A7B" w:rsidRPr="007D3013" w:rsidRDefault="005B6A7B"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 xml:space="preserve">Mahabaleshwar, U. S., Rudraiah, M., Huang, H., &amp; Sunden, B. A. (2024). An impact of ternary nanofluid on a micropolar fluid with inclined MHD, slip flow and heat transfer. </w:t>
      </w:r>
      <w:r w:rsidRPr="007D3013">
        <w:rPr>
          <w:rFonts w:ascii="Times New Roman" w:hAnsi="Times New Roman" w:cs="Times New Roman"/>
          <w:i/>
          <w:iCs/>
          <w:sz w:val="20"/>
          <w:szCs w:val="20"/>
        </w:rPr>
        <w:t>International Journal of Numerical Methods for Heat &amp; Fluid Flow</w:t>
      </w:r>
      <w:r w:rsidRPr="007D3013">
        <w:rPr>
          <w:rFonts w:ascii="Times New Roman" w:hAnsi="Times New Roman" w:cs="Times New Roman"/>
          <w:sz w:val="20"/>
          <w:szCs w:val="20"/>
        </w:rPr>
        <w:t xml:space="preserve">, </w:t>
      </w:r>
      <w:r w:rsidRPr="007D3013">
        <w:rPr>
          <w:rFonts w:ascii="Times New Roman" w:hAnsi="Times New Roman" w:cs="Times New Roman"/>
          <w:i/>
          <w:iCs/>
          <w:sz w:val="20"/>
          <w:szCs w:val="20"/>
        </w:rPr>
        <w:t>34</w:t>
      </w:r>
      <w:r w:rsidRPr="007D3013">
        <w:rPr>
          <w:rFonts w:ascii="Times New Roman" w:hAnsi="Times New Roman" w:cs="Times New Roman"/>
          <w:sz w:val="20"/>
          <w:szCs w:val="20"/>
        </w:rPr>
        <w:t>(5), 2065-2093.</w:t>
      </w:r>
    </w:p>
    <w:p w14:paraId="07A301FB" w14:textId="77777777" w:rsidR="00126CFF" w:rsidRPr="007D3013" w:rsidRDefault="00126CFF"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 xml:space="preserve">Elmhedy, Y., Abd-Alla, A. M., Abo-Dahab, S. M., Alharbi, F. M., &amp; Abdelhafez, M. A. (2024). Influence of inclined magnetic field and heat transfer on the peristaltic flow of Rabinowitsch fluid model in an inclined channel. </w:t>
      </w:r>
      <w:r w:rsidRPr="007D3013">
        <w:rPr>
          <w:rFonts w:ascii="Times New Roman" w:hAnsi="Times New Roman" w:cs="Times New Roman"/>
          <w:i/>
          <w:iCs/>
          <w:sz w:val="20"/>
          <w:szCs w:val="20"/>
        </w:rPr>
        <w:t>Scientific Reports</w:t>
      </w:r>
      <w:r w:rsidRPr="007D3013">
        <w:rPr>
          <w:rFonts w:ascii="Times New Roman" w:hAnsi="Times New Roman" w:cs="Times New Roman"/>
          <w:sz w:val="20"/>
          <w:szCs w:val="20"/>
        </w:rPr>
        <w:t xml:space="preserve">, </w:t>
      </w:r>
      <w:r w:rsidRPr="007D3013">
        <w:rPr>
          <w:rFonts w:ascii="Times New Roman" w:hAnsi="Times New Roman" w:cs="Times New Roman"/>
          <w:i/>
          <w:iCs/>
          <w:sz w:val="20"/>
          <w:szCs w:val="20"/>
        </w:rPr>
        <w:t>14</w:t>
      </w:r>
      <w:r w:rsidRPr="007D3013">
        <w:rPr>
          <w:rFonts w:ascii="Times New Roman" w:hAnsi="Times New Roman" w:cs="Times New Roman"/>
          <w:sz w:val="20"/>
          <w:szCs w:val="20"/>
        </w:rPr>
        <w:t>(1), 4735.</w:t>
      </w:r>
    </w:p>
    <w:p w14:paraId="7FD52D1D" w14:textId="0992365F" w:rsidR="00D72208" w:rsidRPr="007D3013" w:rsidRDefault="00D72208"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 xml:space="preserve">Dar, A. A., &amp; Elangovan, K. (2017). Impact of an inclined magnetic field, heat generation/absorption and radiation on the peristaltic flow of a Micropolar fluid through a porous non-uniform channel with slip velocity. </w:t>
      </w:r>
      <w:r w:rsidRPr="007D3013">
        <w:rPr>
          <w:rFonts w:ascii="Times New Roman" w:hAnsi="Times New Roman" w:cs="Times New Roman"/>
          <w:i/>
          <w:iCs/>
          <w:sz w:val="20"/>
          <w:szCs w:val="20"/>
        </w:rPr>
        <w:t>New Trends in Mathematical Sciences</w:t>
      </w:r>
      <w:r w:rsidRPr="007D3013">
        <w:rPr>
          <w:rFonts w:ascii="Times New Roman" w:hAnsi="Times New Roman" w:cs="Times New Roman"/>
          <w:sz w:val="20"/>
          <w:szCs w:val="20"/>
        </w:rPr>
        <w:t xml:space="preserve">, </w:t>
      </w:r>
      <w:r w:rsidRPr="007D3013">
        <w:rPr>
          <w:rFonts w:ascii="Times New Roman" w:hAnsi="Times New Roman" w:cs="Times New Roman"/>
          <w:i/>
          <w:iCs/>
          <w:sz w:val="20"/>
          <w:szCs w:val="20"/>
        </w:rPr>
        <w:t>5</w:t>
      </w:r>
      <w:r w:rsidRPr="007D3013">
        <w:rPr>
          <w:rFonts w:ascii="Times New Roman" w:hAnsi="Times New Roman" w:cs="Times New Roman"/>
          <w:sz w:val="20"/>
          <w:szCs w:val="20"/>
        </w:rPr>
        <w:t>(3), 227-244.</w:t>
      </w:r>
    </w:p>
    <w:p w14:paraId="5AA209B8" w14:textId="77777777" w:rsidR="00C40E4E" w:rsidRPr="00C40E4E" w:rsidRDefault="00C40E4E" w:rsidP="007D3013">
      <w:pPr>
        <w:numPr>
          <w:ilvl w:val="0"/>
          <w:numId w:val="2"/>
        </w:numPr>
        <w:spacing w:after="219"/>
        <w:ind w:hanging="364"/>
        <w:rPr>
          <w:rFonts w:ascii="Times New Roman" w:hAnsi="Times New Roman" w:cs="Times New Roman"/>
          <w:sz w:val="20"/>
          <w:szCs w:val="20"/>
        </w:rPr>
      </w:pPr>
      <w:r w:rsidRPr="00C40E4E">
        <w:rPr>
          <w:rFonts w:ascii="Times New Roman" w:eastAsia="Times New Roman" w:hAnsi="Times New Roman" w:cs="Times New Roman"/>
          <w:color w:val="auto"/>
          <w:kern w:val="0"/>
          <w:sz w:val="20"/>
          <w:szCs w:val="20"/>
          <w14:ligatures w14:val="none"/>
        </w:rPr>
        <w:t xml:space="preserve">Dar, A. A. (2021). Peristaltic motion of micropolar fluid with slip velocity in A tapered asymmetric channel in presence of inclined magnetic field and thermal radiation. </w:t>
      </w:r>
      <w:r w:rsidRPr="00C40E4E">
        <w:rPr>
          <w:rFonts w:ascii="Times New Roman" w:eastAsia="Times New Roman" w:hAnsi="Times New Roman" w:cs="Times New Roman"/>
          <w:i/>
          <w:iCs/>
          <w:color w:val="auto"/>
          <w:kern w:val="0"/>
          <w:sz w:val="20"/>
          <w:szCs w:val="20"/>
          <w14:ligatures w14:val="none"/>
        </w:rPr>
        <w:t>Sohag Journal of Mathematics</w:t>
      </w:r>
      <w:r w:rsidRPr="00C40E4E">
        <w:rPr>
          <w:rFonts w:ascii="Times New Roman" w:eastAsia="Times New Roman" w:hAnsi="Times New Roman" w:cs="Times New Roman"/>
          <w:color w:val="auto"/>
          <w:kern w:val="0"/>
          <w:sz w:val="20"/>
          <w:szCs w:val="20"/>
          <w14:ligatures w14:val="none"/>
        </w:rPr>
        <w:t xml:space="preserve">, </w:t>
      </w:r>
      <w:r w:rsidRPr="00C40E4E">
        <w:rPr>
          <w:rFonts w:ascii="Times New Roman" w:eastAsia="Times New Roman" w:hAnsi="Times New Roman" w:cs="Times New Roman"/>
          <w:i/>
          <w:iCs/>
          <w:color w:val="auto"/>
          <w:kern w:val="0"/>
          <w:sz w:val="20"/>
          <w:szCs w:val="20"/>
          <w14:ligatures w14:val="none"/>
        </w:rPr>
        <w:t>8</w:t>
      </w:r>
      <w:r w:rsidRPr="00C40E4E">
        <w:rPr>
          <w:rFonts w:ascii="Times New Roman" w:eastAsia="Times New Roman" w:hAnsi="Times New Roman" w:cs="Times New Roman"/>
          <w:color w:val="auto"/>
          <w:kern w:val="0"/>
          <w:sz w:val="20"/>
          <w:szCs w:val="20"/>
          <w14:ligatures w14:val="none"/>
        </w:rPr>
        <w:t>(1), 9-22.</w:t>
      </w:r>
    </w:p>
    <w:p w14:paraId="096F8322" w14:textId="755C49CC" w:rsidR="00C40E4E" w:rsidRPr="007D3013" w:rsidRDefault="003910A2"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Krishna, M. V., Anand, P. V. S., &amp; Chamkha, A. J. (2019). Heat and mass transfer on free convective flow of a</w:t>
      </w:r>
      <w:r w:rsidR="00A60D75" w:rsidRPr="007D3013">
        <w:rPr>
          <w:rFonts w:ascii="Times New Roman" w:hAnsi="Times New Roman" w:cs="Times New Roman"/>
          <w:sz w:val="20"/>
          <w:szCs w:val="20"/>
        </w:rPr>
        <w:t xml:space="preserve"> </w:t>
      </w:r>
      <w:r w:rsidRPr="007D3013">
        <w:rPr>
          <w:rFonts w:ascii="Times New Roman" w:hAnsi="Times New Roman" w:cs="Times New Roman"/>
          <w:sz w:val="20"/>
          <w:szCs w:val="20"/>
        </w:rPr>
        <w:t xml:space="preserve">micropolar fluid through a porous surface with inclined magnetic field and hall effects. </w:t>
      </w:r>
      <w:r w:rsidRPr="007D3013">
        <w:rPr>
          <w:rFonts w:ascii="Times New Roman" w:hAnsi="Times New Roman" w:cs="Times New Roman"/>
          <w:i/>
          <w:iCs/>
          <w:sz w:val="20"/>
          <w:szCs w:val="20"/>
        </w:rPr>
        <w:t>Special Topics &amp; Reviews in Porous Media: An International Journal</w:t>
      </w:r>
      <w:r w:rsidRPr="007D3013">
        <w:rPr>
          <w:rFonts w:ascii="Times New Roman" w:hAnsi="Times New Roman" w:cs="Times New Roman"/>
          <w:sz w:val="20"/>
          <w:szCs w:val="20"/>
        </w:rPr>
        <w:t xml:space="preserve">, </w:t>
      </w:r>
      <w:r w:rsidRPr="007D3013">
        <w:rPr>
          <w:rFonts w:ascii="Times New Roman" w:hAnsi="Times New Roman" w:cs="Times New Roman"/>
          <w:i/>
          <w:iCs/>
          <w:sz w:val="20"/>
          <w:szCs w:val="20"/>
        </w:rPr>
        <w:t>10</w:t>
      </w:r>
      <w:r w:rsidRPr="007D3013">
        <w:rPr>
          <w:rFonts w:ascii="Times New Roman" w:hAnsi="Times New Roman" w:cs="Times New Roman"/>
          <w:sz w:val="20"/>
          <w:szCs w:val="20"/>
        </w:rPr>
        <w:t>(3).</w:t>
      </w:r>
    </w:p>
    <w:p w14:paraId="082B205C" w14:textId="48BC37A1" w:rsidR="003910A2" w:rsidRPr="007D3013" w:rsidRDefault="003910A2"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 xml:space="preserve">Umadevi, K. B., Patil Mallikarjun, B., &amp; Bhattacharyya, S. (2021, December). Impact of an Inclined Magnetic Field on Non-Isothermal Vertical Surface Flow of Micropolar Fluid Embedded in Porous Stratum. In </w:t>
      </w:r>
      <w:r w:rsidRPr="007D3013">
        <w:rPr>
          <w:rFonts w:ascii="Times New Roman" w:hAnsi="Times New Roman" w:cs="Times New Roman"/>
          <w:i/>
          <w:iCs/>
          <w:sz w:val="20"/>
          <w:szCs w:val="20"/>
        </w:rPr>
        <w:t>Conference on Fluid Mechanics and Fluid Power</w:t>
      </w:r>
      <w:r w:rsidRPr="007D3013">
        <w:rPr>
          <w:rFonts w:ascii="Times New Roman" w:hAnsi="Times New Roman" w:cs="Times New Roman"/>
          <w:sz w:val="20"/>
          <w:szCs w:val="20"/>
        </w:rPr>
        <w:t xml:space="preserve"> (pp. 25-30). Singapore: Springer Nature Singapore.</w:t>
      </w:r>
    </w:p>
    <w:p w14:paraId="1E3332F6" w14:textId="52A1EBEE" w:rsidR="002813CB" w:rsidRDefault="00A60D75" w:rsidP="007D3013">
      <w:pPr>
        <w:numPr>
          <w:ilvl w:val="0"/>
          <w:numId w:val="2"/>
        </w:numPr>
        <w:spacing w:after="219"/>
        <w:ind w:hanging="364"/>
        <w:rPr>
          <w:rFonts w:ascii="Times New Roman" w:hAnsi="Times New Roman" w:cs="Times New Roman"/>
          <w:sz w:val="20"/>
          <w:szCs w:val="20"/>
        </w:rPr>
      </w:pPr>
      <w:r w:rsidRPr="007D3013">
        <w:rPr>
          <w:rFonts w:ascii="Times New Roman" w:hAnsi="Times New Roman" w:cs="Times New Roman"/>
          <w:sz w:val="20"/>
          <w:szCs w:val="20"/>
        </w:rPr>
        <w:t xml:space="preserve">Dar, A. A., &amp; Elangovan, K. (2017). Inclined magnetic field and thermal radiation effect on electroosmotic flow of a micropolar fluid through a porous micro-channel. </w:t>
      </w:r>
      <w:r w:rsidRPr="007D3013">
        <w:rPr>
          <w:rFonts w:ascii="Times New Roman" w:hAnsi="Times New Roman" w:cs="Times New Roman"/>
          <w:i/>
          <w:iCs/>
          <w:sz w:val="20"/>
          <w:szCs w:val="20"/>
        </w:rPr>
        <w:t>Journal of Advanced Mathematics and Applications</w:t>
      </w:r>
      <w:r w:rsidRPr="007D3013">
        <w:rPr>
          <w:rFonts w:ascii="Times New Roman" w:hAnsi="Times New Roman" w:cs="Times New Roman"/>
          <w:sz w:val="20"/>
          <w:szCs w:val="20"/>
        </w:rPr>
        <w:t xml:space="preserve">, </w:t>
      </w:r>
      <w:r w:rsidRPr="007D3013">
        <w:rPr>
          <w:rFonts w:ascii="Times New Roman" w:hAnsi="Times New Roman" w:cs="Times New Roman"/>
          <w:i/>
          <w:iCs/>
          <w:sz w:val="20"/>
          <w:szCs w:val="20"/>
        </w:rPr>
        <w:t>6</w:t>
      </w:r>
      <w:r w:rsidRPr="007D3013">
        <w:rPr>
          <w:rFonts w:ascii="Times New Roman" w:hAnsi="Times New Roman" w:cs="Times New Roman"/>
          <w:sz w:val="20"/>
          <w:szCs w:val="20"/>
        </w:rPr>
        <w:t>(1), 18-29.</w:t>
      </w:r>
    </w:p>
    <w:p w14:paraId="52237846" w14:textId="51288030" w:rsidR="00FA5F26" w:rsidRPr="002C5B34" w:rsidRDefault="00FA5F26" w:rsidP="007D3013">
      <w:pPr>
        <w:numPr>
          <w:ilvl w:val="0"/>
          <w:numId w:val="2"/>
        </w:numPr>
        <w:spacing w:after="219"/>
        <w:ind w:hanging="364"/>
        <w:rPr>
          <w:rFonts w:ascii="Times New Roman" w:hAnsi="Times New Roman" w:cs="Times New Roman"/>
          <w:sz w:val="20"/>
          <w:szCs w:val="20"/>
          <w:highlight w:val="yellow"/>
        </w:rPr>
      </w:pPr>
      <w:r w:rsidRPr="002C5B34">
        <w:rPr>
          <w:highlight w:val="yellow"/>
        </w:rPr>
        <w:t xml:space="preserve">Pop, I., Groșan, T., Revnic, C., &amp; Roșca, A. V. (2023). Unsteady flow and heat transfer of nanofluids, hybrid nanofluids, micropolar fluids and porous media: A review. </w:t>
      </w:r>
      <w:r w:rsidRPr="002C5B34">
        <w:rPr>
          <w:i/>
          <w:iCs/>
          <w:highlight w:val="yellow"/>
        </w:rPr>
        <w:t>Thermal Science and Engineering Progress</w:t>
      </w:r>
      <w:r w:rsidRPr="002C5B34">
        <w:rPr>
          <w:highlight w:val="yellow"/>
        </w:rPr>
        <w:t xml:space="preserve">, </w:t>
      </w:r>
      <w:r w:rsidRPr="002C5B34">
        <w:rPr>
          <w:i/>
          <w:iCs/>
          <w:highlight w:val="yellow"/>
        </w:rPr>
        <w:t>46</w:t>
      </w:r>
      <w:r w:rsidRPr="002C5B34">
        <w:rPr>
          <w:highlight w:val="yellow"/>
        </w:rPr>
        <w:t>, 102248.</w:t>
      </w:r>
    </w:p>
    <w:p w14:paraId="6951AFF3" w14:textId="77777777" w:rsidR="0040044F" w:rsidRPr="002C5B34" w:rsidRDefault="0040044F" w:rsidP="0040044F">
      <w:pPr>
        <w:numPr>
          <w:ilvl w:val="0"/>
          <w:numId w:val="2"/>
        </w:numPr>
        <w:spacing w:after="219"/>
        <w:ind w:hanging="364"/>
        <w:rPr>
          <w:rFonts w:ascii="Times New Roman" w:hAnsi="Times New Roman" w:cs="Times New Roman"/>
          <w:sz w:val="20"/>
          <w:szCs w:val="20"/>
          <w:highlight w:val="yellow"/>
        </w:rPr>
      </w:pPr>
      <w:r w:rsidRPr="002C5B34">
        <w:rPr>
          <w:rFonts w:ascii="Times New Roman" w:hAnsi="Times New Roman" w:cs="Times New Roman"/>
          <w:sz w:val="20"/>
          <w:szCs w:val="20"/>
          <w:highlight w:val="yellow"/>
        </w:rPr>
        <w:t xml:space="preserve"> </w:t>
      </w:r>
      <w:r w:rsidRPr="002C5B34">
        <w:rPr>
          <w:rFonts w:ascii="Times New Roman" w:eastAsia="Times New Roman" w:hAnsi="Times New Roman" w:cs="Times New Roman"/>
          <w:color w:val="auto"/>
          <w:kern w:val="0"/>
          <w:szCs w:val="24"/>
          <w:highlight w:val="yellow"/>
          <w14:ligatures w14:val="none"/>
        </w:rPr>
        <w:t xml:space="preserve">Reddy, S. R. R., &amp; Anki Reddy, P. B. (2021). Numerical simulations of unsteady 3D MHD micropolar fluid flow over a slendering sheet. </w:t>
      </w:r>
      <w:r w:rsidRPr="002C5B34">
        <w:rPr>
          <w:rFonts w:ascii="Times New Roman" w:eastAsia="Times New Roman" w:hAnsi="Times New Roman" w:cs="Times New Roman"/>
          <w:i/>
          <w:iCs/>
          <w:color w:val="auto"/>
          <w:kern w:val="0"/>
          <w:szCs w:val="24"/>
          <w:highlight w:val="yellow"/>
          <w14:ligatures w14:val="none"/>
        </w:rPr>
        <w:t>Journal of Applied and Computational Mechanics</w:t>
      </w:r>
      <w:r w:rsidRPr="002C5B34">
        <w:rPr>
          <w:rFonts w:ascii="Times New Roman" w:eastAsia="Times New Roman" w:hAnsi="Times New Roman" w:cs="Times New Roman"/>
          <w:color w:val="auto"/>
          <w:kern w:val="0"/>
          <w:szCs w:val="24"/>
          <w:highlight w:val="yellow"/>
          <w14:ligatures w14:val="none"/>
        </w:rPr>
        <w:t xml:space="preserve">, </w:t>
      </w:r>
      <w:r w:rsidRPr="002C5B34">
        <w:rPr>
          <w:rFonts w:ascii="Times New Roman" w:eastAsia="Times New Roman" w:hAnsi="Times New Roman" w:cs="Times New Roman"/>
          <w:i/>
          <w:iCs/>
          <w:color w:val="auto"/>
          <w:kern w:val="0"/>
          <w:szCs w:val="24"/>
          <w:highlight w:val="yellow"/>
          <w14:ligatures w14:val="none"/>
        </w:rPr>
        <w:t>7</w:t>
      </w:r>
      <w:r w:rsidRPr="002C5B34">
        <w:rPr>
          <w:rFonts w:ascii="Times New Roman" w:eastAsia="Times New Roman" w:hAnsi="Times New Roman" w:cs="Times New Roman"/>
          <w:color w:val="auto"/>
          <w:kern w:val="0"/>
          <w:szCs w:val="24"/>
          <w:highlight w:val="yellow"/>
          <w14:ligatures w14:val="none"/>
        </w:rPr>
        <w:t>(3), 1403-1412.</w:t>
      </w:r>
    </w:p>
    <w:p w14:paraId="2B38D449" w14:textId="77777777" w:rsidR="00D448AD" w:rsidRPr="002C5B34" w:rsidRDefault="00D448AD" w:rsidP="00D448AD">
      <w:pPr>
        <w:numPr>
          <w:ilvl w:val="0"/>
          <w:numId w:val="2"/>
        </w:numPr>
        <w:spacing w:after="219"/>
        <w:ind w:hanging="364"/>
        <w:rPr>
          <w:rFonts w:ascii="Times New Roman" w:hAnsi="Times New Roman" w:cs="Times New Roman"/>
          <w:sz w:val="20"/>
          <w:szCs w:val="20"/>
          <w:highlight w:val="yellow"/>
        </w:rPr>
      </w:pPr>
      <w:r w:rsidRPr="00D448AD">
        <w:rPr>
          <w:rFonts w:ascii="Times New Roman" w:eastAsia="Times New Roman" w:hAnsi="Times New Roman" w:cs="Times New Roman"/>
          <w:color w:val="auto"/>
          <w:kern w:val="0"/>
          <w:szCs w:val="24"/>
          <w:highlight w:val="yellow"/>
          <w14:ligatures w14:val="none"/>
        </w:rPr>
        <w:t xml:space="preserve">Sadiq, M. N., Sarwar, B., Sajid, M., &amp; Ali, N. (2022). Heat transfer in unsteady separated stagnation point flow of a micro-polar fluid: Cattaneo–Christov model. </w:t>
      </w:r>
      <w:r w:rsidRPr="00D448AD">
        <w:rPr>
          <w:rFonts w:ascii="Times New Roman" w:eastAsia="Times New Roman" w:hAnsi="Times New Roman" w:cs="Times New Roman"/>
          <w:i/>
          <w:iCs/>
          <w:color w:val="auto"/>
          <w:kern w:val="0"/>
          <w:szCs w:val="24"/>
          <w:highlight w:val="yellow"/>
          <w14:ligatures w14:val="none"/>
        </w:rPr>
        <w:t>Journal of Thermal Analysis and Calorimetry</w:t>
      </w:r>
      <w:r w:rsidRPr="00D448AD">
        <w:rPr>
          <w:rFonts w:ascii="Times New Roman" w:eastAsia="Times New Roman" w:hAnsi="Times New Roman" w:cs="Times New Roman"/>
          <w:color w:val="auto"/>
          <w:kern w:val="0"/>
          <w:szCs w:val="24"/>
          <w:highlight w:val="yellow"/>
          <w14:ligatures w14:val="none"/>
        </w:rPr>
        <w:t xml:space="preserve">, </w:t>
      </w:r>
      <w:r w:rsidRPr="00D448AD">
        <w:rPr>
          <w:rFonts w:ascii="Times New Roman" w:eastAsia="Times New Roman" w:hAnsi="Times New Roman" w:cs="Times New Roman"/>
          <w:i/>
          <w:iCs/>
          <w:color w:val="auto"/>
          <w:kern w:val="0"/>
          <w:szCs w:val="24"/>
          <w:highlight w:val="yellow"/>
          <w14:ligatures w14:val="none"/>
        </w:rPr>
        <w:t>147</w:t>
      </w:r>
      <w:r w:rsidRPr="00D448AD">
        <w:rPr>
          <w:rFonts w:ascii="Times New Roman" w:eastAsia="Times New Roman" w:hAnsi="Times New Roman" w:cs="Times New Roman"/>
          <w:color w:val="auto"/>
          <w:kern w:val="0"/>
          <w:szCs w:val="24"/>
          <w:highlight w:val="yellow"/>
          <w14:ligatures w14:val="none"/>
        </w:rPr>
        <w:t>(8), 5199-5209.</w:t>
      </w:r>
    </w:p>
    <w:p w14:paraId="4FADE654" w14:textId="3DFDE59C" w:rsidR="00D448AD" w:rsidRPr="002C5B34" w:rsidRDefault="00D448AD" w:rsidP="00D448AD">
      <w:pPr>
        <w:numPr>
          <w:ilvl w:val="0"/>
          <w:numId w:val="2"/>
        </w:numPr>
        <w:spacing w:after="219"/>
        <w:ind w:hanging="364"/>
        <w:rPr>
          <w:rFonts w:ascii="Times New Roman" w:hAnsi="Times New Roman" w:cs="Times New Roman"/>
          <w:sz w:val="20"/>
          <w:szCs w:val="20"/>
          <w:highlight w:val="yellow"/>
        </w:rPr>
      </w:pPr>
      <w:r w:rsidRPr="002C5B34">
        <w:rPr>
          <w:rFonts w:ascii="Times New Roman" w:hAnsi="Times New Roman" w:cs="Times New Roman"/>
          <w:sz w:val="20"/>
          <w:szCs w:val="20"/>
          <w:highlight w:val="yellow"/>
        </w:rPr>
        <w:t xml:space="preserve"> </w:t>
      </w:r>
      <w:r w:rsidRPr="002C5B34">
        <w:rPr>
          <w:rFonts w:ascii="Times New Roman" w:eastAsia="Times New Roman" w:hAnsi="Times New Roman" w:cs="Times New Roman"/>
          <w:color w:val="auto"/>
          <w:kern w:val="0"/>
          <w:szCs w:val="24"/>
          <w:highlight w:val="yellow"/>
          <w14:ligatures w14:val="none"/>
        </w:rPr>
        <w:t xml:space="preserve">Fatunmbi, E. O., Adeosun, A. T., &amp; Okoya, S. S. (2023). Entropy generation analysis in an unsteady hydromagnetic micropolar fluid flow along an exponentially stretchable sheet with slip properties. </w:t>
      </w:r>
      <w:r w:rsidRPr="002C5B34">
        <w:rPr>
          <w:rFonts w:ascii="Times New Roman" w:eastAsia="Times New Roman" w:hAnsi="Times New Roman" w:cs="Times New Roman"/>
          <w:i/>
          <w:iCs/>
          <w:color w:val="auto"/>
          <w:kern w:val="0"/>
          <w:szCs w:val="24"/>
          <w:highlight w:val="yellow"/>
          <w14:ligatures w14:val="none"/>
        </w:rPr>
        <w:t>International Journal of Modelling and Simulation</w:t>
      </w:r>
      <w:r w:rsidRPr="002C5B34">
        <w:rPr>
          <w:rFonts w:ascii="Times New Roman" w:eastAsia="Times New Roman" w:hAnsi="Times New Roman" w:cs="Times New Roman"/>
          <w:color w:val="auto"/>
          <w:kern w:val="0"/>
          <w:szCs w:val="24"/>
          <w:highlight w:val="yellow"/>
          <w14:ligatures w14:val="none"/>
        </w:rPr>
        <w:t xml:space="preserve">, </w:t>
      </w:r>
      <w:r w:rsidRPr="002C5B34">
        <w:rPr>
          <w:rFonts w:ascii="Times New Roman" w:eastAsia="Times New Roman" w:hAnsi="Times New Roman" w:cs="Times New Roman"/>
          <w:i/>
          <w:iCs/>
          <w:color w:val="auto"/>
          <w:kern w:val="0"/>
          <w:szCs w:val="24"/>
          <w:highlight w:val="yellow"/>
          <w14:ligatures w14:val="none"/>
        </w:rPr>
        <w:t>43</w:t>
      </w:r>
      <w:r w:rsidRPr="002C5B34">
        <w:rPr>
          <w:rFonts w:ascii="Times New Roman" w:eastAsia="Times New Roman" w:hAnsi="Times New Roman" w:cs="Times New Roman"/>
          <w:color w:val="auto"/>
          <w:kern w:val="0"/>
          <w:szCs w:val="24"/>
          <w:highlight w:val="yellow"/>
          <w14:ligatures w14:val="none"/>
        </w:rPr>
        <w:t>(4), 491-506.</w:t>
      </w:r>
    </w:p>
    <w:p w14:paraId="3DEE5231" w14:textId="77777777" w:rsidR="00615C16" w:rsidRPr="002C5B34" w:rsidRDefault="00615C16" w:rsidP="00615C16">
      <w:pPr>
        <w:numPr>
          <w:ilvl w:val="0"/>
          <w:numId w:val="2"/>
        </w:numPr>
        <w:spacing w:after="219"/>
        <w:ind w:hanging="364"/>
        <w:rPr>
          <w:rFonts w:ascii="Times New Roman" w:hAnsi="Times New Roman" w:cs="Times New Roman"/>
          <w:sz w:val="20"/>
          <w:szCs w:val="20"/>
          <w:highlight w:val="yellow"/>
        </w:rPr>
      </w:pPr>
      <w:r w:rsidRPr="00615C16">
        <w:rPr>
          <w:rFonts w:ascii="Times New Roman" w:eastAsia="Times New Roman" w:hAnsi="Times New Roman" w:cs="Times New Roman"/>
          <w:color w:val="auto"/>
          <w:kern w:val="0"/>
          <w:szCs w:val="24"/>
          <w:highlight w:val="yellow"/>
          <w14:ligatures w14:val="none"/>
        </w:rPr>
        <w:lastRenderedPageBreak/>
        <w:t xml:space="preserve">Walelign, T. (2025). Analysis of casson nanofluid transport rates near a vertical stretching sheet with dissipation and slip effects. </w:t>
      </w:r>
      <w:r w:rsidRPr="00615C16">
        <w:rPr>
          <w:rFonts w:ascii="Times New Roman" w:eastAsia="Times New Roman" w:hAnsi="Times New Roman" w:cs="Times New Roman"/>
          <w:i/>
          <w:iCs/>
          <w:color w:val="auto"/>
          <w:kern w:val="0"/>
          <w:szCs w:val="24"/>
          <w:highlight w:val="yellow"/>
          <w14:ligatures w14:val="none"/>
        </w:rPr>
        <w:t>Frontiers in Applied Mathematics and Statistics</w:t>
      </w:r>
      <w:r w:rsidRPr="00615C16">
        <w:rPr>
          <w:rFonts w:ascii="Times New Roman" w:eastAsia="Times New Roman" w:hAnsi="Times New Roman" w:cs="Times New Roman"/>
          <w:color w:val="auto"/>
          <w:kern w:val="0"/>
          <w:szCs w:val="24"/>
          <w:highlight w:val="yellow"/>
          <w14:ligatures w14:val="none"/>
        </w:rPr>
        <w:t xml:space="preserve">, </w:t>
      </w:r>
      <w:r w:rsidRPr="00615C16">
        <w:rPr>
          <w:rFonts w:ascii="Times New Roman" w:eastAsia="Times New Roman" w:hAnsi="Times New Roman" w:cs="Times New Roman"/>
          <w:i/>
          <w:iCs/>
          <w:color w:val="auto"/>
          <w:kern w:val="0"/>
          <w:szCs w:val="24"/>
          <w:highlight w:val="yellow"/>
          <w14:ligatures w14:val="none"/>
        </w:rPr>
        <w:t>11</w:t>
      </w:r>
      <w:r w:rsidRPr="00615C16">
        <w:rPr>
          <w:rFonts w:ascii="Times New Roman" w:eastAsia="Times New Roman" w:hAnsi="Times New Roman" w:cs="Times New Roman"/>
          <w:color w:val="auto"/>
          <w:kern w:val="0"/>
          <w:szCs w:val="24"/>
          <w:highlight w:val="yellow"/>
          <w14:ligatures w14:val="none"/>
        </w:rPr>
        <w:t>, 1526769.</w:t>
      </w:r>
    </w:p>
    <w:p w14:paraId="76DC016C" w14:textId="77777777" w:rsidR="00D47765" w:rsidRPr="00402E2B" w:rsidRDefault="00D47765" w:rsidP="00D47765">
      <w:pPr>
        <w:numPr>
          <w:ilvl w:val="0"/>
          <w:numId w:val="2"/>
        </w:numPr>
        <w:spacing w:after="219"/>
        <w:ind w:hanging="364"/>
        <w:rPr>
          <w:rFonts w:ascii="Times New Roman" w:hAnsi="Times New Roman" w:cs="Times New Roman"/>
          <w:sz w:val="20"/>
          <w:szCs w:val="20"/>
          <w:highlight w:val="yellow"/>
        </w:rPr>
      </w:pPr>
      <w:r w:rsidRPr="00D47765">
        <w:rPr>
          <w:rFonts w:ascii="Times New Roman" w:eastAsia="Times New Roman" w:hAnsi="Times New Roman" w:cs="Times New Roman"/>
          <w:color w:val="auto"/>
          <w:kern w:val="0"/>
          <w:szCs w:val="24"/>
          <w:highlight w:val="yellow"/>
          <w14:ligatures w14:val="none"/>
        </w:rPr>
        <w:t xml:space="preserve">Walelign, T. (2024). Rates of heat, mass and momentum transfer in a magnetic nanofluid near cylindrical surface with velocity slip and convective heat transfer. </w:t>
      </w:r>
      <w:r w:rsidRPr="00D47765">
        <w:rPr>
          <w:rFonts w:ascii="Times New Roman" w:eastAsia="Times New Roman" w:hAnsi="Times New Roman" w:cs="Times New Roman"/>
          <w:i/>
          <w:iCs/>
          <w:color w:val="auto"/>
          <w:kern w:val="0"/>
          <w:szCs w:val="24"/>
          <w:highlight w:val="yellow"/>
          <w14:ligatures w14:val="none"/>
        </w:rPr>
        <w:t>Heliyon</w:t>
      </w:r>
      <w:r w:rsidRPr="00D47765">
        <w:rPr>
          <w:rFonts w:ascii="Times New Roman" w:eastAsia="Times New Roman" w:hAnsi="Times New Roman" w:cs="Times New Roman"/>
          <w:color w:val="auto"/>
          <w:kern w:val="0"/>
          <w:szCs w:val="24"/>
          <w:highlight w:val="yellow"/>
          <w14:ligatures w14:val="none"/>
        </w:rPr>
        <w:t xml:space="preserve">, </w:t>
      </w:r>
      <w:r w:rsidRPr="00D47765">
        <w:rPr>
          <w:rFonts w:ascii="Times New Roman" w:eastAsia="Times New Roman" w:hAnsi="Times New Roman" w:cs="Times New Roman"/>
          <w:i/>
          <w:iCs/>
          <w:color w:val="auto"/>
          <w:kern w:val="0"/>
          <w:szCs w:val="24"/>
          <w:highlight w:val="yellow"/>
          <w14:ligatures w14:val="none"/>
        </w:rPr>
        <w:t>10</w:t>
      </w:r>
      <w:r w:rsidRPr="00D47765">
        <w:rPr>
          <w:rFonts w:ascii="Times New Roman" w:eastAsia="Times New Roman" w:hAnsi="Times New Roman" w:cs="Times New Roman"/>
          <w:color w:val="auto"/>
          <w:kern w:val="0"/>
          <w:szCs w:val="24"/>
          <w:highlight w:val="yellow"/>
          <w14:ligatures w14:val="none"/>
        </w:rPr>
        <w:t>(6).</w:t>
      </w:r>
    </w:p>
    <w:p w14:paraId="784F9191" w14:textId="77777777" w:rsidR="00402E2B" w:rsidRPr="00402E2B" w:rsidRDefault="00402E2B" w:rsidP="00D05739">
      <w:pPr>
        <w:numPr>
          <w:ilvl w:val="0"/>
          <w:numId w:val="2"/>
        </w:numPr>
        <w:spacing w:after="219"/>
        <w:ind w:hanging="364"/>
        <w:rPr>
          <w:rFonts w:ascii="Times New Roman" w:hAnsi="Times New Roman" w:cs="Times New Roman"/>
          <w:sz w:val="20"/>
          <w:szCs w:val="20"/>
          <w:highlight w:val="yellow"/>
        </w:rPr>
      </w:pPr>
      <w:r w:rsidRPr="00402E2B">
        <w:rPr>
          <w:highlight w:val="yellow"/>
        </w:rPr>
        <w:t xml:space="preserve">Patel, H. R., Patel, S. D., &amp; Darji, R. (2022). Mathematical Study of unsteady micropolar fluid flow due to non-linear stretched sheet in the presence of magnetic field. </w:t>
      </w:r>
      <w:r w:rsidRPr="00402E2B">
        <w:rPr>
          <w:i/>
          <w:iCs/>
          <w:highlight w:val="yellow"/>
        </w:rPr>
        <w:t>International Journal of Thermofluids</w:t>
      </w:r>
      <w:r w:rsidRPr="00402E2B">
        <w:rPr>
          <w:highlight w:val="yellow"/>
        </w:rPr>
        <w:t xml:space="preserve">, </w:t>
      </w:r>
      <w:r w:rsidRPr="00402E2B">
        <w:rPr>
          <w:i/>
          <w:iCs/>
          <w:highlight w:val="yellow"/>
        </w:rPr>
        <w:t>16</w:t>
      </w:r>
      <w:r w:rsidRPr="00402E2B">
        <w:rPr>
          <w:highlight w:val="yellow"/>
        </w:rPr>
        <w:t>, 100232.</w:t>
      </w:r>
    </w:p>
    <w:p w14:paraId="5D48B85B" w14:textId="4D23FA8B" w:rsidR="00D05739" w:rsidRPr="00D05739" w:rsidRDefault="00402E2B" w:rsidP="00D05739">
      <w:pPr>
        <w:numPr>
          <w:ilvl w:val="0"/>
          <w:numId w:val="2"/>
        </w:numPr>
        <w:spacing w:after="219"/>
        <w:ind w:hanging="364"/>
        <w:rPr>
          <w:rFonts w:ascii="Times New Roman" w:hAnsi="Times New Roman" w:cs="Times New Roman"/>
          <w:sz w:val="20"/>
          <w:szCs w:val="20"/>
          <w:highlight w:val="yellow"/>
        </w:rPr>
      </w:pPr>
      <w:r w:rsidRPr="00D05739">
        <w:rPr>
          <w:rFonts w:ascii="Times New Roman" w:eastAsia="Times New Roman" w:hAnsi="Times New Roman" w:cs="Times New Roman"/>
          <w:color w:val="auto"/>
          <w:kern w:val="0"/>
          <w:szCs w:val="24"/>
          <w:highlight w:val="yellow"/>
          <w14:ligatures w14:val="none"/>
        </w:rPr>
        <w:t xml:space="preserve"> </w:t>
      </w:r>
      <w:r w:rsidR="00D05739" w:rsidRPr="00D05739">
        <w:rPr>
          <w:rFonts w:ascii="Times New Roman" w:eastAsia="Times New Roman" w:hAnsi="Times New Roman" w:cs="Times New Roman"/>
          <w:color w:val="auto"/>
          <w:kern w:val="0"/>
          <w:szCs w:val="24"/>
          <w:highlight w:val="yellow"/>
          <w14:ligatures w14:val="none"/>
        </w:rPr>
        <w:t xml:space="preserve">Sheikh, N., &amp; Hasan, M. (2017). Mixed convective flow of micropolar fluids past an inclined porous flat plate. </w:t>
      </w:r>
      <w:r w:rsidR="00D05739" w:rsidRPr="00D05739">
        <w:rPr>
          <w:rFonts w:ascii="Times New Roman" w:eastAsia="Times New Roman" w:hAnsi="Times New Roman" w:cs="Times New Roman"/>
          <w:i/>
          <w:iCs/>
          <w:color w:val="auto"/>
          <w:kern w:val="0"/>
          <w:szCs w:val="24"/>
          <w:highlight w:val="yellow"/>
          <w14:ligatures w14:val="none"/>
        </w:rPr>
        <w:t>Open Journal of Fluid Dynamics</w:t>
      </w:r>
      <w:r w:rsidR="00D05739" w:rsidRPr="00D05739">
        <w:rPr>
          <w:rFonts w:ascii="Times New Roman" w:eastAsia="Times New Roman" w:hAnsi="Times New Roman" w:cs="Times New Roman"/>
          <w:color w:val="auto"/>
          <w:kern w:val="0"/>
          <w:szCs w:val="24"/>
          <w:highlight w:val="yellow"/>
          <w14:ligatures w14:val="none"/>
        </w:rPr>
        <w:t xml:space="preserve">, </w:t>
      </w:r>
      <w:r w:rsidR="00D05739" w:rsidRPr="00D05739">
        <w:rPr>
          <w:rFonts w:ascii="Times New Roman" w:eastAsia="Times New Roman" w:hAnsi="Times New Roman" w:cs="Times New Roman"/>
          <w:i/>
          <w:iCs/>
          <w:color w:val="auto"/>
          <w:kern w:val="0"/>
          <w:szCs w:val="24"/>
          <w:highlight w:val="yellow"/>
          <w14:ligatures w14:val="none"/>
        </w:rPr>
        <w:t>7</w:t>
      </w:r>
      <w:r w:rsidR="00D05739" w:rsidRPr="00D05739">
        <w:rPr>
          <w:rFonts w:ascii="Times New Roman" w:eastAsia="Times New Roman" w:hAnsi="Times New Roman" w:cs="Times New Roman"/>
          <w:color w:val="auto"/>
          <w:kern w:val="0"/>
          <w:szCs w:val="24"/>
          <w:highlight w:val="yellow"/>
          <w14:ligatures w14:val="none"/>
        </w:rPr>
        <w:t>(4), 642-656.</w:t>
      </w:r>
    </w:p>
    <w:p w14:paraId="34561554" w14:textId="77777777" w:rsidR="00D05739" w:rsidRPr="00D05739" w:rsidRDefault="00D05739" w:rsidP="00D05739">
      <w:pPr>
        <w:numPr>
          <w:ilvl w:val="0"/>
          <w:numId w:val="2"/>
        </w:numPr>
        <w:spacing w:after="219"/>
        <w:ind w:hanging="364"/>
        <w:rPr>
          <w:rFonts w:ascii="Times New Roman" w:hAnsi="Times New Roman" w:cs="Times New Roman"/>
          <w:sz w:val="20"/>
          <w:szCs w:val="20"/>
          <w:highlight w:val="yellow"/>
        </w:rPr>
      </w:pPr>
      <w:r w:rsidRPr="00D05739">
        <w:rPr>
          <w:rFonts w:ascii="Times New Roman" w:eastAsia="Times New Roman" w:hAnsi="Times New Roman" w:cs="Times New Roman"/>
          <w:color w:val="auto"/>
          <w:kern w:val="0"/>
          <w:szCs w:val="24"/>
          <w:highlight w:val="yellow"/>
          <w14:ligatures w14:val="none"/>
        </w:rPr>
        <w:t xml:space="preserve">Shamshuddin, M. D., Mishra, S. R., Bég, O. A., &amp; Kadir, A. (2019). Unsteady reactive magnetic radiative micropolar flow, heat and mass transfer from an inclined plate with Joule heating: a model for magnetic polymer processing. </w:t>
      </w:r>
      <w:r w:rsidRPr="00D05739">
        <w:rPr>
          <w:rFonts w:ascii="Times New Roman" w:eastAsia="Times New Roman" w:hAnsi="Times New Roman" w:cs="Times New Roman"/>
          <w:i/>
          <w:iCs/>
          <w:color w:val="auto"/>
          <w:kern w:val="0"/>
          <w:szCs w:val="24"/>
          <w:highlight w:val="yellow"/>
          <w14:ligatures w14:val="none"/>
        </w:rPr>
        <w:t>Proceedings of the Institution of Mechanical Engineers, Part C: Journal of Mechanical Engineering Science</w:t>
      </w:r>
      <w:r w:rsidRPr="00D05739">
        <w:rPr>
          <w:rFonts w:ascii="Times New Roman" w:eastAsia="Times New Roman" w:hAnsi="Times New Roman" w:cs="Times New Roman"/>
          <w:color w:val="auto"/>
          <w:kern w:val="0"/>
          <w:szCs w:val="24"/>
          <w:highlight w:val="yellow"/>
          <w14:ligatures w14:val="none"/>
        </w:rPr>
        <w:t xml:space="preserve">, </w:t>
      </w:r>
      <w:r w:rsidRPr="00D05739">
        <w:rPr>
          <w:rFonts w:ascii="Times New Roman" w:eastAsia="Times New Roman" w:hAnsi="Times New Roman" w:cs="Times New Roman"/>
          <w:i/>
          <w:iCs/>
          <w:color w:val="auto"/>
          <w:kern w:val="0"/>
          <w:szCs w:val="24"/>
          <w:highlight w:val="yellow"/>
          <w14:ligatures w14:val="none"/>
        </w:rPr>
        <w:t>233</w:t>
      </w:r>
      <w:r w:rsidRPr="00D05739">
        <w:rPr>
          <w:rFonts w:ascii="Times New Roman" w:eastAsia="Times New Roman" w:hAnsi="Times New Roman" w:cs="Times New Roman"/>
          <w:color w:val="auto"/>
          <w:kern w:val="0"/>
          <w:szCs w:val="24"/>
          <w:highlight w:val="yellow"/>
          <w14:ligatures w14:val="none"/>
        </w:rPr>
        <w:t>(4), 1246-1261.</w:t>
      </w:r>
    </w:p>
    <w:p w14:paraId="278A8E3E" w14:textId="5D6A1355" w:rsidR="0040044F" w:rsidRPr="007D3013" w:rsidRDefault="0040044F" w:rsidP="00D05739">
      <w:pPr>
        <w:spacing w:after="219"/>
        <w:ind w:left="481"/>
        <w:rPr>
          <w:rFonts w:ascii="Times New Roman" w:hAnsi="Times New Roman" w:cs="Times New Roman"/>
          <w:sz w:val="20"/>
          <w:szCs w:val="20"/>
        </w:rPr>
      </w:pPr>
    </w:p>
    <w:p w14:paraId="03C22CBE" w14:textId="77777777" w:rsidR="002813CB" w:rsidRPr="007D3013" w:rsidRDefault="002813CB" w:rsidP="007D3013">
      <w:pPr>
        <w:rPr>
          <w:rFonts w:ascii="Times New Roman" w:hAnsi="Times New Roman" w:cs="Times New Roman"/>
          <w:sz w:val="20"/>
          <w:szCs w:val="20"/>
        </w:rPr>
      </w:pPr>
    </w:p>
    <w:p w14:paraId="6A0DBDEB" w14:textId="31815DE6" w:rsidR="006C0B20" w:rsidRPr="007D3013" w:rsidRDefault="006C0B20" w:rsidP="007D3013">
      <w:pPr>
        <w:spacing w:after="176"/>
        <w:ind w:left="10" w:hanging="10"/>
        <w:rPr>
          <w:rFonts w:ascii="Times New Roman" w:hAnsi="Times New Roman" w:cs="Times New Roman"/>
          <w:sz w:val="20"/>
          <w:szCs w:val="20"/>
        </w:rPr>
      </w:pPr>
    </w:p>
    <w:sectPr w:rsidR="006C0B20" w:rsidRPr="007D3013">
      <w:headerReference w:type="even" r:id="rId173"/>
      <w:headerReference w:type="default" r:id="rId174"/>
      <w:footerReference w:type="even" r:id="rId175"/>
      <w:footerReference w:type="default" r:id="rId176"/>
      <w:headerReference w:type="first" r:id="rId177"/>
      <w:footerReference w:type="first" r:id="rId178"/>
      <w:pgSz w:w="12240" w:h="15840"/>
      <w:pgMar w:top="1440" w:right="1440" w:bottom="7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454B2" w14:textId="77777777" w:rsidR="00D12A59" w:rsidRDefault="00D12A59" w:rsidP="002A19FD">
      <w:pPr>
        <w:spacing w:after="0"/>
      </w:pPr>
      <w:r>
        <w:separator/>
      </w:r>
    </w:p>
  </w:endnote>
  <w:endnote w:type="continuationSeparator" w:id="0">
    <w:p w14:paraId="0670708F" w14:textId="77777777" w:rsidR="00D12A59" w:rsidRDefault="00D12A59" w:rsidP="002A19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29AA" w14:textId="77777777" w:rsidR="004C1604" w:rsidRDefault="004C1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64C99" w14:textId="77777777" w:rsidR="002A19FD" w:rsidRDefault="002A19FD" w:rsidP="002A19FD">
    <w:pPr>
      <w:pStyle w:val="Footer"/>
    </w:pPr>
  </w:p>
  <w:p w14:paraId="19930207" w14:textId="77777777" w:rsidR="002A19FD" w:rsidRDefault="002A1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1ACFA" w14:textId="77777777" w:rsidR="004C1604" w:rsidRDefault="004C1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FBC24" w14:textId="77777777" w:rsidR="00D12A59" w:rsidRDefault="00D12A59" w:rsidP="002A19FD">
      <w:pPr>
        <w:spacing w:after="0"/>
      </w:pPr>
      <w:r>
        <w:separator/>
      </w:r>
    </w:p>
  </w:footnote>
  <w:footnote w:type="continuationSeparator" w:id="0">
    <w:p w14:paraId="3A4A78C1" w14:textId="77777777" w:rsidR="00D12A59" w:rsidRDefault="00D12A59" w:rsidP="002A19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EDA9" w14:textId="4CB705D2" w:rsidR="004C1604" w:rsidRDefault="00D12A59">
    <w:pPr>
      <w:pStyle w:val="Header"/>
    </w:pPr>
    <w:r>
      <w:rPr>
        <w:noProof/>
      </w:rPr>
      <w:pict w14:anchorId="293E0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079657" o:spid="_x0000_s2050" type="#_x0000_t136" style="position:absolute;left:0;text-align:left;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7133" w14:textId="33CB3112" w:rsidR="004C1604" w:rsidRDefault="00D12A59">
    <w:pPr>
      <w:pStyle w:val="Header"/>
    </w:pPr>
    <w:r>
      <w:rPr>
        <w:noProof/>
      </w:rPr>
      <w:pict w14:anchorId="18CAB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079658" o:spid="_x0000_s2051" type="#_x0000_t136" style="position:absolute;left:0;text-align:left;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800D" w14:textId="01ADDF40" w:rsidR="004C1604" w:rsidRDefault="00D12A59">
    <w:pPr>
      <w:pStyle w:val="Header"/>
    </w:pPr>
    <w:r>
      <w:rPr>
        <w:noProof/>
      </w:rPr>
      <w:pict w14:anchorId="50FFD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079656" o:spid="_x0000_s2049" type="#_x0000_t136" style="position:absolute;left:0;text-align:left;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40795"/>
    <w:multiLevelType w:val="hybridMultilevel"/>
    <w:tmpl w:val="2BDE5110"/>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 w15:restartNumberingAfterBreak="0">
    <w:nsid w:val="3B393456"/>
    <w:multiLevelType w:val="multilevel"/>
    <w:tmpl w:val="204EBE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2404E3"/>
    <w:multiLevelType w:val="hybridMultilevel"/>
    <w:tmpl w:val="62FAB010"/>
    <w:lvl w:ilvl="0" w:tplc="D3AE5DE4">
      <w:start w:val="1"/>
      <w:numFmt w:val="decimal"/>
      <w:lvlText w:val="[%1]"/>
      <w:lvlJc w:val="left"/>
      <w:pPr>
        <w:ind w:left="4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284A61E">
      <w:start w:val="1"/>
      <w:numFmt w:val="lowerLetter"/>
      <w:lvlText w:val="%2"/>
      <w:lvlJc w:val="left"/>
      <w:pPr>
        <w:ind w:left="11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25E7F0A">
      <w:start w:val="1"/>
      <w:numFmt w:val="lowerRoman"/>
      <w:lvlText w:val="%3"/>
      <w:lvlJc w:val="left"/>
      <w:pPr>
        <w:ind w:left="18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B7E9A88">
      <w:start w:val="1"/>
      <w:numFmt w:val="decimal"/>
      <w:lvlText w:val="%4"/>
      <w:lvlJc w:val="left"/>
      <w:pPr>
        <w:ind w:left="25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EF4B680">
      <w:start w:val="1"/>
      <w:numFmt w:val="lowerLetter"/>
      <w:lvlText w:val="%5"/>
      <w:lvlJc w:val="left"/>
      <w:pPr>
        <w:ind w:left="32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B96DFA0">
      <w:start w:val="1"/>
      <w:numFmt w:val="lowerRoman"/>
      <w:lvlText w:val="%6"/>
      <w:lvlJc w:val="left"/>
      <w:pPr>
        <w:ind w:left="39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4145D36">
      <w:start w:val="1"/>
      <w:numFmt w:val="decimal"/>
      <w:lvlText w:val="%7"/>
      <w:lvlJc w:val="left"/>
      <w:pPr>
        <w:ind w:left="47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97C9BD0">
      <w:start w:val="1"/>
      <w:numFmt w:val="lowerLetter"/>
      <w:lvlText w:val="%8"/>
      <w:lvlJc w:val="left"/>
      <w:pPr>
        <w:ind w:left="5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550BE9C">
      <w:start w:val="1"/>
      <w:numFmt w:val="lowerRoman"/>
      <w:lvlText w:val="%9"/>
      <w:lvlJc w:val="left"/>
      <w:pPr>
        <w:ind w:left="61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5472265"/>
    <w:multiLevelType w:val="hybridMultilevel"/>
    <w:tmpl w:val="75AA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86536"/>
    <w:multiLevelType w:val="multilevel"/>
    <w:tmpl w:val="D7149A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A25233A"/>
    <w:multiLevelType w:val="multilevel"/>
    <w:tmpl w:val="1DA821A6"/>
    <w:lvl w:ilvl="0">
      <w:start w:val="1"/>
      <w:numFmt w:val="decimal"/>
      <w:pStyle w:val="Heading1"/>
      <w:lvlText w:val="%1."/>
      <w:lvlJc w:val="left"/>
      <w:pPr>
        <w:ind w:left="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B20"/>
    <w:rsid w:val="00004DBC"/>
    <w:rsid w:val="00014A20"/>
    <w:rsid w:val="000150B3"/>
    <w:rsid w:val="0002207B"/>
    <w:rsid w:val="000556A0"/>
    <w:rsid w:val="00063084"/>
    <w:rsid w:val="00071A19"/>
    <w:rsid w:val="000B5137"/>
    <w:rsid w:val="000E01A2"/>
    <w:rsid w:val="000E14AF"/>
    <w:rsid w:val="000E1D71"/>
    <w:rsid w:val="000F48F5"/>
    <w:rsid w:val="00111AFE"/>
    <w:rsid w:val="00116790"/>
    <w:rsid w:val="00120156"/>
    <w:rsid w:val="00126CFF"/>
    <w:rsid w:val="00132B88"/>
    <w:rsid w:val="0013380F"/>
    <w:rsid w:val="0014342A"/>
    <w:rsid w:val="00193578"/>
    <w:rsid w:val="001A5D31"/>
    <w:rsid w:val="001C003C"/>
    <w:rsid w:val="001D3FE3"/>
    <w:rsid w:val="001F0596"/>
    <w:rsid w:val="001F0FEB"/>
    <w:rsid w:val="001F4201"/>
    <w:rsid w:val="001F707D"/>
    <w:rsid w:val="002128C3"/>
    <w:rsid w:val="0022307D"/>
    <w:rsid w:val="00235237"/>
    <w:rsid w:val="00251603"/>
    <w:rsid w:val="00256341"/>
    <w:rsid w:val="00260F3D"/>
    <w:rsid w:val="00267378"/>
    <w:rsid w:val="0027618D"/>
    <w:rsid w:val="002813CB"/>
    <w:rsid w:val="00290B07"/>
    <w:rsid w:val="002A19FD"/>
    <w:rsid w:val="002B5828"/>
    <w:rsid w:val="002C5B34"/>
    <w:rsid w:val="002F2028"/>
    <w:rsid w:val="002F408A"/>
    <w:rsid w:val="002F795E"/>
    <w:rsid w:val="003017BC"/>
    <w:rsid w:val="003020DB"/>
    <w:rsid w:val="003127BB"/>
    <w:rsid w:val="00320D7C"/>
    <w:rsid w:val="00351885"/>
    <w:rsid w:val="003910A2"/>
    <w:rsid w:val="003A35E9"/>
    <w:rsid w:val="003B7D1C"/>
    <w:rsid w:val="003D7569"/>
    <w:rsid w:val="003E2BEF"/>
    <w:rsid w:val="003E69B6"/>
    <w:rsid w:val="0040044F"/>
    <w:rsid w:val="00402E2B"/>
    <w:rsid w:val="00412FA3"/>
    <w:rsid w:val="00460F67"/>
    <w:rsid w:val="0046405E"/>
    <w:rsid w:val="00487AAB"/>
    <w:rsid w:val="004A57D2"/>
    <w:rsid w:val="004C1604"/>
    <w:rsid w:val="004D7A47"/>
    <w:rsid w:val="004F2910"/>
    <w:rsid w:val="00500579"/>
    <w:rsid w:val="0051333A"/>
    <w:rsid w:val="00523D09"/>
    <w:rsid w:val="0055439A"/>
    <w:rsid w:val="005632EB"/>
    <w:rsid w:val="005A0CEA"/>
    <w:rsid w:val="005B0E27"/>
    <w:rsid w:val="005B6A7B"/>
    <w:rsid w:val="005C1AF8"/>
    <w:rsid w:val="005E70B1"/>
    <w:rsid w:val="005F4DDC"/>
    <w:rsid w:val="006077D1"/>
    <w:rsid w:val="00615C16"/>
    <w:rsid w:val="00622EE2"/>
    <w:rsid w:val="006553CC"/>
    <w:rsid w:val="00663588"/>
    <w:rsid w:val="006728B1"/>
    <w:rsid w:val="00697AD9"/>
    <w:rsid w:val="006C0B20"/>
    <w:rsid w:val="006C207A"/>
    <w:rsid w:val="006C3553"/>
    <w:rsid w:val="006C61D8"/>
    <w:rsid w:val="0070015A"/>
    <w:rsid w:val="0070033A"/>
    <w:rsid w:val="00701339"/>
    <w:rsid w:val="00723533"/>
    <w:rsid w:val="0073099F"/>
    <w:rsid w:val="007453A3"/>
    <w:rsid w:val="00760BC9"/>
    <w:rsid w:val="007716CA"/>
    <w:rsid w:val="007C6EFD"/>
    <w:rsid w:val="007D3013"/>
    <w:rsid w:val="007F720E"/>
    <w:rsid w:val="008314E7"/>
    <w:rsid w:val="00832EA3"/>
    <w:rsid w:val="00850D50"/>
    <w:rsid w:val="00855DB4"/>
    <w:rsid w:val="0086546B"/>
    <w:rsid w:val="00866C2F"/>
    <w:rsid w:val="008811AD"/>
    <w:rsid w:val="008854CE"/>
    <w:rsid w:val="00887CBA"/>
    <w:rsid w:val="008948A0"/>
    <w:rsid w:val="00894FBA"/>
    <w:rsid w:val="008C5877"/>
    <w:rsid w:val="008D23A2"/>
    <w:rsid w:val="009031E9"/>
    <w:rsid w:val="00910684"/>
    <w:rsid w:val="009353D7"/>
    <w:rsid w:val="0095155A"/>
    <w:rsid w:val="00956FB4"/>
    <w:rsid w:val="00987221"/>
    <w:rsid w:val="00997DE9"/>
    <w:rsid w:val="009D19DB"/>
    <w:rsid w:val="009E08D8"/>
    <w:rsid w:val="00A26FFA"/>
    <w:rsid w:val="00A3215E"/>
    <w:rsid w:val="00A46F55"/>
    <w:rsid w:val="00A60D75"/>
    <w:rsid w:val="00A764AA"/>
    <w:rsid w:val="00A9108F"/>
    <w:rsid w:val="00AA29F1"/>
    <w:rsid w:val="00AA4BB3"/>
    <w:rsid w:val="00AC5B07"/>
    <w:rsid w:val="00B056EC"/>
    <w:rsid w:val="00B37174"/>
    <w:rsid w:val="00B50F6B"/>
    <w:rsid w:val="00B6374B"/>
    <w:rsid w:val="00BD220D"/>
    <w:rsid w:val="00BD58EE"/>
    <w:rsid w:val="00C024EC"/>
    <w:rsid w:val="00C02774"/>
    <w:rsid w:val="00C10B0F"/>
    <w:rsid w:val="00C2479A"/>
    <w:rsid w:val="00C31A35"/>
    <w:rsid w:val="00C40E4E"/>
    <w:rsid w:val="00C431B6"/>
    <w:rsid w:val="00C60AF4"/>
    <w:rsid w:val="00C7360D"/>
    <w:rsid w:val="00C758E0"/>
    <w:rsid w:val="00CA6EE5"/>
    <w:rsid w:val="00CD1329"/>
    <w:rsid w:val="00D021DB"/>
    <w:rsid w:val="00D05739"/>
    <w:rsid w:val="00D12A59"/>
    <w:rsid w:val="00D35F9B"/>
    <w:rsid w:val="00D448AD"/>
    <w:rsid w:val="00D46D42"/>
    <w:rsid w:val="00D47765"/>
    <w:rsid w:val="00D57131"/>
    <w:rsid w:val="00D70CB0"/>
    <w:rsid w:val="00D72208"/>
    <w:rsid w:val="00D8541C"/>
    <w:rsid w:val="00D859D8"/>
    <w:rsid w:val="00D9464C"/>
    <w:rsid w:val="00DB1A75"/>
    <w:rsid w:val="00E006EA"/>
    <w:rsid w:val="00E02005"/>
    <w:rsid w:val="00E056C3"/>
    <w:rsid w:val="00E13D5D"/>
    <w:rsid w:val="00E51FFF"/>
    <w:rsid w:val="00E541EC"/>
    <w:rsid w:val="00E821EC"/>
    <w:rsid w:val="00E86B33"/>
    <w:rsid w:val="00EA15AF"/>
    <w:rsid w:val="00EA54C0"/>
    <w:rsid w:val="00EE1D1A"/>
    <w:rsid w:val="00F119DE"/>
    <w:rsid w:val="00F20146"/>
    <w:rsid w:val="00F3002F"/>
    <w:rsid w:val="00F6675E"/>
    <w:rsid w:val="00F75B8F"/>
    <w:rsid w:val="00F8129A"/>
    <w:rsid w:val="00FA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673FFC"/>
  <w15:docId w15:val="{BC466B91-4636-4CA0-9D17-E98E9F34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23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color w:val="000000"/>
      <w:sz w:val="24"/>
    </w:rPr>
  </w:style>
  <w:style w:type="paragraph" w:styleId="Heading1">
    <w:name w:val="heading 1"/>
    <w:next w:val="Normal"/>
    <w:link w:val="Heading1Char"/>
    <w:uiPriority w:val="9"/>
    <w:qFormat/>
    <w:pPr>
      <w:keepNext/>
      <w:keepLines/>
      <w:numPr>
        <w:numId w:val="1"/>
      </w:numPr>
      <w:spacing w:after="157" w:line="265" w:lineRule="auto"/>
      <w:ind w:left="10" w:hanging="10"/>
      <w:outlineLvl w:val="0"/>
    </w:pPr>
    <w:rPr>
      <w:rFonts w:ascii="Cambria" w:eastAsia="Cambria" w:hAnsi="Cambria" w:cs="Cambria"/>
      <w:b/>
      <w:color w:val="000000"/>
      <w:sz w:val="24"/>
    </w:rPr>
  </w:style>
  <w:style w:type="paragraph" w:styleId="Heading2">
    <w:name w:val="heading 2"/>
    <w:next w:val="Normal"/>
    <w:link w:val="Heading2Char"/>
    <w:uiPriority w:val="9"/>
    <w:unhideWhenUsed/>
    <w:qFormat/>
    <w:pPr>
      <w:keepNext/>
      <w:keepLines/>
      <w:numPr>
        <w:ilvl w:val="1"/>
        <w:numId w:val="1"/>
      </w:numPr>
      <w:spacing w:after="73"/>
      <w:ind w:left="10" w:hanging="10"/>
      <w:outlineLvl w:val="1"/>
    </w:pPr>
    <w:rPr>
      <w:rFonts w:ascii="Cambria" w:eastAsia="Cambria" w:hAnsi="Cambria" w:cs="Cambria"/>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i/>
      <w:color w:val="000000"/>
      <w:sz w:val="24"/>
    </w:rPr>
  </w:style>
  <w:style w:type="character" w:customStyle="1" w:styleId="Heading1Char">
    <w:name w:val="Heading 1 Char"/>
    <w:link w:val="Heading1"/>
    <w:rPr>
      <w:rFonts w:ascii="Cambria" w:eastAsia="Cambria" w:hAnsi="Cambria" w:cs="Cambria"/>
      <w:b/>
      <w:color w:val="000000"/>
      <w:sz w:val="24"/>
    </w:rPr>
  </w:style>
  <w:style w:type="character" w:styleId="PlaceholderText">
    <w:name w:val="Placeholder Text"/>
    <w:basedOn w:val="DefaultParagraphFont"/>
    <w:uiPriority w:val="99"/>
    <w:semiHidden/>
    <w:rsid w:val="00F20146"/>
    <w:rPr>
      <w:color w:val="666666"/>
    </w:rPr>
  </w:style>
  <w:style w:type="paragraph" w:customStyle="1" w:styleId="ReferHead">
    <w:name w:val="Refer Head"/>
    <w:basedOn w:val="Normal"/>
    <w:rsid w:val="002813CB"/>
    <w:pPr>
      <w:keepNext/>
      <w:spacing w:after="240"/>
      <w:jc w:val="left"/>
    </w:pPr>
    <w:rPr>
      <w:rFonts w:ascii="Helvetica" w:eastAsia="Times New Roman" w:hAnsi="Helvetica" w:cs="Times New Roman"/>
      <w:b/>
      <w:caps/>
      <w:color w:val="auto"/>
      <w:kern w:val="0"/>
      <w:sz w:val="22"/>
      <w:szCs w:val="20"/>
      <w14:ligatures w14:val="none"/>
    </w:rPr>
  </w:style>
  <w:style w:type="paragraph" w:customStyle="1" w:styleId="MTDisplayEquation">
    <w:name w:val="MTDisplayEquation"/>
    <w:basedOn w:val="Normal"/>
    <w:next w:val="Normal"/>
    <w:link w:val="MTDisplayEquationChar"/>
    <w:rsid w:val="00F6675E"/>
    <w:pPr>
      <w:tabs>
        <w:tab w:val="center" w:pos="4680"/>
        <w:tab w:val="right" w:pos="9360"/>
      </w:tabs>
    </w:pPr>
  </w:style>
  <w:style w:type="character" w:customStyle="1" w:styleId="MTDisplayEquationChar">
    <w:name w:val="MTDisplayEquation Char"/>
    <w:basedOn w:val="DefaultParagraphFont"/>
    <w:link w:val="MTDisplayEquation"/>
    <w:rsid w:val="00F6675E"/>
    <w:rPr>
      <w:rFonts w:ascii="Cambria" w:eastAsia="Cambria" w:hAnsi="Cambria" w:cs="Cambria"/>
      <w:color w:val="000000"/>
      <w:sz w:val="24"/>
    </w:rPr>
  </w:style>
  <w:style w:type="paragraph" w:styleId="NormalWeb">
    <w:name w:val="Normal (Web)"/>
    <w:basedOn w:val="Normal"/>
    <w:uiPriority w:val="99"/>
    <w:unhideWhenUsed/>
    <w:rsid w:val="0073099F"/>
    <w:pPr>
      <w:spacing w:before="100" w:beforeAutospacing="1" w:after="100" w:afterAutospacing="1"/>
      <w:jc w:val="left"/>
    </w:pPr>
    <w:rPr>
      <w:rFonts w:ascii="Times New Roman" w:eastAsia="Times New Roman" w:hAnsi="Times New Roman" w:cs="Times New Roman"/>
      <w:color w:val="auto"/>
      <w:kern w:val="0"/>
      <w:szCs w:val="24"/>
      <w14:ligatures w14:val="none"/>
    </w:rPr>
  </w:style>
  <w:style w:type="table" w:styleId="TableGrid">
    <w:name w:val="Table Grid"/>
    <w:basedOn w:val="TableNormal"/>
    <w:uiPriority w:val="39"/>
    <w:rsid w:val="007013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0CB0"/>
    <w:rPr>
      <w:b/>
      <w:bCs/>
    </w:rPr>
  </w:style>
  <w:style w:type="character" w:styleId="Emphasis">
    <w:name w:val="Emphasis"/>
    <w:basedOn w:val="DefaultParagraphFont"/>
    <w:uiPriority w:val="20"/>
    <w:qFormat/>
    <w:rsid w:val="00D70CB0"/>
    <w:rPr>
      <w:i/>
      <w:iCs/>
    </w:rPr>
  </w:style>
  <w:style w:type="paragraph" w:styleId="ListParagraph">
    <w:name w:val="List Paragraph"/>
    <w:basedOn w:val="Normal"/>
    <w:uiPriority w:val="34"/>
    <w:qFormat/>
    <w:rsid w:val="00E02005"/>
    <w:pPr>
      <w:ind w:left="720"/>
      <w:contextualSpacing/>
    </w:pPr>
  </w:style>
  <w:style w:type="paragraph" w:customStyle="1" w:styleId="Author">
    <w:name w:val="Author"/>
    <w:basedOn w:val="Normal"/>
    <w:rsid w:val="006C207A"/>
    <w:pPr>
      <w:spacing w:after="0" w:line="280" w:lineRule="exact"/>
      <w:jc w:val="right"/>
    </w:pPr>
    <w:rPr>
      <w:rFonts w:ascii="Helvetica" w:eastAsia="Times New Roman" w:hAnsi="Helvetica" w:cs="Times New Roman"/>
      <w:b/>
      <w:color w:val="auto"/>
      <w:kern w:val="0"/>
      <w:szCs w:val="20"/>
      <w14:ligatures w14:val="none"/>
    </w:rPr>
  </w:style>
  <w:style w:type="paragraph" w:styleId="Header">
    <w:name w:val="header"/>
    <w:basedOn w:val="Normal"/>
    <w:link w:val="HeaderChar"/>
    <w:uiPriority w:val="99"/>
    <w:unhideWhenUsed/>
    <w:rsid w:val="002A19FD"/>
    <w:pPr>
      <w:tabs>
        <w:tab w:val="center" w:pos="4680"/>
        <w:tab w:val="right" w:pos="9360"/>
      </w:tabs>
      <w:spacing w:after="0"/>
    </w:pPr>
  </w:style>
  <w:style w:type="character" w:customStyle="1" w:styleId="HeaderChar">
    <w:name w:val="Header Char"/>
    <w:basedOn w:val="DefaultParagraphFont"/>
    <w:link w:val="Header"/>
    <w:uiPriority w:val="99"/>
    <w:rsid w:val="002A19FD"/>
    <w:rPr>
      <w:rFonts w:ascii="Cambria" w:eastAsia="Cambria" w:hAnsi="Cambria" w:cs="Cambria"/>
      <w:color w:val="000000"/>
      <w:sz w:val="24"/>
    </w:rPr>
  </w:style>
  <w:style w:type="paragraph" w:styleId="Footer">
    <w:name w:val="footer"/>
    <w:basedOn w:val="Normal"/>
    <w:link w:val="FooterChar"/>
    <w:unhideWhenUsed/>
    <w:rsid w:val="002A19FD"/>
    <w:pPr>
      <w:tabs>
        <w:tab w:val="center" w:pos="4680"/>
        <w:tab w:val="right" w:pos="9360"/>
      </w:tabs>
      <w:spacing w:after="0"/>
    </w:pPr>
  </w:style>
  <w:style w:type="character" w:customStyle="1" w:styleId="FooterChar">
    <w:name w:val="Footer Char"/>
    <w:basedOn w:val="DefaultParagraphFont"/>
    <w:link w:val="Footer"/>
    <w:uiPriority w:val="99"/>
    <w:rsid w:val="002A19FD"/>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404">
      <w:bodyDiv w:val="1"/>
      <w:marLeft w:val="0"/>
      <w:marRight w:val="0"/>
      <w:marTop w:val="0"/>
      <w:marBottom w:val="0"/>
      <w:divBdr>
        <w:top w:val="none" w:sz="0" w:space="0" w:color="auto"/>
        <w:left w:val="none" w:sz="0" w:space="0" w:color="auto"/>
        <w:bottom w:val="none" w:sz="0" w:space="0" w:color="auto"/>
        <w:right w:val="none" w:sz="0" w:space="0" w:color="auto"/>
      </w:divBdr>
    </w:div>
    <w:div w:id="35470321">
      <w:bodyDiv w:val="1"/>
      <w:marLeft w:val="0"/>
      <w:marRight w:val="0"/>
      <w:marTop w:val="0"/>
      <w:marBottom w:val="0"/>
      <w:divBdr>
        <w:top w:val="none" w:sz="0" w:space="0" w:color="auto"/>
        <w:left w:val="none" w:sz="0" w:space="0" w:color="auto"/>
        <w:bottom w:val="none" w:sz="0" w:space="0" w:color="auto"/>
        <w:right w:val="none" w:sz="0" w:space="0" w:color="auto"/>
      </w:divBdr>
    </w:div>
    <w:div w:id="42217841">
      <w:bodyDiv w:val="1"/>
      <w:marLeft w:val="0"/>
      <w:marRight w:val="0"/>
      <w:marTop w:val="0"/>
      <w:marBottom w:val="0"/>
      <w:divBdr>
        <w:top w:val="none" w:sz="0" w:space="0" w:color="auto"/>
        <w:left w:val="none" w:sz="0" w:space="0" w:color="auto"/>
        <w:bottom w:val="none" w:sz="0" w:space="0" w:color="auto"/>
        <w:right w:val="none" w:sz="0" w:space="0" w:color="auto"/>
      </w:divBdr>
    </w:div>
    <w:div w:id="62412300">
      <w:bodyDiv w:val="1"/>
      <w:marLeft w:val="0"/>
      <w:marRight w:val="0"/>
      <w:marTop w:val="0"/>
      <w:marBottom w:val="0"/>
      <w:divBdr>
        <w:top w:val="none" w:sz="0" w:space="0" w:color="auto"/>
        <w:left w:val="none" w:sz="0" w:space="0" w:color="auto"/>
        <w:bottom w:val="none" w:sz="0" w:space="0" w:color="auto"/>
        <w:right w:val="none" w:sz="0" w:space="0" w:color="auto"/>
      </w:divBdr>
    </w:div>
    <w:div w:id="88699817">
      <w:bodyDiv w:val="1"/>
      <w:marLeft w:val="0"/>
      <w:marRight w:val="0"/>
      <w:marTop w:val="0"/>
      <w:marBottom w:val="0"/>
      <w:divBdr>
        <w:top w:val="none" w:sz="0" w:space="0" w:color="auto"/>
        <w:left w:val="none" w:sz="0" w:space="0" w:color="auto"/>
        <w:bottom w:val="none" w:sz="0" w:space="0" w:color="auto"/>
        <w:right w:val="none" w:sz="0" w:space="0" w:color="auto"/>
      </w:divBdr>
    </w:div>
    <w:div w:id="115947487">
      <w:bodyDiv w:val="1"/>
      <w:marLeft w:val="0"/>
      <w:marRight w:val="0"/>
      <w:marTop w:val="0"/>
      <w:marBottom w:val="0"/>
      <w:divBdr>
        <w:top w:val="none" w:sz="0" w:space="0" w:color="auto"/>
        <w:left w:val="none" w:sz="0" w:space="0" w:color="auto"/>
        <w:bottom w:val="none" w:sz="0" w:space="0" w:color="auto"/>
        <w:right w:val="none" w:sz="0" w:space="0" w:color="auto"/>
      </w:divBdr>
    </w:div>
    <w:div w:id="137306229">
      <w:bodyDiv w:val="1"/>
      <w:marLeft w:val="0"/>
      <w:marRight w:val="0"/>
      <w:marTop w:val="0"/>
      <w:marBottom w:val="0"/>
      <w:divBdr>
        <w:top w:val="none" w:sz="0" w:space="0" w:color="auto"/>
        <w:left w:val="none" w:sz="0" w:space="0" w:color="auto"/>
        <w:bottom w:val="none" w:sz="0" w:space="0" w:color="auto"/>
        <w:right w:val="none" w:sz="0" w:space="0" w:color="auto"/>
      </w:divBdr>
    </w:div>
    <w:div w:id="140586554">
      <w:bodyDiv w:val="1"/>
      <w:marLeft w:val="0"/>
      <w:marRight w:val="0"/>
      <w:marTop w:val="0"/>
      <w:marBottom w:val="0"/>
      <w:divBdr>
        <w:top w:val="none" w:sz="0" w:space="0" w:color="auto"/>
        <w:left w:val="none" w:sz="0" w:space="0" w:color="auto"/>
        <w:bottom w:val="none" w:sz="0" w:space="0" w:color="auto"/>
        <w:right w:val="none" w:sz="0" w:space="0" w:color="auto"/>
      </w:divBdr>
      <w:divsChild>
        <w:div w:id="297996009">
          <w:marLeft w:val="0"/>
          <w:marRight w:val="0"/>
          <w:marTop w:val="0"/>
          <w:marBottom w:val="0"/>
          <w:divBdr>
            <w:top w:val="none" w:sz="0" w:space="0" w:color="auto"/>
            <w:left w:val="none" w:sz="0" w:space="0" w:color="auto"/>
            <w:bottom w:val="none" w:sz="0" w:space="0" w:color="auto"/>
            <w:right w:val="none" w:sz="0" w:space="0" w:color="auto"/>
          </w:divBdr>
        </w:div>
      </w:divsChild>
    </w:div>
    <w:div w:id="143131362">
      <w:bodyDiv w:val="1"/>
      <w:marLeft w:val="0"/>
      <w:marRight w:val="0"/>
      <w:marTop w:val="0"/>
      <w:marBottom w:val="0"/>
      <w:divBdr>
        <w:top w:val="none" w:sz="0" w:space="0" w:color="auto"/>
        <w:left w:val="none" w:sz="0" w:space="0" w:color="auto"/>
        <w:bottom w:val="none" w:sz="0" w:space="0" w:color="auto"/>
        <w:right w:val="none" w:sz="0" w:space="0" w:color="auto"/>
      </w:divBdr>
    </w:div>
    <w:div w:id="148447159">
      <w:bodyDiv w:val="1"/>
      <w:marLeft w:val="0"/>
      <w:marRight w:val="0"/>
      <w:marTop w:val="0"/>
      <w:marBottom w:val="0"/>
      <w:divBdr>
        <w:top w:val="none" w:sz="0" w:space="0" w:color="auto"/>
        <w:left w:val="none" w:sz="0" w:space="0" w:color="auto"/>
        <w:bottom w:val="none" w:sz="0" w:space="0" w:color="auto"/>
        <w:right w:val="none" w:sz="0" w:space="0" w:color="auto"/>
      </w:divBdr>
    </w:div>
    <w:div w:id="162861025">
      <w:bodyDiv w:val="1"/>
      <w:marLeft w:val="0"/>
      <w:marRight w:val="0"/>
      <w:marTop w:val="0"/>
      <w:marBottom w:val="0"/>
      <w:divBdr>
        <w:top w:val="none" w:sz="0" w:space="0" w:color="auto"/>
        <w:left w:val="none" w:sz="0" w:space="0" w:color="auto"/>
        <w:bottom w:val="none" w:sz="0" w:space="0" w:color="auto"/>
        <w:right w:val="none" w:sz="0" w:space="0" w:color="auto"/>
      </w:divBdr>
    </w:div>
    <w:div w:id="181357536">
      <w:bodyDiv w:val="1"/>
      <w:marLeft w:val="0"/>
      <w:marRight w:val="0"/>
      <w:marTop w:val="0"/>
      <w:marBottom w:val="0"/>
      <w:divBdr>
        <w:top w:val="none" w:sz="0" w:space="0" w:color="auto"/>
        <w:left w:val="none" w:sz="0" w:space="0" w:color="auto"/>
        <w:bottom w:val="none" w:sz="0" w:space="0" w:color="auto"/>
        <w:right w:val="none" w:sz="0" w:space="0" w:color="auto"/>
      </w:divBdr>
    </w:div>
    <w:div w:id="245530316">
      <w:bodyDiv w:val="1"/>
      <w:marLeft w:val="0"/>
      <w:marRight w:val="0"/>
      <w:marTop w:val="0"/>
      <w:marBottom w:val="0"/>
      <w:divBdr>
        <w:top w:val="none" w:sz="0" w:space="0" w:color="auto"/>
        <w:left w:val="none" w:sz="0" w:space="0" w:color="auto"/>
        <w:bottom w:val="none" w:sz="0" w:space="0" w:color="auto"/>
        <w:right w:val="none" w:sz="0" w:space="0" w:color="auto"/>
      </w:divBdr>
      <w:divsChild>
        <w:div w:id="2087649440">
          <w:marLeft w:val="0"/>
          <w:marRight w:val="0"/>
          <w:marTop w:val="0"/>
          <w:marBottom w:val="0"/>
          <w:divBdr>
            <w:top w:val="none" w:sz="0" w:space="0" w:color="auto"/>
            <w:left w:val="none" w:sz="0" w:space="0" w:color="auto"/>
            <w:bottom w:val="none" w:sz="0" w:space="0" w:color="auto"/>
            <w:right w:val="none" w:sz="0" w:space="0" w:color="auto"/>
          </w:divBdr>
        </w:div>
      </w:divsChild>
    </w:div>
    <w:div w:id="248274403">
      <w:bodyDiv w:val="1"/>
      <w:marLeft w:val="0"/>
      <w:marRight w:val="0"/>
      <w:marTop w:val="0"/>
      <w:marBottom w:val="0"/>
      <w:divBdr>
        <w:top w:val="none" w:sz="0" w:space="0" w:color="auto"/>
        <w:left w:val="none" w:sz="0" w:space="0" w:color="auto"/>
        <w:bottom w:val="none" w:sz="0" w:space="0" w:color="auto"/>
        <w:right w:val="none" w:sz="0" w:space="0" w:color="auto"/>
      </w:divBdr>
    </w:div>
    <w:div w:id="312221562">
      <w:bodyDiv w:val="1"/>
      <w:marLeft w:val="0"/>
      <w:marRight w:val="0"/>
      <w:marTop w:val="0"/>
      <w:marBottom w:val="0"/>
      <w:divBdr>
        <w:top w:val="none" w:sz="0" w:space="0" w:color="auto"/>
        <w:left w:val="none" w:sz="0" w:space="0" w:color="auto"/>
        <w:bottom w:val="none" w:sz="0" w:space="0" w:color="auto"/>
        <w:right w:val="none" w:sz="0" w:space="0" w:color="auto"/>
      </w:divBdr>
      <w:divsChild>
        <w:div w:id="1081683007">
          <w:marLeft w:val="0"/>
          <w:marRight w:val="0"/>
          <w:marTop w:val="0"/>
          <w:marBottom w:val="0"/>
          <w:divBdr>
            <w:top w:val="none" w:sz="0" w:space="0" w:color="auto"/>
            <w:left w:val="none" w:sz="0" w:space="0" w:color="auto"/>
            <w:bottom w:val="none" w:sz="0" w:space="0" w:color="auto"/>
            <w:right w:val="none" w:sz="0" w:space="0" w:color="auto"/>
          </w:divBdr>
        </w:div>
      </w:divsChild>
    </w:div>
    <w:div w:id="395125997">
      <w:bodyDiv w:val="1"/>
      <w:marLeft w:val="0"/>
      <w:marRight w:val="0"/>
      <w:marTop w:val="0"/>
      <w:marBottom w:val="0"/>
      <w:divBdr>
        <w:top w:val="none" w:sz="0" w:space="0" w:color="auto"/>
        <w:left w:val="none" w:sz="0" w:space="0" w:color="auto"/>
        <w:bottom w:val="none" w:sz="0" w:space="0" w:color="auto"/>
        <w:right w:val="none" w:sz="0" w:space="0" w:color="auto"/>
      </w:divBdr>
    </w:div>
    <w:div w:id="400637490">
      <w:bodyDiv w:val="1"/>
      <w:marLeft w:val="0"/>
      <w:marRight w:val="0"/>
      <w:marTop w:val="0"/>
      <w:marBottom w:val="0"/>
      <w:divBdr>
        <w:top w:val="none" w:sz="0" w:space="0" w:color="auto"/>
        <w:left w:val="none" w:sz="0" w:space="0" w:color="auto"/>
        <w:bottom w:val="none" w:sz="0" w:space="0" w:color="auto"/>
        <w:right w:val="none" w:sz="0" w:space="0" w:color="auto"/>
      </w:divBdr>
    </w:div>
    <w:div w:id="448398325">
      <w:bodyDiv w:val="1"/>
      <w:marLeft w:val="0"/>
      <w:marRight w:val="0"/>
      <w:marTop w:val="0"/>
      <w:marBottom w:val="0"/>
      <w:divBdr>
        <w:top w:val="none" w:sz="0" w:space="0" w:color="auto"/>
        <w:left w:val="none" w:sz="0" w:space="0" w:color="auto"/>
        <w:bottom w:val="none" w:sz="0" w:space="0" w:color="auto"/>
        <w:right w:val="none" w:sz="0" w:space="0" w:color="auto"/>
      </w:divBdr>
    </w:div>
    <w:div w:id="463306018">
      <w:bodyDiv w:val="1"/>
      <w:marLeft w:val="0"/>
      <w:marRight w:val="0"/>
      <w:marTop w:val="0"/>
      <w:marBottom w:val="0"/>
      <w:divBdr>
        <w:top w:val="none" w:sz="0" w:space="0" w:color="auto"/>
        <w:left w:val="none" w:sz="0" w:space="0" w:color="auto"/>
        <w:bottom w:val="none" w:sz="0" w:space="0" w:color="auto"/>
        <w:right w:val="none" w:sz="0" w:space="0" w:color="auto"/>
      </w:divBdr>
    </w:div>
    <w:div w:id="528421082">
      <w:bodyDiv w:val="1"/>
      <w:marLeft w:val="0"/>
      <w:marRight w:val="0"/>
      <w:marTop w:val="0"/>
      <w:marBottom w:val="0"/>
      <w:divBdr>
        <w:top w:val="none" w:sz="0" w:space="0" w:color="auto"/>
        <w:left w:val="none" w:sz="0" w:space="0" w:color="auto"/>
        <w:bottom w:val="none" w:sz="0" w:space="0" w:color="auto"/>
        <w:right w:val="none" w:sz="0" w:space="0" w:color="auto"/>
      </w:divBdr>
      <w:divsChild>
        <w:div w:id="1317143663">
          <w:marLeft w:val="0"/>
          <w:marRight w:val="0"/>
          <w:marTop w:val="0"/>
          <w:marBottom w:val="0"/>
          <w:divBdr>
            <w:top w:val="none" w:sz="0" w:space="0" w:color="auto"/>
            <w:left w:val="none" w:sz="0" w:space="0" w:color="auto"/>
            <w:bottom w:val="none" w:sz="0" w:space="0" w:color="auto"/>
            <w:right w:val="none" w:sz="0" w:space="0" w:color="auto"/>
          </w:divBdr>
        </w:div>
      </w:divsChild>
    </w:div>
    <w:div w:id="545525069">
      <w:bodyDiv w:val="1"/>
      <w:marLeft w:val="0"/>
      <w:marRight w:val="0"/>
      <w:marTop w:val="0"/>
      <w:marBottom w:val="0"/>
      <w:divBdr>
        <w:top w:val="none" w:sz="0" w:space="0" w:color="auto"/>
        <w:left w:val="none" w:sz="0" w:space="0" w:color="auto"/>
        <w:bottom w:val="none" w:sz="0" w:space="0" w:color="auto"/>
        <w:right w:val="none" w:sz="0" w:space="0" w:color="auto"/>
      </w:divBdr>
    </w:div>
    <w:div w:id="617688207">
      <w:bodyDiv w:val="1"/>
      <w:marLeft w:val="0"/>
      <w:marRight w:val="0"/>
      <w:marTop w:val="0"/>
      <w:marBottom w:val="0"/>
      <w:divBdr>
        <w:top w:val="none" w:sz="0" w:space="0" w:color="auto"/>
        <w:left w:val="none" w:sz="0" w:space="0" w:color="auto"/>
        <w:bottom w:val="none" w:sz="0" w:space="0" w:color="auto"/>
        <w:right w:val="none" w:sz="0" w:space="0" w:color="auto"/>
      </w:divBdr>
    </w:div>
    <w:div w:id="621233292">
      <w:bodyDiv w:val="1"/>
      <w:marLeft w:val="0"/>
      <w:marRight w:val="0"/>
      <w:marTop w:val="0"/>
      <w:marBottom w:val="0"/>
      <w:divBdr>
        <w:top w:val="none" w:sz="0" w:space="0" w:color="auto"/>
        <w:left w:val="none" w:sz="0" w:space="0" w:color="auto"/>
        <w:bottom w:val="none" w:sz="0" w:space="0" w:color="auto"/>
        <w:right w:val="none" w:sz="0" w:space="0" w:color="auto"/>
      </w:divBdr>
    </w:div>
    <w:div w:id="626620632">
      <w:bodyDiv w:val="1"/>
      <w:marLeft w:val="0"/>
      <w:marRight w:val="0"/>
      <w:marTop w:val="0"/>
      <w:marBottom w:val="0"/>
      <w:divBdr>
        <w:top w:val="none" w:sz="0" w:space="0" w:color="auto"/>
        <w:left w:val="none" w:sz="0" w:space="0" w:color="auto"/>
        <w:bottom w:val="none" w:sz="0" w:space="0" w:color="auto"/>
        <w:right w:val="none" w:sz="0" w:space="0" w:color="auto"/>
      </w:divBdr>
      <w:divsChild>
        <w:div w:id="1141920611">
          <w:marLeft w:val="0"/>
          <w:marRight w:val="0"/>
          <w:marTop w:val="0"/>
          <w:marBottom w:val="0"/>
          <w:divBdr>
            <w:top w:val="none" w:sz="0" w:space="0" w:color="auto"/>
            <w:left w:val="none" w:sz="0" w:space="0" w:color="auto"/>
            <w:bottom w:val="none" w:sz="0" w:space="0" w:color="auto"/>
            <w:right w:val="none" w:sz="0" w:space="0" w:color="auto"/>
          </w:divBdr>
        </w:div>
      </w:divsChild>
    </w:div>
    <w:div w:id="776172922">
      <w:bodyDiv w:val="1"/>
      <w:marLeft w:val="0"/>
      <w:marRight w:val="0"/>
      <w:marTop w:val="0"/>
      <w:marBottom w:val="0"/>
      <w:divBdr>
        <w:top w:val="none" w:sz="0" w:space="0" w:color="auto"/>
        <w:left w:val="none" w:sz="0" w:space="0" w:color="auto"/>
        <w:bottom w:val="none" w:sz="0" w:space="0" w:color="auto"/>
        <w:right w:val="none" w:sz="0" w:space="0" w:color="auto"/>
      </w:divBdr>
    </w:div>
    <w:div w:id="780342410">
      <w:bodyDiv w:val="1"/>
      <w:marLeft w:val="0"/>
      <w:marRight w:val="0"/>
      <w:marTop w:val="0"/>
      <w:marBottom w:val="0"/>
      <w:divBdr>
        <w:top w:val="none" w:sz="0" w:space="0" w:color="auto"/>
        <w:left w:val="none" w:sz="0" w:space="0" w:color="auto"/>
        <w:bottom w:val="none" w:sz="0" w:space="0" w:color="auto"/>
        <w:right w:val="none" w:sz="0" w:space="0" w:color="auto"/>
      </w:divBdr>
    </w:div>
    <w:div w:id="801581254">
      <w:bodyDiv w:val="1"/>
      <w:marLeft w:val="0"/>
      <w:marRight w:val="0"/>
      <w:marTop w:val="0"/>
      <w:marBottom w:val="0"/>
      <w:divBdr>
        <w:top w:val="none" w:sz="0" w:space="0" w:color="auto"/>
        <w:left w:val="none" w:sz="0" w:space="0" w:color="auto"/>
        <w:bottom w:val="none" w:sz="0" w:space="0" w:color="auto"/>
        <w:right w:val="none" w:sz="0" w:space="0" w:color="auto"/>
      </w:divBdr>
      <w:divsChild>
        <w:div w:id="1231816732">
          <w:marLeft w:val="0"/>
          <w:marRight w:val="0"/>
          <w:marTop w:val="0"/>
          <w:marBottom w:val="0"/>
          <w:divBdr>
            <w:top w:val="none" w:sz="0" w:space="0" w:color="auto"/>
            <w:left w:val="none" w:sz="0" w:space="0" w:color="auto"/>
            <w:bottom w:val="none" w:sz="0" w:space="0" w:color="auto"/>
            <w:right w:val="none" w:sz="0" w:space="0" w:color="auto"/>
          </w:divBdr>
        </w:div>
      </w:divsChild>
    </w:div>
    <w:div w:id="801731205">
      <w:bodyDiv w:val="1"/>
      <w:marLeft w:val="0"/>
      <w:marRight w:val="0"/>
      <w:marTop w:val="0"/>
      <w:marBottom w:val="0"/>
      <w:divBdr>
        <w:top w:val="none" w:sz="0" w:space="0" w:color="auto"/>
        <w:left w:val="none" w:sz="0" w:space="0" w:color="auto"/>
        <w:bottom w:val="none" w:sz="0" w:space="0" w:color="auto"/>
        <w:right w:val="none" w:sz="0" w:space="0" w:color="auto"/>
      </w:divBdr>
    </w:div>
    <w:div w:id="843787202">
      <w:bodyDiv w:val="1"/>
      <w:marLeft w:val="0"/>
      <w:marRight w:val="0"/>
      <w:marTop w:val="0"/>
      <w:marBottom w:val="0"/>
      <w:divBdr>
        <w:top w:val="none" w:sz="0" w:space="0" w:color="auto"/>
        <w:left w:val="none" w:sz="0" w:space="0" w:color="auto"/>
        <w:bottom w:val="none" w:sz="0" w:space="0" w:color="auto"/>
        <w:right w:val="none" w:sz="0" w:space="0" w:color="auto"/>
      </w:divBdr>
      <w:divsChild>
        <w:div w:id="1259679775">
          <w:marLeft w:val="0"/>
          <w:marRight w:val="0"/>
          <w:marTop w:val="0"/>
          <w:marBottom w:val="0"/>
          <w:divBdr>
            <w:top w:val="none" w:sz="0" w:space="0" w:color="auto"/>
            <w:left w:val="none" w:sz="0" w:space="0" w:color="auto"/>
            <w:bottom w:val="none" w:sz="0" w:space="0" w:color="auto"/>
            <w:right w:val="none" w:sz="0" w:space="0" w:color="auto"/>
          </w:divBdr>
        </w:div>
      </w:divsChild>
    </w:div>
    <w:div w:id="856236632">
      <w:bodyDiv w:val="1"/>
      <w:marLeft w:val="0"/>
      <w:marRight w:val="0"/>
      <w:marTop w:val="0"/>
      <w:marBottom w:val="0"/>
      <w:divBdr>
        <w:top w:val="none" w:sz="0" w:space="0" w:color="auto"/>
        <w:left w:val="none" w:sz="0" w:space="0" w:color="auto"/>
        <w:bottom w:val="none" w:sz="0" w:space="0" w:color="auto"/>
        <w:right w:val="none" w:sz="0" w:space="0" w:color="auto"/>
      </w:divBdr>
      <w:divsChild>
        <w:div w:id="1479299079">
          <w:marLeft w:val="0"/>
          <w:marRight w:val="0"/>
          <w:marTop w:val="0"/>
          <w:marBottom w:val="0"/>
          <w:divBdr>
            <w:top w:val="none" w:sz="0" w:space="0" w:color="auto"/>
            <w:left w:val="none" w:sz="0" w:space="0" w:color="auto"/>
            <w:bottom w:val="none" w:sz="0" w:space="0" w:color="auto"/>
            <w:right w:val="none" w:sz="0" w:space="0" w:color="auto"/>
          </w:divBdr>
        </w:div>
      </w:divsChild>
    </w:div>
    <w:div w:id="872621927">
      <w:bodyDiv w:val="1"/>
      <w:marLeft w:val="0"/>
      <w:marRight w:val="0"/>
      <w:marTop w:val="0"/>
      <w:marBottom w:val="0"/>
      <w:divBdr>
        <w:top w:val="none" w:sz="0" w:space="0" w:color="auto"/>
        <w:left w:val="none" w:sz="0" w:space="0" w:color="auto"/>
        <w:bottom w:val="none" w:sz="0" w:space="0" w:color="auto"/>
        <w:right w:val="none" w:sz="0" w:space="0" w:color="auto"/>
      </w:divBdr>
    </w:div>
    <w:div w:id="908998441">
      <w:bodyDiv w:val="1"/>
      <w:marLeft w:val="0"/>
      <w:marRight w:val="0"/>
      <w:marTop w:val="0"/>
      <w:marBottom w:val="0"/>
      <w:divBdr>
        <w:top w:val="none" w:sz="0" w:space="0" w:color="auto"/>
        <w:left w:val="none" w:sz="0" w:space="0" w:color="auto"/>
        <w:bottom w:val="none" w:sz="0" w:space="0" w:color="auto"/>
        <w:right w:val="none" w:sz="0" w:space="0" w:color="auto"/>
      </w:divBdr>
      <w:divsChild>
        <w:div w:id="1873759382">
          <w:marLeft w:val="0"/>
          <w:marRight w:val="0"/>
          <w:marTop w:val="0"/>
          <w:marBottom w:val="0"/>
          <w:divBdr>
            <w:top w:val="none" w:sz="0" w:space="0" w:color="auto"/>
            <w:left w:val="none" w:sz="0" w:space="0" w:color="auto"/>
            <w:bottom w:val="none" w:sz="0" w:space="0" w:color="auto"/>
            <w:right w:val="none" w:sz="0" w:space="0" w:color="auto"/>
          </w:divBdr>
        </w:div>
      </w:divsChild>
    </w:div>
    <w:div w:id="927738148">
      <w:bodyDiv w:val="1"/>
      <w:marLeft w:val="0"/>
      <w:marRight w:val="0"/>
      <w:marTop w:val="0"/>
      <w:marBottom w:val="0"/>
      <w:divBdr>
        <w:top w:val="none" w:sz="0" w:space="0" w:color="auto"/>
        <w:left w:val="none" w:sz="0" w:space="0" w:color="auto"/>
        <w:bottom w:val="none" w:sz="0" w:space="0" w:color="auto"/>
        <w:right w:val="none" w:sz="0" w:space="0" w:color="auto"/>
      </w:divBdr>
      <w:divsChild>
        <w:div w:id="2138990190">
          <w:marLeft w:val="0"/>
          <w:marRight w:val="0"/>
          <w:marTop w:val="0"/>
          <w:marBottom w:val="0"/>
          <w:divBdr>
            <w:top w:val="none" w:sz="0" w:space="0" w:color="auto"/>
            <w:left w:val="none" w:sz="0" w:space="0" w:color="auto"/>
            <w:bottom w:val="none" w:sz="0" w:space="0" w:color="auto"/>
            <w:right w:val="none" w:sz="0" w:space="0" w:color="auto"/>
          </w:divBdr>
        </w:div>
      </w:divsChild>
    </w:div>
    <w:div w:id="957300474">
      <w:bodyDiv w:val="1"/>
      <w:marLeft w:val="0"/>
      <w:marRight w:val="0"/>
      <w:marTop w:val="0"/>
      <w:marBottom w:val="0"/>
      <w:divBdr>
        <w:top w:val="none" w:sz="0" w:space="0" w:color="auto"/>
        <w:left w:val="none" w:sz="0" w:space="0" w:color="auto"/>
        <w:bottom w:val="none" w:sz="0" w:space="0" w:color="auto"/>
        <w:right w:val="none" w:sz="0" w:space="0" w:color="auto"/>
      </w:divBdr>
    </w:div>
    <w:div w:id="964891944">
      <w:bodyDiv w:val="1"/>
      <w:marLeft w:val="0"/>
      <w:marRight w:val="0"/>
      <w:marTop w:val="0"/>
      <w:marBottom w:val="0"/>
      <w:divBdr>
        <w:top w:val="none" w:sz="0" w:space="0" w:color="auto"/>
        <w:left w:val="none" w:sz="0" w:space="0" w:color="auto"/>
        <w:bottom w:val="none" w:sz="0" w:space="0" w:color="auto"/>
        <w:right w:val="none" w:sz="0" w:space="0" w:color="auto"/>
      </w:divBdr>
    </w:div>
    <w:div w:id="1007251782">
      <w:bodyDiv w:val="1"/>
      <w:marLeft w:val="0"/>
      <w:marRight w:val="0"/>
      <w:marTop w:val="0"/>
      <w:marBottom w:val="0"/>
      <w:divBdr>
        <w:top w:val="none" w:sz="0" w:space="0" w:color="auto"/>
        <w:left w:val="none" w:sz="0" w:space="0" w:color="auto"/>
        <w:bottom w:val="none" w:sz="0" w:space="0" w:color="auto"/>
        <w:right w:val="none" w:sz="0" w:space="0" w:color="auto"/>
      </w:divBdr>
    </w:div>
    <w:div w:id="1027102934">
      <w:bodyDiv w:val="1"/>
      <w:marLeft w:val="0"/>
      <w:marRight w:val="0"/>
      <w:marTop w:val="0"/>
      <w:marBottom w:val="0"/>
      <w:divBdr>
        <w:top w:val="none" w:sz="0" w:space="0" w:color="auto"/>
        <w:left w:val="none" w:sz="0" w:space="0" w:color="auto"/>
        <w:bottom w:val="none" w:sz="0" w:space="0" w:color="auto"/>
        <w:right w:val="none" w:sz="0" w:space="0" w:color="auto"/>
      </w:divBdr>
    </w:div>
    <w:div w:id="1075979589">
      <w:bodyDiv w:val="1"/>
      <w:marLeft w:val="0"/>
      <w:marRight w:val="0"/>
      <w:marTop w:val="0"/>
      <w:marBottom w:val="0"/>
      <w:divBdr>
        <w:top w:val="none" w:sz="0" w:space="0" w:color="auto"/>
        <w:left w:val="none" w:sz="0" w:space="0" w:color="auto"/>
        <w:bottom w:val="none" w:sz="0" w:space="0" w:color="auto"/>
        <w:right w:val="none" w:sz="0" w:space="0" w:color="auto"/>
      </w:divBdr>
    </w:div>
    <w:div w:id="1190220246">
      <w:bodyDiv w:val="1"/>
      <w:marLeft w:val="0"/>
      <w:marRight w:val="0"/>
      <w:marTop w:val="0"/>
      <w:marBottom w:val="0"/>
      <w:divBdr>
        <w:top w:val="none" w:sz="0" w:space="0" w:color="auto"/>
        <w:left w:val="none" w:sz="0" w:space="0" w:color="auto"/>
        <w:bottom w:val="none" w:sz="0" w:space="0" w:color="auto"/>
        <w:right w:val="none" w:sz="0" w:space="0" w:color="auto"/>
      </w:divBdr>
    </w:div>
    <w:div w:id="1193495082">
      <w:bodyDiv w:val="1"/>
      <w:marLeft w:val="0"/>
      <w:marRight w:val="0"/>
      <w:marTop w:val="0"/>
      <w:marBottom w:val="0"/>
      <w:divBdr>
        <w:top w:val="none" w:sz="0" w:space="0" w:color="auto"/>
        <w:left w:val="none" w:sz="0" w:space="0" w:color="auto"/>
        <w:bottom w:val="none" w:sz="0" w:space="0" w:color="auto"/>
        <w:right w:val="none" w:sz="0" w:space="0" w:color="auto"/>
      </w:divBdr>
    </w:div>
    <w:div w:id="1207836059">
      <w:bodyDiv w:val="1"/>
      <w:marLeft w:val="0"/>
      <w:marRight w:val="0"/>
      <w:marTop w:val="0"/>
      <w:marBottom w:val="0"/>
      <w:divBdr>
        <w:top w:val="none" w:sz="0" w:space="0" w:color="auto"/>
        <w:left w:val="none" w:sz="0" w:space="0" w:color="auto"/>
        <w:bottom w:val="none" w:sz="0" w:space="0" w:color="auto"/>
        <w:right w:val="none" w:sz="0" w:space="0" w:color="auto"/>
      </w:divBdr>
    </w:div>
    <w:div w:id="1312369656">
      <w:bodyDiv w:val="1"/>
      <w:marLeft w:val="0"/>
      <w:marRight w:val="0"/>
      <w:marTop w:val="0"/>
      <w:marBottom w:val="0"/>
      <w:divBdr>
        <w:top w:val="none" w:sz="0" w:space="0" w:color="auto"/>
        <w:left w:val="none" w:sz="0" w:space="0" w:color="auto"/>
        <w:bottom w:val="none" w:sz="0" w:space="0" w:color="auto"/>
        <w:right w:val="none" w:sz="0" w:space="0" w:color="auto"/>
      </w:divBdr>
    </w:div>
    <w:div w:id="1320886312">
      <w:bodyDiv w:val="1"/>
      <w:marLeft w:val="0"/>
      <w:marRight w:val="0"/>
      <w:marTop w:val="0"/>
      <w:marBottom w:val="0"/>
      <w:divBdr>
        <w:top w:val="none" w:sz="0" w:space="0" w:color="auto"/>
        <w:left w:val="none" w:sz="0" w:space="0" w:color="auto"/>
        <w:bottom w:val="none" w:sz="0" w:space="0" w:color="auto"/>
        <w:right w:val="none" w:sz="0" w:space="0" w:color="auto"/>
      </w:divBdr>
    </w:div>
    <w:div w:id="1391080395">
      <w:bodyDiv w:val="1"/>
      <w:marLeft w:val="0"/>
      <w:marRight w:val="0"/>
      <w:marTop w:val="0"/>
      <w:marBottom w:val="0"/>
      <w:divBdr>
        <w:top w:val="none" w:sz="0" w:space="0" w:color="auto"/>
        <w:left w:val="none" w:sz="0" w:space="0" w:color="auto"/>
        <w:bottom w:val="none" w:sz="0" w:space="0" w:color="auto"/>
        <w:right w:val="none" w:sz="0" w:space="0" w:color="auto"/>
      </w:divBdr>
    </w:div>
    <w:div w:id="1423914561">
      <w:bodyDiv w:val="1"/>
      <w:marLeft w:val="0"/>
      <w:marRight w:val="0"/>
      <w:marTop w:val="0"/>
      <w:marBottom w:val="0"/>
      <w:divBdr>
        <w:top w:val="none" w:sz="0" w:space="0" w:color="auto"/>
        <w:left w:val="none" w:sz="0" w:space="0" w:color="auto"/>
        <w:bottom w:val="none" w:sz="0" w:space="0" w:color="auto"/>
        <w:right w:val="none" w:sz="0" w:space="0" w:color="auto"/>
      </w:divBdr>
      <w:divsChild>
        <w:div w:id="1155101496">
          <w:marLeft w:val="0"/>
          <w:marRight w:val="0"/>
          <w:marTop w:val="0"/>
          <w:marBottom w:val="0"/>
          <w:divBdr>
            <w:top w:val="none" w:sz="0" w:space="0" w:color="auto"/>
            <w:left w:val="none" w:sz="0" w:space="0" w:color="auto"/>
            <w:bottom w:val="none" w:sz="0" w:space="0" w:color="auto"/>
            <w:right w:val="none" w:sz="0" w:space="0" w:color="auto"/>
          </w:divBdr>
        </w:div>
      </w:divsChild>
    </w:div>
    <w:div w:id="1441608387">
      <w:bodyDiv w:val="1"/>
      <w:marLeft w:val="0"/>
      <w:marRight w:val="0"/>
      <w:marTop w:val="0"/>
      <w:marBottom w:val="0"/>
      <w:divBdr>
        <w:top w:val="none" w:sz="0" w:space="0" w:color="auto"/>
        <w:left w:val="none" w:sz="0" w:space="0" w:color="auto"/>
        <w:bottom w:val="none" w:sz="0" w:space="0" w:color="auto"/>
        <w:right w:val="none" w:sz="0" w:space="0" w:color="auto"/>
      </w:divBdr>
      <w:divsChild>
        <w:div w:id="1501964523">
          <w:marLeft w:val="0"/>
          <w:marRight w:val="0"/>
          <w:marTop w:val="0"/>
          <w:marBottom w:val="0"/>
          <w:divBdr>
            <w:top w:val="none" w:sz="0" w:space="0" w:color="auto"/>
            <w:left w:val="none" w:sz="0" w:space="0" w:color="auto"/>
            <w:bottom w:val="none" w:sz="0" w:space="0" w:color="auto"/>
            <w:right w:val="none" w:sz="0" w:space="0" w:color="auto"/>
          </w:divBdr>
        </w:div>
      </w:divsChild>
    </w:div>
    <w:div w:id="1549761153">
      <w:bodyDiv w:val="1"/>
      <w:marLeft w:val="0"/>
      <w:marRight w:val="0"/>
      <w:marTop w:val="0"/>
      <w:marBottom w:val="0"/>
      <w:divBdr>
        <w:top w:val="none" w:sz="0" w:space="0" w:color="auto"/>
        <w:left w:val="none" w:sz="0" w:space="0" w:color="auto"/>
        <w:bottom w:val="none" w:sz="0" w:space="0" w:color="auto"/>
        <w:right w:val="none" w:sz="0" w:space="0" w:color="auto"/>
      </w:divBdr>
    </w:div>
    <w:div w:id="1568612747">
      <w:bodyDiv w:val="1"/>
      <w:marLeft w:val="0"/>
      <w:marRight w:val="0"/>
      <w:marTop w:val="0"/>
      <w:marBottom w:val="0"/>
      <w:divBdr>
        <w:top w:val="none" w:sz="0" w:space="0" w:color="auto"/>
        <w:left w:val="none" w:sz="0" w:space="0" w:color="auto"/>
        <w:bottom w:val="none" w:sz="0" w:space="0" w:color="auto"/>
        <w:right w:val="none" w:sz="0" w:space="0" w:color="auto"/>
      </w:divBdr>
      <w:divsChild>
        <w:div w:id="468942055">
          <w:marLeft w:val="0"/>
          <w:marRight w:val="0"/>
          <w:marTop w:val="0"/>
          <w:marBottom w:val="0"/>
          <w:divBdr>
            <w:top w:val="none" w:sz="0" w:space="0" w:color="auto"/>
            <w:left w:val="none" w:sz="0" w:space="0" w:color="auto"/>
            <w:bottom w:val="none" w:sz="0" w:space="0" w:color="auto"/>
            <w:right w:val="none" w:sz="0" w:space="0" w:color="auto"/>
          </w:divBdr>
        </w:div>
      </w:divsChild>
    </w:div>
    <w:div w:id="1662389282">
      <w:bodyDiv w:val="1"/>
      <w:marLeft w:val="0"/>
      <w:marRight w:val="0"/>
      <w:marTop w:val="0"/>
      <w:marBottom w:val="0"/>
      <w:divBdr>
        <w:top w:val="none" w:sz="0" w:space="0" w:color="auto"/>
        <w:left w:val="none" w:sz="0" w:space="0" w:color="auto"/>
        <w:bottom w:val="none" w:sz="0" w:space="0" w:color="auto"/>
        <w:right w:val="none" w:sz="0" w:space="0" w:color="auto"/>
      </w:divBdr>
      <w:divsChild>
        <w:div w:id="889456266">
          <w:marLeft w:val="0"/>
          <w:marRight w:val="0"/>
          <w:marTop w:val="0"/>
          <w:marBottom w:val="0"/>
          <w:divBdr>
            <w:top w:val="none" w:sz="0" w:space="0" w:color="auto"/>
            <w:left w:val="none" w:sz="0" w:space="0" w:color="auto"/>
            <w:bottom w:val="none" w:sz="0" w:space="0" w:color="auto"/>
            <w:right w:val="none" w:sz="0" w:space="0" w:color="auto"/>
          </w:divBdr>
        </w:div>
      </w:divsChild>
    </w:div>
    <w:div w:id="1669400298">
      <w:bodyDiv w:val="1"/>
      <w:marLeft w:val="0"/>
      <w:marRight w:val="0"/>
      <w:marTop w:val="0"/>
      <w:marBottom w:val="0"/>
      <w:divBdr>
        <w:top w:val="none" w:sz="0" w:space="0" w:color="auto"/>
        <w:left w:val="none" w:sz="0" w:space="0" w:color="auto"/>
        <w:bottom w:val="none" w:sz="0" w:space="0" w:color="auto"/>
        <w:right w:val="none" w:sz="0" w:space="0" w:color="auto"/>
      </w:divBdr>
    </w:div>
    <w:div w:id="1749034319">
      <w:bodyDiv w:val="1"/>
      <w:marLeft w:val="0"/>
      <w:marRight w:val="0"/>
      <w:marTop w:val="0"/>
      <w:marBottom w:val="0"/>
      <w:divBdr>
        <w:top w:val="none" w:sz="0" w:space="0" w:color="auto"/>
        <w:left w:val="none" w:sz="0" w:space="0" w:color="auto"/>
        <w:bottom w:val="none" w:sz="0" w:space="0" w:color="auto"/>
        <w:right w:val="none" w:sz="0" w:space="0" w:color="auto"/>
      </w:divBdr>
    </w:div>
    <w:div w:id="1795244187">
      <w:bodyDiv w:val="1"/>
      <w:marLeft w:val="0"/>
      <w:marRight w:val="0"/>
      <w:marTop w:val="0"/>
      <w:marBottom w:val="0"/>
      <w:divBdr>
        <w:top w:val="none" w:sz="0" w:space="0" w:color="auto"/>
        <w:left w:val="none" w:sz="0" w:space="0" w:color="auto"/>
        <w:bottom w:val="none" w:sz="0" w:space="0" w:color="auto"/>
        <w:right w:val="none" w:sz="0" w:space="0" w:color="auto"/>
      </w:divBdr>
    </w:div>
    <w:div w:id="1805200471">
      <w:bodyDiv w:val="1"/>
      <w:marLeft w:val="0"/>
      <w:marRight w:val="0"/>
      <w:marTop w:val="0"/>
      <w:marBottom w:val="0"/>
      <w:divBdr>
        <w:top w:val="none" w:sz="0" w:space="0" w:color="auto"/>
        <w:left w:val="none" w:sz="0" w:space="0" w:color="auto"/>
        <w:bottom w:val="none" w:sz="0" w:space="0" w:color="auto"/>
        <w:right w:val="none" w:sz="0" w:space="0" w:color="auto"/>
      </w:divBdr>
      <w:divsChild>
        <w:div w:id="2010324126">
          <w:marLeft w:val="0"/>
          <w:marRight w:val="0"/>
          <w:marTop w:val="0"/>
          <w:marBottom w:val="0"/>
          <w:divBdr>
            <w:top w:val="none" w:sz="0" w:space="0" w:color="auto"/>
            <w:left w:val="none" w:sz="0" w:space="0" w:color="auto"/>
            <w:bottom w:val="none" w:sz="0" w:space="0" w:color="auto"/>
            <w:right w:val="none" w:sz="0" w:space="0" w:color="auto"/>
          </w:divBdr>
        </w:div>
      </w:divsChild>
    </w:div>
    <w:div w:id="1806777944">
      <w:bodyDiv w:val="1"/>
      <w:marLeft w:val="0"/>
      <w:marRight w:val="0"/>
      <w:marTop w:val="0"/>
      <w:marBottom w:val="0"/>
      <w:divBdr>
        <w:top w:val="none" w:sz="0" w:space="0" w:color="auto"/>
        <w:left w:val="none" w:sz="0" w:space="0" w:color="auto"/>
        <w:bottom w:val="none" w:sz="0" w:space="0" w:color="auto"/>
        <w:right w:val="none" w:sz="0" w:space="0" w:color="auto"/>
      </w:divBdr>
      <w:divsChild>
        <w:div w:id="303587457">
          <w:marLeft w:val="0"/>
          <w:marRight w:val="0"/>
          <w:marTop w:val="0"/>
          <w:marBottom w:val="0"/>
          <w:divBdr>
            <w:top w:val="none" w:sz="0" w:space="0" w:color="auto"/>
            <w:left w:val="none" w:sz="0" w:space="0" w:color="auto"/>
            <w:bottom w:val="none" w:sz="0" w:space="0" w:color="auto"/>
            <w:right w:val="none" w:sz="0" w:space="0" w:color="auto"/>
          </w:divBdr>
        </w:div>
      </w:divsChild>
    </w:div>
    <w:div w:id="1866869731">
      <w:bodyDiv w:val="1"/>
      <w:marLeft w:val="0"/>
      <w:marRight w:val="0"/>
      <w:marTop w:val="0"/>
      <w:marBottom w:val="0"/>
      <w:divBdr>
        <w:top w:val="none" w:sz="0" w:space="0" w:color="auto"/>
        <w:left w:val="none" w:sz="0" w:space="0" w:color="auto"/>
        <w:bottom w:val="none" w:sz="0" w:space="0" w:color="auto"/>
        <w:right w:val="none" w:sz="0" w:space="0" w:color="auto"/>
      </w:divBdr>
    </w:div>
    <w:div w:id="1868833203">
      <w:bodyDiv w:val="1"/>
      <w:marLeft w:val="0"/>
      <w:marRight w:val="0"/>
      <w:marTop w:val="0"/>
      <w:marBottom w:val="0"/>
      <w:divBdr>
        <w:top w:val="none" w:sz="0" w:space="0" w:color="auto"/>
        <w:left w:val="none" w:sz="0" w:space="0" w:color="auto"/>
        <w:bottom w:val="none" w:sz="0" w:space="0" w:color="auto"/>
        <w:right w:val="none" w:sz="0" w:space="0" w:color="auto"/>
      </w:divBdr>
      <w:divsChild>
        <w:div w:id="1519734669">
          <w:marLeft w:val="0"/>
          <w:marRight w:val="0"/>
          <w:marTop w:val="0"/>
          <w:marBottom w:val="0"/>
          <w:divBdr>
            <w:top w:val="none" w:sz="0" w:space="0" w:color="auto"/>
            <w:left w:val="none" w:sz="0" w:space="0" w:color="auto"/>
            <w:bottom w:val="none" w:sz="0" w:space="0" w:color="auto"/>
            <w:right w:val="none" w:sz="0" w:space="0" w:color="auto"/>
          </w:divBdr>
        </w:div>
      </w:divsChild>
    </w:div>
    <w:div w:id="1909529833">
      <w:bodyDiv w:val="1"/>
      <w:marLeft w:val="0"/>
      <w:marRight w:val="0"/>
      <w:marTop w:val="0"/>
      <w:marBottom w:val="0"/>
      <w:divBdr>
        <w:top w:val="none" w:sz="0" w:space="0" w:color="auto"/>
        <w:left w:val="none" w:sz="0" w:space="0" w:color="auto"/>
        <w:bottom w:val="none" w:sz="0" w:space="0" w:color="auto"/>
        <w:right w:val="none" w:sz="0" w:space="0" w:color="auto"/>
      </w:divBdr>
    </w:div>
    <w:div w:id="1935241279">
      <w:bodyDiv w:val="1"/>
      <w:marLeft w:val="0"/>
      <w:marRight w:val="0"/>
      <w:marTop w:val="0"/>
      <w:marBottom w:val="0"/>
      <w:divBdr>
        <w:top w:val="none" w:sz="0" w:space="0" w:color="auto"/>
        <w:left w:val="none" w:sz="0" w:space="0" w:color="auto"/>
        <w:bottom w:val="none" w:sz="0" w:space="0" w:color="auto"/>
        <w:right w:val="none" w:sz="0" w:space="0" w:color="auto"/>
      </w:divBdr>
    </w:div>
    <w:div w:id="1962489623">
      <w:bodyDiv w:val="1"/>
      <w:marLeft w:val="0"/>
      <w:marRight w:val="0"/>
      <w:marTop w:val="0"/>
      <w:marBottom w:val="0"/>
      <w:divBdr>
        <w:top w:val="none" w:sz="0" w:space="0" w:color="auto"/>
        <w:left w:val="none" w:sz="0" w:space="0" w:color="auto"/>
        <w:bottom w:val="none" w:sz="0" w:space="0" w:color="auto"/>
        <w:right w:val="none" w:sz="0" w:space="0" w:color="auto"/>
      </w:divBdr>
    </w:div>
    <w:div w:id="1973098417">
      <w:bodyDiv w:val="1"/>
      <w:marLeft w:val="0"/>
      <w:marRight w:val="0"/>
      <w:marTop w:val="0"/>
      <w:marBottom w:val="0"/>
      <w:divBdr>
        <w:top w:val="none" w:sz="0" w:space="0" w:color="auto"/>
        <w:left w:val="none" w:sz="0" w:space="0" w:color="auto"/>
        <w:bottom w:val="none" w:sz="0" w:space="0" w:color="auto"/>
        <w:right w:val="none" w:sz="0" w:space="0" w:color="auto"/>
      </w:divBdr>
    </w:div>
    <w:div w:id="1991203332">
      <w:bodyDiv w:val="1"/>
      <w:marLeft w:val="0"/>
      <w:marRight w:val="0"/>
      <w:marTop w:val="0"/>
      <w:marBottom w:val="0"/>
      <w:divBdr>
        <w:top w:val="none" w:sz="0" w:space="0" w:color="auto"/>
        <w:left w:val="none" w:sz="0" w:space="0" w:color="auto"/>
        <w:bottom w:val="none" w:sz="0" w:space="0" w:color="auto"/>
        <w:right w:val="none" w:sz="0" w:space="0" w:color="auto"/>
      </w:divBdr>
      <w:divsChild>
        <w:div w:id="368148172">
          <w:marLeft w:val="0"/>
          <w:marRight w:val="0"/>
          <w:marTop w:val="0"/>
          <w:marBottom w:val="0"/>
          <w:divBdr>
            <w:top w:val="none" w:sz="0" w:space="0" w:color="auto"/>
            <w:left w:val="none" w:sz="0" w:space="0" w:color="auto"/>
            <w:bottom w:val="none" w:sz="0" w:space="0" w:color="auto"/>
            <w:right w:val="none" w:sz="0" w:space="0" w:color="auto"/>
          </w:divBdr>
        </w:div>
      </w:divsChild>
    </w:div>
    <w:div w:id="1999722021">
      <w:bodyDiv w:val="1"/>
      <w:marLeft w:val="0"/>
      <w:marRight w:val="0"/>
      <w:marTop w:val="0"/>
      <w:marBottom w:val="0"/>
      <w:divBdr>
        <w:top w:val="none" w:sz="0" w:space="0" w:color="auto"/>
        <w:left w:val="none" w:sz="0" w:space="0" w:color="auto"/>
        <w:bottom w:val="none" w:sz="0" w:space="0" w:color="auto"/>
        <w:right w:val="none" w:sz="0" w:space="0" w:color="auto"/>
      </w:divBdr>
    </w:div>
    <w:div w:id="2023512618">
      <w:bodyDiv w:val="1"/>
      <w:marLeft w:val="0"/>
      <w:marRight w:val="0"/>
      <w:marTop w:val="0"/>
      <w:marBottom w:val="0"/>
      <w:divBdr>
        <w:top w:val="none" w:sz="0" w:space="0" w:color="auto"/>
        <w:left w:val="none" w:sz="0" w:space="0" w:color="auto"/>
        <w:bottom w:val="none" w:sz="0" w:space="0" w:color="auto"/>
        <w:right w:val="none" w:sz="0" w:space="0" w:color="auto"/>
      </w:divBdr>
    </w:div>
    <w:div w:id="2075660452">
      <w:bodyDiv w:val="1"/>
      <w:marLeft w:val="0"/>
      <w:marRight w:val="0"/>
      <w:marTop w:val="0"/>
      <w:marBottom w:val="0"/>
      <w:divBdr>
        <w:top w:val="none" w:sz="0" w:space="0" w:color="auto"/>
        <w:left w:val="none" w:sz="0" w:space="0" w:color="auto"/>
        <w:bottom w:val="none" w:sz="0" w:space="0" w:color="auto"/>
        <w:right w:val="none" w:sz="0" w:space="0" w:color="auto"/>
      </w:divBdr>
    </w:div>
    <w:div w:id="2092388609">
      <w:bodyDiv w:val="1"/>
      <w:marLeft w:val="0"/>
      <w:marRight w:val="0"/>
      <w:marTop w:val="0"/>
      <w:marBottom w:val="0"/>
      <w:divBdr>
        <w:top w:val="none" w:sz="0" w:space="0" w:color="auto"/>
        <w:left w:val="none" w:sz="0" w:space="0" w:color="auto"/>
        <w:bottom w:val="none" w:sz="0" w:space="0" w:color="auto"/>
        <w:right w:val="none" w:sz="0" w:space="0" w:color="auto"/>
      </w:divBdr>
    </w:div>
    <w:div w:id="2141150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6.bin"/><Relationship Id="rId159" Type="http://schemas.openxmlformats.org/officeDocument/2006/relationships/image" Target="media/image80.wmf"/><Relationship Id="rId170" Type="http://schemas.openxmlformats.org/officeDocument/2006/relationships/oleObject" Target="embeddings/oleObject78.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image" Target="media/image71.png"/><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3.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image" Target="media/image40.wmf"/><Relationship Id="rId150" Type="http://schemas.openxmlformats.org/officeDocument/2006/relationships/image" Target="media/image72.png"/><Relationship Id="rId171" Type="http://schemas.openxmlformats.org/officeDocument/2006/relationships/image" Target="media/image86.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7.bin"/><Relationship Id="rId161" Type="http://schemas.openxmlformats.org/officeDocument/2006/relationships/image" Target="media/image81.wmf"/><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3.png"/><Relationship Id="rId156" Type="http://schemas.openxmlformats.org/officeDocument/2006/relationships/image" Target="media/image77.png"/><Relationship Id="rId177" Type="http://schemas.openxmlformats.org/officeDocument/2006/relationships/header" Target="header3.xml"/><Relationship Id="rId172" Type="http://schemas.openxmlformats.org/officeDocument/2006/relationships/oleObject" Target="embeddings/oleObject79.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4.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8.png"/><Relationship Id="rId178" Type="http://schemas.openxmlformats.org/officeDocument/2006/relationships/footer" Target="footer3.xml"/><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4.png"/><Relationship Id="rId173"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77.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82.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9.png"/><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header" Target="header2.xml"/><Relationship Id="rId179"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5.bin"/><Relationship Id="rId169"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theme" Target="theme/theme1.xml"/><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2.bin"/><Relationship Id="rId175" Type="http://schemas.openxmlformats.org/officeDocument/2006/relationships/footer" Target="footer1.xml"/><Relationship Id="rId16" Type="http://schemas.openxmlformats.org/officeDocument/2006/relationships/image" Target="media/image5.png"/><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1.bin"/><Relationship Id="rId165" Type="http://schemas.openxmlformats.org/officeDocument/2006/relationships/image" Target="media/image83.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6.bin"/><Relationship Id="rId155" Type="http://schemas.openxmlformats.org/officeDocument/2006/relationships/image" Target="media/image76.png"/><Relationship Id="rId176" Type="http://schemas.openxmlformats.org/officeDocument/2006/relationships/footer" Target="footer2.xml"/><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76.bin"/><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7CB3-630A-46F8-963D-8C754022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16</Pages>
  <Words>4746</Words>
  <Characters>27055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Impact of Inclined Magnetic Field on Thermo-Concentration Boundary Layers in Unsteady Micropolar MHD Flow</vt:lpstr>
    </vt:vector>
  </TitlesOfParts>
  <Company/>
  <LinksUpToDate>false</LinksUpToDate>
  <CharactersWithSpaces>31738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Inclined Magnetic Field on Thermo-Concentration Boundary Layers in Unsteady Micropolar MHD Flow</dc:title>
  <dc:subject/>
  <dc:creator>Rwanda Alex Mutegi;Jimrise Ochwach;Mark Okongo O.</dc:creator>
  <cp:keywords/>
  <cp:lastModifiedBy>SDI 1186</cp:lastModifiedBy>
  <cp:revision>44</cp:revision>
  <dcterms:created xsi:type="dcterms:W3CDTF">2025-08-04T09:14:00Z</dcterms:created>
  <dcterms:modified xsi:type="dcterms:W3CDTF">2025-08-09T07:10:00Z</dcterms:modified>
</cp:coreProperties>
</file>