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00249" w14:textId="01EF29D2" w:rsidR="009373F9" w:rsidRPr="009373F9" w:rsidRDefault="009373F9" w:rsidP="00EE6451">
      <w:pPr>
        <w:spacing w:after="0" w:line="240" w:lineRule="auto"/>
        <w:jc w:val="center"/>
        <w:rPr>
          <w:rFonts w:ascii="Arial" w:hAnsi="Arial" w:cs="Arial"/>
          <w:b/>
          <w:bCs/>
          <w:i/>
          <w:sz w:val="32"/>
          <w:szCs w:val="28"/>
          <w:highlight w:val="yellow"/>
          <w:u w:val="single"/>
        </w:rPr>
      </w:pPr>
      <w:r>
        <w:rPr>
          <w:rFonts w:ascii="Arial" w:hAnsi="Arial" w:cs="Arial"/>
          <w:b/>
          <w:bCs/>
          <w:i/>
          <w:sz w:val="32"/>
          <w:szCs w:val="28"/>
          <w:highlight w:val="yellow"/>
          <w:u w:val="single"/>
        </w:rPr>
        <w:t xml:space="preserve"> </w:t>
      </w:r>
      <w:r w:rsidRPr="009373F9">
        <w:rPr>
          <w:rFonts w:ascii="Arial" w:hAnsi="Arial" w:cs="Arial"/>
          <w:b/>
          <w:bCs/>
          <w:i/>
          <w:sz w:val="32"/>
          <w:szCs w:val="28"/>
          <w:highlight w:val="yellow"/>
          <w:u w:val="single"/>
        </w:rPr>
        <w:t>Original Research Article</w:t>
      </w:r>
    </w:p>
    <w:p w14:paraId="66CDDF7F" w14:textId="77777777" w:rsidR="009373F9" w:rsidRPr="009373F9" w:rsidRDefault="009373F9" w:rsidP="009373F9">
      <w:pPr>
        <w:pStyle w:val="NoSpacing"/>
        <w:rPr>
          <w:highlight w:val="yellow"/>
        </w:rPr>
      </w:pPr>
    </w:p>
    <w:p w14:paraId="2EC4E27E" w14:textId="25F8BE71" w:rsidR="00BA4DAD" w:rsidRPr="009373F9" w:rsidRDefault="00BA4DAD" w:rsidP="009373F9">
      <w:pPr>
        <w:spacing w:after="0" w:line="240" w:lineRule="auto"/>
        <w:jc w:val="right"/>
        <w:rPr>
          <w:rFonts w:ascii="Arial" w:hAnsi="Arial" w:cs="Arial"/>
          <w:b/>
          <w:bCs/>
          <w:sz w:val="32"/>
          <w:szCs w:val="28"/>
          <w:highlight w:val="yellow"/>
        </w:rPr>
      </w:pPr>
      <w:r w:rsidRPr="009373F9">
        <w:rPr>
          <w:rFonts w:ascii="Arial" w:hAnsi="Arial" w:cs="Arial"/>
          <w:b/>
          <w:bCs/>
          <w:sz w:val="32"/>
          <w:szCs w:val="28"/>
          <w:highlight w:val="yellow"/>
        </w:rPr>
        <w:t>Stability Analysis of Yield and Yield-Contributing Traits in Chickpea (</w:t>
      </w:r>
      <w:r w:rsidRPr="009373F9">
        <w:rPr>
          <w:rFonts w:ascii="Arial" w:hAnsi="Arial" w:cs="Arial"/>
          <w:b/>
          <w:bCs/>
          <w:i/>
          <w:iCs/>
          <w:sz w:val="32"/>
          <w:szCs w:val="28"/>
          <w:highlight w:val="yellow"/>
        </w:rPr>
        <w:t>Cicer arietinum</w:t>
      </w:r>
      <w:r w:rsidRPr="009373F9">
        <w:rPr>
          <w:rFonts w:ascii="Arial" w:hAnsi="Arial" w:cs="Arial"/>
          <w:b/>
          <w:bCs/>
          <w:sz w:val="32"/>
          <w:szCs w:val="28"/>
          <w:highlight w:val="yellow"/>
        </w:rPr>
        <w:t xml:space="preserve"> L.) Genotypes </w:t>
      </w:r>
      <w:r w:rsidR="00973EF3" w:rsidRPr="009373F9">
        <w:rPr>
          <w:rFonts w:ascii="Arial" w:hAnsi="Arial" w:cs="Arial"/>
          <w:b/>
          <w:bCs/>
          <w:sz w:val="32"/>
          <w:szCs w:val="28"/>
          <w:highlight w:val="yellow"/>
        </w:rPr>
        <w:t>under</w:t>
      </w:r>
      <w:r w:rsidRPr="009373F9">
        <w:rPr>
          <w:rFonts w:ascii="Arial" w:hAnsi="Arial" w:cs="Arial"/>
          <w:b/>
          <w:bCs/>
          <w:sz w:val="32"/>
          <w:szCs w:val="28"/>
          <w:highlight w:val="yellow"/>
        </w:rPr>
        <w:t xml:space="preserve"> Different </w:t>
      </w:r>
      <w:r w:rsidR="006B7DD1" w:rsidRPr="009373F9">
        <w:rPr>
          <w:rFonts w:ascii="Arial" w:hAnsi="Arial" w:cs="Arial"/>
          <w:b/>
          <w:bCs/>
          <w:sz w:val="32"/>
          <w:szCs w:val="28"/>
          <w:highlight w:val="yellow"/>
        </w:rPr>
        <w:t>Sowing Environments</w:t>
      </w:r>
      <w:r w:rsidR="00BD55BF">
        <w:rPr>
          <w:rFonts w:ascii="Arial" w:hAnsi="Arial" w:cs="Arial"/>
          <w:b/>
          <w:bCs/>
          <w:sz w:val="32"/>
          <w:szCs w:val="28"/>
          <w:highlight w:val="yellow"/>
        </w:rPr>
        <w:t xml:space="preserve"> in India</w:t>
      </w:r>
    </w:p>
    <w:p w14:paraId="7EFBE311" w14:textId="77777777" w:rsidR="009373F9" w:rsidRPr="009373F9" w:rsidRDefault="009373F9" w:rsidP="001F314A">
      <w:pPr>
        <w:pStyle w:val="NoSpacing"/>
        <w:rPr>
          <w:highlight w:val="yellow"/>
        </w:rPr>
      </w:pPr>
    </w:p>
    <w:p w14:paraId="540D43E0" w14:textId="254E4FB1" w:rsidR="0090755E" w:rsidRPr="001F314A" w:rsidRDefault="009373F9" w:rsidP="003343D7">
      <w:pPr>
        <w:pStyle w:val="NoSpacing"/>
        <w:rPr>
          <w:rFonts w:ascii="Arial" w:hAnsi="Arial" w:cs="Arial"/>
          <w:b/>
          <w:sz w:val="24"/>
        </w:rPr>
      </w:pPr>
      <w:r w:rsidRPr="001F314A">
        <w:rPr>
          <w:rFonts w:ascii="Arial" w:hAnsi="Arial" w:cs="Arial"/>
          <w:b/>
          <w:sz w:val="24"/>
        </w:rPr>
        <w:t>ABSTRACT</w:t>
      </w:r>
    </w:p>
    <w:p w14:paraId="15BCE417" w14:textId="77777777" w:rsidR="00BD55BF" w:rsidRDefault="00BD55BF" w:rsidP="009373F9">
      <w:pPr>
        <w:spacing w:after="0" w:line="240" w:lineRule="auto"/>
        <w:ind w:right="-24"/>
        <w:jc w:val="both"/>
        <w:rPr>
          <w:rFonts w:ascii="Arial" w:hAnsi="Arial" w:cs="Arial"/>
          <w:sz w:val="20"/>
          <w:szCs w:val="20"/>
        </w:rPr>
      </w:pPr>
    </w:p>
    <w:p w14:paraId="204DFEBE" w14:textId="131B4342" w:rsidR="0003211A" w:rsidRDefault="00BD55BF" w:rsidP="009373F9">
      <w:pPr>
        <w:spacing w:after="0" w:line="240" w:lineRule="auto"/>
        <w:ind w:right="-24"/>
        <w:jc w:val="both"/>
        <w:rPr>
          <w:rFonts w:ascii="Arial" w:hAnsi="Arial" w:cs="Arial"/>
          <w:sz w:val="20"/>
          <w:szCs w:val="20"/>
        </w:rPr>
      </w:pPr>
      <w:r w:rsidRPr="00415F3F">
        <w:rPr>
          <w:rFonts w:ascii="Arial" w:hAnsi="Arial" w:cs="Arial"/>
          <w:sz w:val="20"/>
          <w:szCs w:val="20"/>
          <w:highlight w:val="yellow"/>
        </w:rPr>
        <w:t xml:space="preserve">Chickpea </w:t>
      </w:r>
      <w:r w:rsidRPr="00415F3F">
        <w:rPr>
          <w:rFonts w:ascii="Arial" w:hAnsi="Arial" w:cs="Arial"/>
          <w:i/>
          <w:iCs/>
          <w:sz w:val="20"/>
          <w:szCs w:val="20"/>
          <w:highlight w:val="yellow"/>
        </w:rPr>
        <w:t>(</w:t>
      </w:r>
      <w:proofErr w:type="spellStart"/>
      <w:r w:rsidRPr="00415F3F">
        <w:rPr>
          <w:rFonts w:ascii="Arial" w:hAnsi="Arial" w:cs="Arial"/>
          <w:i/>
          <w:iCs/>
          <w:sz w:val="20"/>
          <w:szCs w:val="20"/>
          <w:highlight w:val="yellow"/>
        </w:rPr>
        <w:t>Cicer</w:t>
      </w:r>
      <w:proofErr w:type="spellEnd"/>
      <w:r w:rsidRPr="00415F3F">
        <w:rPr>
          <w:rFonts w:ascii="Arial" w:hAnsi="Arial" w:cs="Arial"/>
          <w:i/>
          <w:iCs/>
          <w:sz w:val="20"/>
          <w:szCs w:val="20"/>
          <w:highlight w:val="yellow"/>
        </w:rPr>
        <w:t xml:space="preserve"> arietinum </w:t>
      </w:r>
      <w:r w:rsidRPr="00415F3F">
        <w:rPr>
          <w:rFonts w:ascii="Arial" w:hAnsi="Arial" w:cs="Arial"/>
          <w:sz w:val="20"/>
          <w:szCs w:val="20"/>
          <w:highlight w:val="yellow"/>
        </w:rPr>
        <w:t xml:space="preserve">L.) is one of the most vital leguminous crops globally, renowned for its high nutritional value, particularly for its protein content. It is primarily grown in semi-arid regions, where it is exposed to various biotic and abiotic stresses, including </w:t>
      </w:r>
      <w:r w:rsidRPr="00BD55BF">
        <w:rPr>
          <w:rFonts w:ascii="Arial" w:hAnsi="Arial" w:cs="Arial"/>
          <w:sz w:val="20"/>
          <w:szCs w:val="20"/>
          <w:highlight w:val="yellow"/>
        </w:rPr>
        <w:t xml:space="preserve">drought, heat, </w:t>
      </w:r>
      <w:r w:rsidRPr="0049291F">
        <w:rPr>
          <w:rFonts w:ascii="Arial" w:hAnsi="Arial" w:cs="Arial"/>
          <w:sz w:val="20"/>
          <w:szCs w:val="20"/>
          <w:highlight w:val="yellow"/>
        </w:rPr>
        <w:t>and soil salinity.</w:t>
      </w:r>
      <w:r w:rsidRPr="00415F3F">
        <w:rPr>
          <w:rFonts w:ascii="Arial" w:hAnsi="Arial" w:cs="Arial"/>
          <w:sz w:val="20"/>
          <w:szCs w:val="20"/>
          <w:highlight w:val="yellow"/>
        </w:rPr>
        <w:t xml:space="preserve"> Its adaptability to different agroclimatic conditions makes it an essential crop in diverse farming systems.</w:t>
      </w:r>
      <w:r w:rsidR="0049291F">
        <w:rPr>
          <w:rFonts w:ascii="Arial" w:hAnsi="Arial" w:cs="Arial"/>
          <w:sz w:val="20"/>
          <w:szCs w:val="20"/>
          <w:highlight w:val="yellow"/>
        </w:rPr>
        <w:t xml:space="preserve"> The present study </w:t>
      </w:r>
      <w:r w:rsidR="0049291F" w:rsidRPr="0049291F">
        <w:rPr>
          <w:rFonts w:ascii="Arial" w:hAnsi="Arial" w:cs="Arial"/>
          <w:sz w:val="20"/>
          <w:szCs w:val="20"/>
          <w:highlight w:val="yellow"/>
        </w:rPr>
        <w:t>explore</w:t>
      </w:r>
      <w:r w:rsidR="0049291F">
        <w:rPr>
          <w:rFonts w:ascii="Arial" w:hAnsi="Arial" w:cs="Arial"/>
          <w:sz w:val="20"/>
          <w:szCs w:val="20"/>
          <w:highlight w:val="yellow"/>
        </w:rPr>
        <w:t>s</w:t>
      </w:r>
      <w:r w:rsidR="0049291F" w:rsidRPr="0049291F">
        <w:rPr>
          <w:rFonts w:ascii="Arial" w:hAnsi="Arial" w:cs="Arial"/>
          <w:sz w:val="20"/>
          <w:szCs w:val="20"/>
          <w:highlight w:val="yellow"/>
        </w:rPr>
        <w:t xml:space="preserve"> the s</w:t>
      </w:r>
      <w:r w:rsidR="0049291F" w:rsidRPr="00415F3F">
        <w:rPr>
          <w:rFonts w:ascii="Arial" w:hAnsi="Arial" w:cs="Arial"/>
          <w:sz w:val="20"/>
          <w:szCs w:val="20"/>
          <w:highlight w:val="yellow"/>
        </w:rPr>
        <w:t>tability analysis of yield and yield-contributing traits in chickpea (</w:t>
      </w:r>
      <w:proofErr w:type="spellStart"/>
      <w:r w:rsidR="0049291F" w:rsidRPr="00415F3F">
        <w:rPr>
          <w:rFonts w:ascii="Arial" w:hAnsi="Arial" w:cs="Arial"/>
          <w:sz w:val="20"/>
          <w:szCs w:val="20"/>
          <w:highlight w:val="yellow"/>
        </w:rPr>
        <w:t>cicer</w:t>
      </w:r>
      <w:proofErr w:type="spellEnd"/>
      <w:r w:rsidR="0049291F" w:rsidRPr="00415F3F">
        <w:rPr>
          <w:rFonts w:ascii="Arial" w:hAnsi="Arial" w:cs="Arial"/>
          <w:sz w:val="20"/>
          <w:szCs w:val="20"/>
          <w:highlight w:val="yellow"/>
        </w:rPr>
        <w:t xml:space="preserve"> arietinum l.) genotypes under different sowing environments in India</w:t>
      </w:r>
      <w:r w:rsidR="0049291F" w:rsidRPr="00415F3F">
        <w:rPr>
          <w:rFonts w:ascii="Arial" w:hAnsi="Arial" w:cs="Arial"/>
          <w:sz w:val="20"/>
          <w:szCs w:val="20"/>
          <w:highlight w:val="yellow"/>
        </w:rPr>
        <w:t>.</w:t>
      </w:r>
      <w:r>
        <w:rPr>
          <w:rFonts w:ascii="Arial" w:hAnsi="Arial" w:cs="Arial"/>
          <w:sz w:val="20"/>
          <w:szCs w:val="20"/>
        </w:rPr>
        <w:t xml:space="preserve"> </w:t>
      </w:r>
      <w:r w:rsidR="0090755E" w:rsidRPr="009373F9">
        <w:rPr>
          <w:rFonts w:ascii="Arial" w:hAnsi="Arial" w:cs="Arial"/>
          <w:sz w:val="20"/>
          <w:szCs w:val="20"/>
        </w:rPr>
        <w:t xml:space="preserve">An experiment </w:t>
      </w:r>
      <w:r w:rsidR="008A1EC8" w:rsidRPr="00415F3F">
        <w:rPr>
          <w:rFonts w:ascii="Arial" w:hAnsi="Arial" w:cs="Arial"/>
          <w:sz w:val="20"/>
          <w:szCs w:val="20"/>
          <w:highlight w:val="yellow"/>
        </w:rPr>
        <w:t xml:space="preserve">was carried out during </w:t>
      </w:r>
      <w:r w:rsidR="008A1EC8" w:rsidRPr="00415F3F">
        <w:rPr>
          <w:rFonts w:ascii="Arial" w:hAnsi="Arial" w:cs="Arial"/>
          <w:i/>
          <w:iCs/>
          <w:sz w:val="20"/>
          <w:szCs w:val="20"/>
          <w:highlight w:val="yellow"/>
        </w:rPr>
        <w:t>Rabi</w:t>
      </w:r>
      <w:r w:rsidR="008A1EC8" w:rsidRPr="00415F3F">
        <w:rPr>
          <w:rFonts w:ascii="Arial" w:hAnsi="Arial" w:cs="Arial"/>
          <w:sz w:val="20"/>
          <w:szCs w:val="20"/>
          <w:highlight w:val="yellow"/>
        </w:rPr>
        <w:t xml:space="preserve"> 2023-24</w:t>
      </w:r>
      <w:r w:rsidR="0090755E" w:rsidRPr="00415F3F">
        <w:rPr>
          <w:rFonts w:ascii="Arial" w:hAnsi="Arial" w:cs="Arial"/>
          <w:sz w:val="20"/>
          <w:szCs w:val="20"/>
          <w:highlight w:val="yellow"/>
        </w:rPr>
        <w:t xml:space="preserve"> </w:t>
      </w:r>
      <w:r w:rsidR="0045497D" w:rsidRPr="00415F3F">
        <w:rPr>
          <w:rFonts w:ascii="Arial" w:hAnsi="Arial" w:cs="Arial"/>
          <w:sz w:val="20"/>
          <w:szCs w:val="20"/>
          <w:highlight w:val="yellow"/>
        </w:rPr>
        <w:t>at</w:t>
      </w:r>
      <w:r w:rsidR="0090755E" w:rsidRPr="00415F3F">
        <w:rPr>
          <w:rFonts w:ascii="Arial" w:hAnsi="Arial" w:cs="Arial"/>
          <w:sz w:val="20"/>
          <w:szCs w:val="20"/>
          <w:highlight w:val="yellow"/>
        </w:rPr>
        <w:t xml:space="preserve"> </w:t>
      </w:r>
      <w:r w:rsidR="008A1EC8" w:rsidRPr="00415F3F">
        <w:rPr>
          <w:rFonts w:ascii="Arial" w:hAnsi="Arial" w:cs="Arial"/>
          <w:sz w:val="20"/>
          <w:szCs w:val="20"/>
          <w:highlight w:val="yellow"/>
        </w:rPr>
        <w:t xml:space="preserve">MPKV </w:t>
      </w:r>
      <w:proofErr w:type="spellStart"/>
      <w:r w:rsidR="008A1EC8" w:rsidRPr="00415F3F">
        <w:rPr>
          <w:rFonts w:ascii="Arial" w:hAnsi="Arial" w:cs="Arial"/>
          <w:sz w:val="20"/>
          <w:szCs w:val="20"/>
          <w:highlight w:val="yellow"/>
        </w:rPr>
        <w:t>Rahuri</w:t>
      </w:r>
      <w:proofErr w:type="spellEnd"/>
      <w:r w:rsidR="0045497D" w:rsidRPr="00415F3F">
        <w:rPr>
          <w:rFonts w:ascii="Arial" w:hAnsi="Arial" w:cs="Arial"/>
          <w:sz w:val="20"/>
          <w:szCs w:val="20"/>
          <w:highlight w:val="yellow"/>
        </w:rPr>
        <w:t xml:space="preserve">, on three different sowing dates </w:t>
      </w:r>
      <w:r w:rsidR="0090755E" w:rsidRPr="00415F3F">
        <w:rPr>
          <w:rFonts w:ascii="Arial" w:hAnsi="Arial" w:cs="Arial"/>
          <w:sz w:val="20"/>
          <w:szCs w:val="20"/>
          <w:highlight w:val="yellow"/>
        </w:rPr>
        <w:t xml:space="preserve">to identify </w:t>
      </w:r>
      <w:r w:rsidR="00CC6EA6" w:rsidRPr="00415F3F">
        <w:rPr>
          <w:rFonts w:ascii="Arial" w:hAnsi="Arial" w:cs="Arial"/>
          <w:sz w:val="20"/>
          <w:szCs w:val="20"/>
          <w:highlight w:val="yellow"/>
        </w:rPr>
        <w:t>high</w:t>
      </w:r>
      <w:r w:rsidR="00CC6EA6" w:rsidRPr="00415F3F">
        <w:rPr>
          <w:rFonts w:ascii="Arial" w:hAnsi="Arial" w:cs="Arial"/>
          <w:sz w:val="20"/>
          <w:szCs w:val="20"/>
          <w:highlight w:val="yellow"/>
        </w:rPr>
        <w:t>-</w:t>
      </w:r>
      <w:r w:rsidR="0090755E" w:rsidRPr="00415F3F">
        <w:rPr>
          <w:rFonts w:ascii="Arial" w:hAnsi="Arial" w:cs="Arial"/>
          <w:sz w:val="20"/>
          <w:szCs w:val="20"/>
          <w:highlight w:val="yellow"/>
        </w:rPr>
        <w:t xml:space="preserve">yielding </w:t>
      </w:r>
      <w:r w:rsidR="0090755E" w:rsidRPr="009373F9">
        <w:rPr>
          <w:rFonts w:ascii="Arial" w:hAnsi="Arial" w:cs="Arial"/>
          <w:sz w:val="20"/>
          <w:szCs w:val="20"/>
        </w:rPr>
        <w:t>and stable chickp</w:t>
      </w:r>
      <w:r w:rsidR="008A1EC8" w:rsidRPr="009373F9">
        <w:rPr>
          <w:rFonts w:ascii="Arial" w:hAnsi="Arial" w:cs="Arial"/>
          <w:sz w:val="20"/>
          <w:szCs w:val="20"/>
        </w:rPr>
        <w:t xml:space="preserve">ea genotypes for cultivation. </w:t>
      </w:r>
      <w:r w:rsidR="00663443" w:rsidRPr="009373F9">
        <w:rPr>
          <w:rFonts w:ascii="Arial" w:hAnsi="Arial" w:cs="Arial"/>
          <w:color w:val="000000" w:themeColor="text1"/>
          <w:sz w:val="20"/>
          <w:szCs w:val="20"/>
        </w:rPr>
        <w:t>The stability of 17 chickpea genotypes was evaluated across three environments using a Randomized Block Design with three replications.</w:t>
      </w:r>
      <w:r w:rsidR="0090755E" w:rsidRPr="009373F9">
        <w:rPr>
          <w:rFonts w:ascii="Arial" w:hAnsi="Arial" w:cs="Arial"/>
          <w:color w:val="000000" w:themeColor="text1"/>
          <w:sz w:val="20"/>
          <w:szCs w:val="20"/>
        </w:rPr>
        <w:t xml:space="preserve"> </w:t>
      </w:r>
      <w:r w:rsidR="00EF4FBB" w:rsidRPr="009373F9">
        <w:rPr>
          <w:rFonts w:ascii="Arial" w:hAnsi="Arial" w:cs="Arial"/>
          <w:sz w:val="20"/>
          <w:szCs w:val="20"/>
        </w:rPr>
        <w:t xml:space="preserve">Stability analysis was done with the </w:t>
      </w:r>
      <w:r w:rsidR="00EF4FBB" w:rsidRPr="00126D1D">
        <w:rPr>
          <w:rFonts w:ascii="Arial" w:hAnsi="Arial" w:cs="Arial"/>
          <w:sz w:val="20"/>
          <w:szCs w:val="20"/>
          <w:highlight w:val="yellow"/>
        </w:rPr>
        <w:t xml:space="preserve">method given by </w:t>
      </w:r>
      <w:r w:rsidR="00126D1D" w:rsidRPr="00126D1D">
        <w:rPr>
          <w:rFonts w:ascii="Arial" w:hAnsi="Arial" w:cs="Arial"/>
          <w:sz w:val="20"/>
          <w:szCs w:val="20"/>
          <w:highlight w:val="yellow"/>
        </w:rPr>
        <w:t>Russel model</w:t>
      </w:r>
      <w:r w:rsidR="00EF4FBB" w:rsidRPr="00126D1D">
        <w:rPr>
          <w:rFonts w:ascii="Arial" w:hAnsi="Arial" w:cs="Arial"/>
          <w:sz w:val="20"/>
          <w:szCs w:val="20"/>
          <w:highlight w:val="yellow"/>
        </w:rPr>
        <w:t>.</w:t>
      </w:r>
      <w:r w:rsidR="00EF4FBB" w:rsidRPr="009373F9">
        <w:rPr>
          <w:rFonts w:ascii="Arial" w:hAnsi="Arial" w:cs="Arial"/>
          <w:sz w:val="20"/>
          <w:szCs w:val="20"/>
        </w:rPr>
        <w:t xml:space="preserve"> </w:t>
      </w:r>
      <w:r w:rsidR="00775BF7" w:rsidRPr="009373F9">
        <w:rPr>
          <w:rFonts w:ascii="Arial" w:eastAsia="Calibri" w:hAnsi="Arial" w:cs="Arial"/>
          <w:color w:val="000000" w:themeColor="text1"/>
          <w:sz w:val="20"/>
          <w:szCs w:val="20"/>
        </w:rPr>
        <w:t xml:space="preserve">Pooled analysis of variance for phenotypic stability </w:t>
      </w:r>
      <w:r w:rsidR="003173F6" w:rsidRPr="009373F9">
        <w:rPr>
          <w:rFonts w:ascii="Arial" w:eastAsia="Calibri" w:hAnsi="Arial" w:cs="Arial"/>
          <w:color w:val="000000" w:themeColor="text1"/>
          <w:sz w:val="20"/>
          <w:szCs w:val="20"/>
        </w:rPr>
        <w:t>across</w:t>
      </w:r>
      <w:r w:rsidR="00775BF7" w:rsidRPr="009373F9">
        <w:rPr>
          <w:rFonts w:ascii="Arial" w:eastAsia="Calibri" w:hAnsi="Arial" w:cs="Arial"/>
          <w:color w:val="000000" w:themeColor="text1"/>
          <w:sz w:val="20"/>
          <w:szCs w:val="20"/>
        </w:rPr>
        <w:t xml:space="preserve"> three </w:t>
      </w:r>
      <w:r w:rsidR="00775BF7" w:rsidRPr="009373F9">
        <w:rPr>
          <w:rFonts w:ascii="Arial" w:eastAsia="Calibri" w:hAnsi="Arial" w:cs="Arial"/>
          <w:sz w:val="20"/>
          <w:szCs w:val="20"/>
        </w:rPr>
        <w:t xml:space="preserve">different environments indicated that mean differences due to genotypes were statistically significant for the characters </w:t>
      </w:r>
      <w:r w:rsidR="00775BF7" w:rsidRPr="009373F9">
        <w:rPr>
          <w:rFonts w:ascii="Arial" w:eastAsia="Calibri" w:hAnsi="Arial" w:cs="Arial"/>
          <w:i/>
          <w:iCs/>
          <w:sz w:val="20"/>
          <w:szCs w:val="20"/>
        </w:rPr>
        <w:t>viz</w:t>
      </w:r>
      <w:r w:rsidR="00775BF7" w:rsidRPr="009373F9">
        <w:rPr>
          <w:rFonts w:ascii="Arial" w:eastAsia="Calibri" w:hAnsi="Arial" w:cs="Arial"/>
          <w:sz w:val="20"/>
          <w:szCs w:val="20"/>
        </w:rPr>
        <w:t xml:space="preserve">., days to 50% flowering, plant height, primary branches per plant, secondary branches per plant, pods per plant, 100 seed weight and yield per plant when tested against G </w:t>
      </w:r>
      <w:r w:rsidR="00775BF7" w:rsidRPr="009373F9">
        <w:rPr>
          <w:rFonts w:ascii="Arial" w:eastAsia="Times New Roman" w:hAnsi="Arial" w:cs="Arial"/>
          <w:sz w:val="20"/>
          <w:szCs w:val="20"/>
        </w:rPr>
        <w:t>×</w:t>
      </w:r>
      <w:r w:rsidR="00775BF7" w:rsidRPr="009373F9">
        <w:rPr>
          <w:rFonts w:ascii="Arial" w:eastAsia="Calibri" w:hAnsi="Arial" w:cs="Arial"/>
          <w:sz w:val="20"/>
          <w:szCs w:val="20"/>
        </w:rPr>
        <w:t xml:space="preserve"> E interaction, pooled deviation and pooled error.</w:t>
      </w:r>
      <w:r w:rsidR="00830E07" w:rsidRPr="009373F9">
        <w:rPr>
          <w:rFonts w:ascii="Arial" w:eastAsia="Calibri" w:hAnsi="Arial" w:cs="Arial"/>
          <w:sz w:val="20"/>
          <w:szCs w:val="20"/>
        </w:rPr>
        <w:t xml:space="preserve"> </w:t>
      </w:r>
      <w:r w:rsidR="00830E07" w:rsidRPr="009373F9">
        <w:rPr>
          <w:rFonts w:ascii="Arial" w:hAnsi="Arial" w:cs="Arial"/>
          <w:sz w:val="20"/>
          <w:szCs w:val="20"/>
        </w:rPr>
        <w:t>Stability analysis indicated important role of linear and non- linear components in G X E interactions.</w:t>
      </w:r>
      <w:r w:rsidR="0090755E" w:rsidRPr="009373F9">
        <w:rPr>
          <w:rFonts w:ascii="Arial" w:hAnsi="Arial" w:cs="Arial"/>
          <w:color w:val="FF0000"/>
          <w:sz w:val="20"/>
          <w:szCs w:val="20"/>
        </w:rPr>
        <w:t xml:space="preserve"> </w:t>
      </w:r>
      <w:r w:rsidR="003738AC" w:rsidRPr="00415F3F">
        <w:rPr>
          <w:rFonts w:ascii="Arial" w:hAnsi="Arial" w:cs="Arial"/>
          <w:color w:val="FF0000"/>
          <w:sz w:val="20"/>
          <w:szCs w:val="20"/>
          <w:highlight w:val="yellow"/>
        </w:rPr>
        <w:t>Some genotypes exhibited below average stability, indicating higher responsiveness to favorable environments. The check variety Phule Vikram (C) showed below average stability for yield per plant. For seeds per pod, the genotypes Phule G-1623-3-4, Phule G-171028 and Phule G-171060 exhibited below average stability.</w:t>
      </w:r>
      <w:r w:rsidR="003738AC" w:rsidRPr="003738AC">
        <w:rPr>
          <w:rFonts w:ascii="Arial" w:hAnsi="Arial" w:cs="Arial"/>
          <w:color w:val="FF0000"/>
          <w:sz w:val="20"/>
          <w:szCs w:val="20"/>
        </w:rPr>
        <w:t xml:space="preserve">   </w:t>
      </w:r>
      <w:r w:rsidR="0090755E" w:rsidRPr="009373F9">
        <w:rPr>
          <w:rFonts w:ascii="Arial" w:hAnsi="Arial" w:cs="Arial"/>
          <w:color w:val="000000" w:themeColor="text1"/>
          <w:sz w:val="20"/>
          <w:szCs w:val="20"/>
        </w:rPr>
        <w:t>T</w:t>
      </w:r>
      <w:r w:rsidR="00923CC4" w:rsidRPr="009373F9">
        <w:rPr>
          <w:rFonts w:ascii="Arial" w:hAnsi="Arial" w:cs="Arial"/>
          <w:sz w:val="20"/>
          <w:szCs w:val="20"/>
        </w:rPr>
        <w:t xml:space="preserve">he genotypes </w:t>
      </w:r>
      <w:r w:rsidR="00923CC4" w:rsidRPr="009373F9">
        <w:rPr>
          <w:rFonts w:ascii="Arial" w:hAnsi="Arial" w:cs="Arial"/>
          <w:bCs/>
          <w:sz w:val="20"/>
          <w:szCs w:val="20"/>
        </w:rPr>
        <w:t xml:space="preserve">Phule G-1609-4-4, Phule G-1616-5-6, Phule G-1620-7-5, Phule G-1628-15-13 and Phule G-171028 </w:t>
      </w:r>
      <w:r w:rsidR="0003211A" w:rsidRPr="009373F9">
        <w:rPr>
          <w:rFonts w:ascii="Arial" w:hAnsi="Arial" w:cs="Arial"/>
          <w:sz w:val="20"/>
          <w:szCs w:val="20"/>
        </w:rPr>
        <w:t>showed</w:t>
      </w:r>
      <w:r w:rsidR="003173F6" w:rsidRPr="009373F9">
        <w:rPr>
          <w:rFonts w:ascii="Arial" w:hAnsi="Arial" w:cs="Arial"/>
          <w:sz w:val="20"/>
          <w:szCs w:val="20"/>
        </w:rPr>
        <w:t xml:space="preserve"> </w:t>
      </w:r>
      <w:r w:rsidR="00923CC4" w:rsidRPr="009373F9">
        <w:rPr>
          <w:rFonts w:ascii="Arial" w:hAnsi="Arial" w:cs="Arial"/>
          <w:sz w:val="20"/>
          <w:szCs w:val="20"/>
        </w:rPr>
        <w:t>average stab</w:t>
      </w:r>
      <w:r w:rsidR="0003211A" w:rsidRPr="009373F9">
        <w:rPr>
          <w:rFonts w:ascii="Arial" w:hAnsi="Arial" w:cs="Arial"/>
          <w:sz w:val="20"/>
          <w:szCs w:val="20"/>
        </w:rPr>
        <w:t>ility</w:t>
      </w:r>
      <w:r w:rsidR="00923CC4" w:rsidRPr="009373F9">
        <w:rPr>
          <w:rFonts w:ascii="Arial" w:hAnsi="Arial" w:cs="Arial"/>
          <w:sz w:val="20"/>
          <w:szCs w:val="20"/>
        </w:rPr>
        <w:t xml:space="preserve"> </w:t>
      </w:r>
      <w:r w:rsidR="0003211A" w:rsidRPr="009373F9">
        <w:rPr>
          <w:rFonts w:ascii="Arial" w:hAnsi="Arial" w:cs="Arial"/>
          <w:sz w:val="20"/>
          <w:szCs w:val="20"/>
        </w:rPr>
        <w:t>for yield per plant</w:t>
      </w:r>
      <w:r w:rsidR="00923CC4" w:rsidRPr="009373F9">
        <w:rPr>
          <w:rFonts w:ascii="Arial" w:hAnsi="Arial" w:cs="Arial"/>
          <w:sz w:val="20"/>
          <w:szCs w:val="20"/>
        </w:rPr>
        <w:t xml:space="preserve"> under different sowing conditions</w:t>
      </w:r>
      <w:r w:rsidR="00CC6EA6">
        <w:rPr>
          <w:rFonts w:ascii="Arial" w:hAnsi="Arial" w:cs="Arial"/>
          <w:sz w:val="20"/>
          <w:szCs w:val="20"/>
        </w:rPr>
        <w:t>,</w:t>
      </w:r>
      <w:r w:rsidR="00923CC4" w:rsidRPr="009373F9">
        <w:rPr>
          <w:rFonts w:ascii="Arial" w:hAnsi="Arial" w:cs="Arial"/>
          <w:sz w:val="20"/>
          <w:szCs w:val="20"/>
        </w:rPr>
        <w:t xml:space="preserve"> </w:t>
      </w:r>
      <w:r w:rsidR="00F400DA" w:rsidRPr="009373F9">
        <w:rPr>
          <w:rFonts w:ascii="Arial" w:hAnsi="Arial" w:cs="Arial"/>
          <w:sz w:val="20"/>
          <w:szCs w:val="20"/>
        </w:rPr>
        <w:t>whereas</w:t>
      </w:r>
      <w:r w:rsidR="00923CC4" w:rsidRPr="009373F9">
        <w:rPr>
          <w:rFonts w:ascii="Arial" w:hAnsi="Arial" w:cs="Arial"/>
          <w:sz w:val="20"/>
          <w:szCs w:val="20"/>
        </w:rPr>
        <w:t xml:space="preserve"> the genotypes Phule G-1609-4-8 and Phule G-171061 </w:t>
      </w:r>
      <w:r w:rsidR="00CC6EA6" w:rsidRPr="00415F3F">
        <w:rPr>
          <w:rFonts w:ascii="Arial" w:hAnsi="Arial" w:cs="Arial"/>
          <w:sz w:val="20"/>
          <w:szCs w:val="20"/>
          <w:highlight w:val="yellow"/>
        </w:rPr>
        <w:t>ha</w:t>
      </w:r>
      <w:r w:rsidR="00CC6EA6" w:rsidRPr="00415F3F">
        <w:rPr>
          <w:rFonts w:ascii="Arial" w:hAnsi="Arial" w:cs="Arial"/>
          <w:sz w:val="20"/>
          <w:szCs w:val="20"/>
          <w:highlight w:val="yellow"/>
        </w:rPr>
        <w:t>ve</w:t>
      </w:r>
      <w:r w:rsidR="00CC6EA6" w:rsidRPr="00415F3F">
        <w:rPr>
          <w:rFonts w:ascii="Arial" w:hAnsi="Arial" w:cs="Arial"/>
          <w:sz w:val="20"/>
          <w:szCs w:val="20"/>
          <w:highlight w:val="yellow"/>
        </w:rPr>
        <w:t xml:space="preserve"> </w:t>
      </w:r>
      <w:r w:rsidR="0003211A" w:rsidRPr="00415F3F">
        <w:rPr>
          <w:rFonts w:ascii="Arial" w:hAnsi="Arial" w:cs="Arial"/>
          <w:sz w:val="20"/>
          <w:szCs w:val="20"/>
          <w:highlight w:val="yellow"/>
        </w:rPr>
        <w:t>recorded below average stability</w:t>
      </w:r>
      <w:r w:rsidR="00CC6EA6" w:rsidRPr="00415F3F">
        <w:rPr>
          <w:rFonts w:ascii="Arial" w:hAnsi="Arial" w:cs="Arial"/>
          <w:sz w:val="20"/>
          <w:szCs w:val="20"/>
          <w:highlight w:val="yellow"/>
        </w:rPr>
        <w:t>,</w:t>
      </w:r>
      <w:r w:rsidR="0003211A" w:rsidRPr="00415F3F">
        <w:rPr>
          <w:rFonts w:ascii="Arial" w:hAnsi="Arial" w:cs="Arial"/>
          <w:sz w:val="20"/>
          <w:szCs w:val="20"/>
          <w:highlight w:val="yellow"/>
        </w:rPr>
        <w:t xml:space="preserve"> indicating </w:t>
      </w:r>
      <w:r w:rsidR="00CC6EA6" w:rsidRPr="00415F3F">
        <w:rPr>
          <w:rFonts w:ascii="Arial" w:hAnsi="Arial" w:cs="Arial"/>
          <w:sz w:val="20"/>
          <w:szCs w:val="20"/>
          <w:highlight w:val="yellow"/>
        </w:rPr>
        <w:t>their</w:t>
      </w:r>
      <w:r w:rsidR="00CC6EA6" w:rsidRPr="009373F9">
        <w:rPr>
          <w:rFonts w:ascii="Arial" w:hAnsi="Arial" w:cs="Arial"/>
          <w:sz w:val="20"/>
          <w:szCs w:val="20"/>
        </w:rPr>
        <w:t xml:space="preserve"> </w:t>
      </w:r>
      <w:r w:rsidR="0003211A" w:rsidRPr="00415F3F">
        <w:rPr>
          <w:rFonts w:ascii="Arial" w:hAnsi="Arial" w:cs="Arial"/>
          <w:sz w:val="20"/>
          <w:szCs w:val="20"/>
          <w:highlight w:val="yellow"/>
        </w:rPr>
        <w:t xml:space="preserve">suitability for </w:t>
      </w:r>
      <w:r w:rsidR="00CC6EA6" w:rsidRPr="00415F3F">
        <w:rPr>
          <w:rFonts w:ascii="Arial" w:hAnsi="Arial" w:cs="Arial"/>
          <w:sz w:val="20"/>
          <w:szCs w:val="20"/>
          <w:highlight w:val="yellow"/>
        </w:rPr>
        <w:t xml:space="preserve">a </w:t>
      </w:r>
      <w:r w:rsidR="0003211A" w:rsidRPr="00415F3F">
        <w:rPr>
          <w:rFonts w:ascii="Arial" w:hAnsi="Arial" w:cs="Arial"/>
          <w:sz w:val="20"/>
          <w:szCs w:val="20"/>
          <w:highlight w:val="yellow"/>
        </w:rPr>
        <w:t xml:space="preserve">favorable or </w:t>
      </w:r>
      <w:r w:rsidR="0003211A" w:rsidRPr="009373F9">
        <w:rPr>
          <w:rFonts w:ascii="Arial" w:hAnsi="Arial" w:cs="Arial"/>
          <w:sz w:val="20"/>
          <w:szCs w:val="20"/>
        </w:rPr>
        <w:t>poor environment.</w:t>
      </w:r>
      <w:r w:rsidR="00764C04" w:rsidRPr="009373F9">
        <w:rPr>
          <w:rFonts w:ascii="Arial" w:hAnsi="Arial" w:cs="Arial"/>
          <w:sz w:val="20"/>
          <w:szCs w:val="20"/>
        </w:rPr>
        <w:t xml:space="preserve"> </w:t>
      </w:r>
    </w:p>
    <w:p w14:paraId="7A9ACA79" w14:textId="77777777" w:rsidR="00BD55BF" w:rsidRPr="009373F9" w:rsidRDefault="00BD55BF" w:rsidP="009373F9">
      <w:pPr>
        <w:spacing w:after="0" w:line="240" w:lineRule="auto"/>
        <w:ind w:right="-24"/>
        <w:jc w:val="both"/>
        <w:rPr>
          <w:rFonts w:ascii="Arial" w:hAnsi="Arial" w:cs="Arial"/>
          <w:sz w:val="20"/>
          <w:szCs w:val="20"/>
        </w:rPr>
      </w:pPr>
    </w:p>
    <w:p w14:paraId="28A29C64" w14:textId="4E87B35E" w:rsidR="0033135A" w:rsidRPr="009373F9" w:rsidRDefault="0033135A" w:rsidP="009373F9">
      <w:pPr>
        <w:spacing w:after="0" w:line="240" w:lineRule="auto"/>
        <w:ind w:right="-24"/>
        <w:jc w:val="both"/>
        <w:rPr>
          <w:rFonts w:ascii="Arial" w:hAnsi="Arial" w:cs="Arial"/>
          <w:b/>
          <w:bCs/>
          <w:sz w:val="20"/>
          <w:szCs w:val="20"/>
        </w:rPr>
      </w:pPr>
      <w:r w:rsidRPr="009373F9">
        <w:rPr>
          <w:rFonts w:ascii="Arial" w:hAnsi="Arial" w:cs="Arial"/>
          <w:b/>
          <w:bCs/>
          <w:sz w:val="20"/>
          <w:szCs w:val="20"/>
        </w:rPr>
        <w:t>Key</w:t>
      </w:r>
      <w:r w:rsidR="00EC4F9D" w:rsidRPr="009373F9">
        <w:rPr>
          <w:rFonts w:ascii="Arial" w:hAnsi="Arial" w:cs="Arial"/>
          <w:b/>
          <w:bCs/>
          <w:sz w:val="20"/>
          <w:szCs w:val="20"/>
        </w:rPr>
        <w:t>w</w:t>
      </w:r>
      <w:r w:rsidRPr="009373F9">
        <w:rPr>
          <w:rFonts w:ascii="Arial" w:hAnsi="Arial" w:cs="Arial"/>
          <w:b/>
          <w:bCs/>
          <w:sz w:val="20"/>
          <w:szCs w:val="20"/>
        </w:rPr>
        <w:t xml:space="preserve">ords: </w:t>
      </w:r>
      <w:r w:rsidRPr="009373F9">
        <w:rPr>
          <w:rFonts w:ascii="Arial" w:hAnsi="Arial" w:cs="Arial"/>
          <w:sz w:val="20"/>
          <w:szCs w:val="20"/>
        </w:rPr>
        <w:t xml:space="preserve">Chickpea, Stability, G x E interaction, </w:t>
      </w:r>
      <w:r w:rsidR="003D3A44" w:rsidRPr="009373F9">
        <w:rPr>
          <w:rFonts w:ascii="Arial" w:hAnsi="Arial" w:cs="Arial"/>
          <w:sz w:val="20"/>
          <w:szCs w:val="20"/>
        </w:rPr>
        <w:t>Environment</w:t>
      </w:r>
      <w:r w:rsidR="003D3A44" w:rsidRPr="009373F9">
        <w:rPr>
          <w:rFonts w:ascii="Arial" w:hAnsi="Arial" w:cs="Arial"/>
          <w:b/>
          <w:bCs/>
          <w:sz w:val="20"/>
          <w:szCs w:val="20"/>
        </w:rPr>
        <w:t xml:space="preserve"> </w:t>
      </w:r>
      <w:r w:rsidR="00663443" w:rsidRPr="009373F9">
        <w:rPr>
          <w:rFonts w:ascii="Arial" w:hAnsi="Arial" w:cs="Arial"/>
          <w:b/>
          <w:bCs/>
          <w:sz w:val="20"/>
          <w:szCs w:val="20"/>
        </w:rPr>
        <w:t xml:space="preserve">  </w:t>
      </w:r>
    </w:p>
    <w:p w14:paraId="5E4AF909" w14:textId="77777777" w:rsidR="001F314A" w:rsidRDefault="001F314A" w:rsidP="009373F9">
      <w:pPr>
        <w:spacing w:line="240" w:lineRule="auto"/>
        <w:ind w:right="-24"/>
        <w:jc w:val="both"/>
        <w:rPr>
          <w:rFonts w:ascii="Arial" w:hAnsi="Arial" w:cs="Arial"/>
          <w:b/>
          <w:bCs/>
          <w:sz w:val="20"/>
          <w:szCs w:val="20"/>
        </w:rPr>
      </w:pPr>
    </w:p>
    <w:p w14:paraId="01566ACB" w14:textId="5E808B7B" w:rsidR="003479CC" w:rsidRPr="001F314A" w:rsidRDefault="001F314A" w:rsidP="001F314A">
      <w:pPr>
        <w:pStyle w:val="ListParagraph"/>
        <w:numPr>
          <w:ilvl w:val="0"/>
          <w:numId w:val="1"/>
        </w:numPr>
        <w:spacing w:line="240" w:lineRule="auto"/>
        <w:ind w:right="-24"/>
        <w:jc w:val="both"/>
        <w:rPr>
          <w:rFonts w:ascii="Arial" w:hAnsi="Arial" w:cs="Arial"/>
          <w:b/>
          <w:bCs/>
          <w:sz w:val="24"/>
          <w:highlight w:val="yellow"/>
        </w:rPr>
      </w:pPr>
      <w:r w:rsidRPr="001F314A">
        <w:rPr>
          <w:rFonts w:ascii="Arial" w:hAnsi="Arial" w:cs="Arial"/>
          <w:b/>
          <w:bCs/>
          <w:sz w:val="24"/>
          <w:highlight w:val="yellow"/>
        </w:rPr>
        <w:t>INTRODUCTION</w:t>
      </w:r>
    </w:p>
    <w:p w14:paraId="6B4BA5A4" w14:textId="65B3D41A" w:rsidR="003479CC" w:rsidRPr="009373F9" w:rsidRDefault="007F2B40" w:rsidP="001F314A">
      <w:pPr>
        <w:tabs>
          <w:tab w:val="left" w:pos="284"/>
          <w:tab w:val="left" w:pos="567"/>
        </w:tabs>
        <w:spacing w:after="0" w:line="240" w:lineRule="auto"/>
        <w:ind w:right="-24"/>
        <w:jc w:val="both"/>
        <w:rPr>
          <w:rFonts w:ascii="Arial" w:hAnsi="Arial" w:cs="Arial"/>
          <w:sz w:val="20"/>
          <w:szCs w:val="20"/>
        </w:rPr>
      </w:pPr>
      <w:r w:rsidRPr="00415F3F">
        <w:rPr>
          <w:rFonts w:ascii="Arial" w:hAnsi="Arial" w:cs="Arial"/>
          <w:sz w:val="20"/>
          <w:szCs w:val="20"/>
          <w:highlight w:val="yellow"/>
        </w:rPr>
        <w:t>Genotype–environment interactio</w:t>
      </w:r>
      <w:r w:rsidRPr="00415F3F">
        <w:rPr>
          <w:rFonts w:ascii="Arial" w:hAnsi="Arial" w:cs="Arial"/>
          <w:sz w:val="20"/>
          <w:szCs w:val="20"/>
          <w:highlight w:val="yellow"/>
        </w:rPr>
        <w:t>n</w:t>
      </w:r>
      <w:r w:rsidRPr="00415F3F">
        <w:rPr>
          <w:rFonts w:ascii="Arial" w:hAnsi="Arial" w:cs="Arial"/>
          <w:sz w:val="20"/>
          <w:szCs w:val="20"/>
          <w:highlight w:val="yellow"/>
        </w:rPr>
        <w:t xml:space="preserve"> occurs when different genotypes show varying responses to changing environments with fluctuations in crop yield. </w:t>
      </w:r>
      <w:r w:rsidRPr="00415F3F">
        <w:rPr>
          <w:rFonts w:ascii="Arial" w:hAnsi="Arial" w:cs="Arial"/>
          <w:sz w:val="20"/>
          <w:szCs w:val="20"/>
          <w:highlight w:val="yellow"/>
        </w:rPr>
        <w:t>The paradigm shift in chickpea cultivation is driving factors including a shift in major cropping areas from cooler long-season climates to shorter warm-season climates, the expansion of late-sown chickpea areas due to higher cropping intensities, and also the overall rise in seasonal temperatures caused by global climate change</w:t>
      </w:r>
      <w:r>
        <w:rPr>
          <w:rFonts w:ascii="Arial" w:hAnsi="Arial" w:cs="Arial"/>
          <w:sz w:val="20"/>
          <w:szCs w:val="20"/>
          <w:highlight w:val="yellow"/>
        </w:rPr>
        <w:t xml:space="preserve"> </w:t>
      </w:r>
      <w:r w:rsidRPr="00CC6EA6">
        <w:rPr>
          <w:rFonts w:ascii="Arial" w:hAnsi="Arial" w:cs="Arial"/>
          <w:sz w:val="20"/>
          <w:szCs w:val="20"/>
          <w:highlight w:val="yellow"/>
        </w:rPr>
        <w:t>(</w:t>
      </w:r>
      <w:proofErr w:type="spellStart"/>
      <w:r w:rsidRPr="00415F3F">
        <w:rPr>
          <w:rFonts w:ascii="Arial" w:hAnsi="Arial" w:cs="Arial"/>
          <w:sz w:val="20"/>
          <w:szCs w:val="20"/>
          <w:highlight w:val="yellow"/>
        </w:rPr>
        <w:t>Danakumara</w:t>
      </w:r>
      <w:proofErr w:type="spellEnd"/>
      <w:r w:rsidRPr="00415F3F">
        <w:rPr>
          <w:rFonts w:ascii="Arial" w:hAnsi="Arial" w:cs="Arial"/>
          <w:sz w:val="20"/>
          <w:szCs w:val="20"/>
          <w:highlight w:val="yellow"/>
        </w:rPr>
        <w:t xml:space="preserve"> et al., 2023</w:t>
      </w:r>
      <w:r w:rsidRPr="00CC6EA6">
        <w:rPr>
          <w:rFonts w:ascii="Arial" w:hAnsi="Arial" w:cs="Arial"/>
          <w:sz w:val="20"/>
          <w:szCs w:val="20"/>
          <w:highlight w:val="yellow"/>
        </w:rPr>
        <w:t>)</w:t>
      </w:r>
      <w:r w:rsidRPr="00415F3F">
        <w:rPr>
          <w:rFonts w:ascii="Arial" w:hAnsi="Arial" w:cs="Arial"/>
          <w:sz w:val="20"/>
          <w:szCs w:val="20"/>
          <w:highlight w:val="yellow"/>
        </w:rPr>
        <w:t xml:space="preserve">. </w:t>
      </w:r>
      <w:r w:rsidR="003479CC" w:rsidRPr="00415F3F">
        <w:rPr>
          <w:rFonts w:ascii="Arial" w:hAnsi="Arial" w:cs="Arial"/>
          <w:sz w:val="20"/>
          <w:szCs w:val="20"/>
          <w:highlight w:val="yellow"/>
        </w:rPr>
        <w:t xml:space="preserve">Chickpea (2n=2x=16) belongs to </w:t>
      </w:r>
      <w:r w:rsidR="00FF62AA" w:rsidRPr="00415F3F">
        <w:rPr>
          <w:rFonts w:ascii="Arial" w:hAnsi="Arial" w:cs="Arial"/>
          <w:sz w:val="20"/>
          <w:szCs w:val="20"/>
          <w:highlight w:val="yellow"/>
        </w:rPr>
        <w:t xml:space="preserve">the </w:t>
      </w:r>
      <w:r w:rsidR="003479CC" w:rsidRPr="00415F3F">
        <w:rPr>
          <w:rFonts w:ascii="Arial" w:hAnsi="Arial" w:cs="Arial"/>
          <w:sz w:val="20"/>
          <w:szCs w:val="20"/>
          <w:highlight w:val="yellow"/>
        </w:rPr>
        <w:t xml:space="preserve">genus </w:t>
      </w:r>
      <w:r w:rsidR="003479CC" w:rsidRPr="00415F3F">
        <w:rPr>
          <w:rFonts w:ascii="Arial" w:hAnsi="Arial" w:cs="Arial"/>
          <w:i/>
          <w:iCs/>
          <w:sz w:val="20"/>
          <w:szCs w:val="20"/>
          <w:highlight w:val="yellow"/>
        </w:rPr>
        <w:t>Cicer</w:t>
      </w:r>
      <w:r w:rsidR="003479CC" w:rsidRPr="00415F3F">
        <w:rPr>
          <w:rFonts w:ascii="Arial" w:hAnsi="Arial" w:cs="Arial"/>
          <w:sz w:val="20"/>
          <w:szCs w:val="20"/>
          <w:highlight w:val="yellow"/>
        </w:rPr>
        <w:t>, family Fabaceae</w:t>
      </w:r>
      <w:r w:rsidR="001E271A" w:rsidRPr="00415F3F">
        <w:rPr>
          <w:rFonts w:ascii="Arial" w:hAnsi="Arial" w:cs="Arial"/>
          <w:sz w:val="20"/>
          <w:szCs w:val="20"/>
          <w:highlight w:val="yellow"/>
        </w:rPr>
        <w:t>,</w:t>
      </w:r>
      <w:r w:rsidR="003479CC" w:rsidRPr="00415F3F">
        <w:rPr>
          <w:rFonts w:ascii="Arial" w:hAnsi="Arial" w:cs="Arial"/>
          <w:sz w:val="20"/>
          <w:szCs w:val="20"/>
          <w:highlight w:val="yellow"/>
        </w:rPr>
        <w:t xml:space="preserve"> and</w:t>
      </w:r>
      <w:r w:rsidR="003479CC" w:rsidRPr="009373F9">
        <w:rPr>
          <w:rFonts w:ascii="Arial" w:hAnsi="Arial" w:cs="Arial"/>
          <w:sz w:val="20"/>
          <w:szCs w:val="20"/>
        </w:rPr>
        <w:t xml:space="preserve"> subfamily </w:t>
      </w:r>
      <w:proofErr w:type="spellStart"/>
      <w:r w:rsidR="003479CC" w:rsidRPr="009373F9">
        <w:rPr>
          <w:rFonts w:ascii="Arial" w:hAnsi="Arial" w:cs="Arial"/>
          <w:sz w:val="20"/>
          <w:szCs w:val="20"/>
        </w:rPr>
        <w:t>Papilionaceae</w:t>
      </w:r>
      <w:proofErr w:type="spellEnd"/>
      <w:r w:rsidR="003479CC" w:rsidRPr="009373F9">
        <w:rPr>
          <w:rFonts w:ascii="Arial" w:hAnsi="Arial" w:cs="Arial"/>
          <w:sz w:val="20"/>
          <w:szCs w:val="20"/>
        </w:rPr>
        <w:t xml:space="preserve">. The name </w:t>
      </w:r>
      <w:r w:rsidR="003479CC" w:rsidRPr="009373F9">
        <w:rPr>
          <w:rFonts w:ascii="Arial" w:hAnsi="Arial" w:cs="Arial"/>
          <w:i/>
          <w:iCs/>
          <w:sz w:val="20"/>
          <w:szCs w:val="20"/>
        </w:rPr>
        <w:t>Cicer</w:t>
      </w:r>
      <w:r w:rsidR="003479CC" w:rsidRPr="009373F9">
        <w:rPr>
          <w:rFonts w:ascii="Arial" w:hAnsi="Arial" w:cs="Arial"/>
          <w:sz w:val="20"/>
          <w:szCs w:val="20"/>
        </w:rPr>
        <w:t xml:space="preserve"> is of </w:t>
      </w:r>
      <w:r w:rsidR="00EE3F94" w:rsidRPr="009373F9">
        <w:rPr>
          <w:rFonts w:ascii="Arial" w:hAnsi="Arial" w:cs="Arial"/>
          <w:sz w:val="20"/>
          <w:szCs w:val="20"/>
        </w:rPr>
        <w:t>L</w:t>
      </w:r>
      <w:r w:rsidR="003479CC" w:rsidRPr="009373F9">
        <w:rPr>
          <w:rFonts w:ascii="Arial" w:hAnsi="Arial" w:cs="Arial"/>
          <w:sz w:val="20"/>
          <w:szCs w:val="20"/>
        </w:rPr>
        <w:t xml:space="preserve">atin origin, derived from the </w:t>
      </w:r>
      <w:r w:rsidR="00EE3F94" w:rsidRPr="009373F9">
        <w:rPr>
          <w:rFonts w:ascii="Arial" w:hAnsi="Arial" w:cs="Arial"/>
          <w:sz w:val="20"/>
          <w:szCs w:val="20"/>
        </w:rPr>
        <w:t>G</w:t>
      </w:r>
      <w:r w:rsidR="003479CC" w:rsidRPr="009373F9">
        <w:rPr>
          <w:rFonts w:ascii="Arial" w:hAnsi="Arial" w:cs="Arial"/>
          <w:sz w:val="20"/>
          <w:szCs w:val="20"/>
        </w:rPr>
        <w:t xml:space="preserve">reek word </w:t>
      </w:r>
      <w:proofErr w:type="spellStart"/>
      <w:r w:rsidR="003479CC" w:rsidRPr="009373F9">
        <w:rPr>
          <w:rFonts w:ascii="Arial" w:hAnsi="Arial" w:cs="Arial"/>
          <w:sz w:val="20"/>
          <w:szCs w:val="20"/>
        </w:rPr>
        <w:t>kikus</w:t>
      </w:r>
      <w:proofErr w:type="spellEnd"/>
      <w:r w:rsidR="00424070" w:rsidRPr="009373F9">
        <w:rPr>
          <w:rFonts w:ascii="Arial" w:hAnsi="Arial" w:cs="Arial"/>
          <w:sz w:val="20"/>
          <w:szCs w:val="20"/>
        </w:rPr>
        <w:t>,</w:t>
      </w:r>
      <w:r w:rsidR="003479CC" w:rsidRPr="009373F9">
        <w:rPr>
          <w:rFonts w:ascii="Arial" w:hAnsi="Arial" w:cs="Arial"/>
          <w:sz w:val="20"/>
          <w:szCs w:val="20"/>
        </w:rPr>
        <w:t xml:space="preserve"> meaning </w:t>
      </w:r>
      <w:r w:rsidR="00424070" w:rsidRPr="009373F9">
        <w:rPr>
          <w:rFonts w:ascii="Arial" w:hAnsi="Arial" w:cs="Arial"/>
          <w:sz w:val="20"/>
          <w:szCs w:val="20"/>
        </w:rPr>
        <w:t>“</w:t>
      </w:r>
      <w:r w:rsidR="003479CC" w:rsidRPr="009373F9">
        <w:rPr>
          <w:rFonts w:ascii="Arial" w:hAnsi="Arial" w:cs="Arial"/>
          <w:sz w:val="20"/>
          <w:szCs w:val="20"/>
        </w:rPr>
        <w:t>power</w:t>
      </w:r>
      <w:r w:rsidR="00424070" w:rsidRPr="009373F9">
        <w:rPr>
          <w:rFonts w:ascii="Arial" w:hAnsi="Arial" w:cs="Arial"/>
          <w:sz w:val="20"/>
          <w:szCs w:val="20"/>
        </w:rPr>
        <w:t>”</w:t>
      </w:r>
      <w:r w:rsidR="003479CC" w:rsidRPr="009373F9">
        <w:rPr>
          <w:rFonts w:ascii="Arial" w:hAnsi="Arial" w:cs="Arial"/>
          <w:sz w:val="20"/>
          <w:szCs w:val="20"/>
        </w:rPr>
        <w:t>. It is an annual, self-</w:t>
      </w:r>
      <w:r w:rsidR="00300960" w:rsidRPr="009373F9">
        <w:rPr>
          <w:rFonts w:ascii="Arial" w:hAnsi="Arial" w:cs="Arial"/>
          <w:sz w:val="20"/>
          <w:szCs w:val="20"/>
        </w:rPr>
        <w:t>pollinated</w:t>
      </w:r>
      <w:r w:rsidR="003479CC" w:rsidRPr="009373F9">
        <w:rPr>
          <w:rFonts w:ascii="Arial" w:hAnsi="Arial" w:cs="Arial"/>
          <w:sz w:val="20"/>
          <w:szCs w:val="20"/>
        </w:rPr>
        <w:t xml:space="preserve">, diploid pulse crop with a genome size of </w:t>
      </w:r>
      <w:r w:rsidR="00300960" w:rsidRPr="009373F9">
        <w:rPr>
          <w:rFonts w:ascii="Arial" w:hAnsi="Arial" w:cs="Arial"/>
          <w:sz w:val="20"/>
          <w:szCs w:val="20"/>
        </w:rPr>
        <w:t xml:space="preserve">about </w:t>
      </w:r>
      <w:r w:rsidR="003479CC" w:rsidRPr="009373F9">
        <w:rPr>
          <w:rFonts w:ascii="Arial" w:hAnsi="Arial" w:cs="Arial"/>
          <w:sz w:val="20"/>
          <w:szCs w:val="20"/>
        </w:rPr>
        <w:t xml:space="preserve">750 </w:t>
      </w:r>
      <w:proofErr w:type="spellStart"/>
      <w:r w:rsidR="003479CC" w:rsidRPr="009373F9">
        <w:rPr>
          <w:rFonts w:ascii="Arial" w:hAnsi="Arial" w:cs="Arial"/>
          <w:sz w:val="20"/>
          <w:szCs w:val="20"/>
        </w:rPr>
        <w:t>Mbp</w:t>
      </w:r>
      <w:proofErr w:type="spellEnd"/>
      <w:r w:rsidR="003479CC" w:rsidRPr="009373F9">
        <w:rPr>
          <w:rFonts w:ascii="Arial" w:hAnsi="Arial" w:cs="Arial"/>
          <w:sz w:val="20"/>
          <w:szCs w:val="20"/>
        </w:rPr>
        <w:t xml:space="preserve"> (Akanksha </w:t>
      </w:r>
      <w:r w:rsidR="003479CC" w:rsidRPr="009373F9">
        <w:rPr>
          <w:rFonts w:ascii="Arial" w:hAnsi="Arial" w:cs="Arial"/>
          <w:i/>
          <w:iCs/>
          <w:sz w:val="20"/>
          <w:szCs w:val="20"/>
        </w:rPr>
        <w:t>et al</w:t>
      </w:r>
      <w:r w:rsidR="003479CC" w:rsidRPr="009373F9">
        <w:rPr>
          <w:rFonts w:ascii="Arial" w:hAnsi="Arial" w:cs="Arial"/>
          <w:sz w:val="20"/>
          <w:szCs w:val="20"/>
        </w:rPr>
        <w:t xml:space="preserve">., 2016). The crop likely originated in the region of present-day </w:t>
      </w:r>
      <w:r w:rsidR="00500DCE" w:rsidRPr="009373F9">
        <w:rPr>
          <w:rFonts w:ascii="Arial" w:hAnsi="Arial" w:cs="Arial"/>
          <w:sz w:val="20"/>
          <w:szCs w:val="20"/>
        </w:rPr>
        <w:t>S</w:t>
      </w:r>
      <w:r w:rsidR="003479CC" w:rsidRPr="009373F9">
        <w:rPr>
          <w:rFonts w:ascii="Arial" w:hAnsi="Arial" w:cs="Arial"/>
          <w:sz w:val="20"/>
          <w:szCs w:val="20"/>
        </w:rPr>
        <w:t xml:space="preserve">outheastern Turkey and adjacent areas of Syria. Chickpea </w:t>
      </w:r>
      <w:r w:rsidR="003479CC" w:rsidRPr="009373F9">
        <w:rPr>
          <w:rFonts w:ascii="Arial" w:hAnsi="Arial" w:cs="Arial"/>
          <w:i/>
          <w:iCs/>
          <w:sz w:val="20"/>
          <w:szCs w:val="20"/>
        </w:rPr>
        <w:t xml:space="preserve">(Cicer arietinum </w:t>
      </w:r>
      <w:r w:rsidR="003479CC" w:rsidRPr="009373F9">
        <w:rPr>
          <w:rFonts w:ascii="Arial" w:hAnsi="Arial" w:cs="Arial"/>
          <w:sz w:val="20"/>
          <w:szCs w:val="20"/>
        </w:rPr>
        <w:t>L.) is one of the most vital leguminous crops globally, renowned for its high nutritional value, particularly</w:t>
      </w:r>
      <w:r w:rsidR="00500DCE" w:rsidRPr="009373F9">
        <w:rPr>
          <w:rFonts w:ascii="Arial" w:hAnsi="Arial" w:cs="Arial"/>
          <w:sz w:val="20"/>
          <w:szCs w:val="20"/>
        </w:rPr>
        <w:t xml:space="preserve"> for</w:t>
      </w:r>
      <w:r w:rsidR="003479CC" w:rsidRPr="009373F9">
        <w:rPr>
          <w:rFonts w:ascii="Arial" w:hAnsi="Arial" w:cs="Arial"/>
          <w:sz w:val="20"/>
          <w:szCs w:val="20"/>
        </w:rPr>
        <w:t xml:space="preserve"> its protein content. It is primarily grown in semi-arid regions, where it is exposed to various biotic and abiotic stresses, including </w:t>
      </w:r>
      <w:r w:rsidR="003479CC" w:rsidRPr="00126D1D">
        <w:rPr>
          <w:rFonts w:ascii="Arial" w:hAnsi="Arial" w:cs="Arial"/>
          <w:sz w:val="20"/>
          <w:szCs w:val="20"/>
          <w:highlight w:val="yellow"/>
        </w:rPr>
        <w:t>drought, heat</w:t>
      </w:r>
      <w:r w:rsidR="005676C3" w:rsidRPr="00126D1D">
        <w:rPr>
          <w:rFonts w:ascii="Arial" w:hAnsi="Arial" w:cs="Arial"/>
          <w:sz w:val="20"/>
          <w:szCs w:val="20"/>
          <w:highlight w:val="yellow"/>
        </w:rPr>
        <w:t xml:space="preserve">, </w:t>
      </w:r>
      <w:r w:rsidR="003479CC" w:rsidRPr="00126D1D">
        <w:rPr>
          <w:rFonts w:ascii="Arial" w:hAnsi="Arial" w:cs="Arial"/>
          <w:sz w:val="20"/>
          <w:szCs w:val="20"/>
          <w:highlight w:val="yellow"/>
        </w:rPr>
        <w:t>and soil salinity.</w:t>
      </w:r>
      <w:r w:rsidR="003479CC" w:rsidRPr="009373F9">
        <w:rPr>
          <w:rFonts w:ascii="Arial" w:hAnsi="Arial" w:cs="Arial"/>
          <w:sz w:val="20"/>
          <w:szCs w:val="20"/>
        </w:rPr>
        <w:t xml:space="preserve"> Its adaptability to different agroclimatic conditions makes it an essential crop in diverse farming systems (Singh </w:t>
      </w:r>
      <w:r w:rsidR="003479CC" w:rsidRPr="009373F9">
        <w:rPr>
          <w:rFonts w:ascii="Arial" w:hAnsi="Arial" w:cs="Arial"/>
          <w:i/>
          <w:iCs/>
          <w:sz w:val="20"/>
          <w:szCs w:val="20"/>
        </w:rPr>
        <w:t>et al</w:t>
      </w:r>
      <w:r w:rsidR="003479CC" w:rsidRPr="009373F9">
        <w:rPr>
          <w:rFonts w:ascii="Arial" w:hAnsi="Arial" w:cs="Arial"/>
          <w:sz w:val="20"/>
          <w:szCs w:val="20"/>
        </w:rPr>
        <w:t xml:space="preserve">., 2021). Chickpea is also rich in bioactive protein (Yust </w:t>
      </w:r>
      <w:r w:rsidR="003479CC" w:rsidRPr="009373F9">
        <w:rPr>
          <w:rFonts w:ascii="Arial" w:hAnsi="Arial" w:cs="Arial"/>
          <w:i/>
          <w:iCs/>
          <w:sz w:val="20"/>
          <w:szCs w:val="20"/>
        </w:rPr>
        <w:t>et al.,</w:t>
      </w:r>
      <w:r w:rsidR="003479CC" w:rsidRPr="009373F9">
        <w:rPr>
          <w:rFonts w:ascii="Arial" w:hAnsi="Arial" w:cs="Arial"/>
          <w:sz w:val="20"/>
          <w:szCs w:val="20"/>
        </w:rPr>
        <w:t xml:space="preserve"> 2003) and is a good source of dietary fiber, vitamins</w:t>
      </w:r>
      <w:r w:rsidR="007E1A1C" w:rsidRPr="009373F9">
        <w:rPr>
          <w:rFonts w:ascii="Arial" w:hAnsi="Arial" w:cs="Arial"/>
          <w:sz w:val="20"/>
          <w:szCs w:val="20"/>
        </w:rPr>
        <w:t>,</w:t>
      </w:r>
      <w:r w:rsidR="003479CC" w:rsidRPr="009373F9">
        <w:rPr>
          <w:rFonts w:ascii="Arial" w:hAnsi="Arial" w:cs="Arial"/>
          <w:sz w:val="20"/>
          <w:szCs w:val="20"/>
        </w:rPr>
        <w:t xml:space="preserve"> and minerals. </w:t>
      </w:r>
      <w:r w:rsidR="00605AF4" w:rsidRPr="00415F3F">
        <w:rPr>
          <w:rFonts w:ascii="Arial" w:hAnsi="Arial" w:cs="Arial"/>
          <w:sz w:val="20"/>
          <w:szCs w:val="20"/>
          <w:highlight w:val="yellow"/>
        </w:rPr>
        <w:t xml:space="preserve">Due to </w:t>
      </w:r>
      <w:proofErr w:type="gramStart"/>
      <w:r w:rsidR="00605AF4" w:rsidRPr="00415F3F">
        <w:rPr>
          <w:rFonts w:ascii="Arial" w:hAnsi="Arial" w:cs="Arial"/>
          <w:sz w:val="20"/>
          <w:szCs w:val="20"/>
          <w:highlight w:val="yellow"/>
        </w:rPr>
        <w:t>the  chickpea's</w:t>
      </w:r>
      <w:proofErr w:type="gramEnd"/>
      <w:r w:rsidR="00605AF4" w:rsidRPr="00415F3F">
        <w:rPr>
          <w:rFonts w:ascii="Arial" w:hAnsi="Arial" w:cs="Arial"/>
          <w:sz w:val="20"/>
          <w:szCs w:val="20"/>
          <w:highlight w:val="yellow"/>
        </w:rPr>
        <w:t xml:space="preserve">  inclusion  in  innovative  cropping systems    and    intensive    sequential    cropping techniques   </w:t>
      </w:r>
      <w:r w:rsidR="00605AF4" w:rsidRPr="00415F3F">
        <w:rPr>
          <w:rFonts w:ascii="Arial" w:hAnsi="Arial" w:cs="Arial"/>
          <w:sz w:val="20"/>
          <w:szCs w:val="20"/>
          <w:highlight w:val="yellow"/>
        </w:rPr>
        <w:lastRenderedPageBreak/>
        <w:t>that   cause   chickpea   to   spend   a prolonged  amount  of  time  in  high  temperatures during  the  growing  season,  primarily  during  the reproductive  period,  the  area  of  chickpea  under late sown conditions has  increased  over  the  last decade,  especially  in  northern  and  central  India</w:t>
      </w:r>
      <w:r w:rsidR="002111F6" w:rsidRPr="00415F3F">
        <w:rPr>
          <w:rFonts w:ascii="Arial" w:hAnsi="Arial" w:cs="Arial"/>
          <w:sz w:val="20"/>
          <w:szCs w:val="20"/>
          <w:highlight w:val="yellow"/>
        </w:rPr>
        <w:t xml:space="preserve"> (Tiwari et al., 2022)</w:t>
      </w:r>
      <w:r w:rsidR="00605AF4" w:rsidRPr="00415F3F">
        <w:rPr>
          <w:rFonts w:ascii="Arial" w:hAnsi="Arial" w:cs="Arial"/>
          <w:sz w:val="20"/>
          <w:szCs w:val="20"/>
          <w:highlight w:val="yellow"/>
        </w:rPr>
        <w:t>.</w:t>
      </w:r>
      <w:r w:rsidR="00605AF4">
        <w:rPr>
          <w:rFonts w:ascii="Arial" w:hAnsi="Arial" w:cs="Arial"/>
          <w:sz w:val="20"/>
          <w:szCs w:val="20"/>
        </w:rPr>
        <w:t xml:space="preserve"> </w:t>
      </w:r>
    </w:p>
    <w:p w14:paraId="501E71C0" w14:textId="17EFF8A6" w:rsidR="003479CC" w:rsidRPr="009373F9" w:rsidRDefault="00061562" w:rsidP="009373F9">
      <w:pPr>
        <w:spacing w:line="240" w:lineRule="auto"/>
        <w:ind w:right="-24"/>
        <w:jc w:val="both"/>
        <w:rPr>
          <w:rFonts w:ascii="Arial" w:hAnsi="Arial" w:cs="Arial"/>
          <w:sz w:val="20"/>
          <w:szCs w:val="20"/>
        </w:rPr>
      </w:pPr>
      <w:r w:rsidRPr="009373F9">
        <w:rPr>
          <w:rFonts w:ascii="Arial" w:hAnsi="Arial" w:cs="Arial"/>
          <w:sz w:val="20"/>
          <w:szCs w:val="20"/>
        </w:rPr>
        <w:tab/>
      </w:r>
      <w:r w:rsidR="003479CC" w:rsidRPr="009373F9">
        <w:rPr>
          <w:rFonts w:ascii="Arial" w:hAnsi="Arial" w:cs="Arial"/>
          <w:sz w:val="20"/>
          <w:szCs w:val="20"/>
        </w:rPr>
        <w:t xml:space="preserve">Stability </w:t>
      </w:r>
      <w:r w:rsidR="00356F82" w:rsidRPr="009373F9">
        <w:rPr>
          <w:rFonts w:ascii="Arial" w:hAnsi="Arial" w:cs="Arial"/>
          <w:sz w:val="20"/>
          <w:szCs w:val="20"/>
        </w:rPr>
        <w:t>refers to</w:t>
      </w:r>
      <w:r w:rsidR="003479CC" w:rsidRPr="009373F9">
        <w:rPr>
          <w:rFonts w:ascii="Arial" w:hAnsi="Arial" w:cs="Arial"/>
          <w:sz w:val="20"/>
          <w:szCs w:val="20"/>
        </w:rPr>
        <w:t xml:space="preserve"> </w:t>
      </w:r>
      <w:r w:rsidR="00167CCF" w:rsidRPr="009373F9">
        <w:rPr>
          <w:rFonts w:ascii="Arial" w:hAnsi="Arial" w:cs="Arial"/>
          <w:sz w:val="20"/>
          <w:szCs w:val="20"/>
        </w:rPr>
        <w:t xml:space="preserve">the </w:t>
      </w:r>
      <w:r w:rsidR="003479CC" w:rsidRPr="009373F9">
        <w:rPr>
          <w:rFonts w:ascii="Arial" w:hAnsi="Arial" w:cs="Arial"/>
          <w:sz w:val="20"/>
          <w:szCs w:val="20"/>
        </w:rPr>
        <w:t xml:space="preserve">consistent performance of genotypes under changing environmental conditions. In </w:t>
      </w:r>
      <w:r w:rsidR="00CC6EA6" w:rsidRPr="00415F3F">
        <w:rPr>
          <w:rFonts w:ascii="Arial" w:hAnsi="Arial" w:cs="Arial"/>
          <w:sz w:val="20"/>
          <w:szCs w:val="20"/>
          <w:highlight w:val="yellow"/>
        </w:rPr>
        <w:t>agricultur</w:t>
      </w:r>
      <w:r w:rsidR="00CC6EA6" w:rsidRPr="00415F3F">
        <w:rPr>
          <w:rFonts w:ascii="Arial" w:hAnsi="Arial" w:cs="Arial"/>
          <w:sz w:val="20"/>
          <w:szCs w:val="20"/>
          <w:highlight w:val="yellow"/>
        </w:rPr>
        <w:t>e</w:t>
      </w:r>
      <w:r w:rsidR="00356F82" w:rsidRPr="00415F3F">
        <w:rPr>
          <w:rFonts w:ascii="Arial" w:hAnsi="Arial" w:cs="Arial"/>
          <w:sz w:val="20"/>
          <w:szCs w:val="20"/>
          <w:highlight w:val="yellow"/>
        </w:rPr>
        <w:t>,</w:t>
      </w:r>
      <w:r w:rsidR="003479CC" w:rsidRPr="00415F3F">
        <w:rPr>
          <w:rFonts w:ascii="Arial" w:hAnsi="Arial" w:cs="Arial"/>
          <w:sz w:val="20"/>
          <w:szCs w:val="20"/>
          <w:highlight w:val="yellow"/>
        </w:rPr>
        <w:t xml:space="preserve"> it indicates</w:t>
      </w:r>
      <w:r w:rsidR="003479CC" w:rsidRPr="009373F9">
        <w:rPr>
          <w:rFonts w:ascii="Arial" w:hAnsi="Arial" w:cs="Arial"/>
          <w:sz w:val="20"/>
          <w:szCs w:val="20"/>
        </w:rPr>
        <w:t xml:space="preserve"> whether a species or genotype can maintain its predicted production efficiency across different environments. Stability is generally reflected by a consistent mean performance under diverse environments (Kam </w:t>
      </w:r>
      <w:r w:rsidR="003479CC" w:rsidRPr="009373F9">
        <w:rPr>
          <w:rFonts w:ascii="Arial" w:hAnsi="Arial" w:cs="Arial"/>
          <w:i/>
          <w:iCs/>
          <w:sz w:val="20"/>
          <w:szCs w:val="20"/>
        </w:rPr>
        <w:t>et al.,</w:t>
      </w:r>
      <w:r w:rsidR="003479CC" w:rsidRPr="009373F9">
        <w:rPr>
          <w:rFonts w:ascii="Arial" w:hAnsi="Arial" w:cs="Arial"/>
          <w:sz w:val="20"/>
          <w:szCs w:val="20"/>
        </w:rPr>
        <w:t xml:space="preserve"> 2010). Th</w:t>
      </w:r>
      <w:r w:rsidR="00C34DD3" w:rsidRPr="009373F9">
        <w:rPr>
          <w:rFonts w:ascii="Arial" w:hAnsi="Arial" w:cs="Arial"/>
          <w:sz w:val="20"/>
          <w:szCs w:val="20"/>
        </w:rPr>
        <w:t>is makes</w:t>
      </w:r>
      <w:r w:rsidR="003479CC" w:rsidRPr="009373F9">
        <w:rPr>
          <w:rFonts w:ascii="Arial" w:hAnsi="Arial" w:cs="Arial"/>
          <w:sz w:val="20"/>
          <w:szCs w:val="20"/>
        </w:rPr>
        <w:t xml:space="preserve"> crop production more predictable and sustainable (Rao </w:t>
      </w:r>
      <w:r w:rsidR="003479CC" w:rsidRPr="009373F9">
        <w:rPr>
          <w:rFonts w:ascii="Arial" w:hAnsi="Arial" w:cs="Arial"/>
          <w:i/>
          <w:iCs/>
          <w:sz w:val="20"/>
          <w:szCs w:val="20"/>
        </w:rPr>
        <w:t>et al</w:t>
      </w:r>
      <w:r w:rsidR="003479CC" w:rsidRPr="009373F9">
        <w:rPr>
          <w:rFonts w:ascii="Arial" w:hAnsi="Arial" w:cs="Arial"/>
          <w:sz w:val="20"/>
          <w:szCs w:val="20"/>
        </w:rPr>
        <w:t xml:space="preserve">., 2023). Stability analysis is widely used in plant breeding to evaluate the genotype × environment interactions (GEI), which significantly influence the expression of traits such as yield. Understanding these interactions is essential for selecting genotypes that can maintain high performance across a broad range of environments. Recent advances in statistical models and genomic tools have enhanced the ability to assess and select stable genotypes, thereby accelerating the breeding of resistant chickpea varieties (Kumar </w:t>
      </w:r>
      <w:r w:rsidR="003479CC" w:rsidRPr="009373F9">
        <w:rPr>
          <w:rFonts w:ascii="Arial" w:hAnsi="Arial" w:cs="Arial"/>
          <w:i/>
          <w:iCs/>
          <w:sz w:val="20"/>
          <w:szCs w:val="20"/>
        </w:rPr>
        <w:t>et al</w:t>
      </w:r>
      <w:r w:rsidR="003479CC" w:rsidRPr="009373F9">
        <w:rPr>
          <w:rFonts w:ascii="Arial" w:hAnsi="Arial" w:cs="Arial"/>
          <w:sz w:val="20"/>
          <w:szCs w:val="20"/>
        </w:rPr>
        <w:t xml:space="preserve">., 2022). </w:t>
      </w:r>
      <w:r w:rsidR="005F69AC" w:rsidRPr="00126D1D">
        <w:rPr>
          <w:rFonts w:ascii="Arial" w:hAnsi="Arial" w:cs="Arial"/>
          <w:sz w:val="20"/>
          <w:szCs w:val="20"/>
          <w:highlight w:val="yellow"/>
        </w:rPr>
        <w:t>Furthermore, it provides insights into genetic parameters associated with phenotypic stability and adaptation</w:t>
      </w:r>
      <w:r w:rsidR="003479CC" w:rsidRPr="00126D1D">
        <w:rPr>
          <w:rFonts w:ascii="Arial" w:hAnsi="Arial" w:cs="Arial"/>
          <w:sz w:val="20"/>
          <w:szCs w:val="20"/>
          <w:highlight w:val="yellow"/>
        </w:rPr>
        <w:t>.</w:t>
      </w:r>
      <w:r w:rsidR="003479CC" w:rsidRPr="009373F9">
        <w:rPr>
          <w:rFonts w:ascii="Arial" w:hAnsi="Arial" w:cs="Arial"/>
          <w:sz w:val="20"/>
          <w:szCs w:val="20"/>
        </w:rPr>
        <w:t xml:space="preserve"> </w:t>
      </w:r>
    </w:p>
    <w:p w14:paraId="6852B601" w14:textId="77777777" w:rsidR="001F314A" w:rsidRDefault="001F314A" w:rsidP="009373F9">
      <w:pPr>
        <w:tabs>
          <w:tab w:val="left" w:pos="284"/>
          <w:tab w:val="left" w:pos="567"/>
        </w:tabs>
        <w:spacing w:line="240" w:lineRule="auto"/>
        <w:ind w:right="-731"/>
        <w:jc w:val="both"/>
        <w:rPr>
          <w:rFonts w:ascii="Arial" w:hAnsi="Arial" w:cs="Arial"/>
          <w:b/>
          <w:bCs/>
          <w:sz w:val="20"/>
          <w:szCs w:val="20"/>
        </w:rPr>
      </w:pPr>
    </w:p>
    <w:p w14:paraId="3AFEAACB" w14:textId="73265E96" w:rsidR="003479CC" w:rsidRPr="001F314A" w:rsidRDefault="001F314A" w:rsidP="001F314A">
      <w:pPr>
        <w:pStyle w:val="ListParagraph"/>
        <w:numPr>
          <w:ilvl w:val="0"/>
          <w:numId w:val="1"/>
        </w:numPr>
        <w:tabs>
          <w:tab w:val="left" w:pos="284"/>
          <w:tab w:val="left" w:pos="567"/>
        </w:tabs>
        <w:spacing w:line="240" w:lineRule="auto"/>
        <w:ind w:right="-731"/>
        <w:jc w:val="both"/>
        <w:rPr>
          <w:rFonts w:ascii="Arial" w:hAnsi="Arial" w:cs="Arial"/>
          <w:b/>
          <w:bCs/>
          <w:sz w:val="24"/>
        </w:rPr>
      </w:pPr>
      <w:r w:rsidRPr="001F314A">
        <w:rPr>
          <w:rFonts w:ascii="Arial" w:hAnsi="Arial" w:cs="Arial"/>
          <w:b/>
          <w:bCs/>
          <w:sz w:val="24"/>
        </w:rPr>
        <w:t>MATERIAL AND METHODS</w:t>
      </w:r>
    </w:p>
    <w:p w14:paraId="0E449D0F" w14:textId="08944002" w:rsidR="003479CC" w:rsidRPr="009373F9" w:rsidRDefault="003479CC" w:rsidP="00126D1D">
      <w:pPr>
        <w:spacing w:after="0" w:line="240" w:lineRule="auto"/>
        <w:jc w:val="both"/>
        <w:rPr>
          <w:rFonts w:ascii="Arial" w:eastAsia="Times New Roman" w:hAnsi="Arial" w:cs="Arial"/>
          <w:color w:val="000000"/>
          <w:sz w:val="20"/>
          <w:szCs w:val="20"/>
        </w:rPr>
      </w:pPr>
      <w:r w:rsidRPr="009373F9">
        <w:rPr>
          <w:rFonts w:ascii="Arial" w:hAnsi="Arial" w:cs="Arial"/>
          <w:sz w:val="20"/>
          <w:szCs w:val="20"/>
        </w:rPr>
        <w:tab/>
        <w:t>The present study comprised</w:t>
      </w:r>
      <w:r w:rsidR="00DF0FF0" w:rsidRPr="009373F9">
        <w:rPr>
          <w:rFonts w:ascii="Arial" w:hAnsi="Arial" w:cs="Arial"/>
          <w:sz w:val="20"/>
          <w:szCs w:val="20"/>
        </w:rPr>
        <w:t xml:space="preserve"> </w:t>
      </w:r>
      <w:r w:rsidRPr="009373F9">
        <w:rPr>
          <w:rFonts w:ascii="Arial" w:hAnsi="Arial" w:cs="Arial"/>
          <w:sz w:val="20"/>
          <w:szCs w:val="20"/>
        </w:rPr>
        <w:t>17 chickpea genotypes</w:t>
      </w:r>
      <w:r w:rsidR="00FF62AA" w:rsidRPr="009373F9">
        <w:rPr>
          <w:rFonts w:ascii="Arial" w:hAnsi="Arial" w:cs="Arial"/>
          <w:sz w:val="20"/>
          <w:szCs w:val="20"/>
        </w:rPr>
        <w:t>, and the</w:t>
      </w:r>
      <w:r w:rsidRPr="009373F9">
        <w:rPr>
          <w:rFonts w:ascii="Arial" w:hAnsi="Arial" w:cs="Arial"/>
          <w:sz w:val="20"/>
          <w:szCs w:val="20"/>
        </w:rPr>
        <w:t xml:space="preserve"> trial was conducted at </w:t>
      </w:r>
      <w:r w:rsidR="00BE38AE" w:rsidRPr="009373F9">
        <w:rPr>
          <w:rFonts w:ascii="Arial" w:hAnsi="Arial" w:cs="Arial"/>
          <w:sz w:val="20"/>
          <w:szCs w:val="20"/>
        </w:rPr>
        <w:t xml:space="preserve">the </w:t>
      </w:r>
      <w:r w:rsidRPr="009373F9">
        <w:rPr>
          <w:rFonts w:ascii="Arial" w:hAnsi="Arial" w:cs="Arial"/>
          <w:sz w:val="20"/>
          <w:szCs w:val="20"/>
        </w:rPr>
        <w:t xml:space="preserve">Pulses Improvement Project, MPKV, </w:t>
      </w:r>
      <w:proofErr w:type="spellStart"/>
      <w:r w:rsidRPr="009373F9">
        <w:rPr>
          <w:rFonts w:ascii="Arial" w:hAnsi="Arial" w:cs="Arial"/>
          <w:sz w:val="20"/>
          <w:szCs w:val="20"/>
        </w:rPr>
        <w:t>Rahuri</w:t>
      </w:r>
      <w:proofErr w:type="spellEnd"/>
      <w:r w:rsidR="00CC6EA6">
        <w:rPr>
          <w:rFonts w:ascii="Arial" w:hAnsi="Arial" w:cs="Arial"/>
          <w:sz w:val="20"/>
          <w:szCs w:val="20"/>
        </w:rPr>
        <w:t>,</w:t>
      </w:r>
      <w:r w:rsidRPr="009373F9">
        <w:rPr>
          <w:rFonts w:ascii="Arial" w:hAnsi="Arial" w:cs="Arial"/>
          <w:sz w:val="20"/>
          <w:szCs w:val="20"/>
        </w:rPr>
        <w:t xml:space="preserve"> during the </w:t>
      </w:r>
      <w:r w:rsidRPr="009373F9">
        <w:rPr>
          <w:rFonts w:ascii="Arial" w:hAnsi="Arial" w:cs="Arial"/>
          <w:i/>
          <w:iCs/>
          <w:sz w:val="20"/>
          <w:szCs w:val="20"/>
        </w:rPr>
        <w:t>Rabi</w:t>
      </w:r>
      <w:r w:rsidRPr="009373F9">
        <w:rPr>
          <w:rFonts w:ascii="Arial" w:hAnsi="Arial" w:cs="Arial"/>
          <w:sz w:val="20"/>
          <w:szCs w:val="20"/>
        </w:rPr>
        <w:t xml:space="preserve"> 2023-24.</w:t>
      </w:r>
      <w:r w:rsidR="00126D1D">
        <w:rPr>
          <w:rFonts w:ascii="Arial" w:hAnsi="Arial" w:cs="Arial"/>
          <w:sz w:val="20"/>
          <w:szCs w:val="20"/>
        </w:rPr>
        <w:t xml:space="preserve"> </w:t>
      </w:r>
      <w:r w:rsidRPr="009373F9">
        <w:rPr>
          <w:rFonts w:ascii="Arial" w:eastAsia="Times New Roman" w:hAnsi="Arial" w:cs="Arial"/>
          <w:color w:val="000000"/>
          <w:sz w:val="20"/>
          <w:szCs w:val="20"/>
        </w:rPr>
        <w:t xml:space="preserve">Seventeen genotypes of chickpea were </w:t>
      </w:r>
      <w:r w:rsidR="00B76044" w:rsidRPr="009373F9">
        <w:rPr>
          <w:rFonts w:ascii="Arial" w:eastAsia="Times New Roman" w:hAnsi="Arial" w:cs="Arial"/>
          <w:color w:val="000000"/>
          <w:sz w:val="20"/>
          <w:szCs w:val="20"/>
        </w:rPr>
        <w:t>evaluated</w:t>
      </w:r>
      <w:r w:rsidRPr="009373F9">
        <w:rPr>
          <w:rFonts w:ascii="Arial" w:eastAsia="Times New Roman" w:hAnsi="Arial" w:cs="Arial"/>
          <w:color w:val="000000"/>
          <w:sz w:val="20"/>
          <w:szCs w:val="20"/>
        </w:rPr>
        <w:t xml:space="preserve"> </w:t>
      </w:r>
      <w:r w:rsidR="008E4F8A" w:rsidRPr="009373F9">
        <w:rPr>
          <w:rFonts w:ascii="Arial" w:eastAsia="Times New Roman" w:hAnsi="Arial" w:cs="Arial"/>
          <w:color w:val="000000"/>
          <w:sz w:val="20"/>
          <w:szCs w:val="20"/>
        </w:rPr>
        <w:t>in</w:t>
      </w:r>
      <w:r w:rsidRPr="009373F9">
        <w:rPr>
          <w:rFonts w:ascii="Arial" w:eastAsia="Times New Roman" w:hAnsi="Arial" w:cs="Arial"/>
          <w:color w:val="000000"/>
          <w:sz w:val="20"/>
          <w:szCs w:val="20"/>
        </w:rPr>
        <w:t xml:space="preserve"> a </w:t>
      </w:r>
      <w:r w:rsidR="00380625" w:rsidRPr="009373F9">
        <w:rPr>
          <w:rFonts w:ascii="Arial" w:eastAsia="Times New Roman" w:hAnsi="Arial" w:cs="Arial"/>
          <w:color w:val="000000"/>
          <w:sz w:val="20"/>
          <w:szCs w:val="20"/>
        </w:rPr>
        <w:t>r</w:t>
      </w:r>
      <w:r w:rsidRPr="009373F9">
        <w:rPr>
          <w:rFonts w:ascii="Arial" w:eastAsia="Times New Roman" w:hAnsi="Arial" w:cs="Arial"/>
          <w:color w:val="000000"/>
          <w:sz w:val="20"/>
          <w:szCs w:val="20"/>
        </w:rPr>
        <w:t xml:space="preserve">andomized </w:t>
      </w:r>
      <w:r w:rsidR="00380625" w:rsidRPr="009373F9">
        <w:rPr>
          <w:rFonts w:ascii="Arial" w:eastAsia="Times New Roman" w:hAnsi="Arial" w:cs="Arial"/>
          <w:color w:val="000000"/>
          <w:sz w:val="20"/>
          <w:szCs w:val="20"/>
        </w:rPr>
        <w:t>b</w:t>
      </w:r>
      <w:r w:rsidRPr="009373F9">
        <w:rPr>
          <w:rFonts w:ascii="Arial" w:eastAsia="Times New Roman" w:hAnsi="Arial" w:cs="Arial"/>
          <w:color w:val="000000"/>
          <w:sz w:val="20"/>
          <w:szCs w:val="20"/>
        </w:rPr>
        <w:t xml:space="preserve">lock </w:t>
      </w:r>
      <w:r w:rsidR="00380625" w:rsidRPr="009373F9">
        <w:rPr>
          <w:rFonts w:ascii="Arial" w:eastAsia="Times New Roman" w:hAnsi="Arial" w:cs="Arial"/>
          <w:color w:val="000000"/>
          <w:sz w:val="20"/>
          <w:szCs w:val="20"/>
        </w:rPr>
        <w:t>d</w:t>
      </w:r>
      <w:r w:rsidRPr="009373F9">
        <w:rPr>
          <w:rFonts w:ascii="Arial" w:eastAsia="Times New Roman" w:hAnsi="Arial" w:cs="Arial"/>
          <w:color w:val="000000"/>
          <w:sz w:val="20"/>
          <w:szCs w:val="20"/>
        </w:rPr>
        <w:t>esign</w:t>
      </w:r>
      <w:r w:rsidR="00380625" w:rsidRPr="009373F9">
        <w:rPr>
          <w:rFonts w:ascii="Arial" w:eastAsia="Times New Roman" w:hAnsi="Arial" w:cs="Arial"/>
          <w:color w:val="000000"/>
          <w:sz w:val="20"/>
          <w:szCs w:val="20"/>
        </w:rPr>
        <w:t xml:space="preserve"> (RBD)</w:t>
      </w:r>
      <w:r w:rsidRPr="009373F9">
        <w:rPr>
          <w:rFonts w:ascii="Arial" w:eastAsia="Times New Roman" w:hAnsi="Arial" w:cs="Arial"/>
          <w:color w:val="000000"/>
          <w:sz w:val="20"/>
          <w:szCs w:val="20"/>
        </w:rPr>
        <w:t xml:space="preserve"> with three replications </w:t>
      </w:r>
      <w:r w:rsidR="008E4F8A" w:rsidRPr="009373F9">
        <w:rPr>
          <w:rFonts w:ascii="Arial" w:eastAsia="Times New Roman" w:hAnsi="Arial" w:cs="Arial"/>
          <w:color w:val="000000"/>
          <w:sz w:val="20"/>
          <w:szCs w:val="20"/>
        </w:rPr>
        <w:t>across</w:t>
      </w:r>
      <w:r w:rsidRPr="009373F9">
        <w:rPr>
          <w:rFonts w:ascii="Arial" w:eastAsia="Times New Roman" w:hAnsi="Arial" w:cs="Arial"/>
          <w:color w:val="000000"/>
          <w:sz w:val="20"/>
          <w:szCs w:val="20"/>
        </w:rPr>
        <w:t xml:space="preserve"> three different sowing dates</w:t>
      </w:r>
      <w:r w:rsidR="00700E9D" w:rsidRPr="009373F9">
        <w:rPr>
          <w:rFonts w:ascii="Arial" w:eastAsia="Times New Roman" w:hAnsi="Arial" w:cs="Arial"/>
          <w:color w:val="000000"/>
          <w:sz w:val="20"/>
          <w:szCs w:val="20"/>
        </w:rPr>
        <w:t>:</w:t>
      </w:r>
      <w:r w:rsidRPr="009373F9">
        <w:rPr>
          <w:rFonts w:ascii="Arial" w:eastAsia="Times New Roman" w:hAnsi="Arial" w:cs="Arial"/>
          <w:color w:val="000000"/>
          <w:sz w:val="20"/>
          <w:szCs w:val="20"/>
        </w:rPr>
        <w:t xml:space="preserve"> </w:t>
      </w:r>
      <w:r w:rsidR="00267E79" w:rsidRPr="009373F9">
        <w:rPr>
          <w:rFonts w:ascii="Arial" w:eastAsia="Times New Roman" w:hAnsi="Arial" w:cs="Arial"/>
          <w:color w:val="000000"/>
          <w:sz w:val="20"/>
          <w:szCs w:val="20"/>
          <w:lang w:val="pt-BR"/>
        </w:rPr>
        <w:t xml:space="preserve">Environment </w:t>
      </w:r>
      <w:r w:rsidR="00267E79" w:rsidRPr="009373F9">
        <w:rPr>
          <w:rFonts w:ascii="Arial" w:eastAsia="Times New Roman" w:hAnsi="Arial" w:cs="Arial"/>
          <w:sz w:val="20"/>
          <w:szCs w:val="20"/>
        </w:rPr>
        <w:t>E</w:t>
      </w:r>
      <w:r w:rsidR="00267E79" w:rsidRPr="009373F9">
        <w:rPr>
          <w:rFonts w:ascii="Arial" w:eastAsia="Times New Roman" w:hAnsi="Arial" w:cs="Arial"/>
          <w:sz w:val="20"/>
          <w:szCs w:val="20"/>
          <w:vertAlign w:val="subscript"/>
        </w:rPr>
        <w:t>1</w:t>
      </w:r>
      <w:r w:rsidR="00267E79" w:rsidRPr="009373F9">
        <w:rPr>
          <w:rFonts w:ascii="Arial" w:eastAsia="Times New Roman" w:hAnsi="Arial" w:cs="Arial"/>
          <w:sz w:val="20"/>
          <w:szCs w:val="20"/>
        </w:rPr>
        <w:t xml:space="preserve"> (5</w:t>
      </w:r>
      <w:r w:rsidR="00267E79" w:rsidRPr="009373F9">
        <w:rPr>
          <w:rFonts w:ascii="Arial" w:eastAsia="Times New Roman" w:hAnsi="Arial" w:cs="Arial"/>
          <w:sz w:val="20"/>
          <w:szCs w:val="20"/>
          <w:vertAlign w:val="superscript"/>
        </w:rPr>
        <w:t>th</w:t>
      </w:r>
      <w:r w:rsidR="00267E79" w:rsidRPr="009373F9">
        <w:rPr>
          <w:rFonts w:ascii="Arial" w:eastAsia="Times New Roman" w:hAnsi="Arial" w:cs="Arial"/>
          <w:sz w:val="20"/>
          <w:szCs w:val="20"/>
        </w:rPr>
        <w:t xml:space="preserve"> October), E</w:t>
      </w:r>
      <w:r w:rsidR="00267E79" w:rsidRPr="009373F9">
        <w:rPr>
          <w:rFonts w:ascii="Arial" w:eastAsia="Times New Roman" w:hAnsi="Arial" w:cs="Arial"/>
          <w:sz w:val="20"/>
          <w:szCs w:val="20"/>
          <w:vertAlign w:val="subscript"/>
        </w:rPr>
        <w:t>2</w:t>
      </w:r>
      <w:r w:rsidR="00267E79" w:rsidRPr="009373F9">
        <w:rPr>
          <w:rFonts w:ascii="Arial" w:eastAsia="Times New Roman" w:hAnsi="Arial" w:cs="Arial"/>
          <w:sz w:val="20"/>
          <w:szCs w:val="20"/>
        </w:rPr>
        <w:t xml:space="preserve"> (31</w:t>
      </w:r>
      <w:r w:rsidR="00267E79" w:rsidRPr="009373F9">
        <w:rPr>
          <w:rFonts w:ascii="Arial" w:eastAsia="Times New Roman" w:hAnsi="Arial" w:cs="Arial"/>
          <w:sz w:val="20"/>
          <w:szCs w:val="20"/>
          <w:vertAlign w:val="superscript"/>
        </w:rPr>
        <w:t>st</w:t>
      </w:r>
      <w:r w:rsidR="00267E79" w:rsidRPr="009373F9">
        <w:rPr>
          <w:rFonts w:ascii="Arial" w:eastAsia="Times New Roman" w:hAnsi="Arial" w:cs="Arial"/>
          <w:sz w:val="20"/>
          <w:szCs w:val="20"/>
        </w:rPr>
        <w:t xml:space="preserve"> October),</w:t>
      </w:r>
      <w:r w:rsidR="00B76044" w:rsidRPr="009373F9">
        <w:rPr>
          <w:rFonts w:ascii="Arial" w:eastAsia="Times New Roman" w:hAnsi="Arial" w:cs="Arial"/>
          <w:sz w:val="20"/>
          <w:szCs w:val="20"/>
        </w:rPr>
        <w:t xml:space="preserve"> and</w:t>
      </w:r>
      <w:r w:rsidR="00267E79" w:rsidRPr="009373F9">
        <w:rPr>
          <w:rFonts w:ascii="Arial" w:eastAsia="Times New Roman" w:hAnsi="Arial" w:cs="Arial"/>
          <w:sz w:val="20"/>
          <w:szCs w:val="20"/>
        </w:rPr>
        <w:t xml:space="preserve"> E</w:t>
      </w:r>
      <w:r w:rsidR="00267E79" w:rsidRPr="009373F9">
        <w:rPr>
          <w:rFonts w:ascii="Arial" w:eastAsia="Times New Roman" w:hAnsi="Arial" w:cs="Arial"/>
          <w:sz w:val="20"/>
          <w:szCs w:val="20"/>
          <w:vertAlign w:val="subscript"/>
        </w:rPr>
        <w:t>3</w:t>
      </w:r>
      <w:r w:rsidR="00267E79" w:rsidRPr="009373F9">
        <w:rPr>
          <w:rFonts w:ascii="Arial" w:eastAsia="Times New Roman" w:hAnsi="Arial" w:cs="Arial"/>
          <w:sz w:val="20"/>
          <w:szCs w:val="20"/>
        </w:rPr>
        <w:t xml:space="preserve"> (22</w:t>
      </w:r>
      <w:r w:rsidR="00267E79" w:rsidRPr="009373F9">
        <w:rPr>
          <w:rFonts w:ascii="Arial" w:eastAsia="Times New Roman" w:hAnsi="Arial" w:cs="Arial"/>
          <w:sz w:val="20"/>
          <w:szCs w:val="20"/>
          <w:vertAlign w:val="superscript"/>
        </w:rPr>
        <w:t>nd</w:t>
      </w:r>
      <w:r w:rsidR="00267E79" w:rsidRPr="009373F9">
        <w:rPr>
          <w:rFonts w:ascii="Arial" w:eastAsia="Times New Roman" w:hAnsi="Arial" w:cs="Arial"/>
          <w:sz w:val="20"/>
          <w:szCs w:val="20"/>
        </w:rPr>
        <w:t xml:space="preserve"> December)</w:t>
      </w:r>
      <w:r w:rsidR="00745835" w:rsidRPr="009373F9">
        <w:rPr>
          <w:rFonts w:ascii="Arial" w:eastAsia="Times New Roman" w:hAnsi="Arial" w:cs="Arial"/>
          <w:sz w:val="20"/>
          <w:szCs w:val="20"/>
        </w:rPr>
        <w:t xml:space="preserve">. </w:t>
      </w:r>
      <w:r w:rsidRPr="009373F9">
        <w:rPr>
          <w:rFonts w:ascii="Arial" w:eastAsia="Times New Roman" w:hAnsi="Arial" w:cs="Arial"/>
          <w:color w:val="000000"/>
          <w:sz w:val="20"/>
          <w:szCs w:val="20"/>
        </w:rPr>
        <w:t>The gross plot size measured 4.0</w:t>
      </w:r>
      <w:r w:rsidR="00AD2507" w:rsidRPr="009373F9">
        <w:rPr>
          <w:rFonts w:ascii="Arial" w:eastAsia="Times New Roman" w:hAnsi="Arial" w:cs="Arial"/>
          <w:color w:val="000000"/>
          <w:sz w:val="20"/>
          <w:szCs w:val="20"/>
        </w:rPr>
        <w:t xml:space="preserve"> </w:t>
      </w:r>
      <w:r w:rsidRPr="009373F9">
        <w:rPr>
          <w:rFonts w:ascii="Arial" w:eastAsia="Times New Roman" w:hAnsi="Arial" w:cs="Arial"/>
          <w:color w:val="000000"/>
          <w:sz w:val="20"/>
          <w:szCs w:val="20"/>
        </w:rPr>
        <w:t>× 1.80 m</w:t>
      </w:r>
      <w:r w:rsidR="00AD2507" w:rsidRPr="009373F9">
        <w:rPr>
          <w:rFonts w:ascii="Arial" w:eastAsia="Times New Roman" w:hAnsi="Arial" w:cs="Arial"/>
          <w:color w:val="000000"/>
          <w:sz w:val="20"/>
          <w:szCs w:val="20"/>
        </w:rPr>
        <w:t xml:space="preserve"> and</w:t>
      </w:r>
      <w:r w:rsidRPr="009373F9">
        <w:rPr>
          <w:rFonts w:ascii="Arial" w:eastAsia="Times New Roman" w:hAnsi="Arial" w:cs="Arial"/>
          <w:color w:val="000000"/>
          <w:sz w:val="20"/>
          <w:szCs w:val="20"/>
        </w:rPr>
        <w:t xml:space="preserve"> </w:t>
      </w:r>
      <w:r w:rsidR="00AD2507" w:rsidRPr="009373F9">
        <w:rPr>
          <w:rFonts w:ascii="Arial" w:eastAsia="Times New Roman" w:hAnsi="Arial" w:cs="Arial"/>
          <w:color w:val="000000"/>
          <w:sz w:val="20"/>
          <w:szCs w:val="20"/>
        </w:rPr>
        <w:t>consisted</w:t>
      </w:r>
      <w:r w:rsidRPr="009373F9">
        <w:rPr>
          <w:rFonts w:ascii="Arial" w:eastAsia="Times New Roman" w:hAnsi="Arial" w:cs="Arial"/>
          <w:color w:val="000000"/>
          <w:sz w:val="20"/>
          <w:szCs w:val="20"/>
        </w:rPr>
        <w:t xml:space="preserve"> of six rows. The rows were spaced 30 cm apart, with an intra-</w:t>
      </w:r>
      <w:r w:rsidR="00AD2507" w:rsidRPr="009373F9">
        <w:rPr>
          <w:rFonts w:ascii="Arial" w:eastAsia="Times New Roman" w:hAnsi="Arial" w:cs="Arial"/>
          <w:color w:val="000000"/>
          <w:sz w:val="20"/>
          <w:szCs w:val="20"/>
        </w:rPr>
        <w:t>row</w:t>
      </w:r>
      <w:r w:rsidRPr="009373F9">
        <w:rPr>
          <w:rFonts w:ascii="Arial" w:eastAsia="Times New Roman" w:hAnsi="Arial" w:cs="Arial"/>
          <w:color w:val="000000"/>
          <w:sz w:val="20"/>
          <w:szCs w:val="20"/>
        </w:rPr>
        <w:t xml:space="preserve"> spacing of 10 cm. A basal dose of 25:50:30 NPK kg/ha was applied at sowing time.</w:t>
      </w:r>
    </w:p>
    <w:p w14:paraId="794A0DAE" w14:textId="448D8588" w:rsidR="003479CC" w:rsidRPr="009373F9" w:rsidRDefault="003479CC" w:rsidP="009373F9">
      <w:pPr>
        <w:autoSpaceDE w:val="0"/>
        <w:autoSpaceDN w:val="0"/>
        <w:adjustRightInd w:val="0"/>
        <w:spacing w:after="0" w:line="240" w:lineRule="auto"/>
        <w:jc w:val="both"/>
        <w:rPr>
          <w:rFonts w:ascii="Arial" w:eastAsia="Times New Roman" w:hAnsi="Arial" w:cs="Arial"/>
          <w:color w:val="000000"/>
          <w:sz w:val="20"/>
          <w:szCs w:val="20"/>
        </w:rPr>
      </w:pPr>
      <w:r w:rsidRPr="009373F9">
        <w:rPr>
          <w:rFonts w:ascii="Arial" w:eastAsia="Times New Roman" w:hAnsi="Arial" w:cs="Arial"/>
          <w:color w:val="000000"/>
          <w:sz w:val="20"/>
          <w:szCs w:val="20"/>
        </w:rPr>
        <w:tab/>
        <w:t>Field operations</w:t>
      </w:r>
      <w:r w:rsidR="00AE2A0C" w:rsidRPr="009373F9">
        <w:rPr>
          <w:rFonts w:ascii="Arial" w:eastAsia="Times New Roman" w:hAnsi="Arial" w:cs="Arial"/>
          <w:color w:val="000000"/>
          <w:sz w:val="20"/>
          <w:szCs w:val="20"/>
        </w:rPr>
        <w:t>,</w:t>
      </w:r>
      <w:r w:rsidRPr="009373F9">
        <w:rPr>
          <w:rFonts w:ascii="Arial" w:eastAsia="Times New Roman" w:hAnsi="Arial" w:cs="Arial"/>
          <w:color w:val="000000"/>
          <w:sz w:val="20"/>
          <w:szCs w:val="20"/>
        </w:rPr>
        <w:t xml:space="preserve"> </w:t>
      </w:r>
      <w:r w:rsidRPr="009373F9">
        <w:rPr>
          <w:rFonts w:ascii="Arial" w:eastAsia="Times New Roman" w:hAnsi="Arial" w:cs="Arial"/>
          <w:i/>
          <w:iCs/>
          <w:color w:val="000000"/>
          <w:sz w:val="20"/>
          <w:szCs w:val="20"/>
        </w:rPr>
        <w:t>viz.</w:t>
      </w:r>
      <w:r w:rsidR="00AE2A0C" w:rsidRPr="009373F9">
        <w:rPr>
          <w:rFonts w:ascii="Arial" w:eastAsia="Times New Roman" w:hAnsi="Arial" w:cs="Arial"/>
          <w:i/>
          <w:iCs/>
          <w:color w:val="000000"/>
          <w:sz w:val="20"/>
          <w:szCs w:val="20"/>
        </w:rPr>
        <w:t>,</w:t>
      </w:r>
      <w:r w:rsidRPr="009373F9">
        <w:rPr>
          <w:rFonts w:ascii="Arial" w:eastAsia="Times New Roman" w:hAnsi="Arial" w:cs="Arial"/>
          <w:i/>
          <w:iCs/>
          <w:color w:val="000000"/>
          <w:sz w:val="20"/>
          <w:szCs w:val="20"/>
        </w:rPr>
        <w:t xml:space="preserve"> </w:t>
      </w:r>
      <w:r w:rsidRPr="009373F9">
        <w:rPr>
          <w:rFonts w:ascii="Arial" w:eastAsia="Times New Roman" w:hAnsi="Arial" w:cs="Arial"/>
          <w:color w:val="000000"/>
          <w:sz w:val="20"/>
          <w:szCs w:val="20"/>
        </w:rPr>
        <w:t>gap filling, thinning and intercultur</w:t>
      </w:r>
      <w:r w:rsidR="00985815" w:rsidRPr="009373F9">
        <w:rPr>
          <w:rFonts w:ascii="Arial" w:eastAsia="Times New Roman" w:hAnsi="Arial" w:cs="Arial"/>
          <w:color w:val="000000"/>
          <w:sz w:val="20"/>
          <w:szCs w:val="20"/>
        </w:rPr>
        <w:t>al</w:t>
      </w:r>
      <w:r w:rsidR="000312F3" w:rsidRPr="009373F9">
        <w:rPr>
          <w:rFonts w:ascii="Arial" w:eastAsia="Times New Roman" w:hAnsi="Arial" w:cs="Arial"/>
          <w:color w:val="000000"/>
          <w:sz w:val="20"/>
          <w:szCs w:val="20"/>
        </w:rPr>
        <w:t xml:space="preserve"> practices,</w:t>
      </w:r>
      <w:r w:rsidR="00985815" w:rsidRPr="009373F9">
        <w:rPr>
          <w:rFonts w:ascii="Arial" w:eastAsia="Times New Roman" w:hAnsi="Arial" w:cs="Arial"/>
          <w:color w:val="000000"/>
          <w:sz w:val="20"/>
          <w:szCs w:val="20"/>
        </w:rPr>
        <w:t xml:space="preserve"> </w:t>
      </w:r>
      <w:r w:rsidRPr="009373F9">
        <w:rPr>
          <w:rFonts w:ascii="Arial" w:eastAsia="Times New Roman" w:hAnsi="Arial" w:cs="Arial"/>
          <w:color w:val="000000"/>
          <w:sz w:val="20"/>
          <w:szCs w:val="20"/>
        </w:rPr>
        <w:t xml:space="preserve">were carried out as and when required so that the field was kept free from weeds. Recommended plant protection measures were adopted </w:t>
      </w:r>
      <w:r w:rsidR="00C34DD3" w:rsidRPr="009373F9">
        <w:rPr>
          <w:rFonts w:ascii="Arial" w:eastAsia="Times New Roman" w:hAnsi="Arial" w:cs="Arial"/>
          <w:color w:val="000000"/>
          <w:sz w:val="20"/>
          <w:szCs w:val="20"/>
        </w:rPr>
        <w:t>to</w:t>
      </w:r>
      <w:r w:rsidR="00D47C45" w:rsidRPr="009373F9">
        <w:rPr>
          <w:rFonts w:ascii="Arial" w:eastAsia="Times New Roman" w:hAnsi="Arial" w:cs="Arial"/>
          <w:color w:val="000000"/>
          <w:sz w:val="20"/>
          <w:szCs w:val="20"/>
        </w:rPr>
        <w:t xml:space="preserve"> </w:t>
      </w:r>
      <w:r w:rsidRPr="009373F9">
        <w:rPr>
          <w:rFonts w:ascii="Arial" w:eastAsia="Times New Roman" w:hAnsi="Arial" w:cs="Arial"/>
          <w:color w:val="000000"/>
          <w:sz w:val="20"/>
          <w:szCs w:val="20"/>
        </w:rPr>
        <w:t>control pests and diseases.</w:t>
      </w:r>
    </w:p>
    <w:p w14:paraId="28FBC61F" w14:textId="0BEEF2A6" w:rsidR="003479CC" w:rsidRPr="009373F9" w:rsidRDefault="003479CC" w:rsidP="009373F9">
      <w:pPr>
        <w:spacing w:after="0" w:line="240" w:lineRule="auto"/>
        <w:jc w:val="both"/>
        <w:rPr>
          <w:rFonts w:ascii="Arial" w:eastAsia="Calibri" w:hAnsi="Arial" w:cs="Arial"/>
          <w:sz w:val="20"/>
          <w:szCs w:val="20"/>
        </w:rPr>
      </w:pPr>
      <w:r w:rsidRPr="009373F9">
        <w:rPr>
          <w:rFonts w:ascii="Arial" w:eastAsia="Times New Roman" w:hAnsi="Arial" w:cs="Arial"/>
          <w:sz w:val="20"/>
          <w:szCs w:val="20"/>
        </w:rPr>
        <w:tab/>
        <w:t xml:space="preserve">Observations recorded on </w:t>
      </w:r>
      <w:r w:rsidR="000312F3" w:rsidRPr="009373F9">
        <w:rPr>
          <w:rFonts w:ascii="Arial" w:eastAsia="Times New Roman" w:hAnsi="Arial" w:cs="Arial"/>
          <w:sz w:val="20"/>
          <w:szCs w:val="20"/>
        </w:rPr>
        <w:t>d</w:t>
      </w:r>
      <w:r w:rsidRPr="009373F9">
        <w:rPr>
          <w:rFonts w:ascii="Arial" w:eastAsia="Times New Roman" w:hAnsi="Arial" w:cs="Arial"/>
          <w:sz w:val="20"/>
          <w:szCs w:val="20"/>
        </w:rPr>
        <w:t xml:space="preserve">ays to 50% </w:t>
      </w:r>
      <w:r w:rsidR="000312F3" w:rsidRPr="009373F9">
        <w:rPr>
          <w:rFonts w:ascii="Arial" w:eastAsia="Times New Roman" w:hAnsi="Arial" w:cs="Arial"/>
          <w:sz w:val="20"/>
          <w:szCs w:val="20"/>
        </w:rPr>
        <w:t>f</w:t>
      </w:r>
      <w:r w:rsidRPr="009373F9">
        <w:rPr>
          <w:rFonts w:ascii="Arial" w:eastAsia="Times New Roman" w:hAnsi="Arial" w:cs="Arial"/>
          <w:sz w:val="20"/>
          <w:szCs w:val="20"/>
        </w:rPr>
        <w:t xml:space="preserve">lowering, </w:t>
      </w:r>
      <w:r w:rsidR="000312F3" w:rsidRPr="009373F9">
        <w:rPr>
          <w:rFonts w:ascii="Arial" w:eastAsia="Times New Roman" w:hAnsi="Arial" w:cs="Arial"/>
          <w:sz w:val="20"/>
          <w:szCs w:val="20"/>
        </w:rPr>
        <w:t>d</w:t>
      </w:r>
      <w:r w:rsidRPr="009373F9">
        <w:rPr>
          <w:rFonts w:ascii="Arial" w:eastAsia="Times New Roman" w:hAnsi="Arial" w:cs="Arial"/>
          <w:sz w:val="20"/>
          <w:szCs w:val="20"/>
        </w:rPr>
        <w:t xml:space="preserve">ays to maturity, </w:t>
      </w:r>
      <w:r w:rsidR="000312F3" w:rsidRPr="009373F9">
        <w:rPr>
          <w:rFonts w:ascii="Arial" w:eastAsia="Times New Roman" w:hAnsi="Arial" w:cs="Arial"/>
          <w:sz w:val="20"/>
          <w:szCs w:val="20"/>
        </w:rPr>
        <w:t>p</w:t>
      </w:r>
      <w:r w:rsidRPr="009373F9">
        <w:rPr>
          <w:rFonts w:ascii="Arial" w:eastAsia="Times New Roman" w:hAnsi="Arial" w:cs="Arial"/>
          <w:sz w:val="20"/>
          <w:szCs w:val="20"/>
        </w:rPr>
        <w:t xml:space="preserve">lant height (cm), </w:t>
      </w:r>
      <w:r w:rsidR="000312F3" w:rsidRPr="009373F9">
        <w:rPr>
          <w:rFonts w:ascii="Arial" w:eastAsia="Times New Roman" w:hAnsi="Arial" w:cs="Arial"/>
          <w:sz w:val="20"/>
          <w:szCs w:val="20"/>
        </w:rPr>
        <w:t xml:space="preserve">number of </w:t>
      </w:r>
      <w:r w:rsidRPr="009373F9">
        <w:rPr>
          <w:rFonts w:ascii="Arial" w:eastAsia="Times New Roman" w:hAnsi="Arial" w:cs="Arial"/>
          <w:sz w:val="20"/>
          <w:szCs w:val="20"/>
        </w:rPr>
        <w:t>primary branches per plant</w:t>
      </w:r>
      <w:r w:rsidR="000312F3" w:rsidRPr="009373F9">
        <w:rPr>
          <w:rFonts w:ascii="Arial" w:eastAsia="Times New Roman" w:hAnsi="Arial" w:cs="Arial"/>
          <w:sz w:val="20"/>
          <w:szCs w:val="20"/>
        </w:rPr>
        <w:t xml:space="preserve">, number of </w:t>
      </w:r>
      <w:r w:rsidRPr="009373F9">
        <w:rPr>
          <w:rFonts w:ascii="Arial" w:eastAsia="Times New Roman" w:hAnsi="Arial" w:cs="Arial"/>
          <w:sz w:val="20"/>
          <w:szCs w:val="20"/>
        </w:rPr>
        <w:t xml:space="preserve">secondary branches per plant (No.), </w:t>
      </w:r>
      <w:r w:rsidR="000312F3" w:rsidRPr="009373F9">
        <w:rPr>
          <w:rFonts w:ascii="Arial" w:eastAsia="Times New Roman" w:hAnsi="Arial" w:cs="Arial"/>
          <w:sz w:val="20"/>
          <w:szCs w:val="20"/>
        </w:rPr>
        <w:t>p</w:t>
      </w:r>
      <w:r w:rsidRPr="009373F9">
        <w:rPr>
          <w:rFonts w:ascii="Arial" w:eastAsia="Times New Roman" w:hAnsi="Arial" w:cs="Arial"/>
          <w:sz w:val="20"/>
          <w:szCs w:val="20"/>
        </w:rPr>
        <w:t>ods per plant</w:t>
      </w:r>
      <w:r w:rsidR="000312F3" w:rsidRPr="009373F9">
        <w:rPr>
          <w:rFonts w:ascii="Arial" w:eastAsia="Times New Roman" w:hAnsi="Arial" w:cs="Arial"/>
          <w:sz w:val="20"/>
          <w:szCs w:val="20"/>
        </w:rPr>
        <w:t>, s</w:t>
      </w:r>
      <w:r w:rsidRPr="009373F9">
        <w:rPr>
          <w:rFonts w:ascii="Arial" w:eastAsia="Times New Roman" w:hAnsi="Arial" w:cs="Arial"/>
          <w:sz w:val="20"/>
          <w:szCs w:val="20"/>
        </w:rPr>
        <w:t>eeds per pod</w:t>
      </w:r>
      <w:r w:rsidR="000312F3" w:rsidRPr="009373F9">
        <w:rPr>
          <w:rFonts w:ascii="Arial" w:eastAsia="Times New Roman" w:hAnsi="Arial" w:cs="Arial"/>
          <w:sz w:val="20"/>
          <w:szCs w:val="20"/>
        </w:rPr>
        <w:t xml:space="preserve">, </w:t>
      </w:r>
      <w:r w:rsidRPr="009373F9">
        <w:rPr>
          <w:rFonts w:ascii="Arial" w:eastAsia="Times New Roman" w:hAnsi="Arial" w:cs="Arial"/>
          <w:sz w:val="20"/>
          <w:szCs w:val="20"/>
        </w:rPr>
        <w:t>100 seed weight (g)</w:t>
      </w:r>
      <w:r w:rsidR="00C34DD3" w:rsidRPr="009373F9">
        <w:rPr>
          <w:rFonts w:ascii="Arial" w:eastAsia="Times New Roman" w:hAnsi="Arial" w:cs="Arial"/>
          <w:sz w:val="20"/>
          <w:szCs w:val="20"/>
        </w:rPr>
        <w:t>,</w:t>
      </w:r>
      <w:r w:rsidRPr="009373F9">
        <w:rPr>
          <w:rFonts w:ascii="Arial" w:eastAsia="Times New Roman" w:hAnsi="Arial" w:cs="Arial"/>
          <w:sz w:val="20"/>
          <w:szCs w:val="20"/>
        </w:rPr>
        <w:t xml:space="preserve"> </w:t>
      </w:r>
      <w:r w:rsidR="00D0096C" w:rsidRPr="009373F9">
        <w:rPr>
          <w:rFonts w:ascii="Arial" w:eastAsia="Times New Roman" w:hAnsi="Arial" w:cs="Arial"/>
          <w:sz w:val="20"/>
          <w:szCs w:val="20"/>
        </w:rPr>
        <w:t xml:space="preserve">and </w:t>
      </w:r>
      <w:r w:rsidR="00C34DD3" w:rsidRPr="009373F9">
        <w:rPr>
          <w:rFonts w:ascii="Arial" w:eastAsia="Times New Roman" w:hAnsi="Arial" w:cs="Arial"/>
          <w:sz w:val="20"/>
          <w:szCs w:val="20"/>
        </w:rPr>
        <w:t>y</w:t>
      </w:r>
      <w:r w:rsidRPr="009373F9">
        <w:rPr>
          <w:rFonts w:ascii="Arial" w:eastAsia="Times New Roman" w:hAnsi="Arial" w:cs="Arial"/>
          <w:sz w:val="20"/>
          <w:szCs w:val="20"/>
        </w:rPr>
        <w:t>ield per plant (g)</w:t>
      </w:r>
      <w:r w:rsidR="00D0096C" w:rsidRPr="009373F9">
        <w:rPr>
          <w:rFonts w:ascii="Arial" w:eastAsia="Times New Roman" w:hAnsi="Arial" w:cs="Arial"/>
          <w:sz w:val="20"/>
          <w:szCs w:val="20"/>
          <w:lang w:eastAsia="en-IN"/>
        </w:rPr>
        <w:t>.</w:t>
      </w:r>
    </w:p>
    <w:p w14:paraId="5DEC5B1E" w14:textId="0B2B14D3" w:rsidR="003479CC" w:rsidRPr="009373F9" w:rsidRDefault="003479CC" w:rsidP="009373F9">
      <w:pPr>
        <w:spacing w:after="0" w:line="240" w:lineRule="auto"/>
        <w:jc w:val="both"/>
        <w:rPr>
          <w:rFonts w:ascii="Arial" w:hAnsi="Arial" w:cs="Arial"/>
          <w:sz w:val="20"/>
          <w:szCs w:val="20"/>
        </w:rPr>
      </w:pPr>
      <w:r w:rsidRPr="009373F9">
        <w:rPr>
          <w:rFonts w:ascii="Arial" w:hAnsi="Arial" w:cs="Arial"/>
          <w:sz w:val="20"/>
          <w:szCs w:val="20"/>
        </w:rPr>
        <w:tab/>
      </w:r>
      <w:r w:rsidRPr="009373F9">
        <w:rPr>
          <w:rFonts w:ascii="Arial" w:eastAsia="Times New Roman" w:hAnsi="Arial" w:cs="Arial"/>
          <w:color w:val="000000"/>
          <w:sz w:val="20"/>
          <w:szCs w:val="20"/>
        </w:rPr>
        <w:t xml:space="preserve">The collected data </w:t>
      </w:r>
      <w:r w:rsidR="000312F3" w:rsidRPr="009373F9">
        <w:rPr>
          <w:rFonts w:ascii="Arial" w:eastAsia="Times New Roman" w:hAnsi="Arial" w:cs="Arial"/>
          <w:color w:val="000000"/>
          <w:sz w:val="20"/>
          <w:szCs w:val="20"/>
        </w:rPr>
        <w:t>were</w:t>
      </w:r>
      <w:r w:rsidRPr="009373F9">
        <w:rPr>
          <w:rFonts w:ascii="Arial" w:eastAsia="Times New Roman" w:hAnsi="Arial" w:cs="Arial"/>
          <w:color w:val="000000"/>
          <w:sz w:val="20"/>
          <w:szCs w:val="20"/>
        </w:rPr>
        <w:t xml:space="preserve"> subjected to analysis to test the genotypic differences (</w:t>
      </w:r>
      <w:proofErr w:type="spellStart"/>
      <w:r w:rsidRPr="009373F9">
        <w:rPr>
          <w:rFonts w:ascii="Arial" w:eastAsia="Times New Roman" w:hAnsi="Arial" w:cs="Arial"/>
          <w:color w:val="000000"/>
          <w:sz w:val="20"/>
          <w:szCs w:val="20"/>
        </w:rPr>
        <w:t>Panse</w:t>
      </w:r>
      <w:proofErr w:type="spellEnd"/>
      <w:r w:rsidRPr="009373F9">
        <w:rPr>
          <w:rFonts w:ascii="Arial" w:eastAsia="Times New Roman" w:hAnsi="Arial" w:cs="Arial"/>
          <w:color w:val="000000"/>
          <w:sz w:val="20"/>
          <w:szCs w:val="20"/>
        </w:rPr>
        <w:t xml:space="preserve"> and </w:t>
      </w:r>
      <w:proofErr w:type="spellStart"/>
      <w:r w:rsidRPr="009373F9">
        <w:rPr>
          <w:rFonts w:ascii="Arial" w:eastAsia="Times New Roman" w:hAnsi="Arial" w:cs="Arial"/>
          <w:color w:val="000000"/>
          <w:sz w:val="20"/>
          <w:szCs w:val="20"/>
        </w:rPr>
        <w:t>Sukhatme</w:t>
      </w:r>
      <w:proofErr w:type="spellEnd"/>
      <w:r w:rsidR="001B30B1" w:rsidRPr="009373F9">
        <w:rPr>
          <w:rFonts w:ascii="Arial" w:eastAsia="Times New Roman" w:hAnsi="Arial" w:cs="Arial"/>
          <w:color w:val="000000"/>
          <w:sz w:val="20"/>
          <w:szCs w:val="20"/>
        </w:rPr>
        <w:t xml:space="preserve">, </w:t>
      </w:r>
      <w:r w:rsidRPr="009373F9">
        <w:rPr>
          <w:rFonts w:ascii="Arial" w:eastAsia="Times New Roman" w:hAnsi="Arial" w:cs="Arial"/>
          <w:color w:val="000000"/>
          <w:sz w:val="20"/>
          <w:szCs w:val="20"/>
        </w:rPr>
        <w:t xml:space="preserve">1985). Stability analysis was performed as per Eberhart and Russell (1966), using three stability parameters to describe </w:t>
      </w:r>
      <w:r w:rsidR="000312F3" w:rsidRPr="009373F9">
        <w:rPr>
          <w:rFonts w:ascii="Arial" w:eastAsia="Times New Roman" w:hAnsi="Arial" w:cs="Arial"/>
          <w:color w:val="000000"/>
          <w:sz w:val="20"/>
          <w:szCs w:val="20"/>
        </w:rPr>
        <w:t xml:space="preserve">genotype </w:t>
      </w:r>
      <w:r w:rsidRPr="009373F9">
        <w:rPr>
          <w:rFonts w:ascii="Arial" w:eastAsia="Times New Roman" w:hAnsi="Arial" w:cs="Arial"/>
          <w:color w:val="000000"/>
          <w:sz w:val="20"/>
          <w:szCs w:val="20"/>
        </w:rPr>
        <w:t xml:space="preserve">performance </w:t>
      </w:r>
      <w:r w:rsidR="000312F3" w:rsidRPr="009373F9">
        <w:rPr>
          <w:rFonts w:ascii="Arial" w:eastAsia="Times New Roman" w:hAnsi="Arial" w:cs="Arial"/>
          <w:color w:val="000000"/>
          <w:sz w:val="20"/>
          <w:szCs w:val="20"/>
        </w:rPr>
        <w:t>across</w:t>
      </w:r>
      <w:r w:rsidRPr="009373F9">
        <w:rPr>
          <w:rFonts w:ascii="Arial" w:eastAsia="Times New Roman" w:hAnsi="Arial" w:cs="Arial"/>
          <w:color w:val="000000"/>
          <w:sz w:val="20"/>
          <w:szCs w:val="20"/>
        </w:rPr>
        <w:t xml:space="preserve"> different environments. According to this method, the regression of each variety on an environmental index</w:t>
      </w:r>
      <w:r w:rsidR="006559EF" w:rsidRPr="009373F9">
        <w:rPr>
          <w:rFonts w:ascii="Arial" w:eastAsia="Times New Roman" w:hAnsi="Arial" w:cs="Arial"/>
          <w:color w:val="000000"/>
          <w:sz w:val="20"/>
          <w:szCs w:val="20"/>
        </w:rPr>
        <w:t>,</w:t>
      </w:r>
      <w:r w:rsidRPr="009373F9">
        <w:rPr>
          <w:rFonts w:ascii="Arial" w:eastAsia="Times New Roman" w:hAnsi="Arial" w:cs="Arial"/>
          <w:color w:val="000000"/>
          <w:sz w:val="20"/>
          <w:szCs w:val="20"/>
        </w:rPr>
        <w:t xml:space="preserve"> along with </w:t>
      </w:r>
      <w:r w:rsidR="006559EF" w:rsidRPr="009373F9">
        <w:rPr>
          <w:rFonts w:ascii="Arial" w:eastAsia="Times New Roman" w:hAnsi="Arial" w:cs="Arial"/>
          <w:color w:val="000000"/>
          <w:sz w:val="20"/>
          <w:szCs w:val="20"/>
        </w:rPr>
        <w:t xml:space="preserve">the </w:t>
      </w:r>
      <w:r w:rsidRPr="009373F9">
        <w:rPr>
          <w:rFonts w:ascii="Arial" w:eastAsia="Times New Roman" w:hAnsi="Arial" w:cs="Arial"/>
          <w:color w:val="000000"/>
          <w:sz w:val="20"/>
          <w:szCs w:val="20"/>
        </w:rPr>
        <w:t xml:space="preserve">variance of the deviation from this regression, provides estimates of stability parameters. </w:t>
      </w:r>
    </w:p>
    <w:p w14:paraId="176DB847" w14:textId="77777777" w:rsidR="001F314A" w:rsidRDefault="001F314A" w:rsidP="009373F9">
      <w:pPr>
        <w:spacing w:line="240" w:lineRule="auto"/>
        <w:ind w:right="4"/>
        <w:rPr>
          <w:rFonts w:ascii="Arial" w:eastAsia="Calibri" w:hAnsi="Arial" w:cs="Arial"/>
          <w:b/>
          <w:bCs/>
          <w:sz w:val="20"/>
          <w:szCs w:val="20"/>
        </w:rPr>
      </w:pPr>
    </w:p>
    <w:p w14:paraId="4F706F28" w14:textId="5DFF5AF5" w:rsidR="00E8186C" w:rsidRPr="001F314A" w:rsidRDefault="001F314A" w:rsidP="001F314A">
      <w:pPr>
        <w:pStyle w:val="ListParagraph"/>
        <w:numPr>
          <w:ilvl w:val="0"/>
          <w:numId w:val="1"/>
        </w:numPr>
        <w:spacing w:line="240" w:lineRule="auto"/>
        <w:ind w:right="4"/>
        <w:rPr>
          <w:rFonts w:ascii="Arial" w:eastAsia="Calibri" w:hAnsi="Arial" w:cs="Arial"/>
          <w:b/>
          <w:bCs/>
          <w:sz w:val="24"/>
        </w:rPr>
      </w:pPr>
      <w:r w:rsidRPr="001F314A">
        <w:rPr>
          <w:rFonts w:ascii="Arial" w:eastAsia="Calibri" w:hAnsi="Arial" w:cs="Arial"/>
          <w:b/>
          <w:bCs/>
          <w:sz w:val="24"/>
        </w:rPr>
        <w:t>RESULT AND DISCUSSION</w:t>
      </w:r>
    </w:p>
    <w:p w14:paraId="74097368" w14:textId="4D94069B" w:rsidR="0070426A" w:rsidRPr="001F314A" w:rsidRDefault="0070426A" w:rsidP="009373F9">
      <w:pPr>
        <w:spacing w:after="0" w:line="240" w:lineRule="auto"/>
        <w:jc w:val="both"/>
        <w:rPr>
          <w:rFonts w:ascii="Arial" w:hAnsi="Arial" w:cs="Arial"/>
          <w:b/>
          <w:bCs/>
          <w:szCs w:val="20"/>
        </w:rPr>
      </w:pPr>
      <w:r w:rsidRPr="001F314A">
        <w:rPr>
          <w:rFonts w:ascii="Arial" w:hAnsi="Arial" w:cs="Arial"/>
          <w:b/>
          <w:bCs/>
          <w:szCs w:val="20"/>
        </w:rPr>
        <w:t xml:space="preserve"> </w:t>
      </w:r>
      <w:r w:rsidR="001F314A" w:rsidRPr="001F314A">
        <w:rPr>
          <w:rFonts w:ascii="Arial" w:hAnsi="Arial" w:cs="Arial"/>
          <w:b/>
          <w:bCs/>
          <w:szCs w:val="20"/>
        </w:rPr>
        <w:t xml:space="preserve">3.1 </w:t>
      </w:r>
      <w:r w:rsidRPr="001F314A">
        <w:rPr>
          <w:rFonts w:ascii="Arial" w:hAnsi="Arial" w:cs="Arial"/>
          <w:b/>
          <w:bCs/>
          <w:szCs w:val="20"/>
        </w:rPr>
        <w:t xml:space="preserve">Stability analysis </w:t>
      </w:r>
    </w:p>
    <w:p w14:paraId="299D5F45" w14:textId="42CE3C61" w:rsidR="0070426A" w:rsidRPr="009373F9" w:rsidRDefault="0070426A" w:rsidP="009373F9">
      <w:pPr>
        <w:spacing w:after="0" w:line="240" w:lineRule="auto"/>
        <w:jc w:val="both"/>
        <w:rPr>
          <w:rFonts w:ascii="Arial" w:hAnsi="Arial" w:cs="Arial"/>
          <w:b/>
          <w:bCs/>
          <w:sz w:val="20"/>
          <w:szCs w:val="20"/>
        </w:rPr>
      </w:pPr>
      <w:r w:rsidRPr="009373F9">
        <w:rPr>
          <w:rFonts w:ascii="Arial" w:hAnsi="Arial" w:cs="Arial"/>
          <w:b/>
          <w:bCs/>
          <w:sz w:val="20"/>
          <w:szCs w:val="20"/>
        </w:rPr>
        <w:t xml:space="preserve">Genotype x Environment interaction studies </w:t>
      </w:r>
    </w:p>
    <w:p w14:paraId="73A9D98E" w14:textId="7ACDC3D8" w:rsidR="0070426A" w:rsidRPr="009373F9" w:rsidRDefault="0070426A" w:rsidP="009373F9">
      <w:pPr>
        <w:spacing w:after="0" w:line="240" w:lineRule="auto"/>
        <w:jc w:val="both"/>
        <w:rPr>
          <w:rFonts w:ascii="Arial" w:hAnsi="Arial" w:cs="Arial"/>
          <w:sz w:val="20"/>
          <w:szCs w:val="20"/>
          <w:lang w:val="en-IN"/>
        </w:rPr>
      </w:pPr>
      <w:r w:rsidRPr="009373F9">
        <w:rPr>
          <w:rFonts w:ascii="Arial" w:hAnsi="Arial" w:cs="Arial"/>
          <w:sz w:val="20"/>
          <w:szCs w:val="20"/>
          <w:lang w:val="en-IN"/>
        </w:rPr>
        <w:t xml:space="preserve">                  Identifying stable genotypes is a major challenge due to genotype × environment (G × E) interaction. Although genetic variation for adaptation has been observed, its full potential in breeding stable genotypes remains underutilized, primarily because of difficulties in characterizing and quantifying phenotypic stability. Several approaches have been proposed to explain genotype responses across environments. Finlay and Wilkinson (1963) introduced a regression-based method for assessing stability, where the regression coefficient (bi) serves as a measure of responsiveness. Eberhart and Russell (1966) later refined this approach by incorporating the deviation from regression (S²di), which accounts for unpredictable fluctuations in genotype performance across environments.</w:t>
      </w:r>
    </w:p>
    <w:p w14:paraId="5E31B11F" w14:textId="31B2CAFB" w:rsidR="0070426A" w:rsidRPr="009373F9" w:rsidRDefault="0070426A" w:rsidP="009373F9">
      <w:pPr>
        <w:spacing w:after="0" w:line="240" w:lineRule="auto"/>
        <w:jc w:val="both"/>
        <w:rPr>
          <w:rFonts w:ascii="Arial" w:hAnsi="Arial" w:cs="Arial"/>
          <w:sz w:val="20"/>
          <w:szCs w:val="20"/>
          <w:lang w:val="en-IN"/>
        </w:rPr>
      </w:pPr>
      <w:r w:rsidRPr="009373F9">
        <w:rPr>
          <w:rFonts w:ascii="Arial" w:hAnsi="Arial" w:cs="Arial"/>
          <w:sz w:val="20"/>
          <w:szCs w:val="20"/>
          <w:lang w:val="en-IN"/>
        </w:rPr>
        <w:t xml:space="preserve">                Information on the relative stability of genotypes for yield and its components is crucial. In this study, stability parameters were estimated for each trait independently to identify suitable environments, and the findings are summarized below.</w:t>
      </w:r>
    </w:p>
    <w:p w14:paraId="7DC8B120" w14:textId="77777777" w:rsidR="001F314A" w:rsidRDefault="001F314A" w:rsidP="009373F9">
      <w:pPr>
        <w:spacing w:after="0" w:line="240" w:lineRule="auto"/>
        <w:jc w:val="both"/>
        <w:rPr>
          <w:rFonts w:ascii="Arial" w:hAnsi="Arial" w:cs="Arial"/>
          <w:b/>
          <w:sz w:val="20"/>
          <w:szCs w:val="20"/>
        </w:rPr>
      </w:pPr>
    </w:p>
    <w:p w14:paraId="3A44CDB3" w14:textId="7CEF276E" w:rsidR="005D0BF9" w:rsidRPr="009373F9" w:rsidRDefault="005D0BF9" w:rsidP="009373F9">
      <w:pPr>
        <w:spacing w:after="0" w:line="240" w:lineRule="auto"/>
        <w:jc w:val="both"/>
        <w:rPr>
          <w:rFonts w:ascii="Arial" w:hAnsi="Arial" w:cs="Arial"/>
          <w:b/>
          <w:sz w:val="20"/>
          <w:szCs w:val="20"/>
        </w:rPr>
      </w:pPr>
      <w:r w:rsidRPr="009373F9">
        <w:rPr>
          <w:rFonts w:ascii="Arial" w:hAnsi="Arial" w:cs="Arial"/>
          <w:b/>
          <w:sz w:val="20"/>
          <w:szCs w:val="20"/>
        </w:rPr>
        <w:lastRenderedPageBreak/>
        <w:t>Analysis of variance (Pooled)</w:t>
      </w:r>
    </w:p>
    <w:p w14:paraId="29EBDF1C" w14:textId="3A6844D9" w:rsidR="00183C9D" w:rsidRPr="009373F9" w:rsidRDefault="00183C9D" w:rsidP="009373F9">
      <w:pPr>
        <w:spacing w:after="0" w:line="240" w:lineRule="auto"/>
        <w:jc w:val="both"/>
        <w:rPr>
          <w:rFonts w:ascii="Arial" w:hAnsi="Arial" w:cs="Arial"/>
          <w:sz w:val="20"/>
          <w:szCs w:val="20"/>
        </w:rPr>
      </w:pPr>
      <w:r w:rsidRPr="009373F9">
        <w:rPr>
          <w:rFonts w:ascii="Arial" w:eastAsia="Times New Roman" w:hAnsi="Arial" w:cs="Arial"/>
          <w:sz w:val="20"/>
          <w:szCs w:val="20"/>
        </w:rPr>
        <w:t xml:space="preserve">             </w:t>
      </w:r>
      <w:r w:rsidR="00EB4A54" w:rsidRPr="009373F9">
        <w:rPr>
          <w:rFonts w:ascii="Arial" w:eastAsia="Times New Roman" w:hAnsi="Arial" w:cs="Arial"/>
          <w:sz w:val="20"/>
          <w:szCs w:val="20"/>
        </w:rPr>
        <w:t xml:space="preserve"> </w:t>
      </w:r>
      <w:r w:rsidRPr="009373F9">
        <w:rPr>
          <w:rFonts w:ascii="Arial" w:eastAsia="Times New Roman" w:hAnsi="Arial" w:cs="Arial"/>
          <w:sz w:val="20"/>
          <w:szCs w:val="20"/>
        </w:rPr>
        <w:t>The analysis of variance, representing the mean sum of square</w:t>
      </w:r>
      <w:r w:rsidR="00CC6EA6">
        <w:rPr>
          <w:rFonts w:ascii="Arial" w:eastAsia="Times New Roman" w:hAnsi="Arial" w:cs="Arial"/>
          <w:sz w:val="20"/>
          <w:szCs w:val="20"/>
        </w:rPr>
        <w:t>s</w:t>
      </w:r>
      <w:r w:rsidRPr="009373F9">
        <w:rPr>
          <w:rFonts w:ascii="Arial" w:eastAsia="Times New Roman" w:hAnsi="Arial" w:cs="Arial"/>
          <w:sz w:val="20"/>
          <w:szCs w:val="20"/>
        </w:rPr>
        <w:t xml:space="preserve"> due to different sources of variation as per Eberhart and Russell (1966), for the nine characters studied is given in Table 1.</w:t>
      </w:r>
    </w:p>
    <w:p w14:paraId="00E6720C" w14:textId="6C43D0B5" w:rsidR="00F461B9" w:rsidRPr="009373F9" w:rsidRDefault="00183C9D" w:rsidP="009373F9">
      <w:pPr>
        <w:spacing w:after="0" w:line="240" w:lineRule="auto"/>
        <w:jc w:val="both"/>
        <w:rPr>
          <w:rFonts w:ascii="Arial" w:hAnsi="Arial" w:cs="Arial"/>
          <w:sz w:val="20"/>
          <w:szCs w:val="20"/>
        </w:rPr>
      </w:pPr>
      <w:r w:rsidRPr="009373F9">
        <w:rPr>
          <w:rFonts w:ascii="Arial" w:hAnsi="Arial" w:cs="Arial"/>
          <w:sz w:val="20"/>
          <w:szCs w:val="20"/>
        </w:rPr>
        <w:t xml:space="preserve">             </w:t>
      </w:r>
      <w:r w:rsidR="00066F77" w:rsidRPr="009373F9">
        <w:rPr>
          <w:rFonts w:ascii="Arial" w:hAnsi="Arial" w:cs="Arial"/>
          <w:sz w:val="20"/>
          <w:szCs w:val="20"/>
        </w:rPr>
        <w:t xml:space="preserve"> </w:t>
      </w:r>
      <w:r w:rsidR="00361052" w:rsidRPr="009373F9">
        <w:rPr>
          <w:rFonts w:ascii="Arial" w:eastAsia="Calibri" w:hAnsi="Arial" w:cs="Arial"/>
          <w:sz w:val="20"/>
          <w:szCs w:val="20"/>
        </w:rPr>
        <w:t>The p</w:t>
      </w:r>
      <w:r w:rsidR="00EF67A2" w:rsidRPr="009373F9">
        <w:rPr>
          <w:rFonts w:ascii="Arial" w:eastAsia="Calibri" w:hAnsi="Arial" w:cs="Arial"/>
          <w:sz w:val="20"/>
          <w:szCs w:val="20"/>
        </w:rPr>
        <w:t xml:space="preserve">ooled analysis of variance for phenotypic stability over three different environments indicated that mean differences due to genotypes were statistically significant for the characters </w:t>
      </w:r>
      <w:r w:rsidR="00EF67A2" w:rsidRPr="009373F9">
        <w:rPr>
          <w:rFonts w:ascii="Arial" w:eastAsia="Calibri" w:hAnsi="Arial" w:cs="Arial"/>
          <w:i/>
          <w:iCs/>
          <w:sz w:val="20"/>
          <w:szCs w:val="20"/>
        </w:rPr>
        <w:t>viz</w:t>
      </w:r>
      <w:r w:rsidR="00EF67A2" w:rsidRPr="009373F9">
        <w:rPr>
          <w:rFonts w:ascii="Arial" w:eastAsia="Calibri" w:hAnsi="Arial" w:cs="Arial"/>
          <w:sz w:val="20"/>
          <w:szCs w:val="20"/>
        </w:rPr>
        <w:t>., days to 50% flowering, plant height,</w:t>
      </w:r>
      <w:r w:rsidR="001127DF" w:rsidRPr="009373F9">
        <w:rPr>
          <w:rFonts w:ascii="Arial" w:eastAsia="Calibri" w:hAnsi="Arial" w:cs="Arial"/>
          <w:sz w:val="20"/>
          <w:szCs w:val="20"/>
        </w:rPr>
        <w:t xml:space="preserve"> number of</w:t>
      </w:r>
      <w:r w:rsidR="00EF67A2" w:rsidRPr="009373F9">
        <w:rPr>
          <w:rFonts w:ascii="Arial" w:eastAsia="Calibri" w:hAnsi="Arial" w:cs="Arial"/>
          <w:sz w:val="20"/>
          <w:szCs w:val="20"/>
        </w:rPr>
        <w:t xml:space="preserve"> primary branches per plant, </w:t>
      </w:r>
      <w:r w:rsidR="001127DF" w:rsidRPr="009373F9">
        <w:rPr>
          <w:rFonts w:ascii="Arial" w:eastAsia="Calibri" w:hAnsi="Arial" w:cs="Arial"/>
          <w:sz w:val="20"/>
          <w:szCs w:val="20"/>
        </w:rPr>
        <w:t xml:space="preserve">number of </w:t>
      </w:r>
      <w:r w:rsidR="00EF67A2" w:rsidRPr="009373F9">
        <w:rPr>
          <w:rFonts w:ascii="Arial" w:eastAsia="Calibri" w:hAnsi="Arial" w:cs="Arial"/>
          <w:sz w:val="20"/>
          <w:szCs w:val="20"/>
        </w:rPr>
        <w:t>secondary branches per plant, pods per plant, 100 seed weight</w:t>
      </w:r>
      <w:r w:rsidR="0096060C" w:rsidRPr="009373F9">
        <w:rPr>
          <w:rFonts w:ascii="Arial" w:eastAsia="Calibri" w:hAnsi="Arial" w:cs="Arial"/>
          <w:sz w:val="20"/>
          <w:szCs w:val="20"/>
        </w:rPr>
        <w:t>,</w:t>
      </w:r>
      <w:r w:rsidR="00EF67A2" w:rsidRPr="009373F9">
        <w:rPr>
          <w:rFonts w:ascii="Arial" w:eastAsia="Calibri" w:hAnsi="Arial" w:cs="Arial"/>
          <w:sz w:val="20"/>
          <w:szCs w:val="20"/>
        </w:rPr>
        <w:t xml:space="preserve"> and yield per plant when tested against G </w:t>
      </w:r>
      <w:r w:rsidR="00EF67A2" w:rsidRPr="009373F9">
        <w:rPr>
          <w:rFonts w:ascii="Arial" w:eastAsia="Times New Roman" w:hAnsi="Arial" w:cs="Arial"/>
          <w:sz w:val="20"/>
          <w:szCs w:val="20"/>
        </w:rPr>
        <w:t>×</w:t>
      </w:r>
      <w:r w:rsidR="00EF67A2" w:rsidRPr="009373F9">
        <w:rPr>
          <w:rFonts w:ascii="Arial" w:eastAsia="Calibri" w:hAnsi="Arial" w:cs="Arial"/>
          <w:sz w:val="20"/>
          <w:szCs w:val="20"/>
        </w:rPr>
        <w:t xml:space="preserve"> E interaction, pooled deviation and pooled error. </w:t>
      </w:r>
      <w:r w:rsidR="0091283C" w:rsidRPr="009373F9">
        <w:rPr>
          <w:rFonts w:ascii="Arial" w:eastAsia="Calibri" w:hAnsi="Arial" w:cs="Arial"/>
          <w:sz w:val="20"/>
          <w:szCs w:val="20"/>
        </w:rPr>
        <w:t>This indicates substantial variation among the evaluated genotypes. Genotypic differences were also significant for days to maturity when tested against pooled deviation</w:t>
      </w:r>
      <w:r w:rsidR="00EF67A2" w:rsidRPr="009373F9">
        <w:rPr>
          <w:rFonts w:ascii="Arial" w:eastAsia="Calibri" w:hAnsi="Arial" w:cs="Arial"/>
          <w:sz w:val="20"/>
          <w:szCs w:val="20"/>
        </w:rPr>
        <w:t xml:space="preserve">. Similarly, </w:t>
      </w:r>
      <w:r w:rsidR="00E607D5" w:rsidRPr="009373F9">
        <w:rPr>
          <w:rFonts w:ascii="Arial" w:eastAsia="Calibri" w:hAnsi="Arial" w:cs="Arial"/>
          <w:sz w:val="20"/>
          <w:szCs w:val="20"/>
        </w:rPr>
        <w:t>e</w:t>
      </w:r>
      <w:r w:rsidR="00EF67A2" w:rsidRPr="009373F9">
        <w:rPr>
          <w:rFonts w:ascii="Arial" w:eastAsia="Calibri" w:hAnsi="Arial" w:cs="Arial"/>
          <w:sz w:val="20"/>
          <w:szCs w:val="20"/>
        </w:rPr>
        <w:t xml:space="preserve">nvironmental variances were highly significant for all the </w:t>
      </w:r>
      <w:r w:rsidR="00E579AE" w:rsidRPr="009373F9">
        <w:rPr>
          <w:rFonts w:ascii="Arial" w:eastAsia="Calibri" w:hAnsi="Arial" w:cs="Arial"/>
          <w:sz w:val="20"/>
          <w:szCs w:val="20"/>
        </w:rPr>
        <w:t xml:space="preserve">traits </w:t>
      </w:r>
      <w:r w:rsidR="00EF67A2" w:rsidRPr="009373F9">
        <w:rPr>
          <w:rFonts w:ascii="Arial" w:eastAsia="Calibri" w:hAnsi="Arial" w:cs="Arial"/>
          <w:sz w:val="20"/>
          <w:szCs w:val="20"/>
        </w:rPr>
        <w:t xml:space="preserve">when tested against G </w:t>
      </w:r>
      <w:r w:rsidR="00EF67A2" w:rsidRPr="009373F9">
        <w:rPr>
          <w:rFonts w:ascii="Arial" w:eastAsia="Times New Roman" w:hAnsi="Arial" w:cs="Arial"/>
          <w:sz w:val="20"/>
          <w:szCs w:val="20"/>
        </w:rPr>
        <w:t>×</w:t>
      </w:r>
      <w:r w:rsidR="00EF67A2" w:rsidRPr="009373F9">
        <w:rPr>
          <w:rFonts w:ascii="Arial" w:eastAsia="Calibri" w:hAnsi="Arial" w:cs="Arial"/>
          <w:sz w:val="20"/>
          <w:szCs w:val="20"/>
        </w:rPr>
        <w:t xml:space="preserve"> E interaction, pooled deviation and pooled error, indicating substantial variations in the predicted environment (Table </w:t>
      </w:r>
      <w:r w:rsidR="00C5385A" w:rsidRPr="009373F9">
        <w:rPr>
          <w:rFonts w:ascii="Arial" w:eastAsia="Calibri" w:hAnsi="Arial" w:cs="Arial"/>
          <w:sz w:val="20"/>
          <w:szCs w:val="20"/>
        </w:rPr>
        <w:t>1</w:t>
      </w:r>
      <w:r w:rsidR="00EF67A2" w:rsidRPr="009373F9">
        <w:rPr>
          <w:rFonts w:ascii="Arial" w:eastAsia="Calibri" w:hAnsi="Arial" w:cs="Arial"/>
          <w:sz w:val="20"/>
          <w:szCs w:val="20"/>
        </w:rPr>
        <w:t>).</w:t>
      </w:r>
    </w:p>
    <w:p w14:paraId="27652288" w14:textId="6C22AF3A" w:rsidR="00EF67A2" w:rsidRPr="009373F9" w:rsidRDefault="00F461B9" w:rsidP="009373F9">
      <w:pPr>
        <w:spacing w:line="240" w:lineRule="auto"/>
        <w:ind w:right="4" w:firstLine="851"/>
        <w:jc w:val="both"/>
        <w:rPr>
          <w:rFonts w:ascii="Arial" w:eastAsia="Calibri" w:hAnsi="Arial" w:cs="Arial"/>
          <w:sz w:val="20"/>
          <w:szCs w:val="20"/>
        </w:rPr>
      </w:pPr>
      <w:r w:rsidRPr="009373F9">
        <w:rPr>
          <w:rFonts w:ascii="Arial" w:hAnsi="Arial" w:cs="Arial"/>
          <w:sz w:val="20"/>
          <w:szCs w:val="20"/>
        </w:rPr>
        <w:t xml:space="preserve">Variance due to G </w:t>
      </w:r>
      <w:r w:rsidRPr="009373F9">
        <w:rPr>
          <w:rFonts w:ascii="Arial" w:eastAsia="Times New Roman" w:hAnsi="Arial" w:cs="Arial"/>
          <w:sz w:val="20"/>
          <w:szCs w:val="20"/>
        </w:rPr>
        <w:t>×</w:t>
      </w:r>
      <w:r w:rsidRPr="009373F9">
        <w:rPr>
          <w:rFonts w:ascii="Arial" w:hAnsi="Arial" w:cs="Arial"/>
          <w:sz w:val="20"/>
          <w:szCs w:val="20"/>
        </w:rPr>
        <w:t xml:space="preserve"> E interaction was significant for all the </w:t>
      </w:r>
      <w:r w:rsidR="00CC6EA6" w:rsidRPr="00415F3F">
        <w:rPr>
          <w:rFonts w:ascii="Arial" w:hAnsi="Arial" w:cs="Arial"/>
          <w:sz w:val="20"/>
          <w:szCs w:val="20"/>
          <w:highlight w:val="yellow"/>
        </w:rPr>
        <w:t>nine studied</w:t>
      </w:r>
      <w:r w:rsidRPr="009373F9">
        <w:rPr>
          <w:rFonts w:ascii="Arial" w:hAnsi="Arial" w:cs="Arial"/>
          <w:sz w:val="20"/>
          <w:szCs w:val="20"/>
        </w:rPr>
        <w:t xml:space="preserve"> characters when tested against pooled deviation. This indicated differential response of genotypes in </w:t>
      </w:r>
      <w:r w:rsidR="00CC6EA6">
        <w:rPr>
          <w:rFonts w:ascii="Arial" w:hAnsi="Arial" w:cs="Arial"/>
          <w:sz w:val="20"/>
          <w:szCs w:val="20"/>
        </w:rPr>
        <w:t xml:space="preserve">the </w:t>
      </w:r>
      <w:r w:rsidRPr="009373F9">
        <w:rPr>
          <w:rFonts w:ascii="Arial" w:hAnsi="Arial" w:cs="Arial"/>
          <w:sz w:val="20"/>
          <w:szCs w:val="20"/>
        </w:rPr>
        <w:t xml:space="preserve">expression of characters to varying environments. Therefore, the stability analysis was carried out for these traits. </w:t>
      </w:r>
      <w:r w:rsidR="00EF67A2" w:rsidRPr="009373F9">
        <w:rPr>
          <w:rFonts w:ascii="Arial" w:eastAsia="Calibri" w:hAnsi="Arial" w:cs="Arial"/>
          <w:sz w:val="20"/>
          <w:szCs w:val="20"/>
        </w:rPr>
        <w:t xml:space="preserve"> Similar findings </w:t>
      </w:r>
      <w:r w:rsidR="00FF62AA" w:rsidRPr="009373F9">
        <w:rPr>
          <w:rFonts w:ascii="Arial" w:eastAsia="Calibri" w:hAnsi="Arial" w:cs="Arial"/>
          <w:sz w:val="20"/>
          <w:szCs w:val="20"/>
        </w:rPr>
        <w:t xml:space="preserve">were </w:t>
      </w:r>
      <w:r w:rsidR="00EF67A2" w:rsidRPr="009373F9">
        <w:rPr>
          <w:rFonts w:ascii="Arial" w:eastAsia="Calibri" w:hAnsi="Arial" w:cs="Arial"/>
          <w:sz w:val="20"/>
          <w:szCs w:val="20"/>
        </w:rPr>
        <w:t xml:space="preserve">reported by Varma </w:t>
      </w:r>
      <w:r w:rsidR="00EF67A2" w:rsidRPr="009373F9">
        <w:rPr>
          <w:rFonts w:ascii="Arial" w:eastAsia="Calibri" w:hAnsi="Arial" w:cs="Arial"/>
          <w:i/>
          <w:iCs/>
          <w:sz w:val="20"/>
          <w:szCs w:val="20"/>
        </w:rPr>
        <w:t>et al</w:t>
      </w:r>
      <w:r w:rsidR="00EF67A2" w:rsidRPr="009373F9">
        <w:rPr>
          <w:rFonts w:ascii="Arial" w:eastAsia="Calibri" w:hAnsi="Arial" w:cs="Arial"/>
          <w:sz w:val="20"/>
          <w:szCs w:val="20"/>
        </w:rPr>
        <w:t xml:space="preserve">. (2019), Azam </w:t>
      </w:r>
      <w:r w:rsidR="00EF67A2" w:rsidRPr="009373F9">
        <w:rPr>
          <w:rFonts w:ascii="Arial" w:eastAsia="Calibri" w:hAnsi="Arial" w:cs="Arial"/>
          <w:i/>
          <w:iCs/>
          <w:sz w:val="20"/>
          <w:szCs w:val="20"/>
        </w:rPr>
        <w:t>et al</w:t>
      </w:r>
      <w:r w:rsidR="00EF67A2" w:rsidRPr="009373F9">
        <w:rPr>
          <w:rFonts w:ascii="Arial" w:eastAsia="Calibri" w:hAnsi="Arial" w:cs="Arial"/>
          <w:sz w:val="20"/>
          <w:szCs w:val="20"/>
        </w:rPr>
        <w:t>.</w:t>
      </w:r>
      <w:r w:rsidR="00E607D5" w:rsidRPr="009373F9">
        <w:rPr>
          <w:rFonts w:ascii="Arial" w:eastAsia="Calibri" w:hAnsi="Arial" w:cs="Arial"/>
          <w:sz w:val="20"/>
          <w:szCs w:val="20"/>
        </w:rPr>
        <w:t xml:space="preserve"> </w:t>
      </w:r>
      <w:r w:rsidR="00EF67A2" w:rsidRPr="003238F2">
        <w:rPr>
          <w:rFonts w:ascii="Arial" w:eastAsia="Calibri" w:hAnsi="Arial" w:cs="Arial"/>
          <w:sz w:val="20"/>
          <w:szCs w:val="20"/>
          <w:lang w:val="nl-BE"/>
        </w:rPr>
        <w:t>(2020), Pawar (2021),</w:t>
      </w:r>
      <w:r w:rsidR="00EF67A2" w:rsidRPr="003238F2">
        <w:rPr>
          <w:rFonts w:ascii="Arial" w:hAnsi="Arial" w:cs="Arial"/>
          <w:sz w:val="20"/>
          <w:szCs w:val="20"/>
          <w:lang w:val="nl-BE"/>
        </w:rPr>
        <w:t xml:space="preserve"> </w:t>
      </w:r>
      <w:r w:rsidR="00EF67A2" w:rsidRPr="003238F2">
        <w:rPr>
          <w:rFonts w:ascii="Arial" w:eastAsia="Calibri" w:hAnsi="Arial" w:cs="Arial"/>
          <w:sz w:val="20"/>
          <w:szCs w:val="20"/>
          <w:lang w:val="nl-BE"/>
        </w:rPr>
        <w:t xml:space="preserve">Hanamatagouda (2022), Al-Qaisi </w:t>
      </w:r>
      <w:r w:rsidR="00EF67A2" w:rsidRPr="003238F2">
        <w:rPr>
          <w:rFonts w:ascii="Arial" w:eastAsia="Calibri" w:hAnsi="Arial" w:cs="Arial"/>
          <w:i/>
          <w:iCs/>
          <w:sz w:val="20"/>
          <w:szCs w:val="20"/>
          <w:lang w:val="nl-BE"/>
        </w:rPr>
        <w:t>et al</w:t>
      </w:r>
      <w:r w:rsidR="00EF67A2" w:rsidRPr="003238F2">
        <w:rPr>
          <w:rFonts w:ascii="Arial" w:eastAsia="Calibri" w:hAnsi="Arial" w:cs="Arial"/>
          <w:sz w:val="20"/>
          <w:szCs w:val="20"/>
          <w:lang w:val="nl-BE"/>
        </w:rPr>
        <w:t xml:space="preserve">. (2023), Thapa </w:t>
      </w:r>
      <w:r w:rsidR="00EF67A2" w:rsidRPr="003238F2">
        <w:rPr>
          <w:rFonts w:ascii="Arial" w:eastAsia="Calibri" w:hAnsi="Arial" w:cs="Arial"/>
          <w:i/>
          <w:iCs/>
          <w:sz w:val="20"/>
          <w:szCs w:val="20"/>
          <w:lang w:val="nl-BE"/>
        </w:rPr>
        <w:t>et al</w:t>
      </w:r>
      <w:r w:rsidR="00EF67A2" w:rsidRPr="003238F2">
        <w:rPr>
          <w:rFonts w:ascii="Arial" w:eastAsia="Calibri" w:hAnsi="Arial" w:cs="Arial"/>
          <w:sz w:val="20"/>
          <w:szCs w:val="20"/>
          <w:lang w:val="nl-BE"/>
        </w:rPr>
        <w:t>.</w:t>
      </w:r>
      <w:r w:rsidR="00816161" w:rsidRPr="003238F2">
        <w:rPr>
          <w:rFonts w:ascii="Arial" w:eastAsia="Calibri" w:hAnsi="Arial" w:cs="Arial"/>
          <w:sz w:val="20"/>
          <w:szCs w:val="20"/>
          <w:lang w:val="nl-BE"/>
        </w:rPr>
        <w:t xml:space="preserve"> </w:t>
      </w:r>
      <w:r w:rsidR="00EF67A2" w:rsidRPr="003238F2">
        <w:rPr>
          <w:rFonts w:ascii="Arial" w:eastAsia="Calibri" w:hAnsi="Arial" w:cs="Arial"/>
          <w:sz w:val="20"/>
          <w:szCs w:val="20"/>
          <w:lang w:val="nl-BE"/>
        </w:rPr>
        <w:t xml:space="preserve">(2023), Chetariya </w:t>
      </w:r>
      <w:r w:rsidR="00EF67A2" w:rsidRPr="003238F2">
        <w:rPr>
          <w:rFonts w:ascii="Arial" w:eastAsia="Calibri" w:hAnsi="Arial" w:cs="Arial"/>
          <w:i/>
          <w:iCs/>
          <w:sz w:val="20"/>
          <w:szCs w:val="20"/>
          <w:lang w:val="nl-BE"/>
        </w:rPr>
        <w:t>et al</w:t>
      </w:r>
      <w:r w:rsidR="00EF67A2" w:rsidRPr="003238F2">
        <w:rPr>
          <w:rFonts w:ascii="Arial" w:eastAsia="Calibri" w:hAnsi="Arial" w:cs="Arial"/>
          <w:sz w:val="20"/>
          <w:szCs w:val="20"/>
          <w:lang w:val="nl-BE"/>
        </w:rPr>
        <w:t xml:space="preserve">. </w:t>
      </w:r>
      <w:r w:rsidR="00EF67A2" w:rsidRPr="009373F9">
        <w:rPr>
          <w:rFonts w:ascii="Arial" w:eastAsia="Calibri" w:hAnsi="Arial" w:cs="Arial"/>
          <w:sz w:val="20"/>
          <w:szCs w:val="20"/>
        </w:rPr>
        <w:t xml:space="preserve">(2023), Chaudhari (2024) and Jayalakshmi </w:t>
      </w:r>
      <w:r w:rsidR="00EF67A2" w:rsidRPr="009373F9">
        <w:rPr>
          <w:rFonts w:ascii="Arial" w:eastAsia="Calibri" w:hAnsi="Arial" w:cs="Arial"/>
          <w:i/>
          <w:iCs/>
          <w:sz w:val="20"/>
          <w:szCs w:val="20"/>
        </w:rPr>
        <w:t>et al</w:t>
      </w:r>
      <w:r w:rsidR="00EF67A2" w:rsidRPr="009373F9">
        <w:rPr>
          <w:rFonts w:ascii="Arial" w:eastAsia="Calibri" w:hAnsi="Arial" w:cs="Arial"/>
          <w:sz w:val="20"/>
          <w:szCs w:val="20"/>
        </w:rPr>
        <w:t>. (2024)</w:t>
      </w:r>
      <w:r w:rsidR="006F5C02" w:rsidRPr="009373F9">
        <w:rPr>
          <w:rFonts w:ascii="Arial" w:eastAsia="Calibri" w:hAnsi="Arial" w:cs="Arial"/>
          <w:sz w:val="20"/>
          <w:szCs w:val="20"/>
        </w:rPr>
        <w:t xml:space="preserve"> who</w:t>
      </w:r>
      <w:r w:rsidR="00EF67A2" w:rsidRPr="009373F9">
        <w:rPr>
          <w:rFonts w:ascii="Arial" w:eastAsia="Calibri" w:hAnsi="Arial" w:cs="Arial"/>
          <w:sz w:val="20"/>
          <w:szCs w:val="20"/>
        </w:rPr>
        <w:t xml:space="preserve"> also </w:t>
      </w:r>
      <w:r w:rsidR="006F5C02" w:rsidRPr="009373F9">
        <w:rPr>
          <w:rFonts w:ascii="Arial" w:eastAsia="Calibri" w:hAnsi="Arial" w:cs="Arial"/>
          <w:sz w:val="20"/>
          <w:szCs w:val="20"/>
        </w:rPr>
        <w:t>observed</w:t>
      </w:r>
      <w:r w:rsidR="00EF67A2" w:rsidRPr="009373F9">
        <w:rPr>
          <w:rFonts w:ascii="Arial" w:eastAsia="Calibri" w:hAnsi="Arial" w:cs="Arial"/>
          <w:sz w:val="20"/>
          <w:szCs w:val="20"/>
        </w:rPr>
        <w:t xml:space="preserve"> significant differences among genotype</w:t>
      </w:r>
      <w:r w:rsidR="00FA2A86" w:rsidRPr="009373F9">
        <w:rPr>
          <w:rFonts w:ascii="Arial" w:eastAsia="Calibri" w:hAnsi="Arial" w:cs="Arial"/>
          <w:sz w:val="20"/>
          <w:szCs w:val="20"/>
        </w:rPr>
        <w:t>s</w:t>
      </w:r>
      <w:r w:rsidR="00EF67A2" w:rsidRPr="009373F9">
        <w:rPr>
          <w:rFonts w:ascii="Arial" w:eastAsia="Calibri" w:hAnsi="Arial" w:cs="Arial"/>
          <w:sz w:val="20"/>
          <w:szCs w:val="20"/>
        </w:rPr>
        <w:t xml:space="preserve"> and environments. </w:t>
      </w:r>
    </w:p>
    <w:p w14:paraId="6DEA7C71" w14:textId="2E3616E7" w:rsidR="007D6C2A" w:rsidRPr="009373F9" w:rsidRDefault="00EF67A2" w:rsidP="009373F9">
      <w:pPr>
        <w:spacing w:line="240" w:lineRule="auto"/>
        <w:ind w:right="4" w:firstLine="851"/>
        <w:jc w:val="both"/>
        <w:rPr>
          <w:rFonts w:ascii="Arial" w:eastAsia="Calibri" w:hAnsi="Arial" w:cs="Arial"/>
          <w:sz w:val="20"/>
          <w:szCs w:val="20"/>
        </w:rPr>
      </w:pPr>
      <w:r w:rsidRPr="009373F9">
        <w:rPr>
          <w:rFonts w:ascii="Arial" w:eastAsia="Calibri" w:hAnsi="Arial" w:cs="Arial"/>
          <w:sz w:val="20"/>
          <w:szCs w:val="20"/>
        </w:rPr>
        <w:t xml:space="preserve">Partitioning of G </w:t>
      </w:r>
      <w:r w:rsidRPr="009373F9">
        <w:rPr>
          <w:rFonts w:ascii="Arial" w:eastAsia="Times New Roman" w:hAnsi="Arial" w:cs="Arial"/>
          <w:sz w:val="20"/>
          <w:szCs w:val="20"/>
        </w:rPr>
        <w:t>×</w:t>
      </w:r>
      <w:r w:rsidRPr="009373F9">
        <w:rPr>
          <w:rFonts w:ascii="Arial" w:eastAsia="Calibri" w:hAnsi="Arial" w:cs="Arial"/>
          <w:sz w:val="20"/>
          <w:szCs w:val="20"/>
        </w:rPr>
        <w:t xml:space="preserve"> E interaction </w:t>
      </w:r>
      <w:r w:rsidR="0024483E" w:rsidRPr="009373F9">
        <w:rPr>
          <w:rFonts w:ascii="Arial" w:eastAsia="Calibri" w:hAnsi="Arial" w:cs="Arial"/>
          <w:sz w:val="20"/>
          <w:szCs w:val="20"/>
        </w:rPr>
        <w:t>revealed</w:t>
      </w:r>
      <w:r w:rsidRPr="009373F9">
        <w:rPr>
          <w:rFonts w:ascii="Arial" w:eastAsia="Calibri" w:hAnsi="Arial" w:cs="Arial"/>
          <w:sz w:val="20"/>
          <w:szCs w:val="20"/>
        </w:rPr>
        <w:t xml:space="preserve"> that</w:t>
      </w:r>
      <w:r w:rsidR="005F116F" w:rsidRPr="009373F9">
        <w:rPr>
          <w:rFonts w:ascii="Arial" w:eastAsia="Calibri" w:hAnsi="Arial" w:cs="Arial"/>
          <w:sz w:val="20"/>
          <w:szCs w:val="20"/>
        </w:rPr>
        <w:t xml:space="preserve"> the </w:t>
      </w:r>
      <w:r w:rsidRPr="009373F9">
        <w:rPr>
          <w:rFonts w:ascii="Arial" w:eastAsia="Calibri" w:hAnsi="Arial" w:cs="Arial"/>
          <w:sz w:val="20"/>
          <w:szCs w:val="20"/>
        </w:rPr>
        <w:t xml:space="preserve">G </w:t>
      </w:r>
      <w:r w:rsidRPr="009373F9">
        <w:rPr>
          <w:rFonts w:ascii="Arial" w:eastAsia="Times New Roman" w:hAnsi="Arial" w:cs="Arial"/>
          <w:sz w:val="20"/>
          <w:szCs w:val="20"/>
        </w:rPr>
        <w:t>×</w:t>
      </w:r>
      <w:r w:rsidRPr="009373F9">
        <w:rPr>
          <w:rFonts w:ascii="Arial" w:eastAsia="Calibri" w:hAnsi="Arial" w:cs="Arial"/>
          <w:sz w:val="20"/>
          <w:szCs w:val="20"/>
        </w:rPr>
        <w:t xml:space="preserve"> E (linear)</w:t>
      </w:r>
      <w:r w:rsidR="0024483E" w:rsidRPr="009373F9">
        <w:rPr>
          <w:rFonts w:ascii="Arial" w:eastAsia="Calibri" w:hAnsi="Arial" w:cs="Arial"/>
          <w:sz w:val="20"/>
          <w:szCs w:val="20"/>
        </w:rPr>
        <w:t xml:space="preserve"> component</w:t>
      </w:r>
      <w:r w:rsidRPr="009373F9">
        <w:rPr>
          <w:rFonts w:ascii="Arial" w:eastAsia="Calibri" w:hAnsi="Arial" w:cs="Arial"/>
          <w:sz w:val="20"/>
          <w:szCs w:val="20"/>
        </w:rPr>
        <w:t xml:space="preserve"> was significant for the characters </w:t>
      </w:r>
      <w:r w:rsidRPr="009373F9">
        <w:rPr>
          <w:rFonts w:ascii="Arial" w:eastAsia="Calibri" w:hAnsi="Arial" w:cs="Arial"/>
          <w:i/>
          <w:iCs/>
          <w:sz w:val="20"/>
          <w:szCs w:val="20"/>
        </w:rPr>
        <w:t>viz</w:t>
      </w:r>
      <w:r w:rsidRPr="009373F9">
        <w:rPr>
          <w:rFonts w:ascii="Arial" w:eastAsia="Calibri" w:hAnsi="Arial" w:cs="Arial"/>
          <w:sz w:val="20"/>
          <w:szCs w:val="20"/>
        </w:rPr>
        <w:t>., days to 50% flowering, days to maturity, plant height, primary branches per plant, pods per plant, seeds per pod</w:t>
      </w:r>
      <w:r w:rsidR="00E91439" w:rsidRPr="009373F9">
        <w:rPr>
          <w:rFonts w:ascii="Arial" w:eastAsia="Calibri" w:hAnsi="Arial" w:cs="Arial"/>
          <w:sz w:val="20"/>
          <w:szCs w:val="20"/>
        </w:rPr>
        <w:t xml:space="preserve">, </w:t>
      </w:r>
      <w:r w:rsidRPr="009373F9">
        <w:rPr>
          <w:rFonts w:ascii="Arial" w:eastAsia="Calibri" w:hAnsi="Arial" w:cs="Arial"/>
          <w:sz w:val="20"/>
          <w:szCs w:val="20"/>
        </w:rPr>
        <w:t>and yield per plant</w:t>
      </w:r>
      <w:r w:rsidR="00CC6EA6">
        <w:rPr>
          <w:rFonts w:ascii="Arial" w:eastAsia="Calibri" w:hAnsi="Arial" w:cs="Arial"/>
          <w:sz w:val="20"/>
          <w:szCs w:val="20"/>
        </w:rPr>
        <w:t>,</w:t>
      </w:r>
      <w:r w:rsidRPr="009373F9">
        <w:rPr>
          <w:rFonts w:ascii="Arial" w:eastAsia="Calibri" w:hAnsi="Arial" w:cs="Arial"/>
          <w:sz w:val="20"/>
          <w:szCs w:val="20"/>
        </w:rPr>
        <w:t xml:space="preserve"> when tested against pooled deviation. This indicates </w:t>
      </w:r>
      <w:r w:rsidR="00F46604" w:rsidRPr="009373F9">
        <w:rPr>
          <w:rFonts w:ascii="Arial" w:eastAsia="Calibri" w:hAnsi="Arial" w:cs="Arial"/>
          <w:sz w:val="20"/>
          <w:szCs w:val="20"/>
        </w:rPr>
        <w:t xml:space="preserve">that </w:t>
      </w:r>
      <w:r w:rsidRPr="009373F9">
        <w:rPr>
          <w:rFonts w:ascii="Arial" w:eastAsia="Calibri" w:hAnsi="Arial" w:cs="Arial"/>
          <w:sz w:val="20"/>
          <w:szCs w:val="20"/>
        </w:rPr>
        <w:t>significant differences</w:t>
      </w:r>
      <w:r w:rsidR="00F46604" w:rsidRPr="009373F9">
        <w:rPr>
          <w:rFonts w:ascii="Arial" w:eastAsia="Calibri" w:hAnsi="Arial" w:cs="Arial"/>
          <w:sz w:val="20"/>
          <w:szCs w:val="20"/>
        </w:rPr>
        <w:t xml:space="preserve"> exist</w:t>
      </w:r>
      <w:r w:rsidRPr="009373F9">
        <w:rPr>
          <w:rFonts w:ascii="Arial" w:eastAsia="Calibri" w:hAnsi="Arial" w:cs="Arial"/>
          <w:sz w:val="20"/>
          <w:szCs w:val="20"/>
        </w:rPr>
        <w:t xml:space="preserve"> among the genotypes for their regression on environment indices for these traits across the respective environments. </w:t>
      </w:r>
      <w:r w:rsidR="00BF62BD" w:rsidRPr="009373F9">
        <w:rPr>
          <w:rFonts w:ascii="Arial" w:hAnsi="Arial" w:cs="Arial"/>
          <w:sz w:val="20"/>
          <w:szCs w:val="20"/>
        </w:rPr>
        <w:t>Similar</w:t>
      </w:r>
      <w:r w:rsidR="009A5526" w:rsidRPr="009373F9">
        <w:rPr>
          <w:rFonts w:ascii="Arial" w:hAnsi="Arial" w:cs="Arial"/>
          <w:sz w:val="20"/>
          <w:szCs w:val="20"/>
        </w:rPr>
        <w:t xml:space="preserve"> </w:t>
      </w:r>
      <w:r w:rsidR="00BF62BD" w:rsidRPr="009373F9">
        <w:rPr>
          <w:rFonts w:ascii="Arial" w:hAnsi="Arial" w:cs="Arial"/>
          <w:sz w:val="20"/>
          <w:szCs w:val="20"/>
        </w:rPr>
        <w:t xml:space="preserve">findings </w:t>
      </w:r>
      <w:r w:rsidR="00C4607E" w:rsidRPr="009373F9">
        <w:rPr>
          <w:rFonts w:ascii="Arial" w:hAnsi="Arial" w:cs="Arial"/>
          <w:sz w:val="20"/>
          <w:szCs w:val="20"/>
        </w:rPr>
        <w:t xml:space="preserve">were </w:t>
      </w:r>
      <w:r w:rsidR="00BF62BD" w:rsidRPr="009373F9">
        <w:rPr>
          <w:rFonts w:ascii="Arial" w:hAnsi="Arial" w:cs="Arial"/>
          <w:sz w:val="20"/>
          <w:szCs w:val="20"/>
        </w:rPr>
        <w:t xml:space="preserve">reported by </w:t>
      </w:r>
      <w:proofErr w:type="spellStart"/>
      <w:r w:rsidR="007D6C2A" w:rsidRPr="009373F9">
        <w:rPr>
          <w:rFonts w:ascii="Arial" w:hAnsi="Arial" w:cs="Arial"/>
          <w:sz w:val="20"/>
          <w:szCs w:val="20"/>
        </w:rPr>
        <w:t>Walkar</w:t>
      </w:r>
      <w:proofErr w:type="spellEnd"/>
      <w:r w:rsidR="007D6C2A" w:rsidRPr="009373F9">
        <w:rPr>
          <w:rFonts w:ascii="Arial" w:hAnsi="Arial" w:cs="Arial"/>
          <w:sz w:val="20"/>
          <w:szCs w:val="20"/>
        </w:rPr>
        <w:t xml:space="preserve"> (2019), </w:t>
      </w:r>
      <w:proofErr w:type="spellStart"/>
      <w:r w:rsidR="007D6C2A" w:rsidRPr="009373F9">
        <w:rPr>
          <w:rFonts w:ascii="Arial" w:hAnsi="Arial" w:cs="Arial"/>
          <w:sz w:val="20"/>
          <w:szCs w:val="20"/>
        </w:rPr>
        <w:t>Pawar</w:t>
      </w:r>
      <w:proofErr w:type="spellEnd"/>
      <w:r w:rsidR="007D6C2A" w:rsidRPr="009373F9">
        <w:rPr>
          <w:rFonts w:ascii="Arial" w:hAnsi="Arial" w:cs="Arial"/>
          <w:sz w:val="20"/>
          <w:szCs w:val="20"/>
        </w:rPr>
        <w:t xml:space="preserve"> (2021), </w:t>
      </w:r>
      <w:r w:rsidR="00C4607E" w:rsidRPr="009373F9">
        <w:rPr>
          <w:rFonts w:ascii="Arial" w:hAnsi="Arial" w:cs="Arial"/>
          <w:sz w:val="20"/>
          <w:szCs w:val="20"/>
        </w:rPr>
        <w:t xml:space="preserve">and </w:t>
      </w:r>
      <w:r w:rsidR="007D6C2A" w:rsidRPr="009373F9">
        <w:rPr>
          <w:rFonts w:ascii="Arial" w:hAnsi="Arial" w:cs="Arial"/>
          <w:sz w:val="20"/>
          <w:szCs w:val="20"/>
        </w:rPr>
        <w:t>Chaudhari (2024)</w:t>
      </w:r>
      <w:r w:rsidR="00CC6EA6">
        <w:rPr>
          <w:rFonts w:ascii="Arial" w:hAnsi="Arial" w:cs="Arial"/>
          <w:sz w:val="20"/>
          <w:szCs w:val="20"/>
        </w:rPr>
        <w:t>,</w:t>
      </w:r>
      <w:r w:rsidR="007D6C2A" w:rsidRPr="009373F9">
        <w:rPr>
          <w:rFonts w:ascii="Arial" w:hAnsi="Arial" w:cs="Arial"/>
          <w:sz w:val="20"/>
          <w:szCs w:val="20"/>
        </w:rPr>
        <w:t xml:space="preserve"> </w:t>
      </w:r>
      <w:r w:rsidR="00C4607E" w:rsidRPr="009373F9">
        <w:rPr>
          <w:rFonts w:ascii="Arial" w:hAnsi="Arial" w:cs="Arial"/>
          <w:sz w:val="20"/>
          <w:szCs w:val="20"/>
        </w:rPr>
        <w:t>who observed</w:t>
      </w:r>
      <w:r w:rsidR="007D6C2A" w:rsidRPr="009373F9">
        <w:rPr>
          <w:rFonts w:ascii="Arial" w:hAnsi="Arial" w:cs="Arial"/>
          <w:sz w:val="20"/>
          <w:szCs w:val="20"/>
        </w:rPr>
        <w:t xml:space="preserve"> significant differences among genotype, environment</w:t>
      </w:r>
      <w:r w:rsidR="00C4607E" w:rsidRPr="009373F9">
        <w:rPr>
          <w:rFonts w:ascii="Arial" w:hAnsi="Arial" w:cs="Arial"/>
          <w:sz w:val="20"/>
          <w:szCs w:val="20"/>
        </w:rPr>
        <w:t>s,</w:t>
      </w:r>
      <w:r w:rsidR="007D6C2A" w:rsidRPr="009373F9">
        <w:rPr>
          <w:rFonts w:ascii="Arial" w:hAnsi="Arial" w:cs="Arial"/>
          <w:sz w:val="20"/>
          <w:szCs w:val="20"/>
        </w:rPr>
        <w:t xml:space="preserve"> and </w:t>
      </w:r>
      <w:r w:rsidR="00C4607E" w:rsidRPr="009373F9">
        <w:rPr>
          <w:rFonts w:ascii="Arial" w:hAnsi="Arial" w:cs="Arial"/>
          <w:sz w:val="20"/>
          <w:szCs w:val="20"/>
        </w:rPr>
        <w:t xml:space="preserve">their </w:t>
      </w:r>
      <w:r w:rsidR="007D6C2A" w:rsidRPr="009373F9">
        <w:rPr>
          <w:rFonts w:ascii="Arial" w:hAnsi="Arial" w:cs="Arial"/>
          <w:sz w:val="20"/>
          <w:szCs w:val="20"/>
        </w:rPr>
        <w:t xml:space="preserve">G </w:t>
      </w:r>
      <w:r w:rsidR="007D6C2A" w:rsidRPr="009373F9">
        <w:rPr>
          <w:rFonts w:ascii="Arial" w:eastAsia="Times New Roman" w:hAnsi="Arial" w:cs="Arial"/>
          <w:sz w:val="20"/>
          <w:szCs w:val="20"/>
        </w:rPr>
        <w:t>×</w:t>
      </w:r>
      <w:r w:rsidR="007D6C2A" w:rsidRPr="009373F9">
        <w:rPr>
          <w:rFonts w:ascii="Arial" w:hAnsi="Arial" w:cs="Arial"/>
          <w:sz w:val="20"/>
          <w:szCs w:val="20"/>
        </w:rPr>
        <w:t xml:space="preserve"> E interaction for all the </w:t>
      </w:r>
      <w:r w:rsidR="00BF62BD" w:rsidRPr="009373F9">
        <w:rPr>
          <w:rFonts w:ascii="Arial" w:hAnsi="Arial" w:cs="Arial"/>
          <w:sz w:val="20"/>
          <w:szCs w:val="20"/>
        </w:rPr>
        <w:t xml:space="preserve">characters </w:t>
      </w:r>
      <w:r w:rsidR="007D6C2A" w:rsidRPr="009373F9">
        <w:rPr>
          <w:rFonts w:ascii="Arial" w:hAnsi="Arial" w:cs="Arial"/>
          <w:sz w:val="20"/>
          <w:szCs w:val="20"/>
        </w:rPr>
        <w:t>studied in chickpea.</w:t>
      </w:r>
      <w:r w:rsidR="007D6C2A" w:rsidRPr="009373F9">
        <w:rPr>
          <w:rFonts w:ascii="Arial" w:eastAsia="Calibri" w:hAnsi="Arial" w:cs="Arial"/>
          <w:sz w:val="20"/>
          <w:szCs w:val="20"/>
        </w:rPr>
        <w:t xml:space="preserve"> </w:t>
      </w:r>
      <w:r w:rsidR="00506EBD" w:rsidRPr="009373F9">
        <w:rPr>
          <w:rFonts w:ascii="Arial" w:eastAsia="Calibri" w:hAnsi="Arial" w:cs="Arial"/>
          <w:sz w:val="20"/>
          <w:szCs w:val="20"/>
        </w:rPr>
        <w:t>Traits</w:t>
      </w:r>
      <w:r w:rsidR="00BF62BD" w:rsidRPr="009373F9">
        <w:rPr>
          <w:rFonts w:ascii="Arial" w:eastAsia="Calibri" w:hAnsi="Arial" w:cs="Arial"/>
          <w:sz w:val="20"/>
          <w:szCs w:val="20"/>
        </w:rPr>
        <w:t xml:space="preserve"> exhibit</w:t>
      </w:r>
      <w:r w:rsidR="00506EBD" w:rsidRPr="009373F9">
        <w:rPr>
          <w:rFonts w:ascii="Arial" w:eastAsia="Calibri" w:hAnsi="Arial" w:cs="Arial"/>
          <w:sz w:val="20"/>
          <w:szCs w:val="20"/>
        </w:rPr>
        <w:t>ing</w:t>
      </w:r>
      <w:r w:rsidR="00BF62BD" w:rsidRPr="009373F9">
        <w:rPr>
          <w:rFonts w:ascii="Arial" w:eastAsia="Calibri" w:hAnsi="Arial" w:cs="Arial"/>
          <w:sz w:val="20"/>
          <w:szCs w:val="20"/>
        </w:rPr>
        <w:t xml:space="preserve"> significant genotype × environment interaction were further subjected to stability analysis as per the model proposed by Eberhart and Russell (1966).</w:t>
      </w:r>
    </w:p>
    <w:p w14:paraId="06AD4EB0" w14:textId="174016BB" w:rsidR="002A6491" w:rsidRPr="009373F9" w:rsidRDefault="002A6491" w:rsidP="009373F9">
      <w:pPr>
        <w:spacing w:after="0" w:line="240" w:lineRule="auto"/>
        <w:jc w:val="both"/>
        <w:rPr>
          <w:rFonts w:ascii="Arial" w:eastAsia="Times New Roman" w:hAnsi="Arial" w:cs="Arial"/>
          <w:sz w:val="20"/>
          <w:szCs w:val="20"/>
        </w:rPr>
      </w:pPr>
      <w:r w:rsidRPr="009373F9">
        <w:rPr>
          <w:rFonts w:ascii="Arial" w:eastAsia="Times New Roman" w:hAnsi="Arial" w:cs="Arial"/>
          <w:b/>
          <w:sz w:val="20"/>
          <w:szCs w:val="20"/>
        </w:rPr>
        <w:t>Estimates of environmental indices:</w:t>
      </w:r>
    </w:p>
    <w:p w14:paraId="41B06F2F" w14:textId="09A92362" w:rsidR="002A6491" w:rsidRPr="009373F9" w:rsidRDefault="002A6491" w:rsidP="001F314A">
      <w:pPr>
        <w:spacing w:line="240" w:lineRule="auto"/>
        <w:jc w:val="both"/>
        <w:rPr>
          <w:rFonts w:ascii="Arial" w:eastAsia="Calibri" w:hAnsi="Arial" w:cs="Arial"/>
          <w:sz w:val="20"/>
          <w:szCs w:val="20"/>
        </w:rPr>
      </w:pPr>
      <w:r w:rsidRPr="009373F9">
        <w:rPr>
          <w:rFonts w:ascii="Arial" w:eastAsia="Times New Roman" w:hAnsi="Arial" w:cs="Arial"/>
          <w:sz w:val="20"/>
          <w:szCs w:val="20"/>
        </w:rPr>
        <w:t>The estimates of environmental indices (</w:t>
      </w:r>
      <w:proofErr w:type="spellStart"/>
      <w:r w:rsidRPr="009373F9">
        <w:rPr>
          <w:rFonts w:ascii="Arial" w:eastAsia="Times New Roman" w:hAnsi="Arial" w:cs="Arial"/>
          <w:sz w:val="20"/>
          <w:szCs w:val="20"/>
        </w:rPr>
        <w:t>Ij</w:t>
      </w:r>
      <w:proofErr w:type="spellEnd"/>
      <w:r w:rsidRPr="009373F9">
        <w:rPr>
          <w:rFonts w:ascii="Arial" w:eastAsia="Times New Roman" w:hAnsi="Arial" w:cs="Arial"/>
          <w:sz w:val="20"/>
          <w:szCs w:val="20"/>
        </w:rPr>
        <w:t>) for different characters of chickpea across three environments (E</w:t>
      </w:r>
      <w:r w:rsidRPr="009373F9">
        <w:rPr>
          <w:rFonts w:ascii="Arial" w:eastAsia="Times New Roman" w:hAnsi="Arial" w:cs="Arial"/>
          <w:sz w:val="20"/>
          <w:szCs w:val="20"/>
          <w:vertAlign w:val="subscript"/>
        </w:rPr>
        <w:t>1</w:t>
      </w:r>
      <w:r w:rsidRPr="009373F9">
        <w:rPr>
          <w:rFonts w:ascii="Arial" w:eastAsia="Times New Roman" w:hAnsi="Arial" w:cs="Arial"/>
          <w:sz w:val="20"/>
          <w:szCs w:val="20"/>
        </w:rPr>
        <w:t>, E</w:t>
      </w:r>
      <w:r w:rsidRPr="009373F9">
        <w:rPr>
          <w:rFonts w:ascii="Arial" w:eastAsia="Times New Roman" w:hAnsi="Arial" w:cs="Arial"/>
          <w:sz w:val="20"/>
          <w:szCs w:val="20"/>
          <w:vertAlign w:val="subscript"/>
        </w:rPr>
        <w:t xml:space="preserve">2 </w:t>
      </w:r>
      <w:r w:rsidRPr="009373F9">
        <w:rPr>
          <w:rFonts w:ascii="Arial" w:eastAsia="Times New Roman" w:hAnsi="Arial" w:cs="Arial"/>
          <w:sz w:val="20"/>
          <w:szCs w:val="20"/>
        </w:rPr>
        <w:t>and E</w:t>
      </w:r>
      <w:r w:rsidRPr="009373F9">
        <w:rPr>
          <w:rFonts w:ascii="Arial" w:eastAsia="Times New Roman" w:hAnsi="Arial" w:cs="Arial"/>
          <w:sz w:val="20"/>
          <w:szCs w:val="20"/>
          <w:vertAlign w:val="subscript"/>
        </w:rPr>
        <w:t>3</w:t>
      </w:r>
      <w:r w:rsidRPr="009373F9">
        <w:rPr>
          <w:rFonts w:ascii="Arial" w:eastAsia="Times New Roman" w:hAnsi="Arial" w:cs="Arial"/>
          <w:sz w:val="20"/>
          <w:szCs w:val="20"/>
        </w:rPr>
        <w:t>) are presented in Table 2. The results revealed that environment E</w:t>
      </w:r>
      <w:r w:rsidRPr="009373F9">
        <w:rPr>
          <w:rFonts w:ascii="Arial" w:eastAsia="Times New Roman" w:hAnsi="Arial" w:cs="Arial"/>
          <w:sz w:val="20"/>
          <w:szCs w:val="20"/>
          <w:vertAlign w:val="subscript"/>
        </w:rPr>
        <w:t>1</w:t>
      </w:r>
      <w:r w:rsidRPr="009373F9">
        <w:rPr>
          <w:rFonts w:ascii="Arial" w:eastAsia="Times New Roman" w:hAnsi="Arial" w:cs="Arial"/>
          <w:sz w:val="20"/>
          <w:szCs w:val="20"/>
        </w:rPr>
        <w:t xml:space="preserve"> (5</w:t>
      </w:r>
      <w:r w:rsidRPr="009373F9">
        <w:rPr>
          <w:rFonts w:ascii="Arial" w:eastAsia="Times New Roman" w:hAnsi="Arial" w:cs="Arial"/>
          <w:sz w:val="20"/>
          <w:szCs w:val="20"/>
          <w:vertAlign w:val="superscript"/>
        </w:rPr>
        <w:t>th</w:t>
      </w:r>
      <w:r w:rsidRPr="009373F9">
        <w:rPr>
          <w:rFonts w:ascii="Arial" w:eastAsia="Times New Roman" w:hAnsi="Arial" w:cs="Arial"/>
          <w:sz w:val="20"/>
          <w:szCs w:val="20"/>
        </w:rPr>
        <w:t xml:space="preserve"> October) was favorable for traits </w:t>
      </w:r>
      <w:r w:rsidRPr="009373F9">
        <w:rPr>
          <w:rFonts w:ascii="Arial" w:eastAsia="Times New Roman" w:hAnsi="Arial" w:cs="Arial"/>
          <w:i/>
          <w:iCs/>
          <w:sz w:val="20"/>
          <w:szCs w:val="20"/>
        </w:rPr>
        <w:t>i.e.,</w:t>
      </w:r>
      <w:r w:rsidRPr="009373F9">
        <w:rPr>
          <w:rFonts w:ascii="Arial" w:eastAsia="Times New Roman" w:hAnsi="Arial" w:cs="Arial"/>
          <w:sz w:val="20"/>
          <w:szCs w:val="20"/>
        </w:rPr>
        <w:t xml:space="preserve"> </w:t>
      </w:r>
      <w:r w:rsidRPr="009373F9">
        <w:rPr>
          <w:rFonts w:ascii="Arial" w:eastAsia="Calibri" w:hAnsi="Arial" w:cs="Arial"/>
          <w:sz w:val="20"/>
          <w:szCs w:val="20"/>
        </w:rPr>
        <w:t>days to 50% flowering (-4.59) and plant height (1.29)</w:t>
      </w:r>
      <w:r w:rsidRPr="009373F9">
        <w:rPr>
          <w:rFonts w:ascii="Arial" w:eastAsia="Times New Roman" w:hAnsi="Arial" w:cs="Arial"/>
          <w:sz w:val="20"/>
          <w:szCs w:val="20"/>
        </w:rPr>
        <w:t>. Environment E</w:t>
      </w:r>
      <w:r w:rsidRPr="009373F9">
        <w:rPr>
          <w:rFonts w:ascii="Arial" w:eastAsia="Times New Roman" w:hAnsi="Arial" w:cs="Arial"/>
          <w:sz w:val="20"/>
          <w:szCs w:val="20"/>
          <w:vertAlign w:val="subscript"/>
        </w:rPr>
        <w:t>2</w:t>
      </w:r>
      <w:r w:rsidRPr="009373F9">
        <w:rPr>
          <w:rFonts w:ascii="Arial" w:eastAsia="Times New Roman" w:hAnsi="Arial" w:cs="Arial"/>
          <w:sz w:val="20"/>
          <w:szCs w:val="20"/>
        </w:rPr>
        <w:t xml:space="preserve"> (31</w:t>
      </w:r>
      <w:r w:rsidRPr="009373F9">
        <w:rPr>
          <w:rFonts w:ascii="Arial" w:eastAsia="Times New Roman" w:hAnsi="Arial" w:cs="Arial"/>
          <w:sz w:val="20"/>
          <w:szCs w:val="20"/>
          <w:vertAlign w:val="superscript"/>
        </w:rPr>
        <w:t xml:space="preserve">st </w:t>
      </w:r>
      <w:r w:rsidRPr="009373F9">
        <w:rPr>
          <w:rFonts w:ascii="Arial" w:eastAsia="Times New Roman" w:hAnsi="Arial" w:cs="Arial"/>
          <w:sz w:val="20"/>
          <w:szCs w:val="20"/>
        </w:rPr>
        <w:t xml:space="preserve">October) was favorable for traits </w:t>
      </w:r>
      <w:r w:rsidRPr="009373F9">
        <w:rPr>
          <w:rFonts w:ascii="Arial" w:eastAsia="Times New Roman" w:hAnsi="Arial" w:cs="Arial"/>
          <w:i/>
          <w:sz w:val="20"/>
          <w:szCs w:val="20"/>
        </w:rPr>
        <w:t>viz</w:t>
      </w:r>
      <w:r w:rsidRPr="009373F9">
        <w:rPr>
          <w:rFonts w:ascii="Arial" w:eastAsia="Times New Roman" w:hAnsi="Arial" w:cs="Arial"/>
          <w:sz w:val="20"/>
          <w:szCs w:val="20"/>
        </w:rPr>
        <w:t xml:space="preserve">., </w:t>
      </w:r>
      <w:r w:rsidRPr="009373F9">
        <w:rPr>
          <w:rFonts w:ascii="Arial" w:eastAsia="Calibri" w:hAnsi="Arial" w:cs="Arial"/>
          <w:sz w:val="20"/>
          <w:szCs w:val="20"/>
        </w:rPr>
        <w:t>plant height (1.51), primary branches per plant (0.28), secondary branches per plant (1.05), pods per plant (7.91), 100 seed weight (1.33) and yield per plant (1.19)</w:t>
      </w:r>
      <w:r w:rsidRPr="009373F9">
        <w:rPr>
          <w:rFonts w:ascii="Arial" w:eastAsia="Times New Roman" w:hAnsi="Arial" w:cs="Arial"/>
          <w:sz w:val="20"/>
          <w:szCs w:val="20"/>
        </w:rPr>
        <w:t>. Environment E</w:t>
      </w:r>
      <w:r w:rsidRPr="009373F9">
        <w:rPr>
          <w:rFonts w:ascii="Arial" w:eastAsia="Times New Roman" w:hAnsi="Arial" w:cs="Arial"/>
          <w:sz w:val="20"/>
          <w:szCs w:val="20"/>
          <w:vertAlign w:val="subscript"/>
        </w:rPr>
        <w:t>3</w:t>
      </w:r>
      <w:r w:rsidRPr="009373F9">
        <w:rPr>
          <w:rFonts w:ascii="Arial" w:eastAsia="Times New Roman" w:hAnsi="Arial" w:cs="Arial"/>
          <w:sz w:val="20"/>
          <w:szCs w:val="20"/>
        </w:rPr>
        <w:t xml:space="preserve"> (22</w:t>
      </w:r>
      <w:r w:rsidRPr="009373F9">
        <w:rPr>
          <w:rFonts w:ascii="Arial" w:eastAsia="Times New Roman" w:hAnsi="Arial" w:cs="Arial"/>
          <w:sz w:val="20"/>
          <w:szCs w:val="20"/>
          <w:vertAlign w:val="superscript"/>
        </w:rPr>
        <w:t>nd</w:t>
      </w:r>
      <w:r w:rsidRPr="009373F9">
        <w:rPr>
          <w:rFonts w:ascii="Arial" w:eastAsia="Times New Roman" w:hAnsi="Arial" w:cs="Arial"/>
          <w:sz w:val="20"/>
          <w:szCs w:val="20"/>
        </w:rPr>
        <w:t xml:space="preserve"> December) was favorable for the </w:t>
      </w:r>
      <w:proofErr w:type="gramStart"/>
      <w:r w:rsidRPr="009373F9">
        <w:rPr>
          <w:rFonts w:ascii="Arial" w:eastAsia="Times New Roman" w:hAnsi="Arial" w:cs="Arial"/>
          <w:sz w:val="20"/>
          <w:szCs w:val="20"/>
        </w:rPr>
        <w:t>traits</w:t>
      </w:r>
      <w:proofErr w:type="gramEnd"/>
      <w:r w:rsidRPr="009373F9">
        <w:rPr>
          <w:rFonts w:ascii="Arial" w:eastAsia="Times New Roman" w:hAnsi="Arial" w:cs="Arial"/>
          <w:i/>
          <w:iCs/>
          <w:sz w:val="20"/>
          <w:szCs w:val="20"/>
        </w:rPr>
        <w:t xml:space="preserve"> </w:t>
      </w:r>
      <w:r w:rsidRPr="009373F9">
        <w:rPr>
          <w:rFonts w:ascii="Arial" w:eastAsia="Calibri" w:hAnsi="Arial" w:cs="Arial"/>
          <w:sz w:val="20"/>
          <w:szCs w:val="20"/>
        </w:rPr>
        <w:t xml:space="preserve">days to maturity (-5.60) and seeds per pod (0.05). Similar findings have been reported by </w:t>
      </w:r>
      <w:proofErr w:type="spellStart"/>
      <w:r w:rsidRPr="009373F9">
        <w:rPr>
          <w:rFonts w:ascii="Arial" w:eastAsia="Calibri" w:hAnsi="Arial" w:cs="Arial"/>
          <w:sz w:val="20"/>
          <w:szCs w:val="20"/>
        </w:rPr>
        <w:t>Pawar</w:t>
      </w:r>
      <w:proofErr w:type="spellEnd"/>
      <w:r w:rsidRPr="009373F9">
        <w:rPr>
          <w:rFonts w:ascii="Arial" w:eastAsia="Calibri" w:hAnsi="Arial" w:cs="Arial"/>
          <w:sz w:val="20"/>
          <w:szCs w:val="20"/>
        </w:rPr>
        <w:t xml:space="preserve"> (2019), </w:t>
      </w:r>
      <w:proofErr w:type="spellStart"/>
      <w:r w:rsidRPr="009373F9">
        <w:rPr>
          <w:rFonts w:ascii="Arial" w:eastAsia="Calibri" w:hAnsi="Arial" w:cs="Arial"/>
          <w:sz w:val="20"/>
          <w:szCs w:val="20"/>
        </w:rPr>
        <w:t>Walkar</w:t>
      </w:r>
      <w:proofErr w:type="spellEnd"/>
      <w:r w:rsidRPr="009373F9">
        <w:rPr>
          <w:rFonts w:ascii="Arial" w:eastAsia="Calibri" w:hAnsi="Arial" w:cs="Arial"/>
          <w:sz w:val="20"/>
          <w:szCs w:val="20"/>
        </w:rPr>
        <w:t xml:space="preserve"> (2019), </w:t>
      </w:r>
      <w:proofErr w:type="spellStart"/>
      <w:r w:rsidRPr="009373F9">
        <w:rPr>
          <w:rFonts w:ascii="Arial" w:eastAsia="Calibri" w:hAnsi="Arial" w:cs="Arial"/>
          <w:sz w:val="20"/>
          <w:szCs w:val="20"/>
        </w:rPr>
        <w:t>Pawar</w:t>
      </w:r>
      <w:proofErr w:type="spellEnd"/>
      <w:r w:rsidRPr="009373F9">
        <w:rPr>
          <w:rFonts w:ascii="Arial" w:eastAsia="Calibri" w:hAnsi="Arial" w:cs="Arial"/>
          <w:sz w:val="20"/>
          <w:szCs w:val="20"/>
        </w:rPr>
        <w:t xml:space="preserve"> (2021), Chaudhari (2024), and Rajkumar (2024).</w:t>
      </w:r>
    </w:p>
    <w:p w14:paraId="70A78C2D" w14:textId="77777777" w:rsidR="002A6491" w:rsidRPr="009373F9" w:rsidRDefault="002A6491" w:rsidP="009373F9">
      <w:pPr>
        <w:spacing w:after="0" w:line="240" w:lineRule="auto"/>
        <w:jc w:val="both"/>
        <w:rPr>
          <w:rFonts w:ascii="Arial" w:hAnsi="Arial" w:cs="Arial"/>
          <w:b/>
          <w:sz w:val="20"/>
          <w:szCs w:val="20"/>
        </w:rPr>
      </w:pPr>
      <w:r w:rsidRPr="009373F9">
        <w:rPr>
          <w:rFonts w:ascii="Arial" w:hAnsi="Arial" w:cs="Arial"/>
          <w:b/>
          <w:sz w:val="20"/>
          <w:szCs w:val="20"/>
        </w:rPr>
        <w:t>Stability parameters:</w:t>
      </w:r>
    </w:p>
    <w:p w14:paraId="433930D9" w14:textId="38BF1BE0" w:rsidR="008164E5" w:rsidRPr="009373F9" w:rsidRDefault="008164E5" w:rsidP="009373F9">
      <w:pPr>
        <w:spacing w:after="0" w:line="240" w:lineRule="auto"/>
        <w:jc w:val="both"/>
        <w:rPr>
          <w:rFonts w:ascii="Arial" w:hAnsi="Arial" w:cs="Arial"/>
          <w:sz w:val="20"/>
          <w:szCs w:val="20"/>
        </w:rPr>
      </w:pPr>
      <w:r w:rsidRPr="009373F9">
        <w:rPr>
          <w:rFonts w:ascii="Arial" w:hAnsi="Arial" w:cs="Arial"/>
          <w:sz w:val="20"/>
          <w:szCs w:val="20"/>
        </w:rPr>
        <w:t xml:space="preserve">All nine characters were evaluated by G x E interaction, </w:t>
      </w:r>
      <w:r w:rsidR="0095727C" w:rsidRPr="009373F9">
        <w:rPr>
          <w:rFonts w:ascii="Arial" w:hAnsi="Arial" w:cs="Arial"/>
          <w:sz w:val="20"/>
          <w:szCs w:val="20"/>
        </w:rPr>
        <w:t xml:space="preserve">and </w:t>
      </w:r>
      <w:r w:rsidRPr="009373F9">
        <w:rPr>
          <w:rFonts w:ascii="Arial" w:hAnsi="Arial" w:cs="Arial"/>
          <w:sz w:val="20"/>
          <w:szCs w:val="20"/>
        </w:rPr>
        <w:t xml:space="preserve">the stability parameters with respect to these traits </w:t>
      </w:r>
      <w:r w:rsidR="0095727C" w:rsidRPr="009373F9">
        <w:rPr>
          <w:rFonts w:ascii="Arial" w:hAnsi="Arial" w:cs="Arial"/>
          <w:sz w:val="20"/>
          <w:szCs w:val="20"/>
        </w:rPr>
        <w:t>are presented</w:t>
      </w:r>
      <w:r w:rsidRPr="009373F9">
        <w:rPr>
          <w:rFonts w:ascii="Arial" w:hAnsi="Arial" w:cs="Arial"/>
          <w:sz w:val="20"/>
          <w:szCs w:val="20"/>
        </w:rPr>
        <w:t xml:space="preserve"> in Table 3</w:t>
      </w:r>
      <w:r w:rsidR="001A7ED1" w:rsidRPr="009373F9">
        <w:rPr>
          <w:rFonts w:ascii="Arial" w:hAnsi="Arial" w:cs="Arial"/>
          <w:sz w:val="20"/>
          <w:szCs w:val="20"/>
        </w:rPr>
        <w:t>-5</w:t>
      </w:r>
      <w:r w:rsidR="0081087B" w:rsidRPr="009373F9">
        <w:rPr>
          <w:rFonts w:ascii="Arial" w:hAnsi="Arial" w:cs="Arial"/>
          <w:sz w:val="20"/>
          <w:szCs w:val="20"/>
        </w:rPr>
        <w:t xml:space="preserve">. </w:t>
      </w:r>
    </w:p>
    <w:p w14:paraId="2C8132FC" w14:textId="77777777" w:rsidR="00AA263B" w:rsidRPr="009373F9" w:rsidRDefault="008164E5" w:rsidP="009373F9">
      <w:pPr>
        <w:spacing w:after="0" w:line="240" w:lineRule="auto"/>
        <w:jc w:val="both"/>
        <w:rPr>
          <w:rFonts w:ascii="Arial" w:hAnsi="Arial" w:cs="Arial"/>
          <w:sz w:val="20"/>
          <w:szCs w:val="20"/>
          <w:lang w:val="en-IN"/>
        </w:rPr>
      </w:pPr>
      <w:r w:rsidRPr="009373F9">
        <w:rPr>
          <w:rFonts w:ascii="Arial" w:hAnsi="Arial" w:cs="Arial"/>
          <w:sz w:val="20"/>
          <w:szCs w:val="20"/>
        </w:rPr>
        <w:t xml:space="preserve">            </w:t>
      </w:r>
      <w:r w:rsidR="00AA263B" w:rsidRPr="009373F9">
        <w:rPr>
          <w:rFonts w:ascii="Arial" w:hAnsi="Arial" w:cs="Arial"/>
          <w:sz w:val="20"/>
          <w:szCs w:val="20"/>
          <w:lang w:val="en-IN"/>
        </w:rPr>
        <w:t xml:space="preserve">Genotypes with a regression coefficient (bi) approaching unity or not significantly different from unity, with mean performance at least equal to or greater than the population mean (within population mean ± S.E.) and low or non-significant S²di, are considered to have general adaptability or average stability. When bi is significantly greater than unity, the genotype is considered better adapted to </w:t>
      </w:r>
      <w:proofErr w:type="spellStart"/>
      <w:r w:rsidR="00AA263B" w:rsidRPr="009373F9">
        <w:rPr>
          <w:rFonts w:ascii="Arial" w:hAnsi="Arial" w:cs="Arial"/>
          <w:sz w:val="20"/>
          <w:szCs w:val="20"/>
          <w:lang w:val="en-IN"/>
        </w:rPr>
        <w:t>favorable</w:t>
      </w:r>
      <w:proofErr w:type="spellEnd"/>
      <w:r w:rsidR="00AA263B" w:rsidRPr="009373F9">
        <w:rPr>
          <w:rFonts w:ascii="Arial" w:hAnsi="Arial" w:cs="Arial"/>
          <w:sz w:val="20"/>
          <w:szCs w:val="20"/>
          <w:lang w:val="en-IN"/>
        </w:rPr>
        <w:t xml:space="preserve"> environments (below-average stability). Conversely, genotypes with bi significantly less than unity are likely to be better adapted to </w:t>
      </w:r>
      <w:proofErr w:type="spellStart"/>
      <w:r w:rsidR="00AA263B" w:rsidRPr="009373F9">
        <w:rPr>
          <w:rFonts w:ascii="Arial" w:hAnsi="Arial" w:cs="Arial"/>
          <w:sz w:val="20"/>
          <w:szCs w:val="20"/>
          <w:lang w:val="en-IN"/>
        </w:rPr>
        <w:t>unfavorable</w:t>
      </w:r>
      <w:proofErr w:type="spellEnd"/>
      <w:r w:rsidR="00AA263B" w:rsidRPr="009373F9">
        <w:rPr>
          <w:rFonts w:ascii="Arial" w:hAnsi="Arial" w:cs="Arial"/>
          <w:sz w:val="20"/>
          <w:szCs w:val="20"/>
          <w:lang w:val="en-IN"/>
        </w:rPr>
        <w:t xml:space="preserve"> or poor environments (above-average stability). Genotypes with significant S²di values are considered unstable due to unpredictable performance. In certain cases, the relative bi from the Eberhart and Russell (1966) model is preferred due to its definitive nature.</w:t>
      </w:r>
    </w:p>
    <w:p w14:paraId="66B99E85" w14:textId="738DC416" w:rsidR="002A6491" w:rsidRPr="009373F9" w:rsidRDefault="002A6491" w:rsidP="009373F9">
      <w:pPr>
        <w:spacing w:after="0" w:line="240" w:lineRule="auto"/>
        <w:jc w:val="both"/>
        <w:rPr>
          <w:rFonts w:ascii="Arial" w:hAnsi="Arial" w:cs="Arial"/>
          <w:sz w:val="20"/>
          <w:szCs w:val="20"/>
        </w:rPr>
      </w:pPr>
      <w:r w:rsidRPr="009373F9">
        <w:rPr>
          <w:rFonts w:ascii="Arial" w:hAnsi="Arial" w:cs="Arial"/>
          <w:sz w:val="20"/>
          <w:szCs w:val="20"/>
        </w:rPr>
        <w:tab/>
        <w:t xml:space="preserve"> Based on the stability parameters, the evaluation of genotypic stability revealed that several genotypes recorded average stability across multiple traits. The genotypes Phule G-1609-4-4 (42), Phule G-1609-4-18 (42.78), Phule G-1616-5-6 (41.67) and Phule G-1620-7-6 (43) were observed to be average stable with respect to days to 50% flowering, whereas Phule G-171060 (100.89) exhibited average stability for days to maturity.</w:t>
      </w:r>
    </w:p>
    <w:p w14:paraId="7A033E09" w14:textId="44FC5700" w:rsidR="002A6491" w:rsidRPr="009373F9" w:rsidRDefault="002A6491" w:rsidP="009373F9">
      <w:pPr>
        <w:spacing w:line="240" w:lineRule="auto"/>
        <w:ind w:right="4"/>
        <w:jc w:val="both"/>
        <w:rPr>
          <w:rFonts w:ascii="Arial" w:hAnsi="Arial" w:cs="Arial"/>
          <w:sz w:val="20"/>
          <w:szCs w:val="20"/>
        </w:rPr>
      </w:pPr>
      <w:r w:rsidRPr="009373F9">
        <w:rPr>
          <w:rFonts w:ascii="Arial" w:hAnsi="Arial" w:cs="Arial"/>
          <w:sz w:val="20"/>
          <w:szCs w:val="20"/>
        </w:rPr>
        <w:lastRenderedPageBreak/>
        <w:t xml:space="preserve">            For plant height, average stability was recorded in genotypes Phule G-1609-4-18 (45.79), Phule G-1620-7-5 (44.38), Phule G-1620-7-6 (46.49), Phule G-1628-15-13 (45.47), Phule G-171068 (46.37), Phule G-171061 (46.56) and Phule Vikram (C) (45.30). For primary branches per plant, genotypes such as Phule G-1609-4-18 (2.78), Phule G-1616-5-6 (2.78), Phule G-1628-15-11 (2.70) and Phule G-171060 (2.78) exhibited average stability (Table 3). Similar results were observed by Varma </w:t>
      </w:r>
      <w:r w:rsidRPr="009373F9">
        <w:rPr>
          <w:rFonts w:ascii="Arial" w:hAnsi="Arial" w:cs="Arial"/>
          <w:i/>
          <w:iCs/>
          <w:sz w:val="20"/>
          <w:szCs w:val="20"/>
        </w:rPr>
        <w:t>et al</w:t>
      </w:r>
      <w:r w:rsidRPr="009373F9">
        <w:rPr>
          <w:rFonts w:ascii="Arial" w:hAnsi="Arial" w:cs="Arial"/>
          <w:sz w:val="20"/>
          <w:szCs w:val="20"/>
        </w:rPr>
        <w:t xml:space="preserve">. (2019), </w:t>
      </w:r>
      <w:proofErr w:type="spellStart"/>
      <w:r w:rsidRPr="009373F9">
        <w:rPr>
          <w:rFonts w:ascii="Arial" w:hAnsi="Arial" w:cs="Arial"/>
          <w:sz w:val="20"/>
          <w:szCs w:val="20"/>
        </w:rPr>
        <w:t>Walkar</w:t>
      </w:r>
      <w:proofErr w:type="spellEnd"/>
      <w:r w:rsidRPr="009373F9">
        <w:rPr>
          <w:rFonts w:ascii="Arial" w:hAnsi="Arial" w:cs="Arial"/>
          <w:sz w:val="20"/>
          <w:szCs w:val="20"/>
        </w:rPr>
        <w:t xml:space="preserve"> (2019), </w:t>
      </w:r>
      <w:proofErr w:type="spellStart"/>
      <w:r w:rsidRPr="009373F9">
        <w:rPr>
          <w:rFonts w:ascii="Arial" w:hAnsi="Arial" w:cs="Arial"/>
          <w:sz w:val="20"/>
          <w:szCs w:val="20"/>
        </w:rPr>
        <w:t>Janjire</w:t>
      </w:r>
      <w:proofErr w:type="spellEnd"/>
      <w:r w:rsidRPr="009373F9">
        <w:rPr>
          <w:rFonts w:ascii="Arial" w:hAnsi="Arial" w:cs="Arial"/>
          <w:sz w:val="20"/>
          <w:szCs w:val="20"/>
        </w:rPr>
        <w:t xml:space="preserve"> (2019), </w:t>
      </w:r>
      <w:proofErr w:type="spellStart"/>
      <w:r w:rsidRPr="009373F9">
        <w:rPr>
          <w:rFonts w:ascii="Arial" w:hAnsi="Arial" w:cs="Arial"/>
          <w:sz w:val="20"/>
          <w:szCs w:val="20"/>
        </w:rPr>
        <w:t>Hanamantagouda</w:t>
      </w:r>
      <w:proofErr w:type="spellEnd"/>
      <w:r w:rsidRPr="009373F9">
        <w:rPr>
          <w:rFonts w:ascii="Arial" w:hAnsi="Arial" w:cs="Arial"/>
          <w:sz w:val="20"/>
          <w:szCs w:val="20"/>
        </w:rPr>
        <w:t xml:space="preserve"> (2022), Chaudhari (2024), and Rajkumar (2024). Similarly, for secondary branches per plant, Phule G-1620-7-1 (12.78) and Phule G-1628-15-11 (12.61) showed average stability. In relation to pods per plant, Phule G-1609-4-18 (58.36) and Phule G-171028 (57.62) were identified as exhibiting average stability.  (Table </w:t>
      </w:r>
      <w:r w:rsidR="006F3238" w:rsidRPr="009373F9">
        <w:rPr>
          <w:rFonts w:ascii="Arial" w:hAnsi="Arial" w:cs="Arial"/>
          <w:sz w:val="20"/>
          <w:szCs w:val="20"/>
        </w:rPr>
        <w:t>6</w:t>
      </w:r>
      <w:r w:rsidRPr="009373F9">
        <w:rPr>
          <w:rFonts w:ascii="Arial" w:hAnsi="Arial" w:cs="Arial"/>
          <w:sz w:val="20"/>
          <w:szCs w:val="20"/>
        </w:rPr>
        <w:t xml:space="preserve">).  </w:t>
      </w:r>
    </w:p>
    <w:p w14:paraId="00DBD9A4" w14:textId="7893DE03" w:rsidR="002A6491" w:rsidRPr="009373F9" w:rsidRDefault="002A6491" w:rsidP="009373F9">
      <w:pPr>
        <w:spacing w:line="240" w:lineRule="auto"/>
        <w:ind w:right="4"/>
        <w:jc w:val="both"/>
        <w:rPr>
          <w:rFonts w:ascii="Arial" w:hAnsi="Arial" w:cs="Arial"/>
          <w:sz w:val="20"/>
          <w:szCs w:val="20"/>
        </w:rPr>
      </w:pPr>
      <w:r w:rsidRPr="009373F9">
        <w:rPr>
          <w:rFonts w:ascii="Arial" w:hAnsi="Arial" w:cs="Arial"/>
          <w:sz w:val="20"/>
          <w:szCs w:val="20"/>
        </w:rPr>
        <w:t xml:space="preserve">           With respect to seeds per pod, Phule G-1628-15-11 (1.13), Phule G-171068 (1.10) and the check variety Phule Vikram (C) (1.23) exhibited average stability. For 100 seed weight, the genotypes Phule G-1620-7-5 (28.63), Phule G-1620-7-1 (27.80), Phule G-1628-15-11 (26.43), Phule G-1628-15-13 (26.83) and Phule G-171061 (25.53) exhibited average stability (Table </w:t>
      </w:r>
      <w:r w:rsidR="00C6511D" w:rsidRPr="009373F9">
        <w:rPr>
          <w:rFonts w:ascii="Arial" w:hAnsi="Arial" w:cs="Arial"/>
          <w:sz w:val="20"/>
          <w:szCs w:val="20"/>
        </w:rPr>
        <w:t>5</w:t>
      </w:r>
      <w:r w:rsidRPr="009373F9">
        <w:rPr>
          <w:rFonts w:ascii="Arial" w:hAnsi="Arial" w:cs="Arial"/>
          <w:sz w:val="20"/>
          <w:szCs w:val="20"/>
        </w:rPr>
        <w:t xml:space="preserve">). Similar findings were reported by </w:t>
      </w:r>
      <w:proofErr w:type="spellStart"/>
      <w:r w:rsidRPr="009373F9">
        <w:rPr>
          <w:rFonts w:ascii="Arial" w:hAnsi="Arial" w:cs="Arial"/>
          <w:sz w:val="20"/>
          <w:szCs w:val="20"/>
        </w:rPr>
        <w:t>Walkar</w:t>
      </w:r>
      <w:proofErr w:type="spellEnd"/>
      <w:r w:rsidRPr="009373F9">
        <w:rPr>
          <w:rFonts w:ascii="Arial" w:hAnsi="Arial" w:cs="Arial"/>
          <w:sz w:val="20"/>
          <w:szCs w:val="20"/>
        </w:rPr>
        <w:t xml:space="preserve"> (2019), </w:t>
      </w:r>
      <w:proofErr w:type="spellStart"/>
      <w:r w:rsidRPr="009373F9">
        <w:rPr>
          <w:rFonts w:ascii="Arial" w:hAnsi="Arial" w:cs="Arial"/>
          <w:sz w:val="20"/>
          <w:szCs w:val="20"/>
        </w:rPr>
        <w:t>Janjire</w:t>
      </w:r>
      <w:proofErr w:type="spellEnd"/>
      <w:r w:rsidRPr="009373F9">
        <w:rPr>
          <w:rFonts w:ascii="Arial" w:hAnsi="Arial" w:cs="Arial"/>
          <w:sz w:val="20"/>
          <w:szCs w:val="20"/>
        </w:rPr>
        <w:t xml:space="preserve"> (2019), Varma </w:t>
      </w:r>
      <w:r w:rsidRPr="009373F9">
        <w:rPr>
          <w:rFonts w:ascii="Arial" w:hAnsi="Arial" w:cs="Arial"/>
          <w:i/>
          <w:iCs/>
          <w:sz w:val="20"/>
          <w:szCs w:val="20"/>
        </w:rPr>
        <w:t>et al</w:t>
      </w:r>
      <w:r w:rsidRPr="009373F9">
        <w:rPr>
          <w:rFonts w:ascii="Arial" w:hAnsi="Arial" w:cs="Arial"/>
          <w:sz w:val="20"/>
          <w:szCs w:val="20"/>
        </w:rPr>
        <w:t xml:space="preserve">. (2019), </w:t>
      </w:r>
      <w:proofErr w:type="spellStart"/>
      <w:r w:rsidRPr="009373F9">
        <w:rPr>
          <w:rFonts w:ascii="Arial" w:hAnsi="Arial" w:cs="Arial"/>
          <w:sz w:val="20"/>
          <w:szCs w:val="20"/>
        </w:rPr>
        <w:t>Pawar</w:t>
      </w:r>
      <w:proofErr w:type="spellEnd"/>
      <w:r w:rsidRPr="009373F9">
        <w:rPr>
          <w:rFonts w:ascii="Arial" w:hAnsi="Arial" w:cs="Arial"/>
          <w:sz w:val="20"/>
          <w:szCs w:val="20"/>
        </w:rPr>
        <w:t xml:space="preserve"> (2021), </w:t>
      </w:r>
      <w:proofErr w:type="spellStart"/>
      <w:r w:rsidRPr="009373F9">
        <w:rPr>
          <w:rFonts w:ascii="Arial" w:hAnsi="Arial" w:cs="Arial"/>
          <w:sz w:val="20"/>
          <w:szCs w:val="20"/>
        </w:rPr>
        <w:t>Hanamantagouda</w:t>
      </w:r>
      <w:proofErr w:type="spellEnd"/>
      <w:r w:rsidRPr="009373F9">
        <w:rPr>
          <w:rFonts w:ascii="Arial" w:hAnsi="Arial" w:cs="Arial"/>
          <w:sz w:val="20"/>
          <w:szCs w:val="20"/>
        </w:rPr>
        <w:t xml:space="preserve"> (2022), and Chaudhari (2024). In the case of yield per plant, the genotypes Phule G-1609-4-4 (10.00), Phule G-1616-5-6 (10.04), Phule G-1620-7-5 (10.19), Phule G-1628-15-13 (10.37), and Phule G-171028 (10.12) exhibited average stability (Table </w:t>
      </w:r>
      <w:r w:rsidR="00C6511D" w:rsidRPr="009373F9">
        <w:rPr>
          <w:rFonts w:ascii="Arial" w:hAnsi="Arial" w:cs="Arial"/>
          <w:sz w:val="20"/>
          <w:szCs w:val="20"/>
        </w:rPr>
        <w:t>5</w:t>
      </w:r>
      <w:r w:rsidRPr="009373F9">
        <w:rPr>
          <w:rFonts w:ascii="Arial" w:hAnsi="Arial" w:cs="Arial"/>
          <w:sz w:val="20"/>
          <w:szCs w:val="20"/>
        </w:rPr>
        <w:t xml:space="preserve">). Similar findings were recorded by Varma et al. (2019), </w:t>
      </w:r>
      <w:proofErr w:type="spellStart"/>
      <w:r w:rsidRPr="009373F9">
        <w:rPr>
          <w:rFonts w:ascii="Arial" w:hAnsi="Arial" w:cs="Arial"/>
          <w:sz w:val="20"/>
          <w:szCs w:val="20"/>
        </w:rPr>
        <w:t>Janjire</w:t>
      </w:r>
      <w:proofErr w:type="spellEnd"/>
      <w:r w:rsidRPr="009373F9">
        <w:rPr>
          <w:rFonts w:ascii="Arial" w:hAnsi="Arial" w:cs="Arial"/>
          <w:sz w:val="20"/>
          <w:szCs w:val="20"/>
        </w:rPr>
        <w:t xml:space="preserve"> (2019), </w:t>
      </w:r>
      <w:proofErr w:type="spellStart"/>
      <w:r w:rsidRPr="009373F9">
        <w:rPr>
          <w:rFonts w:ascii="Arial" w:hAnsi="Arial" w:cs="Arial"/>
          <w:sz w:val="20"/>
          <w:szCs w:val="20"/>
        </w:rPr>
        <w:t>Hanamantagouda</w:t>
      </w:r>
      <w:proofErr w:type="spellEnd"/>
      <w:r w:rsidRPr="009373F9">
        <w:rPr>
          <w:rFonts w:ascii="Arial" w:hAnsi="Arial" w:cs="Arial"/>
          <w:sz w:val="20"/>
          <w:szCs w:val="20"/>
        </w:rPr>
        <w:t xml:space="preserve"> (2022), and Chaudhari (2024).</w:t>
      </w:r>
    </w:p>
    <w:p w14:paraId="0D390834" w14:textId="65B8AB63" w:rsidR="002A6491" w:rsidRPr="009373F9" w:rsidRDefault="002A6491" w:rsidP="009373F9">
      <w:pPr>
        <w:widowControl w:val="0"/>
        <w:overflowPunct w:val="0"/>
        <w:autoSpaceDE w:val="0"/>
        <w:autoSpaceDN w:val="0"/>
        <w:adjustRightInd w:val="0"/>
        <w:spacing w:after="0" w:line="240" w:lineRule="auto"/>
        <w:jc w:val="both"/>
        <w:textAlignment w:val="baseline"/>
        <w:rPr>
          <w:rFonts w:ascii="Arial" w:hAnsi="Arial" w:cs="Arial"/>
          <w:sz w:val="20"/>
          <w:szCs w:val="20"/>
        </w:rPr>
      </w:pPr>
      <w:r w:rsidRPr="009373F9">
        <w:rPr>
          <w:rFonts w:ascii="Arial" w:hAnsi="Arial" w:cs="Arial"/>
          <w:sz w:val="20"/>
          <w:szCs w:val="20"/>
        </w:rPr>
        <w:t>The above average stability was observed for specific traits, indicating suitability for stressful environments. For yield per plant, the genotypes Phule G-1609-4-8 and Phule G-171061 exhibited above average stability. The genotype Phule G-171068 showed above average stability with respect to pods per plant. For 100 seed weight, Phule G-1609-4-18 exhibited above average stable performance. Some genotypes exhibited below average stability, indicating higher responsiveness to favorable environments. The check variety Phule Vikram (C) showed belo</w:t>
      </w:r>
      <w:bookmarkStart w:id="0" w:name="_GoBack"/>
      <w:bookmarkEnd w:id="0"/>
      <w:r w:rsidRPr="009373F9">
        <w:rPr>
          <w:rFonts w:ascii="Arial" w:hAnsi="Arial" w:cs="Arial"/>
          <w:sz w:val="20"/>
          <w:szCs w:val="20"/>
        </w:rPr>
        <w:t xml:space="preserve">w average stability for yield per plant. For seeds per pod, the genotypes Phule G-1623-3-4, Phule G-171028 and Phule G-171060 exhibited below average stability.   </w:t>
      </w:r>
    </w:p>
    <w:p w14:paraId="13DAA1A6" w14:textId="77777777" w:rsidR="001F314A" w:rsidRDefault="001F314A" w:rsidP="009373F9">
      <w:pPr>
        <w:pStyle w:val="ListParagraph"/>
        <w:spacing w:line="240" w:lineRule="auto"/>
        <w:ind w:left="0" w:right="4"/>
        <w:jc w:val="both"/>
        <w:rPr>
          <w:rFonts w:ascii="Arial" w:hAnsi="Arial" w:cs="Arial"/>
          <w:b/>
          <w:bCs/>
          <w:sz w:val="20"/>
        </w:rPr>
      </w:pPr>
    </w:p>
    <w:p w14:paraId="7F207253" w14:textId="56685A1D" w:rsidR="002A6491" w:rsidRPr="001F314A" w:rsidRDefault="001F314A" w:rsidP="001F314A">
      <w:pPr>
        <w:pStyle w:val="ListParagraph"/>
        <w:numPr>
          <w:ilvl w:val="0"/>
          <w:numId w:val="1"/>
        </w:numPr>
        <w:spacing w:line="240" w:lineRule="auto"/>
        <w:ind w:right="4"/>
        <w:jc w:val="both"/>
        <w:rPr>
          <w:rFonts w:ascii="Arial" w:hAnsi="Arial" w:cs="Arial"/>
          <w:b/>
          <w:bCs/>
          <w:sz w:val="24"/>
        </w:rPr>
      </w:pPr>
      <w:r w:rsidRPr="001F314A">
        <w:rPr>
          <w:rFonts w:ascii="Arial" w:hAnsi="Arial" w:cs="Arial"/>
          <w:b/>
          <w:bCs/>
          <w:sz w:val="24"/>
        </w:rPr>
        <w:t>CONCLUSION</w:t>
      </w:r>
    </w:p>
    <w:p w14:paraId="0E58C8EA" w14:textId="43F4D156" w:rsidR="002A6491" w:rsidRPr="009373F9" w:rsidRDefault="002A6491" w:rsidP="009373F9">
      <w:pPr>
        <w:pStyle w:val="ListParagraph"/>
        <w:spacing w:line="240" w:lineRule="auto"/>
        <w:ind w:left="0" w:right="4"/>
        <w:jc w:val="both"/>
        <w:rPr>
          <w:rFonts w:ascii="Arial" w:hAnsi="Arial" w:cs="Arial"/>
          <w:b/>
          <w:bCs/>
          <w:sz w:val="20"/>
        </w:rPr>
      </w:pPr>
      <w:r w:rsidRPr="009373F9">
        <w:rPr>
          <w:rFonts w:ascii="Arial" w:hAnsi="Arial" w:cs="Arial"/>
          <w:sz w:val="20"/>
        </w:rPr>
        <w:t>The environment E</w:t>
      </w:r>
      <w:r w:rsidRPr="009373F9">
        <w:rPr>
          <w:rFonts w:ascii="Arial" w:hAnsi="Arial" w:cs="Arial"/>
          <w:sz w:val="20"/>
          <w:vertAlign w:val="subscript"/>
        </w:rPr>
        <w:t>2,</w:t>
      </w:r>
      <w:r w:rsidRPr="009373F9">
        <w:rPr>
          <w:rFonts w:ascii="Arial" w:hAnsi="Arial" w:cs="Arial"/>
          <w:sz w:val="20"/>
        </w:rPr>
        <w:t xml:space="preserve"> </w:t>
      </w:r>
      <w:r w:rsidRPr="009373F9">
        <w:rPr>
          <w:rFonts w:ascii="Arial" w:hAnsi="Arial" w:cs="Arial"/>
          <w:i/>
          <w:iCs/>
          <w:sz w:val="20"/>
        </w:rPr>
        <w:t>i.e.</w:t>
      </w:r>
      <w:r w:rsidRPr="009373F9">
        <w:rPr>
          <w:rFonts w:ascii="Arial" w:hAnsi="Arial" w:cs="Arial"/>
          <w:sz w:val="20"/>
        </w:rPr>
        <w:t>, sowing of chickpea on 31</w:t>
      </w:r>
      <w:r w:rsidRPr="009373F9">
        <w:rPr>
          <w:rFonts w:ascii="Arial" w:hAnsi="Arial" w:cs="Arial"/>
          <w:sz w:val="20"/>
          <w:vertAlign w:val="superscript"/>
        </w:rPr>
        <w:t>st</w:t>
      </w:r>
      <w:r w:rsidRPr="009373F9">
        <w:rPr>
          <w:rFonts w:ascii="Arial" w:hAnsi="Arial" w:cs="Arial"/>
          <w:sz w:val="20"/>
        </w:rPr>
        <w:t xml:space="preserve"> October, was found to be the most </w:t>
      </w:r>
      <w:r w:rsidR="00F9650C" w:rsidRPr="009373F9">
        <w:rPr>
          <w:rFonts w:ascii="Arial" w:hAnsi="Arial" w:cs="Arial"/>
          <w:sz w:val="20"/>
        </w:rPr>
        <w:t>favourable</w:t>
      </w:r>
      <w:r w:rsidRPr="009373F9">
        <w:rPr>
          <w:rFonts w:ascii="Arial" w:hAnsi="Arial" w:cs="Arial"/>
          <w:sz w:val="20"/>
        </w:rPr>
        <w:t xml:space="preserve"> for the expression of most of the characters, including yield. </w:t>
      </w:r>
      <w:r w:rsidRPr="009373F9">
        <w:rPr>
          <w:rFonts w:ascii="Arial" w:hAnsi="Arial" w:cs="Arial"/>
          <w:bCs/>
          <w:sz w:val="20"/>
        </w:rPr>
        <w:t>Stability analysis has revealed that out of 17 chickpea genotypes,</w:t>
      </w:r>
      <w:r w:rsidRPr="009373F9">
        <w:rPr>
          <w:rFonts w:ascii="Arial" w:hAnsi="Arial" w:cs="Arial"/>
          <w:sz w:val="20"/>
        </w:rPr>
        <w:t xml:space="preserve"> </w:t>
      </w:r>
      <w:r w:rsidRPr="009373F9">
        <w:rPr>
          <w:rFonts w:ascii="Arial" w:hAnsi="Arial" w:cs="Arial"/>
          <w:bCs/>
          <w:sz w:val="20"/>
        </w:rPr>
        <w:t xml:space="preserve">Phule G-1609-4-4, Phule G-1616-5-6, Phule G-1620-7-5, Phule G-1628-15-13, and Phule G-171028 </w:t>
      </w:r>
      <w:r w:rsidRPr="009373F9">
        <w:rPr>
          <w:rFonts w:ascii="Arial" w:hAnsi="Arial" w:cs="Arial"/>
          <w:sz w:val="20"/>
        </w:rPr>
        <w:t xml:space="preserve">exhibited average stability for cultivation under different sowing conditions. The genotypes Phule G-1609-4-8 and Phule G-171061 were suitable for poor environmental conditions, whereas the genotype Phule Vikram was suitable for </w:t>
      </w:r>
      <w:r w:rsidR="00F9650C" w:rsidRPr="009373F9">
        <w:rPr>
          <w:rFonts w:ascii="Arial" w:hAnsi="Arial" w:cs="Arial"/>
          <w:sz w:val="20"/>
        </w:rPr>
        <w:t>favourable</w:t>
      </w:r>
      <w:r w:rsidRPr="009373F9">
        <w:rPr>
          <w:rFonts w:ascii="Arial" w:hAnsi="Arial" w:cs="Arial"/>
          <w:sz w:val="20"/>
        </w:rPr>
        <w:t xml:space="preserve"> environments.</w:t>
      </w:r>
    </w:p>
    <w:p w14:paraId="4E05FC48" w14:textId="77777777" w:rsidR="002A6491" w:rsidRDefault="002A6491" w:rsidP="009373F9">
      <w:pPr>
        <w:spacing w:after="0" w:line="240" w:lineRule="auto"/>
        <w:ind w:hanging="720"/>
        <w:jc w:val="both"/>
        <w:rPr>
          <w:rFonts w:ascii="Arial" w:hAnsi="Arial" w:cs="Arial"/>
          <w:sz w:val="20"/>
          <w:szCs w:val="20"/>
        </w:rPr>
      </w:pPr>
    </w:p>
    <w:p w14:paraId="56AC3038" w14:textId="77777777" w:rsidR="00B21DF3" w:rsidRPr="009373F9" w:rsidRDefault="00B21DF3" w:rsidP="00B21DF3">
      <w:pPr>
        <w:pStyle w:val="NoSpacing"/>
        <w:rPr>
          <w:rFonts w:ascii="Arial" w:eastAsia="Calibri" w:hAnsi="Arial" w:cs="Arial"/>
          <w:b/>
          <w:sz w:val="24"/>
          <w:highlight w:val="yellow"/>
        </w:rPr>
      </w:pPr>
      <w:r w:rsidRPr="009373F9">
        <w:rPr>
          <w:rFonts w:ascii="Arial" w:eastAsia="Calibri" w:hAnsi="Arial" w:cs="Arial"/>
          <w:b/>
          <w:sz w:val="24"/>
          <w:highlight w:val="yellow"/>
        </w:rPr>
        <w:t>DISCLAIMER (ARTIFICIAL INTELLIGENCE)</w:t>
      </w:r>
    </w:p>
    <w:p w14:paraId="26C2BAEC" w14:textId="77777777" w:rsidR="00B21DF3" w:rsidRPr="009373F9" w:rsidRDefault="00B21DF3" w:rsidP="00B21DF3">
      <w:pPr>
        <w:spacing w:after="0" w:line="240" w:lineRule="auto"/>
        <w:rPr>
          <w:rFonts w:ascii="Arial" w:eastAsia="Calibri" w:hAnsi="Arial" w:cs="Arial"/>
          <w:b/>
          <w:sz w:val="12"/>
          <w:szCs w:val="12"/>
          <w:highlight w:val="yellow"/>
        </w:rPr>
      </w:pPr>
    </w:p>
    <w:p w14:paraId="1789BCC3" w14:textId="77777777" w:rsidR="00B21DF3" w:rsidRPr="009373F9" w:rsidRDefault="00B21DF3" w:rsidP="00B21DF3">
      <w:pPr>
        <w:spacing w:after="0" w:line="240" w:lineRule="auto"/>
        <w:jc w:val="both"/>
        <w:rPr>
          <w:rFonts w:ascii="Arial" w:eastAsia="Calibri" w:hAnsi="Arial" w:cs="Arial"/>
          <w:sz w:val="20"/>
          <w:szCs w:val="20"/>
          <w:highlight w:val="yellow"/>
        </w:rPr>
      </w:pPr>
      <w:r w:rsidRPr="009373F9">
        <w:rPr>
          <w:rFonts w:ascii="Arial" w:eastAsia="Calibri" w:hAnsi="Arial" w:cs="Arial"/>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p w14:paraId="1A1B5431" w14:textId="77777777" w:rsidR="00B21DF3" w:rsidRPr="009373F9" w:rsidRDefault="00B21DF3" w:rsidP="00B21DF3">
      <w:pPr>
        <w:spacing w:after="0" w:line="240" w:lineRule="auto"/>
        <w:jc w:val="both"/>
        <w:rPr>
          <w:rFonts w:ascii="Arial" w:eastAsia="Calibri" w:hAnsi="Arial" w:cs="Arial"/>
          <w:b/>
          <w:sz w:val="12"/>
          <w:szCs w:val="12"/>
          <w:highlight w:val="yellow"/>
        </w:rPr>
      </w:pPr>
    </w:p>
    <w:p w14:paraId="25799CFE" w14:textId="77777777" w:rsidR="00B21DF3" w:rsidRPr="009373F9" w:rsidRDefault="00B21DF3" w:rsidP="00B21DF3">
      <w:pPr>
        <w:pStyle w:val="ReferHead"/>
        <w:spacing w:after="0"/>
        <w:rPr>
          <w:rFonts w:ascii="Arial" w:hAnsi="Arial" w:cs="Arial"/>
          <w:bCs/>
          <w:highlight w:val="yellow"/>
        </w:rPr>
      </w:pPr>
    </w:p>
    <w:p w14:paraId="458870CC" w14:textId="77777777" w:rsidR="00B21DF3" w:rsidRPr="009373F9" w:rsidRDefault="00B21DF3" w:rsidP="00B21DF3">
      <w:pPr>
        <w:pStyle w:val="ReferHead"/>
        <w:spacing w:after="0"/>
        <w:rPr>
          <w:rFonts w:ascii="Arial" w:hAnsi="Arial" w:cs="Arial"/>
          <w:bCs/>
          <w:sz w:val="24"/>
          <w:highlight w:val="yellow"/>
        </w:rPr>
      </w:pPr>
      <w:r w:rsidRPr="009373F9">
        <w:rPr>
          <w:rFonts w:ascii="Arial" w:hAnsi="Arial" w:cs="Arial"/>
          <w:bCs/>
          <w:sz w:val="24"/>
          <w:highlight w:val="yellow"/>
        </w:rPr>
        <w:t>Competing interests</w:t>
      </w:r>
    </w:p>
    <w:p w14:paraId="1E5C289D" w14:textId="77777777" w:rsidR="00B21DF3" w:rsidRPr="009373F9" w:rsidRDefault="00B21DF3" w:rsidP="00B21DF3">
      <w:pPr>
        <w:pStyle w:val="ReferHead"/>
        <w:spacing w:after="0"/>
        <w:rPr>
          <w:rFonts w:ascii="Arial" w:hAnsi="Arial" w:cs="Arial"/>
          <w:sz w:val="14"/>
          <w:szCs w:val="12"/>
          <w:highlight w:val="yellow"/>
        </w:rPr>
      </w:pPr>
    </w:p>
    <w:p w14:paraId="508ED518" w14:textId="77777777" w:rsidR="00B21DF3" w:rsidRPr="0025190E" w:rsidRDefault="00B21DF3" w:rsidP="00B21DF3">
      <w:pPr>
        <w:pStyle w:val="ReferHead"/>
        <w:spacing w:after="0"/>
        <w:jc w:val="both"/>
        <w:rPr>
          <w:rFonts w:ascii="Arial" w:hAnsi="Arial" w:cs="Arial"/>
          <w:b w:val="0"/>
          <w:caps w:val="0"/>
          <w:sz w:val="20"/>
        </w:rPr>
      </w:pPr>
      <w:r w:rsidRPr="009373F9">
        <w:rPr>
          <w:rFonts w:ascii="Arial" w:hAnsi="Arial" w:cs="Arial"/>
          <w:b w:val="0"/>
          <w:caps w:val="0"/>
          <w:sz w:val="20"/>
          <w:highlight w:val="yellow"/>
        </w:rPr>
        <w:t>Authors have declared that no competing interests exist.</w:t>
      </w:r>
    </w:p>
    <w:p w14:paraId="1291CD31" w14:textId="77777777" w:rsidR="00B21DF3" w:rsidRPr="009373F9" w:rsidRDefault="00B21DF3" w:rsidP="00B21DF3">
      <w:pPr>
        <w:spacing w:line="240" w:lineRule="auto"/>
        <w:ind w:right="4"/>
        <w:jc w:val="both"/>
        <w:rPr>
          <w:rFonts w:ascii="Arial" w:hAnsi="Arial" w:cs="Arial"/>
          <w:b/>
          <w:bCs/>
          <w:sz w:val="20"/>
          <w:szCs w:val="20"/>
        </w:rPr>
      </w:pPr>
      <w:r w:rsidRPr="009373F9">
        <w:rPr>
          <w:rFonts w:ascii="Arial" w:hAnsi="Arial" w:cs="Arial"/>
          <w:sz w:val="20"/>
          <w:szCs w:val="20"/>
        </w:rPr>
        <w:t xml:space="preserve">     </w:t>
      </w:r>
    </w:p>
    <w:p w14:paraId="7E79919C" w14:textId="77777777" w:rsidR="00B21DF3" w:rsidRPr="009373F9" w:rsidRDefault="00B21DF3" w:rsidP="00B21DF3">
      <w:pPr>
        <w:pStyle w:val="ListParagraph"/>
        <w:spacing w:line="240" w:lineRule="auto"/>
        <w:ind w:left="0" w:right="4"/>
        <w:jc w:val="both"/>
        <w:rPr>
          <w:rFonts w:ascii="Arial" w:hAnsi="Arial" w:cs="Arial"/>
          <w:b/>
          <w:bCs/>
          <w:sz w:val="24"/>
          <w:highlight w:val="yellow"/>
        </w:rPr>
      </w:pPr>
      <w:r w:rsidRPr="009373F9">
        <w:rPr>
          <w:rFonts w:ascii="Arial" w:hAnsi="Arial" w:cs="Arial"/>
          <w:b/>
          <w:bCs/>
          <w:sz w:val="24"/>
          <w:highlight w:val="yellow"/>
        </w:rPr>
        <w:t>REFERENCES</w:t>
      </w:r>
    </w:p>
    <w:p w14:paraId="18D41273" w14:textId="77777777" w:rsidR="00B21DF3" w:rsidRPr="009373F9" w:rsidRDefault="00B21DF3" w:rsidP="00B21DF3">
      <w:pPr>
        <w:tabs>
          <w:tab w:val="left" w:pos="284"/>
          <w:tab w:val="left" w:pos="567"/>
        </w:tabs>
        <w:spacing w:after="0" w:line="240" w:lineRule="auto"/>
        <w:ind w:left="709" w:hanging="709"/>
        <w:jc w:val="both"/>
        <w:rPr>
          <w:rFonts w:ascii="Arial" w:hAnsi="Arial" w:cs="Arial"/>
          <w:sz w:val="20"/>
          <w:szCs w:val="20"/>
          <w:highlight w:val="yellow"/>
        </w:rPr>
      </w:pPr>
      <w:proofErr w:type="spellStart"/>
      <w:r w:rsidRPr="009373F9">
        <w:rPr>
          <w:rFonts w:ascii="Arial" w:hAnsi="Arial" w:cs="Arial"/>
          <w:sz w:val="20"/>
          <w:szCs w:val="20"/>
          <w:highlight w:val="yellow"/>
        </w:rPr>
        <w:lastRenderedPageBreak/>
        <w:t>Akanksaha</w:t>
      </w:r>
      <w:proofErr w:type="spellEnd"/>
      <w:r w:rsidRPr="009373F9">
        <w:rPr>
          <w:rFonts w:ascii="Arial" w:hAnsi="Arial" w:cs="Arial"/>
          <w:sz w:val="20"/>
          <w:szCs w:val="20"/>
          <w:highlight w:val="yellow"/>
        </w:rPr>
        <w:t>, T., Anita, B. and Namita, P. (2016). Genetic variability, correlation and path analysis in yield and yield components in chickpea (</w:t>
      </w:r>
      <w:r w:rsidRPr="009373F9">
        <w:rPr>
          <w:rFonts w:ascii="Arial" w:hAnsi="Arial" w:cs="Arial"/>
          <w:i/>
          <w:iCs/>
          <w:sz w:val="20"/>
          <w:szCs w:val="20"/>
          <w:highlight w:val="yellow"/>
        </w:rPr>
        <w:t>Cicer arietinum</w:t>
      </w:r>
      <w:r w:rsidRPr="009373F9">
        <w:rPr>
          <w:rFonts w:ascii="Arial" w:hAnsi="Arial" w:cs="Arial"/>
          <w:sz w:val="20"/>
          <w:szCs w:val="20"/>
          <w:highlight w:val="yellow"/>
        </w:rPr>
        <w:t xml:space="preserve"> L.) genotypes under late sown condition. </w:t>
      </w:r>
      <w:r w:rsidRPr="009373F9">
        <w:rPr>
          <w:rFonts w:ascii="Arial" w:hAnsi="Arial" w:cs="Arial"/>
          <w:i/>
          <w:iCs/>
          <w:sz w:val="20"/>
          <w:szCs w:val="20"/>
          <w:highlight w:val="yellow"/>
        </w:rPr>
        <w:t xml:space="preserve">International Journal of Agriculture Sciences, </w:t>
      </w:r>
      <w:r w:rsidRPr="009373F9">
        <w:rPr>
          <w:rFonts w:ascii="Arial" w:hAnsi="Arial" w:cs="Arial"/>
          <w:bCs/>
          <w:sz w:val="20"/>
          <w:szCs w:val="20"/>
          <w:highlight w:val="yellow"/>
        </w:rPr>
        <w:t>8</w:t>
      </w:r>
      <w:r w:rsidRPr="009373F9">
        <w:rPr>
          <w:rFonts w:ascii="Arial" w:hAnsi="Arial" w:cs="Arial"/>
          <w:sz w:val="20"/>
          <w:szCs w:val="20"/>
          <w:highlight w:val="yellow"/>
        </w:rPr>
        <w:t>(53): 2884-2886.</w:t>
      </w:r>
    </w:p>
    <w:p w14:paraId="1AD47429" w14:textId="77777777" w:rsidR="00B21DF3" w:rsidRPr="009373F9" w:rsidRDefault="00B21DF3" w:rsidP="00B21DF3">
      <w:pPr>
        <w:spacing w:after="0" w:line="240" w:lineRule="auto"/>
        <w:ind w:left="709" w:hanging="709"/>
        <w:jc w:val="both"/>
        <w:rPr>
          <w:rFonts w:ascii="Arial" w:hAnsi="Arial" w:cs="Arial"/>
          <w:sz w:val="20"/>
          <w:szCs w:val="20"/>
          <w:highlight w:val="yellow"/>
        </w:rPr>
      </w:pPr>
      <w:r w:rsidRPr="009373F9">
        <w:rPr>
          <w:rFonts w:ascii="Arial" w:hAnsi="Arial" w:cs="Arial"/>
          <w:sz w:val="20"/>
          <w:szCs w:val="20"/>
          <w:highlight w:val="yellow"/>
        </w:rPr>
        <w:t xml:space="preserve">Al-Qaisi, A. M. H. and Al-Bayati, H. A. H. (2023). Genetic and phenotypic stability of chickpea genotypes under the influence of different planting dates. </w:t>
      </w:r>
      <w:r w:rsidRPr="009373F9">
        <w:rPr>
          <w:rFonts w:ascii="Arial" w:hAnsi="Arial" w:cs="Arial"/>
          <w:i/>
          <w:iCs/>
          <w:sz w:val="20"/>
          <w:szCs w:val="20"/>
          <w:highlight w:val="yellow"/>
        </w:rPr>
        <w:t xml:space="preserve">Environmental Earth Sciences, </w:t>
      </w:r>
      <w:r w:rsidRPr="009373F9">
        <w:rPr>
          <w:rFonts w:ascii="Arial" w:hAnsi="Arial" w:cs="Arial"/>
          <w:bCs/>
          <w:sz w:val="20"/>
          <w:szCs w:val="20"/>
          <w:highlight w:val="yellow"/>
        </w:rPr>
        <w:t>21</w:t>
      </w:r>
      <w:r w:rsidRPr="009373F9">
        <w:rPr>
          <w:rFonts w:ascii="Arial" w:hAnsi="Arial" w:cs="Arial"/>
          <w:sz w:val="20"/>
          <w:szCs w:val="20"/>
          <w:highlight w:val="yellow"/>
        </w:rPr>
        <w:t>(10): 38-45.</w:t>
      </w:r>
    </w:p>
    <w:p w14:paraId="63790D14" w14:textId="77777777" w:rsidR="00B21DF3" w:rsidRPr="009373F9" w:rsidRDefault="00B21DF3" w:rsidP="00B21DF3">
      <w:pPr>
        <w:spacing w:after="0" w:line="240" w:lineRule="auto"/>
        <w:ind w:left="709" w:hanging="709"/>
        <w:jc w:val="both"/>
        <w:rPr>
          <w:rFonts w:ascii="Arial" w:hAnsi="Arial" w:cs="Arial"/>
          <w:sz w:val="20"/>
          <w:szCs w:val="20"/>
          <w:highlight w:val="yellow"/>
        </w:rPr>
      </w:pPr>
      <w:r w:rsidRPr="009373F9">
        <w:rPr>
          <w:rFonts w:ascii="Arial" w:hAnsi="Arial" w:cs="Arial"/>
          <w:sz w:val="20"/>
          <w:szCs w:val="20"/>
          <w:highlight w:val="yellow"/>
        </w:rPr>
        <w:t>Azam, M. G., Hossain, J., Hossain, M. A., Hossain, M. F. and Ali, M. O. (2020) Adaptability performances of chickpea (</w:t>
      </w:r>
      <w:r w:rsidRPr="009373F9">
        <w:rPr>
          <w:rFonts w:ascii="Arial" w:hAnsi="Arial" w:cs="Arial"/>
          <w:i/>
          <w:iCs/>
          <w:sz w:val="20"/>
          <w:szCs w:val="20"/>
          <w:highlight w:val="yellow"/>
        </w:rPr>
        <w:t>Cicer arietinum</w:t>
      </w:r>
      <w:r w:rsidRPr="009373F9">
        <w:rPr>
          <w:rFonts w:ascii="Arial" w:hAnsi="Arial" w:cs="Arial"/>
          <w:sz w:val="20"/>
          <w:szCs w:val="20"/>
          <w:highlight w:val="yellow"/>
        </w:rPr>
        <w:t xml:space="preserve"> L.) genotypes under different environments for stability of quantitative traits. </w:t>
      </w:r>
      <w:proofErr w:type="spellStart"/>
      <w:r w:rsidRPr="009373F9">
        <w:rPr>
          <w:rFonts w:ascii="Arial" w:hAnsi="Arial" w:cs="Arial"/>
          <w:i/>
          <w:iCs/>
          <w:sz w:val="20"/>
          <w:szCs w:val="20"/>
          <w:highlight w:val="yellow"/>
        </w:rPr>
        <w:t>Cercetări</w:t>
      </w:r>
      <w:proofErr w:type="spellEnd"/>
      <w:r w:rsidRPr="009373F9">
        <w:rPr>
          <w:rFonts w:ascii="Arial" w:hAnsi="Arial" w:cs="Arial"/>
          <w:i/>
          <w:iCs/>
          <w:sz w:val="20"/>
          <w:szCs w:val="20"/>
          <w:highlight w:val="yellow"/>
        </w:rPr>
        <w:t xml:space="preserve"> </w:t>
      </w:r>
      <w:proofErr w:type="spellStart"/>
      <w:r w:rsidRPr="009373F9">
        <w:rPr>
          <w:rFonts w:ascii="Arial" w:hAnsi="Arial" w:cs="Arial"/>
          <w:i/>
          <w:iCs/>
          <w:sz w:val="20"/>
          <w:szCs w:val="20"/>
          <w:highlight w:val="yellow"/>
        </w:rPr>
        <w:t>Agronomice</w:t>
      </w:r>
      <w:proofErr w:type="spellEnd"/>
      <w:r w:rsidRPr="009373F9">
        <w:rPr>
          <w:rFonts w:ascii="Arial" w:hAnsi="Arial" w:cs="Arial"/>
          <w:i/>
          <w:iCs/>
          <w:sz w:val="20"/>
          <w:szCs w:val="20"/>
          <w:highlight w:val="yellow"/>
        </w:rPr>
        <w:t xml:space="preserve"> </w:t>
      </w:r>
      <w:proofErr w:type="spellStart"/>
      <w:r w:rsidRPr="009373F9">
        <w:rPr>
          <w:rFonts w:ascii="Arial" w:hAnsi="Arial" w:cs="Arial"/>
          <w:i/>
          <w:iCs/>
          <w:sz w:val="20"/>
          <w:szCs w:val="20"/>
          <w:highlight w:val="yellow"/>
        </w:rPr>
        <w:t>în</w:t>
      </w:r>
      <w:proofErr w:type="spellEnd"/>
      <w:r w:rsidRPr="009373F9">
        <w:rPr>
          <w:rFonts w:ascii="Arial" w:hAnsi="Arial" w:cs="Arial"/>
          <w:i/>
          <w:iCs/>
          <w:sz w:val="20"/>
          <w:szCs w:val="20"/>
          <w:highlight w:val="yellow"/>
        </w:rPr>
        <w:t xml:space="preserve"> Moldova, </w:t>
      </w:r>
      <w:r w:rsidRPr="009373F9">
        <w:rPr>
          <w:rFonts w:ascii="Arial" w:hAnsi="Arial" w:cs="Arial"/>
          <w:bCs/>
          <w:sz w:val="20"/>
          <w:szCs w:val="20"/>
          <w:highlight w:val="yellow"/>
        </w:rPr>
        <w:t>1</w:t>
      </w:r>
      <w:r w:rsidRPr="009373F9">
        <w:rPr>
          <w:rFonts w:ascii="Arial" w:hAnsi="Arial" w:cs="Arial"/>
          <w:sz w:val="20"/>
          <w:szCs w:val="20"/>
          <w:highlight w:val="yellow"/>
        </w:rPr>
        <w:t>(181): 62-72.</w:t>
      </w:r>
    </w:p>
    <w:p w14:paraId="35F79D58" w14:textId="77777777" w:rsidR="00B21DF3" w:rsidRPr="009373F9" w:rsidRDefault="00B21DF3" w:rsidP="00B21DF3">
      <w:pPr>
        <w:spacing w:after="0" w:line="240" w:lineRule="auto"/>
        <w:ind w:left="709" w:hanging="709"/>
        <w:jc w:val="both"/>
        <w:rPr>
          <w:rFonts w:ascii="Arial" w:hAnsi="Arial" w:cs="Arial"/>
          <w:sz w:val="20"/>
          <w:szCs w:val="20"/>
          <w:highlight w:val="yellow"/>
        </w:rPr>
      </w:pPr>
      <w:r w:rsidRPr="009373F9">
        <w:rPr>
          <w:rFonts w:ascii="Arial" w:hAnsi="Arial" w:cs="Arial"/>
          <w:sz w:val="20"/>
          <w:szCs w:val="20"/>
          <w:highlight w:val="yellow"/>
        </w:rPr>
        <w:t>Chaudhari S. R. (2024). Inheritance of yield, yield contributing characters and stability analysis in Chickpea [</w:t>
      </w:r>
      <w:r w:rsidRPr="009373F9">
        <w:rPr>
          <w:rFonts w:ascii="Arial" w:hAnsi="Arial" w:cs="Arial"/>
          <w:i/>
          <w:iCs/>
          <w:sz w:val="20"/>
          <w:szCs w:val="20"/>
          <w:highlight w:val="yellow"/>
        </w:rPr>
        <w:t>Cicer arietinum</w:t>
      </w:r>
      <w:r w:rsidRPr="009373F9">
        <w:rPr>
          <w:rFonts w:ascii="Arial" w:hAnsi="Arial" w:cs="Arial"/>
          <w:sz w:val="20"/>
          <w:szCs w:val="20"/>
          <w:highlight w:val="yellow"/>
        </w:rPr>
        <w:t xml:space="preserve"> (L.)]. M.Sc. (Agriculture) thesis submitted to Post Graduate Institute, Mahatma Phule Krishi Vidyapith, </w:t>
      </w:r>
      <w:proofErr w:type="spellStart"/>
      <w:r w:rsidRPr="009373F9">
        <w:rPr>
          <w:rFonts w:ascii="Arial" w:hAnsi="Arial" w:cs="Arial"/>
          <w:sz w:val="20"/>
          <w:szCs w:val="20"/>
          <w:highlight w:val="yellow"/>
        </w:rPr>
        <w:t>Rahuri</w:t>
      </w:r>
      <w:proofErr w:type="spellEnd"/>
      <w:r w:rsidRPr="009373F9">
        <w:rPr>
          <w:rFonts w:ascii="Arial" w:hAnsi="Arial" w:cs="Arial"/>
          <w:sz w:val="20"/>
          <w:szCs w:val="20"/>
          <w:highlight w:val="yellow"/>
        </w:rPr>
        <w:t>.</w:t>
      </w:r>
    </w:p>
    <w:p w14:paraId="775C1414" w14:textId="77777777" w:rsidR="00B21DF3" w:rsidRPr="009373F9" w:rsidRDefault="00B21DF3" w:rsidP="00B21DF3">
      <w:pPr>
        <w:spacing w:after="0" w:line="240" w:lineRule="auto"/>
        <w:ind w:left="709" w:hanging="709"/>
        <w:jc w:val="both"/>
        <w:rPr>
          <w:rFonts w:ascii="Arial" w:hAnsi="Arial" w:cs="Arial"/>
          <w:sz w:val="20"/>
          <w:szCs w:val="20"/>
          <w:highlight w:val="yellow"/>
        </w:rPr>
      </w:pPr>
      <w:proofErr w:type="spellStart"/>
      <w:r w:rsidRPr="009373F9">
        <w:rPr>
          <w:rFonts w:ascii="Arial" w:hAnsi="Arial" w:cs="Arial"/>
          <w:sz w:val="20"/>
          <w:szCs w:val="20"/>
          <w:highlight w:val="yellow"/>
        </w:rPr>
        <w:t>Chetariya</w:t>
      </w:r>
      <w:proofErr w:type="spellEnd"/>
      <w:r w:rsidRPr="009373F9">
        <w:rPr>
          <w:rFonts w:ascii="Arial" w:hAnsi="Arial" w:cs="Arial"/>
          <w:sz w:val="20"/>
          <w:szCs w:val="20"/>
          <w:highlight w:val="yellow"/>
        </w:rPr>
        <w:t xml:space="preserve">, C. P., </w:t>
      </w:r>
      <w:proofErr w:type="spellStart"/>
      <w:r w:rsidRPr="009373F9">
        <w:rPr>
          <w:rFonts w:ascii="Arial" w:hAnsi="Arial" w:cs="Arial"/>
          <w:sz w:val="20"/>
          <w:szCs w:val="20"/>
          <w:highlight w:val="yellow"/>
        </w:rPr>
        <w:t>Pithia</w:t>
      </w:r>
      <w:proofErr w:type="spellEnd"/>
      <w:r w:rsidRPr="009373F9">
        <w:rPr>
          <w:rFonts w:ascii="Arial" w:hAnsi="Arial" w:cs="Arial"/>
          <w:sz w:val="20"/>
          <w:szCs w:val="20"/>
          <w:highlight w:val="yellow"/>
        </w:rPr>
        <w:t xml:space="preserve">, M. S., </w:t>
      </w:r>
      <w:proofErr w:type="spellStart"/>
      <w:r w:rsidRPr="009373F9">
        <w:rPr>
          <w:rFonts w:ascii="Arial" w:hAnsi="Arial" w:cs="Arial"/>
          <w:sz w:val="20"/>
          <w:szCs w:val="20"/>
          <w:highlight w:val="yellow"/>
        </w:rPr>
        <w:t>Pheirim</w:t>
      </w:r>
      <w:proofErr w:type="spellEnd"/>
      <w:r w:rsidRPr="009373F9">
        <w:rPr>
          <w:rFonts w:ascii="Arial" w:hAnsi="Arial" w:cs="Arial"/>
          <w:sz w:val="20"/>
          <w:szCs w:val="20"/>
          <w:highlight w:val="yellow"/>
        </w:rPr>
        <w:t xml:space="preserve">, R., Mehandi, S., </w:t>
      </w:r>
      <w:proofErr w:type="spellStart"/>
      <w:r w:rsidRPr="009373F9">
        <w:rPr>
          <w:rFonts w:ascii="Arial" w:hAnsi="Arial" w:cs="Arial"/>
          <w:sz w:val="20"/>
          <w:szCs w:val="20"/>
          <w:highlight w:val="yellow"/>
        </w:rPr>
        <w:t>Pampaniya</w:t>
      </w:r>
      <w:proofErr w:type="spellEnd"/>
      <w:r w:rsidRPr="009373F9">
        <w:rPr>
          <w:rFonts w:ascii="Arial" w:hAnsi="Arial" w:cs="Arial"/>
          <w:sz w:val="20"/>
          <w:szCs w:val="20"/>
          <w:highlight w:val="yellow"/>
        </w:rPr>
        <w:t xml:space="preserve">, A. G. and Barad, S. H. (2023). Genetic variability and stability of </w:t>
      </w:r>
      <w:r w:rsidRPr="009373F9">
        <w:rPr>
          <w:rFonts w:ascii="Arial" w:hAnsi="Arial" w:cs="Arial"/>
          <w:i/>
          <w:iCs/>
          <w:sz w:val="20"/>
          <w:szCs w:val="20"/>
          <w:highlight w:val="yellow"/>
        </w:rPr>
        <w:t>Desi</w:t>
      </w:r>
      <w:r w:rsidRPr="009373F9">
        <w:rPr>
          <w:rFonts w:ascii="Arial" w:hAnsi="Arial" w:cs="Arial"/>
          <w:sz w:val="20"/>
          <w:szCs w:val="20"/>
          <w:highlight w:val="yellow"/>
        </w:rPr>
        <w:t xml:space="preserve"> chickpea (</w:t>
      </w:r>
      <w:r w:rsidRPr="009373F9">
        <w:rPr>
          <w:rFonts w:ascii="Arial" w:hAnsi="Arial" w:cs="Arial"/>
          <w:i/>
          <w:iCs/>
          <w:sz w:val="20"/>
          <w:szCs w:val="20"/>
          <w:highlight w:val="yellow"/>
        </w:rPr>
        <w:t>Cicer arietinum</w:t>
      </w:r>
      <w:r w:rsidRPr="009373F9">
        <w:rPr>
          <w:rFonts w:ascii="Arial" w:hAnsi="Arial" w:cs="Arial"/>
          <w:sz w:val="20"/>
          <w:szCs w:val="20"/>
          <w:highlight w:val="yellow"/>
        </w:rPr>
        <w:t xml:space="preserve"> L.) genotypes under late sown terminal heat stress conditions. </w:t>
      </w:r>
      <w:r w:rsidRPr="009373F9">
        <w:rPr>
          <w:rFonts w:ascii="Arial" w:hAnsi="Arial" w:cs="Arial"/>
          <w:i/>
          <w:iCs/>
          <w:sz w:val="20"/>
          <w:szCs w:val="20"/>
          <w:highlight w:val="yellow"/>
        </w:rPr>
        <w:t xml:space="preserve">Electronic Journal of Plant Breeding, </w:t>
      </w:r>
      <w:r w:rsidRPr="009373F9">
        <w:rPr>
          <w:rFonts w:ascii="Arial" w:hAnsi="Arial" w:cs="Arial"/>
          <w:bCs/>
          <w:sz w:val="20"/>
          <w:szCs w:val="20"/>
          <w:highlight w:val="yellow"/>
        </w:rPr>
        <w:t>14</w:t>
      </w:r>
      <w:r w:rsidRPr="009373F9">
        <w:rPr>
          <w:rFonts w:ascii="Arial" w:hAnsi="Arial" w:cs="Arial"/>
          <w:sz w:val="20"/>
          <w:szCs w:val="20"/>
          <w:highlight w:val="yellow"/>
        </w:rPr>
        <w:t>(4): 1433-1445.</w:t>
      </w:r>
    </w:p>
    <w:p w14:paraId="227B3EAD" w14:textId="77777777" w:rsidR="00B21DF3" w:rsidRPr="009373F9" w:rsidRDefault="00B21DF3" w:rsidP="00B21DF3">
      <w:pPr>
        <w:spacing w:after="0" w:line="240" w:lineRule="auto"/>
        <w:ind w:left="709" w:hanging="709"/>
        <w:jc w:val="both"/>
        <w:rPr>
          <w:rFonts w:ascii="Arial" w:hAnsi="Arial" w:cs="Arial"/>
          <w:sz w:val="20"/>
          <w:szCs w:val="20"/>
          <w:highlight w:val="yellow"/>
        </w:rPr>
      </w:pPr>
      <w:r w:rsidRPr="009373F9">
        <w:rPr>
          <w:rFonts w:ascii="Arial" w:hAnsi="Arial" w:cs="Arial"/>
          <w:sz w:val="20"/>
          <w:szCs w:val="20"/>
          <w:highlight w:val="yellow"/>
        </w:rPr>
        <w:t xml:space="preserve">Eberhart, S. T. and Russell, W. A. (1966). Stability parameters for comparing varieties. </w:t>
      </w:r>
      <w:r w:rsidRPr="009373F9">
        <w:rPr>
          <w:rFonts w:ascii="Arial" w:hAnsi="Arial" w:cs="Arial"/>
          <w:i/>
          <w:iCs/>
          <w:sz w:val="20"/>
          <w:szCs w:val="20"/>
          <w:highlight w:val="yellow"/>
        </w:rPr>
        <w:t xml:space="preserve">Crop Science, </w:t>
      </w:r>
      <w:r w:rsidRPr="009373F9">
        <w:rPr>
          <w:rFonts w:ascii="Arial" w:hAnsi="Arial" w:cs="Arial"/>
          <w:bCs/>
          <w:sz w:val="20"/>
          <w:szCs w:val="20"/>
          <w:highlight w:val="yellow"/>
        </w:rPr>
        <w:t>6</w:t>
      </w:r>
      <w:r w:rsidRPr="009373F9">
        <w:rPr>
          <w:rFonts w:ascii="Arial" w:hAnsi="Arial" w:cs="Arial"/>
          <w:sz w:val="20"/>
          <w:szCs w:val="20"/>
          <w:highlight w:val="yellow"/>
        </w:rPr>
        <w:t>(1):</w:t>
      </w:r>
      <w:r w:rsidRPr="009373F9">
        <w:rPr>
          <w:rFonts w:ascii="Arial" w:hAnsi="Arial" w:cs="Arial"/>
          <w:i/>
          <w:iCs/>
          <w:sz w:val="20"/>
          <w:szCs w:val="20"/>
          <w:highlight w:val="yellow"/>
        </w:rPr>
        <w:t xml:space="preserve"> </w:t>
      </w:r>
      <w:r w:rsidRPr="009373F9">
        <w:rPr>
          <w:rFonts w:ascii="Arial" w:hAnsi="Arial" w:cs="Arial"/>
          <w:sz w:val="20"/>
          <w:szCs w:val="20"/>
          <w:highlight w:val="yellow"/>
        </w:rPr>
        <w:t>36-40.</w:t>
      </w:r>
    </w:p>
    <w:p w14:paraId="6D202C9D" w14:textId="77777777" w:rsidR="00B21DF3" w:rsidRPr="009373F9" w:rsidRDefault="00B21DF3" w:rsidP="00B21DF3">
      <w:pPr>
        <w:spacing w:after="0" w:line="240" w:lineRule="auto"/>
        <w:ind w:left="709" w:right="-28" w:hanging="709"/>
        <w:jc w:val="both"/>
        <w:rPr>
          <w:rFonts w:ascii="Arial" w:hAnsi="Arial" w:cs="Arial"/>
          <w:sz w:val="20"/>
          <w:szCs w:val="20"/>
          <w:highlight w:val="yellow"/>
        </w:rPr>
      </w:pPr>
      <w:r w:rsidRPr="009373F9">
        <w:rPr>
          <w:rFonts w:ascii="Arial" w:hAnsi="Arial" w:cs="Arial"/>
          <w:sz w:val="20"/>
          <w:szCs w:val="20"/>
          <w:highlight w:val="yellow"/>
        </w:rPr>
        <w:t>Finlay, K. W. and Wilkinson, G. N. (1963). Analysis of adaptation in a plant breeding programme</w:t>
      </w:r>
      <w:r w:rsidRPr="009373F9">
        <w:rPr>
          <w:rFonts w:ascii="Arial" w:hAnsi="Arial" w:cs="Arial"/>
          <w:i/>
          <w:iCs/>
          <w:sz w:val="20"/>
          <w:szCs w:val="20"/>
          <w:highlight w:val="yellow"/>
        </w:rPr>
        <w:t xml:space="preserve">. Australian Journal of Agricultural Research, </w:t>
      </w:r>
      <w:r w:rsidRPr="009373F9">
        <w:rPr>
          <w:rFonts w:ascii="Arial" w:hAnsi="Arial" w:cs="Arial"/>
          <w:bCs/>
          <w:sz w:val="20"/>
          <w:szCs w:val="20"/>
          <w:highlight w:val="yellow"/>
        </w:rPr>
        <w:t>14</w:t>
      </w:r>
      <w:r w:rsidRPr="009373F9">
        <w:rPr>
          <w:rFonts w:ascii="Arial" w:hAnsi="Arial" w:cs="Arial"/>
          <w:sz w:val="20"/>
          <w:szCs w:val="20"/>
          <w:highlight w:val="yellow"/>
        </w:rPr>
        <w:t>: 742-754.</w:t>
      </w:r>
    </w:p>
    <w:p w14:paraId="065C84F7" w14:textId="77777777" w:rsidR="00B21DF3" w:rsidRPr="009373F9" w:rsidRDefault="00B21DF3" w:rsidP="00B21DF3">
      <w:pPr>
        <w:spacing w:after="0" w:line="240" w:lineRule="auto"/>
        <w:ind w:left="709" w:hanging="709"/>
        <w:jc w:val="both"/>
        <w:rPr>
          <w:rFonts w:ascii="Arial" w:hAnsi="Arial" w:cs="Arial"/>
          <w:sz w:val="20"/>
          <w:szCs w:val="20"/>
          <w:highlight w:val="yellow"/>
        </w:rPr>
      </w:pPr>
      <w:proofErr w:type="spellStart"/>
      <w:r w:rsidRPr="009373F9">
        <w:rPr>
          <w:rFonts w:ascii="Arial" w:hAnsi="Arial" w:cs="Arial"/>
          <w:sz w:val="20"/>
          <w:szCs w:val="20"/>
          <w:highlight w:val="yellow"/>
        </w:rPr>
        <w:t>Hanamantagouda</w:t>
      </w:r>
      <w:proofErr w:type="spellEnd"/>
      <w:r w:rsidRPr="009373F9">
        <w:rPr>
          <w:rFonts w:ascii="Arial" w:hAnsi="Arial" w:cs="Arial"/>
          <w:sz w:val="20"/>
          <w:szCs w:val="20"/>
          <w:highlight w:val="yellow"/>
        </w:rPr>
        <w:t xml:space="preserve"> K., (2022). Stability analysis and molecular profiling of </w:t>
      </w:r>
      <w:r w:rsidRPr="009373F9">
        <w:rPr>
          <w:rFonts w:ascii="Arial" w:hAnsi="Arial" w:cs="Arial"/>
          <w:i/>
          <w:iCs/>
          <w:sz w:val="20"/>
          <w:szCs w:val="20"/>
          <w:highlight w:val="yellow"/>
        </w:rPr>
        <w:t>Desi</w:t>
      </w:r>
      <w:r w:rsidRPr="009373F9">
        <w:rPr>
          <w:rFonts w:ascii="Arial" w:hAnsi="Arial" w:cs="Arial"/>
          <w:sz w:val="20"/>
          <w:szCs w:val="20"/>
          <w:highlight w:val="yellow"/>
        </w:rPr>
        <w:t xml:space="preserve"> Chickpea (</w:t>
      </w:r>
      <w:r w:rsidRPr="009373F9">
        <w:rPr>
          <w:rFonts w:ascii="Arial" w:hAnsi="Arial" w:cs="Arial"/>
          <w:i/>
          <w:iCs/>
          <w:sz w:val="20"/>
          <w:szCs w:val="20"/>
          <w:highlight w:val="yellow"/>
        </w:rPr>
        <w:t>Cicer arietinum</w:t>
      </w:r>
      <w:r w:rsidRPr="009373F9">
        <w:rPr>
          <w:rFonts w:ascii="Arial" w:hAnsi="Arial" w:cs="Arial"/>
          <w:sz w:val="20"/>
          <w:szCs w:val="20"/>
          <w:highlight w:val="yellow"/>
        </w:rPr>
        <w:t xml:space="preserve"> L.) M.Sc. Thesis submitted to The DR. Rajendra Prasad Central Agricultural university Pusa, Bihar.</w:t>
      </w:r>
    </w:p>
    <w:p w14:paraId="2665AA02" w14:textId="77777777" w:rsidR="00B21DF3" w:rsidRPr="009373F9" w:rsidRDefault="00B21DF3" w:rsidP="00B21DF3">
      <w:pPr>
        <w:spacing w:after="0" w:line="240" w:lineRule="auto"/>
        <w:ind w:left="709" w:hanging="709"/>
        <w:jc w:val="both"/>
        <w:rPr>
          <w:rFonts w:ascii="Arial" w:hAnsi="Arial" w:cs="Arial"/>
          <w:sz w:val="20"/>
          <w:szCs w:val="20"/>
          <w:highlight w:val="yellow"/>
        </w:rPr>
      </w:pPr>
      <w:proofErr w:type="spellStart"/>
      <w:r w:rsidRPr="009373F9">
        <w:rPr>
          <w:rFonts w:ascii="Arial" w:hAnsi="Arial" w:cs="Arial"/>
          <w:sz w:val="20"/>
          <w:szCs w:val="20"/>
          <w:highlight w:val="yellow"/>
        </w:rPr>
        <w:t>Janjire</w:t>
      </w:r>
      <w:proofErr w:type="spellEnd"/>
      <w:r w:rsidRPr="009373F9">
        <w:rPr>
          <w:rFonts w:ascii="Arial" w:hAnsi="Arial" w:cs="Arial"/>
          <w:sz w:val="20"/>
          <w:szCs w:val="20"/>
          <w:highlight w:val="yellow"/>
        </w:rPr>
        <w:t xml:space="preserve"> (2019). Genotypes × Environment interaction studies in chickpea. (</w:t>
      </w:r>
      <w:r w:rsidRPr="009373F9">
        <w:rPr>
          <w:rFonts w:ascii="Arial" w:hAnsi="Arial" w:cs="Arial"/>
          <w:i/>
          <w:iCs/>
          <w:sz w:val="20"/>
          <w:szCs w:val="20"/>
          <w:highlight w:val="yellow"/>
        </w:rPr>
        <w:t>Cicer arietinum</w:t>
      </w:r>
      <w:r w:rsidRPr="009373F9">
        <w:rPr>
          <w:rFonts w:ascii="Arial" w:hAnsi="Arial" w:cs="Arial"/>
          <w:sz w:val="20"/>
          <w:szCs w:val="20"/>
          <w:highlight w:val="yellow"/>
        </w:rPr>
        <w:t xml:space="preserve"> L.) M.Sc. (Agriculture) thesis submitted to Post Graduate Institute, Mahatma Phule Krishi Vidyapith, </w:t>
      </w:r>
      <w:proofErr w:type="spellStart"/>
      <w:r w:rsidRPr="009373F9">
        <w:rPr>
          <w:rFonts w:ascii="Arial" w:hAnsi="Arial" w:cs="Arial"/>
          <w:sz w:val="20"/>
          <w:szCs w:val="20"/>
          <w:highlight w:val="yellow"/>
        </w:rPr>
        <w:t>Rahuri</w:t>
      </w:r>
      <w:proofErr w:type="spellEnd"/>
      <w:r w:rsidRPr="009373F9">
        <w:rPr>
          <w:rFonts w:ascii="Arial" w:hAnsi="Arial" w:cs="Arial"/>
          <w:sz w:val="20"/>
          <w:szCs w:val="20"/>
          <w:highlight w:val="yellow"/>
        </w:rPr>
        <w:t>.</w:t>
      </w:r>
    </w:p>
    <w:p w14:paraId="2537E3FF" w14:textId="77777777" w:rsidR="00B21DF3" w:rsidRPr="009373F9" w:rsidRDefault="00B21DF3" w:rsidP="00B21DF3">
      <w:pPr>
        <w:spacing w:after="0" w:line="240" w:lineRule="auto"/>
        <w:ind w:left="709" w:hanging="709"/>
        <w:jc w:val="both"/>
        <w:rPr>
          <w:rFonts w:ascii="Arial" w:hAnsi="Arial" w:cs="Arial"/>
          <w:sz w:val="20"/>
          <w:szCs w:val="20"/>
          <w:highlight w:val="yellow"/>
        </w:rPr>
      </w:pPr>
      <w:r w:rsidRPr="009373F9">
        <w:rPr>
          <w:rFonts w:ascii="Arial" w:hAnsi="Arial" w:cs="Arial"/>
          <w:sz w:val="20"/>
          <w:szCs w:val="20"/>
          <w:highlight w:val="yellow"/>
        </w:rPr>
        <w:t>Jayalakshmi, V., Laxuman, C., Patil, M. D., Ramadevi, S. and Lokeshwar Reddy, A. (2024). Stability analysis for yield and yield related traits in advance breeding lines of chickpea (</w:t>
      </w:r>
      <w:r w:rsidRPr="009373F9">
        <w:rPr>
          <w:rFonts w:ascii="Arial" w:hAnsi="Arial" w:cs="Arial"/>
          <w:i/>
          <w:iCs/>
          <w:sz w:val="20"/>
          <w:szCs w:val="20"/>
          <w:highlight w:val="yellow"/>
        </w:rPr>
        <w:t>Cicer arietinum</w:t>
      </w:r>
      <w:r w:rsidRPr="009373F9">
        <w:rPr>
          <w:rFonts w:ascii="Arial" w:hAnsi="Arial" w:cs="Arial"/>
          <w:sz w:val="20"/>
          <w:szCs w:val="20"/>
          <w:highlight w:val="yellow"/>
        </w:rPr>
        <w:t xml:space="preserve"> L.). </w:t>
      </w:r>
      <w:r w:rsidRPr="009373F9">
        <w:rPr>
          <w:rFonts w:ascii="Arial" w:hAnsi="Arial" w:cs="Arial"/>
          <w:i/>
          <w:iCs/>
          <w:sz w:val="20"/>
          <w:szCs w:val="20"/>
          <w:highlight w:val="yellow"/>
        </w:rPr>
        <w:t>Electronic Journal of Plant Breeding</w:t>
      </w:r>
      <w:r w:rsidRPr="009373F9">
        <w:rPr>
          <w:rFonts w:ascii="Arial" w:hAnsi="Arial" w:cs="Arial"/>
          <w:sz w:val="20"/>
          <w:szCs w:val="20"/>
          <w:highlight w:val="yellow"/>
        </w:rPr>
        <w:t xml:space="preserve">, </w:t>
      </w:r>
      <w:r w:rsidRPr="009373F9">
        <w:rPr>
          <w:rFonts w:ascii="Arial" w:hAnsi="Arial" w:cs="Arial"/>
          <w:bCs/>
          <w:sz w:val="20"/>
          <w:szCs w:val="20"/>
          <w:highlight w:val="yellow"/>
        </w:rPr>
        <w:t>15</w:t>
      </w:r>
      <w:r w:rsidRPr="009373F9">
        <w:rPr>
          <w:rFonts w:ascii="Arial" w:hAnsi="Arial" w:cs="Arial"/>
          <w:sz w:val="20"/>
          <w:szCs w:val="20"/>
          <w:highlight w:val="yellow"/>
        </w:rPr>
        <w:t>(1): 132–137.</w:t>
      </w:r>
    </w:p>
    <w:p w14:paraId="6C327C3C" w14:textId="77777777" w:rsidR="00B21DF3" w:rsidRPr="009373F9" w:rsidRDefault="00B21DF3" w:rsidP="00B21DF3">
      <w:pPr>
        <w:tabs>
          <w:tab w:val="left" w:pos="284"/>
          <w:tab w:val="left" w:pos="567"/>
        </w:tabs>
        <w:spacing w:after="0" w:line="240" w:lineRule="auto"/>
        <w:ind w:left="709" w:hanging="709"/>
        <w:jc w:val="both"/>
        <w:rPr>
          <w:rFonts w:ascii="Arial" w:hAnsi="Arial" w:cs="Arial"/>
          <w:sz w:val="20"/>
          <w:szCs w:val="20"/>
          <w:highlight w:val="yellow"/>
        </w:rPr>
      </w:pPr>
      <w:r w:rsidRPr="009373F9">
        <w:rPr>
          <w:rFonts w:ascii="Arial" w:hAnsi="Arial" w:cs="Arial"/>
          <w:sz w:val="20"/>
          <w:szCs w:val="20"/>
          <w:highlight w:val="yellow"/>
        </w:rPr>
        <w:t xml:space="preserve">Kam A suman, Kaya </w:t>
      </w:r>
      <w:proofErr w:type="spellStart"/>
      <w:r w:rsidRPr="009373F9">
        <w:rPr>
          <w:rFonts w:ascii="Arial" w:hAnsi="Arial" w:cs="Arial"/>
          <w:sz w:val="20"/>
          <w:szCs w:val="20"/>
          <w:highlight w:val="yellow"/>
        </w:rPr>
        <w:t>Muharrem</w:t>
      </w:r>
      <w:proofErr w:type="spellEnd"/>
      <w:r w:rsidRPr="009373F9">
        <w:rPr>
          <w:rFonts w:ascii="Arial" w:hAnsi="Arial" w:cs="Arial"/>
          <w:sz w:val="20"/>
          <w:szCs w:val="20"/>
          <w:highlight w:val="yellow"/>
        </w:rPr>
        <w:t xml:space="preserve">, </w:t>
      </w:r>
      <w:proofErr w:type="spellStart"/>
      <w:r w:rsidRPr="009373F9">
        <w:rPr>
          <w:rFonts w:ascii="Arial" w:hAnsi="Arial" w:cs="Arial"/>
          <w:sz w:val="20"/>
          <w:szCs w:val="20"/>
          <w:highlight w:val="yellow"/>
        </w:rPr>
        <w:t>Gurbuz</w:t>
      </w:r>
      <w:proofErr w:type="spellEnd"/>
      <w:r w:rsidRPr="009373F9">
        <w:rPr>
          <w:rFonts w:ascii="Arial" w:hAnsi="Arial" w:cs="Arial"/>
          <w:sz w:val="20"/>
          <w:szCs w:val="20"/>
          <w:highlight w:val="yellow"/>
        </w:rPr>
        <w:t xml:space="preserve">, </w:t>
      </w:r>
      <w:proofErr w:type="spellStart"/>
      <w:r w:rsidRPr="009373F9">
        <w:rPr>
          <w:rFonts w:ascii="Arial" w:hAnsi="Arial" w:cs="Arial"/>
          <w:sz w:val="20"/>
          <w:szCs w:val="20"/>
          <w:highlight w:val="yellow"/>
        </w:rPr>
        <w:t>Aysegul</w:t>
      </w:r>
      <w:proofErr w:type="spellEnd"/>
      <w:r w:rsidRPr="009373F9">
        <w:rPr>
          <w:rFonts w:ascii="Arial" w:hAnsi="Arial" w:cs="Arial"/>
          <w:sz w:val="20"/>
          <w:szCs w:val="20"/>
          <w:highlight w:val="yellow"/>
        </w:rPr>
        <w:t xml:space="preserve">, </w:t>
      </w:r>
      <w:proofErr w:type="spellStart"/>
      <w:r w:rsidRPr="009373F9">
        <w:rPr>
          <w:rFonts w:ascii="Arial" w:hAnsi="Arial" w:cs="Arial"/>
          <w:sz w:val="20"/>
          <w:szCs w:val="20"/>
          <w:highlight w:val="yellow"/>
        </w:rPr>
        <w:t>Sanil</w:t>
      </w:r>
      <w:proofErr w:type="spellEnd"/>
      <w:r w:rsidRPr="009373F9">
        <w:rPr>
          <w:rFonts w:ascii="Arial" w:hAnsi="Arial" w:cs="Arial"/>
          <w:sz w:val="20"/>
          <w:szCs w:val="20"/>
          <w:highlight w:val="yellow"/>
        </w:rPr>
        <w:t xml:space="preserve"> </w:t>
      </w:r>
      <w:proofErr w:type="spellStart"/>
      <w:r w:rsidRPr="009373F9">
        <w:rPr>
          <w:rFonts w:ascii="Arial" w:hAnsi="Arial" w:cs="Arial"/>
          <w:sz w:val="20"/>
          <w:szCs w:val="20"/>
          <w:highlight w:val="yellow"/>
        </w:rPr>
        <w:t>Arif</w:t>
      </w:r>
      <w:proofErr w:type="spellEnd"/>
      <w:r w:rsidRPr="009373F9">
        <w:rPr>
          <w:rFonts w:ascii="Arial" w:hAnsi="Arial" w:cs="Arial"/>
          <w:sz w:val="20"/>
          <w:szCs w:val="20"/>
          <w:highlight w:val="yellow"/>
        </w:rPr>
        <w:t xml:space="preserve">, Ozcan Kamil and </w:t>
      </w:r>
      <w:proofErr w:type="spellStart"/>
      <w:r w:rsidRPr="009373F9">
        <w:rPr>
          <w:rFonts w:ascii="Arial" w:hAnsi="Arial" w:cs="Arial"/>
          <w:sz w:val="20"/>
          <w:szCs w:val="20"/>
          <w:highlight w:val="yellow"/>
        </w:rPr>
        <w:t>Ciftci</w:t>
      </w:r>
      <w:proofErr w:type="spellEnd"/>
      <w:r w:rsidRPr="009373F9">
        <w:rPr>
          <w:rFonts w:ascii="Arial" w:hAnsi="Arial" w:cs="Arial"/>
          <w:sz w:val="20"/>
          <w:szCs w:val="20"/>
          <w:highlight w:val="yellow"/>
        </w:rPr>
        <w:t xml:space="preserve"> </w:t>
      </w:r>
      <w:proofErr w:type="spellStart"/>
      <w:r w:rsidRPr="009373F9">
        <w:rPr>
          <w:rFonts w:ascii="Arial" w:hAnsi="Arial" w:cs="Arial"/>
          <w:sz w:val="20"/>
          <w:szCs w:val="20"/>
          <w:highlight w:val="yellow"/>
        </w:rPr>
        <w:t>Cemalettin</w:t>
      </w:r>
      <w:proofErr w:type="spellEnd"/>
      <w:r w:rsidRPr="009373F9">
        <w:rPr>
          <w:rFonts w:ascii="Arial" w:hAnsi="Arial" w:cs="Arial"/>
          <w:sz w:val="20"/>
          <w:szCs w:val="20"/>
          <w:highlight w:val="yellow"/>
        </w:rPr>
        <w:t xml:space="preserve"> Yasar (2010) A study on GXE interaction in chickpea cultivars grown in arid and </w:t>
      </w:r>
      <w:proofErr w:type="spellStart"/>
      <w:r w:rsidRPr="009373F9">
        <w:rPr>
          <w:rFonts w:ascii="Arial" w:hAnsi="Arial" w:cs="Arial"/>
          <w:sz w:val="20"/>
          <w:szCs w:val="20"/>
          <w:highlight w:val="yellow"/>
        </w:rPr>
        <w:t>semi arid</w:t>
      </w:r>
      <w:proofErr w:type="spellEnd"/>
      <w:r w:rsidRPr="009373F9">
        <w:rPr>
          <w:rFonts w:ascii="Arial" w:hAnsi="Arial" w:cs="Arial"/>
          <w:sz w:val="20"/>
          <w:szCs w:val="20"/>
          <w:highlight w:val="yellow"/>
        </w:rPr>
        <w:t xml:space="preserve"> conditions. </w:t>
      </w:r>
      <w:r w:rsidRPr="009373F9">
        <w:rPr>
          <w:rFonts w:ascii="Arial" w:hAnsi="Arial" w:cs="Arial"/>
          <w:i/>
          <w:iCs/>
          <w:sz w:val="20"/>
          <w:szCs w:val="20"/>
          <w:highlight w:val="yellow"/>
        </w:rPr>
        <w:t>Scientific Research and Essays,</w:t>
      </w:r>
      <w:r w:rsidRPr="009373F9">
        <w:rPr>
          <w:rFonts w:ascii="Arial" w:hAnsi="Arial" w:cs="Arial"/>
          <w:sz w:val="20"/>
          <w:szCs w:val="20"/>
          <w:highlight w:val="yellow"/>
        </w:rPr>
        <w:t xml:space="preserve"> </w:t>
      </w:r>
      <w:r w:rsidRPr="009373F9">
        <w:rPr>
          <w:rFonts w:ascii="Arial" w:hAnsi="Arial" w:cs="Arial"/>
          <w:bCs/>
          <w:sz w:val="20"/>
          <w:szCs w:val="20"/>
          <w:highlight w:val="yellow"/>
        </w:rPr>
        <w:t>5</w:t>
      </w:r>
      <w:r w:rsidRPr="009373F9">
        <w:rPr>
          <w:rFonts w:ascii="Arial" w:hAnsi="Arial" w:cs="Arial"/>
          <w:sz w:val="20"/>
          <w:szCs w:val="20"/>
          <w:highlight w:val="yellow"/>
        </w:rPr>
        <w:t>(10): 120-122.</w:t>
      </w:r>
    </w:p>
    <w:p w14:paraId="67D4F864" w14:textId="77777777" w:rsidR="00B21DF3" w:rsidRPr="009373F9" w:rsidRDefault="00B21DF3" w:rsidP="00B21DF3">
      <w:pPr>
        <w:tabs>
          <w:tab w:val="left" w:pos="284"/>
          <w:tab w:val="left" w:pos="567"/>
        </w:tabs>
        <w:spacing w:after="0" w:line="240" w:lineRule="auto"/>
        <w:ind w:left="709" w:hanging="709"/>
        <w:jc w:val="both"/>
        <w:rPr>
          <w:rFonts w:ascii="Arial" w:hAnsi="Arial" w:cs="Arial"/>
          <w:sz w:val="20"/>
          <w:szCs w:val="20"/>
          <w:highlight w:val="yellow"/>
        </w:rPr>
      </w:pPr>
      <w:r w:rsidRPr="009373F9">
        <w:rPr>
          <w:rFonts w:ascii="Arial" w:hAnsi="Arial" w:cs="Arial"/>
          <w:sz w:val="20"/>
          <w:szCs w:val="20"/>
          <w:highlight w:val="yellow"/>
        </w:rPr>
        <w:t xml:space="preserve">Kumar, S., Singh, V. K. and Jain, M., (2022). Statistical models for stability analysis in chickpea: A review. </w:t>
      </w:r>
      <w:r w:rsidRPr="009373F9">
        <w:rPr>
          <w:rFonts w:ascii="Arial" w:hAnsi="Arial" w:cs="Arial"/>
          <w:i/>
          <w:iCs/>
          <w:sz w:val="20"/>
          <w:szCs w:val="20"/>
          <w:highlight w:val="yellow"/>
        </w:rPr>
        <w:t>Journal of Crop Science and Biotechnology</w:t>
      </w:r>
      <w:r w:rsidRPr="009373F9">
        <w:rPr>
          <w:rFonts w:ascii="Arial" w:hAnsi="Arial" w:cs="Arial"/>
          <w:sz w:val="20"/>
          <w:szCs w:val="20"/>
          <w:highlight w:val="yellow"/>
        </w:rPr>
        <w:t xml:space="preserve">, </w:t>
      </w:r>
      <w:r w:rsidRPr="009373F9">
        <w:rPr>
          <w:rFonts w:ascii="Arial" w:hAnsi="Arial" w:cs="Arial"/>
          <w:bCs/>
          <w:sz w:val="20"/>
          <w:szCs w:val="20"/>
          <w:highlight w:val="yellow"/>
        </w:rPr>
        <w:t>25</w:t>
      </w:r>
      <w:r w:rsidRPr="009373F9">
        <w:rPr>
          <w:rFonts w:ascii="Arial" w:hAnsi="Arial" w:cs="Arial"/>
          <w:sz w:val="20"/>
          <w:szCs w:val="20"/>
          <w:highlight w:val="yellow"/>
        </w:rPr>
        <w:t>(1): 45-57.</w:t>
      </w:r>
    </w:p>
    <w:p w14:paraId="7049F210" w14:textId="77777777" w:rsidR="00B21DF3" w:rsidRPr="009373F9" w:rsidRDefault="00B21DF3" w:rsidP="00B21DF3">
      <w:pPr>
        <w:tabs>
          <w:tab w:val="left" w:pos="284"/>
          <w:tab w:val="left" w:pos="567"/>
        </w:tabs>
        <w:spacing w:after="0" w:line="240" w:lineRule="auto"/>
        <w:ind w:left="709" w:hanging="709"/>
        <w:jc w:val="both"/>
        <w:rPr>
          <w:rFonts w:ascii="Arial" w:hAnsi="Arial" w:cs="Arial"/>
          <w:sz w:val="20"/>
          <w:szCs w:val="20"/>
          <w:highlight w:val="yellow"/>
        </w:rPr>
      </w:pPr>
      <w:r w:rsidRPr="009373F9">
        <w:rPr>
          <w:rFonts w:ascii="Arial" w:hAnsi="Arial" w:cs="Arial"/>
          <w:sz w:val="20"/>
          <w:szCs w:val="20"/>
          <w:highlight w:val="yellow"/>
        </w:rPr>
        <w:t xml:space="preserve">Panse, V. C. and </w:t>
      </w:r>
      <w:proofErr w:type="spellStart"/>
      <w:r w:rsidRPr="009373F9">
        <w:rPr>
          <w:rFonts w:ascii="Arial" w:hAnsi="Arial" w:cs="Arial"/>
          <w:sz w:val="20"/>
          <w:szCs w:val="20"/>
          <w:highlight w:val="yellow"/>
        </w:rPr>
        <w:t>Sukhatme</w:t>
      </w:r>
      <w:proofErr w:type="spellEnd"/>
      <w:r w:rsidRPr="009373F9">
        <w:rPr>
          <w:rFonts w:ascii="Arial" w:hAnsi="Arial" w:cs="Arial"/>
          <w:sz w:val="20"/>
          <w:szCs w:val="20"/>
          <w:highlight w:val="yellow"/>
        </w:rPr>
        <w:t xml:space="preserve">, P. V. (1985). </w:t>
      </w:r>
      <w:r w:rsidRPr="009373F9">
        <w:rPr>
          <w:rFonts w:ascii="Arial" w:hAnsi="Arial" w:cs="Arial"/>
          <w:i/>
          <w:iCs/>
          <w:sz w:val="20"/>
          <w:szCs w:val="20"/>
          <w:highlight w:val="yellow"/>
        </w:rPr>
        <w:t xml:space="preserve">Statistical methods for agriculture workers, </w:t>
      </w:r>
      <w:r w:rsidRPr="009373F9">
        <w:rPr>
          <w:rFonts w:ascii="Arial" w:hAnsi="Arial" w:cs="Arial"/>
          <w:sz w:val="20"/>
          <w:szCs w:val="20"/>
          <w:highlight w:val="yellow"/>
        </w:rPr>
        <w:t xml:space="preserve">ICAR, New Delhi </w:t>
      </w:r>
      <w:proofErr w:type="spellStart"/>
      <w:r w:rsidRPr="009373F9">
        <w:rPr>
          <w:rFonts w:ascii="Arial" w:hAnsi="Arial" w:cs="Arial"/>
          <w:sz w:val="20"/>
          <w:szCs w:val="20"/>
          <w:highlight w:val="yellow"/>
        </w:rPr>
        <w:t>IV</w:t>
      </w:r>
      <w:r w:rsidRPr="009373F9">
        <w:rPr>
          <w:rFonts w:ascii="Arial" w:hAnsi="Arial" w:cs="Arial"/>
          <w:sz w:val="20"/>
          <w:szCs w:val="20"/>
          <w:highlight w:val="yellow"/>
          <w:vertAlign w:val="superscript"/>
        </w:rPr>
        <w:t>th</w:t>
      </w:r>
      <w:proofErr w:type="spellEnd"/>
      <w:r w:rsidRPr="009373F9">
        <w:rPr>
          <w:rFonts w:ascii="Arial" w:hAnsi="Arial" w:cs="Arial"/>
          <w:sz w:val="20"/>
          <w:szCs w:val="20"/>
          <w:highlight w:val="yellow"/>
        </w:rPr>
        <w:t xml:space="preserve"> </w:t>
      </w:r>
      <w:proofErr w:type="spellStart"/>
      <w:r w:rsidRPr="009373F9">
        <w:rPr>
          <w:rFonts w:ascii="Arial" w:hAnsi="Arial" w:cs="Arial"/>
          <w:sz w:val="20"/>
          <w:szCs w:val="20"/>
          <w:highlight w:val="yellow"/>
        </w:rPr>
        <w:t>Edn</w:t>
      </w:r>
      <w:proofErr w:type="spellEnd"/>
      <w:r w:rsidRPr="009373F9">
        <w:rPr>
          <w:rFonts w:ascii="Arial" w:hAnsi="Arial" w:cs="Arial"/>
          <w:sz w:val="20"/>
          <w:szCs w:val="20"/>
          <w:highlight w:val="yellow"/>
        </w:rPr>
        <w:t>.</w:t>
      </w:r>
    </w:p>
    <w:p w14:paraId="5FD83291" w14:textId="77777777" w:rsidR="00B21DF3" w:rsidRPr="009373F9" w:rsidRDefault="00B21DF3" w:rsidP="00B21DF3">
      <w:pPr>
        <w:spacing w:after="0" w:line="240" w:lineRule="auto"/>
        <w:ind w:left="709" w:hanging="709"/>
        <w:jc w:val="both"/>
        <w:rPr>
          <w:rFonts w:ascii="Arial" w:hAnsi="Arial" w:cs="Arial"/>
          <w:sz w:val="20"/>
          <w:szCs w:val="20"/>
          <w:highlight w:val="yellow"/>
        </w:rPr>
      </w:pPr>
      <w:r w:rsidRPr="009373F9">
        <w:rPr>
          <w:rFonts w:ascii="Arial" w:hAnsi="Arial" w:cs="Arial"/>
          <w:sz w:val="20"/>
          <w:szCs w:val="20"/>
          <w:highlight w:val="yellow"/>
        </w:rPr>
        <w:t>Pawar K. S. (2019) Stability Analysis of Chickpea (</w:t>
      </w:r>
      <w:r w:rsidRPr="009373F9">
        <w:rPr>
          <w:rFonts w:ascii="Arial" w:hAnsi="Arial" w:cs="Arial"/>
          <w:i/>
          <w:iCs/>
          <w:sz w:val="20"/>
          <w:szCs w:val="20"/>
          <w:highlight w:val="yellow"/>
        </w:rPr>
        <w:t>Cicer arietinum</w:t>
      </w:r>
      <w:r w:rsidRPr="009373F9">
        <w:rPr>
          <w:rFonts w:ascii="Arial" w:hAnsi="Arial" w:cs="Arial"/>
          <w:sz w:val="20"/>
          <w:szCs w:val="20"/>
          <w:highlight w:val="yellow"/>
        </w:rPr>
        <w:t xml:space="preserve"> L.). genotypes under different environments. M.Sc. (Agriculture) thesis submitted to Dr. </w:t>
      </w:r>
      <w:proofErr w:type="spellStart"/>
      <w:r w:rsidRPr="009373F9">
        <w:rPr>
          <w:rFonts w:ascii="Arial" w:hAnsi="Arial" w:cs="Arial"/>
          <w:sz w:val="20"/>
          <w:szCs w:val="20"/>
          <w:highlight w:val="yellow"/>
        </w:rPr>
        <w:t>Panjabrao</w:t>
      </w:r>
      <w:proofErr w:type="spellEnd"/>
      <w:r w:rsidRPr="009373F9">
        <w:rPr>
          <w:rFonts w:ascii="Arial" w:hAnsi="Arial" w:cs="Arial"/>
          <w:sz w:val="20"/>
          <w:szCs w:val="20"/>
          <w:highlight w:val="yellow"/>
        </w:rPr>
        <w:t xml:space="preserve"> Deshmukh Krishi Vidyapeeth, Akola.</w:t>
      </w:r>
    </w:p>
    <w:p w14:paraId="0418CE1B" w14:textId="77777777" w:rsidR="00B21DF3" w:rsidRPr="009373F9" w:rsidRDefault="00B21DF3" w:rsidP="00B21DF3">
      <w:pPr>
        <w:spacing w:after="0" w:line="240" w:lineRule="auto"/>
        <w:ind w:left="709" w:hanging="709"/>
        <w:jc w:val="both"/>
        <w:rPr>
          <w:rFonts w:ascii="Arial" w:hAnsi="Arial" w:cs="Arial"/>
          <w:sz w:val="20"/>
          <w:szCs w:val="20"/>
          <w:highlight w:val="yellow"/>
        </w:rPr>
      </w:pPr>
      <w:r w:rsidRPr="009373F9">
        <w:rPr>
          <w:rFonts w:ascii="Arial" w:hAnsi="Arial" w:cs="Arial"/>
          <w:sz w:val="20"/>
          <w:szCs w:val="20"/>
          <w:highlight w:val="yellow"/>
        </w:rPr>
        <w:t>Pawar, P. D. (2021). Stability analysis for yield and quality characters in chickpea (</w:t>
      </w:r>
      <w:r w:rsidRPr="009373F9">
        <w:rPr>
          <w:rFonts w:ascii="Arial" w:hAnsi="Arial" w:cs="Arial"/>
          <w:i/>
          <w:iCs/>
          <w:sz w:val="20"/>
          <w:szCs w:val="20"/>
          <w:highlight w:val="yellow"/>
        </w:rPr>
        <w:t>Cicer arietinum</w:t>
      </w:r>
      <w:r w:rsidRPr="009373F9">
        <w:rPr>
          <w:rFonts w:ascii="Arial" w:hAnsi="Arial" w:cs="Arial"/>
          <w:sz w:val="20"/>
          <w:szCs w:val="20"/>
          <w:highlight w:val="yellow"/>
        </w:rPr>
        <w:t xml:space="preserve"> L.). M.Sc. (Agriculture) thesis submitted to Post Graduate Institute, Mahatma Phule Krishi Vidyapith, </w:t>
      </w:r>
      <w:proofErr w:type="spellStart"/>
      <w:r w:rsidRPr="009373F9">
        <w:rPr>
          <w:rFonts w:ascii="Arial" w:hAnsi="Arial" w:cs="Arial"/>
          <w:sz w:val="20"/>
          <w:szCs w:val="20"/>
          <w:highlight w:val="yellow"/>
        </w:rPr>
        <w:t>Rahuri</w:t>
      </w:r>
      <w:proofErr w:type="spellEnd"/>
      <w:r w:rsidRPr="009373F9">
        <w:rPr>
          <w:rFonts w:ascii="Arial" w:hAnsi="Arial" w:cs="Arial"/>
          <w:sz w:val="20"/>
          <w:szCs w:val="20"/>
          <w:highlight w:val="yellow"/>
        </w:rPr>
        <w:t>.</w:t>
      </w:r>
    </w:p>
    <w:p w14:paraId="46A784BA" w14:textId="77777777" w:rsidR="00B21DF3" w:rsidRPr="009373F9" w:rsidRDefault="00B21DF3" w:rsidP="00B21DF3">
      <w:pPr>
        <w:tabs>
          <w:tab w:val="left" w:pos="284"/>
          <w:tab w:val="left" w:pos="567"/>
        </w:tabs>
        <w:spacing w:after="0" w:line="240" w:lineRule="auto"/>
        <w:ind w:left="709" w:hanging="709"/>
        <w:jc w:val="both"/>
        <w:rPr>
          <w:rFonts w:ascii="Arial" w:hAnsi="Arial" w:cs="Arial"/>
          <w:sz w:val="20"/>
          <w:szCs w:val="20"/>
          <w:highlight w:val="yellow"/>
        </w:rPr>
      </w:pPr>
      <w:r w:rsidRPr="009373F9">
        <w:rPr>
          <w:rFonts w:ascii="Arial" w:hAnsi="Arial" w:cs="Arial"/>
          <w:sz w:val="20"/>
          <w:szCs w:val="20"/>
          <w:highlight w:val="yellow"/>
        </w:rPr>
        <w:t>Rajkumar (2024). Identification of Stable Genotypes for Ready to Roast Traits in Chickpea (</w:t>
      </w:r>
      <w:r w:rsidRPr="009373F9">
        <w:rPr>
          <w:rFonts w:ascii="Arial" w:hAnsi="Arial" w:cs="Arial"/>
          <w:i/>
          <w:iCs/>
          <w:sz w:val="20"/>
          <w:szCs w:val="20"/>
          <w:highlight w:val="yellow"/>
        </w:rPr>
        <w:t>Cicer arietinum</w:t>
      </w:r>
      <w:r w:rsidRPr="009373F9">
        <w:rPr>
          <w:rFonts w:ascii="Arial" w:hAnsi="Arial" w:cs="Arial"/>
          <w:sz w:val="20"/>
          <w:szCs w:val="20"/>
          <w:highlight w:val="yellow"/>
        </w:rPr>
        <w:t xml:space="preserve"> L.). (M.Sc. Agri. thesis). Submitted to University of Agricultural Sciences, Raichur.</w:t>
      </w:r>
    </w:p>
    <w:p w14:paraId="239B9FC6" w14:textId="77777777" w:rsidR="00B21DF3" w:rsidRPr="009373F9" w:rsidRDefault="00B21DF3" w:rsidP="00B21DF3">
      <w:pPr>
        <w:tabs>
          <w:tab w:val="left" w:pos="284"/>
          <w:tab w:val="left" w:pos="567"/>
        </w:tabs>
        <w:spacing w:after="0" w:line="240" w:lineRule="auto"/>
        <w:ind w:left="709" w:hanging="709"/>
        <w:jc w:val="both"/>
        <w:rPr>
          <w:rFonts w:ascii="Arial" w:hAnsi="Arial" w:cs="Arial"/>
          <w:sz w:val="20"/>
          <w:szCs w:val="20"/>
          <w:highlight w:val="yellow"/>
        </w:rPr>
      </w:pPr>
      <w:r w:rsidRPr="009373F9">
        <w:rPr>
          <w:rFonts w:ascii="Arial" w:hAnsi="Arial" w:cs="Arial"/>
          <w:sz w:val="20"/>
          <w:szCs w:val="20"/>
          <w:highlight w:val="yellow"/>
        </w:rPr>
        <w:t xml:space="preserve">Rao, J. P., Gowda, S. J. M. and Singh, K. B. (2023). Genotype-environment interactions and their implications for chickpea breeding. </w:t>
      </w:r>
      <w:proofErr w:type="spellStart"/>
      <w:r w:rsidRPr="009373F9">
        <w:rPr>
          <w:rFonts w:ascii="Arial" w:hAnsi="Arial" w:cs="Arial"/>
          <w:i/>
          <w:iCs/>
          <w:sz w:val="20"/>
          <w:szCs w:val="20"/>
          <w:highlight w:val="yellow"/>
        </w:rPr>
        <w:t>Euphytica</w:t>
      </w:r>
      <w:proofErr w:type="spellEnd"/>
      <w:r w:rsidRPr="009373F9">
        <w:rPr>
          <w:rFonts w:ascii="Arial" w:hAnsi="Arial" w:cs="Arial"/>
          <w:sz w:val="20"/>
          <w:szCs w:val="20"/>
          <w:highlight w:val="yellow"/>
        </w:rPr>
        <w:t xml:space="preserve">, </w:t>
      </w:r>
      <w:r w:rsidRPr="009373F9">
        <w:rPr>
          <w:rFonts w:ascii="Arial" w:hAnsi="Arial" w:cs="Arial"/>
          <w:bCs/>
          <w:sz w:val="20"/>
          <w:szCs w:val="20"/>
          <w:highlight w:val="yellow"/>
        </w:rPr>
        <w:t>219</w:t>
      </w:r>
      <w:r w:rsidRPr="009373F9">
        <w:rPr>
          <w:rFonts w:ascii="Arial" w:hAnsi="Arial" w:cs="Arial"/>
          <w:sz w:val="20"/>
          <w:szCs w:val="20"/>
          <w:highlight w:val="yellow"/>
        </w:rPr>
        <w:t>(3): 85.</w:t>
      </w:r>
    </w:p>
    <w:p w14:paraId="244D3E5B" w14:textId="77777777" w:rsidR="00B21DF3" w:rsidRPr="009373F9" w:rsidRDefault="00B21DF3" w:rsidP="00B21DF3">
      <w:pPr>
        <w:tabs>
          <w:tab w:val="left" w:pos="284"/>
          <w:tab w:val="left" w:pos="567"/>
        </w:tabs>
        <w:spacing w:after="0" w:line="240" w:lineRule="auto"/>
        <w:ind w:left="709" w:hanging="709"/>
        <w:jc w:val="both"/>
        <w:rPr>
          <w:rFonts w:ascii="Arial" w:hAnsi="Arial" w:cs="Arial"/>
          <w:sz w:val="20"/>
          <w:szCs w:val="20"/>
          <w:highlight w:val="yellow"/>
        </w:rPr>
      </w:pPr>
      <w:r w:rsidRPr="009373F9">
        <w:rPr>
          <w:rFonts w:ascii="Arial" w:hAnsi="Arial" w:cs="Arial"/>
          <w:sz w:val="20"/>
          <w:szCs w:val="20"/>
          <w:highlight w:val="yellow"/>
        </w:rPr>
        <w:t xml:space="preserve">Singh, A., Gupta, D. and Varshney, R. K. (2021). Yield and stability analysis of chickpea genotypes across sowing dates and environments. </w:t>
      </w:r>
      <w:r w:rsidRPr="009373F9">
        <w:rPr>
          <w:rFonts w:ascii="Arial" w:hAnsi="Arial" w:cs="Arial"/>
          <w:i/>
          <w:iCs/>
          <w:sz w:val="20"/>
          <w:szCs w:val="20"/>
          <w:highlight w:val="yellow"/>
        </w:rPr>
        <w:t>Journal of Agronomy and Crop Science</w:t>
      </w:r>
      <w:r w:rsidRPr="009373F9">
        <w:rPr>
          <w:rFonts w:ascii="Arial" w:hAnsi="Arial" w:cs="Arial"/>
          <w:sz w:val="20"/>
          <w:szCs w:val="20"/>
          <w:highlight w:val="yellow"/>
        </w:rPr>
        <w:t xml:space="preserve">, </w:t>
      </w:r>
      <w:r w:rsidRPr="009373F9">
        <w:rPr>
          <w:rFonts w:ascii="Arial" w:hAnsi="Arial" w:cs="Arial"/>
          <w:bCs/>
          <w:sz w:val="20"/>
          <w:szCs w:val="20"/>
          <w:highlight w:val="yellow"/>
        </w:rPr>
        <w:t>207</w:t>
      </w:r>
      <w:r w:rsidRPr="009373F9">
        <w:rPr>
          <w:rFonts w:ascii="Arial" w:hAnsi="Arial" w:cs="Arial"/>
          <w:sz w:val="20"/>
          <w:szCs w:val="20"/>
          <w:highlight w:val="yellow"/>
        </w:rPr>
        <w:t>(4): 654-662.</w:t>
      </w:r>
    </w:p>
    <w:p w14:paraId="425DF137" w14:textId="77777777" w:rsidR="00B21DF3" w:rsidRPr="009373F9" w:rsidRDefault="00B21DF3" w:rsidP="00B21DF3">
      <w:pPr>
        <w:spacing w:after="0" w:line="240" w:lineRule="auto"/>
        <w:ind w:left="709" w:hanging="709"/>
        <w:jc w:val="both"/>
        <w:rPr>
          <w:rFonts w:ascii="Arial" w:hAnsi="Arial" w:cs="Arial"/>
          <w:sz w:val="20"/>
          <w:szCs w:val="20"/>
          <w:highlight w:val="yellow"/>
        </w:rPr>
      </w:pPr>
      <w:r w:rsidRPr="009373F9">
        <w:rPr>
          <w:rFonts w:ascii="Arial" w:hAnsi="Arial" w:cs="Arial"/>
          <w:sz w:val="20"/>
          <w:szCs w:val="20"/>
          <w:highlight w:val="yellow"/>
        </w:rPr>
        <w:t xml:space="preserve">Thapa, R. S., Singh, T., Kumar, A., Khan, A. A., Kumar, S. and Pratap, D. (2023). Genotype </w:t>
      </w:r>
      <w:r w:rsidRPr="009373F9">
        <w:rPr>
          <w:rFonts w:ascii="Arial" w:hAnsi="Arial" w:cs="Arial"/>
          <w:sz w:val="20"/>
          <w:szCs w:val="20"/>
          <w:highlight w:val="yellow"/>
        </w:rPr>
        <w:sym w:font="Symbol" w:char="F0B4"/>
      </w:r>
      <w:r w:rsidRPr="009373F9">
        <w:rPr>
          <w:rFonts w:ascii="Arial" w:hAnsi="Arial" w:cs="Arial"/>
          <w:sz w:val="20"/>
          <w:szCs w:val="20"/>
          <w:highlight w:val="yellow"/>
        </w:rPr>
        <w:t xml:space="preserve"> Environment (G</w:t>
      </w:r>
      <w:r w:rsidRPr="009373F9">
        <w:rPr>
          <w:rFonts w:ascii="Arial" w:hAnsi="Arial" w:cs="Arial"/>
          <w:sz w:val="20"/>
          <w:szCs w:val="20"/>
          <w:highlight w:val="yellow"/>
        </w:rPr>
        <w:sym w:font="Symbol" w:char="F0B4"/>
      </w:r>
      <w:r w:rsidRPr="009373F9">
        <w:rPr>
          <w:rFonts w:ascii="Arial" w:hAnsi="Arial" w:cs="Arial"/>
          <w:sz w:val="20"/>
          <w:szCs w:val="20"/>
          <w:highlight w:val="yellow"/>
        </w:rPr>
        <w:t>E) Interaction and stability analysis for seed yield and its component traits in chickpea (</w:t>
      </w:r>
      <w:r w:rsidRPr="009373F9">
        <w:rPr>
          <w:rFonts w:ascii="Arial" w:hAnsi="Arial" w:cs="Arial"/>
          <w:i/>
          <w:iCs/>
          <w:sz w:val="20"/>
          <w:szCs w:val="20"/>
          <w:highlight w:val="yellow"/>
        </w:rPr>
        <w:t>Cicer arietinum</w:t>
      </w:r>
      <w:r w:rsidRPr="009373F9">
        <w:rPr>
          <w:rFonts w:ascii="Arial" w:hAnsi="Arial" w:cs="Arial"/>
          <w:sz w:val="20"/>
          <w:szCs w:val="20"/>
          <w:highlight w:val="yellow"/>
        </w:rPr>
        <w:t xml:space="preserve"> L.). </w:t>
      </w:r>
      <w:r w:rsidRPr="009373F9">
        <w:rPr>
          <w:rFonts w:ascii="Arial" w:hAnsi="Arial" w:cs="Arial"/>
          <w:i/>
          <w:iCs/>
          <w:sz w:val="20"/>
          <w:szCs w:val="20"/>
          <w:highlight w:val="yellow"/>
        </w:rPr>
        <w:t>Agricultural Research,</w:t>
      </w:r>
      <w:r w:rsidRPr="009373F9">
        <w:rPr>
          <w:rFonts w:ascii="Arial" w:hAnsi="Arial" w:cs="Arial"/>
          <w:sz w:val="20"/>
          <w:szCs w:val="20"/>
          <w:highlight w:val="yellow"/>
        </w:rPr>
        <w:t xml:space="preserve"> </w:t>
      </w:r>
      <w:r w:rsidRPr="009373F9">
        <w:rPr>
          <w:rFonts w:ascii="Arial" w:hAnsi="Arial" w:cs="Arial"/>
          <w:bCs/>
          <w:sz w:val="20"/>
          <w:szCs w:val="20"/>
          <w:highlight w:val="yellow"/>
        </w:rPr>
        <w:t>60</w:t>
      </w:r>
      <w:r w:rsidRPr="009373F9">
        <w:rPr>
          <w:rFonts w:ascii="Arial" w:hAnsi="Arial" w:cs="Arial"/>
          <w:sz w:val="20"/>
          <w:szCs w:val="20"/>
          <w:highlight w:val="yellow"/>
        </w:rPr>
        <w:t>(5): 54 62.</w:t>
      </w:r>
    </w:p>
    <w:p w14:paraId="28FBA1C0" w14:textId="77777777" w:rsidR="00B21DF3" w:rsidRPr="009373F9" w:rsidRDefault="00B21DF3" w:rsidP="00B21DF3">
      <w:pPr>
        <w:tabs>
          <w:tab w:val="left" w:pos="284"/>
          <w:tab w:val="left" w:pos="567"/>
        </w:tabs>
        <w:spacing w:after="0" w:line="240" w:lineRule="auto"/>
        <w:ind w:left="709" w:hanging="709"/>
        <w:jc w:val="both"/>
        <w:rPr>
          <w:rFonts w:ascii="Arial" w:hAnsi="Arial" w:cs="Arial"/>
          <w:sz w:val="20"/>
          <w:szCs w:val="20"/>
          <w:highlight w:val="yellow"/>
        </w:rPr>
      </w:pPr>
      <w:r w:rsidRPr="009373F9">
        <w:rPr>
          <w:rFonts w:ascii="Arial" w:hAnsi="Arial" w:cs="Arial"/>
          <w:bCs/>
          <w:sz w:val="20"/>
          <w:szCs w:val="20"/>
          <w:highlight w:val="yellow"/>
        </w:rPr>
        <w:t>Varma, P., Punia, S. S. and Kumar, R. (2019). Stability analysis in chickpea (</w:t>
      </w:r>
      <w:r w:rsidRPr="009373F9">
        <w:rPr>
          <w:rFonts w:ascii="Arial" w:hAnsi="Arial" w:cs="Arial"/>
          <w:bCs/>
          <w:i/>
          <w:iCs/>
          <w:sz w:val="20"/>
          <w:szCs w:val="20"/>
          <w:highlight w:val="yellow"/>
        </w:rPr>
        <w:t>Cicer arietinum</w:t>
      </w:r>
      <w:r w:rsidRPr="009373F9">
        <w:rPr>
          <w:rFonts w:ascii="Arial" w:hAnsi="Arial" w:cs="Arial"/>
          <w:bCs/>
          <w:sz w:val="20"/>
          <w:szCs w:val="20"/>
          <w:highlight w:val="yellow"/>
        </w:rPr>
        <w:t xml:space="preserve"> L.) for higher productivity and sustainability in south eastern Rajasthan. </w:t>
      </w:r>
      <w:r w:rsidRPr="009373F9">
        <w:rPr>
          <w:rFonts w:ascii="Arial" w:hAnsi="Arial" w:cs="Arial"/>
          <w:bCs/>
          <w:i/>
          <w:iCs/>
          <w:sz w:val="20"/>
          <w:szCs w:val="20"/>
          <w:highlight w:val="yellow"/>
        </w:rPr>
        <w:t>International Journal of Agriculture Sciences</w:t>
      </w:r>
      <w:r w:rsidRPr="009373F9">
        <w:rPr>
          <w:rFonts w:ascii="Arial" w:hAnsi="Arial" w:cs="Arial"/>
          <w:bCs/>
          <w:sz w:val="20"/>
          <w:szCs w:val="20"/>
          <w:highlight w:val="yellow"/>
        </w:rPr>
        <w:t xml:space="preserve">, ISSN:0975-3710 and E-ISSN:0975-9107, </w:t>
      </w:r>
      <w:r w:rsidRPr="009373F9">
        <w:rPr>
          <w:rFonts w:ascii="Arial" w:hAnsi="Arial" w:cs="Arial"/>
          <w:sz w:val="20"/>
          <w:szCs w:val="20"/>
          <w:highlight w:val="yellow"/>
        </w:rPr>
        <w:t>11</w:t>
      </w:r>
      <w:r w:rsidRPr="009373F9">
        <w:rPr>
          <w:rFonts w:ascii="Arial" w:hAnsi="Arial" w:cs="Arial"/>
          <w:bCs/>
          <w:sz w:val="20"/>
          <w:szCs w:val="20"/>
          <w:highlight w:val="yellow"/>
        </w:rPr>
        <w:t>(7): 8196-8197.</w:t>
      </w:r>
    </w:p>
    <w:p w14:paraId="58790343" w14:textId="77777777" w:rsidR="00B21DF3" w:rsidRPr="009373F9" w:rsidRDefault="00B21DF3" w:rsidP="00B21DF3">
      <w:pPr>
        <w:spacing w:after="0" w:line="240" w:lineRule="auto"/>
        <w:ind w:left="709" w:hanging="709"/>
        <w:jc w:val="both"/>
        <w:rPr>
          <w:rFonts w:ascii="Arial" w:hAnsi="Arial" w:cs="Arial"/>
          <w:sz w:val="20"/>
          <w:szCs w:val="20"/>
          <w:highlight w:val="yellow"/>
        </w:rPr>
      </w:pPr>
      <w:proofErr w:type="spellStart"/>
      <w:r w:rsidRPr="009373F9">
        <w:rPr>
          <w:rFonts w:ascii="Arial" w:hAnsi="Arial" w:cs="Arial"/>
          <w:sz w:val="20"/>
          <w:szCs w:val="20"/>
          <w:highlight w:val="yellow"/>
        </w:rPr>
        <w:t>Walkar</w:t>
      </w:r>
      <w:proofErr w:type="spellEnd"/>
      <w:r w:rsidRPr="009373F9">
        <w:rPr>
          <w:rFonts w:ascii="Arial" w:hAnsi="Arial" w:cs="Arial"/>
          <w:sz w:val="20"/>
          <w:szCs w:val="20"/>
          <w:highlight w:val="yellow"/>
        </w:rPr>
        <w:t xml:space="preserve"> P. R. (2019). Identification of stable genotypes in chickpea (</w:t>
      </w:r>
      <w:r w:rsidRPr="009373F9">
        <w:rPr>
          <w:rFonts w:ascii="Arial" w:hAnsi="Arial" w:cs="Arial"/>
          <w:i/>
          <w:iCs/>
          <w:sz w:val="20"/>
          <w:szCs w:val="20"/>
          <w:highlight w:val="yellow"/>
        </w:rPr>
        <w:t>Cicer arietinum</w:t>
      </w:r>
      <w:r w:rsidRPr="009373F9">
        <w:rPr>
          <w:rFonts w:ascii="Arial" w:hAnsi="Arial" w:cs="Arial"/>
          <w:sz w:val="20"/>
          <w:szCs w:val="20"/>
          <w:highlight w:val="yellow"/>
        </w:rPr>
        <w:t xml:space="preserve"> L.). M.Sc. (</w:t>
      </w:r>
      <w:r w:rsidRPr="009373F9">
        <w:rPr>
          <w:rFonts w:ascii="Arial" w:hAnsi="Arial" w:cs="Arial"/>
          <w:i/>
          <w:iCs/>
          <w:sz w:val="20"/>
          <w:szCs w:val="20"/>
          <w:highlight w:val="yellow"/>
        </w:rPr>
        <w:t>Agriculture</w:t>
      </w:r>
      <w:r w:rsidRPr="009373F9">
        <w:rPr>
          <w:rFonts w:ascii="Arial" w:hAnsi="Arial" w:cs="Arial"/>
          <w:sz w:val="20"/>
          <w:szCs w:val="20"/>
          <w:highlight w:val="yellow"/>
        </w:rPr>
        <w:t xml:space="preserve">) thesis submitted to Post Graduate Institute, Mahatma Phule Krishi Vidyapith, </w:t>
      </w:r>
      <w:proofErr w:type="spellStart"/>
      <w:r w:rsidRPr="009373F9">
        <w:rPr>
          <w:rFonts w:ascii="Arial" w:hAnsi="Arial" w:cs="Arial"/>
          <w:sz w:val="20"/>
          <w:szCs w:val="20"/>
          <w:highlight w:val="yellow"/>
        </w:rPr>
        <w:t>Rahuri</w:t>
      </w:r>
      <w:proofErr w:type="spellEnd"/>
      <w:r w:rsidRPr="009373F9">
        <w:rPr>
          <w:rFonts w:ascii="Arial" w:hAnsi="Arial" w:cs="Arial"/>
          <w:sz w:val="20"/>
          <w:szCs w:val="20"/>
          <w:highlight w:val="yellow"/>
        </w:rPr>
        <w:t>.</w:t>
      </w:r>
    </w:p>
    <w:p w14:paraId="357F0A3E" w14:textId="77777777" w:rsidR="00B21DF3" w:rsidRPr="00663443" w:rsidRDefault="00B21DF3" w:rsidP="00B21DF3">
      <w:pPr>
        <w:tabs>
          <w:tab w:val="left" w:pos="284"/>
          <w:tab w:val="left" w:pos="567"/>
        </w:tabs>
        <w:spacing w:after="0" w:line="240" w:lineRule="auto"/>
        <w:ind w:left="709" w:hanging="709"/>
        <w:jc w:val="both"/>
        <w:rPr>
          <w:rFonts w:ascii="Times New Roman" w:hAnsi="Times New Roman" w:cs="Times New Roman"/>
        </w:rPr>
      </w:pPr>
      <w:r w:rsidRPr="009373F9">
        <w:rPr>
          <w:rFonts w:ascii="Arial" w:hAnsi="Arial" w:cs="Arial"/>
          <w:sz w:val="20"/>
          <w:szCs w:val="20"/>
          <w:highlight w:val="yellow"/>
        </w:rPr>
        <w:lastRenderedPageBreak/>
        <w:t xml:space="preserve">Yust, M. M., </w:t>
      </w:r>
      <w:proofErr w:type="spellStart"/>
      <w:r w:rsidRPr="009373F9">
        <w:rPr>
          <w:rFonts w:ascii="Arial" w:hAnsi="Arial" w:cs="Arial"/>
          <w:sz w:val="20"/>
          <w:szCs w:val="20"/>
          <w:highlight w:val="yellow"/>
        </w:rPr>
        <w:t>Pedroche</w:t>
      </w:r>
      <w:proofErr w:type="spellEnd"/>
      <w:r w:rsidRPr="009373F9">
        <w:rPr>
          <w:rFonts w:ascii="Arial" w:hAnsi="Arial" w:cs="Arial"/>
          <w:sz w:val="20"/>
          <w:szCs w:val="20"/>
          <w:highlight w:val="yellow"/>
        </w:rPr>
        <w:t xml:space="preserve">, J., Giron-Calle, J., </w:t>
      </w:r>
      <w:proofErr w:type="spellStart"/>
      <w:r w:rsidRPr="009373F9">
        <w:rPr>
          <w:rFonts w:ascii="Arial" w:hAnsi="Arial" w:cs="Arial"/>
          <w:sz w:val="20"/>
          <w:szCs w:val="20"/>
          <w:highlight w:val="yellow"/>
        </w:rPr>
        <w:t>Alaiz</w:t>
      </w:r>
      <w:proofErr w:type="spellEnd"/>
      <w:r w:rsidRPr="009373F9">
        <w:rPr>
          <w:rFonts w:ascii="Arial" w:hAnsi="Arial" w:cs="Arial"/>
          <w:sz w:val="20"/>
          <w:szCs w:val="20"/>
          <w:highlight w:val="yellow"/>
        </w:rPr>
        <w:t xml:space="preserve">, M., Millán, F. and </w:t>
      </w:r>
      <w:proofErr w:type="spellStart"/>
      <w:r w:rsidRPr="009373F9">
        <w:rPr>
          <w:rFonts w:ascii="Arial" w:hAnsi="Arial" w:cs="Arial"/>
          <w:sz w:val="20"/>
          <w:szCs w:val="20"/>
          <w:highlight w:val="yellow"/>
        </w:rPr>
        <w:t>Vioque</w:t>
      </w:r>
      <w:proofErr w:type="spellEnd"/>
      <w:r w:rsidRPr="009373F9">
        <w:rPr>
          <w:rFonts w:ascii="Arial" w:hAnsi="Arial" w:cs="Arial"/>
          <w:sz w:val="20"/>
          <w:szCs w:val="20"/>
          <w:highlight w:val="yellow"/>
        </w:rPr>
        <w:t xml:space="preserve">, J. (2003). Production of ace inhibitory peptides by digestion of chickpea legumin with </w:t>
      </w:r>
      <w:proofErr w:type="spellStart"/>
      <w:r w:rsidRPr="009373F9">
        <w:rPr>
          <w:rFonts w:ascii="Arial" w:hAnsi="Arial" w:cs="Arial"/>
          <w:sz w:val="20"/>
          <w:szCs w:val="20"/>
          <w:highlight w:val="yellow"/>
        </w:rPr>
        <w:t>alcalase</w:t>
      </w:r>
      <w:proofErr w:type="spellEnd"/>
      <w:r w:rsidRPr="009373F9">
        <w:rPr>
          <w:rFonts w:ascii="Arial" w:hAnsi="Arial" w:cs="Arial"/>
          <w:sz w:val="20"/>
          <w:szCs w:val="20"/>
          <w:highlight w:val="yellow"/>
        </w:rPr>
        <w:t xml:space="preserve">. </w:t>
      </w:r>
      <w:r w:rsidRPr="009373F9">
        <w:rPr>
          <w:rFonts w:ascii="Arial" w:hAnsi="Arial" w:cs="Arial"/>
          <w:i/>
          <w:iCs/>
          <w:sz w:val="20"/>
          <w:szCs w:val="20"/>
          <w:highlight w:val="yellow"/>
        </w:rPr>
        <w:t>Food Chemistry</w:t>
      </w:r>
      <w:r w:rsidRPr="009373F9">
        <w:rPr>
          <w:rFonts w:ascii="Arial" w:hAnsi="Arial" w:cs="Arial"/>
          <w:sz w:val="20"/>
          <w:szCs w:val="20"/>
          <w:highlight w:val="yellow"/>
        </w:rPr>
        <w:t xml:space="preserve">, </w:t>
      </w:r>
      <w:r w:rsidRPr="009373F9">
        <w:rPr>
          <w:rFonts w:ascii="Arial" w:hAnsi="Arial" w:cs="Arial"/>
          <w:bCs/>
          <w:sz w:val="20"/>
          <w:szCs w:val="20"/>
          <w:highlight w:val="yellow"/>
        </w:rPr>
        <w:t>81</w:t>
      </w:r>
      <w:r w:rsidRPr="009373F9">
        <w:rPr>
          <w:rFonts w:ascii="Arial" w:hAnsi="Arial" w:cs="Arial"/>
          <w:sz w:val="20"/>
          <w:szCs w:val="20"/>
          <w:highlight w:val="yellow"/>
        </w:rPr>
        <w:t>(3): 363-369.</w:t>
      </w:r>
    </w:p>
    <w:p w14:paraId="7F4D50EE" w14:textId="77777777" w:rsidR="00B21DF3" w:rsidRDefault="00B21DF3" w:rsidP="009373F9">
      <w:pPr>
        <w:spacing w:after="0" w:line="240" w:lineRule="auto"/>
        <w:ind w:hanging="720"/>
        <w:jc w:val="both"/>
        <w:rPr>
          <w:rFonts w:ascii="Arial" w:hAnsi="Arial" w:cs="Arial"/>
          <w:sz w:val="20"/>
          <w:szCs w:val="20"/>
        </w:rPr>
      </w:pPr>
    </w:p>
    <w:p w14:paraId="1036D35C" w14:textId="77777777" w:rsidR="007F2B40" w:rsidRDefault="007F2B40" w:rsidP="009373F9">
      <w:pPr>
        <w:spacing w:after="0" w:line="240" w:lineRule="auto"/>
        <w:ind w:hanging="720"/>
        <w:jc w:val="both"/>
        <w:rPr>
          <w:rFonts w:ascii="Arial" w:hAnsi="Arial" w:cs="Arial"/>
          <w:sz w:val="20"/>
          <w:szCs w:val="20"/>
          <w:highlight w:val="yellow"/>
        </w:rPr>
      </w:pPr>
      <w:proofErr w:type="spellStart"/>
      <w:r w:rsidRPr="00415F3F">
        <w:rPr>
          <w:rFonts w:ascii="Arial" w:hAnsi="Arial" w:cs="Arial"/>
          <w:sz w:val="20"/>
          <w:szCs w:val="20"/>
          <w:highlight w:val="yellow"/>
        </w:rPr>
        <w:t>Danakumara</w:t>
      </w:r>
      <w:proofErr w:type="spellEnd"/>
      <w:r w:rsidRPr="00415F3F">
        <w:rPr>
          <w:rFonts w:ascii="Arial" w:hAnsi="Arial" w:cs="Arial"/>
          <w:sz w:val="20"/>
          <w:szCs w:val="20"/>
          <w:highlight w:val="yellow"/>
        </w:rPr>
        <w:t>, T., Kumar, T., Kumar, N., Patil, B. S., Bharadwaj, C., Patel, U., ... &amp; Chaturvedi, S. K. (2023). A multi-</w:t>
      </w:r>
      <w:proofErr w:type="gramStart"/>
      <w:r w:rsidRPr="00415F3F">
        <w:rPr>
          <w:rFonts w:ascii="Arial" w:hAnsi="Arial" w:cs="Arial"/>
          <w:sz w:val="20"/>
          <w:szCs w:val="20"/>
          <w:highlight w:val="yellow"/>
        </w:rPr>
        <w:t>model based</w:t>
      </w:r>
      <w:proofErr w:type="gramEnd"/>
      <w:r w:rsidRPr="00415F3F">
        <w:rPr>
          <w:rFonts w:ascii="Arial" w:hAnsi="Arial" w:cs="Arial"/>
          <w:sz w:val="20"/>
          <w:szCs w:val="20"/>
          <w:highlight w:val="yellow"/>
        </w:rPr>
        <w:t xml:space="preserve"> stability analysis employing multi-environmental trials (METs) data for discerning heat tolerance in chickpea (</w:t>
      </w:r>
      <w:proofErr w:type="spellStart"/>
      <w:r w:rsidRPr="00415F3F">
        <w:rPr>
          <w:rFonts w:ascii="Arial" w:hAnsi="Arial" w:cs="Arial"/>
          <w:sz w:val="20"/>
          <w:szCs w:val="20"/>
          <w:highlight w:val="yellow"/>
        </w:rPr>
        <w:t>Cicer</w:t>
      </w:r>
      <w:proofErr w:type="spellEnd"/>
      <w:r w:rsidRPr="00415F3F">
        <w:rPr>
          <w:rFonts w:ascii="Arial" w:hAnsi="Arial" w:cs="Arial"/>
          <w:sz w:val="20"/>
          <w:szCs w:val="20"/>
          <w:highlight w:val="yellow"/>
        </w:rPr>
        <w:t xml:space="preserve"> arietinum L.) landraces. Plants, 12(21), 3691.</w:t>
      </w:r>
    </w:p>
    <w:p w14:paraId="0522B38E" w14:textId="77777777" w:rsidR="00605AF4" w:rsidRDefault="00605AF4" w:rsidP="009373F9">
      <w:pPr>
        <w:spacing w:after="0" w:line="240" w:lineRule="auto"/>
        <w:ind w:hanging="720"/>
        <w:jc w:val="both"/>
        <w:rPr>
          <w:rFonts w:ascii="Arial" w:hAnsi="Arial" w:cs="Arial"/>
          <w:sz w:val="20"/>
          <w:szCs w:val="20"/>
        </w:rPr>
      </w:pPr>
    </w:p>
    <w:p w14:paraId="21890F84" w14:textId="169D3FD6" w:rsidR="00BF62BD" w:rsidRPr="009373F9" w:rsidRDefault="002111F6" w:rsidP="001F314A">
      <w:pPr>
        <w:spacing w:after="0" w:line="240" w:lineRule="auto"/>
        <w:jc w:val="center"/>
        <w:rPr>
          <w:rFonts w:ascii="Arial" w:hAnsi="Arial" w:cs="Arial"/>
          <w:b/>
          <w:bCs/>
          <w:sz w:val="20"/>
          <w:szCs w:val="20"/>
        </w:rPr>
      </w:pPr>
      <w:r w:rsidRPr="00415F3F">
        <w:rPr>
          <w:rFonts w:ascii="Arial" w:hAnsi="Arial" w:cs="Arial"/>
          <w:sz w:val="20"/>
          <w:szCs w:val="20"/>
          <w:highlight w:val="yellow"/>
        </w:rPr>
        <w:t xml:space="preserve">Tiwari, S., </w:t>
      </w:r>
      <w:proofErr w:type="spellStart"/>
      <w:r w:rsidRPr="00415F3F">
        <w:rPr>
          <w:rFonts w:ascii="Arial" w:hAnsi="Arial" w:cs="Arial"/>
          <w:sz w:val="20"/>
          <w:szCs w:val="20"/>
          <w:highlight w:val="yellow"/>
        </w:rPr>
        <w:t>Dhopre</w:t>
      </w:r>
      <w:proofErr w:type="spellEnd"/>
      <w:r w:rsidRPr="00415F3F">
        <w:rPr>
          <w:rFonts w:ascii="Arial" w:hAnsi="Arial" w:cs="Arial"/>
          <w:sz w:val="20"/>
          <w:szCs w:val="20"/>
          <w:highlight w:val="yellow"/>
        </w:rPr>
        <w:t xml:space="preserve">, P., Prajapati, S. S., </w:t>
      </w:r>
      <w:proofErr w:type="spellStart"/>
      <w:r w:rsidRPr="00415F3F">
        <w:rPr>
          <w:rFonts w:ascii="Arial" w:hAnsi="Arial" w:cs="Arial"/>
          <w:sz w:val="20"/>
          <w:szCs w:val="20"/>
          <w:highlight w:val="yellow"/>
        </w:rPr>
        <w:t>Puri</w:t>
      </w:r>
      <w:proofErr w:type="spellEnd"/>
      <w:r w:rsidRPr="00415F3F">
        <w:rPr>
          <w:rFonts w:ascii="Arial" w:hAnsi="Arial" w:cs="Arial"/>
          <w:sz w:val="20"/>
          <w:szCs w:val="20"/>
          <w:highlight w:val="yellow"/>
        </w:rPr>
        <w:t>, P., &amp; Tare, S. (2022). Stability in phenology, yield and yield attributes of chickpea (</w:t>
      </w:r>
      <w:proofErr w:type="spellStart"/>
      <w:r w:rsidRPr="00415F3F">
        <w:rPr>
          <w:rFonts w:ascii="Arial" w:hAnsi="Arial" w:cs="Arial"/>
          <w:sz w:val="20"/>
          <w:szCs w:val="20"/>
          <w:highlight w:val="yellow"/>
        </w:rPr>
        <w:t>Cicer</w:t>
      </w:r>
      <w:proofErr w:type="spellEnd"/>
      <w:r w:rsidRPr="00415F3F">
        <w:rPr>
          <w:rFonts w:ascii="Arial" w:hAnsi="Arial" w:cs="Arial"/>
          <w:sz w:val="20"/>
          <w:szCs w:val="20"/>
          <w:highlight w:val="yellow"/>
        </w:rPr>
        <w:t xml:space="preserve"> arietinum L.) genotypes under various temperature conditions. International Journal of Plant &amp; Soil Science, 34(24), 214-218.</w:t>
      </w:r>
      <w:r w:rsidR="00616AE1" w:rsidRPr="009373F9">
        <w:rPr>
          <w:rFonts w:ascii="Arial" w:hAnsi="Arial" w:cs="Arial"/>
          <w:b/>
          <w:bCs/>
          <w:sz w:val="20"/>
          <w:szCs w:val="20"/>
        </w:rPr>
        <w:t>Table 1</w:t>
      </w:r>
      <w:r w:rsidR="00BF62BD" w:rsidRPr="009373F9">
        <w:rPr>
          <w:rFonts w:ascii="Arial" w:hAnsi="Arial" w:cs="Arial"/>
          <w:b/>
          <w:bCs/>
          <w:sz w:val="20"/>
          <w:szCs w:val="20"/>
        </w:rPr>
        <w:t>:  ANOVA for stability for different traits in chickpea</w:t>
      </w:r>
    </w:p>
    <w:tbl>
      <w:tblPr>
        <w:tblpPr w:leftFromText="180" w:rightFromText="180" w:vertAnchor="page" w:horzAnchor="margin" w:tblpXSpec="center" w:tblpY="1758"/>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963"/>
        <w:gridCol w:w="1555"/>
        <w:gridCol w:w="1621"/>
        <w:gridCol w:w="1005"/>
        <w:gridCol w:w="1262"/>
        <w:gridCol w:w="1501"/>
        <w:gridCol w:w="1008"/>
        <w:gridCol w:w="1330"/>
        <w:gridCol w:w="1145"/>
      </w:tblGrid>
      <w:tr w:rsidR="002169AF" w:rsidRPr="009373F9" w14:paraId="1C72392A" w14:textId="77777777" w:rsidTr="001F314A">
        <w:trPr>
          <w:trHeight w:val="481"/>
        </w:trPr>
        <w:tc>
          <w:tcPr>
            <w:tcW w:w="568" w:type="dxa"/>
            <w:noWrap/>
            <w:vAlign w:val="bottom"/>
            <w:hideMark/>
          </w:tcPr>
          <w:p w14:paraId="2224F3D3" w14:textId="77777777" w:rsidR="002169AF" w:rsidRPr="009373F9" w:rsidRDefault="002169AF"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Sr. No.</w:t>
            </w:r>
          </w:p>
        </w:tc>
        <w:tc>
          <w:tcPr>
            <w:tcW w:w="3963" w:type="dxa"/>
            <w:noWrap/>
            <w:vAlign w:val="bottom"/>
            <w:hideMark/>
          </w:tcPr>
          <w:p w14:paraId="7EAABA51" w14:textId="77777777" w:rsidR="002169AF" w:rsidRPr="009373F9" w:rsidRDefault="002169AF"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Parameters</w:t>
            </w:r>
          </w:p>
        </w:tc>
        <w:tc>
          <w:tcPr>
            <w:tcW w:w="1555" w:type="dxa"/>
            <w:noWrap/>
            <w:vAlign w:val="bottom"/>
            <w:hideMark/>
          </w:tcPr>
          <w:p w14:paraId="76BABF5E" w14:textId="77777777" w:rsidR="002169AF" w:rsidRPr="009373F9" w:rsidRDefault="002169AF"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G</w:t>
            </w:r>
          </w:p>
        </w:tc>
        <w:tc>
          <w:tcPr>
            <w:tcW w:w="1621" w:type="dxa"/>
            <w:noWrap/>
            <w:vAlign w:val="bottom"/>
            <w:hideMark/>
          </w:tcPr>
          <w:p w14:paraId="754C626B" w14:textId="77777777" w:rsidR="002169AF" w:rsidRPr="009373F9" w:rsidRDefault="002169AF"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E</w:t>
            </w:r>
          </w:p>
        </w:tc>
        <w:tc>
          <w:tcPr>
            <w:tcW w:w="1005" w:type="dxa"/>
            <w:noWrap/>
            <w:vAlign w:val="bottom"/>
            <w:hideMark/>
          </w:tcPr>
          <w:p w14:paraId="0E68AB05" w14:textId="77777777" w:rsidR="002169AF" w:rsidRPr="009373F9" w:rsidRDefault="002169AF"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 xml:space="preserve">G </w:t>
            </w:r>
            <w:r w:rsidRPr="009373F9">
              <w:rPr>
                <w:rFonts w:ascii="Arial" w:eastAsia="Times New Roman" w:hAnsi="Arial" w:cs="Arial"/>
                <w:b/>
                <w:bCs/>
                <w:sz w:val="20"/>
                <w:szCs w:val="20"/>
              </w:rPr>
              <w:t>×</w:t>
            </w:r>
            <w:r w:rsidRPr="009373F9">
              <w:rPr>
                <w:rFonts w:ascii="Arial" w:eastAsia="Times New Roman" w:hAnsi="Arial" w:cs="Arial"/>
                <w:b/>
                <w:bCs/>
                <w:color w:val="000000"/>
                <w:sz w:val="20"/>
                <w:szCs w:val="20"/>
                <w:lang w:eastAsia="en-IN"/>
              </w:rPr>
              <w:t xml:space="preserve"> E</w:t>
            </w:r>
          </w:p>
        </w:tc>
        <w:tc>
          <w:tcPr>
            <w:tcW w:w="1262" w:type="dxa"/>
            <w:noWrap/>
            <w:vAlign w:val="bottom"/>
            <w:hideMark/>
          </w:tcPr>
          <w:p w14:paraId="607593F0" w14:textId="77777777" w:rsidR="002169AF" w:rsidRPr="009373F9" w:rsidRDefault="002169AF"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 xml:space="preserve">E + G </w:t>
            </w:r>
            <w:r w:rsidRPr="009373F9">
              <w:rPr>
                <w:rFonts w:ascii="Arial" w:eastAsia="Times New Roman" w:hAnsi="Arial" w:cs="Arial"/>
                <w:b/>
                <w:bCs/>
                <w:sz w:val="20"/>
                <w:szCs w:val="20"/>
              </w:rPr>
              <w:t>×</w:t>
            </w:r>
            <w:r w:rsidRPr="009373F9">
              <w:rPr>
                <w:rFonts w:ascii="Arial" w:eastAsia="Times New Roman" w:hAnsi="Arial" w:cs="Arial"/>
                <w:b/>
                <w:bCs/>
                <w:color w:val="000000"/>
                <w:sz w:val="20"/>
                <w:szCs w:val="20"/>
                <w:lang w:eastAsia="en-IN"/>
              </w:rPr>
              <w:t xml:space="preserve"> E</w:t>
            </w:r>
          </w:p>
        </w:tc>
        <w:tc>
          <w:tcPr>
            <w:tcW w:w="1501" w:type="dxa"/>
            <w:noWrap/>
            <w:vAlign w:val="bottom"/>
            <w:hideMark/>
          </w:tcPr>
          <w:p w14:paraId="19B95613" w14:textId="77777777" w:rsidR="002169AF" w:rsidRPr="009373F9" w:rsidRDefault="002169AF"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E (L)</w:t>
            </w:r>
          </w:p>
        </w:tc>
        <w:tc>
          <w:tcPr>
            <w:tcW w:w="1008" w:type="dxa"/>
            <w:noWrap/>
            <w:vAlign w:val="bottom"/>
            <w:hideMark/>
          </w:tcPr>
          <w:p w14:paraId="7627E25A" w14:textId="77777777" w:rsidR="002169AF" w:rsidRPr="009373F9" w:rsidRDefault="002169AF"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 xml:space="preserve">G </w:t>
            </w:r>
            <w:r w:rsidRPr="009373F9">
              <w:rPr>
                <w:rFonts w:ascii="Arial" w:eastAsia="Times New Roman" w:hAnsi="Arial" w:cs="Arial"/>
                <w:b/>
                <w:bCs/>
                <w:sz w:val="20"/>
                <w:szCs w:val="20"/>
              </w:rPr>
              <w:t>×</w:t>
            </w:r>
            <w:r w:rsidRPr="009373F9">
              <w:rPr>
                <w:rFonts w:ascii="Arial" w:eastAsia="Times New Roman" w:hAnsi="Arial" w:cs="Arial"/>
                <w:b/>
                <w:bCs/>
                <w:color w:val="000000"/>
                <w:sz w:val="20"/>
                <w:szCs w:val="20"/>
                <w:lang w:eastAsia="en-IN"/>
              </w:rPr>
              <w:t xml:space="preserve"> E (L)</w:t>
            </w:r>
          </w:p>
        </w:tc>
        <w:tc>
          <w:tcPr>
            <w:tcW w:w="1330" w:type="dxa"/>
            <w:noWrap/>
            <w:vAlign w:val="bottom"/>
            <w:hideMark/>
          </w:tcPr>
          <w:p w14:paraId="73239386" w14:textId="77777777" w:rsidR="002169AF" w:rsidRPr="009373F9" w:rsidRDefault="002169AF"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P.D.</w:t>
            </w:r>
          </w:p>
          <w:p w14:paraId="36DF6D32" w14:textId="5FA58CAA" w:rsidR="002169AF" w:rsidRPr="009373F9" w:rsidRDefault="002169AF" w:rsidP="009373F9">
            <w:pPr>
              <w:spacing w:after="0" w:line="240" w:lineRule="auto"/>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w:t>
            </w:r>
            <w:r w:rsidR="009373F9" w:rsidRPr="009373F9">
              <w:rPr>
                <w:rFonts w:ascii="Arial" w:eastAsia="Times New Roman" w:hAnsi="Arial" w:cs="Arial"/>
                <w:b/>
                <w:bCs/>
                <w:color w:val="000000"/>
                <w:sz w:val="20"/>
                <w:szCs w:val="20"/>
                <w:lang w:eastAsia="en-IN"/>
              </w:rPr>
              <w:t xml:space="preserve">Pooled </w:t>
            </w:r>
            <w:proofErr w:type="gramStart"/>
            <w:r w:rsidR="009373F9" w:rsidRPr="009373F9">
              <w:rPr>
                <w:rFonts w:ascii="Arial" w:eastAsia="Times New Roman" w:hAnsi="Arial" w:cs="Arial"/>
                <w:b/>
                <w:bCs/>
                <w:color w:val="000000"/>
                <w:sz w:val="20"/>
                <w:szCs w:val="20"/>
                <w:lang w:eastAsia="en-IN"/>
              </w:rPr>
              <w:t>deviation</w:t>
            </w:r>
            <w:r w:rsidRPr="009373F9">
              <w:rPr>
                <w:rFonts w:ascii="Arial" w:eastAsia="Times New Roman" w:hAnsi="Arial" w:cs="Arial"/>
                <w:b/>
                <w:bCs/>
                <w:color w:val="000000"/>
                <w:sz w:val="20"/>
                <w:szCs w:val="20"/>
                <w:lang w:eastAsia="en-IN"/>
              </w:rPr>
              <w:t xml:space="preserve"> )</w:t>
            </w:r>
            <w:proofErr w:type="gramEnd"/>
          </w:p>
        </w:tc>
        <w:tc>
          <w:tcPr>
            <w:tcW w:w="1145" w:type="dxa"/>
            <w:noWrap/>
            <w:vAlign w:val="bottom"/>
            <w:hideMark/>
          </w:tcPr>
          <w:p w14:paraId="346CF832" w14:textId="77777777" w:rsidR="002169AF" w:rsidRPr="009373F9" w:rsidRDefault="002169AF"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P.E.</w:t>
            </w:r>
          </w:p>
          <w:p w14:paraId="537A789E" w14:textId="77777777" w:rsidR="002169AF" w:rsidRPr="009373F9" w:rsidRDefault="002169AF"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(Pooled error)</w:t>
            </w:r>
          </w:p>
        </w:tc>
      </w:tr>
      <w:tr w:rsidR="002169AF" w:rsidRPr="009373F9" w14:paraId="2323559A" w14:textId="77777777" w:rsidTr="001F314A">
        <w:trPr>
          <w:trHeight w:val="226"/>
        </w:trPr>
        <w:tc>
          <w:tcPr>
            <w:tcW w:w="568" w:type="dxa"/>
            <w:noWrap/>
            <w:vAlign w:val="bottom"/>
            <w:hideMark/>
          </w:tcPr>
          <w:p w14:paraId="6507CC15" w14:textId="77777777" w:rsidR="002169AF" w:rsidRPr="009373F9" w:rsidRDefault="002169AF" w:rsidP="009373F9">
            <w:pPr>
              <w:spacing w:after="0" w:line="240" w:lineRule="auto"/>
              <w:jc w:val="right"/>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w:t>
            </w:r>
          </w:p>
        </w:tc>
        <w:tc>
          <w:tcPr>
            <w:tcW w:w="3963" w:type="dxa"/>
            <w:noWrap/>
            <w:vAlign w:val="bottom"/>
            <w:hideMark/>
          </w:tcPr>
          <w:p w14:paraId="772D3AEF" w14:textId="77777777" w:rsidR="002169AF" w:rsidRPr="009373F9" w:rsidRDefault="002169AF" w:rsidP="009373F9">
            <w:pPr>
              <w:spacing w:after="0" w:line="240" w:lineRule="auto"/>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Days to 50% flowering</w:t>
            </w:r>
          </w:p>
        </w:tc>
        <w:tc>
          <w:tcPr>
            <w:tcW w:w="1555" w:type="dxa"/>
            <w:noWrap/>
            <w:vAlign w:val="bottom"/>
            <w:hideMark/>
          </w:tcPr>
          <w:p w14:paraId="1D3AE5F4"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12.28++**##</w:t>
            </w:r>
          </w:p>
        </w:tc>
        <w:tc>
          <w:tcPr>
            <w:tcW w:w="1621" w:type="dxa"/>
            <w:noWrap/>
            <w:vAlign w:val="bottom"/>
            <w:hideMark/>
          </w:tcPr>
          <w:p w14:paraId="77947051"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269.37++**##</w:t>
            </w:r>
          </w:p>
        </w:tc>
        <w:tc>
          <w:tcPr>
            <w:tcW w:w="1005" w:type="dxa"/>
            <w:noWrap/>
            <w:vAlign w:val="bottom"/>
            <w:hideMark/>
          </w:tcPr>
          <w:p w14:paraId="14A5D9DA"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2.20**</w:t>
            </w:r>
          </w:p>
        </w:tc>
        <w:tc>
          <w:tcPr>
            <w:tcW w:w="1262" w:type="dxa"/>
            <w:noWrap/>
            <w:vAlign w:val="bottom"/>
            <w:hideMark/>
          </w:tcPr>
          <w:p w14:paraId="39A32E94"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17.92++**</w:t>
            </w:r>
          </w:p>
        </w:tc>
        <w:tc>
          <w:tcPr>
            <w:tcW w:w="1501" w:type="dxa"/>
            <w:noWrap/>
            <w:vAlign w:val="bottom"/>
            <w:hideMark/>
          </w:tcPr>
          <w:p w14:paraId="443EA7F3"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538.75++**</w:t>
            </w:r>
          </w:p>
        </w:tc>
        <w:tc>
          <w:tcPr>
            <w:tcW w:w="1008" w:type="dxa"/>
            <w:noWrap/>
            <w:vAlign w:val="bottom"/>
            <w:hideMark/>
          </w:tcPr>
          <w:p w14:paraId="32BDFA5B"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2.60**</w:t>
            </w:r>
          </w:p>
        </w:tc>
        <w:tc>
          <w:tcPr>
            <w:tcW w:w="1330" w:type="dxa"/>
            <w:noWrap/>
            <w:vAlign w:val="bottom"/>
            <w:hideMark/>
          </w:tcPr>
          <w:p w14:paraId="3D3A502C"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1.70**</w:t>
            </w:r>
          </w:p>
        </w:tc>
        <w:tc>
          <w:tcPr>
            <w:tcW w:w="1145" w:type="dxa"/>
            <w:noWrap/>
            <w:vAlign w:val="bottom"/>
            <w:hideMark/>
          </w:tcPr>
          <w:p w14:paraId="01227D08"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w:t>
            </w:r>
          </w:p>
        </w:tc>
      </w:tr>
      <w:tr w:rsidR="002169AF" w:rsidRPr="009373F9" w14:paraId="7D536127" w14:textId="77777777" w:rsidTr="001F314A">
        <w:trPr>
          <w:trHeight w:val="221"/>
        </w:trPr>
        <w:tc>
          <w:tcPr>
            <w:tcW w:w="568" w:type="dxa"/>
            <w:noWrap/>
            <w:vAlign w:val="bottom"/>
            <w:hideMark/>
          </w:tcPr>
          <w:p w14:paraId="1D97C98B" w14:textId="77777777" w:rsidR="002169AF" w:rsidRPr="009373F9" w:rsidRDefault="002169AF" w:rsidP="009373F9">
            <w:pPr>
              <w:spacing w:after="0" w:line="240" w:lineRule="auto"/>
              <w:jc w:val="right"/>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w:t>
            </w:r>
          </w:p>
        </w:tc>
        <w:tc>
          <w:tcPr>
            <w:tcW w:w="3963" w:type="dxa"/>
            <w:noWrap/>
            <w:vAlign w:val="bottom"/>
            <w:hideMark/>
          </w:tcPr>
          <w:p w14:paraId="631B9B3E" w14:textId="77777777" w:rsidR="002169AF" w:rsidRPr="009373F9" w:rsidRDefault="002169AF" w:rsidP="009373F9">
            <w:pPr>
              <w:spacing w:after="0" w:line="240" w:lineRule="auto"/>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Days to maturity</w:t>
            </w:r>
          </w:p>
        </w:tc>
        <w:tc>
          <w:tcPr>
            <w:tcW w:w="1555" w:type="dxa"/>
            <w:noWrap/>
            <w:vAlign w:val="bottom"/>
            <w:hideMark/>
          </w:tcPr>
          <w:p w14:paraId="351F957E"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10.00**</w:t>
            </w:r>
          </w:p>
        </w:tc>
        <w:tc>
          <w:tcPr>
            <w:tcW w:w="1621" w:type="dxa"/>
            <w:noWrap/>
            <w:vAlign w:val="bottom"/>
            <w:hideMark/>
          </w:tcPr>
          <w:p w14:paraId="17B6DD97"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404.28++**##</w:t>
            </w:r>
          </w:p>
        </w:tc>
        <w:tc>
          <w:tcPr>
            <w:tcW w:w="1005" w:type="dxa"/>
            <w:noWrap/>
            <w:vAlign w:val="bottom"/>
            <w:hideMark/>
          </w:tcPr>
          <w:p w14:paraId="5D5FA306"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6.86**</w:t>
            </w:r>
          </w:p>
        </w:tc>
        <w:tc>
          <w:tcPr>
            <w:tcW w:w="1262" w:type="dxa"/>
            <w:noWrap/>
            <w:vAlign w:val="bottom"/>
            <w:hideMark/>
          </w:tcPr>
          <w:p w14:paraId="38FE0DB9"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30.24++**</w:t>
            </w:r>
          </w:p>
        </w:tc>
        <w:tc>
          <w:tcPr>
            <w:tcW w:w="1501" w:type="dxa"/>
            <w:noWrap/>
            <w:vAlign w:val="bottom"/>
            <w:hideMark/>
          </w:tcPr>
          <w:p w14:paraId="0561454E"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808.55++**</w:t>
            </w:r>
          </w:p>
        </w:tc>
        <w:tc>
          <w:tcPr>
            <w:tcW w:w="1008" w:type="dxa"/>
            <w:noWrap/>
            <w:vAlign w:val="bottom"/>
            <w:hideMark/>
          </w:tcPr>
          <w:p w14:paraId="7FAC85AB"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3.06**</w:t>
            </w:r>
          </w:p>
        </w:tc>
        <w:tc>
          <w:tcPr>
            <w:tcW w:w="1330" w:type="dxa"/>
            <w:noWrap/>
            <w:vAlign w:val="bottom"/>
            <w:hideMark/>
          </w:tcPr>
          <w:p w14:paraId="1890E424"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10.03**</w:t>
            </w:r>
          </w:p>
        </w:tc>
        <w:tc>
          <w:tcPr>
            <w:tcW w:w="1145" w:type="dxa"/>
            <w:noWrap/>
            <w:vAlign w:val="bottom"/>
            <w:hideMark/>
          </w:tcPr>
          <w:p w14:paraId="098CE5AA"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w:t>
            </w:r>
          </w:p>
        </w:tc>
      </w:tr>
      <w:tr w:rsidR="002169AF" w:rsidRPr="009373F9" w14:paraId="2416DFD2" w14:textId="77777777" w:rsidTr="001F314A">
        <w:trPr>
          <w:trHeight w:val="226"/>
        </w:trPr>
        <w:tc>
          <w:tcPr>
            <w:tcW w:w="568" w:type="dxa"/>
            <w:noWrap/>
            <w:vAlign w:val="bottom"/>
            <w:hideMark/>
          </w:tcPr>
          <w:p w14:paraId="02C3106E" w14:textId="77777777" w:rsidR="002169AF" w:rsidRPr="009373F9" w:rsidRDefault="002169AF" w:rsidP="009373F9">
            <w:pPr>
              <w:spacing w:after="0" w:line="240" w:lineRule="auto"/>
              <w:jc w:val="right"/>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w:t>
            </w:r>
          </w:p>
        </w:tc>
        <w:tc>
          <w:tcPr>
            <w:tcW w:w="3963" w:type="dxa"/>
            <w:noWrap/>
            <w:vAlign w:val="bottom"/>
            <w:hideMark/>
          </w:tcPr>
          <w:p w14:paraId="1059F7CC" w14:textId="77777777" w:rsidR="002169AF" w:rsidRPr="009373F9" w:rsidRDefault="002169AF" w:rsidP="009373F9">
            <w:pPr>
              <w:spacing w:after="0" w:line="240" w:lineRule="auto"/>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Plant height (cm)</w:t>
            </w:r>
          </w:p>
        </w:tc>
        <w:tc>
          <w:tcPr>
            <w:tcW w:w="1555" w:type="dxa"/>
            <w:noWrap/>
            <w:vAlign w:val="bottom"/>
            <w:hideMark/>
          </w:tcPr>
          <w:p w14:paraId="66840A8D"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13.70++**##</w:t>
            </w:r>
          </w:p>
        </w:tc>
        <w:tc>
          <w:tcPr>
            <w:tcW w:w="1621" w:type="dxa"/>
            <w:noWrap/>
            <w:vAlign w:val="bottom"/>
            <w:hideMark/>
          </w:tcPr>
          <w:p w14:paraId="7295B1F7"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99.89++**##</w:t>
            </w:r>
          </w:p>
        </w:tc>
        <w:tc>
          <w:tcPr>
            <w:tcW w:w="1005" w:type="dxa"/>
            <w:noWrap/>
            <w:vAlign w:val="bottom"/>
            <w:hideMark/>
          </w:tcPr>
          <w:p w14:paraId="73D93C66"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3.28**</w:t>
            </w:r>
          </w:p>
        </w:tc>
        <w:tc>
          <w:tcPr>
            <w:tcW w:w="1262" w:type="dxa"/>
            <w:noWrap/>
            <w:vAlign w:val="bottom"/>
            <w:hideMark/>
          </w:tcPr>
          <w:p w14:paraId="6FEF1601"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8.96+**</w:t>
            </w:r>
          </w:p>
        </w:tc>
        <w:tc>
          <w:tcPr>
            <w:tcW w:w="1501" w:type="dxa"/>
            <w:noWrap/>
            <w:vAlign w:val="bottom"/>
            <w:hideMark/>
          </w:tcPr>
          <w:p w14:paraId="422C156E"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199.79++**</w:t>
            </w:r>
          </w:p>
        </w:tc>
        <w:tc>
          <w:tcPr>
            <w:tcW w:w="1008" w:type="dxa"/>
            <w:noWrap/>
            <w:vAlign w:val="bottom"/>
            <w:hideMark/>
          </w:tcPr>
          <w:p w14:paraId="303EFA8C"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2.47*</w:t>
            </w:r>
          </w:p>
        </w:tc>
        <w:tc>
          <w:tcPr>
            <w:tcW w:w="1330" w:type="dxa"/>
            <w:noWrap/>
            <w:vAlign w:val="bottom"/>
            <w:hideMark/>
          </w:tcPr>
          <w:p w14:paraId="7B1EA1AD"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3.86**</w:t>
            </w:r>
          </w:p>
        </w:tc>
        <w:tc>
          <w:tcPr>
            <w:tcW w:w="1145" w:type="dxa"/>
            <w:noWrap/>
            <w:vAlign w:val="bottom"/>
            <w:hideMark/>
          </w:tcPr>
          <w:p w14:paraId="612D5B5D"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1.207</w:t>
            </w:r>
          </w:p>
        </w:tc>
      </w:tr>
      <w:tr w:rsidR="002169AF" w:rsidRPr="009373F9" w14:paraId="1BEEEAD4" w14:textId="77777777" w:rsidTr="001F314A">
        <w:trPr>
          <w:trHeight w:val="245"/>
        </w:trPr>
        <w:tc>
          <w:tcPr>
            <w:tcW w:w="568" w:type="dxa"/>
            <w:noWrap/>
            <w:vAlign w:val="bottom"/>
            <w:hideMark/>
          </w:tcPr>
          <w:p w14:paraId="1C953762" w14:textId="77777777" w:rsidR="002169AF" w:rsidRPr="009373F9" w:rsidRDefault="002169AF" w:rsidP="009373F9">
            <w:pPr>
              <w:spacing w:after="0" w:line="240" w:lineRule="auto"/>
              <w:jc w:val="right"/>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w:t>
            </w:r>
          </w:p>
        </w:tc>
        <w:tc>
          <w:tcPr>
            <w:tcW w:w="3963" w:type="dxa"/>
            <w:noWrap/>
            <w:vAlign w:val="bottom"/>
            <w:hideMark/>
          </w:tcPr>
          <w:p w14:paraId="237A7801" w14:textId="77777777" w:rsidR="002169AF" w:rsidRPr="009373F9" w:rsidRDefault="002169AF" w:rsidP="009373F9">
            <w:pPr>
              <w:spacing w:after="0" w:line="240" w:lineRule="auto"/>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Primary branches per plant (No.)</w:t>
            </w:r>
          </w:p>
        </w:tc>
        <w:tc>
          <w:tcPr>
            <w:tcW w:w="1555" w:type="dxa"/>
            <w:noWrap/>
            <w:vAlign w:val="bottom"/>
            <w:hideMark/>
          </w:tcPr>
          <w:p w14:paraId="2C5A8A31"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0.11++**##</w:t>
            </w:r>
          </w:p>
        </w:tc>
        <w:tc>
          <w:tcPr>
            <w:tcW w:w="1621" w:type="dxa"/>
            <w:noWrap/>
            <w:vAlign w:val="bottom"/>
            <w:hideMark/>
          </w:tcPr>
          <w:p w14:paraId="28744CC0"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1.19++**##</w:t>
            </w:r>
          </w:p>
        </w:tc>
        <w:tc>
          <w:tcPr>
            <w:tcW w:w="1005" w:type="dxa"/>
            <w:noWrap/>
            <w:vAlign w:val="bottom"/>
            <w:hideMark/>
          </w:tcPr>
          <w:p w14:paraId="10B11827"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0.04**</w:t>
            </w:r>
          </w:p>
        </w:tc>
        <w:tc>
          <w:tcPr>
            <w:tcW w:w="1262" w:type="dxa"/>
            <w:noWrap/>
            <w:vAlign w:val="bottom"/>
            <w:hideMark/>
          </w:tcPr>
          <w:p w14:paraId="74F83EB2"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0.11++**</w:t>
            </w:r>
          </w:p>
        </w:tc>
        <w:tc>
          <w:tcPr>
            <w:tcW w:w="1501" w:type="dxa"/>
            <w:noWrap/>
            <w:vAlign w:val="bottom"/>
            <w:hideMark/>
          </w:tcPr>
          <w:p w14:paraId="728A2B25"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2.37++**</w:t>
            </w:r>
          </w:p>
        </w:tc>
        <w:tc>
          <w:tcPr>
            <w:tcW w:w="1008" w:type="dxa"/>
            <w:noWrap/>
            <w:vAlign w:val="bottom"/>
            <w:hideMark/>
          </w:tcPr>
          <w:p w14:paraId="39A62DA4"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0.05**</w:t>
            </w:r>
          </w:p>
        </w:tc>
        <w:tc>
          <w:tcPr>
            <w:tcW w:w="1330" w:type="dxa"/>
            <w:noWrap/>
            <w:vAlign w:val="bottom"/>
            <w:hideMark/>
          </w:tcPr>
          <w:p w14:paraId="3731C884"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0.03*</w:t>
            </w:r>
          </w:p>
        </w:tc>
        <w:tc>
          <w:tcPr>
            <w:tcW w:w="1145" w:type="dxa"/>
            <w:noWrap/>
            <w:vAlign w:val="bottom"/>
            <w:hideMark/>
          </w:tcPr>
          <w:p w14:paraId="0BE644ED"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0.02</w:t>
            </w:r>
          </w:p>
        </w:tc>
      </w:tr>
      <w:tr w:rsidR="002169AF" w:rsidRPr="009373F9" w14:paraId="2488056D" w14:textId="77777777" w:rsidTr="001F314A">
        <w:trPr>
          <w:trHeight w:val="221"/>
        </w:trPr>
        <w:tc>
          <w:tcPr>
            <w:tcW w:w="568" w:type="dxa"/>
            <w:noWrap/>
            <w:vAlign w:val="bottom"/>
            <w:hideMark/>
          </w:tcPr>
          <w:p w14:paraId="37B3795E" w14:textId="77777777" w:rsidR="002169AF" w:rsidRPr="009373F9" w:rsidRDefault="002169AF" w:rsidP="009373F9">
            <w:pPr>
              <w:spacing w:after="0" w:line="240" w:lineRule="auto"/>
              <w:jc w:val="right"/>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5</w:t>
            </w:r>
          </w:p>
        </w:tc>
        <w:tc>
          <w:tcPr>
            <w:tcW w:w="3963" w:type="dxa"/>
            <w:noWrap/>
            <w:vAlign w:val="bottom"/>
            <w:hideMark/>
          </w:tcPr>
          <w:p w14:paraId="7B43E762" w14:textId="77777777" w:rsidR="002169AF" w:rsidRPr="009373F9" w:rsidRDefault="002169AF" w:rsidP="009373F9">
            <w:pPr>
              <w:spacing w:after="0" w:line="240" w:lineRule="auto"/>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 xml:space="preserve"> Secondary branches per plant (No.)</w:t>
            </w:r>
          </w:p>
        </w:tc>
        <w:tc>
          <w:tcPr>
            <w:tcW w:w="1555" w:type="dxa"/>
            <w:noWrap/>
            <w:vAlign w:val="bottom"/>
            <w:hideMark/>
          </w:tcPr>
          <w:p w14:paraId="77108B71"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6.28++**##</w:t>
            </w:r>
          </w:p>
        </w:tc>
        <w:tc>
          <w:tcPr>
            <w:tcW w:w="1621" w:type="dxa"/>
            <w:noWrap/>
            <w:vAlign w:val="bottom"/>
            <w:hideMark/>
          </w:tcPr>
          <w:p w14:paraId="50C25D2B"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14.92++**#</w:t>
            </w:r>
          </w:p>
        </w:tc>
        <w:tc>
          <w:tcPr>
            <w:tcW w:w="1005" w:type="dxa"/>
            <w:noWrap/>
            <w:vAlign w:val="bottom"/>
            <w:hideMark/>
          </w:tcPr>
          <w:p w14:paraId="4B7D22D9"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3.45**</w:t>
            </w:r>
          </w:p>
        </w:tc>
        <w:tc>
          <w:tcPr>
            <w:tcW w:w="1262" w:type="dxa"/>
            <w:noWrap/>
            <w:vAlign w:val="bottom"/>
            <w:hideMark/>
          </w:tcPr>
          <w:p w14:paraId="1AAEABB6"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4.13+**</w:t>
            </w:r>
          </w:p>
        </w:tc>
        <w:tc>
          <w:tcPr>
            <w:tcW w:w="1501" w:type="dxa"/>
            <w:noWrap/>
            <w:vAlign w:val="bottom"/>
            <w:hideMark/>
          </w:tcPr>
          <w:p w14:paraId="39FE2688"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29.85++**</w:t>
            </w:r>
          </w:p>
        </w:tc>
        <w:tc>
          <w:tcPr>
            <w:tcW w:w="1008" w:type="dxa"/>
            <w:noWrap/>
            <w:vAlign w:val="bottom"/>
            <w:hideMark/>
          </w:tcPr>
          <w:p w14:paraId="6618F8D5"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4.89+**</w:t>
            </w:r>
          </w:p>
        </w:tc>
        <w:tc>
          <w:tcPr>
            <w:tcW w:w="1330" w:type="dxa"/>
            <w:noWrap/>
            <w:vAlign w:val="bottom"/>
            <w:hideMark/>
          </w:tcPr>
          <w:p w14:paraId="670F03E1"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1.89**</w:t>
            </w:r>
          </w:p>
        </w:tc>
        <w:tc>
          <w:tcPr>
            <w:tcW w:w="1145" w:type="dxa"/>
            <w:noWrap/>
            <w:vAlign w:val="bottom"/>
            <w:hideMark/>
          </w:tcPr>
          <w:p w14:paraId="4614BC49"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0.49</w:t>
            </w:r>
          </w:p>
        </w:tc>
      </w:tr>
      <w:tr w:rsidR="002169AF" w:rsidRPr="009373F9" w14:paraId="060D42D7" w14:textId="77777777" w:rsidTr="001F314A">
        <w:trPr>
          <w:trHeight w:val="221"/>
        </w:trPr>
        <w:tc>
          <w:tcPr>
            <w:tcW w:w="568" w:type="dxa"/>
            <w:noWrap/>
            <w:vAlign w:val="bottom"/>
            <w:hideMark/>
          </w:tcPr>
          <w:p w14:paraId="1144F653" w14:textId="77777777" w:rsidR="002169AF" w:rsidRPr="009373F9" w:rsidRDefault="002169AF" w:rsidP="009373F9">
            <w:pPr>
              <w:spacing w:after="0" w:line="240" w:lineRule="auto"/>
              <w:jc w:val="right"/>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6</w:t>
            </w:r>
          </w:p>
        </w:tc>
        <w:tc>
          <w:tcPr>
            <w:tcW w:w="3963" w:type="dxa"/>
            <w:noWrap/>
            <w:vAlign w:val="bottom"/>
            <w:hideMark/>
          </w:tcPr>
          <w:p w14:paraId="1DAA8BD2" w14:textId="77777777" w:rsidR="002169AF" w:rsidRPr="009373F9" w:rsidRDefault="002169AF" w:rsidP="009373F9">
            <w:pPr>
              <w:spacing w:after="0" w:line="240" w:lineRule="auto"/>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Pods per plant (No.)</w:t>
            </w:r>
          </w:p>
        </w:tc>
        <w:tc>
          <w:tcPr>
            <w:tcW w:w="1555" w:type="dxa"/>
            <w:noWrap/>
            <w:vAlign w:val="bottom"/>
            <w:hideMark/>
          </w:tcPr>
          <w:p w14:paraId="32C2BD93"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113.81+**##</w:t>
            </w:r>
          </w:p>
        </w:tc>
        <w:tc>
          <w:tcPr>
            <w:tcW w:w="1621" w:type="dxa"/>
            <w:noWrap/>
            <w:vAlign w:val="bottom"/>
            <w:hideMark/>
          </w:tcPr>
          <w:p w14:paraId="73EF7269"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812.49++**##</w:t>
            </w:r>
          </w:p>
        </w:tc>
        <w:tc>
          <w:tcPr>
            <w:tcW w:w="1005" w:type="dxa"/>
            <w:noWrap/>
            <w:vAlign w:val="bottom"/>
            <w:hideMark/>
          </w:tcPr>
          <w:p w14:paraId="44052752"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67.65**</w:t>
            </w:r>
          </w:p>
        </w:tc>
        <w:tc>
          <w:tcPr>
            <w:tcW w:w="1262" w:type="dxa"/>
            <w:noWrap/>
            <w:vAlign w:val="bottom"/>
            <w:hideMark/>
          </w:tcPr>
          <w:p w14:paraId="14C25453"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111.47+**</w:t>
            </w:r>
          </w:p>
        </w:tc>
        <w:tc>
          <w:tcPr>
            <w:tcW w:w="1501" w:type="dxa"/>
            <w:noWrap/>
            <w:vAlign w:val="bottom"/>
            <w:hideMark/>
          </w:tcPr>
          <w:p w14:paraId="7E29BE54"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1624.98++**</w:t>
            </w:r>
          </w:p>
        </w:tc>
        <w:tc>
          <w:tcPr>
            <w:tcW w:w="1008" w:type="dxa"/>
            <w:noWrap/>
            <w:vAlign w:val="bottom"/>
            <w:hideMark/>
          </w:tcPr>
          <w:p w14:paraId="227795FA"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83.06**</w:t>
            </w:r>
          </w:p>
        </w:tc>
        <w:tc>
          <w:tcPr>
            <w:tcW w:w="1330" w:type="dxa"/>
            <w:noWrap/>
            <w:vAlign w:val="bottom"/>
            <w:hideMark/>
          </w:tcPr>
          <w:p w14:paraId="60C15C3A"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49.18**</w:t>
            </w:r>
          </w:p>
        </w:tc>
        <w:tc>
          <w:tcPr>
            <w:tcW w:w="1145" w:type="dxa"/>
            <w:noWrap/>
            <w:vAlign w:val="bottom"/>
            <w:hideMark/>
          </w:tcPr>
          <w:p w14:paraId="74FC170D"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7.1</w:t>
            </w:r>
          </w:p>
        </w:tc>
      </w:tr>
      <w:tr w:rsidR="002169AF" w:rsidRPr="009373F9" w14:paraId="5B27CABE" w14:textId="77777777" w:rsidTr="001F314A">
        <w:trPr>
          <w:trHeight w:val="221"/>
        </w:trPr>
        <w:tc>
          <w:tcPr>
            <w:tcW w:w="568" w:type="dxa"/>
            <w:noWrap/>
            <w:vAlign w:val="bottom"/>
            <w:hideMark/>
          </w:tcPr>
          <w:p w14:paraId="45C9E1FC" w14:textId="77777777" w:rsidR="002169AF" w:rsidRPr="009373F9" w:rsidRDefault="002169AF" w:rsidP="009373F9">
            <w:pPr>
              <w:spacing w:after="0" w:line="240" w:lineRule="auto"/>
              <w:jc w:val="right"/>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7</w:t>
            </w:r>
          </w:p>
        </w:tc>
        <w:tc>
          <w:tcPr>
            <w:tcW w:w="3963" w:type="dxa"/>
            <w:noWrap/>
            <w:vAlign w:val="bottom"/>
            <w:hideMark/>
          </w:tcPr>
          <w:p w14:paraId="6CEF5D02" w14:textId="77777777" w:rsidR="002169AF" w:rsidRPr="009373F9" w:rsidRDefault="002169AF" w:rsidP="009373F9">
            <w:pPr>
              <w:spacing w:after="0" w:line="240" w:lineRule="auto"/>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Seeds per pod (No.)</w:t>
            </w:r>
          </w:p>
        </w:tc>
        <w:tc>
          <w:tcPr>
            <w:tcW w:w="1555" w:type="dxa"/>
            <w:noWrap/>
            <w:vAlign w:val="bottom"/>
            <w:hideMark/>
          </w:tcPr>
          <w:p w14:paraId="35CFF51C"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621" w:type="dxa"/>
            <w:noWrap/>
            <w:vAlign w:val="bottom"/>
            <w:hideMark/>
          </w:tcPr>
          <w:p w14:paraId="05FB15DB"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0.044+**#</w:t>
            </w:r>
          </w:p>
        </w:tc>
        <w:tc>
          <w:tcPr>
            <w:tcW w:w="1005" w:type="dxa"/>
            <w:noWrap/>
            <w:vAlign w:val="bottom"/>
            <w:hideMark/>
          </w:tcPr>
          <w:p w14:paraId="0C822E81"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262" w:type="dxa"/>
            <w:noWrap/>
            <w:vAlign w:val="bottom"/>
            <w:hideMark/>
          </w:tcPr>
          <w:p w14:paraId="793ECA53"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501" w:type="dxa"/>
            <w:noWrap/>
            <w:vAlign w:val="bottom"/>
            <w:hideMark/>
          </w:tcPr>
          <w:p w14:paraId="78E4CC95"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0.09++**</w:t>
            </w:r>
          </w:p>
        </w:tc>
        <w:tc>
          <w:tcPr>
            <w:tcW w:w="1008" w:type="dxa"/>
            <w:noWrap/>
            <w:vAlign w:val="bottom"/>
            <w:hideMark/>
          </w:tcPr>
          <w:p w14:paraId="7C8968D6"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330" w:type="dxa"/>
            <w:noWrap/>
            <w:vAlign w:val="bottom"/>
            <w:hideMark/>
          </w:tcPr>
          <w:p w14:paraId="3E87CB8F"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145" w:type="dxa"/>
            <w:noWrap/>
            <w:vAlign w:val="bottom"/>
            <w:hideMark/>
          </w:tcPr>
          <w:p w14:paraId="7A99037D"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r>
      <w:tr w:rsidR="002169AF" w:rsidRPr="009373F9" w14:paraId="5A6432BD" w14:textId="77777777" w:rsidTr="001F314A">
        <w:trPr>
          <w:trHeight w:val="221"/>
        </w:trPr>
        <w:tc>
          <w:tcPr>
            <w:tcW w:w="568" w:type="dxa"/>
            <w:noWrap/>
            <w:vAlign w:val="bottom"/>
            <w:hideMark/>
          </w:tcPr>
          <w:p w14:paraId="2099D070" w14:textId="77777777" w:rsidR="002169AF" w:rsidRPr="009373F9" w:rsidRDefault="002169AF" w:rsidP="009373F9">
            <w:pPr>
              <w:spacing w:after="0" w:line="240" w:lineRule="auto"/>
              <w:jc w:val="right"/>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8</w:t>
            </w:r>
          </w:p>
        </w:tc>
        <w:tc>
          <w:tcPr>
            <w:tcW w:w="3963" w:type="dxa"/>
            <w:noWrap/>
            <w:vAlign w:val="bottom"/>
            <w:hideMark/>
          </w:tcPr>
          <w:p w14:paraId="47DE245D" w14:textId="77777777" w:rsidR="002169AF" w:rsidRPr="009373F9" w:rsidRDefault="002169AF" w:rsidP="009373F9">
            <w:pPr>
              <w:spacing w:after="0" w:line="240" w:lineRule="auto"/>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100 seed weight (g)</w:t>
            </w:r>
          </w:p>
        </w:tc>
        <w:tc>
          <w:tcPr>
            <w:tcW w:w="1555" w:type="dxa"/>
            <w:noWrap/>
            <w:vAlign w:val="bottom"/>
            <w:hideMark/>
          </w:tcPr>
          <w:p w14:paraId="3025EF29"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20.99++**##</w:t>
            </w:r>
          </w:p>
        </w:tc>
        <w:tc>
          <w:tcPr>
            <w:tcW w:w="1621" w:type="dxa"/>
            <w:noWrap/>
            <w:vAlign w:val="bottom"/>
            <w:hideMark/>
          </w:tcPr>
          <w:p w14:paraId="3A54B689"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22.70++**##</w:t>
            </w:r>
          </w:p>
        </w:tc>
        <w:tc>
          <w:tcPr>
            <w:tcW w:w="1005" w:type="dxa"/>
            <w:noWrap/>
            <w:vAlign w:val="bottom"/>
            <w:hideMark/>
          </w:tcPr>
          <w:p w14:paraId="5EEB79EA"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0.93**</w:t>
            </w:r>
          </w:p>
        </w:tc>
        <w:tc>
          <w:tcPr>
            <w:tcW w:w="1262" w:type="dxa"/>
            <w:noWrap/>
            <w:vAlign w:val="bottom"/>
            <w:hideMark/>
          </w:tcPr>
          <w:p w14:paraId="0AB0DF2D"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2.21**</w:t>
            </w:r>
          </w:p>
        </w:tc>
        <w:tc>
          <w:tcPr>
            <w:tcW w:w="1501" w:type="dxa"/>
            <w:noWrap/>
            <w:vAlign w:val="bottom"/>
            <w:hideMark/>
          </w:tcPr>
          <w:p w14:paraId="3E6E7AAB"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45.40++**</w:t>
            </w:r>
          </w:p>
        </w:tc>
        <w:tc>
          <w:tcPr>
            <w:tcW w:w="1008" w:type="dxa"/>
            <w:noWrap/>
            <w:vAlign w:val="bottom"/>
            <w:hideMark/>
          </w:tcPr>
          <w:p w14:paraId="2F64CA3D"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0.61</w:t>
            </w:r>
          </w:p>
        </w:tc>
        <w:tc>
          <w:tcPr>
            <w:tcW w:w="1330" w:type="dxa"/>
            <w:noWrap/>
            <w:vAlign w:val="bottom"/>
            <w:hideMark/>
          </w:tcPr>
          <w:p w14:paraId="48AF5103"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1.18**</w:t>
            </w:r>
          </w:p>
        </w:tc>
        <w:tc>
          <w:tcPr>
            <w:tcW w:w="1145" w:type="dxa"/>
            <w:noWrap/>
            <w:vAlign w:val="bottom"/>
            <w:hideMark/>
          </w:tcPr>
          <w:p w14:paraId="08C3CB8A"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0.43</w:t>
            </w:r>
          </w:p>
        </w:tc>
      </w:tr>
      <w:tr w:rsidR="002169AF" w:rsidRPr="009373F9" w14:paraId="60D95D15" w14:textId="77777777" w:rsidTr="001F314A">
        <w:trPr>
          <w:trHeight w:val="221"/>
        </w:trPr>
        <w:tc>
          <w:tcPr>
            <w:tcW w:w="568" w:type="dxa"/>
            <w:noWrap/>
            <w:vAlign w:val="bottom"/>
            <w:hideMark/>
          </w:tcPr>
          <w:p w14:paraId="50FB730C" w14:textId="77777777" w:rsidR="002169AF" w:rsidRPr="009373F9" w:rsidRDefault="002169AF" w:rsidP="009373F9">
            <w:pPr>
              <w:spacing w:after="0" w:line="240" w:lineRule="auto"/>
              <w:jc w:val="right"/>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9</w:t>
            </w:r>
          </w:p>
        </w:tc>
        <w:tc>
          <w:tcPr>
            <w:tcW w:w="3963" w:type="dxa"/>
            <w:noWrap/>
            <w:vAlign w:val="bottom"/>
            <w:hideMark/>
          </w:tcPr>
          <w:p w14:paraId="59796CE6" w14:textId="77777777" w:rsidR="002169AF" w:rsidRPr="009373F9" w:rsidRDefault="002169AF" w:rsidP="009373F9">
            <w:pPr>
              <w:spacing w:after="0" w:line="240" w:lineRule="auto"/>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 xml:space="preserve">Yield per plant (g) </w:t>
            </w:r>
          </w:p>
        </w:tc>
        <w:tc>
          <w:tcPr>
            <w:tcW w:w="1555" w:type="dxa"/>
            <w:noWrap/>
            <w:vAlign w:val="bottom"/>
            <w:hideMark/>
          </w:tcPr>
          <w:p w14:paraId="22538FB8"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2.36+**##</w:t>
            </w:r>
          </w:p>
        </w:tc>
        <w:tc>
          <w:tcPr>
            <w:tcW w:w="1621" w:type="dxa"/>
            <w:noWrap/>
            <w:vAlign w:val="bottom"/>
            <w:hideMark/>
          </w:tcPr>
          <w:p w14:paraId="7ABD495A"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18.10++**##</w:t>
            </w:r>
          </w:p>
        </w:tc>
        <w:tc>
          <w:tcPr>
            <w:tcW w:w="1005" w:type="dxa"/>
            <w:noWrap/>
            <w:vAlign w:val="bottom"/>
            <w:hideMark/>
          </w:tcPr>
          <w:p w14:paraId="4AB3F4C9"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0.97**</w:t>
            </w:r>
          </w:p>
        </w:tc>
        <w:tc>
          <w:tcPr>
            <w:tcW w:w="1262" w:type="dxa"/>
            <w:noWrap/>
            <w:vAlign w:val="bottom"/>
            <w:hideMark/>
          </w:tcPr>
          <w:p w14:paraId="74C29CDB"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1.98+**</w:t>
            </w:r>
          </w:p>
        </w:tc>
        <w:tc>
          <w:tcPr>
            <w:tcW w:w="1501" w:type="dxa"/>
            <w:noWrap/>
            <w:vAlign w:val="bottom"/>
            <w:hideMark/>
          </w:tcPr>
          <w:p w14:paraId="69087597"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36.19++**</w:t>
            </w:r>
          </w:p>
        </w:tc>
        <w:tc>
          <w:tcPr>
            <w:tcW w:w="1008" w:type="dxa"/>
            <w:noWrap/>
            <w:vAlign w:val="bottom"/>
            <w:hideMark/>
          </w:tcPr>
          <w:p w14:paraId="049421C3"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1.03**</w:t>
            </w:r>
          </w:p>
        </w:tc>
        <w:tc>
          <w:tcPr>
            <w:tcW w:w="1330" w:type="dxa"/>
            <w:noWrap/>
            <w:vAlign w:val="bottom"/>
            <w:hideMark/>
          </w:tcPr>
          <w:p w14:paraId="41DFEBA3"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0.86**</w:t>
            </w:r>
          </w:p>
        </w:tc>
        <w:tc>
          <w:tcPr>
            <w:tcW w:w="1145" w:type="dxa"/>
            <w:noWrap/>
            <w:vAlign w:val="bottom"/>
            <w:hideMark/>
          </w:tcPr>
          <w:p w14:paraId="465FB617" w14:textId="77777777" w:rsidR="002169AF" w:rsidRPr="009373F9" w:rsidRDefault="002169AF"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0.27</w:t>
            </w:r>
          </w:p>
        </w:tc>
      </w:tr>
    </w:tbl>
    <w:p w14:paraId="69A63DED" w14:textId="0BC6C15B" w:rsidR="001F314A" w:rsidRDefault="001F314A" w:rsidP="001F314A">
      <w:pPr>
        <w:spacing w:after="0" w:line="240" w:lineRule="auto"/>
        <w:jc w:val="both"/>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 xml:space="preserve">+, ++ = Significant at 5 and 1 % level of significance, respectively against G </w:t>
      </w:r>
      <w:r w:rsidRPr="009373F9">
        <w:rPr>
          <w:rFonts w:ascii="Arial" w:eastAsia="Times New Roman" w:hAnsi="Arial" w:cs="Arial"/>
          <w:sz w:val="20"/>
          <w:szCs w:val="20"/>
        </w:rPr>
        <w:t>×</w:t>
      </w:r>
      <w:r w:rsidRPr="009373F9">
        <w:rPr>
          <w:rFonts w:ascii="Arial" w:eastAsia="Times New Roman" w:hAnsi="Arial" w:cs="Arial"/>
          <w:color w:val="000000"/>
          <w:sz w:val="20"/>
          <w:szCs w:val="20"/>
          <w:lang w:eastAsia="en-IN"/>
        </w:rPr>
        <w:t xml:space="preserve"> E</w:t>
      </w:r>
    </w:p>
    <w:p w14:paraId="62F484EA" w14:textId="2359A4E2" w:rsidR="001F314A" w:rsidRDefault="001F314A" w:rsidP="001F314A">
      <w:pPr>
        <w:spacing w:after="0" w:line="240" w:lineRule="auto"/>
        <w:jc w:val="both"/>
        <w:rPr>
          <w:rFonts w:ascii="Arial" w:eastAsia="Times New Roman" w:hAnsi="Arial" w:cs="Arial"/>
          <w:b/>
          <w:sz w:val="20"/>
          <w:szCs w:val="20"/>
        </w:rPr>
      </w:pPr>
      <w:r w:rsidRPr="009373F9">
        <w:rPr>
          <w:rFonts w:ascii="Arial" w:eastAsia="Times New Roman" w:hAnsi="Arial" w:cs="Arial"/>
          <w:color w:val="000000"/>
          <w:sz w:val="20"/>
          <w:szCs w:val="20"/>
          <w:lang w:eastAsia="en-IN"/>
        </w:rPr>
        <w:t xml:space="preserve">  *, ** = Significant at 5 and 1% level of significance, respectively against the pooled deviation (PD)</w:t>
      </w:r>
    </w:p>
    <w:p w14:paraId="4FF7F91F" w14:textId="6B4E2921" w:rsidR="001F314A" w:rsidRDefault="001F314A" w:rsidP="001F314A">
      <w:pPr>
        <w:spacing w:after="0" w:line="240" w:lineRule="auto"/>
        <w:jc w:val="both"/>
        <w:rPr>
          <w:rFonts w:ascii="Arial" w:eastAsia="Times New Roman" w:hAnsi="Arial" w:cs="Arial"/>
          <w:b/>
          <w:sz w:val="20"/>
          <w:szCs w:val="20"/>
        </w:rPr>
      </w:pPr>
      <w:r w:rsidRPr="009373F9">
        <w:rPr>
          <w:rFonts w:ascii="Arial" w:eastAsia="Times New Roman" w:hAnsi="Arial" w:cs="Arial"/>
          <w:color w:val="000000"/>
          <w:sz w:val="20"/>
          <w:szCs w:val="20"/>
          <w:lang w:eastAsia="en-IN"/>
        </w:rPr>
        <w:t xml:space="preserve">  #, ## = Significant at 5 and 1% level of significance, respectively against the pooled error (PE)</w:t>
      </w:r>
    </w:p>
    <w:p w14:paraId="600A7E37" w14:textId="77777777" w:rsidR="001F314A" w:rsidRDefault="001F314A" w:rsidP="001F314A">
      <w:pPr>
        <w:spacing w:after="0" w:line="240" w:lineRule="auto"/>
        <w:jc w:val="both"/>
        <w:rPr>
          <w:rFonts w:ascii="Arial" w:eastAsia="Times New Roman" w:hAnsi="Arial" w:cs="Arial"/>
          <w:b/>
          <w:sz w:val="20"/>
          <w:szCs w:val="20"/>
        </w:rPr>
      </w:pPr>
    </w:p>
    <w:p w14:paraId="302ECEC2" w14:textId="77777777" w:rsidR="001F314A" w:rsidRDefault="001F314A" w:rsidP="001F314A">
      <w:pPr>
        <w:spacing w:after="0" w:line="240" w:lineRule="auto"/>
        <w:jc w:val="center"/>
        <w:rPr>
          <w:rFonts w:ascii="Arial" w:eastAsia="Times New Roman" w:hAnsi="Arial" w:cs="Arial"/>
          <w:b/>
          <w:sz w:val="20"/>
          <w:szCs w:val="20"/>
        </w:rPr>
      </w:pPr>
    </w:p>
    <w:p w14:paraId="44D8AA20" w14:textId="77777777" w:rsidR="001F314A" w:rsidRDefault="001F314A" w:rsidP="001F314A">
      <w:pPr>
        <w:spacing w:after="0" w:line="240" w:lineRule="auto"/>
        <w:jc w:val="center"/>
        <w:rPr>
          <w:rFonts w:ascii="Arial" w:eastAsia="Times New Roman" w:hAnsi="Arial" w:cs="Arial"/>
          <w:b/>
          <w:sz w:val="20"/>
          <w:szCs w:val="20"/>
        </w:rPr>
      </w:pPr>
    </w:p>
    <w:p w14:paraId="180D538C" w14:textId="0EBEB2A9" w:rsidR="001F314A" w:rsidRPr="009373F9" w:rsidRDefault="001F314A" w:rsidP="001F314A">
      <w:pPr>
        <w:spacing w:after="0" w:line="240" w:lineRule="auto"/>
        <w:jc w:val="center"/>
        <w:rPr>
          <w:rFonts w:ascii="Arial" w:eastAsia="Times New Roman" w:hAnsi="Arial" w:cs="Arial"/>
          <w:b/>
          <w:sz w:val="20"/>
          <w:szCs w:val="20"/>
        </w:rPr>
      </w:pPr>
      <w:r w:rsidRPr="009373F9">
        <w:rPr>
          <w:rFonts w:ascii="Arial" w:eastAsia="Times New Roman" w:hAnsi="Arial" w:cs="Arial"/>
          <w:b/>
          <w:sz w:val="20"/>
          <w:szCs w:val="20"/>
        </w:rPr>
        <w:t>Table 2. Environment index (</w:t>
      </w:r>
      <w:proofErr w:type="spellStart"/>
      <w:r w:rsidRPr="009373F9">
        <w:rPr>
          <w:rFonts w:ascii="Arial" w:eastAsia="Times New Roman" w:hAnsi="Arial" w:cs="Arial"/>
          <w:b/>
          <w:sz w:val="20"/>
          <w:szCs w:val="20"/>
        </w:rPr>
        <w:t>Ij</w:t>
      </w:r>
      <w:proofErr w:type="spellEnd"/>
      <w:r w:rsidRPr="009373F9">
        <w:rPr>
          <w:rFonts w:ascii="Arial" w:eastAsia="Times New Roman" w:hAnsi="Arial" w:cs="Arial"/>
          <w:b/>
          <w:sz w:val="20"/>
          <w:szCs w:val="20"/>
        </w:rPr>
        <w:t>) under different environments</w:t>
      </w:r>
    </w:p>
    <w:p w14:paraId="524AD52F" w14:textId="77777777" w:rsidR="001F314A" w:rsidRPr="009373F9" w:rsidRDefault="001F314A" w:rsidP="001F314A">
      <w:pPr>
        <w:spacing w:after="0" w:line="240" w:lineRule="auto"/>
        <w:ind w:firstLine="851"/>
        <w:jc w:val="center"/>
        <w:rPr>
          <w:rFonts w:ascii="Arial" w:eastAsia="Times New Roman" w:hAnsi="Arial" w:cs="Arial"/>
          <w:b/>
          <w:sz w:val="20"/>
          <w:szCs w:val="20"/>
        </w:rPr>
      </w:pPr>
    </w:p>
    <w:p w14:paraId="016E3089" w14:textId="77777777" w:rsidR="001F314A" w:rsidRPr="009373F9" w:rsidRDefault="001F314A" w:rsidP="001F314A">
      <w:pPr>
        <w:spacing w:after="0" w:line="240" w:lineRule="auto"/>
        <w:ind w:hanging="720"/>
        <w:jc w:val="both"/>
        <w:rPr>
          <w:rFonts w:ascii="Arial" w:hAnsi="Arial" w:cs="Arial"/>
          <w:sz w:val="20"/>
          <w:szCs w:val="20"/>
        </w:rPr>
      </w:pPr>
      <w:r w:rsidRPr="009373F9">
        <w:rPr>
          <w:rFonts w:ascii="Arial" w:hAnsi="Arial" w:cs="Arial"/>
          <w:sz w:val="20"/>
          <w:szCs w:val="20"/>
        </w:rPr>
        <w:tab/>
      </w:r>
    </w:p>
    <w:tbl>
      <w:tblPr>
        <w:tblpPr w:leftFromText="180" w:rightFromText="180" w:vertAnchor="page" w:horzAnchor="page" w:tblpX="2017" w:tblpY="6525"/>
        <w:tblW w:w="3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134"/>
        <w:gridCol w:w="1281"/>
        <w:gridCol w:w="1686"/>
        <w:gridCol w:w="1688"/>
      </w:tblGrid>
      <w:tr w:rsidR="001F314A" w:rsidRPr="009373F9" w14:paraId="526A68AB" w14:textId="77777777" w:rsidTr="001F314A">
        <w:trPr>
          <w:trHeight w:val="253"/>
        </w:trPr>
        <w:tc>
          <w:tcPr>
            <w:tcW w:w="599" w:type="pct"/>
            <w:tcBorders>
              <w:bottom w:val="nil"/>
            </w:tcBorders>
            <w:noWrap/>
            <w:vAlign w:val="bottom"/>
            <w:hideMark/>
          </w:tcPr>
          <w:p w14:paraId="13AB711B" w14:textId="77777777" w:rsidR="001F314A" w:rsidRPr="009373F9" w:rsidRDefault="001F314A" w:rsidP="001F314A">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Sr. No.</w:t>
            </w:r>
          </w:p>
        </w:tc>
        <w:tc>
          <w:tcPr>
            <w:tcW w:w="2308" w:type="pct"/>
            <w:tcBorders>
              <w:bottom w:val="nil"/>
            </w:tcBorders>
            <w:noWrap/>
            <w:vAlign w:val="bottom"/>
            <w:hideMark/>
          </w:tcPr>
          <w:p w14:paraId="331EC46B" w14:textId="77777777" w:rsidR="001F314A" w:rsidRPr="009373F9" w:rsidRDefault="001F314A" w:rsidP="001F314A">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Characters</w:t>
            </w:r>
          </w:p>
        </w:tc>
        <w:tc>
          <w:tcPr>
            <w:tcW w:w="2093" w:type="pct"/>
            <w:gridSpan w:val="3"/>
            <w:noWrap/>
            <w:vAlign w:val="bottom"/>
            <w:hideMark/>
          </w:tcPr>
          <w:p w14:paraId="3E620BC5" w14:textId="77777777" w:rsidR="001F314A" w:rsidRPr="009373F9" w:rsidRDefault="001F314A" w:rsidP="001F314A">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Environmental index (</w:t>
            </w:r>
            <w:proofErr w:type="spellStart"/>
            <w:r w:rsidRPr="009373F9">
              <w:rPr>
                <w:rFonts w:ascii="Arial" w:eastAsia="Times New Roman" w:hAnsi="Arial" w:cs="Arial"/>
                <w:b/>
                <w:bCs/>
                <w:color w:val="000000"/>
                <w:sz w:val="20"/>
                <w:szCs w:val="20"/>
                <w:lang w:eastAsia="en-IN"/>
              </w:rPr>
              <w:t>Ij</w:t>
            </w:r>
            <w:proofErr w:type="spellEnd"/>
            <w:r w:rsidRPr="009373F9">
              <w:rPr>
                <w:rFonts w:ascii="Arial" w:eastAsia="Times New Roman" w:hAnsi="Arial" w:cs="Arial"/>
                <w:b/>
                <w:bCs/>
                <w:color w:val="000000"/>
                <w:sz w:val="20"/>
                <w:szCs w:val="20"/>
                <w:lang w:eastAsia="en-IN"/>
              </w:rPr>
              <w:t>)</w:t>
            </w:r>
          </w:p>
        </w:tc>
      </w:tr>
      <w:tr w:rsidR="001F314A" w:rsidRPr="009373F9" w14:paraId="6F0D9590" w14:textId="77777777" w:rsidTr="001F314A">
        <w:trPr>
          <w:trHeight w:val="249"/>
        </w:trPr>
        <w:tc>
          <w:tcPr>
            <w:tcW w:w="599" w:type="pct"/>
            <w:tcBorders>
              <w:top w:val="nil"/>
            </w:tcBorders>
            <w:noWrap/>
            <w:vAlign w:val="bottom"/>
            <w:hideMark/>
          </w:tcPr>
          <w:p w14:paraId="573E5BBC" w14:textId="77777777" w:rsidR="001F314A" w:rsidRPr="009373F9" w:rsidRDefault="001F314A" w:rsidP="001F314A">
            <w:pPr>
              <w:spacing w:after="0" w:line="240" w:lineRule="auto"/>
              <w:jc w:val="center"/>
              <w:rPr>
                <w:rFonts w:ascii="Arial" w:eastAsia="Times New Roman" w:hAnsi="Arial" w:cs="Arial"/>
                <w:b/>
                <w:bCs/>
                <w:color w:val="000000"/>
                <w:sz w:val="20"/>
                <w:szCs w:val="20"/>
                <w:lang w:eastAsia="en-IN"/>
              </w:rPr>
            </w:pPr>
          </w:p>
        </w:tc>
        <w:tc>
          <w:tcPr>
            <w:tcW w:w="2308" w:type="pct"/>
            <w:tcBorders>
              <w:top w:val="nil"/>
            </w:tcBorders>
            <w:noWrap/>
            <w:vAlign w:val="bottom"/>
            <w:hideMark/>
          </w:tcPr>
          <w:p w14:paraId="0E521F8E" w14:textId="77777777" w:rsidR="001F314A" w:rsidRPr="009373F9" w:rsidRDefault="001F314A" w:rsidP="001F314A">
            <w:pPr>
              <w:spacing w:after="0" w:line="240" w:lineRule="auto"/>
              <w:jc w:val="center"/>
              <w:rPr>
                <w:rFonts w:ascii="Arial" w:eastAsia="Times New Roman" w:hAnsi="Arial" w:cs="Arial"/>
                <w:b/>
                <w:bCs/>
                <w:color w:val="000000"/>
                <w:sz w:val="20"/>
                <w:szCs w:val="20"/>
                <w:lang w:eastAsia="en-IN"/>
              </w:rPr>
            </w:pPr>
          </w:p>
        </w:tc>
        <w:tc>
          <w:tcPr>
            <w:tcW w:w="576" w:type="pct"/>
            <w:noWrap/>
            <w:vAlign w:val="bottom"/>
            <w:hideMark/>
          </w:tcPr>
          <w:p w14:paraId="7F913F68" w14:textId="77777777" w:rsidR="001F314A" w:rsidRPr="009373F9" w:rsidRDefault="001F314A" w:rsidP="001F314A">
            <w:pPr>
              <w:spacing w:after="0" w:line="240" w:lineRule="auto"/>
              <w:jc w:val="center"/>
              <w:rPr>
                <w:rFonts w:ascii="Arial" w:eastAsia="Times New Roman" w:hAnsi="Arial" w:cs="Arial"/>
                <w:b/>
                <w:bCs/>
                <w:color w:val="000000"/>
                <w:sz w:val="20"/>
                <w:szCs w:val="20"/>
                <w:vertAlign w:val="subscript"/>
                <w:lang w:eastAsia="en-IN"/>
              </w:rPr>
            </w:pPr>
            <w:r w:rsidRPr="009373F9">
              <w:rPr>
                <w:rFonts w:ascii="Arial" w:eastAsia="Times New Roman" w:hAnsi="Arial" w:cs="Arial"/>
                <w:b/>
                <w:bCs/>
                <w:color w:val="000000"/>
                <w:sz w:val="20"/>
                <w:szCs w:val="20"/>
                <w:lang w:eastAsia="en-IN"/>
              </w:rPr>
              <w:t>E</w:t>
            </w:r>
            <w:r w:rsidRPr="009373F9">
              <w:rPr>
                <w:rFonts w:ascii="Arial" w:eastAsia="Times New Roman" w:hAnsi="Arial" w:cs="Arial"/>
                <w:b/>
                <w:bCs/>
                <w:color w:val="000000"/>
                <w:sz w:val="20"/>
                <w:szCs w:val="20"/>
                <w:vertAlign w:val="subscript"/>
                <w:lang w:eastAsia="en-IN"/>
              </w:rPr>
              <w:t>1</w:t>
            </w:r>
          </w:p>
        </w:tc>
        <w:tc>
          <w:tcPr>
            <w:tcW w:w="758" w:type="pct"/>
            <w:noWrap/>
            <w:vAlign w:val="bottom"/>
            <w:hideMark/>
          </w:tcPr>
          <w:p w14:paraId="023A7B29" w14:textId="77777777" w:rsidR="001F314A" w:rsidRPr="009373F9" w:rsidRDefault="001F314A" w:rsidP="001F314A">
            <w:pPr>
              <w:spacing w:after="0" w:line="240" w:lineRule="auto"/>
              <w:jc w:val="center"/>
              <w:rPr>
                <w:rFonts w:ascii="Arial" w:eastAsia="Times New Roman" w:hAnsi="Arial" w:cs="Arial"/>
                <w:b/>
                <w:bCs/>
                <w:color w:val="000000"/>
                <w:sz w:val="20"/>
                <w:szCs w:val="20"/>
                <w:vertAlign w:val="subscript"/>
                <w:lang w:eastAsia="en-IN"/>
              </w:rPr>
            </w:pPr>
            <w:r w:rsidRPr="009373F9">
              <w:rPr>
                <w:rFonts w:ascii="Arial" w:eastAsia="Times New Roman" w:hAnsi="Arial" w:cs="Arial"/>
                <w:b/>
                <w:bCs/>
                <w:color w:val="000000"/>
                <w:sz w:val="20"/>
                <w:szCs w:val="20"/>
                <w:lang w:eastAsia="en-IN"/>
              </w:rPr>
              <w:t>E</w:t>
            </w:r>
            <w:r w:rsidRPr="009373F9">
              <w:rPr>
                <w:rFonts w:ascii="Arial" w:eastAsia="Times New Roman" w:hAnsi="Arial" w:cs="Arial"/>
                <w:b/>
                <w:bCs/>
                <w:color w:val="000000"/>
                <w:sz w:val="20"/>
                <w:szCs w:val="20"/>
                <w:vertAlign w:val="subscript"/>
                <w:lang w:eastAsia="en-IN"/>
              </w:rPr>
              <w:t>2</w:t>
            </w:r>
          </w:p>
        </w:tc>
        <w:tc>
          <w:tcPr>
            <w:tcW w:w="759" w:type="pct"/>
            <w:noWrap/>
            <w:vAlign w:val="bottom"/>
            <w:hideMark/>
          </w:tcPr>
          <w:p w14:paraId="18938979" w14:textId="77777777" w:rsidR="001F314A" w:rsidRPr="009373F9" w:rsidRDefault="001F314A" w:rsidP="001F314A">
            <w:pPr>
              <w:spacing w:after="0" w:line="240" w:lineRule="auto"/>
              <w:jc w:val="center"/>
              <w:rPr>
                <w:rFonts w:ascii="Arial" w:eastAsia="Times New Roman" w:hAnsi="Arial" w:cs="Arial"/>
                <w:b/>
                <w:bCs/>
                <w:color w:val="000000"/>
                <w:sz w:val="20"/>
                <w:szCs w:val="20"/>
                <w:vertAlign w:val="subscript"/>
                <w:lang w:eastAsia="en-IN"/>
              </w:rPr>
            </w:pPr>
            <w:r w:rsidRPr="009373F9">
              <w:rPr>
                <w:rFonts w:ascii="Arial" w:eastAsia="Times New Roman" w:hAnsi="Arial" w:cs="Arial"/>
                <w:b/>
                <w:bCs/>
                <w:color w:val="000000"/>
                <w:sz w:val="20"/>
                <w:szCs w:val="20"/>
                <w:lang w:eastAsia="en-IN"/>
              </w:rPr>
              <w:t>E</w:t>
            </w:r>
            <w:r w:rsidRPr="009373F9">
              <w:rPr>
                <w:rFonts w:ascii="Arial" w:eastAsia="Times New Roman" w:hAnsi="Arial" w:cs="Arial"/>
                <w:b/>
                <w:bCs/>
                <w:color w:val="000000"/>
                <w:sz w:val="20"/>
                <w:szCs w:val="20"/>
                <w:vertAlign w:val="subscript"/>
                <w:lang w:eastAsia="en-IN"/>
              </w:rPr>
              <w:t>3</w:t>
            </w:r>
          </w:p>
        </w:tc>
      </w:tr>
      <w:tr w:rsidR="001F314A" w:rsidRPr="009373F9" w14:paraId="453C7991" w14:textId="77777777" w:rsidTr="001F314A">
        <w:trPr>
          <w:trHeight w:val="249"/>
        </w:trPr>
        <w:tc>
          <w:tcPr>
            <w:tcW w:w="599" w:type="pct"/>
            <w:noWrap/>
            <w:vAlign w:val="bottom"/>
            <w:hideMark/>
          </w:tcPr>
          <w:p w14:paraId="772FA567"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w:t>
            </w:r>
          </w:p>
        </w:tc>
        <w:tc>
          <w:tcPr>
            <w:tcW w:w="2308" w:type="pct"/>
            <w:noWrap/>
            <w:vAlign w:val="bottom"/>
            <w:hideMark/>
          </w:tcPr>
          <w:p w14:paraId="79E9566D"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Days to 50% flowering</w:t>
            </w:r>
          </w:p>
        </w:tc>
        <w:tc>
          <w:tcPr>
            <w:tcW w:w="576" w:type="pct"/>
            <w:noWrap/>
            <w:vAlign w:val="bottom"/>
            <w:hideMark/>
          </w:tcPr>
          <w:p w14:paraId="07A5971A"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-4.59</w:t>
            </w:r>
          </w:p>
        </w:tc>
        <w:tc>
          <w:tcPr>
            <w:tcW w:w="758" w:type="pct"/>
            <w:noWrap/>
            <w:vAlign w:val="bottom"/>
            <w:hideMark/>
          </w:tcPr>
          <w:p w14:paraId="76A26B87"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2.41</w:t>
            </w:r>
          </w:p>
        </w:tc>
        <w:tc>
          <w:tcPr>
            <w:tcW w:w="759" w:type="pct"/>
            <w:noWrap/>
            <w:vAlign w:val="bottom"/>
            <w:hideMark/>
          </w:tcPr>
          <w:p w14:paraId="500404E4"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2.19</w:t>
            </w:r>
          </w:p>
        </w:tc>
      </w:tr>
      <w:tr w:rsidR="001F314A" w:rsidRPr="009373F9" w14:paraId="4A95C2CC" w14:textId="77777777" w:rsidTr="001F314A">
        <w:trPr>
          <w:trHeight w:val="249"/>
        </w:trPr>
        <w:tc>
          <w:tcPr>
            <w:tcW w:w="599" w:type="pct"/>
            <w:noWrap/>
            <w:vAlign w:val="bottom"/>
            <w:hideMark/>
          </w:tcPr>
          <w:p w14:paraId="3C10883E"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w:t>
            </w:r>
          </w:p>
        </w:tc>
        <w:tc>
          <w:tcPr>
            <w:tcW w:w="2308" w:type="pct"/>
            <w:noWrap/>
            <w:vAlign w:val="bottom"/>
            <w:hideMark/>
          </w:tcPr>
          <w:p w14:paraId="614780D2"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Days to maturity</w:t>
            </w:r>
          </w:p>
        </w:tc>
        <w:tc>
          <w:tcPr>
            <w:tcW w:w="576" w:type="pct"/>
            <w:noWrap/>
            <w:vAlign w:val="bottom"/>
            <w:hideMark/>
          </w:tcPr>
          <w:p w14:paraId="0F25F160"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2.30</w:t>
            </w:r>
          </w:p>
        </w:tc>
        <w:tc>
          <w:tcPr>
            <w:tcW w:w="758" w:type="pct"/>
            <w:noWrap/>
            <w:vAlign w:val="bottom"/>
            <w:hideMark/>
          </w:tcPr>
          <w:p w14:paraId="3DA9B7BB"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3.30</w:t>
            </w:r>
          </w:p>
        </w:tc>
        <w:tc>
          <w:tcPr>
            <w:tcW w:w="759" w:type="pct"/>
            <w:noWrap/>
            <w:vAlign w:val="bottom"/>
            <w:hideMark/>
          </w:tcPr>
          <w:p w14:paraId="32FA6231"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-5.60</w:t>
            </w:r>
          </w:p>
        </w:tc>
      </w:tr>
      <w:tr w:rsidR="001F314A" w:rsidRPr="009373F9" w14:paraId="6DD8E93C" w14:textId="77777777" w:rsidTr="001F314A">
        <w:trPr>
          <w:trHeight w:val="249"/>
        </w:trPr>
        <w:tc>
          <w:tcPr>
            <w:tcW w:w="599" w:type="pct"/>
            <w:noWrap/>
            <w:vAlign w:val="bottom"/>
            <w:hideMark/>
          </w:tcPr>
          <w:p w14:paraId="6E5EF382"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w:t>
            </w:r>
          </w:p>
        </w:tc>
        <w:tc>
          <w:tcPr>
            <w:tcW w:w="2308" w:type="pct"/>
            <w:noWrap/>
            <w:vAlign w:val="bottom"/>
            <w:hideMark/>
          </w:tcPr>
          <w:p w14:paraId="4BB0B58A"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Plant height (cm)</w:t>
            </w:r>
          </w:p>
        </w:tc>
        <w:tc>
          <w:tcPr>
            <w:tcW w:w="576" w:type="pct"/>
            <w:noWrap/>
            <w:vAlign w:val="bottom"/>
            <w:hideMark/>
          </w:tcPr>
          <w:p w14:paraId="55315DF3"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1.29</w:t>
            </w:r>
          </w:p>
        </w:tc>
        <w:tc>
          <w:tcPr>
            <w:tcW w:w="758" w:type="pct"/>
            <w:noWrap/>
            <w:vAlign w:val="bottom"/>
            <w:hideMark/>
          </w:tcPr>
          <w:p w14:paraId="61EE25EA"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1.51</w:t>
            </w:r>
          </w:p>
        </w:tc>
        <w:tc>
          <w:tcPr>
            <w:tcW w:w="759" w:type="pct"/>
            <w:noWrap/>
            <w:vAlign w:val="bottom"/>
            <w:hideMark/>
          </w:tcPr>
          <w:p w14:paraId="08317EC4"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-2.80</w:t>
            </w:r>
          </w:p>
        </w:tc>
      </w:tr>
      <w:tr w:rsidR="001F314A" w:rsidRPr="009373F9" w14:paraId="748DFE77" w14:textId="77777777" w:rsidTr="001F314A">
        <w:trPr>
          <w:trHeight w:val="249"/>
        </w:trPr>
        <w:tc>
          <w:tcPr>
            <w:tcW w:w="599" w:type="pct"/>
            <w:noWrap/>
            <w:vAlign w:val="bottom"/>
            <w:hideMark/>
          </w:tcPr>
          <w:p w14:paraId="3578A04E"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w:t>
            </w:r>
          </w:p>
        </w:tc>
        <w:tc>
          <w:tcPr>
            <w:tcW w:w="2308" w:type="pct"/>
            <w:noWrap/>
            <w:vAlign w:val="bottom"/>
            <w:hideMark/>
          </w:tcPr>
          <w:p w14:paraId="6FAA8D66"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Primary branches (No.)</w:t>
            </w:r>
          </w:p>
        </w:tc>
        <w:tc>
          <w:tcPr>
            <w:tcW w:w="576" w:type="pct"/>
            <w:noWrap/>
            <w:vAlign w:val="bottom"/>
            <w:hideMark/>
          </w:tcPr>
          <w:p w14:paraId="7CFF83AD"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-0.04</w:t>
            </w:r>
          </w:p>
        </w:tc>
        <w:tc>
          <w:tcPr>
            <w:tcW w:w="758" w:type="pct"/>
            <w:noWrap/>
            <w:vAlign w:val="bottom"/>
            <w:hideMark/>
          </w:tcPr>
          <w:p w14:paraId="716B8D57"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0.28</w:t>
            </w:r>
          </w:p>
        </w:tc>
        <w:tc>
          <w:tcPr>
            <w:tcW w:w="759" w:type="pct"/>
            <w:noWrap/>
            <w:vAlign w:val="bottom"/>
            <w:hideMark/>
          </w:tcPr>
          <w:p w14:paraId="461A286F"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-0.24</w:t>
            </w:r>
          </w:p>
        </w:tc>
      </w:tr>
      <w:tr w:rsidR="001F314A" w:rsidRPr="009373F9" w14:paraId="16011338" w14:textId="77777777" w:rsidTr="001F314A">
        <w:trPr>
          <w:trHeight w:val="249"/>
        </w:trPr>
        <w:tc>
          <w:tcPr>
            <w:tcW w:w="599" w:type="pct"/>
            <w:noWrap/>
            <w:vAlign w:val="bottom"/>
            <w:hideMark/>
          </w:tcPr>
          <w:p w14:paraId="06681AC3"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5</w:t>
            </w:r>
          </w:p>
        </w:tc>
        <w:tc>
          <w:tcPr>
            <w:tcW w:w="2308" w:type="pct"/>
            <w:noWrap/>
            <w:vAlign w:val="bottom"/>
            <w:hideMark/>
          </w:tcPr>
          <w:p w14:paraId="62D7644F"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Secondary branches (No.)</w:t>
            </w:r>
          </w:p>
        </w:tc>
        <w:tc>
          <w:tcPr>
            <w:tcW w:w="576" w:type="pct"/>
            <w:noWrap/>
            <w:vAlign w:val="bottom"/>
            <w:hideMark/>
          </w:tcPr>
          <w:p w14:paraId="7C3010C0"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-0.74</w:t>
            </w:r>
          </w:p>
        </w:tc>
        <w:tc>
          <w:tcPr>
            <w:tcW w:w="758" w:type="pct"/>
            <w:noWrap/>
            <w:vAlign w:val="bottom"/>
            <w:hideMark/>
          </w:tcPr>
          <w:p w14:paraId="5AFF7EB9"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1.05</w:t>
            </w:r>
          </w:p>
        </w:tc>
        <w:tc>
          <w:tcPr>
            <w:tcW w:w="759" w:type="pct"/>
            <w:noWrap/>
            <w:vAlign w:val="bottom"/>
            <w:hideMark/>
          </w:tcPr>
          <w:p w14:paraId="16AD6B7B"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-0.31</w:t>
            </w:r>
          </w:p>
        </w:tc>
      </w:tr>
      <w:tr w:rsidR="001F314A" w:rsidRPr="009373F9" w14:paraId="47B35A79" w14:textId="77777777" w:rsidTr="001F314A">
        <w:trPr>
          <w:trHeight w:val="249"/>
        </w:trPr>
        <w:tc>
          <w:tcPr>
            <w:tcW w:w="599" w:type="pct"/>
            <w:noWrap/>
            <w:vAlign w:val="bottom"/>
            <w:hideMark/>
          </w:tcPr>
          <w:p w14:paraId="424B1466"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6</w:t>
            </w:r>
          </w:p>
        </w:tc>
        <w:tc>
          <w:tcPr>
            <w:tcW w:w="2308" w:type="pct"/>
            <w:noWrap/>
            <w:vAlign w:val="bottom"/>
            <w:hideMark/>
          </w:tcPr>
          <w:p w14:paraId="555A6AB7"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Pods per plant (No.)</w:t>
            </w:r>
          </w:p>
        </w:tc>
        <w:tc>
          <w:tcPr>
            <w:tcW w:w="576" w:type="pct"/>
            <w:noWrap/>
            <w:vAlign w:val="bottom"/>
            <w:hideMark/>
          </w:tcPr>
          <w:p w14:paraId="08BCCA45"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-3.03</w:t>
            </w:r>
          </w:p>
        </w:tc>
        <w:tc>
          <w:tcPr>
            <w:tcW w:w="758" w:type="pct"/>
            <w:noWrap/>
            <w:vAlign w:val="bottom"/>
            <w:hideMark/>
          </w:tcPr>
          <w:p w14:paraId="4DA88019"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7.91</w:t>
            </w:r>
          </w:p>
        </w:tc>
        <w:tc>
          <w:tcPr>
            <w:tcW w:w="759" w:type="pct"/>
            <w:noWrap/>
            <w:vAlign w:val="bottom"/>
            <w:hideMark/>
          </w:tcPr>
          <w:p w14:paraId="5447206A"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-4.88</w:t>
            </w:r>
          </w:p>
        </w:tc>
      </w:tr>
      <w:tr w:rsidR="001F314A" w:rsidRPr="009373F9" w14:paraId="36DC02F8" w14:textId="77777777" w:rsidTr="001F314A">
        <w:trPr>
          <w:trHeight w:val="249"/>
        </w:trPr>
        <w:tc>
          <w:tcPr>
            <w:tcW w:w="599" w:type="pct"/>
            <w:noWrap/>
            <w:vAlign w:val="bottom"/>
            <w:hideMark/>
          </w:tcPr>
          <w:p w14:paraId="46A2B73D"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7</w:t>
            </w:r>
          </w:p>
        </w:tc>
        <w:tc>
          <w:tcPr>
            <w:tcW w:w="2308" w:type="pct"/>
            <w:noWrap/>
            <w:vAlign w:val="bottom"/>
            <w:hideMark/>
          </w:tcPr>
          <w:p w14:paraId="6B5C6C7C"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Seeds per pod (No.)</w:t>
            </w:r>
          </w:p>
        </w:tc>
        <w:tc>
          <w:tcPr>
            <w:tcW w:w="576" w:type="pct"/>
            <w:noWrap/>
            <w:vAlign w:val="bottom"/>
            <w:hideMark/>
          </w:tcPr>
          <w:p w14:paraId="53BABC45"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-0.05</w:t>
            </w:r>
          </w:p>
        </w:tc>
        <w:tc>
          <w:tcPr>
            <w:tcW w:w="758" w:type="pct"/>
            <w:noWrap/>
            <w:vAlign w:val="bottom"/>
            <w:hideMark/>
          </w:tcPr>
          <w:p w14:paraId="3DD57A35"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759" w:type="pct"/>
            <w:noWrap/>
            <w:vAlign w:val="bottom"/>
            <w:hideMark/>
          </w:tcPr>
          <w:p w14:paraId="41BE269C"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0.05</w:t>
            </w:r>
          </w:p>
        </w:tc>
      </w:tr>
      <w:tr w:rsidR="001F314A" w:rsidRPr="009373F9" w14:paraId="0A49D89E" w14:textId="77777777" w:rsidTr="001F314A">
        <w:trPr>
          <w:trHeight w:val="249"/>
        </w:trPr>
        <w:tc>
          <w:tcPr>
            <w:tcW w:w="599" w:type="pct"/>
            <w:noWrap/>
            <w:vAlign w:val="bottom"/>
            <w:hideMark/>
          </w:tcPr>
          <w:p w14:paraId="316AA4D5"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8</w:t>
            </w:r>
          </w:p>
        </w:tc>
        <w:tc>
          <w:tcPr>
            <w:tcW w:w="2308" w:type="pct"/>
            <w:noWrap/>
            <w:vAlign w:val="bottom"/>
            <w:hideMark/>
          </w:tcPr>
          <w:p w14:paraId="634256D2"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100 seed weight (g)</w:t>
            </w:r>
          </w:p>
        </w:tc>
        <w:tc>
          <w:tcPr>
            <w:tcW w:w="576" w:type="pct"/>
            <w:noWrap/>
            <w:vAlign w:val="bottom"/>
            <w:hideMark/>
          </w:tcPr>
          <w:p w14:paraId="03098F28"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-0.75</w:t>
            </w:r>
          </w:p>
        </w:tc>
        <w:tc>
          <w:tcPr>
            <w:tcW w:w="758" w:type="pct"/>
            <w:noWrap/>
            <w:vAlign w:val="bottom"/>
            <w:hideMark/>
          </w:tcPr>
          <w:p w14:paraId="20C5B558"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1.33</w:t>
            </w:r>
          </w:p>
        </w:tc>
        <w:tc>
          <w:tcPr>
            <w:tcW w:w="759" w:type="pct"/>
            <w:noWrap/>
            <w:vAlign w:val="bottom"/>
            <w:hideMark/>
          </w:tcPr>
          <w:p w14:paraId="5BCAB335"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-0.58</w:t>
            </w:r>
          </w:p>
        </w:tc>
      </w:tr>
      <w:tr w:rsidR="001F314A" w:rsidRPr="009373F9" w14:paraId="42415A07" w14:textId="77777777" w:rsidTr="001F314A">
        <w:trPr>
          <w:trHeight w:val="253"/>
        </w:trPr>
        <w:tc>
          <w:tcPr>
            <w:tcW w:w="599" w:type="pct"/>
            <w:noWrap/>
            <w:vAlign w:val="bottom"/>
            <w:hideMark/>
          </w:tcPr>
          <w:p w14:paraId="4E07C924"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9</w:t>
            </w:r>
          </w:p>
        </w:tc>
        <w:tc>
          <w:tcPr>
            <w:tcW w:w="2308" w:type="pct"/>
            <w:noWrap/>
            <w:vAlign w:val="bottom"/>
            <w:hideMark/>
          </w:tcPr>
          <w:p w14:paraId="1BBC3635"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Yield per plant (g)</w:t>
            </w:r>
          </w:p>
        </w:tc>
        <w:tc>
          <w:tcPr>
            <w:tcW w:w="576" w:type="pct"/>
            <w:noWrap/>
            <w:vAlign w:val="bottom"/>
            <w:hideMark/>
          </w:tcPr>
          <w:p w14:paraId="1E7857B6"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-0.61</w:t>
            </w:r>
          </w:p>
        </w:tc>
        <w:tc>
          <w:tcPr>
            <w:tcW w:w="758" w:type="pct"/>
            <w:noWrap/>
            <w:vAlign w:val="bottom"/>
            <w:hideMark/>
          </w:tcPr>
          <w:p w14:paraId="09C9AD66"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1.19</w:t>
            </w:r>
          </w:p>
        </w:tc>
        <w:tc>
          <w:tcPr>
            <w:tcW w:w="759" w:type="pct"/>
            <w:noWrap/>
            <w:vAlign w:val="bottom"/>
            <w:hideMark/>
          </w:tcPr>
          <w:p w14:paraId="190DD216" w14:textId="77777777" w:rsidR="001F314A" w:rsidRPr="009373F9" w:rsidRDefault="001F314A" w:rsidP="001F314A">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-0.59</w:t>
            </w:r>
          </w:p>
        </w:tc>
      </w:tr>
    </w:tbl>
    <w:p w14:paraId="7B48B7D4" w14:textId="77777777" w:rsidR="001F314A" w:rsidRPr="009373F9" w:rsidRDefault="001F314A" w:rsidP="001F314A">
      <w:pPr>
        <w:spacing w:line="240" w:lineRule="auto"/>
        <w:ind w:right="4"/>
        <w:jc w:val="both"/>
        <w:rPr>
          <w:rFonts w:ascii="Arial" w:hAnsi="Arial" w:cs="Arial"/>
          <w:sz w:val="20"/>
          <w:szCs w:val="20"/>
        </w:rPr>
      </w:pPr>
      <w:r w:rsidRPr="009373F9">
        <w:rPr>
          <w:rFonts w:ascii="Arial" w:hAnsi="Arial" w:cs="Arial"/>
          <w:sz w:val="20"/>
          <w:szCs w:val="20"/>
        </w:rPr>
        <w:t xml:space="preserve">           </w:t>
      </w:r>
    </w:p>
    <w:p w14:paraId="2FC14BD6" w14:textId="77777777" w:rsidR="001F314A" w:rsidRDefault="001F314A" w:rsidP="001F314A">
      <w:pPr>
        <w:tabs>
          <w:tab w:val="left" w:pos="1170"/>
        </w:tabs>
        <w:spacing w:after="0" w:line="240" w:lineRule="auto"/>
        <w:ind w:left="1440" w:hanging="1440"/>
        <w:jc w:val="center"/>
        <w:rPr>
          <w:rFonts w:ascii="Arial" w:eastAsia="Times New Roman" w:hAnsi="Arial" w:cs="Arial"/>
          <w:b/>
          <w:bCs/>
          <w:sz w:val="20"/>
          <w:szCs w:val="20"/>
        </w:rPr>
      </w:pPr>
    </w:p>
    <w:p w14:paraId="25870D83" w14:textId="77777777" w:rsidR="001F314A" w:rsidRDefault="001F314A" w:rsidP="001F314A">
      <w:pPr>
        <w:tabs>
          <w:tab w:val="left" w:pos="1170"/>
        </w:tabs>
        <w:spacing w:after="0" w:line="240" w:lineRule="auto"/>
        <w:ind w:left="1440" w:hanging="1440"/>
        <w:jc w:val="center"/>
        <w:rPr>
          <w:rFonts w:ascii="Arial" w:eastAsia="Times New Roman" w:hAnsi="Arial" w:cs="Arial"/>
          <w:b/>
          <w:bCs/>
          <w:sz w:val="20"/>
          <w:szCs w:val="20"/>
        </w:rPr>
      </w:pPr>
    </w:p>
    <w:p w14:paraId="491E19FB" w14:textId="77777777" w:rsidR="001F314A" w:rsidRDefault="001F314A" w:rsidP="001F314A">
      <w:pPr>
        <w:tabs>
          <w:tab w:val="left" w:pos="1170"/>
        </w:tabs>
        <w:spacing w:after="0" w:line="240" w:lineRule="auto"/>
        <w:ind w:left="1440" w:hanging="1440"/>
        <w:jc w:val="center"/>
        <w:rPr>
          <w:rFonts w:ascii="Arial" w:eastAsia="Times New Roman" w:hAnsi="Arial" w:cs="Arial"/>
          <w:b/>
          <w:bCs/>
          <w:sz w:val="20"/>
          <w:szCs w:val="20"/>
        </w:rPr>
      </w:pPr>
    </w:p>
    <w:p w14:paraId="22D77F49" w14:textId="77777777" w:rsidR="001F314A" w:rsidRDefault="001F314A" w:rsidP="001F314A">
      <w:pPr>
        <w:tabs>
          <w:tab w:val="left" w:pos="1170"/>
        </w:tabs>
        <w:spacing w:after="0" w:line="240" w:lineRule="auto"/>
        <w:ind w:left="1440" w:hanging="1440"/>
        <w:jc w:val="center"/>
        <w:rPr>
          <w:rFonts w:ascii="Arial" w:eastAsia="Times New Roman" w:hAnsi="Arial" w:cs="Arial"/>
          <w:b/>
          <w:bCs/>
          <w:sz w:val="20"/>
          <w:szCs w:val="20"/>
        </w:rPr>
      </w:pPr>
    </w:p>
    <w:p w14:paraId="403AE9D6" w14:textId="77777777" w:rsidR="001F314A" w:rsidRDefault="001F314A" w:rsidP="001F314A">
      <w:pPr>
        <w:tabs>
          <w:tab w:val="left" w:pos="1170"/>
        </w:tabs>
        <w:spacing w:after="0" w:line="240" w:lineRule="auto"/>
        <w:ind w:left="1440" w:hanging="1440"/>
        <w:jc w:val="center"/>
        <w:rPr>
          <w:rFonts w:ascii="Arial" w:eastAsia="Times New Roman" w:hAnsi="Arial" w:cs="Arial"/>
          <w:b/>
          <w:bCs/>
          <w:sz w:val="20"/>
          <w:szCs w:val="20"/>
        </w:rPr>
      </w:pPr>
    </w:p>
    <w:p w14:paraId="2F299A2C" w14:textId="77777777" w:rsidR="001F314A" w:rsidRDefault="001F314A" w:rsidP="001F314A">
      <w:pPr>
        <w:tabs>
          <w:tab w:val="left" w:pos="1170"/>
        </w:tabs>
        <w:spacing w:after="0" w:line="240" w:lineRule="auto"/>
        <w:ind w:left="1440" w:hanging="1440"/>
        <w:jc w:val="center"/>
        <w:rPr>
          <w:rFonts w:ascii="Arial" w:eastAsia="Times New Roman" w:hAnsi="Arial" w:cs="Arial"/>
          <w:b/>
          <w:bCs/>
          <w:sz w:val="20"/>
          <w:szCs w:val="20"/>
        </w:rPr>
      </w:pPr>
    </w:p>
    <w:p w14:paraId="6A0C653F" w14:textId="77777777" w:rsidR="001F314A" w:rsidRDefault="001F314A" w:rsidP="001F314A">
      <w:pPr>
        <w:tabs>
          <w:tab w:val="left" w:pos="1170"/>
        </w:tabs>
        <w:spacing w:after="0" w:line="240" w:lineRule="auto"/>
        <w:ind w:left="1440" w:hanging="1440"/>
        <w:jc w:val="center"/>
        <w:rPr>
          <w:rFonts w:ascii="Arial" w:eastAsia="Times New Roman" w:hAnsi="Arial" w:cs="Arial"/>
          <w:b/>
          <w:bCs/>
          <w:sz w:val="20"/>
          <w:szCs w:val="20"/>
        </w:rPr>
      </w:pPr>
    </w:p>
    <w:p w14:paraId="789504DD" w14:textId="77777777" w:rsidR="001F314A" w:rsidRDefault="001F314A" w:rsidP="001F314A">
      <w:pPr>
        <w:tabs>
          <w:tab w:val="left" w:pos="1170"/>
        </w:tabs>
        <w:spacing w:after="0" w:line="240" w:lineRule="auto"/>
        <w:ind w:left="1440" w:hanging="1440"/>
        <w:jc w:val="center"/>
        <w:rPr>
          <w:rFonts w:ascii="Arial" w:eastAsia="Times New Roman" w:hAnsi="Arial" w:cs="Arial"/>
          <w:b/>
          <w:bCs/>
          <w:sz w:val="20"/>
          <w:szCs w:val="20"/>
        </w:rPr>
      </w:pPr>
    </w:p>
    <w:p w14:paraId="07E89078" w14:textId="77777777" w:rsidR="001F314A" w:rsidRDefault="001F314A" w:rsidP="001F314A">
      <w:pPr>
        <w:tabs>
          <w:tab w:val="left" w:pos="1170"/>
        </w:tabs>
        <w:spacing w:after="0" w:line="240" w:lineRule="auto"/>
        <w:ind w:left="1440" w:hanging="1440"/>
        <w:jc w:val="center"/>
        <w:rPr>
          <w:rFonts w:ascii="Arial" w:eastAsia="Times New Roman" w:hAnsi="Arial" w:cs="Arial"/>
          <w:b/>
          <w:bCs/>
          <w:sz w:val="20"/>
          <w:szCs w:val="20"/>
        </w:rPr>
      </w:pPr>
    </w:p>
    <w:p w14:paraId="7FFAFA92" w14:textId="77777777" w:rsidR="001F314A" w:rsidRDefault="001F314A" w:rsidP="001F314A">
      <w:pPr>
        <w:tabs>
          <w:tab w:val="left" w:pos="1170"/>
        </w:tabs>
        <w:spacing w:after="0" w:line="240" w:lineRule="auto"/>
        <w:ind w:left="1440" w:hanging="1440"/>
        <w:jc w:val="center"/>
        <w:rPr>
          <w:rFonts w:ascii="Arial" w:eastAsia="Times New Roman" w:hAnsi="Arial" w:cs="Arial"/>
          <w:b/>
          <w:bCs/>
          <w:sz w:val="20"/>
          <w:szCs w:val="20"/>
        </w:rPr>
      </w:pPr>
    </w:p>
    <w:p w14:paraId="5A6BAEF8" w14:textId="77777777" w:rsidR="001F314A" w:rsidRDefault="001F314A" w:rsidP="001F314A">
      <w:pPr>
        <w:tabs>
          <w:tab w:val="left" w:pos="1170"/>
        </w:tabs>
        <w:spacing w:after="0" w:line="240" w:lineRule="auto"/>
        <w:ind w:left="1440" w:hanging="1440"/>
        <w:jc w:val="center"/>
        <w:rPr>
          <w:rFonts w:ascii="Arial" w:eastAsia="Times New Roman" w:hAnsi="Arial" w:cs="Arial"/>
          <w:b/>
          <w:bCs/>
          <w:sz w:val="20"/>
          <w:szCs w:val="20"/>
        </w:rPr>
      </w:pPr>
    </w:p>
    <w:p w14:paraId="70244AB7" w14:textId="77777777" w:rsidR="001F314A" w:rsidRDefault="001F314A" w:rsidP="001F314A">
      <w:pPr>
        <w:tabs>
          <w:tab w:val="left" w:pos="1170"/>
        </w:tabs>
        <w:spacing w:after="0" w:line="240" w:lineRule="auto"/>
        <w:ind w:left="1440" w:hanging="1440"/>
        <w:jc w:val="center"/>
        <w:rPr>
          <w:rFonts w:ascii="Arial" w:eastAsia="Times New Roman" w:hAnsi="Arial" w:cs="Arial"/>
          <w:b/>
          <w:bCs/>
          <w:sz w:val="20"/>
          <w:szCs w:val="20"/>
        </w:rPr>
        <w:sectPr w:rsidR="001F314A" w:rsidSect="001F314A">
          <w:headerReference w:type="even" r:id="rId8"/>
          <w:headerReference w:type="default" r:id="rId9"/>
          <w:footerReference w:type="even" r:id="rId10"/>
          <w:footerReference w:type="default" r:id="rId11"/>
          <w:headerReference w:type="first" r:id="rId12"/>
          <w:footerReference w:type="first" r:id="rId13"/>
          <w:type w:val="continuous"/>
          <w:pgSz w:w="16838" w:h="11906" w:orient="landscape"/>
          <w:pgMar w:top="1440" w:right="1440" w:bottom="1440" w:left="1440" w:header="708" w:footer="708" w:gutter="0"/>
          <w:cols w:space="708"/>
          <w:docGrid w:linePitch="360"/>
        </w:sectPr>
      </w:pPr>
    </w:p>
    <w:p w14:paraId="75337744" w14:textId="77777777" w:rsidR="00BF62BD" w:rsidRPr="009373F9" w:rsidRDefault="00BF62BD" w:rsidP="009373F9">
      <w:pPr>
        <w:spacing w:after="0" w:line="240" w:lineRule="auto"/>
        <w:jc w:val="both"/>
        <w:rPr>
          <w:rFonts w:ascii="Arial" w:eastAsia="Times New Roman" w:hAnsi="Arial" w:cs="Arial"/>
          <w:b/>
          <w:sz w:val="20"/>
          <w:szCs w:val="20"/>
        </w:rPr>
        <w:sectPr w:rsidR="00BF62BD" w:rsidRPr="009373F9" w:rsidSect="009373F9">
          <w:type w:val="continuous"/>
          <w:pgSz w:w="16838" w:h="11906" w:orient="landscape"/>
          <w:pgMar w:top="1440" w:right="1440" w:bottom="1440" w:left="1440" w:header="708" w:footer="708" w:gutter="0"/>
          <w:cols w:space="708"/>
          <w:docGrid w:linePitch="360"/>
        </w:sectPr>
      </w:pPr>
    </w:p>
    <w:p w14:paraId="65DDC48A" w14:textId="7ED67333" w:rsidR="00AC6001" w:rsidRPr="009373F9" w:rsidRDefault="003479CC" w:rsidP="009373F9">
      <w:pPr>
        <w:tabs>
          <w:tab w:val="left" w:pos="1170"/>
        </w:tabs>
        <w:spacing w:after="0" w:line="240" w:lineRule="auto"/>
        <w:ind w:left="1440" w:hanging="1440"/>
        <w:jc w:val="center"/>
        <w:rPr>
          <w:rFonts w:ascii="Arial" w:eastAsia="Times New Roman" w:hAnsi="Arial" w:cs="Arial"/>
          <w:b/>
          <w:bCs/>
          <w:sz w:val="20"/>
          <w:szCs w:val="20"/>
        </w:rPr>
      </w:pPr>
      <w:r w:rsidRPr="009373F9">
        <w:rPr>
          <w:rFonts w:ascii="Arial" w:eastAsia="Times New Roman" w:hAnsi="Arial" w:cs="Arial"/>
          <w:b/>
          <w:bCs/>
          <w:sz w:val="20"/>
          <w:szCs w:val="20"/>
        </w:rPr>
        <w:lastRenderedPageBreak/>
        <w:t>Table 3</w:t>
      </w:r>
      <w:r w:rsidR="00AC6001" w:rsidRPr="009373F9">
        <w:rPr>
          <w:rFonts w:ascii="Arial" w:eastAsia="Times New Roman" w:hAnsi="Arial" w:cs="Arial"/>
          <w:b/>
          <w:bCs/>
          <w:sz w:val="20"/>
          <w:szCs w:val="20"/>
        </w:rPr>
        <w:t>.</w:t>
      </w:r>
      <w:r w:rsidR="000E5922" w:rsidRPr="009373F9">
        <w:rPr>
          <w:rFonts w:ascii="Arial" w:eastAsia="Times New Roman" w:hAnsi="Arial" w:cs="Arial"/>
          <w:b/>
          <w:bCs/>
          <w:sz w:val="20"/>
          <w:szCs w:val="20"/>
        </w:rPr>
        <w:t xml:space="preserve"> </w:t>
      </w:r>
      <w:r w:rsidR="00AC6001" w:rsidRPr="009373F9">
        <w:rPr>
          <w:rFonts w:ascii="Arial" w:eastAsia="Times New Roman" w:hAnsi="Arial" w:cs="Arial"/>
          <w:b/>
          <w:bCs/>
          <w:sz w:val="20"/>
          <w:szCs w:val="20"/>
        </w:rPr>
        <w:t xml:space="preserve">Stability parameters for </w:t>
      </w:r>
      <w:r w:rsidR="005A049E" w:rsidRPr="009373F9">
        <w:rPr>
          <w:rFonts w:ascii="Arial" w:eastAsia="Times New Roman" w:hAnsi="Arial" w:cs="Arial"/>
          <w:b/>
          <w:bCs/>
          <w:sz w:val="20"/>
          <w:szCs w:val="20"/>
        </w:rPr>
        <w:t>d</w:t>
      </w:r>
      <w:r w:rsidR="000E5922" w:rsidRPr="009373F9">
        <w:rPr>
          <w:rFonts w:ascii="Arial" w:eastAsia="Times New Roman" w:hAnsi="Arial" w:cs="Arial"/>
          <w:b/>
          <w:bCs/>
          <w:sz w:val="20"/>
          <w:szCs w:val="20"/>
        </w:rPr>
        <w:t xml:space="preserve">ays to 50% flowering, </w:t>
      </w:r>
      <w:r w:rsidR="005A049E" w:rsidRPr="009373F9">
        <w:rPr>
          <w:rFonts w:ascii="Arial" w:eastAsia="Times New Roman" w:hAnsi="Arial" w:cs="Arial"/>
          <w:b/>
          <w:bCs/>
          <w:sz w:val="20"/>
          <w:szCs w:val="20"/>
        </w:rPr>
        <w:t>d</w:t>
      </w:r>
      <w:r w:rsidR="000E5922" w:rsidRPr="009373F9">
        <w:rPr>
          <w:rFonts w:ascii="Arial" w:eastAsia="Times New Roman" w:hAnsi="Arial" w:cs="Arial"/>
          <w:b/>
          <w:bCs/>
          <w:sz w:val="20"/>
          <w:szCs w:val="20"/>
        </w:rPr>
        <w:t>ay</w:t>
      </w:r>
      <w:r w:rsidR="00FE0129" w:rsidRPr="009373F9">
        <w:rPr>
          <w:rFonts w:ascii="Arial" w:eastAsia="Times New Roman" w:hAnsi="Arial" w:cs="Arial"/>
          <w:b/>
          <w:bCs/>
          <w:sz w:val="20"/>
          <w:szCs w:val="20"/>
        </w:rPr>
        <w:t>s</w:t>
      </w:r>
      <w:r w:rsidR="000E5922" w:rsidRPr="009373F9">
        <w:rPr>
          <w:rFonts w:ascii="Arial" w:eastAsia="Times New Roman" w:hAnsi="Arial" w:cs="Arial"/>
          <w:b/>
          <w:bCs/>
          <w:sz w:val="20"/>
          <w:szCs w:val="20"/>
        </w:rPr>
        <w:t xml:space="preserve"> to maturity</w:t>
      </w:r>
      <w:r w:rsidR="00F148AB" w:rsidRPr="009373F9">
        <w:rPr>
          <w:rFonts w:ascii="Arial" w:eastAsia="Times New Roman" w:hAnsi="Arial" w:cs="Arial"/>
          <w:b/>
          <w:bCs/>
          <w:sz w:val="20"/>
          <w:szCs w:val="20"/>
        </w:rPr>
        <w:t xml:space="preserve"> and </w:t>
      </w:r>
      <w:r w:rsidR="00AC6001" w:rsidRPr="009373F9">
        <w:rPr>
          <w:rFonts w:ascii="Arial" w:eastAsia="Times New Roman" w:hAnsi="Arial" w:cs="Arial"/>
          <w:b/>
          <w:bCs/>
          <w:sz w:val="20"/>
          <w:szCs w:val="20"/>
        </w:rPr>
        <w:t>plant height (cm)</w:t>
      </w:r>
    </w:p>
    <w:tbl>
      <w:tblPr>
        <w:tblpPr w:leftFromText="180" w:rightFromText="180" w:vertAnchor="text" w:horzAnchor="margin" w:tblpXSpec="center" w:tblpY="363"/>
        <w:tblW w:w="12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2068"/>
        <w:gridCol w:w="1022"/>
        <w:gridCol w:w="1069"/>
        <w:gridCol w:w="1036"/>
        <w:gridCol w:w="1323"/>
        <w:gridCol w:w="1084"/>
        <w:gridCol w:w="1088"/>
        <w:gridCol w:w="1022"/>
        <w:gridCol w:w="820"/>
        <w:gridCol w:w="929"/>
      </w:tblGrid>
      <w:tr w:rsidR="00573718" w:rsidRPr="009373F9" w14:paraId="1E36C62C" w14:textId="77777777" w:rsidTr="00312722">
        <w:trPr>
          <w:trHeight w:val="267"/>
        </w:trPr>
        <w:tc>
          <w:tcPr>
            <w:tcW w:w="1089" w:type="dxa"/>
            <w:noWrap/>
            <w:vAlign w:val="bottom"/>
            <w:hideMark/>
          </w:tcPr>
          <w:p w14:paraId="07C9D48D" w14:textId="77777777" w:rsidR="00573718" w:rsidRPr="009373F9" w:rsidRDefault="00573718" w:rsidP="009373F9">
            <w:pPr>
              <w:spacing w:after="0" w:line="240" w:lineRule="auto"/>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Sr. No</w:t>
            </w:r>
          </w:p>
        </w:tc>
        <w:tc>
          <w:tcPr>
            <w:tcW w:w="2068" w:type="dxa"/>
            <w:noWrap/>
            <w:vAlign w:val="bottom"/>
            <w:hideMark/>
          </w:tcPr>
          <w:p w14:paraId="64EBE6B5" w14:textId="77777777" w:rsidR="00573718" w:rsidRPr="009373F9" w:rsidRDefault="0057371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Genotype</w:t>
            </w:r>
          </w:p>
        </w:tc>
        <w:tc>
          <w:tcPr>
            <w:tcW w:w="3127" w:type="dxa"/>
            <w:gridSpan w:val="3"/>
            <w:noWrap/>
            <w:hideMark/>
          </w:tcPr>
          <w:p w14:paraId="48FEA484" w14:textId="77777777" w:rsidR="00573718" w:rsidRPr="009373F9" w:rsidRDefault="0057371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Days to 50% Flowering</w:t>
            </w:r>
          </w:p>
        </w:tc>
        <w:tc>
          <w:tcPr>
            <w:tcW w:w="3495" w:type="dxa"/>
            <w:gridSpan w:val="3"/>
            <w:noWrap/>
            <w:hideMark/>
          </w:tcPr>
          <w:p w14:paraId="6BFA31F8" w14:textId="77777777" w:rsidR="00573718" w:rsidRPr="009373F9" w:rsidRDefault="0057371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Days to Maturity</w:t>
            </w:r>
          </w:p>
        </w:tc>
        <w:tc>
          <w:tcPr>
            <w:tcW w:w="2771" w:type="dxa"/>
            <w:gridSpan w:val="3"/>
          </w:tcPr>
          <w:p w14:paraId="785BE503" w14:textId="77777777" w:rsidR="00573718" w:rsidRPr="009373F9" w:rsidRDefault="0057371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Plant height (cm)</w:t>
            </w:r>
          </w:p>
        </w:tc>
      </w:tr>
      <w:tr w:rsidR="00573718" w:rsidRPr="009373F9" w14:paraId="2C0884FF" w14:textId="77777777" w:rsidTr="00312722">
        <w:trPr>
          <w:trHeight w:val="297"/>
        </w:trPr>
        <w:tc>
          <w:tcPr>
            <w:tcW w:w="1089" w:type="dxa"/>
            <w:noWrap/>
            <w:vAlign w:val="bottom"/>
            <w:hideMark/>
          </w:tcPr>
          <w:p w14:paraId="365D4872" w14:textId="77777777" w:rsidR="00573718" w:rsidRPr="009373F9" w:rsidRDefault="00573718"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 </w:t>
            </w:r>
          </w:p>
        </w:tc>
        <w:tc>
          <w:tcPr>
            <w:tcW w:w="2068" w:type="dxa"/>
            <w:noWrap/>
            <w:vAlign w:val="bottom"/>
            <w:hideMark/>
          </w:tcPr>
          <w:p w14:paraId="33B11BAD" w14:textId="77777777" w:rsidR="00573718" w:rsidRPr="009373F9" w:rsidRDefault="0057371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 </w:t>
            </w:r>
          </w:p>
        </w:tc>
        <w:tc>
          <w:tcPr>
            <w:tcW w:w="1022" w:type="dxa"/>
            <w:noWrap/>
            <w:vAlign w:val="bottom"/>
            <w:hideMark/>
          </w:tcPr>
          <w:p w14:paraId="2C7F82A8" w14:textId="77777777" w:rsidR="00573718" w:rsidRPr="009373F9" w:rsidRDefault="0057371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Mean(µ)</w:t>
            </w:r>
          </w:p>
        </w:tc>
        <w:tc>
          <w:tcPr>
            <w:tcW w:w="1069" w:type="dxa"/>
            <w:noWrap/>
            <w:vAlign w:val="bottom"/>
            <w:hideMark/>
          </w:tcPr>
          <w:p w14:paraId="32C43376" w14:textId="77777777" w:rsidR="00573718" w:rsidRPr="009373F9" w:rsidRDefault="0057371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bi</w:t>
            </w:r>
          </w:p>
        </w:tc>
        <w:tc>
          <w:tcPr>
            <w:tcW w:w="1035" w:type="dxa"/>
            <w:noWrap/>
            <w:vAlign w:val="bottom"/>
            <w:hideMark/>
          </w:tcPr>
          <w:p w14:paraId="2BF6F3D6" w14:textId="77777777" w:rsidR="00573718" w:rsidRPr="009373F9" w:rsidRDefault="0057371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S</w:t>
            </w:r>
            <w:r w:rsidRPr="009373F9">
              <w:rPr>
                <w:rFonts w:ascii="Arial" w:eastAsia="Times New Roman" w:hAnsi="Arial" w:cs="Arial"/>
                <w:b/>
                <w:bCs/>
                <w:color w:val="000000"/>
                <w:sz w:val="20"/>
                <w:szCs w:val="20"/>
                <w:vertAlign w:val="superscript"/>
                <w:lang w:eastAsia="en-IN"/>
              </w:rPr>
              <w:t>2</w:t>
            </w:r>
            <w:r w:rsidRPr="009373F9">
              <w:rPr>
                <w:rFonts w:ascii="Arial" w:eastAsia="Times New Roman" w:hAnsi="Arial" w:cs="Arial"/>
                <w:b/>
                <w:bCs/>
                <w:color w:val="000000"/>
                <w:sz w:val="20"/>
                <w:szCs w:val="20"/>
                <w:lang w:eastAsia="en-IN"/>
              </w:rPr>
              <w:t>di</w:t>
            </w:r>
          </w:p>
        </w:tc>
        <w:tc>
          <w:tcPr>
            <w:tcW w:w="1323" w:type="dxa"/>
            <w:noWrap/>
            <w:vAlign w:val="bottom"/>
            <w:hideMark/>
          </w:tcPr>
          <w:p w14:paraId="3BF51489" w14:textId="77777777" w:rsidR="00573718" w:rsidRPr="009373F9" w:rsidRDefault="0057371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Mean(µ)</w:t>
            </w:r>
          </w:p>
        </w:tc>
        <w:tc>
          <w:tcPr>
            <w:tcW w:w="1084" w:type="dxa"/>
            <w:noWrap/>
            <w:vAlign w:val="bottom"/>
            <w:hideMark/>
          </w:tcPr>
          <w:p w14:paraId="4421A3A9" w14:textId="77777777" w:rsidR="00573718" w:rsidRPr="009373F9" w:rsidRDefault="0057371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bi</w:t>
            </w:r>
          </w:p>
        </w:tc>
        <w:tc>
          <w:tcPr>
            <w:tcW w:w="1087" w:type="dxa"/>
            <w:noWrap/>
            <w:vAlign w:val="bottom"/>
            <w:hideMark/>
          </w:tcPr>
          <w:p w14:paraId="599066B4" w14:textId="77777777" w:rsidR="00573718" w:rsidRPr="009373F9" w:rsidRDefault="0057371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S</w:t>
            </w:r>
            <w:r w:rsidRPr="009373F9">
              <w:rPr>
                <w:rFonts w:ascii="Arial" w:eastAsia="Times New Roman" w:hAnsi="Arial" w:cs="Arial"/>
                <w:b/>
                <w:bCs/>
                <w:color w:val="000000"/>
                <w:sz w:val="20"/>
                <w:szCs w:val="20"/>
                <w:vertAlign w:val="superscript"/>
                <w:lang w:eastAsia="en-IN"/>
              </w:rPr>
              <w:t>2</w:t>
            </w:r>
            <w:r w:rsidRPr="009373F9">
              <w:rPr>
                <w:rFonts w:ascii="Arial" w:eastAsia="Times New Roman" w:hAnsi="Arial" w:cs="Arial"/>
                <w:b/>
                <w:bCs/>
                <w:color w:val="000000"/>
                <w:sz w:val="20"/>
                <w:szCs w:val="20"/>
                <w:lang w:eastAsia="en-IN"/>
              </w:rPr>
              <w:t>di</w:t>
            </w:r>
          </w:p>
        </w:tc>
        <w:tc>
          <w:tcPr>
            <w:tcW w:w="1022" w:type="dxa"/>
            <w:vAlign w:val="bottom"/>
          </w:tcPr>
          <w:p w14:paraId="13C0FF34" w14:textId="77777777" w:rsidR="00573718" w:rsidRPr="009373F9" w:rsidRDefault="0057371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Mean(µ)</w:t>
            </w:r>
          </w:p>
        </w:tc>
        <w:tc>
          <w:tcPr>
            <w:tcW w:w="820" w:type="dxa"/>
            <w:vAlign w:val="bottom"/>
          </w:tcPr>
          <w:p w14:paraId="6E0B325F" w14:textId="77777777" w:rsidR="00573718" w:rsidRPr="009373F9" w:rsidRDefault="0057371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bi</w:t>
            </w:r>
          </w:p>
        </w:tc>
        <w:tc>
          <w:tcPr>
            <w:tcW w:w="929" w:type="dxa"/>
            <w:vAlign w:val="bottom"/>
          </w:tcPr>
          <w:p w14:paraId="3E986777" w14:textId="77777777" w:rsidR="00573718" w:rsidRPr="009373F9" w:rsidRDefault="0057371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S</w:t>
            </w:r>
            <w:r w:rsidRPr="009373F9">
              <w:rPr>
                <w:rFonts w:ascii="Arial" w:eastAsia="Times New Roman" w:hAnsi="Arial" w:cs="Arial"/>
                <w:b/>
                <w:bCs/>
                <w:color w:val="000000"/>
                <w:sz w:val="20"/>
                <w:szCs w:val="20"/>
                <w:vertAlign w:val="superscript"/>
                <w:lang w:eastAsia="en-IN"/>
              </w:rPr>
              <w:t>2</w:t>
            </w:r>
            <w:r w:rsidRPr="009373F9">
              <w:rPr>
                <w:rFonts w:ascii="Arial" w:eastAsia="Times New Roman" w:hAnsi="Arial" w:cs="Arial"/>
                <w:b/>
                <w:bCs/>
                <w:color w:val="000000"/>
                <w:sz w:val="20"/>
                <w:szCs w:val="20"/>
                <w:lang w:eastAsia="en-IN"/>
              </w:rPr>
              <w:t>di</w:t>
            </w:r>
          </w:p>
        </w:tc>
      </w:tr>
      <w:tr w:rsidR="00573718" w:rsidRPr="009373F9" w14:paraId="581A0956" w14:textId="77777777" w:rsidTr="00312722">
        <w:trPr>
          <w:trHeight w:val="260"/>
        </w:trPr>
        <w:tc>
          <w:tcPr>
            <w:tcW w:w="1089" w:type="dxa"/>
            <w:noWrap/>
            <w:vAlign w:val="bottom"/>
            <w:hideMark/>
          </w:tcPr>
          <w:p w14:paraId="5DE2E501"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w:t>
            </w:r>
          </w:p>
        </w:tc>
        <w:tc>
          <w:tcPr>
            <w:tcW w:w="2068" w:type="dxa"/>
            <w:vAlign w:val="center"/>
            <w:hideMark/>
          </w:tcPr>
          <w:p w14:paraId="6478444F" w14:textId="77777777" w:rsidR="00573718" w:rsidRPr="009373F9" w:rsidRDefault="00573718"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G-1609-4-8</w:t>
            </w:r>
          </w:p>
        </w:tc>
        <w:tc>
          <w:tcPr>
            <w:tcW w:w="1022" w:type="dxa"/>
            <w:noWrap/>
            <w:vAlign w:val="bottom"/>
            <w:hideMark/>
          </w:tcPr>
          <w:p w14:paraId="74E16895"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39.89</w:t>
            </w:r>
          </w:p>
        </w:tc>
        <w:tc>
          <w:tcPr>
            <w:tcW w:w="1069" w:type="dxa"/>
            <w:noWrap/>
            <w:vAlign w:val="bottom"/>
            <w:hideMark/>
          </w:tcPr>
          <w:p w14:paraId="06760CD3"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0.78</w:t>
            </w:r>
          </w:p>
        </w:tc>
        <w:tc>
          <w:tcPr>
            <w:tcW w:w="1035" w:type="dxa"/>
            <w:noWrap/>
            <w:vAlign w:val="bottom"/>
            <w:hideMark/>
          </w:tcPr>
          <w:p w14:paraId="79D6B551"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1.28*</w:t>
            </w:r>
          </w:p>
        </w:tc>
        <w:tc>
          <w:tcPr>
            <w:tcW w:w="1323" w:type="dxa"/>
            <w:noWrap/>
            <w:vAlign w:val="bottom"/>
            <w:hideMark/>
          </w:tcPr>
          <w:p w14:paraId="3CF6ED3F"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102.56</w:t>
            </w:r>
          </w:p>
        </w:tc>
        <w:tc>
          <w:tcPr>
            <w:tcW w:w="1084" w:type="dxa"/>
            <w:noWrap/>
            <w:vAlign w:val="bottom"/>
            <w:hideMark/>
          </w:tcPr>
          <w:p w14:paraId="67F8576F"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0.75</w:t>
            </w:r>
          </w:p>
        </w:tc>
        <w:tc>
          <w:tcPr>
            <w:tcW w:w="1087" w:type="dxa"/>
            <w:noWrap/>
            <w:vAlign w:val="bottom"/>
            <w:hideMark/>
          </w:tcPr>
          <w:p w14:paraId="3D3F3D74"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11.83**</w:t>
            </w:r>
          </w:p>
        </w:tc>
        <w:tc>
          <w:tcPr>
            <w:tcW w:w="1022" w:type="dxa"/>
            <w:vAlign w:val="bottom"/>
          </w:tcPr>
          <w:p w14:paraId="3E2555D8"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41.77</w:t>
            </w:r>
          </w:p>
        </w:tc>
        <w:tc>
          <w:tcPr>
            <w:tcW w:w="820" w:type="dxa"/>
            <w:vAlign w:val="bottom"/>
          </w:tcPr>
          <w:p w14:paraId="395B1CFB"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1.18</w:t>
            </w:r>
          </w:p>
        </w:tc>
        <w:tc>
          <w:tcPr>
            <w:tcW w:w="929" w:type="dxa"/>
            <w:vAlign w:val="bottom"/>
          </w:tcPr>
          <w:p w14:paraId="77739708"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10.19**</w:t>
            </w:r>
          </w:p>
        </w:tc>
      </w:tr>
      <w:tr w:rsidR="00573718" w:rsidRPr="009373F9" w14:paraId="7CF6574C" w14:textId="77777777" w:rsidTr="00312722">
        <w:trPr>
          <w:trHeight w:val="260"/>
        </w:trPr>
        <w:tc>
          <w:tcPr>
            <w:tcW w:w="1089" w:type="dxa"/>
            <w:noWrap/>
            <w:vAlign w:val="bottom"/>
            <w:hideMark/>
          </w:tcPr>
          <w:p w14:paraId="79E518EE"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w:t>
            </w:r>
          </w:p>
        </w:tc>
        <w:tc>
          <w:tcPr>
            <w:tcW w:w="2068" w:type="dxa"/>
            <w:vAlign w:val="center"/>
            <w:hideMark/>
          </w:tcPr>
          <w:p w14:paraId="64FA69DB" w14:textId="77777777" w:rsidR="00573718" w:rsidRPr="009373F9" w:rsidRDefault="00573718"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G-1609-4-4</w:t>
            </w:r>
          </w:p>
        </w:tc>
        <w:tc>
          <w:tcPr>
            <w:tcW w:w="1022" w:type="dxa"/>
            <w:shd w:val="clear" w:color="auto" w:fill="FFFFFF" w:themeFill="background1"/>
            <w:noWrap/>
            <w:vAlign w:val="bottom"/>
            <w:hideMark/>
          </w:tcPr>
          <w:p w14:paraId="75BBD916"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42.00</w:t>
            </w:r>
          </w:p>
        </w:tc>
        <w:tc>
          <w:tcPr>
            <w:tcW w:w="1069" w:type="dxa"/>
            <w:shd w:val="clear" w:color="auto" w:fill="FFFFFF" w:themeFill="background1"/>
            <w:noWrap/>
            <w:vAlign w:val="bottom"/>
            <w:hideMark/>
          </w:tcPr>
          <w:p w14:paraId="42841BBA"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0.87</w:t>
            </w:r>
          </w:p>
        </w:tc>
        <w:tc>
          <w:tcPr>
            <w:tcW w:w="1035" w:type="dxa"/>
            <w:shd w:val="clear" w:color="auto" w:fill="FFFFFF" w:themeFill="background1"/>
            <w:noWrap/>
            <w:vAlign w:val="bottom"/>
            <w:hideMark/>
          </w:tcPr>
          <w:p w14:paraId="6128766D"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0.26</w:t>
            </w:r>
          </w:p>
        </w:tc>
        <w:tc>
          <w:tcPr>
            <w:tcW w:w="1323" w:type="dxa"/>
            <w:shd w:val="clear" w:color="auto" w:fill="FFFFFF" w:themeFill="background1"/>
            <w:noWrap/>
            <w:vAlign w:val="bottom"/>
            <w:hideMark/>
          </w:tcPr>
          <w:p w14:paraId="685414DA"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102.89</w:t>
            </w:r>
          </w:p>
        </w:tc>
        <w:tc>
          <w:tcPr>
            <w:tcW w:w="1084" w:type="dxa"/>
            <w:shd w:val="clear" w:color="auto" w:fill="FFFFFF" w:themeFill="background1"/>
            <w:noWrap/>
            <w:vAlign w:val="bottom"/>
            <w:hideMark/>
          </w:tcPr>
          <w:p w14:paraId="7CB0E68D"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0.82</w:t>
            </w:r>
          </w:p>
        </w:tc>
        <w:tc>
          <w:tcPr>
            <w:tcW w:w="1087" w:type="dxa"/>
            <w:shd w:val="clear" w:color="auto" w:fill="FFFFFF" w:themeFill="background1"/>
            <w:noWrap/>
            <w:vAlign w:val="bottom"/>
            <w:hideMark/>
          </w:tcPr>
          <w:p w14:paraId="2989BCFD"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16.90**</w:t>
            </w:r>
          </w:p>
        </w:tc>
        <w:tc>
          <w:tcPr>
            <w:tcW w:w="1022" w:type="dxa"/>
            <w:shd w:val="clear" w:color="auto" w:fill="FFFFFF" w:themeFill="background1"/>
            <w:vAlign w:val="bottom"/>
          </w:tcPr>
          <w:p w14:paraId="242402DD"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40.54</w:t>
            </w:r>
          </w:p>
        </w:tc>
        <w:tc>
          <w:tcPr>
            <w:tcW w:w="820" w:type="dxa"/>
            <w:shd w:val="clear" w:color="auto" w:fill="FFFFFF" w:themeFill="background1"/>
            <w:vAlign w:val="bottom"/>
          </w:tcPr>
          <w:p w14:paraId="148EA0AB"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1.13</w:t>
            </w:r>
          </w:p>
        </w:tc>
        <w:tc>
          <w:tcPr>
            <w:tcW w:w="929" w:type="dxa"/>
            <w:shd w:val="clear" w:color="auto" w:fill="FFFFFF" w:themeFill="background1"/>
            <w:vAlign w:val="bottom"/>
          </w:tcPr>
          <w:p w14:paraId="3EB6856E"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0.44</w:t>
            </w:r>
          </w:p>
        </w:tc>
      </w:tr>
      <w:tr w:rsidR="00573718" w:rsidRPr="009373F9" w14:paraId="0737D778" w14:textId="77777777" w:rsidTr="00312722">
        <w:trPr>
          <w:trHeight w:val="260"/>
        </w:trPr>
        <w:tc>
          <w:tcPr>
            <w:tcW w:w="1089" w:type="dxa"/>
            <w:noWrap/>
            <w:vAlign w:val="bottom"/>
            <w:hideMark/>
          </w:tcPr>
          <w:p w14:paraId="117FF347"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w:t>
            </w:r>
          </w:p>
        </w:tc>
        <w:tc>
          <w:tcPr>
            <w:tcW w:w="2068" w:type="dxa"/>
            <w:vAlign w:val="center"/>
            <w:hideMark/>
          </w:tcPr>
          <w:p w14:paraId="74A49739" w14:textId="77777777" w:rsidR="00573718" w:rsidRPr="009373F9" w:rsidRDefault="00573718"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G-1609-4-18</w:t>
            </w:r>
          </w:p>
        </w:tc>
        <w:tc>
          <w:tcPr>
            <w:tcW w:w="1022" w:type="dxa"/>
            <w:shd w:val="clear" w:color="auto" w:fill="FFFFFF" w:themeFill="background1"/>
            <w:noWrap/>
            <w:vAlign w:val="bottom"/>
            <w:hideMark/>
          </w:tcPr>
          <w:p w14:paraId="694A5AE5"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42.78</w:t>
            </w:r>
          </w:p>
        </w:tc>
        <w:tc>
          <w:tcPr>
            <w:tcW w:w="1069" w:type="dxa"/>
            <w:shd w:val="clear" w:color="auto" w:fill="FFFFFF" w:themeFill="background1"/>
            <w:noWrap/>
            <w:vAlign w:val="bottom"/>
            <w:hideMark/>
          </w:tcPr>
          <w:p w14:paraId="648DE053"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1.12</w:t>
            </w:r>
          </w:p>
        </w:tc>
        <w:tc>
          <w:tcPr>
            <w:tcW w:w="1035" w:type="dxa"/>
            <w:shd w:val="clear" w:color="auto" w:fill="FFFFFF" w:themeFill="background1"/>
            <w:noWrap/>
            <w:vAlign w:val="bottom"/>
            <w:hideMark/>
          </w:tcPr>
          <w:p w14:paraId="31E3C7E4"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0.20</w:t>
            </w:r>
          </w:p>
        </w:tc>
        <w:tc>
          <w:tcPr>
            <w:tcW w:w="1323" w:type="dxa"/>
            <w:shd w:val="clear" w:color="auto" w:fill="FFFFFF" w:themeFill="background1"/>
            <w:noWrap/>
            <w:vAlign w:val="bottom"/>
            <w:hideMark/>
          </w:tcPr>
          <w:p w14:paraId="0A783359"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103.89</w:t>
            </w:r>
          </w:p>
        </w:tc>
        <w:tc>
          <w:tcPr>
            <w:tcW w:w="1084" w:type="dxa"/>
            <w:shd w:val="clear" w:color="auto" w:fill="FFFFFF" w:themeFill="background1"/>
            <w:noWrap/>
            <w:vAlign w:val="bottom"/>
            <w:hideMark/>
          </w:tcPr>
          <w:p w14:paraId="405695AE"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0.64</w:t>
            </w:r>
          </w:p>
        </w:tc>
        <w:tc>
          <w:tcPr>
            <w:tcW w:w="1087" w:type="dxa"/>
            <w:shd w:val="clear" w:color="auto" w:fill="FFFFFF" w:themeFill="background1"/>
            <w:noWrap/>
            <w:vAlign w:val="bottom"/>
            <w:hideMark/>
          </w:tcPr>
          <w:p w14:paraId="54B8FE77"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20.02**</w:t>
            </w:r>
          </w:p>
        </w:tc>
        <w:tc>
          <w:tcPr>
            <w:tcW w:w="1022" w:type="dxa"/>
            <w:shd w:val="clear" w:color="auto" w:fill="FFFFFF" w:themeFill="background1"/>
            <w:vAlign w:val="bottom"/>
          </w:tcPr>
          <w:p w14:paraId="5806F54B"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45.79</w:t>
            </w:r>
          </w:p>
        </w:tc>
        <w:tc>
          <w:tcPr>
            <w:tcW w:w="820" w:type="dxa"/>
            <w:shd w:val="clear" w:color="auto" w:fill="FFFFFF" w:themeFill="background1"/>
            <w:vAlign w:val="bottom"/>
          </w:tcPr>
          <w:p w14:paraId="1DFD24D3"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1.21</w:t>
            </w:r>
          </w:p>
        </w:tc>
        <w:tc>
          <w:tcPr>
            <w:tcW w:w="929" w:type="dxa"/>
            <w:shd w:val="clear" w:color="auto" w:fill="FFFFFF" w:themeFill="background1"/>
            <w:vAlign w:val="bottom"/>
          </w:tcPr>
          <w:p w14:paraId="137A7FAF"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-1.01</w:t>
            </w:r>
          </w:p>
        </w:tc>
      </w:tr>
      <w:tr w:rsidR="00573718" w:rsidRPr="009373F9" w14:paraId="69BDFCEF" w14:textId="77777777" w:rsidTr="00312722">
        <w:trPr>
          <w:trHeight w:val="260"/>
        </w:trPr>
        <w:tc>
          <w:tcPr>
            <w:tcW w:w="1089" w:type="dxa"/>
            <w:noWrap/>
            <w:vAlign w:val="bottom"/>
            <w:hideMark/>
          </w:tcPr>
          <w:p w14:paraId="0451DCA8"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w:t>
            </w:r>
          </w:p>
        </w:tc>
        <w:tc>
          <w:tcPr>
            <w:tcW w:w="2068" w:type="dxa"/>
            <w:vAlign w:val="center"/>
            <w:hideMark/>
          </w:tcPr>
          <w:p w14:paraId="538AC623" w14:textId="77777777" w:rsidR="00573718" w:rsidRPr="009373F9" w:rsidRDefault="00573718"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G-1609-4-1</w:t>
            </w:r>
          </w:p>
        </w:tc>
        <w:tc>
          <w:tcPr>
            <w:tcW w:w="1022" w:type="dxa"/>
            <w:shd w:val="clear" w:color="auto" w:fill="FFFFFF" w:themeFill="background1"/>
            <w:noWrap/>
            <w:vAlign w:val="bottom"/>
            <w:hideMark/>
          </w:tcPr>
          <w:p w14:paraId="0DE013E5"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42.11</w:t>
            </w:r>
          </w:p>
        </w:tc>
        <w:tc>
          <w:tcPr>
            <w:tcW w:w="1069" w:type="dxa"/>
            <w:shd w:val="clear" w:color="auto" w:fill="FFFFFF" w:themeFill="background1"/>
            <w:noWrap/>
            <w:vAlign w:val="bottom"/>
            <w:hideMark/>
          </w:tcPr>
          <w:p w14:paraId="6867F03C"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0.68</w:t>
            </w:r>
          </w:p>
        </w:tc>
        <w:tc>
          <w:tcPr>
            <w:tcW w:w="1035" w:type="dxa"/>
            <w:shd w:val="clear" w:color="auto" w:fill="FFFFFF" w:themeFill="background1"/>
            <w:noWrap/>
            <w:vAlign w:val="bottom"/>
            <w:hideMark/>
          </w:tcPr>
          <w:p w14:paraId="767828E7"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1.32*</w:t>
            </w:r>
          </w:p>
        </w:tc>
        <w:tc>
          <w:tcPr>
            <w:tcW w:w="1323" w:type="dxa"/>
            <w:shd w:val="clear" w:color="auto" w:fill="FFFFFF" w:themeFill="background1"/>
            <w:noWrap/>
            <w:vAlign w:val="bottom"/>
            <w:hideMark/>
          </w:tcPr>
          <w:p w14:paraId="7AC61076"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101.89</w:t>
            </w:r>
          </w:p>
        </w:tc>
        <w:tc>
          <w:tcPr>
            <w:tcW w:w="1084" w:type="dxa"/>
            <w:shd w:val="clear" w:color="auto" w:fill="FFFFFF" w:themeFill="background1"/>
            <w:noWrap/>
            <w:vAlign w:val="bottom"/>
            <w:hideMark/>
          </w:tcPr>
          <w:p w14:paraId="1B728A76"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0.97</w:t>
            </w:r>
          </w:p>
        </w:tc>
        <w:tc>
          <w:tcPr>
            <w:tcW w:w="1087" w:type="dxa"/>
            <w:shd w:val="clear" w:color="auto" w:fill="FFFFFF" w:themeFill="background1"/>
            <w:noWrap/>
            <w:vAlign w:val="bottom"/>
            <w:hideMark/>
          </w:tcPr>
          <w:p w14:paraId="143693A2"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5.33**</w:t>
            </w:r>
          </w:p>
        </w:tc>
        <w:tc>
          <w:tcPr>
            <w:tcW w:w="1022" w:type="dxa"/>
            <w:shd w:val="clear" w:color="auto" w:fill="FFFFFF" w:themeFill="background1"/>
            <w:vAlign w:val="bottom"/>
          </w:tcPr>
          <w:p w14:paraId="0CCA5B43"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41.19</w:t>
            </w:r>
          </w:p>
        </w:tc>
        <w:tc>
          <w:tcPr>
            <w:tcW w:w="820" w:type="dxa"/>
            <w:shd w:val="clear" w:color="auto" w:fill="FFFFFF" w:themeFill="background1"/>
            <w:vAlign w:val="bottom"/>
          </w:tcPr>
          <w:p w14:paraId="4A1BCFAA"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0.37</w:t>
            </w:r>
          </w:p>
        </w:tc>
        <w:tc>
          <w:tcPr>
            <w:tcW w:w="929" w:type="dxa"/>
            <w:shd w:val="clear" w:color="auto" w:fill="FFFFFF" w:themeFill="background1"/>
            <w:vAlign w:val="bottom"/>
          </w:tcPr>
          <w:p w14:paraId="27FA7AAF"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0.83</w:t>
            </w:r>
          </w:p>
        </w:tc>
      </w:tr>
      <w:tr w:rsidR="00573718" w:rsidRPr="009373F9" w14:paraId="7201F83B" w14:textId="77777777" w:rsidTr="00312722">
        <w:trPr>
          <w:trHeight w:val="260"/>
        </w:trPr>
        <w:tc>
          <w:tcPr>
            <w:tcW w:w="1089" w:type="dxa"/>
            <w:noWrap/>
            <w:vAlign w:val="bottom"/>
            <w:hideMark/>
          </w:tcPr>
          <w:p w14:paraId="389D5E87"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5</w:t>
            </w:r>
          </w:p>
        </w:tc>
        <w:tc>
          <w:tcPr>
            <w:tcW w:w="2068" w:type="dxa"/>
            <w:vAlign w:val="center"/>
            <w:hideMark/>
          </w:tcPr>
          <w:p w14:paraId="084024A2" w14:textId="77777777" w:rsidR="00573718" w:rsidRPr="009373F9" w:rsidRDefault="00573718"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G-1616-5-6</w:t>
            </w:r>
          </w:p>
        </w:tc>
        <w:tc>
          <w:tcPr>
            <w:tcW w:w="1022" w:type="dxa"/>
            <w:shd w:val="clear" w:color="auto" w:fill="FFFFFF" w:themeFill="background1"/>
            <w:noWrap/>
            <w:vAlign w:val="bottom"/>
            <w:hideMark/>
          </w:tcPr>
          <w:p w14:paraId="1FCA082F"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41.67</w:t>
            </w:r>
          </w:p>
        </w:tc>
        <w:tc>
          <w:tcPr>
            <w:tcW w:w="1069" w:type="dxa"/>
            <w:shd w:val="clear" w:color="auto" w:fill="FFFFFF" w:themeFill="background1"/>
            <w:noWrap/>
            <w:vAlign w:val="bottom"/>
            <w:hideMark/>
          </w:tcPr>
          <w:p w14:paraId="24A8C8CB"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0.87</w:t>
            </w:r>
          </w:p>
        </w:tc>
        <w:tc>
          <w:tcPr>
            <w:tcW w:w="1035" w:type="dxa"/>
            <w:shd w:val="clear" w:color="auto" w:fill="FFFFFF" w:themeFill="background1"/>
            <w:noWrap/>
            <w:vAlign w:val="bottom"/>
            <w:hideMark/>
          </w:tcPr>
          <w:p w14:paraId="7A2BE5CA"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-0.29</w:t>
            </w:r>
          </w:p>
        </w:tc>
        <w:tc>
          <w:tcPr>
            <w:tcW w:w="1323" w:type="dxa"/>
            <w:shd w:val="clear" w:color="auto" w:fill="FFFFFF" w:themeFill="background1"/>
            <w:noWrap/>
            <w:vAlign w:val="bottom"/>
            <w:hideMark/>
          </w:tcPr>
          <w:p w14:paraId="011B729E"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104.78</w:t>
            </w:r>
          </w:p>
        </w:tc>
        <w:tc>
          <w:tcPr>
            <w:tcW w:w="1084" w:type="dxa"/>
            <w:shd w:val="clear" w:color="auto" w:fill="FFFFFF" w:themeFill="background1"/>
            <w:noWrap/>
            <w:vAlign w:val="bottom"/>
            <w:hideMark/>
          </w:tcPr>
          <w:p w14:paraId="1508D12C"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0.82</w:t>
            </w:r>
          </w:p>
        </w:tc>
        <w:tc>
          <w:tcPr>
            <w:tcW w:w="1087" w:type="dxa"/>
            <w:shd w:val="clear" w:color="auto" w:fill="FFFFFF" w:themeFill="background1"/>
            <w:noWrap/>
            <w:vAlign w:val="bottom"/>
            <w:hideMark/>
          </w:tcPr>
          <w:p w14:paraId="0E4D3A30"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2.79**</w:t>
            </w:r>
          </w:p>
        </w:tc>
        <w:tc>
          <w:tcPr>
            <w:tcW w:w="1022" w:type="dxa"/>
            <w:shd w:val="clear" w:color="auto" w:fill="FFFFFF" w:themeFill="background1"/>
            <w:vAlign w:val="bottom"/>
          </w:tcPr>
          <w:p w14:paraId="43BE0111"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42.09</w:t>
            </w:r>
          </w:p>
        </w:tc>
        <w:tc>
          <w:tcPr>
            <w:tcW w:w="820" w:type="dxa"/>
            <w:shd w:val="clear" w:color="auto" w:fill="FFFFFF" w:themeFill="background1"/>
            <w:vAlign w:val="bottom"/>
          </w:tcPr>
          <w:p w14:paraId="6B3BBF27"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0.69</w:t>
            </w:r>
          </w:p>
        </w:tc>
        <w:tc>
          <w:tcPr>
            <w:tcW w:w="929" w:type="dxa"/>
            <w:shd w:val="clear" w:color="auto" w:fill="FFFFFF" w:themeFill="background1"/>
            <w:vAlign w:val="bottom"/>
          </w:tcPr>
          <w:p w14:paraId="6E2138BF"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-0.06</w:t>
            </w:r>
          </w:p>
        </w:tc>
      </w:tr>
      <w:tr w:rsidR="00573718" w:rsidRPr="009373F9" w14:paraId="1264DE46" w14:textId="77777777" w:rsidTr="00312722">
        <w:trPr>
          <w:trHeight w:val="260"/>
        </w:trPr>
        <w:tc>
          <w:tcPr>
            <w:tcW w:w="1089" w:type="dxa"/>
            <w:noWrap/>
            <w:vAlign w:val="bottom"/>
            <w:hideMark/>
          </w:tcPr>
          <w:p w14:paraId="509CDA6E"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6</w:t>
            </w:r>
          </w:p>
        </w:tc>
        <w:tc>
          <w:tcPr>
            <w:tcW w:w="2068" w:type="dxa"/>
            <w:vAlign w:val="center"/>
            <w:hideMark/>
          </w:tcPr>
          <w:p w14:paraId="2C74967D" w14:textId="77777777" w:rsidR="00573718" w:rsidRPr="009373F9" w:rsidRDefault="00573718"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G-1620-7-5</w:t>
            </w:r>
          </w:p>
        </w:tc>
        <w:tc>
          <w:tcPr>
            <w:tcW w:w="1022" w:type="dxa"/>
            <w:shd w:val="clear" w:color="auto" w:fill="FFFFFF" w:themeFill="background1"/>
            <w:noWrap/>
            <w:vAlign w:val="bottom"/>
            <w:hideMark/>
          </w:tcPr>
          <w:p w14:paraId="0FBDFBCD"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43.56</w:t>
            </w:r>
          </w:p>
        </w:tc>
        <w:tc>
          <w:tcPr>
            <w:tcW w:w="1069" w:type="dxa"/>
            <w:shd w:val="clear" w:color="auto" w:fill="FFFFFF" w:themeFill="background1"/>
            <w:noWrap/>
            <w:vAlign w:val="bottom"/>
            <w:hideMark/>
          </w:tcPr>
          <w:p w14:paraId="06719868"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1.35**</w:t>
            </w:r>
          </w:p>
        </w:tc>
        <w:tc>
          <w:tcPr>
            <w:tcW w:w="1035" w:type="dxa"/>
            <w:shd w:val="clear" w:color="auto" w:fill="FFFFFF" w:themeFill="background1"/>
            <w:noWrap/>
            <w:vAlign w:val="bottom"/>
            <w:hideMark/>
          </w:tcPr>
          <w:p w14:paraId="4EF07258"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-0.36</w:t>
            </w:r>
          </w:p>
        </w:tc>
        <w:tc>
          <w:tcPr>
            <w:tcW w:w="1323" w:type="dxa"/>
            <w:shd w:val="clear" w:color="auto" w:fill="FFFFFF" w:themeFill="background1"/>
            <w:noWrap/>
            <w:vAlign w:val="bottom"/>
            <w:hideMark/>
          </w:tcPr>
          <w:p w14:paraId="795F8C62"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101.44</w:t>
            </w:r>
          </w:p>
        </w:tc>
        <w:tc>
          <w:tcPr>
            <w:tcW w:w="1084" w:type="dxa"/>
            <w:shd w:val="clear" w:color="auto" w:fill="FFFFFF" w:themeFill="background1"/>
            <w:noWrap/>
            <w:vAlign w:val="bottom"/>
            <w:hideMark/>
          </w:tcPr>
          <w:p w14:paraId="61997373"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0.76</w:t>
            </w:r>
          </w:p>
        </w:tc>
        <w:tc>
          <w:tcPr>
            <w:tcW w:w="1087" w:type="dxa"/>
            <w:shd w:val="clear" w:color="auto" w:fill="FFFFFF" w:themeFill="background1"/>
            <w:noWrap/>
            <w:vAlign w:val="bottom"/>
            <w:hideMark/>
          </w:tcPr>
          <w:p w14:paraId="56EEF9B0"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5.53**</w:t>
            </w:r>
          </w:p>
        </w:tc>
        <w:tc>
          <w:tcPr>
            <w:tcW w:w="1022" w:type="dxa"/>
            <w:shd w:val="clear" w:color="auto" w:fill="FFFFFF" w:themeFill="background1"/>
            <w:vAlign w:val="bottom"/>
          </w:tcPr>
          <w:p w14:paraId="28EDB8E5"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44.38</w:t>
            </w:r>
          </w:p>
        </w:tc>
        <w:tc>
          <w:tcPr>
            <w:tcW w:w="820" w:type="dxa"/>
            <w:shd w:val="clear" w:color="auto" w:fill="FFFFFF" w:themeFill="background1"/>
            <w:vAlign w:val="bottom"/>
          </w:tcPr>
          <w:p w14:paraId="42DAE882"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1.23</w:t>
            </w:r>
          </w:p>
        </w:tc>
        <w:tc>
          <w:tcPr>
            <w:tcW w:w="929" w:type="dxa"/>
            <w:shd w:val="clear" w:color="auto" w:fill="FFFFFF" w:themeFill="background1"/>
            <w:vAlign w:val="bottom"/>
          </w:tcPr>
          <w:p w14:paraId="6316895C"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2.74</w:t>
            </w:r>
          </w:p>
        </w:tc>
      </w:tr>
      <w:tr w:rsidR="00573718" w:rsidRPr="009373F9" w14:paraId="7BEA7B54" w14:textId="77777777" w:rsidTr="00312722">
        <w:trPr>
          <w:trHeight w:val="260"/>
        </w:trPr>
        <w:tc>
          <w:tcPr>
            <w:tcW w:w="1089" w:type="dxa"/>
            <w:noWrap/>
            <w:vAlign w:val="bottom"/>
            <w:hideMark/>
          </w:tcPr>
          <w:p w14:paraId="42AFF121"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7</w:t>
            </w:r>
          </w:p>
        </w:tc>
        <w:tc>
          <w:tcPr>
            <w:tcW w:w="2068" w:type="dxa"/>
            <w:vAlign w:val="center"/>
            <w:hideMark/>
          </w:tcPr>
          <w:p w14:paraId="72C266B0" w14:textId="77777777" w:rsidR="00573718" w:rsidRPr="009373F9" w:rsidRDefault="00573718"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G-1620-7-1</w:t>
            </w:r>
          </w:p>
        </w:tc>
        <w:tc>
          <w:tcPr>
            <w:tcW w:w="1022" w:type="dxa"/>
            <w:shd w:val="clear" w:color="auto" w:fill="FFFFFF" w:themeFill="background1"/>
            <w:noWrap/>
            <w:vAlign w:val="bottom"/>
            <w:hideMark/>
          </w:tcPr>
          <w:p w14:paraId="26EA56C4"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42.89</w:t>
            </w:r>
          </w:p>
        </w:tc>
        <w:tc>
          <w:tcPr>
            <w:tcW w:w="1069" w:type="dxa"/>
            <w:shd w:val="clear" w:color="auto" w:fill="FFFFFF" w:themeFill="background1"/>
            <w:noWrap/>
            <w:vAlign w:val="bottom"/>
            <w:hideMark/>
          </w:tcPr>
          <w:p w14:paraId="070F552E"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1.21**</w:t>
            </w:r>
          </w:p>
        </w:tc>
        <w:tc>
          <w:tcPr>
            <w:tcW w:w="1035" w:type="dxa"/>
            <w:shd w:val="clear" w:color="auto" w:fill="FFFFFF" w:themeFill="background1"/>
            <w:noWrap/>
            <w:vAlign w:val="bottom"/>
            <w:hideMark/>
          </w:tcPr>
          <w:p w14:paraId="72436D1F"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-0.37</w:t>
            </w:r>
          </w:p>
        </w:tc>
        <w:tc>
          <w:tcPr>
            <w:tcW w:w="1323" w:type="dxa"/>
            <w:shd w:val="clear" w:color="auto" w:fill="FFFFFF" w:themeFill="background1"/>
            <w:noWrap/>
            <w:vAlign w:val="bottom"/>
            <w:hideMark/>
          </w:tcPr>
          <w:p w14:paraId="1FBE2CEF"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99.89</w:t>
            </w:r>
          </w:p>
        </w:tc>
        <w:tc>
          <w:tcPr>
            <w:tcW w:w="1084" w:type="dxa"/>
            <w:shd w:val="clear" w:color="auto" w:fill="FFFFFF" w:themeFill="background1"/>
            <w:noWrap/>
            <w:vAlign w:val="bottom"/>
            <w:hideMark/>
          </w:tcPr>
          <w:p w14:paraId="5DCE8B3D"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1.24</w:t>
            </w:r>
          </w:p>
        </w:tc>
        <w:tc>
          <w:tcPr>
            <w:tcW w:w="1087" w:type="dxa"/>
            <w:shd w:val="clear" w:color="auto" w:fill="FFFFFF" w:themeFill="background1"/>
            <w:noWrap/>
            <w:vAlign w:val="bottom"/>
            <w:hideMark/>
          </w:tcPr>
          <w:p w14:paraId="57C088C3"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11.75**</w:t>
            </w:r>
          </w:p>
        </w:tc>
        <w:tc>
          <w:tcPr>
            <w:tcW w:w="1022" w:type="dxa"/>
            <w:shd w:val="clear" w:color="auto" w:fill="FFFFFF" w:themeFill="background1"/>
            <w:vAlign w:val="bottom"/>
          </w:tcPr>
          <w:p w14:paraId="104B865F"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42.43</w:t>
            </w:r>
          </w:p>
        </w:tc>
        <w:tc>
          <w:tcPr>
            <w:tcW w:w="820" w:type="dxa"/>
            <w:shd w:val="clear" w:color="auto" w:fill="FFFFFF" w:themeFill="background1"/>
            <w:vAlign w:val="bottom"/>
          </w:tcPr>
          <w:p w14:paraId="3C6EA2B5"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1.02</w:t>
            </w:r>
          </w:p>
        </w:tc>
        <w:tc>
          <w:tcPr>
            <w:tcW w:w="929" w:type="dxa"/>
            <w:shd w:val="clear" w:color="auto" w:fill="FFFFFF" w:themeFill="background1"/>
            <w:vAlign w:val="bottom"/>
          </w:tcPr>
          <w:p w14:paraId="7B64DC6E"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2.08</w:t>
            </w:r>
          </w:p>
        </w:tc>
      </w:tr>
      <w:tr w:rsidR="00573718" w:rsidRPr="009373F9" w14:paraId="2542AD10" w14:textId="77777777" w:rsidTr="00312722">
        <w:trPr>
          <w:trHeight w:val="260"/>
        </w:trPr>
        <w:tc>
          <w:tcPr>
            <w:tcW w:w="1089" w:type="dxa"/>
            <w:noWrap/>
            <w:vAlign w:val="bottom"/>
            <w:hideMark/>
          </w:tcPr>
          <w:p w14:paraId="6D8A4FAE"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8</w:t>
            </w:r>
          </w:p>
        </w:tc>
        <w:tc>
          <w:tcPr>
            <w:tcW w:w="2068" w:type="dxa"/>
            <w:vAlign w:val="center"/>
            <w:hideMark/>
          </w:tcPr>
          <w:p w14:paraId="6E1FC450" w14:textId="77777777" w:rsidR="00573718" w:rsidRPr="009373F9" w:rsidRDefault="00573718"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G-1609-4-19</w:t>
            </w:r>
          </w:p>
        </w:tc>
        <w:tc>
          <w:tcPr>
            <w:tcW w:w="1022" w:type="dxa"/>
            <w:shd w:val="clear" w:color="auto" w:fill="FFFFFF" w:themeFill="background1"/>
            <w:noWrap/>
            <w:vAlign w:val="bottom"/>
            <w:hideMark/>
          </w:tcPr>
          <w:p w14:paraId="53BB25E0"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42.11</w:t>
            </w:r>
          </w:p>
        </w:tc>
        <w:tc>
          <w:tcPr>
            <w:tcW w:w="1069" w:type="dxa"/>
            <w:shd w:val="clear" w:color="auto" w:fill="FFFFFF" w:themeFill="background1"/>
            <w:noWrap/>
            <w:vAlign w:val="bottom"/>
            <w:hideMark/>
          </w:tcPr>
          <w:p w14:paraId="4DA8E31B"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1.40**</w:t>
            </w:r>
          </w:p>
        </w:tc>
        <w:tc>
          <w:tcPr>
            <w:tcW w:w="1035" w:type="dxa"/>
            <w:shd w:val="clear" w:color="auto" w:fill="FFFFFF" w:themeFill="background1"/>
            <w:noWrap/>
            <w:vAlign w:val="bottom"/>
            <w:hideMark/>
          </w:tcPr>
          <w:p w14:paraId="631D6FC1"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-0.33</w:t>
            </w:r>
          </w:p>
        </w:tc>
        <w:tc>
          <w:tcPr>
            <w:tcW w:w="1323" w:type="dxa"/>
            <w:shd w:val="clear" w:color="auto" w:fill="FFFFFF" w:themeFill="background1"/>
            <w:noWrap/>
            <w:vAlign w:val="bottom"/>
            <w:hideMark/>
          </w:tcPr>
          <w:p w14:paraId="7B551CFF"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100.56</w:t>
            </w:r>
          </w:p>
        </w:tc>
        <w:tc>
          <w:tcPr>
            <w:tcW w:w="1084" w:type="dxa"/>
            <w:shd w:val="clear" w:color="auto" w:fill="FFFFFF" w:themeFill="background1"/>
            <w:noWrap/>
            <w:vAlign w:val="bottom"/>
            <w:hideMark/>
          </w:tcPr>
          <w:p w14:paraId="0B465355"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1.46</w:t>
            </w:r>
          </w:p>
        </w:tc>
        <w:tc>
          <w:tcPr>
            <w:tcW w:w="1087" w:type="dxa"/>
            <w:shd w:val="clear" w:color="auto" w:fill="FFFFFF" w:themeFill="background1"/>
            <w:noWrap/>
            <w:vAlign w:val="bottom"/>
            <w:hideMark/>
          </w:tcPr>
          <w:p w14:paraId="23F79E8D"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20.68**</w:t>
            </w:r>
          </w:p>
        </w:tc>
        <w:tc>
          <w:tcPr>
            <w:tcW w:w="1022" w:type="dxa"/>
            <w:shd w:val="clear" w:color="auto" w:fill="FFFFFF" w:themeFill="background1"/>
            <w:vAlign w:val="bottom"/>
          </w:tcPr>
          <w:p w14:paraId="6D8A4350"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45.16</w:t>
            </w:r>
          </w:p>
        </w:tc>
        <w:tc>
          <w:tcPr>
            <w:tcW w:w="820" w:type="dxa"/>
            <w:shd w:val="clear" w:color="auto" w:fill="FFFFFF" w:themeFill="background1"/>
            <w:vAlign w:val="bottom"/>
          </w:tcPr>
          <w:p w14:paraId="6C4547D3"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1.71</w:t>
            </w:r>
          </w:p>
        </w:tc>
        <w:tc>
          <w:tcPr>
            <w:tcW w:w="929" w:type="dxa"/>
            <w:shd w:val="clear" w:color="auto" w:fill="FFFFFF" w:themeFill="background1"/>
            <w:vAlign w:val="bottom"/>
          </w:tcPr>
          <w:p w14:paraId="38E15BEB"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23.68**</w:t>
            </w:r>
          </w:p>
        </w:tc>
      </w:tr>
      <w:tr w:rsidR="00573718" w:rsidRPr="009373F9" w14:paraId="780E63B5" w14:textId="77777777" w:rsidTr="00312722">
        <w:trPr>
          <w:trHeight w:val="260"/>
        </w:trPr>
        <w:tc>
          <w:tcPr>
            <w:tcW w:w="1089" w:type="dxa"/>
            <w:noWrap/>
            <w:vAlign w:val="bottom"/>
            <w:hideMark/>
          </w:tcPr>
          <w:p w14:paraId="09F60386"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9</w:t>
            </w:r>
          </w:p>
        </w:tc>
        <w:tc>
          <w:tcPr>
            <w:tcW w:w="2068" w:type="dxa"/>
            <w:vAlign w:val="center"/>
            <w:hideMark/>
          </w:tcPr>
          <w:p w14:paraId="3DF1F4CF" w14:textId="77777777" w:rsidR="00573718" w:rsidRPr="009373F9" w:rsidRDefault="00573718"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G-1628-15-11</w:t>
            </w:r>
          </w:p>
        </w:tc>
        <w:tc>
          <w:tcPr>
            <w:tcW w:w="1022" w:type="dxa"/>
            <w:shd w:val="clear" w:color="auto" w:fill="FFFFFF" w:themeFill="background1"/>
            <w:noWrap/>
            <w:vAlign w:val="bottom"/>
            <w:hideMark/>
          </w:tcPr>
          <w:p w14:paraId="06498DD5"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45.89</w:t>
            </w:r>
          </w:p>
        </w:tc>
        <w:tc>
          <w:tcPr>
            <w:tcW w:w="1069" w:type="dxa"/>
            <w:shd w:val="clear" w:color="auto" w:fill="FFFFFF" w:themeFill="background1"/>
            <w:noWrap/>
            <w:vAlign w:val="bottom"/>
            <w:hideMark/>
          </w:tcPr>
          <w:p w14:paraId="4ED2D5AE"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0.77**</w:t>
            </w:r>
          </w:p>
        </w:tc>
        <w:tc>
          <w:tcPr>
            <w:tcW w:w="1035" w:type="dxa"/>
            <w:shd w:val="clear" w:color="auto" w:fill="FFFFFF" w:themeFill="background1"/>
            <w:noWrap/>
            <w:vAlign w:val="bottom"/>
            <w:hideMark/>
          </w:tcPr>
          <w:p w14:paraId="095C61FC"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-0.39</w:t>
            </w:r>
          </w:p>
        </w:tc>
        <w:tc>
          <w:tcPr>
            <w:tcW w:w="1323" w:type="dxa"/>
            <w:shd w:val="clear" w:color="auto" w:fill="FFFFFF" w:themeFill="background1"/>
            <w:noWrap/>
            <w:vAlign w:val="bottom"/>
            <w:hideMark/>
          </w:tcPr>
          <w:p w14:paraId="3827B7FF"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100.89</w:t>
            </w:r>
          </w:p>
        </w:tc>
        <w:tc>
          <w:tcPr>
            <w:tcW w:w="1084" w:type="dxa"/>
            <w:shd w:val="clear" w:color="auto" w:fill="FFFFFF" w:themeFill="background1"/>
            <w:noWrap/>
            <w:vAlign w:val="bottom"/>
            <w:hideMark/>
          </w:tcPr>
          <w:p w14:paraId="66CA74FF"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0.93</w:t>
            </w:r>
          </w:p>
        </w:tc>
        <w:tc>
          <w:tcPr>
            <w:tcW w:w="1087" w:type="dxa"/>
            <w:shd w:val="clear" w:color="auto" w:fill="FFFFFF" w:themeFill="background1"/>
            <w:noWrap/>
            <w:vAlign w:val="bottom"/>
            <w:hideMark/>
          </w:tcPr>
          <w:p w14:paraId="7FF73FC9"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19.40**</w:t>
            </w:r>
          </w:p>
        </w:tc>
        <w:tc>
          <w:tcPr>
            <w:tcW w:w="1022" w:type="dxa"/>
            <w:shd w:val="clear" w:color="auto" w:fill="FFFFFF" w:themeFill="background1"/>
            <w:vAlign w:val="bottom"/>
          </w:tcPr>
          <w:p w14:paraId="4B570A77"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44.81</w:t>
            </w:r>
          </w:p>
        </w:tc>
        <w:tc>
          <w:tcPr>
            <w:tcW w:w="820" w:type="dxa"/>
            <w:shd w:val="clear" w:color="auto" w:fill="FFFFFF" w:themeFill="background1"/>
            <w:vAlign w:val="bottom"/>
          </w:tcPr>
          <w:p w14:paraId="6539483A"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1.62**</w:t>
            </w:r>
          </w:p>
        </w:tc>
        <w:tc>
          <w:tcPr>
            <w:tcW w:w="929" w:type="dxa"/>
            <w:shd w:val="clear" w:color="auto" w:fill="FFFFFF" w:themeFill="background1"/>
            <w:vAlign w:val="bottom"/>
          </w:tcPr>
          <w:p w14:paraId="6194C078"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-1.03</w:t>
            </w:r>
          </w:p>
        </w:tc>
      </w:tr>
      <w:tr w:rsidR="00573718" w:rsidRPr="009373F9" w14:paraId="3800FC8C" w14:textId="77777777" w:rsidTr="00312722">
        <w:trPr>
          <w:trHeight w:val="260"/>
        </w:trPr>
        <w:tc>
          <w:tcPr>
            <w:tcW w:w="1089" w:type="dxa"/>
            <w:noWrap/>
            <w:vAlign w:val="bottom"/>
            <w:hideMark/>
          </w:tcPr>
          <w:p w14:paraId="5B1400C7"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w:t>
            </w:r>
          </w:p>
        </w:tc>
        <w:tc>
          <w:tcPr>
            <w:tcW w:w="2068" w:type="dxa"/>
            <w:vAlign w:val="center"/>
            <w:hideMark/>
          </w:tcPr>
          <w:p w14:paraId="296EAD08" w14:textId="77777777" w:rsidR="00573718" w:rsidRPr="009373F9" w:rsidRDefault="00573718"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G-1620-7-6</w:t>
            </w:r>
          </w:p>
        </w:tc>
        <w:tc>
          <w:tcPr>
            <w:tcW w:w="1022" w:type="dxa"/>
            <w:shd w:val="clear" w:color="auto" w:fill="FFFFFF" w:themeFill="background1"/>
            <w:noWrap/>
            <w:vAlign w:val="bottom"/>
            <w:hideMark/>
          </w:tcPr>
          <w:p w14:paraId="15F0E479"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43.00</w:t>
            </w:r>
          </w:p>
        </w:tc>
        <w:tc>
          <w:tcPr>
            <w:tcW w:w="1069" w:type="dxa"/>
            <w:shd w:val="clear" w:color="auto" w:fill="FFFFFF" w:themeFill="background1"/>
            <w:noWrap/>
            <w:vAlign w:val="bottom"/>
            <w:hideMark/>
          </w:tcPr>
          <w:p w14:paraId="5579C442"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1.01</w:t>
            </w:r>
          </w:p>
        </w:tc>
        <w:tc>
          <w:tcPr>
            <w:tcW w:w="1035" w:type="dxa"/>
            <w:shd w:val="clear" w:color="auto" w:fill="FFFFFF" w:themeFill="background1"/>
            <w:noWrap/>
            <w:vAlign w:val="bottom"/>
            <w:hideMark/>
          </w:tcPr>
          <w:p w14:paraId="3B6AEAB3"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0.80</w:t>
            </w:r>
          </w:p>
        </w:tc>
        <w:tc>
          <w:tcPr>
            <w:tcW w:w="1323" w:type="dxa"/>
            <w:shd w:val="clear" w:color="auto" w:fill="FFFFFF" w:themeFill="background1"/>
            <w:noWrap/>
            <w:vAlign w:val="bottom"/>
            <w:hideMark/>
          </w:tcPr>
          <w:p w14:paraId="0FBA9CE3"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98.78</w:t>
            </w:r>
          </w:p>
        </w:tc>
        <w:tc>
          <w:tcPr>
            <w:tcW w:w="1084" w:type="dxa"/>
            <w:shd w:val="clear" w:color="auto" w:fill="FFFFFF" w:themeFill="background1"/>
            <w:noWrap/>
            <w:vAlign w:val="bottom"/>
            <w:hideMark/>
          </w:tcPr>
          <w:p w14:paraId="05216B5D"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1.42</w:t>
            </w:r>
          </w:p>
        </w:tc>
        <w:tc>
          <w:tcPr>
            <w:tcW w:w="1087" w:type="dxa"/>
            <w:shd w:val="clear" w:color="auto" w:fill="FFFFFF" w:themeFill="background1"/>
            <w:noWrap/>
            <w:vAlign w:val="bottom"/>
            <w:hideMark/>
          </w:tcPr>
          <w:p w14:paraId="6E20796B"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32.66**</w:t>
            </w:r>
          </w:p>
        </w:tc>
        <w:tc>
          <w:tcPr>
            <w:tcW w:w="1022" w:type="dxa"/>
            <w:shd w:val="clear" w:color="auto" w:fill="FFFFFF" w:themeFill="background1"/>
            <w:vAlign w:val="bottom"/>
          </w:tcPr>
          <w:p w14:paraId="6EDEE545"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46.49</w:t>
            </w:r>
          </w:p>
        </w:tc>
        <w:tc>
          <w:tcPr>
            <w:tcW w:w="820" w:type="dxa"/>
            <w:shd w:val="clear" w:color="auto" w:fill="FFFFFF" w:themeFill="background1"/>
            <w:vAlign w:val="bottom"/>
          </w:tcPr>
          <w:p w14:paraId="780E7B61"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0.08</w:t>
            </w:r>
          </w:p>
        </w:tc>
        <w:tc>
          <w:tcPr>
            <w:tcW w:w="929" w:type="dxa"/>
            <w:shd w:val="clear" w:color="auto" w:fill="FFFFFF" w:themeFill="background1"/>
            <w:vAlign w:val="bottom"/>
          </w:tcPr>
          <w:p w14:paraId="5EA0270E"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3.24</w:t>
            </w:r>
          </w:p>
        </w:tc>
      </w:tr>
      <w:tr w:rsidR="00573718" w:rsidRPr="009373F9" w14:paraId="671E2FA2" w14:textId="77777777" w:rsidTr="00312722">
        <w:trPr>
          <w:trHeight w:val="260"/>
        </w:trPr>
        <w:tc>
          <w:tcPr>
            <w:tcW w:w="1089" w:type="dxa"/>
            <w:noWrap/>
            <w:vAlign w:val="bottom"/>
            <w:hideMark/>
          </w:tcPr>
          <w:p w14:paraId="18E566B2"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w:t>
            </w:r>
          </w:p>
        </w:tc>
        <w:tc>
          <w:tcPr>
            <w:tcW w:w="2068" w:type="dxa"/>
            <w:vAlign w:val="center"/>
            <w:hideMark/>
          </w:tcPr>
          <w:p w14:paraId="33A17A5B" w14:textId="77777777" w:rsidR="00573718" w:rsidRPr="009373F9" w:rsidRDefault="00573718"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G-1628-15-13</w:t>
            </w:r>
          </w:p>
        </w:tc>
        <w:tc>
          <w:tcPr>
            <w:tcW w:w="1022" w:type="dxa"/>
            <w:shd w:val="clear" w:color="auto" w:fill="FFFFFF" w:themeFill="background1"/>
            <w:noWrap/>
            <w:vAlign w:val="bottom"/>
            <w:hideMark/>
          </w:tcPr>
          <w:p w14:paraId="54DFB7AB"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46.78</w:t>
            </w:r>
          </w:p>
        </w:tc>
        <w:tc>
          <w:tcPr>
            <w:tcW w:w="1069" w:type="dxa"/>
            <w:shd w:val="clear" w:color="auto" w:fill="FFFFFF" w:themeFill="background1"/>
            <w:noWrap/>
            <w:vAlign w:val="bottom"/>
            <w:hideMark/>
          </w:tcPr>
          <w:p w14:paraId="25960752"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1.35</w:t>
            </w:r>
          </w:p>
        </w:tc>
        <w:tc>
          <w:tcPr>
            <w:tcW w:w="1035" w:type="dxa"/>
            <w:shd w:val="clear" w:color="auto" w:fill="FFFFFF" w:themeFill="background1"/>
            <w:noWrap/>
            <w:vAlign w:val="bottom"/>
            <w:hideMark/>
          </w:tcPr>
          <w:p w14:paraId="07A3935C"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10.70**</w:t>
            </w:r>
          </w:p>
        </w:tc>
        <w:tc>
          <w:tcPr>
            <w:tcW w:w="1323" w:type="dxa"/>
            <w:shd w:val="clear" w:color="auto" w:fill="FFFFFF" w:themeFill="background1"/>
            <w:noWrap/>
            <w:vAlign w:val="bottom"/>
            <w:hideMark/>
          </w:tcPr>
          <w:p w14:paraId="2958D73D"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105.67</w:t>
            </w:r>
          </w:p>
        </w:tc>
        <w:tc>
          <w:tcPr>
            <w:tcW w:w="1084" w:type="dxa"/>
            <w:shd w:val="clear" w:color="auto" w:fill="FFFFFF" w:themeFill="background1"/>
            <w:noWrap/>
            <w:vAlign w:val="bottom"/>
            <w:hideMark/>
          </w:tcPr>
          <w:p w14:paraId="5045F615"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0.80</w:t>
            </w:r>
          </w:p>
        </w:tc>
        <w:tc>
          <w:tcPr>
            <w:tcW w:w="1087" w:type="dxa"/>
            <w:shd w:val="clear" w:color="auto" w:fill="FFFFFF" w:themeFill="background1"/>
            <w:noWrap/>
            <w:vAlign w:val="bottom"/>
            <w:hideMark/>
          </w:tcPr>
          <w:p w14:paraId="26FE62F1"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2.05*</w:t>
            </w:r>
          </w:p>
        </w:tc>
        <w:tc>
          <w:tcPr>
            <w:tcW w:w="1022" w:type="dxa"/>
            <w:shd w:val="clear" w:color="auto" w:fill="FFFFFF" w:themeFill="background1"/>
            <w:vAlign w:val="bottom"/>
          </w:tcPr>
          <w:p w14:paraId="08266CD4"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45.47</w:t>
            </w:r>
          </w:p>
        </w:tc>
        <w:tc>
          <w:tcPr>
            <w:tcW w:w="820" w:type="dxa"/>
            <w:shd w:val="clear" w:color="auto" w:fill="FFFFFF" w:themeFill="background1"/>
            <w:vAlign w:val="bottom"/>
          </w:tcPr>
          <w:p w14:paraId="4529BA1C"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0.80</w:t>
            </w:r>
          </w:p>
        </w:tc>
        <w:tc>
          <w:tcPr>
            <w:tcW w:w="929" w:type="dxa"/>
            <w:shd w:val="clear" w:color="auto" w:fill="FFFFFF" w:themeFill="background1"/>
            <w:vAlign w:val="bottom"/>
          </w:tcPr>
          <w:p w14:paraId="6CD5ADBE"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-0.79</w:t>
            </w:r>
          </w:p>
        </w:tc>
      </w:tr>
      <w:tr w:rsidR="00573718" w:rsidRPr="009373F9" w14:paraId="05750CA0" w14:textId="77777777" w:rsidTr="00312722">
        <w:trPr>
          <w:trHeight w:val="260"/>
        </w:trPr>
        <w:tc>
          <w:tcPr>
            <w:tcW w:w="1089" w:type="dxa"/>
            <w:noWrap/>
            <w:vAlign w:val="bottom"/>
            <w:hideMark/>
          </w:tcPr>
          <w:p w14:paraId="0C165437"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w:t>
            </w:r>
          </w:p>
        </w:tc>
        <w:tc>
          <w:tcPr>
            <w:tcW w:w="2068" w:type="dxa"/>
            <w:vAlign w:val="center"/>
            <w:hideMark/>
          </w:tcPr>
          <w:p w14:paraId="4FA966D8" w14:textId="77777777" w:rsidR="00573718" w:rsidRPr="009373F9" w:rsidRDefault="00573718"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G-1623-3-4</w:t>
            </w:r>
          </w:p>
        </w:tc>
        <w:tc>
          <w:tcPr>
            <w:tcW w:w="1022" w:type="dxa"/>
            <w:shd w:val="clear" w:color="auto" w:fill="FFFFFF" w:themeFill="background1"/>
            <w:noWrap/>
            <w:vAlign w:val="bottom"/>
            <w:hideMark/>
          </w:tcPr>
          <w:p w14:paraId="30DB5465"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44.00</w:t>
            </w:r>
          </w:p>
        </w:tc>
        <w:tc>
          <w:tcPr>
            <w:tcW w:w="1069" w:type="dxa"/>
            <w:shd w:val="clear" w:color="auto" w:fill="FFFFFF" w:themeFill="background1"/>
            <w:noWrap/>
            <w:vAlign w:val="bottom"/>
            <w:hideMark/>
          </w:tcPr>
          <w:p w14:paraId="69417E0E"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1.00</w:t>
            </w:r>
          </w:p>
        </w:tc>
        <w:tc>
          <w:tcPr>
            <w:tcW w:w="1035" w:type="dxa"/>
            <w:shd w:val="clear" w:color="auto" w:fill="FFFFFF" w:themeFill="background1"/>
            <w:noWrap/>
            <w:vAlign w:val="bottom"/>
            <w:hideMark/>
          </w:tcPr>
          <w:p w14:paraId="108DD759"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5.90**</w:t>
            </w:r>
          </w:p>
        </w:tc>
        <w:tc>
          <w:tcPr>
            <w:tcW w:w="1323" w:type="dxa"/>
            <w:shd w:val="clear" w:color="auto" w:fill="FFFFFF" w:themeFill="background1"/>
            <w:noWrap/>
            <w:vAlign w:val="bottom"/>
            <w:hideMark/>
          </w:tcPr>
          <w:p w14:paraId="2C8B3944"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102.56</w:t>
            </w:r>
          </w:p>
        </w:tc>
        <w:tc>
          <w:tcPr>
            <w:tcW w:w="1084" w:type="dxa"/>
            <w:shd w:val="clear" w:color="auto" w:fill="FFFFFF" w:themeFill="background1"/>
            <w:noWrap/>
            <w:vAlign w:val="bottom"/>
            <w:hideMark/>
          </w:tcPr>
          <w:p w14:paraId="7420A790"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1.30**</w:t>
            </w:r>
          </w:p>
        </w:tc>
        <w:tc>
          <w:tcPr>
            <w:tcW w:w="1087" w:type="dxa"/>
            <w:shd w:val="clear" w:color="auto" w:fill="FFFFFF" w:themeFill="background1"/>
            <w:noWrap/>
            <w:vAlign w:val="bottom"/>
            <w:hideMark/>
          </w:tcPr>
          <w:p w14:paraId="23C9328E"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0.14</w:t>
            </w:r>
          </w:p>
        </w:tc>
        <w:tc>
          <w:tcPr>
            <w:tcW w:w="1022" w:type="dxa"/>
            <w:shd w:val="clear" w:color="auto" w:fill="FFFFFF" w:themeFill="background1"/>
            <w:vAlign w:val="bottom"/>
          </w:tcPr>
          <w:p w14:paraId="78A53325"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41.16</w:t>
            </w:r>
          </w:p>
        </w:tc>
        <w:tc>
          <w:tcPr>
            <w:tcW w:w="820" w:type="dxa"/>
            <w:shd w:val="clear" w:color="auto" w:fill="FFFFFF" w:themeFill="background1"/>
            <w:vAlign w:val="bottom"/>
          </w:tcPr>
          <w:p w14:paraId="74A8102B"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1.37</w:t>
            </w:r>
          </w:p>
        </w:tc>
        <w:tc>
          <w:tcPr>
            <w:tcW w:w="929" w:type="dxa"/>
            <w:shd w:val="clear" w:color="auto" w:fill="FFFFFF" w:themeFill="background1"/>
            <w:vAlign w:val="bottom"/>
          </w:tcPr>
          <w:p w14:paraId="6E813A07"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1.43</w:t>
            </w:r>
          </w:p>
        </w:tc>
      </w:tr>
      <w:tr w:rsidR="00573718" w:rsidRPr="009373F9" w14:paraId="74533A4E" w14:textId="77777777" w:rsidTr="00312722">
        <w:trPr>
          <w:trHeight w:val="260"/>
        </w:trPr>
        <w:tc>
          <w:tcPr>
            <w:tcW w:w="1089" w:type="dxa"/>
            <w:noWrap/>
            <w:vAlign w:val="bottom"/>
            <w:hideMark/>
          </w:tcPr>
          <w:p w14:paraId="76721C68"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13</w:t>
            </w:r>
          </w:p>
        </w:tc>
        <w:tc>
          <w:tcPr>
            <w:tcW w:w="2068" w:type="dxa"/>
            <w:vAlign w:val="center"/>
            <w:hideMark/>
          </w:tcPr>
          <w:p w14:paraId="12B8AA29" w14:textId="77777777" w:rsidR="00573718" w:rsidRPr="009373F9" w:rsidRDefault="00573718"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G-171028</w:t>
            </w:r>
          </w:p>
        </w:tc>
        <w:tc>
          <w:tcPr>
            <w:tcW w:w="1022" w:type="dxa"/>
            <w:shd w:val="clear" w:color="auto" w:fill="FFFFFF" w:themeFill="background1"/>
            <w:noWrap/>
            <w:vAlign w:val="bottom"/>
            <w:hideMark/>
          </w:tcPr>
          <w:p w14:paraId="51649B6B"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46.44</w:t>
            </w:r>
          </w:p>
        </w:tc>
        <w:tc>
          <w:tcPr>
            <w:tcW w:w="1069" w:type="dxa"/>
            <w:shd w:val="clear" w:color="auto" w:fill="FFFFFF" w:themeFill="background1"/>
            <w:noWrap/>
            <w:vAlign w:val="bottom"/>
            <w:hideMark/>
          </w:tcPr>
          <w:p w14:paraId="1BAB3E60"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0.67</w:t>
            </w:r>
          </w:p>
        </w:tc>
        <w:tc>
          <w:tcPr>
            <w:tcW w:w="1035" w:type="dxa"/>
            <w:shd w:val="clear" w:color="auto" w:fill="FFFFFF" w:themeFill="background1"/>
            <w:noWrap/>
            <w:vAlign w:val="bottom"/>
            <w:hideMark/>
          </w:tcPr>
          <w:p w14:paraId="1384AEF0"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3.55**</w:t>
            </w:r>
          </w:p>
        </w:tc>
        <w:tc>
          <w:tcPr>
            <w:tcW w:w="1323" w:type="dxa"/>
            <w:shd w:val="clear" w:color="auto" w:fill="FFFFFF" w:themeFill="background1"/>
            <w:noWrap/>
            <w:vAlign w:val="bottom"/>
            <w:hideMark/>
          </w:tcPr>
          <w:p w14:paraId="6437DA4B"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99.56</w:t>
            </w:r>
          </w:p>
        </w:tc>
        <w:tc>
          <w:tcPr>
            <w:tcW w:w="1084" w:type="dxa"/>
            <w:shd w:val="clear" w:color="auto" w:fill="FFFFFF" w:themeFill="background1"/>
            <w:noWrap/>
            <w:vAlign w:val="bottom"/>
            <w:hideMark/>
          </w:tcPr>
          <w:p w14:paraId="4DBE566C"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1.23**</w:t>
            </w:r>
          </w:p>
        </w:tc>
        <w:tc>
          <w:tcPr>
            <w:tcW w:w="1087" w:type="dxa"/>
            <w:shd w:val="clear" w:color="auto" w:fill="FFFFFF" w:themeFill="background1"/>
            <w:noWrap/>
            <w:vAlign w:val="bottom"/>
            <w:hideMark/>
          </w:tcPr>
          <w:p w14:paraId="1A064BA6"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-0.39</w:t>
            </w:r>
          </w:p>
        </w:tc>
        <w:tc>
          <w:tcPr>
            <w:tcW w:w="1022" w:type="dxa"/>
            <w:shd w:val="clear" w:color="auto" w:fill="FFFFFF" w:themeFill="background1"/>
            <w:vAlign w:val="bottom"/>
          </w:tcPr>
          <w:p w14:paraId="7E90CDAF"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46.41</w:t>
            </w:r>
          </w:p>
        </w:tc>
        <w:tc>
          <w:tcPr>
            <w:tcW w:w="820" w:type="dxa"/>
            <w:shd w:val="clear" w:color="auto" w:fill="FFFFFF" w:themeFill="background1"/>
            <w:vAlign w:val="bottom"/>
          </w:tcPr>
          <w:p w14:paraId="142F9D20"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0.19*</w:t>
            </w:r>
          </w:p>
        </w:tc>
        <w:tc>
          <w:tcPr>
            <w:tcW w:w="929" w:type="dxa"/>
            <w:shd w:val="clear" w:color="auto" w:fill="FFFFFF" w:themeFill="background1"/>
            <w:vAlign w:val="bottom"/>
          </w:tcPr>
          <w:p w14:paraId="01AB937E"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1.02</w:t>
            </w:r>
          </w:p>
        </w:tc>
      </w:tr>
      <w:tr w:rsidR="00573718" w:rsidRPr="009373F9" w14:paraId="75FE0A2D" w14:textId="77777777" w:rsidTr="00312722">
        <w:trPr>
          <w:trHeight w:val="260"/>
        </w:trPr>
        <w:tc>
          <w:tcPr>
            <w:tcW w:w="1089" w:type="dxa"/>
            <w:noWrap/>
            <w:vAlign w:val="bottom"/>
            <w:hideMark/>
          </w:tcPr>
          <w:p w14:paraId="37F0C34A"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14</w:t>
            </w:r>
          </w:p>
        </w:tc>
        <w:tc>
          <w:tcPr>
            <w:tcW w:w="2068" w:type="dxa"/>
            <w:vAlign w:val="center"/>
            <w:hideMark/>
          </w:tcPr>
          <w:p w14:paraId="2A80B897" w14:textId="77777777" w:rsidR="00573718" w:rsidRPr="009373F9" w:rsidRDefault="00573718"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G-171068</w:t>
            </w:r>
          </w:p>
        </w:tc>
        <w:tc>
          <w:tcPr>
            <w:tcW w:w="1022" w:type="dxa"/>
            <w:shd w:val="clear" w:color="auto" w:fill="FFFFFF" w:themeFill="background1"/>
            <w:noWrap/>
            <w:vAlign w:val="bottom"/>
            <w:hideMark/>
          </w:tcPr>
          <w:p w14:paraId="27363001"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45.00</w:t>
            </w:r>
          </w:p>
        </w:tc>
        <w:tc>
          <w:tcPr>
            <w:tcW w:w="1069" w:type="dxa"/>
            <w:shd w:val="clear" w:color="auto" w:fill="FFFFFF" w:themeFill="background1"/>
            <w:noWrap/>
            <w:vAlign w:val="bottom"/>
            <w:hideMark/>
          </w:tcPr>
          <w:p w14:paraId="64DC6436"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0.94</w:t>
            </w:r>
          </w:p>
        </w:tc>
        <w:tc>
          <w:tcPr>
            <w:tcW w:w="1035" w:type="dxa"/>
            <w:shd w:val="clear" w:color="auto" w:fill="FFFFFF" w:themeFill="background1"/>
            <w:noWrap/>
            <w:vAlign w:val="bottom"/>
            <w:hideMark/>
          </w:tcPr>
          <w:p w14:paraId="75FD6140"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-0.26</w:t>
            </w:r>
          </w:p>
        </w:tc>
        <w:tc>
          <w:tcPr>
            <w:tcW w:w="1323" w:type="dxa"/>
            <w:shd w:val="clear" w:color="auto" w:fill="FFFFFF" w:themeFill="background1"/>
            <w:noWrap/>
            <w:vAlign w:val="bottom"/>
            <w:hideMark/>
          </w:tcPr>
          <w:p w14:paraId="1488DB33"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102.78</w:t>
            </w:r>
          </w:p>
        </w:tc>
        <w:tc>
          <w:tcPr>
            <w:tcW w:w="1084" w:type="dxa"/>
            <w:shd w:val="clear" w:color="auto" w:fill="FFFFFF" w:themeFill="background1"/>
            <w:noWrap/>
            <w:vAlign w:val="bottom"/>
            <w:hideMark/>
          </w:tcPr>
          <w:p w14:paraId="614DEC3F"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1.10</w:t>
            </w:r>
          </w:p>
        </w:tc>
        <w:tc>
          <w:tcPr>
            <w:tcW w:w="1087" w:type="dxa"/>
            <w:shd w:val="clear" w:color="auto" w:fill="FFFFFF" w:themeFill="background1"/>
            <w:noWrap/>
            <w:vAlign w:val="bottom"/>
            <w:hideMark/>
          </w:tcPr>
          <w:p w14:paraId="056D19FC"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0.37</w:t>
            </w:r>
          </w:p>
        </w:tc>
        <w:tc>
          <w:tcPr>
            <w:tcW w:w="1022" w:type="dxa"/>
            <w:shd w:val="clear" w:color="auto" w:fill="FFFFFF" w:themeFill="background1"/>
            <w:vAlign w:val="bottom"/>
          </w:tcPr>
          <w:p w14:paraId="458A9E01"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46.37</w:t>
            </w:r>
          </w:p>
        </w:tc>
        <w:tc>
          <w:tcPr>
            <w:tcW w:w="820" w:type="dxa"/>
            <w:shd w:val="clear" w:color="auto" w:fill="FFFFFF" w:themeFill="background1"/>
            <w:vAlign w:val="bottom"/>
          </w:tcPr>
          <w:p w14:paraId="71DC74D0"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1.23</w:t>
            </w:r>
          </w:p>
        </w:tc>
        <w:tc>
          <w:tcPr>
            <w:tcW w:w="929" w:type="dxa"/>
            <w:shd w:val="clear" w:color="auto" w:fill="FFFFFF" w:themeFill="background1"/>
            <w:vAlign w:val="bottom"/>
          </w:tcPr>
          <w:p w14:paraId="317A3158"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2.29</w:t>
            </w:r>
          </w:p>
        </w:tc>
      </w:tr>
      <w:tr w:rsidR="00573718" w:rsidRPr="009373F9" w14:paraId="72A9F0FB" w14:textId="77777777" w:rsidTr="00312722">
        <w:trPr>
          <w:trHeight w:val="260"/>
        </w:trPr>
        <w:tc>
          <w:tcPr>
            <w:tcW w:w="1089" w:type="dxa"/>
            <w:noWrap/>
            <w:vAlign w:val="bottom"/>
            <w:hideMark/>
          </w:tcPr>
          <w:p w14:paraId="2DD958C2"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15</w:t>
            </w:r>
          </w:p>
        </w:tc>
        <w:tc>
          <w:tcPr>
            <w:tcW w:w="2068" w:type="dxa"/>
            <w:vAlign w:val="center"/>
            <w:hideMark/>
          </w:tcPr>
          <w:p w14:paraId="062EE06C" w14:textId="77777777" w:rsidR="00573718" w:rsidRPr="009373F9" w:rsidRDefault="00573718"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G-171060</w:t>
            </w:r>
          </w:p>
        </w:tc>
        <w:tc>
          <w:tcPr>
            <w:tcW w:w="1022" w:type="dxa"/>
            <w:shd w:val="clear" w:color="auto" w:fill="FFFFFF" w:themeFill="background1"/>
            <w:noWrap/>
            <w:vAlign w:val="bottom"/>
            <w:hideMark/>
          </w:tcPr>
          <w:p w14:paraId="4F644FD2"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44.67</w:t>
            </w:r>
          </w:p>
        </w:tc>
        <w:tc>
          <w:tcPr>
            <w:tcW w:w="1069" w:type="dxa"/>
            <w:shd w:val="clear" w:color="auto" w:fill="FFFFFF" w:themeFill="background1"/>
            <w:noWrap/>
            <w:vAlign w:val="bottom"/>
            <w:hideMark/>
          </w:tcPr>
          <w:p w14:paraId="56571B28"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0.58*</w:t>
            </w:r>
          </w:p>
        </w:tc>
        <w:tc>
          <w:tcPr>
            <w:tcW w:w="1035" w:type="dxa"/>
            <w:shd w:val="clear" w:color="auto" w:fill="FFFFFF" w:themeFill="background1"/>
            <w:noWrap/>
            <w:vAlign w:val="bottom"/>
            <w:hideMark/>
          </w:tcPr>
          <w:p w14:paraId="66B9AEA3"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0.66</w:t>
            </w:r>
          </w:p>
        </w:tc>
        <w:tc>
          <w:tcPr>
            <w:tcW w:w="1323" w:type="dxa"/>
            <w:shd w:val="clear" w:color="auto" w:fill="FFFFFF" w:themeFill="background1"/>
            <w:noWrap/>
            <w:vAlign w:val="bottom"/>
            <w:hideMark/>
          </w:tcPr>
          <w:p w14:paraId="7C6D8CA3"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100.89</w:t>
            </w:r>
          </w:p>
        </w:tc>
        <w:tc>
          <w:tcPr>
            <w:tcW w:w="1084" w:type="dxa"/>
            <w:shd w:val="clear" w:color="auto" w:fill="FFFFFF" w:themeFill="background1"/>
            <w:noWrap/>
            <w:vAlign w:val="bottom"/>
            <w:hideMark/>
          </w:tcPr>
          <w:p w14:paraId="11B938DC"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0.98</w:t>
            </w:r>
          </w:p>
        </w:tc>
        <w:tc>
          <w:tcPr>
            <w:tcW w:w="1087" w:type="dxa"/>
            <w:shd w:val="clear" w:color="auto" w:fill="FFFFFF" w:themeFill="background1"/>
            <w:noWrap/>
            <w:vAlign w:val="bottom"/>
            <w:hideMark/>
          </w:tcPr>
          <w:p w14:paraId="09C71C47"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0.09</w:t>
            </w:r>
          </w:p>
        </w:tc>
        <w:tc>
          <w:tcPr>
            <w:tcW w:w="1022" w:type="dxa"/>
            <w:shd w:val="clear" w:color="auto" w:fill="FFFFFF" w:themeFill="background1"/>
            <w:vAlign w:val="bottom"/>
          </w:tcPr>
          <w:p w14:paraId="369486CB"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45.13</w:t>
            </w:r>
          </w:p>
        </w:tc>
        <w:tc>
          <w:tcPr>
            <w:tcW w:w="820" w:type="dxa"/>
            <w:shd w:val="clear" w:color="auto" w:fill="FFFFFF" w:themeFill="background1"/>
            <w:vAlign w:val="bottom"/>
          </w:tcPr>
          <w:p w14:paraId="7B03D9A8"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1.17*</w:t>
            </w:r>
          </w:p>
        </w:tc>
        <w:tc>
          <w:tcPr>
            <w:tcW w:w="929" w:type="dxa"/>
            <w:shd w:val="clear" w:color="auto" w:fill="FFFFFF" w:themeFill="background1"/>
            <w:vAlign w:val="bottom"/>
          </w:tcPr>
          <w:p w14:paraId="5DC1FFE9"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-1.13</w:t>
            </w:r>
          </w:p>
        </w:tc>
      </w:tr>
      <w:tr w:rsidR="00573718" w:rsidRPr="009373F9" w14:paraId="0DD363A3" w14:textId="77777777" w:rsidTr="00312722">
        <w:trPr>
          <w:trHeight w:val="260"/>
        </w:trPr>
        <w:tc>
          <w:tcPr>
            <w:tcW w:w="1089" w:type="dxa"/>
            <w:noWrap/>
            <w:vAlign w:val="bottom"/>
            <w:hideMark/>
          </w:tcPr>
          <w:p w14:paraId="7C8ED061"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16</w:t>
            </w:r>
          </w:p>
        </w:tc>
        <w:tc>
          <w:tcPr>
            <w:tcW w:w="2068" w:type="dxa"/>
            <w:vAlign w:val="center"/>
            <w:hideMark/>
          </w:tcPr>
          <w:p w14:paraId="0DDD1B8B" w14:textId="77777777" w:rsidR="00573718" w:rsidRPr="009373F9" w:rsidRDefault="00573718"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G-171061</w:t>
            </w:r>
          </w:p>
        </w:tc>
        <w:tc>
          <w:tcPr>
            <w:tcW w:w="1022" w:type="dxa"/>
            <w:shd w:val="clear" w:color="auto" w:fill="FFFFFF" w:themeFill="background1"/>
            <w:noWrap/>
            <w:vAlign w:val="bottom"/>
            <w:hideMark/>
          </w:tcPr>
          <w:p w14:paraId="7676522C"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43.78</w:t>
            </w:r>
          </w:p>
        </w:tc>
        <w:tc>
          <w:tcPr>
            <w:tcW w:w="1069" w:type="dxa"/>
            <w:shd w:val="clear" w:color="auto" w:fill="FFFFFF" w:themeFill="background1"/>
            <w:noWrap/>
            <w:vAlign w:val="bottom"/>
            <w:hideMark/>
          </w:tcPr>
          <w:p w14:paraId="343B6868"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1.55**</w:t>
            </w:r>
          </w:p>
        </w:tc>
        <w:tc>
          <w:tcPr>
            <w:tcW w:w="1035" w:type="dxa"/>
            <w:shd w:val="clear" w:color="auto" w:fill="FFFFFF" w:themeFill="background1"/>
            <w:noWrap/>
            <w:vAlign w:val="bottom"/>
            <w:hideMark/>
          </w:tcPr>
          <w:p w14:paraId="66213286"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-0.34</w:t>
            </w:r>
          </w:p>
        </w:tc>
        <w:tc>
          <w:tcPr>
            <w:tcW w:w="1323" w:type="dxa"/>
            <w:shd w:val="clear" w:color="auto" w:fill="FFFFFF" w:themeFill="background1"/>
            <w:noWrap/>
            <w:vAlign w:val="bottom"/>
            <w:hideMark/>
          </w:tcPr>
          <w:p w14:paraId="229C293B"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101.67</w:t>
            </w:r>
          </w:p>
        </w:tc>
        <w:tc>
          <w:tcPr>
            <w:tcW w:w="1084" w:type="dxa"/>
            <w:shd w:val="clear" w:color="auto" w:fill="FFFFFF" w:themeFill="background1"/>
            <w:noWrap/>
            <w:vAlign w:val="bottom"/>
            <w:hideMark/>
          </w:tcPr>
          <w:p w14:paraId="5BE67B26"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0.75</w:t>
            </w:r>
          </w:p>
        </w:tc>
        <w:tc>
          <w:tcPr>
            <w:tcW w:w="1087" w:type="dxa"/>
            <w:shd w:val="clear" w:color="auto" w:fill="FFFFFF" w:themeFill="background1"/>
            <w:noWrap/>
            <w:vAlign w:val="bottom"/>
            <w:hideMark/>
          </w:tcPr>
          <w:p w14:paraId="340F3BEB"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2.55**</w:t>
            </w:r>
          </w:p>
        </w:tc>
        <w:tc>
          <w:tcPr>
            <w:tcW w:w="1022" w:type="dxa"/>
            <w:shd w:val="clear" w:color="auto" w:fill="FFFFFF" w:themeFill="background1"/>
            <w:vAlign w:val="bottom"/>
          </w:tcPr>
          <w:p w14:paraId="477A7B6A"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46.56</w:t>
            </w:r>
          </w:p>
        </w:tc>
        <w:tc>
          <w:tcPr>
            <w:tcW w:w="820" w:type="dxa"/>
            <w:shd w:val="clear" w:color="auto" w:fill="FFFFFF" w:themeFill="background1"/>
            <w:vAlign w:val="bottom"/>
          </w:tcPr>
          <w:p w14:paraId="40DD7191"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0.79</w:t>
            </w:r>
          </w:p>
        </w:tc>
        <w:tc>
          <w:tcPr>
            <w:tcW w:w="929" w:type="dxa"/>
            <w:shd w:val="clear" w:color="auto" w:fill="FFFFFF" w:themeFill="background1"/>
            <w:vAlign w:val="bottom"/>
          </w:tcPr>
          <w:p w14:paraId="0A5A9C46"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-0.58</w:t>
            </w:r>
          </w:p>
        </w:tc>
      </w:tr>
      <w:tr w:rsidR="00573718" w:rsidRPr="009373F9" w14:paraId="5090EE51" w14:textId="77777777" w:rsidTr="00312722">
        <w:trPr>
          <w:trHeight w:val="260"/>
        </w:trPr>
        <w:tc>
          <w:tcPr>
            <w:tcW w:w="1089" w:type="dxa"/>
            <w:noWrap/>
            <w:vAlign w:val="bottom"/>
            <w:hideMark/>
          </w:tcPr>
          <w:p w14:paraId="01A220C3"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17</w:t>
            </w:r>
          </w:p>
        </w:tc>
        <w:tc>
          <w:tcPr>
            <w:tcW w:w="2068" w:type="dxa"/>
            <w:vAlign w:val="center"/>
            <w:hideMark/>
          </w:tcPr>
          <w:p w14:paraId="43CF8353" w14:textId="77777777" w:rsidR="00573718" w:rsidRPr="009373F9" w:rsidRDefault="00573718"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Vikram (C)</w:t>
            </w:r>
          </w:p>
        </w:tc>
        <w:tc>
          <w:tcPr>
            <w:tcW w:w="1022" w:type="dxa"/>
            <w:shd w:val="clear" w:color="auto" w:fill="FFFFFF" w:themeFill="background1"/>
            <w:noWrap/>
            <w:vAlign w:val="bottom"/>
            <w:hideMark/>
          </w:tcPr>
          <w:p w14:paraId="0AEDE09F"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47.22</w:t>
            </w:r>
          </w:p>
        </w:tc>
        <w:tc>
          <w:tcPr>
            <w:tcW w:w="1069" w:type="dxa"/>
            <w:shd w:val="clear" w:color="auto" w:fill="FFFFFF" w:themeFill="background1"/>
            <w:noWrap/>
            <w:vAlign w:val="bottom"/>
            <w:hideMark/>
          </w:tcPr>
          <w:p w14:paraId="62CEEE0E"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0.84*</w:t>
            </w:r>
          </w:p>
        </w:tc>
        <w:tc>
          <w:tcPr>
            <w:tcW w:w="1035" w:type="dxa"/>
            <w:shd w:val="clear" w:color="auto" w:fill="FFFFFF" w:themeFill="background1"/>
            <w:noWrap/>
            <w:vAlign w:val="bottom"/>
            <w:hideMark/>
          </w:tcPr>
          <w:p w14:paraId="378F7510"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-0.27</w:t>
            </w:r>
          </w:p>
        </w:tc>
        <w:tc>
          <w:tcPr>
            <w:tcW w:w="1323" w:type="dxa"/>
            <w:shd w:val="clear" w:color="auto" w:fill="FFFFFF" w:themeFill="background1"/>
            <w:noWrap/>
            <w:vAlign w:val="bottom"/>
            <w:hideMark/>
          </w:tcPr>
          <w:p w14:paraId="158AC8D2"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102.89</w:t>
            </w:r>
          </w:p>
        </w:tc>
        <w:tc>
          <w:tcPr>
            <w:tcW w:w="1084" w:type="dxa"/>
            <w:shd w:val="clear" w:color="auto" w:fill="FFFFFF" w:themeFill="background1"/>
            <w:noWrap/>
            <w:vAlign w:val="bottom"/>
            <w:hideMark/>
          </w:tcPr>
          <w:p w14:paraId="0846EA3F"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1.04</w:t>
            </w:r>
          </w:p>
        </w:tc>
        <w:tc>
          <w:tcPr>
            <w:tcW w:w="1087" w:type="dxa"/>
            <w:shd w:val="clear" w:color="auto" w:fill="FFFFFF" w:themeFill="background1"/>
            <w:noWrap/>
            <w:vAlign w:val="bottom"/>
            <w:hideMark/>
          </w:tcPr>
          <w:p w14:paraId="23953114"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12.01**</w:t>
            </w:r>
          </w:p>
        </w:tc>
        <w:tc>
          <w:tcPr>
            <w:tcW w:w="1022" w:type="dxa"/>
            <w:shd w:val="clear" w:color="auto" w:fill="FFFFFF" w:themeFill="background1"/>
            <w:vAlign w:val="bottom"/>
          </w:tcPr>
          <w:p w14:paraId="2D889CF7"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45.30</w:t>
            </w:r>
          </w:p>
        </w:tc>
        <w:tc>
          <w:tcPr>
            <w:tcW w:w="820" w:type="dxa"/>
            <w:shd w:val="clear" w:color="auto" w:fill="FFFFFF" w:themeFill="background1"/>
            <w:vAlign w:val="bottom"/>
          </w:tcPr>
          <w:p w14:paraId="6CFA7B41"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1.21</w:t>
            </w:r>
          </w:p>
        </w:tc>
        <w:tc>
          <w:tcPr>
            <w:tcW w:w="929" w:type="dxa"/>
            <w:shd w:val="clear" w:color="auto" w:fill="FFFFFF" w:themeFill="background1"/>
            <w:vAlign w:val="bottom"/>
          </w:tcPr>
          <w:p w14:paraId="60577069"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1.67</w:t>
            </w:r>
          </w:p>
        </w:tc>
      </w:tr>
      <w:tr w:rsidR="00573718" w:rsidRPr="009373F9" w14:paraId="72AA6F49" w14:textId="77777777" w:rsidTr="00312722">
        <w:trPr>
          <w:trHeight w:val="260"/>
        </w:trPr>
        <w:tc>
          <w:tcPr>
            <w:tcW w:w="1089" w:type="dxa"/>
            <w:noWrap/>
            <w:vAlign w:val="bottom"/>
          </w:tcPr>
          <w:p w14:paraId="6313713D" w14:textId="77777777" w:rsidR="00573718" w:rsidRPr="009373F9" w:rsidRDefault="00573718" w:rsidP="009373F9">
            <w:pPr>
              <w:spacing w:after="0" w:line="240" w:lineRule="auto"/>
              <w:jc w:val="center"/>
              <w:rPr>
                <w:rFonts w:ascii="Arial" w:eastAsia="Times New Roman" w:hAnsi="Arial" w:cs="Arial"/>
                <w:b/>
                <w:bCs/>
                <w:color w:val="000000"/>
                <w:sz w:val="20"/>
                <w:szCs w:val="20"/>
                <w:lang w:eastAsia="en-IN"/>
              </w:rPr>
            </w:pPr>
          </w:p>
        </w:tc>
        <w:tc>
          <w:tcPr>
            <w:tcW w:w="2068" w:type="dxa"/>
            <w:noWrap/>
            <w:vAlign w:val="bottom"/>
            <w:hideMark/>
          </w:tcPr>
          <w:p w14:paraId="7BEC2CDD" w14:textId="77777777" w:rsidR="00573718" w:rsidRPr="009373F9" w:rsidRDefault="00573718"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b/>
                <w:bCs/>
                <w:color w:val="000000"/>
                <w:sz w:val="20"/>
                <w:szCs w:val="20"/>
                <w:lang w:eastAsia="en-IN"/>
              </w:rPr>
              <w:t>Population Mean</w:t>
            </w:r>
          </w:p>
        </w:tc>
        <w:tc>
          <w:tcPr>
            <w:tcW w:w="1022" w:type="dxa"/>
            <w:shd w:val="clear" w:color="auto" w:fill="FFFFFF" w:themeFill="background1"/>
            <w:noWrap/>
            <w:vAlign w:val="bottom"/>
            <w:hideMark/>
          </w:tcPr>
          <w:p w14:paraId="2E821638"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43.75</w:t>
            </w:r>
          </w:p>
        </w:tc>
        <w:tc>
          <w:tcPr>
            <w:tcW w:w="1069" w:type="dxa"/>
            <w:shd w:val="clear" w:color="auto" w:fill="FFFFFF" w:themeFill="background1"/>
            <w:noWrap/>
            <w:vAlign w:val="bottom"/>
            <w:hideMark/>
          </w:tcPr>
          <w:p w14:paraId="4F9B269A"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1.00</w:t>
            </w:r>
          </w:p>
        </w:tc>
        <w:tc>
          <w:tcPr>
            <w:tcW w:w="1035" w:type="dxa"/>
            <w:shd w:val="clear" w:color="auto" w:fill="FFFFFF" w:themeFill="background1"/>
            <w:noWrap/>
            <w:vAlign w:val="bottom"/>
            <w:hideMark/>
          </w:tcPr>
          <w:p w14:paraId="0E24CDFF"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p>
        </w:tc>
        <w:tc>
          <w:tcPr>
            <w:tcW w:w="1323" w:type="dxa"/>
            <w:shd w:val="clear" w:color="auto" w:fill="FFFFFF" w:themeFill="background1"/>
            <w:noWrap/>
            <w:vAlign w:val="bottom"/>
            <w:hideMark/>
          </w:tcPr>
          <w:p w14:paraId="34FF6044"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101.97</w:t>
            </w:r>
          </w:p>
        </w:tc>
        <w:tc>
          <w:tcPr>
            <w:tcW w:w="1084" w:type="dxa"/>
            <w:shd w:val="clear" w:color="auto" w:fill="FFFFFF" w:themeFill="background1"/>
            <w:noWrap/>
            <w:vAlign w:val="bottom"/>
            <w:hideMark/>
          </w:tcPr>
          <w:p w14:paraId="441CE61F"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1.00</w:t>
            </w:r>
          </w:p>
        </w:tc>
        <w:tc>
          <w:tcPr>
            <w:tcW w:w="1087" w:type="dxa"/>
            <w:shd w:val="clear" w:color="auto" w:fill="FFFFFF" w:themeFill="background1"/>
            <w:noWrap/>
            <w:vAlign w:val="bottom"/>
            <w:hideMark/>
          </w:tcPr>
          <w:p w14:paraId="23B50FCD"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p>
        </w:tc>
        <w:tc>
          <w:tcPr>
            <w:tcW w:w="1022" w:type="dxa"/>
            <w:shd w:val="clear" w:color="auto" w:fill="FFFFFF" w:themeFill="background1"/>
            <w:vAlign w:val="bottom"/>
          </w:tcPr>
          <w:p w14:paraId="742BEB75"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44.18</w:t>
            </w:r>
          </w:p>
        </w:tc>
        <w:tc>
          <w:tcPr>
            <w:tcW w:w="820" w:type="dxa"/>
            <w:shd w:val="clear" w:color="auto" w:fill="FFFFFF" w:themeFill="background1"/>
            <w:vAlign w:val="bottom"/>
          </w:tcPr>
          <w:p w14:paraId="53F4EC5A"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1.00</w:t>
            </w:r>
          </w:p>
        </w:tc>
        <w:tc>
          <w:tcPr>
            <w:tcW w:w="929" w:type="dxa"/>
            <w:shd w:val="clear" w:color="auto" w:fill="FFFFFF" w:themeFill="background1"/>
            <w:vAlign w:val="bottom"/>
          </w:tcPr>
          <w:p w14:paraId="761C147B"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p>
        </w:tc>
      </w:tr>
      <w:tr w:rsidR="00573718" w:rsidRPr="009373F9" w14:paraId="66F6A61B" w14:textId="77777777" w:rsidTr="00312722">
        <w:trPr>
          <w:trHeight w:val="267"/>
        </w:trPr>
        <w:tc>
          <w:tcPr>
            <w:tcW w:w="1089" w:type="dxa"/>
            <w:noWrap/>
            <w:vAlign w:val="bottom"/>
          </w:tcPr>
          <w:p w14:paraId="0F7C4526" w14:textId="77777777" w:rsidR="00573718" w:rsidRPr="009373F9" w:rsidRDefault="00573718" w:rsidP="009373F9">
            <w:pPr>
              <w:spacing w:after="0" w:line="240" w:lineRule="auto"/>
              <w:jc w:val="center"/>
              <w:rPr>
                <w:rFonts w:ascii="Arial" w:eastAsia="Times New Roman" w:hAnsi="Arial" w:cs="Arial"/>
                <w:b/>
                <w:bCs/>
                <w:color w:val="000000"/>
                <w:sz w:val="20"/>
                <w:szCs w:val="20"/>
                <w:lang w:eastAsia="en-IN"/>
              </w:rPr>
            </w:pPr>
          </w:p>
        </w:tc>
        <w:tc>
          <w:tcPr>
            <w:tcW w:w="2068" w:type="dxa"/>
            <w:noWrap/>
            <w:vAlign w:val="bottom"/>
            <w:hideMark/>
          </w:tcPr>
          <w:p w14:paraId="2D757F93" w14:textId="77777777" w:rsidR="00573718" w:rsidRPr="009373F9" w:rsidRDefault="00573718"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b/>
                <w:bCs/>
                <w:color w:val="000000"/>
                <w:sz w:val="20"/>
                <w:szCs w:val="20"/>
                <w:lang w:eastAsia="en-IN"/>
              </w:rPr>
              <w:t>S.E.±</w:t>
            </w:r>
          </w:p>
        </w:tc>
        <w:tc>
          <w:tcPr>
            <w:tcW w:w="1022" w:type="dxa"/>
            <w:shd w:val="clear" w:color="auto" w:fill="FFFFFF" w:themeFill="background1"/>
            <w:noWrap/>
            <w:vAlign w:val="bottom"/>
            <w:hideMark/>
          </w:tcPr>
          <w:p w14:paraId="0FABE9CC"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0.92</w:t>
            </w:r>
          </w:p>
        </w:tc>
        <w:tc>
          <w:tcPr>
            <w:tcW w:w="1069" w:type="dxa"/>
            <w:shd w:val="clear" w:color="auto" w:fill="FFFFFF" w:themeFill="background1"/>
            <w:noWrap/>
            <w:vAlign w:val="bottom"/>
            <w:hideMark/>
          </w:tcPr>
          <w:p w14:paraId="5134DDD9"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0.23</w:t>
            </w:r>
          </w:p>
        </w:tc>
        <w:tc>
          <w:tcPr>
            <w:tcW w:w="1035" w:type="dxa"/>
            <w:shd w:val="clear" w:color="auto" w:fill="FFFFFF" w:themeFill="background1"/>
            <w:noWrap/>
            <w:vAlign w:val="bottom"/>
            <w:hideMark/>
          </w:tcPr>
          <w:p w14:paraId="742FA426"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p>
        </w:tc>
        <w:tc>
          <w:tcPr>
            <w:tcW w:w="1323" w:type="dxa"/>
            <w:shd w:val="clear" w:color="auto" w:fill="FFFFFF" w:themeFill="background1"/>
            <w:noWrap/>
            <w:vAlign w:val="bottom"/>
            <w:hideMark/>
          </w:tcPr>
          <w:p w14:paraId="62B9293C"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2.24</w:t>
            </w:r>
          </w:p>
        </w:tc>
        <w:tc>
          <w:tcPr>
            <w:tcW w:w="1084" w:type="dxa"/>
            <w:shd w:val="clear" w:color="auto" w:fill="FFFFFF" w:themeFill="background1"/>
            <w:noWrap/>
            <w:vAlign w:val="bottom"/>
            <w:hideMark/>
          </w:tcPr>
          <w:p w14:paraId="746FBE22"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0.46</w:t>
            </w:r>
          </w:p>
        </w:tc>
        <w:tc>
          <w:tcPr>
            <w:tcW w:w="1087" w:type="dxa"/>
            <w:shd w:val="clear" w:color="auto" w:fill="FFFFFF" w:themeFill="background1"/>
            <w:noWrap/>
            <w:vAlign w:val="bottom"/>
            <w:hideMark/>
          </w:tcPr>
          <w:p w14:paraId="7DDE084C"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p>
        </w:tc>
        <w:tc>
          <w:tcPr>
            <w:tcW w:w="1022" w:type="dxa"/>
            <w:shd w:val="clear" w:color="auto" w:fill="FFFFFF" w:themeFill="background1"/>
            <w:vAlign w:val="bottom"/>
          </w:tcPr>
          <w:p w14:paraId="49F145D1"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1.39</w:t>
            </w:r>
          </w:p>
        </w:tc>
        <w:tc>
          <w:tcPr>
            <w:tcW w:w="820" w:type="dxa"/>
            <w:shd w:val="clear" w:color="auto" w:fill="FFFFFF" w:themeFill="background1"/>
            <w:vAlign w:val="bottom"/>
          </w:tcPr>
          <w:p w14:paraId="481046A8"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0.57</w:t>
            </w:r>
          </w:p>
        </w:tc>
        <w:tc>
          <w:tcPr>
            <w:tcW w:w="929" w:type="dxa"/>
            <w:shd w:val="clear" w:color="auto" w:fill="FFFFFF" w:themeFill="background1"/>
            <w:vAlign w:val="bottom"/>
          </w:tcPr>
          <w:p w14:paraId="33736BCE" w14:textId="77777777" w:rsidR="00573718" w:rsidRPr="009373F9" w:rsidRDefault="00573718" w:rsidP="009373F9">
            <w:pPr>
              <w:spacing w:after="0" w:line="240" w:lineRule="auto"/>
              <w:jc w:val="center"/>
              <w:rPr>
                <w:rFonts w:ascii="Arial" w:eastAsia="Times New Roman" w:hAnsi="Arial" w:cs="Arial"/>
                <w:color w:val="000000"/>
                <w:sz w:val="20"/>
                <w:szCs w:val="20"/>
                <w:lang w:eastAsia="en-IN"/>
              </w:rPr>
            </w:pPr>
          </w:p>
        </w:tc>
      </w:tr>
    </w:tbl>
    <w:p w14:paraId="68E62EA2" w14:textId="77777777" w:rsidR="00AC6001" w:rsidRPr="009373F9" w:rsidRDefault="00AC6001" w:rsidP="009373F9">
      <w:pPr>
        <w:spacing w:line="240" w:lineRule="auto"/>
        <w:ind w:right="4"/>
        <w:jc w:val="both"/>
        <w:rPr>
          <w:rFonts w:ascii="Arial" w:eastAsia="Times New Roman" w:hAnsi="Arial" w:cs="Arial"/>
          <w:color w:val="000000"/>
          <w:sz w:val="20"/>
          <w:szCs w:val="20"/>
          <w:lang w:eastAsia="en-IN"/>
        </w:rPr>
      </w:pPr>
    </w:p>
    <w:p w14:paraId="1D80A305" w14:textId="77777777" w:rsidR="00C37892" w:rsidRPr="009373F9" w:rsidRDefault="00C37892" w:rsidP="009373F9">
      <w:pPr>
        <w:spacing w:line="240" w:lineRule="auto"/>
        <w:rPr>
          <w:rFonts w:ascii="Arial" w:eastAsia="Times New Roman" w:hAnsi="Arial" w:cs="Arial"/>
          <w:sz w:val="20"/>
          <w:szCs w:val="20"/>
          <w:lang w:eastAsia="en-IN"/>
        </w:rPr>
      </w:pPr>
    </w:p>
    <w:p w14:paraId="313524F3" w14:textId="77777777" w:rsidR="00C37892" w:rsidRPr="009373F9" w:rsidRDefault="00C37892" w:rsidP="009373F9">
      <w:pPr>
        <w:spacing w:line="240" w:lineRule="auto"/>
        <w:rPr>
          <w:rFonts w:ascii="Arial" w:eastAsia="Times New Roman" w:hAnsi="Arial" w:cs="Arial"/>
          <w:sz w:val="20"/>
          <w:szCs w:val="20"/>
          <w:lang w:eastAsia="en-IN"/>
        </w:rPr>
      </w:pPr>
    </w:p>
    <w:p w14:paraId="034E6BC0" w14:textId="77777777" w:rsidR="00C37892" w:rsidRPr="009373F9" w:rsidRDefault="00C37892" w:rsidP="009373F9">
      <w:pPr>
        <w:spacing w:line="240" w:lineRule="auto"/>
        <w:rPr>
          <w:rFonts w:ascii="Arial" w:eastAsia="Times New Roman" w:hAnsi="Arial" w:cs="Arial"/>
          <w:sz w:val="20"/>
          <w:szCs w:val="20"/>
          <w:lang w:eastAsia="en-IN"/>
        </w:rPr>
      </w:pPr>
    </w:p>
    <w:p w14:paraId="74DE2D08" w14:textId="77777777" w:rsidR="00C37892" w:rsidRPr="009373F9" w:rsidRDefault="00C37892" w:rsidP="009373F9">
      <w:pPr>
        <w:spacing w:line="240" w:lineRule="auto"/>
        <w:rPr>
          <w:rFonts w:ascii="Arial" w:eastAsia="Times New Roman" w:hAnsi="Arial" w:cs="Arial"/>
          <w:sz w:val="20"/>
          <w:szCs w:val="20"/>
          <w:lang w:eastAsia="en-IN"/>
        </w:rPr>
      </w:pPr>
    </w:p>
    <w:p w14:paraId="68A0D277" w14:textId="77777777" w:rsidR="00C37892" w:rsidRPr="009373F9" w:rsidRDefault="00C37892" w:rsidP="009373F9">
      <w:pPr>
        <w:spacing w:line="240" w:lineRule="auto"/>
        <w:rPr>
          <w:rFonts w:ascii="Arial" w:eastAsia="Times New Roman" w:hAnsi="Arial" w:cs="Arial"/>
          <w:sz w:val="20"/>
          <w:szCs w:val="20"/>
          <w:lang w:eastAsia="en-IN"/>
        </w:rPr>
      </w:pPr>
    </w:p>
    <w:p w14:paraId="183AD721" w14:textId="77777777" w:rsidR="00C37892" w:rsidRPr="009373F9" w:rsidRDefault="00C37892" w:rsidP="009373F9">
      <w:pPr>
        <w:spacing w:line="240" w:lineRule="auto"/>
        <w:rPr>
          <w:rFonts w:ascii="Arial" w:eastAsia="Times New Roman" w:hAnsi="Arial" w:cs="Arial"/>
          <w:sz w:val="20"/>
          <w:szCs w:val="20"/>
          <w:lang w:eastAsia="en-IN"/>
        </w:rPr>
      </w:pPr>
    </w:p>
    <w:p w14:paraId="6F83206F" w14:textId="77777777" w:rsidR="00C37892" w:rsidRPr="009373F9" w:rsidRDefault="00C37892" w:rsidP="009373F9">
      <w:pPr>
        <w:spacing w:line="240" w:lineRule="auto"/>
        <w:rPr>
          <w:rFonts w:ascii="Arial" w:eastAsia="Times New Roman" w:hAnsi="Arial" w:cs="Arial"/>
          <w:sz w:val="20"/>
          <w:szCs w:val="20"/>
          <w:lang w:eastAsia="en-IN"/>
        </w:rPr>
      </w:pPr>
    </w:p>
    <w:p w14:paraId="1551A024" w14:textId="77777777" w:rsidR="00C37892" w:rsidRPr="009373F9" w:rsidRDefault="00C37892" w:rsidP="009373F9">
      <w:pPr>
        <w:spacing w:line="240" w:lineRule="auto"/>
        <w:rPr>
          <w:rFonts w:ascii="Arial" w:eastAsia="Times New Roman" w:hAnsi="Arial" w:cs="Arial"/>
          <w:sz w:val="20"/>
          <w:szCs w:val="20"/>
          <w:lang w:eastAsia="en-IN"/>
        </w:rPr>
      </w:pPr>
    </w:p>
    <w:p w14:paraId="01C60264" w14:textId="77777777" w:rsidR="00C37892" w:rsidRPr="009373F9" w:rsidRDefault="00C37892" w:rsidP="009373F9">
      <w:pPr>
        <w:spacing w:line="240" w:lineRule="auto"/>
        <w:rPr>
          <w:rFonts w:ascii="Arial" w:eastAsia="Times New Roman" w:hAnsi="Arial" w:cs="Arial"/>
          <w:sz w:val="20"/>
          <w:szCs w:val="20"/>
          <w:lang w:eastAsia="en-IN"/>
        </w:rPr>
      </w:pPr>
    </w:p>
    <w:p w14:paraId="200F2D91" w14:textId="77777777" w:rsidR="00C37892" w:rsidRPr="009373F9" w:rsidRDefault="00C37892" w:rsidP="009373F9">
      <w:pPr>
        <w:spacing w:line="240" w:lineRule="auto"/>
        <w:rPr>
          <w:rFonts w:ascii="Arial" w:eastAsia="Times New Roman" w:hAnsi="Arial" w:cs="Arial"/>
          <w:sz w:val="20"/>
          <w:szCs w:val="20"/>
          <w:lang w:eastAsia="en-IN"/>
        </w:rPr>
      </w:pPr>
    </w:p>
    <w:p w14:paraId="09506F36" w14:textId="77777777" w:rsidR="00C37892" w:rsidRPr="009373F9" w:rsidRDefault="00C37892" w:rsidP="009373F9">
      <w:pPr>
        <w:spacing w:line="240" w:lineRule="auto"/>
        <w:rPr>
          <w:rFonts w:ascii="Arial" w:eastAsia="Times New Roman" w:hAnsi="Arial" w:cs="Arial"/>
          <w:sz w:val="20"/>
          <w:szCs w:val="20"/>
          <w:lang w:eastAsia="en-IN"/>
        </w:rPr>
      </w:pPr>
    </w:p>
    <w:p w14:paraId="094ACDDF" w14:textId="77777777" w:rsidR="00C37892" w:rsidRPr="009373F9" w:rsidRDefault="00C37892" w:rsidP="009373F9">
      <w:pPr>
        <w:spacing w:line="240" w:lineRule="auto"/>
        <w:rPr>
          <w:rFonts w:ascii="Arial" w:eastAsia="Times New Roman" w:hAnsi="Arial" w:cs="Arial"/>
          <w:sz w:val="20"/>
          <w:szCs w:val="20"/>
          <w:lang w:eastAsia="en-IN"/>
        </w:rPr>
      </w:pPr>
    </w:p>
    <w:p w14:paraId="33F9B8AD" w14:textId="77777777" w:rsidR="00C37892" w:rsidRPr="009373F9" w:rsidRDefault="00C37892" w:rsidP="009373F9">
      <w:pPr>
        <w:spacing w:line="240" w:lineRule="auto"/>
        <w:rPr>
          <w:rFonts w:ascii="Arial" w:eastAsia="Times New Roman" w:hAnsi="Arial" w:cs="Arial"/>
          <w:color w:val="000000"/>
          <w:sz w:val="20"/>
          <w:szCs w:val="20"/>
          <w:lang w:eastAsia="en-IN"/>
        </w:rPr>
      </w:pPr>
    </w:p>
    <w:p w14:paraId="2996C522" w14:textId="07148A81" w:rsidR="00C37892" w:rsidRPr="009373F9" w:rsidRDefault="00C37892" w:rsidP="009373F9">
      <w:pPr>
        <w:spacing w:line="240" w:lineRule="auto"/>
        <w:ind w:firstLine="720"/>
        <w:rPr>
          <w:rFonts w:ascii="Arial" w:eastAsia="Times New Roman" w:hAnsi="Arial" w:cs="Arial"/>
          <w:color w:val="000000"/>
          <w:sz w:val="20"/>
          <w:szCs w:val="20"/>
          <w:lang w:eastAsia="en-IN"/>
        </w:rPr>
      </w:pPr>
      <w:proofErr w:type="gramStart"/>
      <w:r w:rsidRPr="009373F9">
        <w:rPr>
          <w:rFonts w:ascii="Arial" w:eastAsia="Times New Roman" w:hAnsi="Arial" w:cs="Arial"/>
          <w:sz w:val="20"/>
          <w:szCs w:val="20"/>
        </w:rPr>
        <w:t>*,*</w:t>
      </w:r>
      <w:proofErr w:type="gramEnd"/>
      <w:r w:rsidRPr="009373F9">
        <w:rPr>
          <w:rFonts w:ascii="Arial" w:eastAsia="Times New Roman" w:hAnsi="Arial" w:cs="Arial"/>
          <w:sz w:val="20"/>
          <w:szCs w:val="20"/>
        </w:rPr>
        <w:t>* = Significant at 5 and 1% level of significance, respectively.</w:t>
      </w:r>
    </w:p>
    <w:p w14:paraId="0B318DAB" w14:textId="77777777" w:rsidR="00C37892" w:rsidRPr="009373F9" w:rsidRDefault="00C37892" w:rsidP="009373F9">
      <w:pPr>
        <w:spacing w:line="240" w:lineRule="auto"/>
        <w:rPr>
          <w:rFonts w:ascii="Arial" w:eastAsia="Times New Roman" w:hAnsi="Arial" w:cs="Arial"/>
          <w:color w:val="000000"/>
          <w:sz w:val="20"/>
          <w:szCs w:val="20"/>
          <w:lang w:eastAsia="en-IN"/>
        </w:rPr>
      </w:pPr>
    </w:p>
    <w:p w14:paraId="3BD4280A" w14:textId="77777777" w:rsidR="00C37892" w:rsidRPr="009373F9" w:rsidRDefault="00C37892" w:rsidP="009373F9">
      <w:pPr>
        <w:spacing w:line="240" w:lineRule="auto"/>
        <w:rPr>
          <w:rFonts w:ascii="Arial" w:eastAsia="Times New Roman" w:hAnsi="Arial" w:cs="Arial"/>
          <w:sz w:val="20"/>
          <w:szCs w:val="20"/>
          <w:lang w:eastAsia="en-IN"/>
        </w:rPr>
        <w:sectPr w:rsidR="00C37892" w:rsidRPr="009373F9" w:rsidSect="009373F9">
          <w:pgSz w:w="16838" w:h="11906" w:orient="landscape"/>
          <w:pgMar w:top="1440" w:right="1440" w:bottom="1440" w:left="1440" w:header="708" w:footer="708" w:gutter="0"/>
          <w:cols w:space="708"/>
          <w:docGrid w:linePitch="360"/>
        </w:sectPr>
      </w:pPr>
    </w:p>
    <w:p w14:paraId="779E34C5" w14:textId="77777777" w:rsidR="006318E8" w:rsidRPr="009373F9" w:rsidRDefault="006318E8" w:rsidP="009373F9">
      <w:pPr>
        <w:spacing w:line="240" w:lineRule="auto"/>
        <w:rPr>
          <w:rFonts w:ascii="Arial" w:hAnsi="Arial" w:cs="Arial"/>
          <w:sz w:val="20"/>
          <w:szCs w:val="20"/>
        </w:rPr>
      </w:pPr>
    </w:p>
    <w:p w14:paraId="4B9F6BA1" w14:textId="77777777" w:rsidR="006318E8" w:rsidRPr="009373F9" w:rsidRDefault="006318E8" w:rsidP="009373F9">
      <w:pPr>
        <w:spacing w:line="240" w:lineRule="auto"/>
        <w:rPr>
          <w:rFonts w:ascii="Arial" w:hAnsi="Arial" w:cs="Arial"/>
          <w:sz w:val="20"/>
          <w:szCs w:val="20"/>
        </w:rPr>
      </w:pPr>
    </w:p>
    <w:p w14:paraId="1A80EFD8" w14:textId="77777777" w:rsidR="009373F9" w:rsidRDefault="009373F9" w:rsidP="009373F9">
      <w:pPr>
        <w:spacing w:after="0" w:line="240" w:lineRule="auto"/>
        <w:jc w:val="both"/>
        <w:rPr>
          <w:rFonts w:ascii="Arial" w:eastAsia="Times New Roman" w:hAnsi="Arial" w:cs="Arial"/>
          <w:b/>
          <w:bCs/>
          <w:sz w:val="20"/>
          <w:szCs w:val="20"/>
        </w:rPr>
        <w:sectPr w:rsidR="009373F9" w:rsidSect="009373F9">
          <w:type w:val="continuous"/>
          <w:pgSz w:w="16838" w:h="11906" w:orient="landscape"/>
          <w:pgMar w:top="1440" w:right="1440" w:bottom="1440" w:left="1440" w:header="720" w:footer="720" w:gutter="0"/>
          <w:cols w:space="720"/>
          <w:docGrid w:linePitch="360"/>
        </w:sectPr>
      </w:pPr>
    </w:p>
    <w:p w14:paraId="2BDFCE9F" w14:textId="524CBC96" w:rsidR="006318E8" w:rsidRDefault="006318E8" w:rsidP="001F314A">
      <w:pPr>
        <w:spacing w:after="0" w:line="240" w:lineRule="auto"/>
        <w:jc w:val="center"/>
        <w:rPr>
          <w:rFonts w:ascii="Arial" w:eastAsia="Times New Roman" w:hAnsi="Arial" w:cs="Arial"/>
          <w:b/>
          <w:sz w:val="20"/>
          <w:szCs w:val="20"/>
        </w:rPr>
      </w:pPr>
      <w:r w:rsidRPr="009373F9">
        <w:rPr>
          <w:rFonts w:ascii="Arial" w:eastAsia="Times New Roman" w:hAnsi="Arial" w:cs="Arial"/>
          <w:b/>
          <w:bCs/>
          <w:sz w:val="20"/>
          <w:szCs w:val="20"/>
        </w:rPr>
        <w:lastRenderedPageBreak/>
        <w:t xml:space="preserve">Table </w:t>
      </w:r>
      <w:r w:rsidR="00C6511D" w:rsidRPr="009373F9">
        <w:rPr>
          <w:rFonts w:ascii="Arial" w:eastAsia="Times New Roman" w:hAnsi="Arial" w:cs="Arial"/>
          <w:b/>
          <w:bCs/>
          <w:sz w:val="20"/>
          <w:szCs w:val="20"/>
        </w:rPr>
        <w:t>4</w:t>
      </w:r>
      <w:r w:rsidRPr="009373F9">
        <w:rPr>
          <w:rFonts w:ascii="Arial" w:eastAsia="Times New Roman" w:hAnsi="Arial" w:cs="Arial"/>
          <w:b/>
          <w:bCs/>
          <w:sz w:val="20"/>
          <w:szCs w:val="20"/>
        </w:rPr>
        <w:t>. Stability parameters for</w:t>
      </w:r>
      <w:r w:rsidR="005956CA" w:rsidRPr="009373F9">
        <w:rPr>
          <w:rFonts w:ascii="Arial" w:eastAsia="Times New Roman" w:hAnsi="Arial" w:cs="Arial"/>
          <w:b/>
          <w:bCs/>
          <w:sz w:val="20"/>
          <w:szCs w:val="20"/>
        </w:rPr>
        <w:t xml:space="preserve"> number of</w:t>
      </w:r>
      <w:r w:rsidR="003F1AEA" w:rsidRPr="009373F9">
        <w:rPr>
          <w:rFonts w:ascii="Arial" w:eastAsia="Times New Roman" w:hAnsi="Arial" w:cs="Arial"/>
          <w:b/>
          <w:bCs/>
          <w:sz w:val="20"/>
          <w:szCs w:val="20"/>
        </w:rPr>
        <w:t xml:space="preserve"> primary branches per plant, </w:t>
      </w:r>
      <w:r w:rsidR="005956CA" w:rsidRPr="009373F9">
        <w:rPr>
          <w:rFonts w:ascii="Arial" w:eastAsia="Times New Roman" w:hAnsi="Arial" w:cs="Arial"/>
          <w:b/>
          <w:bCs/>
          <w:sz w:val="20"/>
          <w:szCs w:val="20"/>
        </w:rPr>
        <w:t xml:space="preserve">number of </w:t>
      </w:r>
      <w:r w:rsidRPr="009373F9">
        <w:rPr>
          <w:rFonts w:ascii="Arial" w:eastAsia="Times New Roman" w:hAnsi="Arial" w:cs="Arial"/>
          <w:b/>
          <w:bCs/>
          <w:sz w:val="20"/>
          <w:szCs w:val="20"/>
        </w:rPr>
        <w:t>secondary branches per plant</w:t>
      </w:r>
      <w:r w:rsidR="005956CA" w:rsidRPr="009373F9">
        <w:rPr>
          <w:rFonts w:ascii="Arial" w:eastAsia="Times New Roman" w:hAnsi="Arial" w:cs="Arial"/>
          <w:b/>
          <w:bCs/>
          <w:sz w:val="20"/>
          <w:szCs w:val="20"/>
        </w:rPr>
        <w:t xml:space="preserve"> and </w:t>
      </w:r>
      <w:r w:rsidRPr="009373F9">
        <w:rPr>
          <w:rFonts w:ascii="Arial" w:eastAsia="Times New Roman" w:hAnsi="Arial" w:cs="Arial"/>
          <w:b/>
          <w:sz w:val="20"/>
          <w:szCs w:val="20"/>
        </w:rPr>
        <w:t>pods per plant</w:t>
      </w:r>
    </w:p>
    <w:p w14:paraId="74CEB271" w14:textId="77777777" w:rsidR="009373F9" w:rsidRPr="009373F9" w:rsidRDefault="009373F9" w:rsidP="001F314A">
      <w:pPr>
        <w:spacing w:after="0" w:line="240" w:lineRule="auto"/>
        <w:jc w:val="center"/>
        <w:rPr>
          <w:rFonts w:ascii="Arial" w:eastAsia="Times New Roman" w:hAnsi="Arial" w:cs="Arial"/>
          <w:b/>
          <w:sz w:val="20"/>
          <w:szCs w:val="20"/>
        </w:rPr>
      </w:pPr>
    </w:p>
    <w:tbl>
      <w:tblPr>
        <w:tblW w:w="13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058"/>
        <w:gridCol w:w="1175"/>
        <w:gridCol w:w="1078"/>
        <w:gridCol w:w="1373"/>
        <w:gridCol w:w="1175"/>
        <w:gridCol w:w="1273"/>
        <w:gridCol w:w="1276"/>
        <w:gridCol w:w="1038"/>
        <w:gridCol w:w="957"/>
        <w:gridCol w:w="1053"/>
      </w:tblGrid>
      <w:tr w:rsidR="006318E8" w:rsidRPr="009373F9" w14:paraId="0FD8B8B9" w14:textId="77777777" w:rsidTr="001F314A">
        <w:trPr>
          <w:trHeight w:val="286"/>
          <w:jc w:val="center"/>
        </w:trPr>
        <w:tc>
          <w:tcPr>
            <w:tcW w:w="707" w:type="dxa"/>
            <w:noWrap/>
            <w:hideMark/>
          </w:tcPr>
          <w:p w14:paraId="44067284" w14:textId="77777777" w:rsidR="006318E8" w:rsidRPr="009373F9" w:rsidRDefault="006318E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SN</w:t>
            </w:r>
          </w:p>
        </w:tc>
        <w:tc>
          <w:tcPr>
            <w:tcW w:w="2058" w:type="dxa"/>
            <w:noWrap/>
            <w:hideMark/>
          </w:tcPr>
          <w:p w14:paraId="46641A1A" w14:textId="77777777" w:rsidR="006318E8" w:rsidRPr="009373F9" w:rsidRDefault="006318E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Genotype</w:t>
            </w:r>
          </w:p>
        </w:tc>
        <w:tc>
          <w:tcPr>
            <w:tcW w:w="3626" w:type="dxa"/>
            <w:gridSpan w:val="3"/>
            <w:noWrap/>
            <w:hideMark/>
          </w:tcPr>
          <w:p w14:paraId="094A43B8" w14:textId="208FA4DF" w:rsidR="006318E8" w:rsidRPr="009373F9" w:rsidRDefault="006318E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Primary branches per plant (No.)</w:t>
            </w:r>
          </w:p>
        </w:tc>
        <w:tc>
          <w:tcPr>
            <w:tcW w:w="3724" w:type="dxa"/>
            <w:gridSpan w:val="3"/>
            <w:noWrap/>
            <w:hideMark/>
          </w:tcPr>
          <w:p w14:paraId="1198E54C" w14:textId="51F4EDF0" w:rsidR="006318E8" w:rsidRPr="009373F9" w:rsidRDefault="0021782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Secondary Branches per plant (No.)</w:t>
            </w:r>
          </w:p>
        </w:tc>
        <w:tc>
          <w:tcPr>
            <w:tcW w:w="3048" w:type="dxa"/>
            <w:gridSpan w:val="3"/>
          </w:tcPr>
          <w:p w14:paraId="31A14BE9" w14:textId="5A5C44AD" w:rsidR="006318E8" w:rsidRPr="009373F9" w:rsidRDefault="0021782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Pods per plant (No.)</w:t>
            </w:r>
          </w:p>
        </w:tc>
      </w:tr>
      <w:tr w:rsidR="006318E8" w:rsidRPr="009373F9" w14:paraId="77D07F99" w14:textId="77777777" w:rsidTr="001F314A">
        <w:trPr>
          <w:trHeight w:val="302"/>
          <w:jc w:val="center"/>
        </w:trPr>
        <w:tc>
          <w:tcPr>
            <w:tcW w:w="707" w:type="dxa"/>
            <w:noWrap/>
            <w:vAlign w:val="bottom"/>
            <w:hideMark/>
          </w:tcPr>
          <w:p w14:paraId="08334C97" w14:textId="77777777" w:rsidR="006318E8" w:rsidRPr="009373F9" w:rsidRDefault="006318E8" w:rsidP="009373F9">
            <w:pPr>
              <w:spacing w:after="0" w:line="240" w:lineRule="auto"/>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 </w:t>
            </w:r>
          </w:p>
        </w:tc>
        <w:tc>
          <w:tcPr>
            <w:tcW w:w="2058" w:type="dxa"/>
            <w:noWrap/>
            <w:vAlign w:val="bottom"/>
            <w:hideMark/>
          </w:tcPr>
          <w:p w14:paraId="330E019A" w14:textId="77777777" w:rsidR="006318E8" w:rsidRPr="009373F9" w:rsidRDefault="006318E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 </w:t>
            </w:r>
          </w:p>
        </w:tc>
        <w:tc>
          <w:tcPr>
            <w:tcW w:w="1175" w:type="dxa"/>
            <w:noWrap/>
            <w:vAlign w:val="bottom"/>
            <w:hideMark/>
          </w:tcPr>
          <w:p w14:paraId="3B6050BE" w14:textId="51351D46" w:rsidR="006318E8" w:rsidRPr="009373F9" w:rsidRDefault="006318E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Mean(µ)</w:t>
            </w:r>
          </w:p>
        </w:tc>
        <w:tc>
          <w:tcPr>
            <w:tcW w:w="1078" w:type="dxa"/>
            <w:noWrap/>
            <w:vAlign w:val="bottom"/>
            <w:hideMark/>
          </w:tcPr>
          <w:p w14:paraId="79065868" w14:textId="54889D7B" w:rsidR="006318E8" w:rsidRPr="009373F9" w:rsidRDefault="006318E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Mean(µ)</w:t>
            </w:r>
          </w:p>
        </w:tc>
        <w:tc>
          <w:tcPr>
            <w:tcW w:w="1372" w:type="dxa"/>
            <w:noWrap/>
            <w:vAlign w:val="bottom"/>
            <w:hideMark/>
          </w:tcPr>
          <w:p w14:paraId="037A8BF7" w14:textId="69A3D92C" w:rsidR="006318E8" w:rsidRPr="009373F9" w:rsidRDefault="006318E8" w:rsidP="009373F9">
            <w:pPr>
              <w:spacing w:after="0" w:line="240" w:lineRule="auto"/>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 xml:space="preserve"> S</w:t>
            </w:r>
            <w:r w:rsidRPr="009373F9">
              <w:rPr>
                <w:rFonts w:ascii="Arial" w:eastAsia="Times New Roman" w:hAnsi="Arial" w:cs="Arial"/>
                <w:b/>
                <w:bCs/>
                <w:color w:val="000000"/>
                <w:sz w:val="20"/>
                <w:szCs w:val="20"/>
                <w:vertAlign w:val="superscript"/>
                <w:lang w:eastAsia="en-IN"/>
              </w:rPr>
              <w:t>2</w:t>
            </w:r>
            <w:r w:rsidRPr="009373F9">
              <w:rPr>
                <w:rFonts w:ascii="Arial" w:eastAsia="Times New Roman" w:hAnsi="Arial" w:cs="Arial"/>
                <w:b/>
                <w:bCs/>
                <w:color w:val="000000"/>
                <w:sz w:val="20"/>
                <w:szCs w:val="20"/>
                <w:lang w:eastAsia="en-IN"/>
              </w:rPr>
              <w:t>di</w:t>
            </w:r>
          </w:p>
        </w:tc>
        <w:tc>
          <w:tcPr>
            <w:tcW w:w="1175" w:type="dxa"/>
            <w:noWrap/>
            <w:vAlign w:val="bottom"/>
            <w:hideMark/>
          </w:tcPr>
          <w:p w14:paraId="0F5831B7" w14:textId="5830EB32" w:rsidR="006318E8" w:rsidRPr="009373F9" w:rsidRDefault="006318E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Mean(µ)</w:t>
            </w:r>
          </w:p>
        </w:tc>
        <w:tc>
          <w:tcPr>
            <w:tcW w:w="1273" w:type="dxa"/>
            <w:noWrap/>
            <w:vAlign w:val="bottom"/>
            <w:hideMark/>
          </w:tcPr>
          <w:p w14:paraId="4577E8AF" w14:textId="1ECA0C6A" w:rsidR="006318E8" w:rsidRPr="009373F9" w:rsidRDefault="006318E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bi</w:t>
            </w:r>
          </w:p>
        </w:tc>
        <w:tc>
          <w:tcPr>
            <w:tcW w:w="1274" w:type="dxa"/>
            <w:noWrap/>
            <w:vAlign w:val="bottom"/>
            <w:hideMark/>
          </w:tcPr>
          <w:p w14:paraId="24266C0D" w14:textId="77777777" w:rsidR="006318E8" w:rsidRPr="009373F9" w:rsidRDefault="006318E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S</w:t>
            </w:r>
            <w:r w:rsidRPr="009373F9">
              <w:rPr>
                <w:rFonts w:ascii="Arial" w:eastAsia="Times New Roman" w:hAnsi="Arial" w:cs="Arial"/>
                <w:b/>
                <w:bCs/>
                <w:color w:val="000000"/>
                <w:sz w:val="20"/>
                <w:szCs w:val="20"/>
                <w:vertAlign w:val="superscript"/>
                <w:lang w:eastAsia="en-IN"/>
              </w:rPr>
              <w:t>2</w:t>
            </w:r>
            <w:r w:rsidRPr="009373F9">
              <w:rPr>
                <w:rFonts w:ascii="Arial" w:eastAsia="Times New Roman" w:hAnsi="Arial" w:cs="Arial"/>
                <w:b/>
                <w:bCs/>
                <w:color w:val="000000"/>
                <w:sz w:val="20"/>
                <w:szCs w:val="20"/>
                <w:lang w:eastAsia="en-IN"/>
              </w:rPr>
              <w:t>di</w:t>
            </w:r>
          </w:p>
        </w:tc>
        <w:tc>
          <w:tcPr>
            <w:tcW w:w="1038" w:type="dxa"/>
            <w:vAlign w:val="bottom"/>
          </w:tcPr>
          <w:p w14:paraId="710BE677" w14:textId="77777777" w:rsidR="006318E8" w:rsidRPr="009373F9" w:rsidRDefault="006318E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Mean(µ)</w:t>
            </w:r>
          </w:p>
        </w:tc>
        <w:tc>
          <w:tcPr>
            <w:tcW w:w="957" w:type="dxa"/>
            <w:vAlign w:val="bottom"/>
          </w:tcPr>
          <w:p w14:paraId="709568D3" w14:textId="77777777" w:rsidR="006318E8" w:rsidRPr="009373F9" w:rsidRDefault="006318E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bi</w:t>
            </w:r>
          </w:p>
        </w:tc>
        <w:tc>
          <w:tcPr>
            <w:tcW w:w="1052" w:type="dxa"/>
            <w:vAlign w:val="bottom"/>
          </w:tcPr>
          <w:p w14:paraId="2EE361C3" w14:textId="77777777" w:rsidR="006318E8" w:rsidRPr="009373F9" w:rsidRDefault="006318E8"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S</w:t>
            </w:r>
            <w:r w:rsidRPr="009373F9">
              <w:rPr>
                <w:rFonts w:ascii="Arial" w:eastAsia="Times New Roman" w:hAnsi="Arial" w:cs="Arial"/>
                <w:b/>
                <w:bCs/>
                <w:color w:val="000000"/>
                <w:sz w:val="20"/>
                <w:szCs w:val="20"/>
                <w:vertAlign w:val="superscript"/>
                <w:lang w:eastAsia="en-IN"/>
              </w:rPr>
              <w:t>2</w:t>
            </w:r>
            <w:r w:rsidRPr="009373F9">
              <w:rPr>
                <w:rFonts w:ascii="Arial" w:eastAsia="Times New Roman" w:hAnsi="Arial" w:cs="Arial"/>
                <w:b/>
                <w:bCs/>
                <w:color w:val="000000"/>
                <w:sz w:val="20"/>
                <w:szCs w:val="20"/>
                <w:lang w:eastAsia="en-IN"/>
              </w:rPr>
              <w:t>di</w:t>
            </w:r>
          </w:p>
        </w:tc>
      </w:tr>
      <w:tr w:rsidR="00886F44" w:rsidRPr="009373F9" w14:paraId="246F3EF4" w14:textId="77777777" w:rsidTr="001F314A">
        <w:trPr>
          <w:trHeight w:val="293"/>
          <w:jc w:val="center"/>
        </w:trPr>
        <w:tc>
          <w:tcPr>
            <w:tcW w:w="707" w:type="dxa"/>
            <w:noWrap/>
            <w:vAlign w:val="bottom"/>
            <w:hideMark/>
          </w:tcPr>
          <w:p w14:paraId="14BC137C" w14:textId="7777777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w:t>
            </w:r>
          </w:p>
        </w:tc>
        <w:tc>
          <w:tcPr>
            <w:tcW w:w="2058" w:type="dxa"/>
            <w:vAlign w:val="center"/>
            <w:hideMark/>
          </w:tcPr>
          <w:p w14:paraId="0E4447A7" w14:textId="77777777" w:rsidR="00886F44" w:rsidRPr="009373F9" w:rsidRDefault="00886F44"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G-1609-4-8</w:t>
            </w:r>
          </w:p>
        </w:tc>
        <w:tc>
          <w:tcPr>
            <w:tcW w:w="1175" w:type="dxa"/>
            <w:shd w:val="clear" w:color="auto" w:fill="FFFFFF" w:themeFill="background1"/>
            <w:noWrap/>
            <w:vAlign w:val="bottom"/>
            <w:hideMark/>
          </w:tcPr>
          <w:p w14:paraId="6C7D8FB5" w14:textId="690AF8BD"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2.74</w:t>
            </w:r>
          </w:p>
        </w:tc>
        <w:tc>
          <w:tcPr>
            <w:tcW w:w="1078" w:type="dxa"/>
            <w:shd w:val="clear" w:color="auto" w:fill="FFFFFF" w:themeFill="background1"/>
            <w:noWrap/>
            <w:vAlign w:val="bottom"/>
            <w:hideMark/>
          </w:tcPr>
          <w:p w14:paraId="27FEFBE1" w14:textId="31010C49"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0.51</w:t>
            </w:r>
          </w:p>
        </w:tc>
        <w:tc>
          <w:tcPr>
            <w:tcW w:w="1372" w:type="dxa"/>
            <w:shd w:val="clear" w:color="auto" w:fill="FFFFFF" w:themeFill="background1"/>
            <w:noWrap/>
            <w:vAlign w:val="bottom"/>
            <w:hideMark/>
          </w:tcPr>
          <w:p w14:paraId="7C11BA94" w14:textId="2B2AAE78"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0.10*</w:t>
            </w:r>
          </w:p>
        </w:tc>
        <w:tc>
          <w:tcPr>
            <w:tcW w:w="1175" w:type="dxa"/>
            <w:shd w:val="clear" w:color="auto" w:fill="FFFFFF" w:themeFill="background1"/>
            <w:noWrap/>
            <w:vAlign w:val="bottom"/>
            <w:hideMark/>
          </w:tcPr>
          <w:p w14:paraId="4F2FC9C8" w14:textId="3417AC6E"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13.10</w:t>
            </w:r>
          </w:p>
        </w:tc>
        <w:tc>
          <w:tcPr>
            <w:tcW w:w="1273" w:type="dxa"/>
            <w:shd w:val="clear" w:color="auto" w:fill="FFFFFF" w:themeFill="background1"/>
            <w:noWrap/>
            <w:vAlign w:val="bottom"/>
            <w:hideMark/>
          </w:tcPr>
          <w:p w14:paraId="775CEDF9" w14:textId="0484E855"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3.12**</w:t>
            </w:r>
          </w:p>
        </w:tc>
        <w:tc>
          <w:tcPr>
            <w:tcW w:w="1274" w:type="dxa"/>
            <w:shd w:val="clear" w:color="auto" w:fill="FFFFFF" w:themeFill="background1"/>
            <w:noWrap/>
            <w:vAlign w:val="bottom"/>
            <w:hideMark/>
          </w:tcPr>
          <w:p w14:paraId="43224E03" w14:textId="6261A43A"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-0.48</w:t>
            </w:r>
          </w:p>
        </w:tc>
        <w:tc>
          <w:tcPr>
            <w:tcW w:w="1038" w:type="dxa"/>
            <w:shd w:val="clear" w:color="auto" w:fill="FFFFFF" w:themeFill="background1"/>
            <w:vAlign w:val="bottom"/>
          </w:tcPr>
          <w:p w14:paraId="161799F1" w14:textId="75D92A4E"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49.71</w:t>
            </w:r>
          </w:p>
        </w:tc>
        <w:tc>
          <w:tcPr>
            <w:tcW w:w="957" w:type="dxa"/>
            <w:shd w:val="clear" w:color="auto" w:fill="FFFFFF" w:themeFill="background1"/>
            <w:vAlign w:val="bottom"/>
          </w:tcPr>
          <w:p w14:paraId="227965A7" w14:textId="4F4A4378"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2.13*</w:t>
            </w:r>
          </w:p>
        </w:tc>
        <w:tc>
          <w:tcPr>
            <w:tcW w:w="1052" w:type="dxa"/>
            <w:shd w:val="clear" w:color="auto" w:fill="FFFFFF" w:themeFill="background1"/>
            <w:vAlign w:val="bottom"/>
          </w:tcPr>
          <w:p w14:paraId="263D8CDD" w14:textId="191F223C"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23.58*</w:t>
            </w:r>
          </w:p>
        </w:tc>
      </w:tr>
      <w:tr w:rsidR="00886F44" w:rsidRPr="009373F9" w14:paraId="61D7145D" w14:textId="77777777" w:rsidTr="001F314A">
        <w:trPr>
          <w:trHeight w:val="261"/>
          <w:jc w:val="center"/>
        </w:trPr>
        <w:tc>
          <w:tcPr>
            <w:tcW w:w="707" w:type="dxa"/>
            <w:noWrap/>
            <w:vAlign w:val="bottom"/>
            <w:hideMark/>
          </w:tcPr>
          <w:p w14:paraId="5ACEEE28" w14:textId="7777777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w:t>
            </w:r>
          </w:p>
        </w:tc>
        <w:tc>
          <w:tcPr>
            <w:tcW w:w="2058" w:type="dxa"/>
            <w:vAlign w:val="center"/>
            <w:hideMark/>
          </w:tcPr>
          <w:p w14:paraId="4F93545D" w14:textId="77777777" w:rsidR="00886F44" w:rsidRPr="009373F9" w:rsidRDefault="00886F44"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G-1609-4-4</w:t>
            </w:r>
          </w:p>
        </w:tc>
        <w:tc>
          <w:tcPr>
            <w:tcW w:w="1175" w:type="dxa"/>
            <w:shd w:val="clear" w:color="auto" w:fill="FFFFFF" w:themeFill="background1"/>
            <w:noWrap/>
            <w:vAlign w:val="bottom"/>
            <w:hideMark/>
          </w:tcPr>
          <w:p w14:paraId="621859D6" w14:textId="421850CC"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2.48</w:t>
            </w:r>
          </w:p>
        </w:tc>
        <w:tc>
          <w:tcPr>
            <w:tcW w:w="1078" w:type="dxa"/>
            <w:shd w:val="clear" w:color="auto" w:fill="FFFFFF" w:themeFill="background1"/>
            <w:noWrap/>
            <w:vAlign w:val="bottom"/>
            <w:hideMark/>
          </w:tcPr>
          <w:p w14:paraId="5B3B4FB7" w14:textId="74EE8036"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0.39*</w:t>
            </w:r>
          </w:p>
        </w:tc>
        <w:tc>
          <w:tcPr>
            <w:tcW w:w="1372" w:type="dxa"/>
            <w:shd w:val="clear" w:color="auto" w:fill="FFFFFF" w:themeFill="background1"/>
            <w:noWrap/>
            <w:vAlign w:val="bottom"/>
            <w:hideMark/>
          </w:tcPr>
          <w:p w14:paraId="0D6E0BAE" w14:textId="776C802C"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175" w:type="dxa"/>
            <w:shd w:val="clear" w:color="auto" w:fill="FFFFFF" w:themeFill="background1"/>
            <w:noWrap/>
            <w:vAlign w:val="bottom"/>
            <w:hideMark/>
          </w:tcPr>
          <w:p w14:paraId="51C2D0C6" w14:textId="3BC8C4F0"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12.81</w:t>
            </w:r>
          </w:p>
        </w:tc>
        <w:tc>
          <w:tcPr>
            <w:tcW w:w="1273" w:type="dxa"/>
            <w:shd w:val="clear" w:color="auto" w:fill="FFFFFF" w:themeFill="background1"/>
            <w:noWrap/>
            <w:vAlign w:val="bottom"/>
            <w:hideMark/>
          </w:tcPr>
          <w:p w14:paraId="39D02F78" w14:textId="1E3FE513"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−0.50**</w:t>
            </w:r>
          </w:p>
        </w:tc>
        <w:tc>
          <w:tcPr>
            <w:tcW w:w="1274" w:type="dxa"/>
            <w:shd w:val="clear" w:color="auto" w:fill="FFFFFF" w:themeFill="background1"/>
            <w:noWrap/>
            <w:vAlign w:val="bottom"/>
            <w:hideMark/>
          </w:tcPr>
          <w:p w14:paraId="02B9EBE2" w14:textId="552B631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-0.14</w:t>
            </w:r>
          </w:p>
        </w:tc>
        <w:tc>
          <w:tcPr>
            <w:tcW w:w="1038" w:type="dxa"/>
            <w:shd w:val="clear" w:color="auto" w:fill="FFFFFF" w:themeFill="background1"/>
            <w:vAlign w:val="bottom"/>
          </w:tcPr>
          <w:p w14:paraId="319AF60C" w14:textId="3E93850D"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51.84</w:t>
            </w:r>
          </w:p>
        </w:tc>
        <w:tc>
          <w:tcPr>
            <w:tcW w:w="957" w:type="dxa"/>
            <w:shd w:val="clear" w:color="auto" w:fill="FFFFFF" w:themeFill="background1"/>
            <w:vAlign w:val="bottom"/>
          </w:tcPr>
          <w:p w14:paraId="20DE0600" w14:textId="64C11229"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0.98</w:t>
            </w:r>
          </w:p>
        </w:tc>
        <w:tc>
          <w:tcPr>
            <w:tcW w:w="1052" w:type="dxa"/>
            <w:shd w:val="clear" w:color="auto" w:fill="FFFFFF" w:themeFill="background1"/>
            <w:vAlign w:val="bottom"/>
          </w:tcPr>
          <w:p w14:paraId="0098FE1A" w14:textId="57D51842"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107.25**</w:t>
            </w:r>
          </w:p>
        </w:tc>
      </w:tr>
      <w:tr w:rsidR="00886F44" w:rsidRPr="009373F9" w14:paraId="273967A8" w14:textId="77777777" w:rsidTr="001F314A">
        <w:trPr>
          <w:trHeight w:val="253"/>
          <w:jc w:val="center"/>
        </w:trPr>
        <w:tc>
          <w:tcPr>
            <w:tcW w:w="707" w:type="dxa"/>
            <w:noWrap/>
            <w:vAlign w:val="bottom"/>
            <w:hideMark/>
          </w:tcPr>
          <w:p w14:paraId="13352F7F" w14:textId="7777777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w:t>
            </w:r>
          </w:p>
        </w:tc>
        <w:tc>
          <w:tcPr>
            <w:tcW w:w="2058" w:type="dxa"/>
            <w:vAlign w:val="center"/>
            <w:hideMark/>
          </w:tcPr>
          <w:p w14:paraId="7A6BCA57" w14:textId="77777777" w:rsidR="00886F44" w:rsidRPr="009373F9" w:rsidRDefault="00886F44"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G-1609-4-18</w:t>
            </w:r>
          </w:p>
        </w:tc>
        <w:tc>
          <w:tcPr>
            <w:tcW w:w="1175" w:type="dxa"/>
            <w:shd w:val="clear" w:color="auto" w:fill="FFFFFF" w:themeFill="background1"/>
            <w:noWrap/>
            <w:vAlign w:val="bottom"/>
            <w:hideMark/>
          </w:tcPr>
          <w:p w14:paraId="143E5615" w14:textId="3889BA2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2.78</w:t>
            </w:r>
          </w:p>
        </w:tc>
        <w:tc>
          <w:tcPr>
            <w:tcW w:w="1078" w:type="dxa"/>
            <w:shd w:val="clear" w:color="auto" w:fill="FFFFFF" w:themeFill="background1"/>
            <w:noWrap/>
            <w:vAlign w:val="bottom"/>
            <w:hideMark/>
          </w:tcPr>
          <w:p w14:paraId="36791B74" w14:textId="0BC2200E"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1.24</w:t>
            </w:r>
          </w:p>
        </w:tc>
        <w:tc>
          <w:tcPr>
            <w:tcW w:w="1372" w:type="dxa"/>
            <w:shd w:val="clear" w:color="auto" w:fill="FFFFFF" w:themeFill="background1"/>
            <w:noWrap/>
            <w:vAlign w:val="bottom"/>
            <w:hideMark/>
          </w:tcPr>
          <w:p w14:paraId="5F1EF0FA" w14:textId="0E4E8811"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175" w:type="dxa"/>
            <w:shd w:val="clear" w:color="auto" w:fill="FFFFFF" w:themeFill="background1"/>
            <w:noWrap/>
            <w:vAlign w:val="bottom"/>
            <w:hideMark/>
          </w:tcPr>
          <w:p w14:paraId="410F9DBB" w14:textId="3B29954C"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13.69</w:t>
            </w:r>
          </w:p>
        </w:tc>
        <w:tc>
          <w:tcPr>
            <w:tcW w:w="1273" w:type="dxa"/>
            <w:shd w:val="clear" w:color="auto" w:fill="FFFFFF" w:themeFill="background1"/>
            <w:noWrap/>
            <w:vAlign w:val="bottom"/>
            <w:hideMark/>
          </w:tcPr>
          <w:p w14:paraId="0F22F2E4" w14:textId="5D3C97F9"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0.85</w:t>
            </w:r>
          </w:p>
        </w:tc>
        <w:tc>
          <w:tcPr>
            <w:tcW w:w="1274" w:type="dxa"/>
            <w:shd w:val="clear" w:color="auto" w:fill="FFFFFF" w:themeFill="background1"/>
            <w:noWrap/>
            <w:vAlign w:val="bottom"/>
            <w:hideMark/>
          </w:tcPr>
          <w:p w14:paraId="4ACCD424" w14:textId="2312FCF0"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3.55**</w:t>
            </w:r>
          </w:p>
        </w:tc>
        <w:tc>
          <w:tcPr>
            <w:tcW w:w="1038" w:type="dxa"/>
            <w:shd w:val="clear" w:color="auto" w:fill="FFFFFF" w:themeFill="background1"/>
            <w:vAlign w:val="bottom"/>
          </w:tcPr>
          <w:p w14:paraId="2EF35593" w14:textId="06F9FCC5"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58.36</w:t>
            </w:r>
          </w:p>
        </w:tc>
        <w:tc>
          <w:tcPr>
            <w:tcW w:w="957" w:type="dxa"/>
            <w:shd w:val="clear" w:color="auto" w:fill="FFFFFF" w:themeFill="background1"/>
            <w:vAlign w:val="bottom"/>
          </w:tcPr>
          <w:p w14:paraId="4826C2D7" w14:textId="4A9E4F22"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0.96</w:t>
            </w:r>
          </w:p>
        </w:tc>
        <w:tc>
          <w:tcPr>
            <w:tcW w:w="1052" w:type="dxa"/>
            <w:shd w:val="clear" w:color="auto" w:fill="FFFFFF" w:themeFill="background1"/>
            <w:vAlign w:val="bottom"/>
          </w:tcPr>
          <w:p w14:paraId="120D952A" w14:textId="043502AE"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-2.99</w:t>
            </w:r>
          </w:p>
        </w:tc>
      </w:tr>
      <w:tr w:rsidR="00886F44" w:rsidRPr="009373F9" w14:paraId="6EA6F3C7" w14:textId="77777777" w:rsidTr="001F314A">
        <w:trPr>
          <w:trHeight w:val="253"/>
          <w:jc w:val="center"/>
        </w:trPr>
        <w:tc>
          <w:tcPr>
            <w:tcW w:w="707" w:type="dxa"/>
            <w:noWrap/>
            <w:vAlign w:val="bottom"/>
            <w:hideMark/>
          </w:tcPr>
          <w:p w14:paraId="604A6189" w14:textId="7777777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w:t>
            </w:r>
          </w:p>
        </w:tc>
        <w:tc>
          <w:tcPr>
            <w:tcW w:w="2058" w:type="dxa"/>
            <w:vAlign w:val="center"/>
            <w:hideMark/>
          </w:tcPr>
          <w:p w14:paraId="208CA5E1" w14:textId="77777777" w:rsidR="00886F44" w:rsidRPr="009373F9" w:rsidRDefault="00886F44"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G-1609-4-1</w:t>
            </w:r>
          </w:p>
        </w:tc>
        <w:tc>
          <w:tcPr>
            <w:tcW w:w="1175" w:type="dxa"/>
            <w:shd w:val="clear" w:color="auto" w:fill="FFFFFF" w:themeFill="background1"/>
            <w:noWrap/>
            <w:vAlign w:val="bottom"/>
            <w:hideMark/>
          </w:tcPr>
          <w:p w14:paraId="4EC46BCC" w14:textId="615120E2"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2.18</w:t>
            </w:r>
          </w:p>
        </w:tc>
        <w:tc>
          <w:tcPr>
            <w:tcW w:w="1078" w:type="dxa"/>
            <w:shd w:val="clear" w:color="auto" w:fill="FFFFFF" w:themeFill="background1"/>
            <w:noWrap/>
            <w:vAlign w:val="bottom"/>
            <w:hideMark/>
          </w:tcPr>
          <w:p w14:paraId="606860C0" w14:textId="175ACD9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1.34</w:t>
            </w:r>
          </w:p>
        </w:tc>
        <w:tc>
          <w:tcPr>
            <w:tcW w:w="1372" w:type="dxa"/>
            <w:shd w:val="clear" w:color="auto" w:fill="FFFFFF" w:themeFill="background1"/>
            <w:noWrap/>
            <w:vAlign w:val="bottom"/>
            <w:hideMark/>
          </w:tcPr>
          <w:p w14:paraId="1F549851" w14:textId="06C92468"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0.14**</w:t>
            </w:r>
          </w:p>
        </w:tc>
        <w:tc>
          <w:tcPr>
            <w:tcW w:w="1175" w:type="dxa"/>
            <w:shd w:val="clear" w:color="auto" w:fill="FFFFFF" w:themeFill="background1"/>
            <w:noWrap/>
            <w:vAlign w:val="bottom"/>
            <w:hideMark/>
          </w:tcPr>
          <w:p w14:paraId="0B642ADA" w14:textId="4A3E939D"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12.69</w:t>
            </w:r>
          </w:p>
        </w:tc>
        <w:tc>
          <w:tcPr>
            <w:tcW w:w="1273" w:type="dxa"/>
            <w:shd w:val="clear" w:color="auto" w:fill="FFFFFF" w:themeFill="background1"/>
            <w:noWrap/>
            <w:vAlign w:val="bottom"/>
            <w:hideMark/>
          </w:tcPr>
          <w:p w14:paraId="1CCCB55B" w14:textId="0A6A15BD"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-0.73</w:t>
            </w:r>
          </w:p>
        </w:tc>
        <w:tc>
          <w:tcPr>
            <w:tcW w:w="1274" w:type="dxa"/>
            <w:shd w:val="clear" w:color="auto" w:fill="FFFFFF" w:themeFill="background1"/>
            <w:noWrap/>
            <w:vAlign w:val="bottom"/>
            <w:hideMark/>
          </w:tcPr>
          <w:p w14:paraId="74561476" w14:textId="4817DD04"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9.82**</w:t>
            </w:r>
          </w:p>
        </w:tc>
        <w:tc>
          <w:tcPr>
            <w:tcW w:w="1038" w:type="dxa"/>
            <w:shd w:val="clear" w:color="auto" w:fill="FFFFFF" w:themeFill="background1"/>
            <w:vAlign w:val="bottom"/>
          </w:tcPr>
          <w:p w14:paraId="255BD9BF" w14:textId="290162DE"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48.11</w:t>
            </w:r>
          </w:p>
        </w:tc>
        <w:tc>
          <w:tcPr>
            <w:tcW w:w="957" w:type="dxa"/>
            <w:shd w:val="clear" w:color="auto" w:fill="FFFFFF" w:themeFill="background1"/>
            <w:vAlign w:val="bottom"/>
          </w:tcPr>
          <w:p w14:paraId="4FBD36FF" w14:textId="274901A8"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0.77</w:t>
            </w:r>
          </w:p>
        </w:tc>
        <w:tc>
          <w:tcPr>
            <w:tcW w:w="1052" w:type="dxa"/>
            <w:shd w:val="clear" w:color="auto" w:fill="FFFFFF" w:themeFill="background1"/>
            <w:vAlign w:val="bottom"/>
          </w:tcPr>
          <w:p w14:paraId="28F3C0D6" w14:textId="175AA17F"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166.09**</w:t>
            </w:r>
          </w:p>
        </w:tc>
      </w:tr>
      <w:tr w:rsidR="00886F44" w:rsidRPr="009373F9" w14:paraId="278617F4" w14:textId="77777777" w:rsidTr="001F314A">
        <w:trPr>
          <w:trHeight w:val="253"/>
          <w:jc w:val="center"/>
        </w:trPr>
        <w:tc>
          <w:tcPr>
            <w:tcW w:w="707" w:type="dxa"/>
            <w:noWrap/>
            <w:vAlign w:val="bottom"/>
            <w:hideMark/>
          </w:tcPr>
          <w:p w14:paraId="15E2FBE7" w14:textId="7777777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5</w:t>
            </w:r>
          </w:p>
        </w:tc>
        <w:tc>
          <w:tcPr>
            <w:tcW w:w="2058" w:type="dxa"/>
            <w:vAlign w:val="center"/>
            <w:hideMark/>
          </w:tcPr>
          <w:p w14:paraId="3FE681E5" w14:textId="77777777" w:rsidR="00886F44" w:rsidRPr="009373F9" w:rsidRDefault="00886F44"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G-1616-5-6</w:t>
            </w:r>
          </w:p>
        </w:tc>
        <w:tc>
          <w:tcPr>
            <w:tcW w:w="1175" w:type="dxa"/>
            <w:shd w:val="clear" w:color="auto" w:fill="FFFFFF" w:themeFill="background1"/>
            <w:noWrap/>
            <w:vAlign w:val="bottom"/>
            <w:hideMark/>
          </w:tcPr>
          <w:p w14:paraId="0911F1C8" w14:textId="57466016"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2.78</w:t>
            </w:r>
          </w:p>
        </w:tc>
        <w:tc>
          <w:tcPr>
            <w:tcW w:w="1078" w:type="dxa"/>
            <w:shd w:val="clear" w:color="auto" w:fill="FFFFFF" w:themeFill="background1"/>
            <w:noWrap/>
            <w:vAlign w:val="bottom"/>
            <w:hideMark/>
          </w:tcPr>
          <w:p w14:paraId="107532FE" w14:textId="6F731C04"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1.35</w:t>
            </w:r>
          </w:p>
        </w:tc>
        <w:tc>
          <w:tcPr>
            <w:tcW w:w="1372" w:type="dxa"/>
            <w:shd w:val="clear" w:color="auto" w:fill="FFFFFF" w:themeFill="background1"/>
            <w:noWrap/>
            <w:vAlign w:val="bottom"/>
            <w:hideMark/>
          </w:tcPr>
          <w:p w14:paraId="7B31E9A0" w14:textId="527DEAF0"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0.02</w:t>
            </w:r>
          </w:p>
        </w:tc>
        <w:tc>
          <w:tcPr>
            <w:tcW w:w="1175" w:type="dxa"/>
            <w:shd w:val="clear" w:color="auto" w:fill="FFFFFF" w:themeFill="background1"/>
            <w:noWrap/>
            <w:vAlign w:val="bottom"/>
            <w:hideMark/>
          </w:tcPr>
          <w:p w14:paraId="44DC9789" w14:textId="0F13A1CB"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11.11</w:t>
            </w:r>
          </w:p>
        </w:tc>
        <w:tc>
          <w:tcPr>
            <w:tcW w:w="1273" w:type="dxa"/>
            <w:shd w:val="clear" w:color="auto" w:fill="FFFFFF" w:themeFill="background1"/>
            <w:noWrap/>
            <w:vAlign w:val="bottom"/>
            <w:hideMark/>
          </w:tcPr>
          <w:p w14:paraId="5DAE38B6" w14:textId="55BC7011"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0.26</w:t>
            </w:r>
          </w:p>
        </w:tc>
        <w:tc>
          <w:tcPr>
            <w:tcW w:w="1274" w:type="dxa"/>
            <w:shd w:val="clear" w:color="auto" w:fill="FFFFFF" w:themeFill="background1"/>
            <w:noWrap/>
            <w:vAlign w:val="bottom"/>
            <w:hideMark/>
          </w:tcPr>
          <w:p w14:paraId="7FC28511" w14:textId="08153064"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-0.48</w:t>
            </w:r>
          </w:p>
        </w:tc>
        <w:tc>
          <w:tcPr>
            <w:tcW w:w="1038" w:type="dxa"/>
            <w:shd w:val="clear" w:color="auto" w:fill="FFFFFF" w:themeFill="background1"/>
            <w:vAlign w:val="bottom"/>
          </w:tcPr>
          <w:p w14:paraId="6477CD0B" w14:textId="0ADFC049"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45.50</w:t>
            </w:r>
          </w:p>
        </w:tc>
        <w:tc>
          <w:tcPr>
            <w:tcW w:w="957" w:type="dxa"/>
            <w:shd w:val="clear" w:color="auto" w:fill="FFFFFF" w:themeFill="background1"/>
            <w:vAlign w:val="bottom"/>
          </w:tcPr>
          <w:p w14:paraId="6302002D" w14:textId="7165C86A"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0.83</w:t>
            </w:r>
          </w:p>
        </w:tc>
        <w:tc>
          <w:tcPr>
            <w:tcW w:w="1052" w:type="dxa"/>
            <w:shd w:val="clear" w:color="auto" w:fill="FFFFFF" w:themeFill="background1"/>
            <w:vAlign w:val="bottom"/>
          </w:tcPr>
          <w:p w14:paraId="5ECDAEBD" w14:textId="239EDB9F"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-6.04</w:t>
            </w:r>
          </w:p>
        </w:tc>
      </w:tr>
      <w:tr w:rsidR="00886F44" w:rsidRPr="009373F9" w14:paraId="436DE36B" w14:textId="77777777" w:rsidTr="001F314A">
        <w:trPr>
          <w:trHeight w:val="253"/>
          <w:jc w:val="center"/>
        </w:trPr>
        <w:tc>
          <w:tcPr>
            <w:tcW w:w="707" w:type="dxa"/>
            <w:noWrap/>
            <w:vAlign w:val="bottom"/>
            <w:hideMark/>
          </w:tcPr>
          <w:p w14:paraId="5E51C447" w14:textId="7777777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6</w:t>
            </w:r>
          </w:p>
        </w:tc>
        <w:tc>
          <w:tcPr>
            <w:tcW w:w="2058" w:type="dxa"/>
            <w:vAlign w:val="center"/>
            <w:hideMark/>
          </w:tcPr>
          <w:p w14:paraId="01E3D36E" w14:textId="77777777" w:rsidR="00886F44" w:rsidRPr="009373F9" w:rsidRDefault="00886F44"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G-1620-7-5</w:t>
            </w:r>
          </w:p>
        </w:tc>
        <w:tc>
          <w:tcPr>
            <w:tcW w:w="1175" w:type="dxa"/>
            <w:shd w:val="clear" w:color="auto" w:fill="FFFFFF" w:themeFill="background1"/>
            <w:noWrap/>
            <w:vAlign w:val="bottom"/>
            <w:hideMark/>
          </w:tcPr>
          <w:p w14:paraId="1C32CB33" w14:textId="09DEF732"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2.48</w:t>
            </w:r>
          </w:p>
        </w:tc>
        <w:tc>
          <w:tcPr>
            <w:tcW w:w="1078" w:type="dxa"/>
            <w:shd w:val="clear" w:color="auto" w:fill="FFFFFF" w:themeFill="background1"/>
            <w:noWrap/>
            <w:vAlign w:val="bottom"/>
            <w:hideMark/>
          </w:tcPr>
          <w:p w14:paraId="63AA2BC2" w14:textId="15B6468E"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0.23**</w:t>
            </w:r>
          </w:p>
        </w:tc>
        <w:tc>
          <w:tcPr>
            <w:tcW w:w="1372" w:type="dxa"/>
            <w:shd w:val="clear" w:color="auto" w:fill="FFFFFF" w:themeFill="background1"/>
            <w:noWrap/>
            <w:vAlign w:val="bottom"/>
            <w:hideMark/>
          </w:tcPr>
          <w:p w14:paraId="125DA638" w14:textId="5BB6227D"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-0.02</w:t>
            </w:r>
          </w:p>
        </w:tc>
        <w:tc>
          <w:tcPr>
            <w:tcW w:w="1175" w:type="dxa"/>
            <w:shd w:val="clear" w:color="auto" w:fill="FFFFFF" w:themeFill="background1"/>
            <w:noWrap/>
            <w:vAlign w:val="bottom"/>
            <w:hideMark/>
          </w:tcPr>
          <w:p w14:paraId="2DBE65AC" w14:textId="23603498"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11.46</w:t>
            </w:r>
          </w:p>
        </w:tc>
        <w:tc>
          <w:tcPr>
            <w:tcW w:w="1273" w:type="dxa"/>
            <w:shd w:val="clear" w:color="auto" w:fill="FFFFFF" w:themeFill="background1"/>
            <w:noWrap/>
            <w:vAlign w:val="bottom"/>
            <w:hideMark/>
          </w:tcPr>
          <w:p w14:paraId="7C4F3B37" w14:textId="551C1870"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0.67</w:t>
            </w:r>
          </w:p>
        </w:tc>
        <w:tc>
          <w:tcPr>
            <w:tcW w:w="1274" w:type="dxa"/>
            <w:shd w:val="clear" w:color="auto" w:fill="FFFFFF" w:themeFill="background1"/>
            <w:noWrap/>
            <w:vAlign w:val="bottom"/>
            <w:hideMark/>
          </w:tcPr>
          <w:p w14:paraId="069FB4FB" w14:textId="5C3E7F68"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0.69</w:t>
            </w:r>
          </w:p>
        </w:tc>
        <w:tc>
          <w:tcPr>
            <w:tcW w:w="1038" w:type="dxa"/>
            <w:shd w:val="clear" w:color="auto" w:fill="FFFFFF" w:themeFill="background1"/>
            <w:vAlign w:val="bottom"/>
          </w:tcPr>
          <w:p w14:paraId="37EEA85F" w14:textId="0C1AE24E"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42.81</w:t>
            </w:r>
          </w:p>
        </w:tc>
        <w:tc>
          <w:tcPr>
            <w:tcW w:w="957" w:type="dxa"/>
            <w:shd w:val="clear" w:color="auto" w:fill="FFFFFF" w:themeFill="background1"/>
            <w:vAlign w:val="bottom"/>
          </w:tcPr>
          <w:p w14:paraId="59BE1E46" w14:textId="08CC5074"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−0.66**</w:t>
            </w:r>
          </w:p>
        </w:tc>
        <w:tc>
          <w:tcPr>
            <w:tcW w:w="1052" w:type="dxa"/>
            <w:shd w:val="clear" w:color="auto" w:fill="FFFFFF" w:themeFill="background1"/>
            <w:vAlign w:val="bottom"/>
          </w:tcPr>
          <w:p w14:paraId="6D9C547E" w14:textId="5E685083"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-7.04</w:t>
            </w:r>
          </w:p>
        </w:tc>
      </w:tr>
      <w:tr w:rsidR="00886F44" w:rsidRPr="009373F9" w14:paraId="4F8068AD" w14:textId="77777777" w:rsidTr="001F314A">
        <w:trPr>
          <w:trHeight w:val="253"/>
          <w:jc w:val="center"/>
        </w:trPr>
        <w:tc>
          <w:tcPr>
            <w:tcW w:w="707" w:type="dxa"/>
            <w:noWrap/>
            <w:vAlign w:val="bottom"/>
            <w:hideMark/>
          </w:tcPr>
          <w:p w14:paraId="69BA5EE1" w14:textId="7777777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7</w:t>
            </w:r>
          </w:p>
        </w:tc>
        <w:tc>
          <w:tcPr>
            <w:tcW w:w="2058" w:type="dxa"/>
            <w:vAlign w:val="center"/>
            <w:hideMark/>
          </w:tcPr>
          <w:p w14:paraId="2DD6C3DE" w14:textId="77777777" w:rsidR="00886F44" w:rsidRPr="009373F9" w:rsidRDefault="00886F44"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G-1620-7-1</w:t>
            </w:r>
          </w:p>
        </w:tc>
        <w:tc>
          <w:tcPr>
            <w:tcW w:w="1175" w:type="dxa"/>
            <w:shd w:val="clear" w:color="auto" w:fill="FFFFFF" w:themeFill="background1"/>
            <w:noWrap/>
            <w:vAlign w:val="bottom"/>
            <w:hideMark/>
          </w:tcPr>
          <w:p w14:paraId="2324E53B" w14:textId="7F0FC1AA"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2.48</w:t>
            </w:r>
          </w:p>
        </w:tc>
        <w:tc>
          <w:tcPr>
            <w:tcW w:w="1078" w:type="dxa"/>
            <w:shd w:val="clear" w:color="auto" w:fill="FFFFFF" w:themeFill="background1"/>
            <w:noWrap/>
            <w:vAlign w:val="bottom"/>
            <w:hideMark/>
          </w:tcPr>
          <w:p w14:paraId="597ACA25" w14:textId="130B60F6"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0.23**</w:t>
            </w:r>
          </w:p>
        </w:tc>
        <w:tc>
          <w:tcPr>
            <w:tcW w:w="1372" w:type="dxa"/>
            <w:shd w:val="clear" w:color="auto" w:fill="FFFFFF" w:themeFill="background1"/>
            <w:noWrap/>
            <w:vAlign w:val="bottom"/>
            <w:hideMark/>
          </w:tcPr>
          <w:p w14:paraId="56A9D2BE" w14:textId="51C73B5B"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-0.02</w:t>
            </w:r>
          </w:p>
        </w:tc>
        <w:tc>
          <w:tcPr>
            <w:tcW w:w="1175" w:type="dxa"/>
            <w:shd w:val="clear" w:color="auto" w:fill="FFFFFF" w:themeFill="background1"/>
            <w:noWrap/>
            <w:vAlign w:val="bottom"/>
            <w:hideMark/>
          </w:tcPr>
          <w:p w14:paraId="4C06B30A" w14:textId="49B06330"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12.78</w:t>
            </w:r>
          </w:p>
        </w:tc>
        <w:tc>
          <w:tcPr>
            <w:tcW w:w="1273" w:type="dxa"/>
            <w:shd w:val="clear" w:color="auto" w:fill="FFFFFF" w:themeFill="background1"/>
            <w:noWrap/>
            <w:vAlign w:val="bottom"/>
            <w:hideMark/>
          </w:tcPr>
          <w:p w14:paraId="380F75AD" w14:textId="5AB904EE"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0.75</w:t>
            </w:r>
          </w:p>
        </w:tc>
        <w:tc>
          <w:tcPr>
            <w:tcW w:w="1274" w:type="dxa"/>
            <w:shd w:val="clear" w:color="auto" w:fill="FFFFFF" w:themeFill="background1"/>
            <w:noWrap/>
            <w:vAlign w:val="bottom"/>
            <w:hideMark/>
          </w:tcPr>
          <w:p w14:paraId="44224F08" w14:textId="7E09F7F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0.26</w:t>
            </w:r>
          </w:p>
        </w:tc>
        <w:tc>
          <w:tcPr>
            <w:tcW w:w="1038" w:type="dxa"/>
            <w:shd w:val="clear" w:color="auto" w:fill="FFFFFF" w:themeFill="background1"/>
            <w:vAlign w:val="bottom"/>
          </w:tcPr>
          <w:p w14:paraId="733EAFEF" w14:textId="1F9AD92A"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42.34</w:t>
            </w:r>
          </w:p>
        </w:tc>
        <w:tc>
          <w:tcPr>
            <w:tcW w:w="957" w:type="dxa"/>
            <w:shd w:val="clear" w:color="auto" w:fill="FFFFFF" w:themeFill="background1"/>
            <w:vAlign w:val="bottom"/>
          </w:tcPr>
          <w:p w14:paraId="46F04F59" w14:textId="4DE59573"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−0.11**</w:t>
            </w:r>
          </w:p>
        </w:tc>
        <w:tc>
          <w:tcPr>
            <w:tcW w:w="1052" w:type="dxa"/>
            <w:shd w:val="clear" w:color="auto" w:fill="FFFFFF" w:themeFill="background1"/>
            <w:vAlign w:val="bottom"/>
          </w:tcPr>
          <w:p w14:paraId="0C20D5FD" w14:textId="4002D69B"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-6.63</w:t>
            </w:r>
          </w:p>
        </w:tc>
      </w:tr>
      <w:tr w:rsidR="00886F44" w:rsidRPr="009373F9" w14:paraId="61BB636D" w14:textId="77777777" w:rsidTr="001F314A">
        <w:trPr>
          <w:trHeight w:val="253"/>
          <w:jc w:val="center"/>
        </w:trPr>
        <w:tc>
          <w:tcPr>
            <w:tcW w:w="707" w:type="dxa"/>
            <w:noWrap/>
            <w:vAlign w:val="bottom"/>
            <w:hideMark/>
          </w:tcPr>
          <w:p w14:paraId="0C3C9535" w14:textId="7777777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8</w:t>
            </w:r>
          </w:p>
        </w:tc>
        <w:tc>
          <w:tcPr>
            <w:tcW w:w="2058" w:type="dxa"/>
            <w:vAlign w:val="center"/>
            <w:hideMark/>
          </w:tcPr>
          <w:p w14:paraId="0B34DC5D" w14:textId="77777777" w:rsidR="00886F44" w:rsidRPr="009373F9" w:rsidRDefault="00886F44"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G-1609-4-19</w:t>
            </w:r>
          </w:p>
        </w:tc>
        <w:tc>
          <w:tcPr>
            <w:tcW w:w="1175" w:type="dxa"/>
            <w:shd w:val="clear" w:color="auto" w:fill="FFFFFF" w:themeFill="background1"/>
            <w:noWrap/>
            <w:vAlign w:val="bottom"/>
            <w:hideMark/>
          </w:tcPr>
          <w:p w14:paraId="05F6818E" w14:textId="3346C753"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2.55</w:t>
            </w:r>
          </w:p>
        </w:tc>
        <w:tc>
          <w:tcPr>
            <w:tcW w:w="1078" w:type="dxa"/>
            <w:shd w:val="clear" w:color="auto" w:fill="FFFFFF" w:themeFill="background1"/>
            <w:noWrap/>
            <w:vAlign w:val="bottom"/>
            <w:hideMark/>
          </w:tcPr>
          <w:p w14:paraId="5CD4C6AD" w14:textId="2C51B883"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1.51**</w:t>
            </w:r>
          </w:p>
        </w:tc>
        <w:tc>
          <w:tcPr>
            <w:tcW w:w="1372" w:type="dxa"/>
            <w:shd w:val="clear" w:color="auto" w:fill="FFFFFF" w:themeFill="background1"/>
            <w:noWrap/>
            <w:vAlign w:val="bottom"/>
            <w:hideMark/>
          </w:tcPr>
          <w:p w14:paraId="69D6CD7C" w14:textId="311F1548"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175" w:type="dxa"/>
            <w:shd w:val="clear" w:color="auto" w:fill="FFFFFF" w:themeFill="background1"/>
            <w:noWrap/>
            <w:vAlign w:val="bottom"/>
            <w:hideMark/>
          </w:tcPr>
          <w:p w14:paraId="70960ACD" w14:textId="57CED244"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10.60</w:t>
            </w:r>
          </w:p>
        </w:tc>
        <w:tc>
          <w:tcPr>
            <w:tcW w:w="1273" w:type="dxa"/>
            <w:shd w:val="clear" w:color="auto" w:fill="FFFFFF" w:themeFill="background1"/>
            <w:noWrap/>
            <w:vAlign w:val="bottom"/>
            <w:hideMark/>
          </w:tcPr>
          <w:p w14:paraId="472944DF" w14:textId="324E9D4B"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1.38</w:t>
            </w:r>
          </w:p>
        </w:tc>
        <w:tc>
          <w:tcPr>
            <w:tcW w:w="1274" w:type="dxa"/>
            <w:shd w:val="clear" w:color="auto" w:fill="FFFFFF" w:themeFill="background1"/>
            <w:noWrap/>
            <w:vAlign w:val="bottom"/>
            <w:hideMark/>
          </w:tcPr>
          <w:p w14:paraId="1543F628" w14:textId="036EA36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6.88**</w:t>
            </w:r>
          </w:p>
        </w:tc>
        <w:tc>
          <w:tcPr>
            <w:tcW w:w="1038" w:type="dxa"/>
            <w:shd w:val="clear" w:color="auto" w:fill="FFFFFF" w:themeFill="background1"/>
            <w:vAlign w:val="bottom"/>
          </w:tcPr>
          <w:p w14:paraId="6B471985" w14:textId="542A66D3"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39.78</w:t>
            </w:r>
          </w:p>
        </w:tc>
        <w:tc>
          <w:tcPr>
            <w:tcW w:w="957" w:type="dxa"/>
            <w:shd w:val="clear" w:color="auto" w:fill="FFFFFF" w:themeFill="background1"/>
            <w:vAlign w:val="bottom"/>
          </w:tcPr>
          <w:p w14:paraId="21AAFDFA" w14:textId="10EE9E9A"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1.49</w:t>
            </w:r>
          </w:p>
        </w:tc>
        <w:tc>
          <w:tcPr>
            <w:tcW w:w="1052" w:type="dxa"/>
            <w:shd w:val="clear" w:color="auto" w:fill="FFFFFF" w:themeFill="background1"/>
            <w:vAlign w:val="bottom"/>
          </w:tcPr>
          <w:p w14:paraId="37DE20A2" w14:textId="223E3086"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70.77**</w:t>
            </w:r>
          </w:p>
        </w:tc>
      </w:tr>
      <w:tr w:rsidR="00886F44" w:rsidRPr="009373F9" w14:paraId="227DC8D4" w14:textId="77777777" w:rsidTr="001F314A">
        <w:trPr>
          <w:trHeight w:val="253"/>
          <w:jc w:val="center"/>
        </w:trPr>
        <w:tc>
          <w:tcPr>
            <w:tcW w:w="707" w:type="dxa"/>
            <w:noWrap/>
            <w:vAlign w:val="bottom"/>
            <w:hideMark/>
          </w:tcPr>
          <w:p w14:paraId="6CE227B5" w14:textId="7777777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9</w:t>
            </w:r>
          </w:p>
        </w:tc>
        <w:tc>
          <w:tcPr>
            <w:tcW w:w="2058" w:type="dxa"/>
            <w:vAlign w:val="center"/>
            <w:hideMark/>
          </w:tcPr>
          <w:p w14:paraId="3B1A4629" w14:textId="77777777" w:rsidR="00886F44" w:rsidRPr="009373F9" w:rsidRDefault="00886F44"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G-1628-15-11</w:t>
            </w:r>
          </w:p>
        </w:tc>
        <w:tc>
          <w:tcPr>
            <w:tcW w:w="1175" w:type="dxa"/>
            <w:shd w:val="clear" w:color="auto" w:fill="FFFFFF" w:themeFill="background1"/>
            <w:noWrap/>
            <w:vAlign w:val="bottom"/>
            <w:hideMark/>
          </w:tcPr>
          <w:p w14:paraId="7A027306" w14:textId="21293BBD"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2.70</w:t>
            </w:r>
          </w:p>
        </w:tc>
        <w:tc>
          <w:tcPr>
            <w:tcW w:w="1078" w:type="dxa"/>
            <w:shd w:val="clear" w:color="auto" w:fill="FFFFFF" w:themeFill="background1"/>
            <w:noWrap/>
            <w:vAlign w:val="bottom"/>
            <w:hideMark/>
          </w:tcPr>
          <w:p w14:paraId="4B03AF1B" w14:textId="0F52AB50"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1.32</w:t>
            </w:r>
          </w:p>
        </w:tc>
        <w:tc>
          <w:tcPr>
            <w:tcW w:w="1372" w:type="dxa"/>
            <w:shd w:val="clear" w:color="auto" w:fill="FFFFFF" w:themeFill="background1"/>
            <w:noWrap/>
            <w:vAlign w:val="bottom"/>
            <w:hideMark/>
          </w:tcPr>
          <w:p w14:paraId="67617772" w14:textId="420796D0"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175" w:type="dxa"/>
            <w:shd w:val="clear" w:color="auto" w:fill="FFFFFF" w:themeFill="background1"/>
            <w:noWrap/>
            <w:vAlign w:val="bottom"/>
            <w:hideMark/>
          </w:tcPr>
          <w:p w14:paraId="21304C0C" w14:textId="2D57FE3A"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12.61</w:t>
            </w:r>
          </w:p>
        </w:tc>
        <w:tc>
          <w:tcPr>
            <w:tcW w:w="1273" w:type="dxa"/>
            <w:shd w:val="clear" w:color="auto" w:fill="FFFFFF" w:themeFill="background1"/>
            <w:noWrap/>
            <w:vAlign w:val="bottom"/>
            <w:hideMark/>
          </w:tcPr>
          <w:p w14:paraId="54E236F5" w14:textId="32166620"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1.71</w:t>
            </w:r>
          </w:p>
        </w:tc>
        <w:tc>
          <w:tcPr>
            <w:tcW w:w="1274" w:type="dxa"/>
            <w:shd w:val="clear" w:color="auto" w:fill="FFFFFF" w:themeFill="background1"/>
            <w:noWrap/>
            <w:vAlign w:val="bottom"/>
            <w:hideMark/>
          </w:tcPr>
          <w:p w14:paraId="0563439A" w14:textId="1DEDA046"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0.34</w:t>
            </w:r>
          </w:p>
        </w:tc>
        <w:tc>
          <w:tcPr>
            <w:tcW w:w="1038" w:type="dxa"/>
            <w:shd w:val="clear" w:color="auto" w:fill="FFFFFF" w:themeFill="background1"/>
            <w:vAlign w:val="bottom"/>
          </w:tcPr>
          <w:p w14:paraId="4C252251" w14:textId="7375BF98"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44.79</w:t>
            </w:r>
          </w:p>
        </w:tc>
        <w:tc>
          <w:tcPr>
            <w:tcW w:w="957" w:type="dxa"/>
            <w:shd w:val="clear" w:color="auto" w:fill="FFFFFF" w:themeFill="background1"/>
            <w:vAlign w:val="bottom"/>
          </w:tcPr>
          <w:p w14:paraId="47A2602E" w14:textId="58D7F420"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−0.32*</w:t>
            </w:r>
          </w:p>
        </w:tc>
        <w:tc>
          <w:tcPr>
            <w:tcW w:w="1052" w:type="dxa"/>
            <w:shd w:val="clear" w:color="auto" w:fill="FFFFFF" w:themeFill="background1"/>
            <w:vAlign w:val="bottom"/>
          </w:tcPr>
          <w:p w14:paraId="3B50ADFC" w14:textId="4BA9CC8C"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38.90*</w:t>
            </w:r>
          </w:p>
        </w:tc>
      </w:tr>
      <w:tr w:rsidR="00886F44" w:rsidRPr="009373F9" w14:paraId="51C7B744" w14:textId="77777777" w:rsidTr="001F314A">
        <w:trPr>
          <w:trHeight w:val="253"/>
          <w:jc w:val="center"/>
        </w:trPr>
        <w:tc>
          <w:tcPr>
            <w:tcW w:w="707" w:type="dxa"/>
            <w:noWrap/>
            <w:vAlign w:val="bottom"/>
            <w:hideMark/>
          </w:tcPr>
          <w:p w14:paraId="4E8E2057" w14:textId="7777777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w:t>
            </w:r>
          </w:p>
        </w:tc>
        <w:tc>
          <w:tcPr>
            <w:tcW w:w="2058" w:type="dxa"/>
            <w:vAlign w:val="center"/>
            <w:hideMark/>
          </w:tcPr>
          <w:p w14:paraId="3D7B93B4" w14:textId="77777777" w:rsidR="00886F44" w:rsidRPr="009373F9" w:rsidRDefault="00886F44"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G-1620-7-6</w:t>
            </w:r>
          </w:p>
        </w:tc>
        <w:tc>
          <w:tcPr>
            <w:tcW w:w="1175" w:type="dxa"/>
            <w:shd w:val="clear" w:color="auto" w:fill="FFFFFF" w:themeFill="background1"/>
            <w:noWrap/>
            <w:vAlign w:val="bottom"/>
            <w:hideMark/>
          </w:tcPr>
          <w:p w14:paraId="48DE4206" w14:textId="606242E1"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2.48</w:t>
            </w:r>
          </w:p>
        </w:tc>
        <w:tc>
          <w:tcPr>
            <w:tcW w:w="1078" w:type="dxa"/>
            <w:shd w:val="clear" w:color="auto" w:fill="FFFFFF" w:themeFill="background1"/>
            <w:noWrap/>
            <w:vAlign w:val="bottom"/>
            <w:hideMark/>
          </w:tcPr>
          <w:p w14:paraId="1197ADA9" w14:textId="5C95A5DD"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1.74**</w:t>
            </w:r>
          </w:p>
        </w:tc>
        <w:tc>
          <w:tcPr>
            <w:tcW w:w="1372" w:type="dxa"/>
            <w:shd w:val="clear" w:color="auto" w:fill="FFFFFF" w:themeFill="background1"/>
            <w:noWrap/>
            <w:vAlign w:val="bottom"/>
            <w:hideMark/>
          </w:tcPr>
          <w:p w14:paraId="02EDD8D5" w14:textId="18371C05"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175" w:type="dxa"/>
            <w:shd w:val="clear" w:color="auto" w:fill="FFFFFF" w:themeFill="background1"/>
            <w:noWrap/>
            <w:vAlign w:val="bottom"/>
            <w:hideMark/>
          </w:tcPr>
          <w:p w14:paraId="79A40BD6" w14:textId="4D17A588"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9.59</w:t>
            </w:r>
          </w:p>
        </w:tc>
        <w:tc>
          <w:tcPr>
            <w:tcW w:w="1273" w:type="dxa"/>
            <w:shd w:val="clear" w:color="auto" w:fill="FFFFFF" w:themeFill="background1"/>
            <w:noWrap/>
            <w:vAlign w:val="bottom"/>
            <w:hideMark/>
          </w:tcPr>
          <w:p w14:paraId="2567143F" w14:textId="7E5A46E3"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1.61</w:t>
            </w:r>
          </w:p>
        </w:tc>
        <w:tc>
          <w:tcPr>
            <w:tcW w:w="1274" w:type="dxa"/>
            <w:shd w:val="clear" w:color="auto" w:fill="FFFFFF" w:themeFill="background1"/>
            <w:noWrap/>
            <w:vAlign w:val="bottom"/>
            <w:hideMark/>
          </w:tcPr>
          <w:p w14:paraId="7E8076E5" w14:textId="324387E5"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1.22</w:t>
            </w:r>
          </w:p>
        </w:tc>
        <w:tc>
          <w:tcPr>
            <w:tcW w:w="1038" w:type="dxa"/>
            <w:shd w:val="clear" w:color="auto" w:fill="FFFFFF" w:themeFill="background1"/>
            <w:vAlign w:val="bottom"/>
          </w:tcPr>
          <w:p w14:paraId="215E305F" w14:textId="76DEF1C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36.91</w:t>
            </w:r>
          </w:p>
        </w:tc>
        <w:tc>
          <w:tcPr>
            <w:tcW w:w="957" w:type="dxa"/>
            <w:shd w:val="clear" w:color="auto" w:fill="FFFFFF" w:themeFill="background1"/>
            <w:vAlign w:val="bottom"/>
          </w:tcPr>
          <w:p w14:paraId="357265AF" w14:textId="10BB5DEC"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0.86</w:t>
            </w:r>
          </w:p>
        </w:tc>
        <w:tc>
          <w:tcPr>
            <w:tcW w:w="1052" w:type="dxa"/>
            <w:shd w:val="clear" w:color="auto" w:fill="FFFFFF" w:themeFill="background1"/>
            <w:vAlign w:val="bottom"/>
          </w:tcPr>
          <w:p w14:paraId="00B3B4C2" w14:textId="78013959"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2.17</w:t>
            </w:r>
          </w:p>
        </w:tc>
      </w:tr>
      <w:tr w:rsidR="00886F44" w:rsidRPr="009373F9" w14:paraId="6B7A995D" w14:textId="77777777" w:rsidTr="001F314A">
        <w:trPr>
          <w:trHeight w:val="253"/>
          <w:jc w:val="center"/>
        </w:trPr>
        <w:tc>
          <w:tcPr>
            <w:tcW w:w="707" w:type="dxa"/>
            <w:noWrap/>
            <w:vAlign w:val="bottom"/>
            <w:hideMark/>
          </w:tcPr>
          <w:p w14:paraId="75CE81F1" w14:textId="7777777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w:t>
            </w:r>
          </w:p>
        </w:tc>
        <w:tc>
          <w:tcPr>
            <w:tcW w:w="2058" w:type="dxa"/>
            <w:vAlign w:val="center"/>
            <w:hideMark/>
          </w:tcPr>
          <w:p w14:paraId="0E5BFD61" w14:textId="77777777" w:rsidR="00886F44" w:rsidRPr="009373F9" w:rsidRDefault="00886F44"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G-1628-15-13</w:t>
            </w:r>
          </w:p>
        </w:tc>
        <w:tc>
          <w:tcPr>
            <w:tcW w:w="1175" w:type="dxa"/>
            <w:shd w:val="clear" w:color="auto" w:fill="FFFFFF" w:themeFill="background1"/>
            <w:noWrap/>
            <w:vAlign w:val="bottom"/>
            <w:hideMark/>
          </w:tcPr>
          <w:p w14:paraId="7A142B68" w14:textId="061D44FD"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2.52</w:t>
            </w:r>
          </w:p>
        </w:tc>
        <w:tc>
          <w:tcPr>
            <w:tcW w:w="1078" w:type="dxa"/>
            <w:shd w:val="clear" w:color="auto" w:fill="FFFFFF" w:themeFill="background1"/>
            <w:noWrap/>
            <w:vAlign w:val="bottom"/>
            <w:hideMark/>
          </w:tcPr>
          <w:p w14:paraId="72D22552" w14:textId="25654458"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0.45**</w:t>
            </w:r>
          </w:p>
        </w:tc>
        <w:tc>
          <w:tcPr>
            <w:tcW w:w="1372" w:type="dxa"/>
            <w:shd w:val="clear" w:color="auto" w:fill="FFFFFF" w:themeFill="background1"/>
            <w:noWrap/>
            <w:vAlign w:val="bottom"/>
            <w:hideMark/>
          </w:tcPr>
          <w:p w14:paraId="02EEB467" w14:textId="2988A416"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175" w:type="dxa"/>
            <w:shd w:val="clear" w:color="auto" w:fill="FFFFFF" w:themeFill="background1"/>
            <w:noWrap/>
            <w:vAlign w:val="bottom"/>
            <w:hideMark/>
          </w:tcPr>
          <w:p w14:paraId="1A8B7F67" w14:textId="5DED0335"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13.46</w:t>
            </w:r>
          </w:p>
        </w:tc>
        <w:tc>
          <w:tcPr>
            <w:tcW w:w="1273" w:type="dxa"/>
            <w:shd w:val="clear" w:color="auto" w:fill="FFFFFF" w:themeFill="background1"/>
            <w:noWrap/>
            <w:vAlign w:val="bottom"/>
            <w:hideMark/>
          </w:tcPr>
          <w:p w14:paraId="74A35DCC" w14:textId="7FBDDC80"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3.61*</w:t>
            </w:r>
          </w:p>
        </w:tc>
        <w:tc>
          <w:tcPr>
            <w:tcW w:w="1274" w:type="dxa"/>
            <w:shd w:val="clear" w:color="auto" w:fill="FFFFFF" w:themeFill="background1"/>
            <w:noWrap/>
            <w:vAlign w:val="bottom"/>
            <w:hideMark/>
          </w:tcPr>
          <w:p w14:paraId="3A52419D" w14:textId="03F55D18"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1.34</w:t>
            </w:r>
          </w:p>
        </w:tc>
        <w:tc>
          <w:tcPr>
            <w:tcW w:w="1038" w:type="dxa"/>
            <w:shd w:val="clear" w:color="auto" w:fill="FFFFFF" w:themeFill="background1"/>
            <w:vAlign w:val="bottom"/>
          </w:tcPr>
          <w:p w14:paraId="00ABEA19" w14:textId="7FEF41A3"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53.06</w:t>
            </w:r>
          </w:p>
        </w:tc>
        <w:tc>
          <w:tcPr>
            <w:tcW w:w="957" w:type="dxa"/>
            <w:shd w:val="clear" w:color="auto" w:fill="FFFFFF" w:themeFill="background1"/>
            <w:vAlign w:val="bottom"/>
          </w:tcPr>
          <w:p w14:paraId="5E406E30" w14:textId="1CA046B0"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2.31</w:t>
            </w:r>
          </w:p>
        </w:tc>
        <w:tc>
          <w:tcPr>
            <w:tcW w:w="1052" w:type="dxa"/>
            <w:shd w:val="clear" w:color="auto" w:fill="FFFFFF" w:themeFill="background1"/>
            <w:vAlign w:val="bottom"/>
          </w:tcPr>
          <w:p w14:paraId="68D00E9D" w14:textId="5170F9F5"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171.89**</w:t>
            </w:r>
          </w:p>
        </w:tc>
      </w:tr>
      <w:tr w:rsidR="00886F44" w:rsidRPr="009373F9" w14:paraId="4E3E74F8" w14:textId="77777777" w:rsidTr="001F314A">
        <w:trPr>
          <w:trHeight w:val="253"/>
          <w:jc w:val="center"/>
        </w:trPr>
        <w:tc>
          <w:tcPr>
            <w:tcW w:w="707" w:type="dxa"/>
            <w:noWrap/>
            <w:vAlign w:val="bottom"/>
            <w:hideMark/>
          </w:tcPr>
          <w:p w14:paraId="595A84B0" w14:textId="7777777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w:t>
            </w:r>
          </w:p>
        </w:tc>
        <w:tc>
          <w:tcPr>
            <w:tcW w:w="2058" w:type="dxa"/>
            <w:vAlign w:val="center"/>
            <w:hideMark/>
          </w:tcPr>
          <w:p w14:paraId="00A1302E" w14:textId="77777777" w:rsidR="00886F44" w:rsidRPr="009373F9" w:rsidRDefault="00886F44"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G-1623-3-4</w:t>
            </w:r>
          </w:p>
        </w:tc>
        <w:tc>
          <w:tcPr>
            <w:tcW w:w="1175" w:type="dxa"/>
            <w:shd w:val="clear" w:color="auto" w:fill="FFFFFF" w:themeFill="background1"/>
            <w:noWrap/>
            <w:vAlign w:val="bottom"/>
            <w:hideMark/>
          </w:tcPr>
          <w:p w14:paraId="42C1F8D4" w14:textId="2986EFDF"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2.85</w:t>
            </w:r>
          </w:p>
        </w:tc>
        <w:tc>
          <w:tcPr>
            <w:tcW w:w="1078" w:type="dxa"/>
            <w:shd w:val="clear" w:color="auto" w:fill="FFFFFF" w:themeFill="background1"/>
            <w:noWrap/>
            <w:vAlign w:val="bottom"/>
            <w:hideMark/>
          </w:tcPr>
          <w:p w14:paraId="2673A5A0" w14:textId="5FA783D6"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0.45**</w:t>
            </w:r>
          </w:p>
        </w:tc>
        <w:tc>
          <w:tcPr>
            <w:tcW w:w="1372" w:type="dxa"/>
            <w:shd w:val="clear" w:color="auto" w:fill="FFFFFF" w:themeFill="background1"/>
            <w:noWrap/>
            <w:vAlign w:val="bottom"/>
            <w:hideMark/>
          </w:tcPr>
          <w:p w14:paraId="3DA5AA71" w14:textId="2B847DEB"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175" w:type="dxa"/>
            <w:shd w:val="clear" w:color="auto" w:fill="FFFFFF" w:themeFill="background1"/>
            <w:noWrap/>
            <w:vAlign w:val="bottom"/>
            <w:hideMark/>
          </w:tcPr>
          <w:p w14:paraId="17887730" w14:textId="4191AA4C"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12.18</w:t>
            </w:r>
          </w:p>
        </w:tc>
        <w:tc>
          <w:tcPr>
            <w:tcW w:w="1273" w:type="dxa"/>
            <w:shd w:val="clear" w:color="auto" w:fill="FFFFFF" w:themeFill="background1"/>
            <w:noWrap/>
            <w:vAlign w:val="bottom"/>
            <w:hideMark/>
          </w:tcPr>
          <w:p w14:paraId="69512083" w14:textId="68E6046B"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3.11*</w:t>
            </w:r>
          </w:p>
        </w:tc>
        <w:tc>
          <w:tcPr>
            <w:tcW w:w="1274" w:type="dxa"/>
            <w:shd w:val="clear" w:color="auto" w:fill="FFFFFF" w:themeFill="background1"/>
            <w:noWrap/>
            <w:vAlign w:val="bottom"/>
            <w:hideMark/>
          </w:tcPr>
          <w:p w14:paraId="685924A5" w14:textId="7FA55030"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1.67*</w:t>
            </w:r>
          </w:p>
        </w:tc>
        <w:tc>
          <w:tcPr>
            <w:tcW w:w="1038" w:type="dxa"/>
            <w:shd w:val="clear" w:color="auto" w:fill="FFFFFF" w:themeFill="background1"/>
            <w:vAlign w:val="bottom"/>
          </w:tcPr>
          <w:p w14:paraId="3EDFACBA" w14:textId="78C65940"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52.29</w:t>
            </w:r>
          </w:p>
        </w:tc>
        <w:tc>
          <w:tcPr>
            <w:tcW w:w="957" w:type="dxa"/>
            <w:shd w:val="clear" w:color="auto" w:fill="FFFFFF" w:themeFill="background1"/>
            <w:vAlign w:val="bottom"/>
          </w:tcPr>
          <w:p w14:paraId="25F22CCB" w14:textId="73F21521"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2.80**</w:t>
            </w:r>
          </w:p>
        </w:tc>
        <w:tc>
          <w:tcPr>
            <w:tcW w:w="1052" w:type="dxa"/>
            <w:shd w:val="clear" w:color="auto" w:fill="FFFFFF" w:themeFill="background1"/>
            <w:vAlign w:val="bottom"/>
          </w:tcPr>
          <w:p w14:paraId="56AD3DB0" w14:textId="08B9894F"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1.86</w:t>
            </w:r>
          </w:p>
        </w:tc>
      </w:tr>
      <w:tr w:rsidR="00886F44" w:rsidRPr="009373F9" w14:paraId="14084EC6" w14:textId="77777777" w:rsidTr="001F314A">
        <w:trPr>
          <w:trHeight w:val="253"/>
          <w:jc w:val="center"/>
        </w:trPr>
        <w:tc>
          <w:tcPr>
            <w:tcW w:w="707" w:type="dxa"/>
            <w:noWrap/>
            <w:vAlign w:val="bottom"/>
            <w:hideMark/>
          </w:tcPr>
          <w:p w14:paraId="4D1A3DBD" w14:textId="7777777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13</w:t>
            </w:r>
          </w:p>
        </w:tc>
        <w:tc>
          <w:tcPr>
            <w:tcW w:w="2058" w:type="dxa"/>
            <w:vAlign w:val="center"/>
            <w:hideMark/>
          </w:tcPr>
          <w:p w14:paraId="02BF47DE" w14:textId="77777777" w:rsidR="00886F44" w:rsidRPr="009373F9" w:rsidRDefault="00886F44"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G-171028</w:t>
            </w:r>
          </w:p>
        </w:tc>
        <w:tc>
          <w:tcPr>
            <w:tcW w:w="1175" w:type="dxa"/>
            <w:shd w:val="clear" w:color="auto" w:fill="FFFFFF" w:themeFill="background1"/>
            <w:noWrap/>
            <w:vAlign w:val="bottom"/>
            <w:hideMark/>
          </w:tcPr>
          <w:p w14:paraId="7F34B8B5" w14:textId="5B7A45A2"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2.96</w:t>
            </w:r>
          </w:p>
        </w:tc>
        <w:tc>
          <w:tcPr>
            <w:tcW w:w="1078" w:type="dxa"/>
            <w:shd w:val="clear" w:color="auto" w:fill="FFFFFF" w:themeFill="background1"/>
            <w:noWrap/>
            <w:vAlign w:val="bottom"/>
            <w:hideMark/>
          </w:tcPr>
          <w:p w14:paraId="249EE647" w14:textId="10ADBE70"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0.60*</w:t>
            </w:r>
          </w:p>
        </w:tc>
        <w:tc>
          <w:tcPr>
            <w:tcW w:w="1372" w:type="dxa"/>
            <w:shd w:val="clear" w:color="auto" w:fill="FFFFFF" w:themeFill="background1"/>
            <w:noWrap/>
            <w:vAlign w:val="bottom"/>
            <w:hideMark/>
          </w:tcPr>
          <w:p w14:paraId="7EF4F932" w14:textId="74BED87B"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175" w:type="dxa"/>
            <w:shd w:val="clear" w:color="auto" w:fill="FFFFFF" w:themeFill="background1"/>
            <w:noWrap/>
            <w:vAlign w:val="bottom"/>
            <w:hideMark/>
          </w:tcPr>
          <w:p w14:paraId="1708F757" w14:textId="179734C5"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14.63</w:t>
            </w:r>
          </w:p>
        </w:tc>
        <w:tc>
          <w:tcPr>
            <w:tcW w:w="1273" w:type="dxa"/>
            <w:shd w:val="clear" w:color="auto" w:fill="FFFFFF" w:themeFill="background1"/>
            <w:noWrap/>
            <w:vAlign w:val="bottom"/>
            <w:hideMark/>
          </w:tcPr>
          <w:p w14:paraId="4E0587F7" w14:textId="352170B0"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−2.44**</w:t>
            </w:r>
          </w:p>
        </w:tc>
        <w:tc>
          <w:tcPr>
            <w:tcW w:w="1274" w:type="dxa"/>
            <w:shd w:val="clear" w:color="auto" w:fill="FFFFFF" w:themeFill="background1"/>
            <w:noWrap/>
            <w:vAlign w:val="bottom"/>
            <w:hideMark/>
          </w:tcPr>
          <w:p w14:paraId="453DF3E2" w14:textId="62782689"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0.59</w:t>
            </w:r>
          </w:p>
        </w:tc>
        <w:tc>
          <w:tcPr>
            <w:tcW w:w="1038" w:type="dxa"/>
            <w:shd w:val="clear" w:color="auto" w:fill="FFFFFF" w:themeFill="background1"/>
            <w:vAlign w:val="bottom"/>
          </w:tcPr>
          <w:p w14:paraId="74C2072E" w14:textId="232E58CE"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57.62</w:t>
            </w:r>
          </w:p>
        </w:tc>
        <w:tc>
          <w:tcPr>
            <w:tcW w:w="957" w:type="dxa"/>
            <w:shd w:val="clear" w:color="auto" w:fill="FFFFFF" w:themeFill="background1"/>
            <w:vAlign w:val="bottom"/>
          </w:tcPr>
          <w:p w14:paraId="529A66FF" w14:textId="72D6AF7F"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0.80</w:t>
            </w:r>
          </w:p>
        </w:tc>
        <w:tc>
          <w:tcPr>
            <w:tcW w:w="1052" w:type="dxa"/>
            <w:shd w:val="clear" w:color="auto" w:fill="FFFFFF" w:themeFill="background1"/>
            <w:vAlign w:val="bottom"/>
          </w:tcPr>
          <w:p w14:paraId="086E2513" w14:textId="6E1FF36C"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4.09</w:t>
            </w:r>
          </w:p>
        </w:tc>
      </w:tr>
      <w:tr w:rsidR="00886F44" w:rsidRPr="009373F9" w14:paraId="314AF3D1" w14:textId="77777777" w:rsidTr="001F314A">
        <w:trPr>
          <w:trHeight w:val="253"/>
          <w:jc w:val="center"/>
        </w:trPr>
        <w:tc>
          <w:tcPr>
            <w:tcW w:w="707" w:type="dxa"/>
            <w:noWrap/>
            <w:vAlign w:val="bottom"/>
            <w:hideMark/>
          </w:tcPr>
          <w:p w14:paraId="1DC2C3B8" w14:textId="7777777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14</w:t>
            </w:r>
          </w:p>
        </w:tc>
        <w:tc>
          <w:tcPr>
            <w:tcW w:w="2058" w:type="dxa"/>
            <w:vAlign w:val="center"/>
            <w:hideMark/>
          </w:tcPr>
          <w:p w14:paraId="53DB3B41" w14:textId="77777777" w:rsidR="00886F44" w:rsidRPr="009373F9" w:rsidRDefault="00886F44"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G-171068</w:t>
            </w:r>
          </w:p>
        </w:tc>
        <w:tc>
          <w:tcPr>
            <w:tcW w:w="1175" w:type="dxa"/>
            <w:shd w:val="clear" w:color="auto" w:fill="FFFFFF" w:themeFill="background1"/>
            <w:noWrap/>
            <w:vAlign w:val="bottom"/>
            <w:hideMark/>
          </w:tcPr>
          <w:p w14:paraId="1C7D00CC" w14:textId="531B93CD"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2.74</w:t>
            </w:r>
          </w:p>
        </w:tc>
        <w:tc>
          <w:tcPr>
            <w:tcW w:w="1078" w:type="dxa"/>
            <w:shd w:val="clear" w:color="auto" w:fill="FFFFFF" w:themeFill="background1"/>
            <w:noWrap/>
            <w:vAlign w:val="bottom"/>
            <w:hideMark/>
          </w:tcPr>
          <w:p w14:paraId="02945B8B" w14:textId="3ECE354F"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1.38</w:t>
            </w:r>
          </w:p>
        </w:tc>
        <w:tc>
          <w:tcPr>
            <w:tcW w:w="1372" w:type="dxa"/>
            <w:shd w:val="clear" w:color="auto" w:fill="FFFFFF" w:themeFill="background1"/>
            <w:noWrap/>
            <w:vAlign w:val="bottom"/>
            <w:hideMark/>
          </w:tcPr>
          <w:p w14:paraId="10889746" w14:textId="31F212F5"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0.07*</w:t>
            </w:r>
          </w:p>
        </w:tc>
        <w:tc>
          <w:tcPr>
            <w:tcW w:w="1175" w:type="dxa"/>
            <w:shd w:val="clear" w:color="auto" w:fill="FFFFFF" w:themeFill="background1"/>
            <w:noWrap/>
            <w:vAlign w:val="bottom"/>
            <w:hideMark/>
          </w:tcPr>
          <w:p w14:paraId="63201F9D" w14:textId="2E07E27B"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13.78</w:t>
            </w:r>
          </w:p>
        </w:tc>
        <w:tc>
          <w:tcPr>
            <w:tcW w:w="1273" w:type="dxa"/>
            <w:shd w:val="clear" w:color="auto" w:fill="FFFFFF" w:themeFill="background1"/>
            <w:noWrap/>
            <w:vAlign w:val="bottom"/>
            <w:hideMark/>
          </w:tcPr>
          <w:p w14:paraId="6269A9F1" w14:textId="2A308EC8"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−0.60 **</w:t>
            </w:r>
          </w:p>
        </w:tc>
        <w:tc>
          <w:tcPr>
            <w:tcW w:w="1274" w:type="dxa"/>
            <w:shd w:val="clear" w:color="auto" w:fill="FFFFFF" w:themeFill="background1"/>
            <w:noWrap/>
            <w:vAlign w:val="bottom"/>
            <w:hideMark/>
          </w:tcPr>
          <w:p w14:paraId="0AA96F93" w14:textId="4A7B54EB"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-0.40</w:t>
            </w:r>
          </w:p>
        </w:tc>
        <w:tc>
          <w:tcPr>
            <w:tcW w:w="1038" w:type="dxa"/>
            <w:shd w:val="clear" w:color="auto" w:fill="FFFFFF" w:themeFill="background1"/>
            <w:vAlign w:val="bottom"/>
          </w:tcPr>
          <w:p w14:paraId="212A18E5" w14:textId="20C1BFF5"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51.79</w:t>
            </w:r>
          </w:p>
        </w:tc>
        <w:tc>
          <w:tcPr>
            <w:tcW w:w="957" w:type="dxa"/>
            <w:shd w:val="clear" w:color="auto" w:fill="FFFFFF" w:themeFill="background1"/>
            <w:vAlign w:val="bottom"/>
          </w:tcPr>
          <w:p w14:paraId="6709CF66" w14:textId="159A51BA"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0.37**</w:t>
            </w:r>
          </w:p>
        </w:tc>
        <w:tc>
          <w:tcPr>
            <w:tcW w:w="1052" w:type="dxa"/>
            <w:shd w:val="clear" w:color="auto" w:fill="FFFFFF" w:themeFill="background1"/>
            <w:vAlign w:val="bottom"/>
          </w:tcPr>
          <w:p w14:paraId="7E665D75" w14:textId="5551D2F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-6.61</w:t>
            </w:r>
          </w:p>
        </w:tc>
      </w:tr>
      <w:tr w:rsidR="00886F44" w:rsidRPr="009373F9" w14:paraId="61F522F9" w14:textId="77777777" w:rsidTr="001F314A">
        <w:trPr>
          <w:trHeight w:val="253"/>
          <w:jc w:val="center"/>
        </w:trPr>
        <w:tc>
          <w:tcPr>
            <w:tcW w:w="707" w:type="dxa"/>
            <w:noWrap/>
            <w:vAlign w:val="bottom"/>
            <w:hideMark/>
          </w:tcPr>
          <w:p w14:paraId="23785BC4" w14:textId="7777777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15</w:t>
            </w:r>
          </w:p>
        </w:tc>
        <w:tc>
          <w:tcPr>
            <w:tcW w:w="2058" w:type="dxa"/>
            <w:vAlign w:val="center"/>
            <w:hideMark/>
          </w:tcPr>
          <w:p w14:paraId="5B652294" w14:textId="77777777" w:rsidR="00886F44" w:rsidRPr="009373F9" w:rsidRDefault="00886F44"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G-171060</w:t>
            </w:r>
          </w:p>
        </w:tc>
        <w:tc>
          <w:tcPr>
            <w:tcW w:w="1175" w:type="dxa"/>
            <w:shd w:val="clear" w:color="auto" w:fill="FFFFFF" w:themeFill="background1"/>
            <w:noWrap/>
            <w:vAlign w:val="bottom"/>
            <w:hideMark/>
          </w:tcPr>
          <w:p w14:paraId="51EC6055" w14:textId="320E577B"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2.78</w:t>
            </w:r>
          </w:p>
        </w:tc>
        <w:tc>
          <w:tcPr>
            <w:tcW w:w="1078" w:type="dxa"/>
            <w:shd w:val="clear" w:color="auto" w:fill="FFFFFF" w:themeFill="background1"/>
            <w:noWrap/>
            <w:vAlign w:val="bottom"/>
            <w:hideMark/>
          </w:tcPr>
          <w:p w14:paraId="74386B2D" w14:textId="6504D05C"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0.52</w:t>
            </w:r>
          </w:p>
        </w:tc>
        <w:tc>
          <w:tcPr>
            <w:tcW w:w="1372" w:type="dxa"/>
            <w:shd w:val="clear" w:color="auto" w:fill="FFFFFF" w:themeFill="background1"/>
            <w:noWrap/>
            <w:vAlign w:val="bottom"/>
            <w:hideMark/>
          </w:tcPr>
          <w:p w14:paraId="3374966F" w14:textId="7ACB2F4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0.04</w:t>
            </w:r>
          </w:p>
        </w:tc>
        <w:tc>
          <w:tcPr>
            <w:tcW w:w="1175" w:type="dxa"/>
            <w:shd w:val="clear" w:color="auto" w:fill="FFFFFF" w:themeFill="background1"/>
            <w:noWrap/>
            <w:vAlign w:val="bottom"/>
            <w:hideMark/>
          </w:tcPr>
          <w:p w14:paraId="1ABBE82F" w14:textId="0FF20FDA"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10.93</w:t>
            </w:r>
          </w:p>
        </w:tc>
        <w:tc>
          <w:tcPr>
            <w:tcW w:w="1273" w:type="dxa"/>
            <w:shd w:val="clear" w:color="auto" w:fill="FFFFFF" w:themeFill="background1"/>
            <w:noWrap/>
            <w:vAlign w:val="bottom"/>
            <w:hideMark/>
          </w:tcPr>
          <w:p w14:paraId="35C70DF8" w14:textId="24F25FEA"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0.18**</w:t>
            </w:r>
          </w:p>
        </w:tc>
        <w:tc>
          <w:tcPr>
            <w:tcW w:w="1274" w:type="dxa"/>
            <w:shd w:val="clear" w:color="auto" w:fill="FFFFFF" w:themeFill="background1"/>
            <w:noWrap/>
            <w:vAlign w:val="bottom"/>
            <w:hideMark/>
          </w:tcPr>
          <w:p w14:paraId="306FB418" w14:textId="53E6D366"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-0.48</w:t>
            </w:r>
          </w:p>
        </w:tc>
        <w:tc>
          <w:tcPr>
            <w:tcW w:w="1038" w:type="dxa"/>
            <w:shd w:val="clear" w:color="auto" w:fill="FFFFFF" w:themeFill="background1"/>
            <w:vAlign w:val="bottom"/>
          </w:tcPr>
          <w:p w14:paraId="485CBDC2" w14:textId="7794EF5A"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53.12</w:t>
            </w:r>
          </w:p>
        </w:tc>
        <w:tc>
          <w:tcPr>
            <w:tcW w:w="957" w:type="dxa"/>
            <w:shd w:val="clear" w:color="auto" w:fill="FFFFFF" w:themeFill="background1"/>
            <w:vAlign w:val="bottom"/>
          </w:tcPr>
          <w:p w14:paraId="28E8886E" w14:textId="0BF7D7F6"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0.83</w:t>
            </w:r>
          </w:p>
        </w:tc>
        <w:tc>
          <w:tcPr>
            <w:tcW w:w="1052" w:type="dxa"/>
            <w:shd w:val="clear" w:color="auto" w:fill="FFFFFF" w:themeFill="background1"/>
            <w:vAlign w:val="bottom"/>
          </w:tcPr>
          <w:p w14:paraId="7BC6AC57" w14:textId="226DD1C9"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172.16**</w:t>
            </w:r>
          </w:p>
        </w:tc>
      </w:tr>
      <w:tr w:rsidR="00886F44" w:rsidRPr="009373F9" w14:paraId="7AD02BF1" w14:textId="77777777" w:rsidTr="001F314A">
        <w:trPr>
          <w:trHeight w:val="253"/>
          <w:jc w:val="center"/>
        </w:trPr>
        <w:tc>
          <w:tcPr>
            <w:tcW w:w="707" w:type="dxa"/>
            <w:noWrap/>
            <w:vAlign w:val="bottom"/>
            <w:hideMark/>
          </w:tcPr>
          <w:p w14:paraId="144BA2CB" w14:textId="7777777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16</w:t>
            </w:r>
          </w:p>
        </w:tc>
        <w:tc>
          <w:tcPr>
            <w:tcW w:w="2058" w:type="dxa"/>
            <w:vAlign w:val="center"/>
            <w:hideMark/>
          </w:tcPr>
          <w:p w14:paraId="34B114A6" w14:textId="77777777" w:rsidR="00886F44" w:rsidRPr="009373F9" w:rsidRDefault="00886F44"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G-171061</w:t>
            </w:r>
          </w:p>
        </w:tc>
        <w:tc>
          <w:tcPr>
            <w:tcW w:w="1175" w:type="dxa"/>
            <w:shd w:val="clear" w:color="auto" w:fill="FFFFFF" w:themeFill="background1"/>
            <w:noWrap/>
            <w:vAlign w:val="bottom"/>
            <w:hideMark/>
          </w:tcPr>
          <w:p w14:paraId="0871E20D" w14:textId="7152E516"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2.59</w:t>
            </w:r>
          </w:p>
        </w:tc>
        <w:tc>
          <w:tcPr>
            <w:tcW w:w="1078" w:type="dxa"/>
            <w:shd w:val="clear" w:color="auto" w:fill="FFFFFF" w:themeFill="background1"/>
            <w:noWrap/>
            <w:vAlign w:val="bottom"/>
            <w:hideMark/>
          </w:tcPr>
          <w:p w14:paraId="13F9B39D" w14:textId="63FB927F"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1.89**</w:t>
            </w:r>
          </w:p>
        </w:tc>
        <w:tc>
          <w:tcPr>
            <w:tcW w:w="1372" w:type="dxa"/>
            <w:shd w:val="clear" w:color="auto" w:fill="FFFFFF" w:themeFill="background1"/>
            <w:noWrap/>
            <w:vAlign w:val="bottom"/>
            <w:hideMark/>
          </w:tcPr>
          <w:p w14:paraId="6D6C4BEC" w14:textId="5EA71783"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175" w:type="dxa"/>
            <w:shd w:val="clear" w:color="auto" w:fill="FFFFFF" w:themeFill="background1"/>
            <w:noWrap/>
            <w:vAlign w:val="bottom"/>
            <w:hideMark/>
          </w:tcPr>
          <w:p w14:paraId="6EA99E48" w14:textId="55A9B1C2"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10.40</w:t>
            </w:r>
          </w:p>
        </w:tc>
        <w:tc>
          <w:tcPr>
            <w:tcW w:w="1273" w:type="dxa"/>
            <w:shd w:val="clear" w:color="auto" w:fill="FFFFFF" w:themeFill="background1"/>
            <w:noWrap/>
            <w:vAlign w:val="bottom"/>
            <w:hideMark/>
          </w:tcPr>
          <w:p w14:paraId="7C2A329A" w14:textId="4B7B47A4"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0.48*</w:t>
            </w:r>
          </w:p>
        </w:tc>
        <w:tc>
          <w:tcPr>
            <w:tcW w:w="1274" w:type="dxa"/>
            <w:shd w:val="clear" w:color="auto" w:fill="FFFFFF" w:themeFill="background1"/>
            <w:noWrap/>
            <w:vAlign w:val="bottom"/>
            <w:hideMark/>
          </w:tcPr>
          <w:p w14:paraId="79E44749" w14:textId="5853A96A"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-0.36</w:t>
            </w:r>
          </w:p>
        </w:tc>
        <w:tc>
          <w:tcPr>
            <w:tcW w:w="1038" w:type="dxa"/>
            <w:shd w:val="clear" w:color="auto" w:fill="FFFFFF" w:themeFill="background1"/>
            <w:vAlign w:val="bottom"/>
          </w:tcPr>
          <w:p w14:paraId="458FB9C6" w14:textId="62D874D8"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41.97</w:t>
            </w:r>
          </w:p>
        </w:tc>
        <w:tc>
          <w:tcPr>
            <w:tcW w:w="957" w:type="dxa"/>
            <w:shd w:val="clear" w:color="auto" w:fill="FFFFFF" w:themeFill="background1"/>
            <w:vAlign w:val="bottom"/>
          </w:tcPr>
          <w:p w14:paraId="35D6BD51" w14:textId="2AFEFFBD"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0.91**</w:t>
            </w:r>
          </w:p>
        </w:tc>
        <w:tc>
          <w:tcPr>
            <w:tcW w:w="1052" w:type="dxa"/>
            <w:shd w:val="clear" w:color="auto" w:fill="FFFFFF" w:themeFill="background1"/>
            <w:vAlign w:val="bottom"/>
          </w:tcPr>
          <w:p w14:paraId="0A29A4D8" w14:textId="56E043AB"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-7.10</w:t>
            </w:r>
          </w:p>
        </w:tc>
      </w:tr>
      <w:tr w:rsidR="00886F44" w:rsidRPr="009373F9" w14:paraId="00226934" w14:textId="77777777" w:rsidTr="001F314A">
        <w:trPr>
          <w:trHeight w:val="253"/>
          <w:jc w:val="center"/>
        </w:trPr>
        <w:tc>
          <w:tcPr>
            <w:tcW w:w="707" w:type="dxa"/>
            <w:noWrap/>
            <w:vAlign w:val="bottom"/>
            <w:hideMark/>
          </w:tcPr>
          <w:p w14:paraId="1F32AE85" w14:textId="7777777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17</w:t>
            </w:r>
          </w:p>
        </w:tc>
        <w:tc>
          <w:tcPr>
            <w:tcW w:w="2058" w:type="dxa"/>
            <w:vAlign w:val="center"/>
            <w:hideMark/>
          </w:tcPr>
          <w:p w14:paraId="765DE26E" w14:textId="77777777" w:rsidR="00886F44" w:rsidRPr="009373F9" w:rsidRDefault="00886F44"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Vikram (C)</w:t>
            </w:r>
          </w:p>
        </w:tc>
        <w:tc>
          <w:tcPr>
            <w:tcW w:w="1175" w:type="dxa"/>
            <w:shd w:val="clear" w:color="auto" w:fill="FFFFFF" w:themeFill="background1"/>
            <w:noWrap/>
            <w:vAlign w:val="bottom"/>
            <w:hideMark/>
          </w:tcPr>
          <w:p w14:paraId="0AC4860F" w14:textId="1F1E62B6"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2.63</w:t>
            </w:r>
          </w:p>
        </w:tc>
        <w:tc>
          <w:tcPr>
            <w:tcW w:w="1078" w:type="dxa"/>
            <w:shd w:val="clear" w:color="auto" w:fill="FFFFFF" w:themeFill="background1"/>
            <w:noWrap/>
            <w:vAlign w:val="bottom"/>
            <w:hideMark/>
          </w:tcPr>
          <w:p w14:paraId="305796BC" w14:textId="6623F9BD"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1.86*</w:t>
            </w:r>
          </w:p>
        </w:tc>
        <w:tc>
          <w:tcPr>
            <w:tcW w:w="1372" w:type="dxa"/>
            <w:shd w:val="clear" w:color="auto" w:fill="FFFFFF" w:themeFill="background1"/>
            <w:noWrap/>
            <w:vAlign w:val="bottom"/>
            <w:hideMark/>
          </w:tcPr>
          <w:p w14:paraId="2B3E875C" w14:textId="1F6B2942"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0.00</w:t>
            </w:r>
          </w:p>
        </w:tc>
        <w:tc>
          <w:tcPr>
            <w:tcW w:w="1175" w:type="dxa"/>
            <w:shd w:val="clear" w:color="auto" w:fill="FFFFFF" w:themeFill="background1"/>
            <w:noWrap/>
            <w:vAlign w:val="bottom"/>
            <w:hideMark/>
          </w:tcPr>
          <w:p w14:paraId="18DB9ED4" w14:textId="0EBE7838"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10.33</w:t>
            </w:r>
          </w:p>
        </w:tc>
        <w:tc>
          <w:tcPr>
            <w:tcW w:w="1273" w:type="dxa"/>
            <w:shd w:val="clear" w:color="auto" w:fill="FFFFFF" w:themeFill="background1"/>
            <w:noWrap/>
            <w:vAlign w:val="bottom"/>
            <w:hideMark/>
          </w:tcPr>
          <w:p w14:paraId="3C68ECA7" w14:textId="4E07B59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3.54**</w:t>
            </w:r>
          </w:p>
        </w:tc>
        <w:tc>
          <w:tcPr>
            <w:tcW w:w="1274" w:type="dxa"/>
            <w:shd w:val="clear" w:color="auto" w:fill="FFFFFF" w:themeFill="background1"/>
            <w:noWrap/>
            <w:vAlign w:val="bottom"/>
            <w:hideMark/>
          </w:tcPr>
          <w:p w14:paraId="204BA101" w14:textId="6E7F52A3"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-0.24</w:t>
            </w:r>
          </w:p>
        </w:tc>
        <w:tc>
          <w:tcPr>
            <w:tcW w:w="1038" w:type="dxa"/>
            <w:shd w:val="clear" w:color="auto" w:fill="FFFFFF" w:themeFill="background1"/>
            <w:vAlign w:val="bottom"/>
          </w:tcPr>
          <w:p w14:paraId="106C7124" w14:textId="743CCD0F"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46.42</w:t>
            </w:r>
          </w:p>
        </w:tc>
        <w:tc>
          <w:tcPr>
            <w:tcW w:w="957" w:type="dxa"/>
            <w:shd w:val="clear" w:color="auto" w:fill="FFFFFF" w:themeFill="background1"/>
            <w:vAlign w:val="bottom"/>
          </w:tcPr>
          <w:p w14:paraId="2B3D3A63" w14:textId="4D75EC89"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2.05**</w:t>
            </w:r>
          </w:p>
        </w:tc>
        <w:tc>
          <w:tcPr>
            <w:tcW w:w="1052" w:type="dxa"/>
            <w:shd w:val="clear" w:color="auto" w:fill="FFFFFF" w:themeFill="background1"/>
            <w:vAlign w:val="bottom"/>
          </w:tcPr>
          <w:p w14:paraId="66F5A64E" w14:textId="5F2F1ED5"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-7.10</w:t>
            </w:r>
          </w:p>
        </w:tc>
      </w:tr>
      <w:tr w:rsidR="00886F44" w:rsidRPr="009373F9" w14:paraId="325B586C" w14:textId="77777777" w:rsidTr="001F314A">
        <w:trPr>
          <w:trHeight w:val="253"/>
          <w:jc w:val="center"/>
        </w:trPr>
        <w:tc>
          <w:tcPr>
            <w:tcW w:w="707" w:type="dxa"/>
            <w:noWrap/>
            <w:vAlign w:val="bottom"/>
          </w:tcPr>
          <w:p w14:paraId="432A91D6" w14:textId="77777777" w:rsidR="00886F44" w:rsidRPr="009373F9" w:rsidRDefault="00886F44" w:rsidP="009373F9">
            <w:pPr>
              <w:spacing w:after="0" w:line="240" w:lineRule="auto"/>
              <w:jc w:val="center"/>
              <w:rPr>
                <w:rFonts w:ascii="Arial" w:eastAsia="Times New Roman" w:hAnsi="Arial" w:cs="Arial"/>
                <w:b/>
                <w:bCs/>
                <w:color w:val="000000"/>
                <w:sz w:val="20"/>
                <w:szCs w:val="20"/>
                <w:lang w:eastAsia="en-IN"/>
              </w:rPr>
            </w:pPr>
          </w:p>
        </w:tc>
        <w:tc>
          <w:tcPr>
            <w:tcW w:w="2058" w:type="dxa"/>
            <w:noWrap/>
            <w:vAlign w:val="bottom"/>
          </w:tcPr>
          <w:p w14:paraId="53299414" w14:textId="77777777" w:rsidR="00886F44" w:rsidRPr="009373F9" w:rsidRDefault="00886F44"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b/>
                <w:bCs/>
                <w:color w:val="000000"/>
                <w:sz w:val="20"/>
                <w:szCs w:val="20"/>
                <w:lang w:eastAsia="en-IN"/>
              </w:rPr>
              <w:t>Population Mean</w:t>
            </w:r>
          </w:p>
        </w:tc>
        <w:tc>
          <w:tcPr>
            <w:tcW w:w="1175" w:type="dxa"/>
            <w:shd w:val="clear" w:color="auto" w:fill="FFFFFF" w:themeFill="background1"/>
            <w:noWrap/>
            <w:vAlign w:val="bottom"/>
            <w:hideMark/>
          </w:tcPr>
          <w:p w14:paraId="7D22AEEF" w14:textId="2EB4A254"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2.63</w:t>
            </w:r>
          </w:p>
        </w:tc>
        <w:tc>
          <w:tcPr>
            <w:tcW w:w="1078" w:type="dxa"/>
            <w:shd w:val="clear" w:color="auto" w:fill="FFFFFF" w:themeFill="background1"/>
            <w:noWrap/>
            <w:vAlign w:val="bottom"/>
            <w:hideMark/>
          </w:tcPr>
          <w:p w14:paraId="369E07B4" w14:textId="1C8577D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1.00</w:t>
            </w:r>
          </w:p>
        </w:tc>
        <w:tc>
          <w:tcPr>
            <w:tcW w:w="1372" w:type="dxa"/>
            <w:shd w:val="clear" w:color="auto" w:fill="FFFFFF" w:themeFill="background1"/>
            <w:noWrap/>
            <w:vAlign w:val="bottom"/>
            <w:hideMark/>
          </w:tcPr>
          <w:p w14:paraId="679A480C" w14:textId="47533950" w:rsidR="00886F44" w:rsidRPr="009373F9" w:rsidRDefault="00886F44" w:rsidP="009373F9">
            <w:pPr>
              <w:spacing w:after="0" w:line="240" w:lineRule="auto"/>
              <w:jc w:val="center"/>
              <w:rPr>
                <w:rFonts w:ascii="Arial" w:eastAsia="Times New Roman" w:hAnsi="Arial" w:cs="Arial"/>
                <w:color w:val="000000"/>
                <w:sz w:val="20"/>
                <w:szCs w:val="20"/>
                <w:lang w:eastAsia="en-IN"/>
              </w:rPr>
            </w:pPr>
          </w:p>
        </w:tc>
        <w:tc>
          <w:tcPr>
            <w:tcW w:w="1175" w:type="dxa"/>
            <w:shd w:val="clear" w:color="auto" w:fill="FFFFFF" w:themeFill="background1"/>
            <w:noWrap/>
            <w:vAlign w:val="bottom"/>
            <w:hideMark/>
          </w:tcPr>
          <w:p w14:paraId="24CAF563" w14:textId="18FBD81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12.13</w:t>
            </w:r>
          </w:p>
        </w:tc>
        <w:tc>
          <w:tcPr>
            <w:tcW w:w="1273" w:type="dxa"/>
            <w:shd w:val="clear" w:color="auto" w:fill="FFFFFF" w:themeFill="background1"/>
            <w:noWrap/>
            <w:vAlign w:val="bottom"/>
            <w:hideMark/>
          </w:tcPr>
          <w:p w14:paraId="1934A890" w14:textId="098BE841"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1.00</w:t>
            </w:r>
          </w:p>
        </w:tc>
        <w:tc>
          <w:tcPr>
            <w:tcW w:w="1274" w:type="dxa"/>
            <w:shd w:val="clear" w:color="auto" w:fill="FFFFFF" w:themeFill="background1"/>
            <w:noWrap/>
            <w:vAlign w:val="bottom"/>
            <w:hideMark/>
          </w:tcPr>
          <w:p w14:paraId="14336EBD" w14:textId="25922D3B" w:rsidR="00886F44" w:rsidRPr="009373F9" w:rsidRDefault="00886F44" w:rsidP="009373F9">
            <w:pPr>
              <w:spacing w:after="0" w:line="240" w:lineRule="auto"/>
              <w:jc w:val="center"/>
              <w:rPr>
                <w:rFonts w:ascii="Arial" w:eastAsia="Times New Roman" w:hAnsi="Arial" w:cs="Arial"/>
                <w:color w:val="000000"/>
                <w:sz w:val="20"/>
                <w:szCs w:val="20"/>
                <w:lang w:eastAsia="en-IN"/>
              </w:rPr>
            </w:pPr>
          </w:p>
        </w:tc>
        <w:tc>
          <w:tcPr>
            <w:tcW w:w="1038" w:type="dxa"/>
            <w:shd w:val="clear" w:color="auto" w:fill="FFFFFF" w:themeFill="background1"/>
            <w:vAlign w:val="bottom"/>
          </w:tcPr>
          <w:p w14:paraId="142BF4A5" w14:textId="0BD73A2D"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48.02</w:t>
            </w:r>
          </w:p>
        </w:tc>
        <w:tc>
          <w:tcPr>
            <w:tcW w:w="957" w:type="dxa"/>
            <w:shd w:val="clear" w:color="auto" w:fill="FFFFFF" w:themeFill="background1"/>
            <w:vAlign w:val="bottom"/>
          </w:tcPr>
          <w:p w14:paraId="75552951" w14:textId="4C74DFF4"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1.00</w:t>
            </w:r>
          </w:p>
        </w:tc>
        <w:tc>
          <w:tcPr>
            <w:tcW w:w="1052" w:type="dxa"/>
            <w:shd w:val="clear" w:color="auto" w:fill="FFFFFF" w:themeFill="background1"/>
            <w:vAlign w:val="bottom"/>
          </w:tcPr>
          <w:p w14:paraId="5F1EFE49" w14:textId="77777777" w:rsidR="00886F44" w:rsidRPr="009373F9" w:rsidRDefault="00886F44" w:rsidP="009373F9">
            <w:pPr>
              <w:spacing w:after="0" w:line="240" w:lineRule="auto"/>
              <w:jc w:val="center"/>
              <w:rPr>
                <w:rFonts w:ascii="Arial" w:eastAsia="Times New Roman" w:hAnsi="Arial" w:cs="Arial"/>
                <w:color w:val="000000"/>
                <w:sz w:val="20"/>
                <w:szCs w:val="20"/>
                <w:lang w:eastAsia="en-IN"/>
              </w:rPr>
            </w:pPr>
          </w:p>
        </w:tc>
      </w:tr>
      <w:tr w:rsidR="00886F44" w:rsidRPr="009373F9" w14:paraId="49DC6D8D" w14:textId="77777777" w:rsidTr="001F314A">
        <w:trPr>
          <w:trHeight w:val="293"/>
          <w:jc w:val="center"/>
        </w:trPr>
        <w:tc>
          <w:tcPr>
            <w:tcW w:w="707" w:type="dxa"/>
            <w:noWrap/>
            <w:vAlign w:val="bottom"/>
          </w:tcPr>
          <w:p w14:paraId="755BF455" w14:textId="77777777" w:rsidR="00886F44" w:rsidRPr="009373F9" w:rsidRDefault="00886F44" w:rsidP="009373F9">
            <w:pPr>
              <w:spacing w:after="0" w:line="240" w:lineRule="auto"/>
              <w:jc w:val="center"/>
              <w:rPr>
                <w:rFonts w:ascii="Arial" w:eastAsia="Times New Roman" w:hAnsi="Arial" w:cs="Arial"/>
                <w:b/>
                <w:bCs/>
                <w:color w:val="000000"/>
                <w:sz w:val="20"/>
                <w:szCs w:val="20"/>
                <w:lang w:eastAsia="en-IN"/>
              </w:rPr>
            </w:pPr>
          </w:p>
        </w:tc>
        <w:tc>
          <w:tcPr>
            <w:tcW w:w="2058" w:type="dxa"/>
            <w:noWrap/>
            <w:vAlign w:val="bottom"/>
          </w:tcPr>
          <w:p w14:paraId="63B95D8F" w14:textId="77777777" w:rsidR="00886F44" w:rsidRPr="009373F9" w:rsidRDefault="00886F44"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b/>
                <w:bCs/>
                <w:color w:val="000000"/>
                <w:sz w:val="20"/>
                <w:szCs w:val="20"/>
                <w:lang w:eastAsia="en-IN"/>
              </w:rPr>
              <w:t>S.E.±</w:t>
            </w:r>
          </w:p>
        </w:tc>
        <w:tc>
          <w:tcPr>
            <w:tcW w:w="1175" w:type="dxa"/>
            <w:shd w:val="clear" w:color="auto" w:fill="FFFFFF" w:themeFill="background1"/>
            <w:noWrap/>
            <w:vAlign w:val="bottom"/>
            <w:hideMark/>
          </w:tcPr>
          <w:p w14:paraId="59471A61" w14:textId="1C884188"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0.13</w:t>
            </w:r>
          </w:p>
        </w:tc>
        <w:tc>
          <w:tcPr>
            <w:tcW w:w="1078" w:type="dxa"/>
            <w:shd w:val="clear" w:color="auto" w:fill="FFFFFF" w:themeFill="background1"/>
            <w:noWrap/>
            <w:vAlign w:val="bottom"/>
            <w:hideMark/>
          </w:tcPr>
          <w:p w14:paraId="17CBD681" w14:textId="5DEF1397"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0.48</w:t>
            </w:r>
          </w:p>
        </w:tc>
        <w:tc>
          <w:tcPr>
            <w:tcW w:w="1372" w:type="dxa"/>
            <w:shd w:val="clear" w:color="auto" w:fill="FFFFFF" w:themeFill="background1"/>
            <w:noWrap/>
            <w:vAlign w:val="bottom"/>
            <w:hideMark/>
          </w:tcPr>
          <w:p w14:paraId="01F0CF7C" w14:textId="37CF6F8F" w:rsidR="00886F44" w:rsidRPr="009373F9" w:rsidRDefault="00886F44" w:rsidP="009373F9">
            <w:pPr>
              <w:spacing w:after="0" w:line="240" w:lineRule="auto"/>
              <w:jc w:val="center"/>
              <w:rPr>
                <w:rFonts w:ascii="Arial" w:eastAsia="Times New Roman" w:hAnsi="Arial" w:cs="Arial"/>
                <w:color w:val="000000"/>
                <w:sz w:val="20"/>
                <w:szCs w:val="20"/>
                <w:lang w:eastAsia="en-IN"/>
              </w:rPr>
            </w:pPr>
          </w:p>
        </w:tc>
        <w:tc>
          <w:tcPr>
            <w:tcW w:w="1175" w:type="dxa"/>
            <w:shd w:val="clear" w:color="auto" w:fill="FFFFFF" w:themeFill="background1"/>
            <w:noWrap/>
            <w:vAlign w:val="bottom"/>
            <w:hideMark/>
          </w:tcPr>
          <w:p w14:paraId="0E547981" w14:textId="47F48F52"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0.97</w:t>
            </w:r>
          </w:p>
        </w:tc>
        <w:tc>
          <w:tcPr>
            <w:tcW w:w="1273" w:type="dxa"/>
            <w:shd w:val="clear" w:color="auto" w:fill="FFFFFF" w:themeFill="background1"/>
            <w:noWrap/>
            <w:vAlign w:val="bottom"/>
            <w:hideMark/>
          </w:tcPr>
          <w:p w14:paraId="59C5F8D8" w14:textId="6ABCBF6B"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1.04</w:t>
            </w:r>
          </w:p>
        </w:tc>
        <w:tc>
          <w:tcPr>
            <w:tcW w:w="1274" w:type="dxa"/>
            <w:shd w:val="clear" w:color="auto" w:fill="FFFFFF" w:themeFill="background1"/>
            <w:noWrap/>
            <w:vAlign w:val="bottom"/>
            <w:hideMark/>
          </w:tcPr>
          <w:p w14:paraId="1AE8630B" w14:textId="73DDE734" w:rsidR="00886F44" w:rsidRPr="009373F9" w:rsidRDefault="00886F44" w:rsidP="009373F9">
            <w:pPr>
              <w:spacing w:after="0" w:line="240" w:lineRule="auto"/>
              <w:jc w:val="center"/>
              <w:rPr>
                <w:rFonts w:ascii="Arial" w:eastAsia="Times New Roman" w:hAnsi="Arial" w:cs="Arial"/>
                <w:color w:val="000000"/>
                <w:sz w:val="20"/>
                <w:szCs w:val="20"/>
                <w:lang w:eastAsia="en-IN"/>
              </w:rPr>
            </w:pPr>
          </w:p>
        </w:tc>
        <w:tc>
          <w:tcPr>
            <w:tcW w:w="1038" w:type="dxa"/>
            <w:shd w:val="clear" w:color="auto" w:fill="FFFFFF" w:themeFill="background1"/>
            <w:vAlign w:val="bottom"/>
          </w:tcPr>
          <w:p w14:paraId="602C580A" w14:textId="026E8248"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4.96</w:t>
            </w:r>
          </w:p>
        </w:tc>
        <w:tc>
          <w:tcPr>
            <w:tcW w:w="957" w:type="dxa"/>
            <w:shd w:val="clear" w:color="auto" w:fill="FFFFFF" w:themeFill="background1"/>
            <w:vAlign w:val="bottom"/>
          </w:tcPr>
          <w:p w14:paraId="203A5692" w14:textId="6E46D903" w:rsidR="00886F44" w:rsidRPr="009373F9" w:rsidRDefault="00886F44"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0.72</w:t>
            </w:r>
          </w:p>
        </w:tc>
        <w:tc>
          <w:tcPr>
            <w:tcW w:w="1052" w:type="dxa"/>
            <w:shd w:val="clear" w:color="auto" w:fill="FFFFFF" w:themeFill="background1"/>
            <w:vAlign w:val="bottom"/>
          </w:tcPr>
          <w:p w14:paraId="7917D7D5" w14:textId="77777777" w:rsidR="00886F44" w:rsidRPr="009373F9" w:rsidRDefault="00886F44" w:rsidP="009373F9">
            <w:pPr>
              <w:spacing w:after="0" w:line="240" w:lineRule="auto"/>
              <w:jc w:val="center"/>
              <w:rPr>
                <w:rFonts w:ascii="Arial" w:eastAsia="Times New Roman" w:hAnsi="Arial" w:cs="Arial"/>
                <w:color w:val="000000"/>
                <w:sz w:val="20"/>
                <w:szCs w:val="20"/>
                <w:lang w:eastAsia="en-IN"/>
              </w:rPr>
            </w:pPr>
          </w:p>
        </w:tc>
      </w:tr>
    </w:tbl>
    <w:p w14:paraId="5DCC031C" w14:textId="77777777" w:rsidR="00C37892" w:rsidRPr="009373F9" w:rsidRDefault="00C37892" w:rsidP="009373F9">
      <w:pPr>
        <w:spacing w:line="240" w:lineRule="auto"/>
        <w:ind w:firstLine="720"/>
        <w:rPr>
          <w:rFonts w:ascii="Arial" w:eastAsia="Times New Roman" w:hAnsi="Arial" w:cs="Arial"/>
          <w:color w:val="000000"/>
          <w:sz w:val="20"/>
          <w:szCs w:val="20"/>
          <w:lang w:eastAsia="en-IN"/>
        </w:rPr>
      </w:pPr>
      <w:proofErr w:type="gramStart"/>
      <w:r w:rsidRPr="009373F9">
        <w:rPr>
          <w:rFonts w:ascii="Arial" w:eastAsia="Times New Roman" w:hAnsi="Arial" w:cs="Arial"/>
          <w:sz w:val="20"/>
          <w:szCs w:val="20"/>
        </w:rPr>
        <w:t>*,*</w:t>
      </w:r>
      <w:proofErr w:type="gramEnd"/>
      <w:r w:rsidRPr="009373F9">
        <w:rPr>
          <w:rFonts w:ascii="Arial" w:eastAsia="Times New Roman" w:hAnsi="Arial" w:cs="Arial"/>
          <w:sz w:val="20"/>
          <w:szCs w:val="20"/>
        </w:rPr>
        <w:t>* = Significant at 5 and 1% level of significance, respectively.</w:t>
      </w:r>
    </w:p>
    <w:p w14:paraId="7E386F09" w14:textId="77777777" w:rsidR="00312722" w:rsidRPr="009373F9" w:rsidRDefault="00312722" w:rsidP="009373F9">
      <w:pPr>
        <w:spacing w:line="240" w:lineRule="auto"/>
        <w:rPr>
          <w:rFonts w:ascii="Arial" w:hAnsi="Arial" w:cs="Arial"/>
          <w:sz w:val="20"/>
          <w:szCs w:val="20"/>
        </w:rPr>
      </w:pPr>
    </w:p>
    <w:p w14:paraId="2685676E" w14:textId="77777777" w:rsidR="00312722" w:rsidRPr="009373F9" w:rsidRDefault="00312722" w:rsidP="009373F9">
      <w:pPr>
        <w:spacing w:line="240" w:lineRule="auto"/>
        <w:rPr>
          <w:rFonts w:ascii="Arial" w:hAnsi="Arial" w:cs="Arial"/>
          <w:sz w:val="20"/>
          <w:szCs w:val="20"/>
        </w:rPr>
      </w:pPr>
    </w:p>
    <w:p w14:paraId="5A7DEC51" w14:textId="77777777" w:rsidR="006318E8" w:rsidRPr="009373F9" w:rsidRDefault="006318E8" w:rsidP="009373F9">
      <w:pPr>
        <w:spacing w:line="240" w:lineRule="auto"/>
        <w:rPr>
          <w:rFonts w:ascii="Arial" w:hAnsi="Arial" w:cs="Arial"/>
          <w:sz w:val="20"/>
          <w:szCs w:val="20"/>
        </w:rPr>
      </w:pPr>
    </w:p>
    <w:p w14:paraId="00E8499C" w14:textId="77777777" w:rsidR="009373F9" w:rsidRDefault="009373F9" w:rsidP="009373F9">
      <w:pPr>
        <w:spacing w:after="0" w:line="240" w:lineRule="auto"/>
        <w:jc w:val="both"/>
        <w:rPr>
          <w:rFonts w:ascii="Arial" w:eastAsia="Times New Roman" w:hAnsi="Arial" w:cs="Arial"/>
          <w:b/>
          <w:bCs/>
          <w:sz w:val="20"/>
          <w:szCs w:val="20"/>
        </w:rPr>
        <w:sectPr w:rsidR="009373F9" w:rsidSect="009373F9">
          <w:pgSz w:w="16838" w:h="11906" w:orient="landscape"/>
          <w:pgMar w:top="1440" w:right="1440" w:bottom="1440" w:left="1440" w:header="720" w:footer="720" w:gutter="0"/>
          <w:cols w:space="720"/>
          <w:docGrid w:linePitch="360"/>
        </w:sectPr>
      </w:pPr>
    </w:p>
    <w:p w14:paraId="00E64F07" w14:textId="6A5C9D44" w:rsidR="00AB2F54" w:rsidRDefault="00AB2F54" w:rsidP="009373F9">
      <w:pPr>
        <w:spacing w:after="0" w:line="240" w:lineRule="auto"/>
        <w:jc w:val="center"/>
        <w:rPr>
          <w:rFonts w:ascii="Arial" w:eastAsia="Times New Roman" w:hAnsi="Arial" w:cs="Arial"/>
          <w:b/>
          <w:bCs/>
          <w:sz w:val="20"/>
          <w:szCs w:val="20"/>
        </w:rPr>
      </w:pPr>
      <w:r w:rsidRPr="009373F9">
        <w:rPr>
          <w:rFonts w:ascii="Arial" w:eastAsia="Times New Roman" w:hAnsi="Arial" w:cs="Arial"/>
          <w:b/>
          <w:bCs/>
          <w:sz w:val="20"/>
          <w:szCs w:val="20"/>
        </w:rPr>
        <w:lastRenderedPageBreak/>
        <w:t xml:space="preserve">Table </w:t>
      </w:r>
      <w:r w:rsidR="00C6511D" w:rsidRPr="009373F9">
        <w:rPr>
          <w:rFonts w:ascii="Arial" w:eastAsia="Times New Roman" w:hAnsi="Arial" w:cs="Arial"/>
          <w:b/>
          <w:bCs/>
          <w:sz w:val="20"/>
          <w:szCs w:val="20"/>
        </w:rPr>
        <w:t>5</w:t>
      </w:r>
      <w:r w:rsidR="00A12F94" w:rsidRPr="009373F9">
        <w:rPr>
          <w:rFonts w:ascii="Arial" w:eastAsia="Times New Roman" w:hAnsi="Arial" w:cs="Arial"/>
          <w:b/>
          <w:bCs/>
          <w:sz w:val="20"/>
          <w:szCs w:val="20"/>
        </w:rPr>
        <w:t xml:space="preserve"> </w:t>
      </w:r>
      <w:r w:rsidR="0062711E" w:rsidRPr="009373F9">
        <w:rPr>
          <w:rFonts w:ascii="Arial" w:eastAsia="Times New Roman" w:hAnsi="Arial" w:cs="Arial"/>
          <w:b/>
          <w:bCs/>
          <w:sz w:val="20"/>
          <w:szCs w:val="20"/>
        </w:rPr>
        <w:t xml:space="preserve">Stability parameters for </w:t>
      </w:r>
      <w:r w:rsidR="000B6423" w:rsidRPr="009373F9">
        <w:rPr>
          <w:rFonts w:ascii="Arial" w:eastAsia="Times New Roman" w:hAnsi="Arial" w:cs="Arial"/>
          <w:b/>
          <w:bCs/>
          <w:sz w:val="20"/>
          <w:szCs w:val="20"/>
        </w:rPr>
        <w:t>number of s</w:t>
      </w:r>
      <w:r w:rsidR="0062711E" w:rsidRPr="009373F9">
        <w:rPr>
          <w:rFonts w:ascii="Arial" w:eastAsia="Times New Roman" w:hAnsi="Arial" w:cs="Arial"/>
          <w:b/>
          <w:bCs/>
          <w:sz w:val="20"/>
          <w:szCs w:val="20"/>
        </w:rPr>
        <w:t>eeds per pod, 100 seed weight</w:t>
      </w:r>
      <w:r w:rsidR="000B6423" w:rsidRPr="009373F9">
        <w:rPr>
          <w:rFonts w:ascii="Arial" w:eastAsia="Times New Roman" w:hAnsi="Arial" w:cs="Arial"/>
          <w:b/>
          <w:bCs/>
          <w:sz w:val="20"/>
          <w:szCs w:val="20"/>
        </w:rPr>
        <w:t xml:space="preserve"> (g)</w:t>
      </w:r>
      <w:r w:rsidR="0062711E" w:rsidRPr="009373F9">
        <w:rPr>
          <w:rFonts w:ascii="Arial" w:eastAsia="Times New Roman" w:hAnsi="Arial" w:cs="Arial"/>
          <w:b/>
          <w:bCs/>
          <w:sz w:val="20"/>
          <w:szCs w:val="20"/>
        </w:rPr>
        <w:t xml:space="preserve"> and yield per plant</w:t>
      </w:r>
      <w:r w:rsidR="000B6423" w:rsidRPr="009373F9">
        <w:rPr>
          <w:rFonts w:ascii="Arial" w:eastAsia="Times New Roman" w:hAnsi="Arial" w:cs="Arial"/>
          <w:b/>
          <w:bCs/>
          <w:sz w:val="20"/>
          <w:szCs w:val="20"/>
        </w:rPr>
        <w:t xml:space="preserve"> (g)</w:t>
      </w:r>
    </w:p>
    <w:p w14:paraId="7E0A315C" w14:textId="77777777" w:rsidR="009373F9" w:rsidRPr="009373F9" w:rsidRDefault="009373F9" w:rsidP="009373F9">
      <w:pPr>
        <w:spacing w:after="0" w:line="240" w:lineRule="auto"/>
        <w:jc w:val="center"/>
        <w:rPr>
          <w:rFonts w:ascii="Arial" w:eastAsia="Times New Roman" w:hAnsi="Arial" w:cs="Arial"/>
          <w:b/>
          <w:bCs/>
          <w:sz w:val="20"/>
          <w:szCs w:val="20"/>
        </w:rPr>
      </w:pPr>
    </w:p>
    <w:tbl>
      <w:tblPr>
        <w:tblW w:w="1322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067"/>
        <w:gridCol w:w="1181"/>
        <w:gridCol w:w="1083"/>
        <w:gridCol w:w="1378"/>
        <w:gridCol w:w="1181"/>
        <w:gridCol w:w="1279"/>
        <w:gridCol w:w="1281"/>
        <w:gridCol w:w="1043"/>
        <w:gridCol w:w="961"/>
        <w:gridCol w:w="1057"/>
      </w:tblGrid>
      <w:tr w:rsidR="00AB2F54" w:rsidRPr="009373F9" w14:paraId="2BF5C94A" w14:textId="77777777" w:rsidTr="00312722">
        <w:trPr>
          <w:trHeight w:val="294"/>
        </w:trPr>
        <w:tc>
          <w:tcPr>
            <w:tcW w:w="710" w:type="dxa"/>
            <w:noWrap/>
            <w:hideMark/>
          </w:tcPr>
          <w:p w14:paraId="1E727D10" w14:textId="77777777" w:rsidR="00AB2F54" w:rsidRPr="009373F9" w:rsidRDefault="00AB2F54"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SN</w:t>
            </w:r>
          </w:p>
        </w:tc>
        <w:tc>
          <w:tcPr>
            <w:tcW w:w="2067" w:type="dxa"/>
            <w:noWrap/>
            <w:hideMark/>
          </w:tcPr>
          <w:p w14:paraId="29348729" w14:textId="77777777" w:rsidR="00AB2F54" w:rsidRPr="009373F9" w:rsidRDefault="00AB2F54"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Genotype</w:t>
            </w:r>
          </w:p>
        </w:tc>
        <w:tc>
          <w:tcPr>
            <w:tcW w:w="3642" w:type="dxa"/>
            <w:gridSpan w:val="3"/>
            <w:noWrap/>
            <w:hideMark/>
          </w:tcPr>
          <w:p w14:paraId="5F3205A6" w14:textId="5C78E986" w:rsidR="00AB2F54" w:rsidRPr="009373F9" w:rsidRDefault="00B609CE"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Seeds per pod (No.)</w:t>
            </w:r>
          </w:p>
        </w:tc>
        <w:tc>
          <w:tcPr>
            <w:tcW w:w="3741" w:type="dxa"/>
            <w:gridSpan w:val="3"/>
            <w:noWrap/>
            <w:hideMark/>
          </w:tcPr>
          <w:p w14:paraId="4A4B126A" w14:textId="610F29EB" w:rsidR="00B609CE" w:rsidRPr="009373F9" w:rsidRDefault="00B609CE"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100 seed weight (g)</w:t>
            </w:r>
          </w:p>
          <w:p w14:paraId="1D0F9A05" w14:textId="5BA97A0E" w:rsidR="00AB2F54" w:rsidRPr="009373F9" w:rsidRDefault="00AB2F54" w:rsidP="009373F9">
            <w:pPr>
              <w:spacing w:after="0" w:line="240" w:lineRule="auto"/>
              <w:jc w:val="center"/>
              <w:rPr>
                <w:rFonts w:ascii="Arial" w:eastAsia="Times New Roman" w:hAnsi="Arial" w:cs="Arial"/>
                <w:b/>
                <w:bCs/>
                <w:color w:val="000000"/>
                <w:sz w:val="20"/>
                <w:szCs w:val="20"/>
                <w:lang w:eastAsia="en-IN"/>
              </w:rPr>
            </w:pPr>
          </w:p>
        </w:tc>
        <w:tc>
          <w:tcPr>
            <w:tcW w:w="3061" w:type="dxa"/>
            <w:gridSpan w:val="3"/>
          </w:tcPr>
          <w:p w14:paraId="021EB41C" w14:textId="61702447" w:rsidR="00B609CE" w:rsidRPr="009373F9" w:rsidRDefault="00B609CE" w:rsidP="009373F9">
            <w:pPr>
              <w:spacing w:after="0" w:line="240" w:lineRule="auto"/>
              <w:jc w:val="center"/>
              <w:rPr>
                <w:rFonts w:ascii="Arial" w:eastAsia="Times New Roman" w:hAnsi="Arial" w:cs="Arial"/>
                <w:b/>
                <w:bCs/>
                <w:color w:val="000000"/>
                <w:sz w:val="20"/>
                <w:szCs w:val="20"/>
                <w:lang w:val="en-IN" w:eastAsia="en-IN"/>
              </w:rPr>
            </w:pPr>
            <w:r w:rsidRPr="009373F9">
              <w:rPr>
                <w:rFonts w:ascii="Arial" w:eastAsia="Times New Roman" w:hAnsi="Arial" w:cs="Arial"/>
                <w:b/>
                <w:bCs/>
                <w:color w:val="000000"/>
                <w:sz w:val="20"/>
                <w:szCs w:val="20"/>
                <w:lang w:val="en-IN" w:eastAsia="en-IN"/>
              </w:rPr>
              <w:t xml:space="preserve">Yield per plant (g)   </w:t>
            </w:r>
          </w:p>
          <w:p w14:paraId="7A947267" w14:textId="612C78AF" w:rsidR="00AB2F54" w:rsidRPr="009373F9" w:rsidRDefault="00AB2F54" w:rsidP="009373F9">
            <w:pPr>
              <w:spacing w:after="0" w:line="240" w:lineRule="auto"/>
              <w:jc w:val="center"/>
              <w:rPr>
                <w:rFonts w:ascii="Arial" w:eastAsia="Times New Roman" w:hAnsi="Arial" w:cs="Arial"/>
                <w:b/>
                <w:bCs/>
                <w:color w:val="000000"/>
                <w:sz w:val="20"/>
                <w:szCs w:val="20"/>
                <w:lang w:eastAsia="en-IN"/>
              </w:rPr>
            </w:pPr>
          </w:p>
        </w:tc>
      </w:tr>
      <w:tr w:rsidR="00312722" w:rsidRPr="009373F9" w14:paraId="31B01A31" w14:textId="77777777" w:rsidTr="00312722">
        <w:trPr>
          <w:trHeight w:val="311"/>
        </w:trPr>
        <w:tc>
          <w:tcPr>
            <w:tcW w:w="710" w:type="dxa"/>
            <w:noWrap/>
            <w:vAlign w:val="bottom"/>
            <w:hideMark/>
          </w:tcPr>
          <w:p w14:paraId="0F37D6B4" w14:textId="77777777" w:rsidR="00AB2F54" w:rsidRPr="009373F9" w:rsidRDefault="00AB2F54" w:rsidP="009373F9">
            <w:pPr>
              <w:spacing w:after="0" w:line="240" w:lineRule="auto"/>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 </w:t>
            </w:r>
          </w:p>
        </w:tc>
        <w:tc>
          <w:tcPr>
            <w:tcW w:w="2067" w:type="dxa"/>
            <w:noWrap/>
            <w:vAlign w:val="bottom"/>
            <w:hideMark/>
          </w:tcPr>
          <w:p w14:paraId="6C34816B" w14:textId="77777777" w:rsidR="00AB2F54" w:rsidRPr="009373F9" w:rsidRDefault="00AB2F54"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 </w:t>
            </w:r>
          </w:p>
        </w:tc>
        <w:tc>
          <w:tcPr>
            <w:tcW w:w="1181" w:type="dxa"/>
            <w:noWrap/>
            <w:vAlign w:val="bottom"/>
            <w:hideMark/>
          </w:tcPr>
          <w:p w14:paraId="3555D165" w14:textId="77777777" w:rsidR="00AB2F54" w:rsidRPr="009373F9" w:rsidRDefault="00AB2F54"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Mean(µ)</w:t>
            </w:r>
          </w:p>
        </w:tc>
        <w:tc>
          <w:tcPr>
            <w:tcW w:w="1083" w:type="dxa"/>
            <w:noWrap/>
            <w:vAlign w:val="bottom"/>
            <w:hideMark/>
          </w:tcPr>
          <w:p w14:paraId="384EDC58" w14:textId="1AA390F1" w:rsidR="00AB2F54" w:rsidRPr="009373F9" w:rsidRDefault="00B609CE"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bi</w:t>
            </w:r>
          </w:p>
        </w:tc>
        <w:tc>
          <w:tcPr>
            <w:tcW w:w="1378" w:type="dxa"/>
            <w:noWrap/>
            <w:vAlign w:val="bottom"/>
            <w:hideMark/>
          </w:tcPr>
          <w:p w14:paraId="4467EED7" w14:textId="77777777" w:rsidR="00AB2F54" w:rsidRPr="009373F9" w:rsidRDefault="00AB2F54" w:rsidP="009373F9">
            <w:pPr>
              <w:spacing w:after="0" w:line="240" w:lineRule="auto"/>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 xml:space="preserve"> S</w:t>
            </w:r>
            <w:r w:rsidRPr="009373F9">
              <w:rPr>
                <w:rFonts w:ascii="Arial" w:eastAsia="Times New Roman" w:hAnsi="Arial" w:cs="Arial"/>
                <w:b/>
                <w:bCs/>
                <w:color w:val="000000"/>
                <w:sz w:val="20"/>
                <w:szCs w:val="20"/>
                <w:vertAlign w:val="superscript"/>
                <w:lang w:eastAsia="en-IN"/>
              </w:rPr>
              <w:t>2</w:t>
            </w:r>
            <w:r w:rsidRPr="009373F9">
              <w:rPr>
                <w:rFonts w:ascii="Arial" w:eastAsia="Times New Roman" w:hAnsi="Arial" w:cs="Arial"/>
                <w:b/>
                <w:bCs/>
                <w:color w:val="000000"/>
                <w:sz w:val="20"/>
                <w:szCs w:val="20"/>
                <w:lang w:eastAsia="en-IN"/>
              </w:rPr>
              <w:t>di</w:t>
            </w:r>
          </w:p>
        </w:tc>
        <w:tc>
          <w:tcPr>
            <w:tcW w:w="1181" w:type="dxa"/>
            <w:noWrap/>
            <w:vAlign w:val="bottom"/>
            <w:hideMark/>
          </w:tcPr>
          <w:p w14:paraId="624283E6" w14:textId="77777777" w:rsidR="00AB2F54" w:rsidRPr="009373F9" w:rsidRDefault="00AB2F54"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Mean(µ)</w:t>
            </w:r>
          </w:p>
        </w:tc>
        <w:tc>
          <w:tcPr>
            <w:tcW w:w="1279" w:type="dxa"/>
            <w:noWrap/>
            <w:vAlign w:val="bottom"/>
            <w:hideMark/>
          </w:tcPr>
          <w:p w14:paraId="2CCAE792" w14:textId="77777777" w:rsidR="00AB2F54" w:rsidRPr="009373F9" w:rsidRDefault="00AB2F54"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bi</w:t>
            </w:r>
          </w:p>
        </w:tc>
        <w:tc>
          <w:tcPr>
            <w:tcW w:w="1280" w:type="dxa"/>
            <w:noWrap/>
            <w:vAlign w:val="bottom"/>
            <w:hideMark/>
          </w:tcPr>
          <w:p w14:paraId="7F229DC8" w14:textId="77777777" w:rsidR="00AB2F54" w:rsidRPr="009373F9" w:rsidRDefault="00AB2F54"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S</w:t>
            </w:r>
            <w:r w:rsidRPr="009373F9">
              <w:rPr>
                <w:rFonts w:ascii="Arial" w:eastAsia="Times New Roman" w:hAnsi="Arial" w:cs="Arial"/>
                <w:b/>
                <w:bCs/>
                <w:color w:val="000000"/>
                <w:sz w:val="20"/>
                <w:szCs w:val="20"/>
                <w:vertAlign w:val="superscript"/>
                <w:lang w:eastAsia="en-IN"/>
              </w:rPr>
              <w:t>2</w:t>
            </w:r>
            <w:r w:rsidRPr="009373F9">
              <w:rPr>
                <w:rFonts w:ascii="Arial" w:eastAsia="Times New Roman" w:hAnsi="Arial" w:cs="Arial"/>
                <w:b/>
                <w:bCs/>
                <w:color w:val="000000"/>
                <w:sz w:val="20"/>
                <w:szCs w:val="20"/>
                <w:lang w:eastAsia="en-IN"/>
              </w:rPr>
              <w:t>di</w:t>
            </w:r>
          </w:p>
        </w:tc>
        <w:tc>
          <w:tcPr>
            <w:tcW w:w="1043" w:type="dxa"/>
            <w:vAlign w:val="bottom"/>
          </w:tcPr>
          <w:p w14:paraId="6E0C0860" w14:textId="77777777" w:rsidR="00AB2F54" w:rsidRPr="009373F9" w:rsidRDefault="00AB2F54"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Mean(µ)</w:t>
            </w:r>
          </w:p>
        </w:tc>
        <w:tc>
          <w:tcPr>
            <w:tcW w:w="961" w:type="dxa"/>
            <w:vAlign w:val="bottom"/>
          </w:tcPr>
          <w:p w14:paraId="5EAA3B7E" w14:textId="77777777" w:rsidR="00AB2F54" w:rsidRPr="009373F9" w:rsidRDefault="00AB2F54"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bi</w:t>
            </w:r>
          </w:p>
        </w:tc>
        <w:tc>
          <w:tcPr>
            <w:tcW w:w="1057" w:type="dxa"/>
            <w:vAlign w:val="bottom"/>
          </w:tcPr>
          <w:p w14:paraId="43B92AEA" w14:textId="77777777" w:rsidR="00AB2F54" w:rsidRPr="009373F9" w:rsidRDefault="00AB2F54" w:rsidP="009373F9">
            <w:pPr>
              <w:spacing w:after="0" w:line="240" w:lineRule="auto"/>
              <w:jc w:val="center"/>
              <w:rPr>
                <w:rFonts w:ascii="Arial" w:eastAsia="Times New Roman" w:hAnsi="Arial" w:cs="Arial"/>
                <w:b/>
                <w:bCs/>
                <w:color w:val="000000"/>
                <w:sz w:val="20"/>
                <w:szCs w:val="20"/>
                <w:lang w:eastAsia="en-IN"/>
              </w:rPr>
            </w:pPr>
            <w:r w:rsidRPr="009373F9">
              <w:rPr>
                <w:rFonts w:ascii="Arial" w:eastAsia="Times New Roman" w:hAnsi="Arial" w:cs="Arial"/>
                <w:b/>
                <w:bCs/>
                <w:color w:val="000000"/>
                <w:sz w:val="20"/>
                <w:szCs w:val="20"/>
                <w:lang w:eastAsia="en-IN"/>
              </w:rPr>
              <w:t>S</w:t>
            </w:r>
            <w:r w:rsidRPr="009373F9">
              <w:rPr>
                <w:rFonts w:ascii="Arial" w:eastAsia="Times New Roman" w:hAnsi="Arial" w:cs="Arial"/>
                <w:b/>
                <w:bCs/>
                <w:color w:val="000000"/>
                <w:sz w:val="20"/>
                <w:szCs w:val="20"/>
                <w:vertAlign w:val="superscript"/>
                <w:lang w:eastAsia="en-IN"/>
              </w:rPr>
              <w:t>2</w:t>
            </w:r>
            <w:r w:rsidRPr="009373F9">
              <w:rPr>
                <w:rFonts w:ascii="Arial" w:eastAsia="Times New Roman" w:hAnsi="Arial" w:cs="Arial"/>
                <w:b/>
                <w:bCs/>
                <w:color w:val="000000"/>
                <w:sz w:val="20"/>
                <w:szCs w:val="20"/>
                <w:lang w:eastAsia="en-IN"/>
              </w:rPr>
              <w:t>di</w:t>
            </w:r>
          </w:p>
        </w:tc>
      </w:tr>
      <w:tr w:rsidR="00312722" w:rsidRPr="009373F9" w14:paraId="30556317" w14:textId="77777777" w:rsidTr="00312722">
        <w:trPr>
          <w:trHeight w:val="301"/>
        </w:trPr>
        <w:tc>
          <w:tcPr>
            <w:tcW w:w="710" w:type="dxa"/>
            <w:noWrap/>
            <w:vAlign w:val="bottom"/>
            <w:hideMark/>
          </w:tcPr>
          <w:p w14:paraId="4BE992B5"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w:t>
            </w:r>
          </w:p>
        </w:tc>
        <w:tc>
          <w:tcPr>
            <w:tcW w:w="2067" w:type="dxa"/>
            <w:vAlign w:val="center"/>
            <w:hideMark/>
          </w:tcPr>
          <w:p w14:paraId="5AADF97A" w14:textId="77777777" w:rsidR="001C08F1" w:rsidRPr="009373F9" w:rsidRDefault="001C08F1"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G-1609-4-8</w:t>
            </w:r>
          </w:p>
        </w:tc>
        <w:tc>
          <w:tcPr>
            <w:tcW w:w="1181" w:type="dxa"/>
            <w:shd w:val="clear" w:color="auto" w:fill="FFFFFF" w:themeFill="background1"/>
            <w:noWrap/>
            <w:vAlign w:val="bottom"/>
            <w:hideMark/>
          </w:tcPr>
          <w:p w14:paraId="5F48A159" w14:textId="5E490018"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1.07</w:t>
            </w:r>
          </w:p>
        </w:tc>
        <w:tc>
          <w:tcPr>
            <w:tcW w:w="1083" w:type="dxa"/>
            <w:shd w:val="clear" w:color="auto" w:fill="FFFFFF" w:themeFill="background1"/>
            <w:noWrap/>
            <w:vAlign w:val="bottom"/>
            <w:hideMark/>
          </w:tcPr>
          <w:p w14:paraId="0062BFFB" w14:textId="4EBFF974"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0.19</w:t>
            </w:r>
          </w:p>
        </w:tc>
        <w:tc>
          <w:tcPr>
            <w:tcW w:w="1378" w:type="dxa"/>
            <w:shd w:val="clear" w:color="auto" w:fill="FFFFFF" w:themeFill="background1"/>
            <w:noWrap/>
            <w:vAlign w:val="bottom"/>
            <w:hideMark/>
          </w:tcPr>
          <w:p w14:paraId="676BC231" w14:textId="4BB859BD"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0.00</w:t>
            </w:r>
          </w:p>
        </w:tc>
        <w:tc>
          <w:tcPr>
            <w:tcW w:w="1181" w:type="dxa"/>
            <w:shd w:val="clear" w:color="auto" w:fill="FFFFFF" w:themeFill="background1"/>
            <w:noWrap/>
            <w:vAlign w:val="bottom"/>
            <w:hideMark/>
          </w:tcPr>
          <w:p w14:paraId="2C05D2FB" w14:textId="643704CA"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21.93</w:t>
            </w:r>
          </w:p>
        </w:tc>
        <w:tc>
          <w:tcPr>
            <w:tcW w:w="1279" w:type="dxa"/>
            <w:shd w:val="clear" w:color="auto" w:fill="FFFFFF" w:themeFill="background1"/>
            <w:noWrap/>
            <w:vAlign w:val="bottom"/>
            <w:hideMark/>
          </w:tcPr>
          <w:p w14:paraId="767BAEBD" w14:textId="2D3A1872"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0.46</w:t>
            </w:r>
          </w:p>
        </w:tc>
        <w:tc>
          <w:tcPr>
            <w:tcW w:w="1280" w:type="dxa"/>
            <w:shd w:val="clear" w:color="auto" w:fill="FFFFFF" w:themeFill="background1"/>
            <w:noWrap/>
            <w:vAlign w:val="bottom"/>
            <w:hideMark/>
          </w:tcPr>
          <w:p w14:paraId="01EB7469" w14:textId="30E2A708"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0.09</w:t>
            </w:r>
          </w:p>
        </w:tc>
        <w:tc>
          <w:tcPr>
            <w:tcW w:w="1043" w:type="dxa"/>
            <w:shd w:val="clear" w:color="auto" w:fill="FFFFFF" w:themeFill="background1"/>
          </w:tcPr>
          <w:p w14:paraId="40DD9B6A" w14:textId="0233C4E0"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10.04</w:t>
            </w:r>
          </w:p>
        </w:tc>
        <w:tc>
          <w:tcPr>
            <w:tcW w:w="961" w:type="dxa"/>
            <w:shd w:val="clear" w:color="auto" w:fill="FFFFFF" w:themeFill="background1"/>
          </w:tcPr>
          <w:p w14:paraId="109FFEFD" w14:textId="07BD9141"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0.63**</w:t>
            </w:r>
          </w:p>
        </w:tc>
        <w:tc>
          <w:tcPr>
            <w:tcW w:w="1057" w:type="dxa"/>
            <w:shd w:val="clear" w:color="auto" w:fill="FFFFFF" w:themeFill="background1"/>
          </w:tcPr>
          <w:p w14:paraId="6505F358" w14:textId="7B7725D4"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-0.23</w:t>
            </w:r>
          </w:p>
        </w:tc>
      </w:tr>
      <w:tr w:rsidR="00312722" w:rsidRPr="009373F9" w14:paraId="786F5806" w14:textId="77777777" w:rsidTr="00312722">
        <w:trPr>
          <w:trHeight w:val="268"/>
        </w:trPr>
        <w:tc>
          <w:tcPr>
            <w:tcW w:w="710" w:type="dxa"/>
            <w:noWrap/>
            <w:vAlign w:val="bottom"/>
            <w:hideMark/>
          </w:tcPr>
          <w:p w14:paraId="56C74751"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w:t>
            </w:r>
          </w:p>
        </w:tc>
        <w:tc>
          <w:tcPr>
            <w:tcW w:w="2067" w:type="dxa"/>
            <w:vAlign w:val="center"/>
            <w:hideMark/>
          </w:tcPr>
          <w:p w14:paraId="3607BFB9" w14:textId="77777777" w:rsidR="001C08F1" w:rsidRPr="009373F9" w:rsidRDefault="001C08F1"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G-1609-4-4</w:t>
            </w:r>
          </w:p>
        </w:tc>
        <w:tc>
          <w:tcPr>
            <w:tcW w:w="1181" w:type="dxa"/>
            <w:shd w:val="clear" w:color="auto" w:fill="FFFFFF" w:themeFill="background1"/>
            <w:noWrap/>
            <w:vAlign w:val="bottom"/>
            <w:hideMark/>
          </w:tcPr>
          <w:p w14:paraId="6252F91E" w14:textId="0AF8B2B3"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1.03</w:t>
            </w:r>
          </w:p>
        </w:tc>
        <w:tc>
          <w:tcPr>
            <w:tcW w:w="1083" w:type="dxa"/>
            <w:shd w:val="clear" w:color="auto" w:fill="FFFFFF" w:themeFill="background1"/>
            <w:noWrap/>
            <w:vAlign w:val="bottom"/>
            <w:hideMark/>
          </w:tcPr>
          <w:p w14:paraId="242BD6BB" w14:textId="5EB70365"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-0.19</w:t>
            </w:r>
          </w:p>
        </w:tc>
        <w:tc>
          <w:tcPr>
            <w:tcW w:w="1378" w:type="dxa"/>
            <w:shd w:val="clear" w:color="auto" w:fill="FFFFFF" w:themeFill="background1"/>
            <w:noWrap/>
            <w:vAlign w:val="bottom"/>
            <w:hideMark/>
          </w:tcPr>
          <w:p w14:paraId="40D98DD0" w14:textId="54206B22"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0.00</w:t>
            </w:r>
          </w:p>
        </w:tc>
        <w:tc>
          <w:tcPr>
            <w:tcW w:w="1181" w:type="dxa"/>
            <w:shd w:val="clear" w:color="auto" w:fill="FFFFFF" w:themeFill="background1"/>
            <w:noWrap/>
            <w:vAlign w:val="bottom"/>
            <w:hideMark/>
          </w:tcPr>
          <w:p w14:paraId="75224225" w14:textId="5631E1B6"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21.67</w:t>
            </w:r>
          </w:p>
        </w:tc>
        <w:tc>
          <w:tcPr>
            <w:tcW w:w="1279" w:type="dxa"/>
            <w:shd w:val="clear" w:color="auto" w:fill="FFFFFF" w:themeFill="background1"/>
            <w:noWrap/>
            <w:vAlign w:val="bottom"/>
            <w:hideMark/>
          </w:tcPr>
          <w:p w14:paraId="3E5080A0" w14:textId="4EEA318E"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1.85**</w:t>
            </w:r>
          </w:p>
        </w:tc>
        <w:tc>
          <w:tcPr>
            <w:tcW w:w="1280" w:type="dxa"/>
            <w:shd w:val="clear" w:color="auto" w:fill="FFFFFF" w:themeFill="background1"/>
            <w:noWrap/>
            <w:vAlign w:val="bottom"/>
            <w:hideMark/>
          </w:tcPr>
          <w:p w14:paraId="31634547" w14:textId="72C439C6"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-0.26</w:t>
            </w:r>
          </w:p>
        </w:tc>
        <w:tc>
          <w:tcPr>
            <w:tcW w:w="1043" w:type="dxa"/>
            <w:shd w:val="clear" w:color="auto" w:fill="FFFFFF" w:themeFill="background1"/>
          </w:tcPr>
          <w:p w14:paraId="486595C0" w14:textId="21EF6E9B"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10.00</w:t>
            </w:r>
          </w:p>
        </w:tc>
        <w:tc>
          <w:tcPr>
            <w:tcW w:w="961" w:type="dxa"/>
            <w:shd w:val="clear" w:color="auto" w:fill="FFFFFF" w:themeFill="background1"/>
          </w:tcPr>
          <w:p w14:paraId="7C2EC23C" w14:textId="4BCF5732"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1.78</w:t>
            </w:r>
          </w:p>
        </w:tc>
        <w:tc>
          <w:tcPr>
            <w:tcW w:w="1057" w:type="dxa"/>
            <w:shd w:val="clear" w:color="auto" w:fill="FFFFFF" w:themeFill="background1"/>
          </w:tcPr>
          <w:p w14:paraId="28DE6FAF" w14:textId="76D8126E"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0.33</w:t>
            </w:r>
          </w:p>
        </w:tc>
      </w:tr>
      <w:tr w:rsidR="00312722" w:rsidRPr="009373F9" w14:paraId="61048728" w14:textId="77777777" w:rsidTr="00312722">
        <w:trPr>
          <w:trHeight w:val="260"/>
        </w:trPr>
        <w:tc>
          <w:tcPr>
            <w:tcW w:w="710" w:type="dxa"/>
            <w:noWrap/>
            <w:vAlign w:val="bottom"/>
            <w:hideMark/>
          </w:tcPr>
          <w:p w14:paraId="6290DB02"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w:t>
            </w:r>
          </w:p>
        </w:tc>
        <w:tc>
          <w:tcPr>
            <w:tcW w:w="2067" w:type="dxa"/>
            <w:vAlign w:val="center"/>
            <w:hideMark/>
          </w:tcPr>
          <w:p w14:paraId="6A2ECD3E" w14:textId="77777777" w:rsidR="001C08F1" w:rsidRPr="009373F9" w:rsidRDefault="001C08F1"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G-1609-4-18</w:t>
            </w:r>
          </w:p>
        </w:tc>
        <w:tc>
          <w:tcPr>
            <w:tcW w:w="1181" w:type="dxa"/>
            <w:shd w:val="clear" w:color="auto" w:fill="FFFFFF" w:themeFill="background1"/>
            <w:noWrap/>
            <w:vAlign w:val="bottom"/>
            <w:hideMark/>
          </w:tcPr>
          <w:p w14:paraId="2084A47C" w14:textId="6AE14304"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1.07</w:t>
            </w:r>
          </w:p>
        </w:tc>
        <w:tc>
          <w:tcPr>
            <w:tcW w:w="1083" w:type="dxa"/>
            <w:shd w:val="clear" w:color="auto" w:fill="FFFFFF" w:themeFill="background1"/>
            <w:noWrap/>
            <w:vAlign w:val="bottom"/>
            <w:hideMark/>
          </w:tcPr>
          <w:p w14:paraId="1BA6DE2C" w14:textId="26BD15D6"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−1.07**</w:t>
            </w:r>
          </w:p>
        </w:tc>
        <w:tc>
          <w:tcPr>
            <w:tcW w:w="1378" w:type="dxa"/>
            <w:shd w:val="clear" w:color="auto" w:fill="FFFFFF" w:themeFill="background1"/>
            <w:noWrap/>
            <w:vAlign w:val="bottom"/>
            <w:hideMark/>
          </w:tcPr>
          <w:p w14:paraId="6BA60F81" w14:textId="5110FB89"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181" w:type="dxa"/>
            <w:shd w:val="clear" w:color="auto" w:fill="FFFFFF" w:themeFill="background1"/>
            <w:noWrap/>
            <w:vAlign w:val="bottom"/>
            <w:hideMark/>
          </w:tcPr>
          <w:p w14:paraId="5CADB9AE" w14:textId="50C18134"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25.14</w:t>
            </w:r>
          </w:p>
        </w:tc>
        <w:tc>
          <w:tcPr>
            <w:tcW w:w="1279" w:type="dxa"/>
            <w:shd w:val="clear" w:color="auto" w:fill="FFFFFF" w:themeFill="background1"/>
            <w:noWrap/>
            <w:vAlign w:val="bottom"/>
            <w:hideMark/>
          </w:tcPr>
          <w:p w14:paraId="0FB91EC2" w14:textId="0611AA43"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0.48**</w:t>
            </w:r>
          </w:p>
        </w:tc>
        <w:tc>
          <w:tcPr>
            <w:tcW w:w="1280" w:type="dxa"/>
            <w:shd w:val="clear" w:color="auto" w:fill="FFFFFF" w:themeFill="background1"/>
            <w:noWrap/>
            <w:vAlign w:val="bottom"/>
            <w:hideMark/>
          </w:tcPr>
          <w:p w14:paraId="4BDDA416" w14:textId="7921EC78"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-0.40</w:t>
            </w:r>
          </w:p>
        </w:tc>
        <w:tc>
          <w:tcPr>
            <w:tcW w:w="1043" w:type="dxa"/>
            <w:shd w:val="clear" w:color="auto" w:fill="FFFFFF" w:themeFill="background1"/>
          </w:tcPr>
          <w:p w14:paraId="10ECAEE5" w14:textId="18B6C448"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9.59</w:t>
            </w:r>
          </w:p>
        </w:tc>
        <w:tc>
          <w:tcPr>
            <w:tcW w:w="961" w:type="dxa"/>
            <w:shd w:val="clear" w:color="auto" w:fill="FFFFFF" w:themeFill="background1"/>
          </w:tcPr>
          <w:p w14:paraId="62FE44EE" w14:textId="04CADEDC"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0.18</w:t>
            </w:r>
          </w:p>
        </w:tc>
        <w:tc>
          <w:tcPr>
            <w:tcW w:w="1057" w:type="dxa"/>
            <w:shd w:val="clear" w:color="auto" w:fill="FFFFFF" w:themeFill="background1"/>
          </w:tcPr>
          <w:p w14:paraId="4FA75213" w14:textId="6C82F064"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0.76</w:t>
            </w:r>
          </w:p>
        </w:tc>
      </w:tr>
      <w:tr w:rsidR="00312722" w:rsidRPr="009373F9" w14:paraId="7ECC26DD" w14:textId="77777777" w:rsidTr="00312722">
        <w:trPr>
          <w:trHeight w:val="260"/>
        </w:trPr>
        <w:tc>
          <w:tcPr>
            <w:tcW w:w="710" w:type="dxa"/>
            <w:noWrap/>
            <w:vAlign w:val="bottom"/>
            <w:hideMark/>
          </w:tcPr>
          <w:p w14:paraId="05C1E4B9"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w:t>
            </w:r>
          </w:p>
        </w:tc>
        <w:tc>
          <w:tcPr>
            <w:tcW w:w="2067" w:type="dxa"/>
            <w:vAlign w:val="center"/>
            <w:hideMark/>
          </w:tcPr>
          <w:p w14:paraId="7A7042DA" w14:textId="77777777" w:rsidR="001C08F1" w:rsidRPr="009373F9" w:rsidRDefault="001C08F1"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G-1609-4-1</w:t>
            </w:r>
          </w:p>
        </w:tc>
        <w:tc>
          <w:tcPr>
            <w:tcW w:w="1181" w:type="dxa"/>
            <w:shd w:val="clear" w:color="auto" w:fill="FFFFFF" w:themeFill="background1"/>
            <w:noWrap/>
            <w:vAlign w:val="bottom"/>
            <w:hideMark/>
          </w:tcPr>
          <w:p w14:paraId="3FC1A77F" w14:textId="61680A28"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1.07</w:t>
            </w:r>
          </w:p>
        </w:tc>
        <w:tc>
          <w:tcPr>
            <w:tcW w:w="1083" w:type="dxa"/>
            <w:shd w:val="clear" w:color="auto" w:fill="FFFFFF" w:themeFill="background1"/>
            <w:noWrap/>
            <w:vAlign w:val="bottom"/>
            <w:hideMark/>
          </w:tcPr>
          <w:p w14:paraId="0343882F" w14:textId="02428492"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0.88</w:t>
            </w:r>
          </w:p>
        </w:tc>
        <w:tc>
          <w:tcPr>
            <w:tcW w:w="1378" w:type="dxa"/>
            <w:shd w:val="clear" w:color="auto" w:fill="FFFFFF" w:themeFill="background1"/>
            <w:noWrap/>
            <w:vAlign w:val="bottom"/>
            <w:hideMark/>
          </w:tcPr>
          <w:p w14:paraId="50CC2CC5" w14:textId="734824CD"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0.00</w:t>
            </w:r>
          </w:p>
        </w:tc>
        <w:tc>
          <w:tcPr>
            <w:tcW w:w="1181" w:type="dxa"/>
            <w:shd w:val="clear" w:color="auto" w:fill="FFFFFF" w:themeFill="background1"/>
            <w:noWrap/>
            <w:vAlign w:val="bottom"/>
            <w:hideMark/>
          </w:tcPr>
          <w:p w14:paraId="43DE562A" w14:textId="4B364BB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21.37</w:t>
            </w:r>
          </w:p>
        </w:tc>
        <w:tc>
          <w:tcPr>
            <w:tcW w:w="1279" w:type="dxa"/>
            <w:shd w:val="clear" w:color="auto" w:fill="FFFFFF" w:themeFill="background1"/>
            <w:noWrap/>
            <w:vAlign w:val="bottom"/>
            <w:hideMark/>
          </w:tcPr>
          <w:p w14:paraId="439C5682" w14:textId="0CADFA7D"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1.12</w:t>
            </w:r>
          </w:p>
        </w:tc>
        <w:tc>
          <w:tcPr>
            <w:tcW w:w="1280" w:type="dxa"/>
            <w:shd w:val="clear" w:color="auto" w:fill="FFFFFF" w:themeFill="background1"/>
            <w:noWrap/>
            <w:vAlign w:val="bottom"/>
            <w:hideMark/>
          </w:tcPr>
          <w:p w14:paraId="5FAF9D7B" w14:textId="0C6F5243"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0.43</w:t>
            </w:r>
          </w:p>
        </w:tc>
        <w:tc>
          <w:tcPr>
            <w:tcW w:w="1043" w:type="dxa"/>
            <w:shd w:val="clear" w:color="auto" w:fill="FFFFFF" w:themeFill="background1"/>
          </w:tcPr>
          <w:p w14:paraId="6F3952DE" w14:textId="050664F5"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7.50</w:t>
            </w:r>
          </w:p>
        </w:tc>
        <w:tc>
          <w:tcPr>
            <w:tcW w:w="961" w:type="dxa"/>
            <w:shd w:val="clear" w:color="auto" w:fill="FFFFFF" w:themeFill="background1"/>
          </w:tcPr>
          <w:p w14:paraId="052D1107" w14:textId="16D84FAB"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0.83</w:t>
            </w:r>
          </w:p>
        </w:tc>
        <w:tc>
          <w:tcPr>
            <w:tcW w:w="1057" w:type="dxa"/>
            <w:shd w:val="clear" w:color="auto" w:fill="FFFFFF" w:themeFill="background1"/>
          </w:tcPr>
          <w:p w14:paraId="2CF2EF1E" w14:textId="3FB27D6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0.45</w:t>
            </w:r>
          </w:p>
        </w:tc>
      </w:tr>
      <w:tr w:rsidR="00312722" w:rsidRPr="009373F9" w14:paraId="3E61D0AC" w14:textId="77777777" w:rsidTr="00312722">
        <w:trPr>
          <w:trHeight w:val="260"/>
        </w:trPr>
        <w:tc>
          <w:tcPr>
            <w:tcW w:w="710" w:type="dxa"/>
            <w:noWrap/>
            <w:vAlign w:val="bottom"/>
            <w:hideMark/>
          </w:tcPr>
          <w:p w14:paraId="78FBEBBC"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5</w:t>
            </w:r>
          </w:p>
        </w:tc>
        <w:tc>
          <w:tcPr>
            <w:tcW w:w="2067" w:type="dxa"/>
            <w:vAlign w:val="center"/>
            <w:hideMark/>
          </w:tcPr>
          <w:p w14:paraId="738F8A73" w14:textId="77777777" w:rsidR="001C08F1" w:rsidRPr="009373F9" w:rsidRDefault="001C08F1"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G-1616-5-6</w:t>
            </w:r>
          </w:p>
        </w:tc>
        <w:tc>
          <w:tcPr>
            <w:tcW w:w="1181" w:type="dxa"/>
            <w:shd w:val="clear" w:color="auto" w:fill="FFFFFF" w:themeFill="background1"/>
            <w:noWrap/>
            <w:vAlign w:val="bottom"/>
            <w:hideMark/>
          </w:tcPr>
          <w:p w14:paraId="64BF410E" w14:textId="18744753"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1.13</w:t>
            </w:r>
          </w:p>
        </w:tc>
        <w:tc>
          <w:tcPr>
            <w:tcW w:w="1083" w:type="dxa"/>
            <w:shd w:val="clear" w:color="auto" w:fill="FFFFFF" w:themeFill="background1"/>
            <w:noWrap/>
            <w:vAlign w:val="bottom"/>
            <w:hideMark/>
          </w:tcPr>
          <w:p w14:paraId="182FA9DA" w14:textId="36C45EE8"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0.50</w:t>
            </w:r>
          </w:p>
        </w:tc>
        <w:tc>
          <w:tcPr>
            <w:tcW w:w="1378" w:type="dxa"/>
            <w:shd w:val="clear" w:color="auto" w:fill="FFFFFF" w:themeFill="background1"/>
            <w:noWrap/>
            <w:vAlign w:val="bottom"/>
            <w:hideMark/>
          </w:tcPr>
          <w:p w14:paraId="7793DC05" w14:textId="26CA9D6E"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0.04*</w:t>
            </w:r>
          </w:p>
        </w:tc>
        <w:tc>
          <w:tcPr>
            <w:tcW w:w="1181" w:type="dxa"/>
            <w:shd w:val="clear" w:color="auto" w:fill="FFFFFF" w:themeFill="background1"/>
            <w:noWrap/>
            <w:vAlign w:val="bottom"/>
            <w:hideMark/>
          </w:tcPr>
          <w:p w14:paraId="7E6CA51F" w14:textId="72153E1D"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24.96</w:t>
            </w:r>
          </w:p>
        </w:tc>
        <w:tc>
          <w:tcPr>
            <w:tcW w:w="1279" w:type="dxa"/>
            <w:shd w:val="clear" w:color="auto" w:fill="FFFFFF" w:themeFill="background1"/>
            <w:noWrap/>
            <w:vAlign w:val="bottom"/>
            <w:hideMark/>
          </w:tcPr>
          <w:p w14:paraId="29079976" w14:textId="0647926E"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1.48</w:t>
            </w:r>
          </w:p>
        </w:tc>
        <w:tc>
          <w:tcPr>
            <w:tcW w:w="1280" w:type="dxa"/>
            <w:shd w:val="clear" w:color="auto" w:fill="FFFFFF" w:themeFill="background1"/>
            <w:noWrap/>
            <w:vAlign w:val="bottom"/>
            <w:hideMark/>
          </w:tcPr>
          <w:p w14:paraId="23971FCE" w14:textId="7BB33A9B"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4.88**</w:t>
            </w:r>
          </w:p>
        </w:tc>
        <w:tc>
          <w:tcPr>
            <w:tcW w:w="1043" w:type="dxa"/>
            <w:shd w:val="clear" w:color="auto" w:fill="FFFFFF" w:themeFill="background1"/>
          </w:tcPr>
          <w:p w14:paraId="77ABF6CD" w14:textId="3504CF9D"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10.04</w:t>
            </w:r>
          </w:p>
        </w:tc>
        <w:tc>
          <w:tcPr>
            <w:tcW w:w="961" w:type="dxa"/>
            <w:shd w:val="clear" w:color="auto" w:fill="FFFFFF" w:themeFill="background1"/>
          </w:tcPr>
          <w:p w14:paraId="1B2815EE" w14:textId="7A56200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2.11</w:t>
            </w:r>
          </w:p>
        </w:tc>
        <w:tc>
          <w:tcPr>
            <w:tcW w:w="1057" w:type="dxa"/>
            <w:shd w:val="clear" w:color="auto" w:fill="FFFFFF" w:themeFill="background1"/>
          </w:tcPr>
          <w:p w14:paraId="6BDDFDE3" w14:textId="09BADC95"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0.54</w:t>
            </w:r>
          </w:p>
        </w:tc>
      </w:tr>
      <w:tr w:rsidR="00312722" w:rsidRPr="009373F9" w14:paraId="1B3BAE40" w14:textId="77777777" w:rsidTr="00312722">
        <w:trPr>
          <w:trHeight w:val="260"/>
        </w:trPr>
        <w:tc>
          <w:tcPr>
            <w:tcW w:w="710" w:type="dxa"/>
            <w:noWrap/>
            <w:vAlign w:val="bottom"/>
            <w:hideMark/>
          </w:tcPr>
          <w:p w14:paraId="498F1CD7"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6</w:t>
            </w:r>
          </w:p>
        </w:tc>
        <w:tc>
          <w:tcPr>
            <w:tcW w:w="2067" w:type="dxa"/>
            <w:vAlign w:val="center"/>
            <w:hideMark/>
          </w:tcPr>
          <w:p w14:paraId="12525374" w14:textId="77777777" w:rsidR="001C08F1" w:rsidRPr="009373F9" w:rsidRDefault="001C08F1"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G-1620-7-5</w:t>
            </w:r>
          </w:p>
        </w:tc>
        <w:tc>
          <w:tcPr>
            <w:tcW w:w="1181" w:type="dxa"/>
            <w:shd w:val="clear" w:color="auto" w:fill="FFFFFF" w:themeFill="background1"/>
            <w:noWrap/>
            <w:vAlign w:val="bottom"/>
            <w:hideMark/>
          </w:tcPr>
          <w:p w14:paraId="7B583977" w14:textId="79B27B35"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1.03</w:t>
            </w:r>
          </w:p>
        </w:tc>
        <w:tc>
          <w:tcPr>
            <w:tcW w:w="1083" w:type="dxa"/>
            <w:shd w:val="clear" w:color="auto" w:fill="FFFFFF" w:themeFill="background1"/>
            <w:noWrap/>
            <w:vAlign w:val="bottom"/>
            <w:hideMark/>
          </w:tcPr>
          <w:p w14:paraId="02A19082" w14:textId="230FEA16"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−0.88**</w:t>
            </w:r>
          </w:p>
        </w:tc>
        <w:tc>
          <w:tcPr>
            <w:tcW w:w="1378" w:type="dxa"/>
            <w:shd w:val="clear" w:color="auto" w:fill="FFFFFF" w:themeFill="background1"/>
            <w:noWrap/>
            <w:vAlign w:val="bottom"/>
            <w:hideMark/>
          </w:tcPr>
          <w:p w14:paraId="0B316B86" w14:textId="2E313CF2"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0.00</w:t>
            </w:r>
          </w:p>
        </w:tc>
        <w:tc>
          <w:tcPr>
            <w:tcW w:w="1181" w:type="dxa"/>
            <w:shd w:val="clear" w:color="auto" w:fill="FFFFFF" w:themeFill="background1"/>
            <w:noWrap/>
            <w:vAlign w:val="bottom"/>
            <w:hideMark/>
          </w:tcPr>
          <w:p w14:paraId="01F6B22D" w14:textId="115BB03A"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28.63</w:t>
            </w:r>
          </w:p>
        </w:tc>
        <w:tc>
          <w:tcPr>
            <w:tcW w:w="1279" w:type="dxa"/>
            <w:shd w:val="clear" w:color="auto" w:fill="FFFFFF" w:themeFill="background1"/>
            <w:noWrap/>
            <w:vAlign w:val="bottom"/>
            <w:hideMark/>
          </w:tcPr>
          <w:p w14:paraId="701E1F2F" w14:textId="43EB0B28"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0.74</w:t>
            </w:r>
          </w:p>
        </w:tc>
        <w:tc>
          <w:tcPr>
            <w:tcW w:w="1280" w:type="dxa"/>
            <w:shd w:val="clear" w:color="auto" w:fill="FFFFFF" w:themeFill="background1"/>
            <w:noWrap/>
            <w:vAlign w:val="bottom"/>
            <w:hideMark/>
          </w:tcPr>
          <w:p w14:paraId="4E9F3D86" w14:textId="4C5ACCEF"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-0.36</w:t>
            </w:r>
          </w:p>
        </w:tc>
        <w:tc>
          <w:tcPr>
            <w:tcW w:w="1043" w:type="dxa"/>
            <w:shd w:val="clear" w:color="auto" w:fill="FFFFFF" w:themeFill="background1"/>
          </w:tcPr>
          <w:p w14:paraId="4E081379" w14:textId="6874572C"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10.19</w:t>
            </w:r>
          </w:p>
        </w:tc>
        <w:tc>
          <w:tcPr>
            <w:tcW w:w="961" w:type="dxa"/>
            <w:shd w:val="clear" w:color="auto" w:fill="FFFFFF" w:themeFill="background1"/>
          </w:tcPr>
          <w:p w14:paraId="26DFE1F9" w14:textId="29B77139"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0.96</w:t>
            </w:r>
          </w:p>
        </w:tc>
        <w:tc>
          <w:tcPr>
            <w:tcW w:w="1057" w:type="dxa"/>
            <w:shd w:val="clear" w:color="auto" w:fill="FFFFFF" w:themeFill="background1"/>
          </w:tcPr>
          <w:p w14:paraId="75ECDF33" w14:textId="1C9B8063"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-0.25</w:t>
            </w:r>
          </w:p>
        </w:tc>
      </w:tr>
      <w:tr w:rsidR="00312722" w:rsidRPr="009373F9" w14:paraId="5719B695" w14:textId="77777777" w:rsidTr="00312722">
        <w:trPr>
          <w:trHeight w:val="260"/>
        </w:trPr>
        <w:tc>
          <w:tcPr>
            <w:tcW w:w="710" w:type="dxa"/>
            <w:noWrap/>
            <w:vAlign w:val="bottom"/>
            <w:hideMark/>
          </w:tcPr>
          <w:p w14:paraId="5B989781"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7</w:t>
            </w:r>
          </w:p>
        </w:tc>
        <w:tc>
          <w:tcPr>
            <w:tcW w:w="2067" w:type="dxa"/>
            <w:vAlign w:val="center"/>
            <w:hideMark/>
          </w:tcPr>
          <w:p w14:paraId="07F909EE" w14:textId="77777777" w:rsidR="001C08F1" w:rsidRPr="009373F9" w:rsidRDefault="001C08F1"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G-1620-7-1</w:t>
            </w:r>
          </w:p>
        </w:tc>
        <w:tc>
          <w:tcPr>
            <w:tcW w:w="1181" w:type="dxa"/>
            <w:shd w:val="clear" w:color="auto" w:fill="FFFFFF" w:themeFill="background1"/>
            <w:noWrap/>
            <w:vAlign w:val="bottom"/>
            <w:hideMark/>
          </w:tcPr>
          <w:p w14:paraId="77FEAFAC" w14:textId="27D347D5"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1.03</w:t>
            </w:r>
          </w:p>
        </w:tc>
        <w:tc>
          <w:tcPr>
            <w:tcW w:w="1083" w:type="dxa"/>
            <w:shd w:val="clear" w:color="auto" w:fill="FFFFFF" w:themeFill="background1"/>
            <w:noWrap/>
            <w:vAlign w:val="bottom"/>
            <w:hideMark/>
          </w:tcPr>
          <w:p w14:paraId="00A64CE1" w14:textId="542A5C76"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-0.19</w:t>
            </w:r>
          </w:p>
        </w:tc>
        <w:tc>
          <w:tcPr>
            <w:tcW w:w="1378" w:type="dxa"/>
            <w:shd w:val="clear" w:color="auto" w:fill="FFFFFF" w:themeFill="background1"/>
            <w:noWrap/>
            <w:vAlign w:val="bottom"/>
            <w:hideMark/>
          </w:tcPr>
          <w:p w14:paraId="06DFFCBA" w14:textId="7DD9C732"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0.00</w:t>
            </w:r>
          </w:p>
        </w:tc>
        <w:tc>
          <w:tcPr>
            <w:tcW w:w="1181" w:type="dxa"/>
            <w:shd w:val="clear" w:color="auto" w:fill="FFFFFF" w:themeFill="background1"/>
            <w:noWrap/>
            <w:vAlign w:val="bottom"/>
            <w:hideMark/>
          </w:tcPr>
          <w:p w14:paraId="59EF2CC2" w14:textId="658E9293"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27.80</w:t>
            </w:r>
          </w:p>
        </w:tc>
        <w:tc>
          <w:tcPr>
            <w:tcW w:w="1279" w:type="dxa"/>
            <w:shd w:val="clear" w:color="auto" w:fill="FFFFFF" w:themeFill="background1"/>
            <w:noWrap/>
            <w:vAlign w:val="bottom"/>
            <w:hideMark/>
          </w:tcPr>
          <w:p w14:paraId="4794F4DE" w14:textId="129487AC"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0.49</w:t>
            </w:r>
          </w:p>
        </w:tc>
        <w:tc>
          <w:tcPr>
            <w:tcW w:w="1280" w:type="dxa"/>
            <w:shd w:val="clear" w:color="auto" w:fill="FFFFFF" w:themeFill="background1"/>
            <w:noWrap/>
            <w:vAlign w:val="bottom"/>
            <w:hideMark/>
          </w:tcPr>
          <w:p w14:paraId="3882B779" w14:textId="2414926E"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0.19</w:t>
            </w:r>
          </w:p>
        </w:tc>
        <w:tc>
          <w:tcPr>
            <w:tcW w:w="1043" w:type="dxa"/>
            <w:shd w:val="clear" w:color="auto" w:fill="FFFFFF" w:themeFill="background1"/>
          </w:tcPr>
          <w:p w14:paraId="09C57A19" w14:textId="51FA1875"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9.41</w:t>
            </w:r>
          </w:p>
        </w:tc>
        <w:tc>
          <w:tcPr>
            <w:tcW w:w="961" w:type="dxa"/>
            <w:shd w:val="clear" w:color="auto" w:fill="FFFFFF" w:themeFill="background1"/>
          </w:tcPr>
          <w:p w14:paraId="77E9BC16" w14:textId="630359C6"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057" w:type="dxa"/>
            <w:shd w:val="clear" w:color="auto" w:fill="FFFFFF" w:themeFill="background1"/>
          </w:tcPr>
          <w:p w14:paraId="5CE1A23C" w14:textId="69963EDF"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-0.25</w:t>
            </w:r>
          </w:p>
        </w:tc>
      </w:tr>
      <w:tr w:rsidR="00312722" w:rsidRPr="009373F9" w14:paraId="54C91D72" w14:textId="77777777" w:rsidTr="00312722">
        <w:trPr>
          <w:trHeight w:val="260"/>
        </w:trPr>
        <w:tc>
          <w:tcPr>
            <w:tcW w:w="710" w:type="dxa"/>
            <w:noWrap/>
            <w:vAlign w:val="bottom"/>
            <w:hideMark/>
          </w:tcPr>
          <w:p w14:paraId="107E435B"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8</w:t>
            </w:r>
          </w:p>
        </w:tc>
        <w:tc>
          <w:tcPr>
            <w:tcW w:w="2067" w:type="dxa"/>
            <w:vAlign w:val="center"/>
            <w:hideMark/>
          </w:tcPr>
          <w:p w14:paraId="56EAA9A3" w14:textId="77777777" w:rsidR="001C08F1" w:rsidRPr="009373F9" w:rsidRDefault="001C08F1"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G-1609-4-19</w:t>
            </w:r>
          </w:p>
        </w:tc>
        <w:tc>
          <w:tcPr>
            <w:tcW w:w="1181" w:type="dxa"/>
            <w:shd w:val="clear" w:color="auto" w:fill="FFFFFF" w:themeFill="background1"/>
            <w:noWrap/>
            <w:vAlign w:val="bottom"/>
            <w:hideMark/>
          </w:tcPr>
          <w:p w14:paraId="037AB92C" w14:textId="0E25E185"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1.03</w:t>
            </w:r>
          </w:p>
        </w:tc>
        <w:tc>
          <w:tcPr>
            <w:tcW w:w="1083" w:type="dxa"/>
            <w:shd w:val="clear" w:color="auto" w:fill="FFFFFF" w:themeFill="background1"/>
            <w:noWrap/>
            <w:vAlign w:val="bottom"/>
            <w:hideMark/>
          </w:tcPr>
          <w:p w14:paraId="161E7021" w14:textId="3E25962C"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1.07</w:t>
            </w:r>
          </w:p>
        </w:tc>
        <w:tc>
          <w:tcPr>
            <w:tcW w:w="1378" w:type="dxa"/>
            <w:shd w:val="clear" w:color="auto" w:fill="FFFFFF" w:themeFill="background1"/>
            <w:noWrap/>
            <w:vAlign w:val="bottom"/>
            <w:hideMark/>
          </w:tcPr>
          <w:p w14:paraId="28C05CBC" w14:textId="46C2402A"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181" w:type="dxa"/>
            <w:shd w:val="clear" w:color="auto" w:fill="FFFFFF" w:themeFill="background1"/>
            <w:noWrap/>
            <w:vAlign w:val="bottom"/>
            <w:hideMark/>
          </w:tcPr>
          <w:p w14:paraId="76B25B5B" w14:textId="4011BC4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22.73</w:t>
            </w:r>
          </w:p>
        </w:tc>
        <w:tc>
          <w:tcPr>
            <w:tcW w:w="1279" w:type="dxa"/>
            <w:shd w:val="clear" w:color="auto" w:fill="FFFFFF" w:themeFill="background1"/>
            <w:noWrap/>
            <w:vAlign w:val="bottom"/>
            <w:hideMark/>
          </w:tcPr>
          <w:p w14:paraId="3367A1B4" w14:textId="16679AE2"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0.97</w:t>
            </w:r>
          </w:p>
        </w:tc>
        <w:tc>
          <w:tcPr>
            <w:tcW w:w="1280" w:type="dxa"/>
            <w:shd w:val="clear" w:color="auto" w:fill="FFFFFF" w:themeFill="background1"/>
            <w:noWrap/>
            <w:vAlign w:val="bottom"/>
            <w:hideMark/>
          </w:tcPr>
          <w:p w14:paraId="29B342BF" w14:textId="60C29DBC"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0.96</w:t>
            </w:r>
          </w:p>
        </w:tc>
        <w:tc>
          <w:tcPr>
            <w:tcW w:w="1043" w:type="dxa"/>
            <w:shd w:val="clear" w:color="auto" w:fill="FFFFFF" w:themeFill="background1"/>
          </w:tcPr>
          <w:p w14:paraId="5D145062" w14:textId="73C73A31"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8.51</w:t>
            </w:r>
          </w:p>
        </w:tc>
        <w:tc>
          <w:tcPr>
            <w:tcW w:w="961" w:type="dxa"/>
            <w:shd w:val="clear" w:color="auto" w:fill="FFFFFF" w:themeFill="background1"/>
          </w:tcPr>
          <w:p w14:paraId="6F5CA5E0" w14:textId="3971DD8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0.38**</w:t>
            </w:r>
          </w:p>
        </w:tc>
        <w:tc>
          <w:tcPr>
            <w:tcW w:w="1057" w:type="dxa"/>
            <w:shd w:val="clear" w:color="auto" w:fill="FFFFFF" w:themeFill="background1"/>
          </w:tcPr>
          <w:p w14:paraId="50548041" w14:textId="6C16A025"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-0.20</w:t>
            </w:r>
          </w:p>
        </w:tc>
      </w:tr>
      <w:tr w:rsidR="00312722" w:rsidRPr="009373F9" w14:paraId="32017E76" w14:textId="77777777" w:rsidTr="00312722">
        <w:trPr>
          <w:trHeight w:val="260"/>
        </w:trPr>
        <w:tc>
          <w:tcPr>
            <w:tcW w:w="710" w:type="dxa"/>
            <w:noWrap/>
            <w:vAlign w:val="bottom"/>
            <w:hideMark/>
          </w:tcPr>
          <w:p w14:paraId="427B8477"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9</w:t>
            </w:r>
          </w:p>
        </w:tc>
        <w:tc>
          <w:tcPr>
            <w:tcW w:w="2067" w:type="dxa"/>
            <w:vAlign w:val="center"/>
            <w:hideMark/>
          </w:tcPr>
          <w:p w14:paraId="1795B235" w14:textId="77777777" w:rsidR="001C08F1" w:rsidRPr="009373F9" w:rsidRDefault="001C08F1"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G-1628-15-11</w:t>
            </w:r>
          </w:p>
        </w:tc>
        <w:tc>
          <w:tcPr>
            <w:tcW w:w="1181" w:type="dxa"/>
            <w:shd w:val="clear" w:color="auto" w:fill="FFFFFF" w:themeFill="background1"/>
            <w:noWrap/>
            <w:vAlign w:val="bottom"/>
            <w:hideMark/>
          </w:tcPr>
          <w:p w14:paraId="64E26116" w14:textId="7FF3E580"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1.13</w:t>
            </w:r>
          </w:p>
        </w:tc>
        <w:tc>
          <w:tcPr>
            <w:tcW w:w="1083" w:type="dxa"/>
            <w:shd w:val="clear" w:color="auto" w:fill="FFFFFF" w:themeFill="background1"/>
            <w:noWrap/>
            <w:vAlign w:val="bottom"/>
            <w:hideMark/>
          </w:tcPr>
          <w:p w14:paraId="5BB36DEB" w14:textId="1ED4A736"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2.33</w:t>
            </w:r>
          </w:p>
        </w:tc>
        <w:tc>
          <w:tcPr>
            <w:tcW w:w="1378" w:type="dxa"/>
            <w:shd w:val="clear" w:color="auto" w:fill="FFFFFF" w:themeFill="background1"/>
            <w:noWrap/>
            <w:vAlign w:val="bottom"/>
            <w:hideMark/>
          </w:tcPr>
          <w:p w14:paraId="0D8CC3EA" w14:textId="56B454DC"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181" w:type="dxa"/>
            <w:shd w:val="clear" w:color="auto" w:fill="FFFFFF" w:themeFill="background1"/>
            <w:noWrap/>
            <w:vAlign w:val="bottom"/>
            <w:hideMark/>
          </w:tcPr>
          <w:p w14:paraId="6C449EEE" w14:textId="5C484438"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26.43</w:t>
            </w:r>
          </w:p>
        </w:tc>
        <w:tc>
          <w:tcPr>
            <w:tcW w:w="1279" w:type="dxa"/>
            <w:shd w:val="clear" w:color="auto" w:fill="FFFFFF" w:themeFill="background1"/>
            <w:noWrap/>
            <w:vAlign w:val="bottom"/>
            <w:hideMark/>
          </w:tcPr>
          <w:p w14:paraId="1F91EFC6" w14:textId="2483602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1.05</w:t>
            </w:r>
          </w:p>
        </w:tc>
        <w:tc>
          <w:tcPr>
            <w:tcW w:w="1280" w:type="dxa"/>
            <w:shd w:val="clear" w:color="auto" w:fill="FFFFFF" w:themeFill="background1"/>
            <w:noWrap/>
            <w:vAlign w:val="bottom"/>
            <w:hideMark/>
          </w:tcPr>
          <w:p w14:paraId="3CA83434" w14:textId="7D78A8DB"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1.15</w:t>
            </w:r>
          </w:p>
        </w:tc>
        <w:tc>
          <w:tcPr>
            <w:tcW w:w="1043" w:type="dxa"/>
            <w:shd w:val="clear" w:color="auto" w:fill="FFFFFF" w:themeFill="background1"/>
          </w:tcPr>
          <w:p w14:paraId="1BE78E5A" w14:textId="1E4BC575"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11.18</w:t>
            </w:r>
          </w:p>
        </w:tc>
        <w:tc>
          <w:tcPr>
            <w:tcW w:w="961" w:type="dxa"/>
            <w:shd w:val="clear" w:color="auto" w:fill="FFFFFF" w:themeFill="background1"/>
          </w:tcPr>
          <w:p w14:paraId="1D4CD5E9" w14:textId="2BD7F191"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0.45</w:t>
            </w:r>
          </w:p>
        </w:tc>
        <w:tc>
          <w:tcPr>
            <w:tcW w:w="1057" w:type="dxa"/>
            <w:shd w:val="clear" w:color="auto" w:fill="FFFFFF" w:themeFill="background1"/>
          </w:tcPr>
          <w:p w14:paraId="27B6FC80" w14:textId="3DAF1E54"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3.97**</w:t>
            </w:r>
          </w:p>
        </w:tc>
      </w:tr>
      <w:tr w:rsidR="00312722" w:rsidRPr="009373F9" w14:paraId="0AF2E510" w14:textId="77777777" w:rsidTr="00312722">
        <w:trPr>
          <w:trHeight w:val="260"/>
        </w:trPr>
        <w:tc>
          <w:tcPr>
            <w:tcW w:w="710" w:type="dxa"/>
            <w:noWrap/>
            <w:vAlign w:val="bottom"/>
            <w:hideMark/>
          </w:tcPr>
          <w:p w14:paraId="7E5D4509"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w:t>
            </w:r>
          </w:p>
        </w:tc>
        <w:tc>
          <w:tcPr>
            <w:tcW w:w="2067" w:type="dxa"/>
            <w:vAlign w:val="center"/>
            <w:hideMark/>
          </w:tcPr>
          <w:p w14:paraId="5B2E781C" w14:textId="77777777" w:rsidR="001C08F1" w:rsidRPr="009373F9" w:rsidRDefault="001C08F1"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G-1620-7-6</w:t>
            </w:r>
          </w:p>
        </w:tc>
        <w:tc>
          <w:tcPr>
            <w:tcW w:w="1181" w:type="dxa"/>
            <w:shd w:val="clear" w:color="auto" w:fill="FFFFFF" w:themeFill="background1"/>
            <w:noWrap/>
            <w:vAlign w:val="bottom"/>
            <w:hideMark/>
          </w:tcPr>
          <w:p w14:paraId="20C29E2B" w14:textId="2DD898B0"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1.07</w:t>
            </w:r>
          </w:p>
        </w:tc>
        <w:tc>
          <w:tcPr>
            <w:tcW w:w="1083" w:type="dxa"/>
            <w:shd w:val="clear" w:color="auto" w:fill="FFFFFF" w:themeFill="background1"/>
            <w:noWrap/>
            <w:vAlign w:val="bottom"/>
            <w:hideMark/>
          </w:tcPr>
          <w:p w14:paraId="653AA2D9" w14:textId="18D76019"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−1.75*</w:t>
            </w:r>
          </w:p>
        </w:tc>
        <w:tc>
          <w:tcPr>
            <w:tcW w:w="1378" w:type="dxa"/>
            <w:shd w:val="clear" w:color="auto" w:fill="FFFFFF" w:themeFill="background1"/>
            <w:noWrap/>
            <w:vAlign w:val="bottom"/>
            <w:hideMark/>
          </w:tcPr>
          <w:p w14:paraId="158646C3" w14:textId="073544C4"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0.00</w:t>
            </w:r>
          </w:p>
        </w:tc>
        <w:tc>
          <w:tcPr>
            <w:tcW w:w="1181" w:type="dxa"/>
            <w:shd w:val="clear" w:color="auto" w:fill="FFFFFF" w:themeFill="background1"/>
            <w:noWrap/>
            <w:vAlign w:val="bottom"/>
            <w:hideMark/>
          </w:tcPr>
          <w:p w14:paraId="5B5557D7" w14:textId="375102E5"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28.77</w:t>
            </w:r>
          </w:p>
        </w:tc>
        <w:tc>
          <w:tcPr>
            <w:tcW w:w="1279" w:type="dxa"/>
            <w:shd w:val="clear" w:color="auto" w:fill="FFFFFF" w:themeFill="background1"/>
            <w:noWrap/>
            <w:vAlign w:val="bottom"/>
            <w:hideMark/>
          </w:tcPr>
          <w:p w14:paraId="7417CB5D" w14:textId="36DDD31F"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2.01</w:t>
            </w:r>
          </w:p>
        </w:tc>
        <w:tc>
          <w:tcPr>
            <w:tcW w:w="1280" w:type="dxa"/>
            <w:shd w:val="clear" w:color="auto" w:fill="FFFFFF" w:themeFill="background1"/>
            <w:noWrap/>
            <w:vAlign w:val="bottom"/>
            <w:hideMark/>
          </w:tcPr>
          <w:p w14:paraId="4FE19D14" w14:textId="4EE9E89C"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5.59**</w:t>
            </w:r>
          </w:p>
        </w:tc>
        <w:tc>
          <w:tcPr>
            <w:tcW w:w="1043" w:type="dxa"/>
            <w:shd w:val="clear" w:color="auto" w:fill="FFFFFF" w:themeFill="background1"/>
          </w:tcPr>
          <w:p w14:paraId="1D53F07E" w14:textId="536BD4EE"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9.23</w:t>
            </w:r>
          </w:p>
        </w:tc>
        <w:tc>
          <w:tcPr>
            <w:tcW w:w="961" w:type="dxa"/>
            <w:shd w:val="clear" w:color="auto" w:fill="FFFFFF" w:themeFill="background1"/>
          </w:tcPr>
          <w:p w14:paraId="383DDEA7" w14:textId="756CC6EE"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0.43**</w:t>
            </w:r>
          </w:p>
        </w:tc>
        <w:tc>
          <w:tcPr>
            <w:tcW w:w="1057" w:type="dxa"/>
            <w:shd w:val="clear" w:color="auto" w:fill="FFFFFF" w:themeFill="background1"/>
          </w:tcPr>
          <w:p w14:paraId="38936E15" w14:textId="6F6C061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-0.21</w:t>
            </w:r>
          </w:p>
        </w:tc>
      </w:tr>
      <w:tr w:rsidR="00312722" w:rsidRPr="009373F9" w14:paraId="790E1D67" w14:textId="77777777" w:rsidTr="00312722">
        <w:trPr>
          <w:trHeight w:val="260"/>
        </w:trPr>
        <w:tc>
          <w:tcPr>
            <w:tcW w:w="710" w:type="dxa"/>
            <w:noWrap/>
            <w:vAlign w:val="bottom"/>
            <w:hideMark/>
          </w:tcPr>
          <w:p w14:paraId="234A4A97"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w:t>
            </w:r>
          </w:p>
        </w:tc>
        <w:tc>
          <w:tcPr>
            <w:tcW w:w="2067" w:type="dxa"/>
            <w:vAlign w:val="center"/>
            <w:hideMark/>
          </w:tcPr>
          <w:p w14:paraId="741C4A09" w14:textId="77777777" w:rsidR="001C08F1" w:rsidRPr="009373F9" w:rsidRDefault="001C08F1"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G-1628-15-13</w:t>
            </w:r>
          </w:p>
        </w:tc>
        <w:tc>
          <w:tcPr>
            <w:tcW w:w="1181" w:type="dxa"/>
            <w:shd w:val="clear" w:color="auto" w:fill="FFFFFF" w:themeFill="background1"/>
            <w:noWrap/>
            <w:vAlign w:val="bottom"/>
            <w:hideMark/>
          </w:tcPr>
          <w:p w14:paraId="7C512A89" w14:textId="7246DA2E"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1.03</w:t>
            </w:r>
          </w:p>
        </w:tc>
        <w:tc>
          <w:tcPr>
            <w:tcW w:w="1083" w:type="dxa"/>
            <w:shd w:val="clear" w:color="auto" w:fill="FFFFFF" w:themeFill="background1"/>
            <w:noWrap/>
            <w:vAlign w:val="bottom"/>
            <w:hideMark/>
          </w:tcPr>
          <w:p w14:paraId="50D9BFEE" w14:textId="10C9E3BB"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1.07</w:t>
            </w:r>
          </w:p>
        </w:tc>
        <w:tc>
          <w:tcPr>
            <w:tcW w:w="1378" w:type="dxa"/>
            <w:shd w:val="clear" w:color="auto" w:fill="FFFFFF" w:themeFill="background1"/>
            <w:noWrap/>
            <w:vAlign w:val="bottom"/>
            <w:hideMark/>
          </w:tcPr>
          <w:p w14:paraId="4CA4F888" w14:textId="1D0A9739"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181" w:type="dxa"/>
            <w:shd w:val="clear" w:color="auto" w:fill="FFFFFF" w:themeFill="background1"/>
            <w:noWrap/>
            <w:vAlign w:val="bottom"/>
            <w:hideMark/>
          </w:tcPr>
          <w:p w14:paraId="6FDF68E6" w14:textId="1533B482"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26.83</w:t>
            </w:r>
          </w:p>
        </w:tc>
        <w:tc>
          <w:tcPr>
            <w:tcW w:w="1279" w:type="dxa"/>
            <w:shd w:val="clear" w:color="auto" w:fill="FFFFFF" w:themeFill="background1"/>
            <w:noWrap/>
            <w:vAlign w:val="bottom"/>
            <w:hideMark/>
          </w:tcPr>
          <w:p w14:paraId="68C8242E" w14:textId="5A34548B"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1.53</w:t>
            </w:r>
          </w:p>
        </w:tc>
        <w:tc>
          <w:tcPr>
            <w:tcW w:w="1280" w:type="dxa"/>
            <w:shd w:val="clear" w:color="auto" w:fill="FFFFFF" w:themeFill="background1"/>
            <w:noWrap/>
            <w:vAlign w:val="bottom"/>
            <w:hideMark/>
          </w:tcPr>
          <w:p w14:paraId="6120F6D0" w14:textId="1A7FB9AC"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-0.06</w:t>
            </w:r>
          </w:p>
        </w:tc>
        <w:tc>
          <w:tcPr>
            <w:tcW w:w="1043" w:type="dxa"/>
            <w:shd w:val="clear" w:color="auto" w:fill="FFFFFF" w:themeFill="background1"/>
          </w:tcPr>
          <w:p w14:paraId="48A97E4D" w14:textId="135B2CE9"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10.37</w:t>
            </w:r>
          </w:p>
        </w:tc>
        <w:tc>
          <w:tcPr>
            <w:tcW w:w="961" w:type="dxa"/>
            <w:shd w:val="clear" w:color="auto" w:fill="FFFFFF" w:themeFill="background1"/>
          </w:tcPr>
          <w:p w14:paraId="295F29AA" w14:textId="61FA9368"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0.71</w:t>
            </w:r>
          </w:p>
        </w:tc>
        <w:tc>
          <w:tcPr>
            <w:tcW w:w="1057" w:type="dxa"/>
            <w:shd w:val="clear" w:color="auto" w:fill="FFFFFF" w:themeFill="background1"/>
          </w:tcPr>
          <w:p w14:paraId="42CE227E" w14:textId="4A2E15C8"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0.65</w:t>
            </w:r>
          </w:p>
        </w:tc>
      </w:tr>
      <w:tr w:rsidR="00312722" w:rsidRPr="009373F9" w14:paraId="61A0A7FE" w14:textId="77777777" w:rsidTr="00312722">
        <w:trPr>
          <w:trHeight w:val="260"/>
        </w:trPr>
        <w:tc>
          <w:tcPr>
            <w:tcW w:w="710" w:type="dxa"/>
            <w:noWrap/>
            <w:vAlign w:val="bottom"/>
            <w:hideMark/>
          </w:tcPr>
          <w:p w14:paraId="2D8AEC42"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w:t>
            </w:r>
          </w:p>
        </w:tc>
        <w:tc>
          <w:tcPr>
            <w:tcW w:w="2067" w:type="dxa"/>
            <w:vAlign w:val="center"/>
            <w:hideMark/>
          </w:tcPr>
          <w:p w14:paraId="459672EC" w14:textId="77777777" w:rsidR="001C08F1" w:rsidRPr="009373F9" w:rsidRDefault="001C08F1"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G-1623-3-4</w:t>
            </w:r>
          </w:p>
        </w:tc>
        <w:tc>
          <w:tcPr>
            <w:tcW w:w="1181" w:type="dxa"/>
            <w:shd w:val="clear" w:color="auto" w:fill="FFFFFF" w:themeFill="background1"/>
            <w:noWrap/>
            <w:vAlign w:val="bottom"/>
            <w:hideMark/>
          </w:tcPr>
          <w:p w14:paraId="37C3A47F" w14:textId="63B92FFD"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1.13</w:t>
            </w:r>
          </w:p>
        </w:tc>
        <w:tc>
          <w:tcPr>
            <w:tcW w:w="1083" w:type="dxa"/>
            <w:shd w:val="clear" w:color="auto" w:fill="FFFFFF" w:themeFill="background1"/>
            <w:noWrap/>
            <w:vAlign w:val="bottom"/>
            <w:hideMark/>
          </w:tcPr>
          <w:p w14:paraId="678A7107" w14:textId="201D3671"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3.01**</w:t>
            </w:r>
          </w:p>
        </w:tc>
        <w:tc>
          <w:tcPr>
            <w:tcW w:w="1378" w:type="dxa"/>
            <w:shd w:val="clear" w:color="auto" w:fill="FFFFFF" w:themeFill="background1"/>
            <w:noWrap/>
            <w:vAlign w:val="bottom"/>
            <w:hideMark/>
          </w:tcPr>
          <w:p w14:paraId="451F1207" w14:textId="709E0018"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181" w:type="dxa"/>
            <w:shd w:val="clear" w:color="auto" w:fill="FFFFFF" w:themeFill="background1"/>
            <w:noWrap/>
            <w:vAlign w:val="bottom"/>
            <w:hideMark/>
          </w:tcPr>
          <w:p w14:paraId="54037361" w14:textId="4F49A1AD"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23.77</w:t>
            </w:r>
          </w:p>
        </w:tc>
        <w:tc>
          <w:tcPr>
            <w:tcW w:w="1279" w:type="dxa"/>
            <w:shd w:val="clear" w:color="auto" w:fill="FFFFFF" w:themeFill="background1"/>
            <w:noWrap/>
            <w:vAlign w:val="bottom"/>
            <w:hideMark/>
          </w:tcPr>
          <w:p w14:paraId="236E2C1A" w14:textId="766CFBAC"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0.86</w:t>
            </w:r>
          </w:p>
        </w:tc>
        <w:tc>
          <w:tcPr>
            <w:tcW w:w="1280" w:type="dxa"/>
            <w:shd w:val="clear" w:color="auto" w:fill="FFFFFF" w:themeFill="background1"/>
            <w:noWrap/>
            <w:vAlign w:val="bottom"/>
            <w:hideMark/>
          </w:tcPr>
          <w:p w14:paraId="549EAF72" w14:textId="70EB6263"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-0.40</w:t>
            </w:r>
          </w:p>
        </w:tc>
        <w:tc>
          <w:tcPr>
            <w:tcW w:w="1043" w:type="dxa"/>
            <w:shd w:val="clear" w:color="auto" w:fill="FFFFFF" w:themeFill="background1"/>
          </w:tcPr>
          <w:p w14:paraId="66BD859F" w14:textId="43EE3C48"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10.60</w:t>
            </w:r>
          </w:p>
        </w:tc>
        <w:tc>
          <w:tcPr>
            <w:tcW w:w="961" w:type="dxa"/>
            <w:shd w:val="clear" w:color="auto" w:fill="FFFFFF" w:themeFill="background1"/>
          </w:tcPr>
          <w:p w14:paraId="0FBC2378" w14:textId="72A4AC2D"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1.48</w:t>
            </w:r>
          </w:p>
        </w:tc>
        <w:tc>
          <w:tcPr>
            <w:tcW w:w="1057" w:type="dxa"/>
            <w:shd w:val="clear" w:color="auto" w:fill="FFFFFF" w:themeFill="background1"/>
          </w:tcPr>
          <w:p w14:paraId="3FA96BFD" w14:textId="46734B74"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2.17**</w:t>
            </w:r>
          </w:p>
        </w:tc>
      </w:tr>
      <w:tr w:rsidR="00312722" w:rsidRPr="009373F9" w14:paraId="25B626B6" w14:textId="77777777" w:rsidTr="00312722">
        <w:trPr>
          <w:trHeight w:val="260"/>
        </w:trPr>
        <w:tc>
          <w:tcPr>
            <w:tcW w:w="710" w:type="dxa"/>
            <w:noWrap/>
            <w:vAlign w:val="bottom"/>
            <w:hideMark/>
          </w:tcPr>
          <w:p w14:paraId="6B59A85E"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13</w:t>
            </w:r>
          </w:p>
        </w:tc>
        <w:tc>
          <w:tcPr>
            <w:tcW w:w="2067" w:type="dxa"/>
            <w:vAlign w:val="center"/>
            <w:hideMark/>
          </w:tcPr>
          <w:p w14:paraId="699D09F8" w14:textId="77777777" w:rsidR="001C08F1" w:rsidRPr="009373F9" w:rsidRDefault="001C08F1"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G-171028</w:t>
            </w:r>
          </w:p>
        </w:tc>
        <w:tc>
          <w:tcPr>
            <w:tcW w:w="1181" w:type="dxa"/>
            <w:shd w:val="clear" w:color="auto" w:fill="FFFFFF" w:themeFill="background1"/>
            <w:noWrap/>
            <w:vAlign w:val="bottom"/>
            <w:hideMark/>
          </w:tcPr>
          <w:p w14:paraId="4894579E" w14:textId="786B0C5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1.13</w:t>
            </w:r>
          </w:p>
        </w:tc>
        <w:tc>
          <w:tcPr>
            <w:tcW w:w="1083" w:type="dxa"/>
            <w:shd w:val="clear" w:color="auto" w:fill="FFFFFF" w:themeFill="background1"/>
            <w:noWrap/>
            <w:vAlign w:val="bottom"/>
            <w:hideMark/>
          </w:tcPr>
          <w:p w14:paraId="7DF23125" w14:textId="5502B46F"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3.01**</w:t>
            </w:r>
          </w:p>
        </w:tc>
        <w:tc>
          <w:tcPr>
            <w:tcW w:w="1378" w:type="dxa"/>
            <w:shd w:val="clear" w:color="auto" w:fill="FFFFFF" w:themeFill="background1"/>
            <w:noWrap/>
            <w:vAlign w:val="bottom"/>
            <w:hideMark/>
          </w:tcPr>
          <w:p w14:paraId="4F545618" w14:textId="5FE994C8"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181" w:type="dxa"/>
            <w:shd w:val="clear" w:color="auto" w:fill="FFFFFF" w:themeFill="background1"/>
            <w:noWrap/>
            <w:vAlign w:val="bottom"/>
            <w:hideMark/>
          </w:tcPr>
          <w:p w14:paraId="7177C815" w14:textId="22046B7B"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21.53</w:t>
            </w:r>
          </w:p>
        </w:tc>
        <w:tc>
          <w:tcPr>
            <w:tcW w:w="1279" w:type="dxa"/>
            <w:shd w:val="clear" w:color="auto" w:fill="FFFFFF" w:themeFill="background1"/>
            <w:noWrap/>
            <w:vAlign w:val="bottom"/>
            <w:hideMark/>
          </w:tcPr>
          <w:p w14:paraId="1B43C704" w14:textId="62556E85"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0.60</w:t>
            </w:r>
          </w:p>
        </w:tc>
        <w:tc>
          <w:tcPr>
            <w:tcW w:w="1280" w:type="dxa"/>
            <w:shd w:val="clear" w:color="auto" w:fill="FFFFFF" w:themeFill="background1"/>
            <w:noWrap/>
            <w:vAlign w:val="bottom"/>
            <w:hideMark/>
          </w:tcPr>
          <w:p w14:paraId="1236A1D3" w14:textId="318C814F"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1.02</w:t>
            </w:r>
          </w:p>
        </w:tc>
        <w:tc>
          <w:tcPr>
            <w:tcW w:w="1043" w:type="dxa"/>
            <w:shd w:val="clear" w:color="auto" w:fill="FFFFFF" w:themeFill="background1"/>
          </w:tcPr>
          <w:p w14:paraId="54EAC610" w14:textId="574D4FEA"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10.12</w:t>
            </w:r>
          </w:p>
        </w:tc>
        <w:tc>
          <w:tcPr>
            <w:tcW w:w="961" w:type="dxa"/>
            <w:shd w:val="clear" w:color="auto" w:fill="FFFFFF" w:themeFill="background1"/>
          </w:tcPr>
          <w:p w14:paraId="4DBD264F" w14:textId="27DBC511"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1.13</w:t>
            </w:r>
          </w:p>
        </w:tc>
        <w:tc>
          <w:tcPr>
            <w:tcW w:w="1057" w:type="dxa"/>
            <w:shd w:val="clear" w:color="auto" w:fill="FFFFFF" w:themeFill="background1"/>
          </w:tcPr>
          <w:p w14:paraId="6C737E03" w14:textId="3D86601F"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0.32</w:t>
            </w:r>
          </w:p>
        </w:tc>
      </w:tr>
      <w:tr w:rsidR="00312722" w:rsidRPr="009373F9" w14:paraId="65A28610" w14:textId="77777777" w:rsidTr="00312722">
        <w:trPr>
          <w:trHeight w:val="260"/>
        </w:trPr>
        <w:tc>
          <w:tcPr>
            <w:tcW w:w="710" w:type="dxa"/>
            <w:noWrap/>
            <w:vAlign w:val="bottom"/>
            <w:hideMark/>
          </w:tcPr>
          <w:p w14:paraId="57F7E411"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14</w:t>
            </w:r>
          </w:p>
        </w:tc>
        <w:tc>
          <w:tcPr>
            <w:tcW w:w="2067" w:type="dxa"/>
            <w:vAlign w:val="center"/>
            <w:hideMark/>
          </w:tcPr>
          <w:p w14:paraId="5BF532BF" w14:textId="77777777" w:rsidR="001C08F1" w:rsidRPr="009373F9" w:rsidRDefault="001C08F1"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G-171068</w:t>
            </w:r>
          </w:p>
        </w:tc>
        <w:tc>
          <w:tcPr>
            <w:tcW w:w="1181" w:type="dxa"/>
            <w:shd w:val="clear" w:color="auto" w:fill="FFFFFF" w:themeFill="background1"/>
            <w:noWrap/>
            <w:vAlign w:val="bottom"/>
            <w:hideMark/>
          </w:tcPr>
          <w:p w14:paraId="68A8A9AB" w14:textId="02C82933"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1.10</w:t>
            </w:r>
          </w:p>
        </w:tc>
        <w:tc>
          <w:tcPr>
            <w:tcW w:w="1083" w:type="dxa"/>
            <w:shd w:val="clear" w:color="auto" w:fill="FFFFFF" w:themeFill="background1"/>
            <w:noWrap/>
            <w:vAlign w:val="bottom"/>
            <w:hideMark/>
          </w:tcPr>
          <w:p w14:paraId="2981EE9F" w14:textId="0210CB00"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1.26</w:t>
            </w:r>
          </w:p>
        </w:tc>
        <w:tc>
          <w:tcPr>
            <w:tcW w:w="1378" w:type="dxa"/>
            <w:shd w:val="clear" w:color="auto" w:fill="FFFFFF" w:themeFill="background1"/>
            <w:noWrap/>
            <w:vAlign w:val="bottom"/>
            <w:hideMark/>
          </w:tcPr>
          <w:p w14:paraId="78AC1A02" w14:textId="4A8D8D4E"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181" w:type="dxa"/>
            <w:shd w:val="clear" w:color="auto" w:fill="FFFFFF" w:themeFill="background1"/>
            <w:noWrap/>
            <w:vAlign w:val="bottom"/>
            <w:hideMark/>
          </w:tcPr>
          <w:p w14:paraId="7D6EAD2B" w14:textId="7F156C50"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22.40</w:t>
            </w:r>
          </w:p>
        </w:tc>
        <w:tc>
          <w:tcPr>
            <w:tcW w:w="1279" w:type="dxa"/>
            <w:shd w:val="clear" w:color="auto" w:fill="FFFFFF" w:themeFill="background1"/>
            <w:noWrap/>
            <w:vAlign w:val="bottom"/>
            <w:hideMark/>
          </w:tcPr>
          <w:p w14:paraId="19F640EF" w14:textId="546C414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0.52**</w:t>
            </w:r>
          </w:p>
        </w:tc>
        <w:tc>
          <w:tcPr>
            <w:tcW w:w="1280" w:type="dxa"/>
            <w:shd w:val="clear" w:color="auto" w:fill="FFFFFF" w:themeFill="background1"/>
            <w:noWrap/>
            <w:vAlign w:val="bottom"/>
            <w:hideMark/>
          </w:tcPr>
          <w:p w14:paraId="1725E379" w14:textId="2525F448"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-0.42</w:t>
            </w:r>
          </w:p>
        </w:tc>
        <w:tc>
          <w:tcPr>
            <w:tcW w:w="1043" w:type="dxa"/>
            <w:shd w:val="clear" w:color="auto" w:fill="FFFFFF" w:themeFill="background1"/>
          </w:tcPr>
          <w:p w14:paraId="239459D9" w14:textId="2A3D35ED"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9.70</w:t>
            </w:r>
          </w:p>
        </w:tc>
        <w:tc>
          <w:tcPr>
            <w:tcW w:w="961" w:type="dxa"/>
            <w:shd w:val="clear" w:color="auto" w:fill="FFFFFF" w:themeFill="background1"/>
          </w:tcPr>
          <w:p w14:paraId="0D4798DA" w14:textId="097C0B84"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1.35**</w:t>
            </w:r>
          </w:p>
        </w:tc>
        <w:tc>
          <w:tcPr>
            <w:tcW w:w="1057" w:type="dxa"/>
            <w:shd w:val="clear" w:color="auto" w:fill="FFFFFF" w:themeFill="background1"/>
          </w:tcPr>
          <w:p w14:paraId="0EBF8D75" w14:textId="05CEE732"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-0.25</w:t>
            </w:r>
          </w:p>
        </w:tc>
      </w:tr>
      <w:tr w:rsidR="00312722" w:rsidRPr="009373F9" w14:paraId="0C78C479" w14:textId="77777777" w:rsidTr="00312722">
        <w:trPr>
          <w:trHeight w:val="260"/>
        </w:trPr>
        <w:tc>
          <w:tcPr>
            <w:tcW w:w="710" w:type="dxa"/>
            <w:noWrap/>
            <w:vAlign w:val="bottom"/>
            <w:hideMark/>
          </w:tcPr>
          <w:p w14:paraId="26FDF55F"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15</w:t>
            </w:r>
          </w:p>
        </w:tc>
        <w:tc>
          <w:tcPr>
            <w:tcW w:w="2067" w:type="dxa"/>
            <w:vAlign w:val="center"/>
            <w:hideMark/>
          </w:tcPr>
          <w:p w14:paraId="77BB0404" w14:textId="77777777" w:rsidR="001C08F1" w:rsidRPr="009373F9" w:rsidRDefault="001C08F1"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G-171060</w:t>
            </w:r>
          </w:p>
        </w:tc>
        <w:tc>
          <w:tcPr>
            <w:tcW w:w="1181" w:type="dxa"/>
            <w:shd w:val="clear" w:color="auto" w:fill="FFFFFF" w:themeFill="background1"/>
            <w:noWrap/>
            <w:vAlign w:val="bottom"/>
            <w:hideMark/>
          </w:tcPr>
          <w:p w14:paraId="5C960ABB" w14:textId="5690B1AE"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1.10</w:t>
            </w:r>
          </w:p>
        </w:tc>
        <w:tc>
          <w:tcPr>
            <w:tcW w:w="1083" w:type="dxa"/>
            <w:shd w:val="clear" w:color="auto" w:fill="FFFFFF" w:themeFill="background1"/>
            <w:noWrap/>
            <w:vAlign w:val="bottom"/>
            <w:hideMark/>
          </w:tcPr>
          <w:p w14:paraId="03269CC0" w14:textId="1A2CE4F0"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3.20*</w:t>
            </w:r>
          </w:p>
        </w:tc>
        <w:tc>
          <w:tcPr>
            <w:tcW w:w="1378" w:type="dxa"/>
            <w:shd w:val="clear" w:color="auto" w:fill="FFFFFF" w:themeFill="background1"/>
            <w:noWrap/>
            <w:vAlign w:val="bottom"/>
            <w:hideMark/>
          </w:tcPr>
          <w:p w14:paraId="7B582C0A" w14:textId="056ED13B"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0.00</w:t>
            </w:r>
          </w:p>
        </w:tc>
        <w:tc>
          <w:tcPr>
            <w:tcW w:w="1181" w:type="dxa"/>
            <w:shd w:val="clear" w:color="auto" w:fill="FFFFFF" w:themeFill="background1"/>
            <w:noWrap/>
            <w:vAlign w:val="bottom"/>
            <w:hideMark/>
          </w:tcPr>
          <w:p w14:paraId="009E87FB" w14:textId="2E1D33A4"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22.80</w:t>
            </w:r>
          </w:p>
        </w:tc>
        <w:tc>
          <w:tcPr>
            <w:tcW w:w="1279" w:type="dxa"/>
            <w:shd w:val="clear" w:color="auto" w:fill="FFFFFF" w:themeFill="background1"/>
            <w:noWrap/>
            <w:vAlign w:val="bottom"/>
            <w:hideMark/>
          </w:tcPr>
          <w:p w14:paraId="5CD35477" w14:textId="559188E3"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0.81</w:t>
            </w:r>
          </w:p>
        </w:tc>
        <w:tc>
          <w:tcPr>
            <w:tcW w:w="1280" w:type="dxa"/>
            <w:shd w:val="clear" w:color="auto" w:fill="FFFFFF" w:themeFill="background1"/>
            <w:noWrap/>
            <w:vAlign w:val="bottom"/>
            <w:hideMark/>
          </w:tcPr>
          <w:p w14:paraId="325C407C" w14:textId="0C178979"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-0.23</w:t>
            </w:r>
          </w:p>
        </w:tc>
        <w:tc>
          <w:tcPr>
            <w:tcW w:w="1043" w:type="dxa"/>
            <w:shd w:val="clear" w:color="auto" w:fill="FFFFFF" w:themeFill="background1"/>
          </w:tcPr>
          <w:p w14:paraId="18229F87" w14:textId="17F3A5F2"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11.02</w:t>
            </w:r>
          </w:p>
        </w:tc>
        <w:tc>
          <w:tcPr>
            <w:tcW w:w="961" w:type="dxa"/>
            <w:shd w:val="clear" w:color="auto" w:fill="FFFFFF" w:themeFill="background1"/>
          </w:tcPr>
          <w:p w14:paraId="034EC6A7" w14:textId="0BB58A1B"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1.47</w:t>
            </w:r>
          </w:p>
        </w:tc>
        <w:tc>
          <w:tcPr>
            <w:tcW w:w="1057" w:type="dxa"/>
            <w:shd w:val="clear" w:color="auto" w:fill="FFFFFF" w:themeFill="background1"/>
          </w:tcPr>
          <w:p w14:paraId="0027A886" w14:textId="1B9377F4"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2.64**</w:t>
            </w:r>
          </w:p>
        </w:tc>
      </w:tr>
      <w:tr w:rsidR="00312722" w:rsidRPr="009373F9" w14:paraId="4F7948D5" w14:textId="77777777" w:rsidTr="00312722">
        <w:trPr>
          <w:trHeight w:val="260"/>
        </w:trPr>
        <w:tc>
          <w:tcPr>
            <w:tcW w:w="710" w:type="dxa"/>
            <w:noWrap/>
            <w:vAlign w:val="bottom"/>
            <w:hideMark/>
          </w:tcPr>
          <w:p w14:paraId="10160B61"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16</w:t>
            </w:r>
          </w:p>
        </w:tc>
        <w:tc>
          <w:tcPr>
            <w:tcW w:w="2067" w:type="dxa"/>
            <w:vAlign w:val="center"/>
            <w:hideMark/>
          </w:tcPr>
          <w:p w14:paraId="38BF3F05" w14:textId="77777777" w:rsidR="001C08F1" w:rsidRPr="009373F9" w:rsidRDefault="001C08F1"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G-171061</w:t>
            </w:r>
          </w:p>
        </w:tc>
        <w:tc>
          <w:tcPr>
            <w:tcW w:w="1181" w:type="dxa"/>
            <w:shd w:val="clear" w:color="auto" w:fill="FFFFFF" w:themeFill="background1"/>
            <w:noWrap/>
            <w:vAlign w:val="bottom"/>
            <w:hideMark/>
          </w:tcPr>
          <w:p w14:paraId="1BE18370" w14:textId="292F8769"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1.07</w:t>
            </w:r>
          </w:p>
        </w:tc>
        <w:tc>
          <w:tcPr>
            <w:tcW w:w="1083" w:type="dxa"/>
            <w:shd w:val="clear" w:color="auto" w:fill="FFFFFF" w:themeFill="background1"/>
            <w:noWrap/>
            <w:vAlign w:val="bottom"/>
            <w:hideMark/>
          </w:tcPr>
          <w:p w14:paraId="357C2EF6" w14:textId="5764241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0.88</w:t>
            </w:r>
          </w:p>
        </w:tc>
        <w:tc>
          <w:tcPr>
            <w:tcW w:w="1378" w:type="dxa"/>
            <w:shd w:val="clear" w:color="auto" w:fill="FFFFFF" w:themeFill="background1"/>
            <w:noWrap/>
            <w:vAlign w:val="bottom"/>
            <w:hideMark/>
          </w:tcPr>
          <w:p w14:paraId="782273F2" w14:textId="45733934"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0.00</w:t>
            </w:r>
          </w:p>
        </w:tc>
        <w:tc>
          <w:tcPr>
            <w:tcW w:w="1181" w:type="dxa"/>
            <w:shd w:val="clear" w:color="auto" w:fill="FFFFFF" w:themeFill="background1"/>
            <w:noWrap/>
            <w:vAlign w:val="bottom"/>
            <w:hideMark/>
          </w:tcPr>
          <w:p w14:paraId="5CC71049" w14:textId="1E6BE78D"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25.53</w:t>
            </w:r>
          </w:p>
        </w:tc>
        <w:tc>
          <w:tcPr>
            <w:tcW w:w="1279" w:type="dxa"/>
            <w:shd w:val="clear" w:color="auto" w:fill="FFFFFF" w:themeFill="background1"/>
            <w:noWrap/>
            <w:vAlign w:val="bottom"/>
            <w:hideMark/>
          </w:tcPr>
          <w:p w14:paraId="5BC8A6A5" w14:textId="62CAF513"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0.85</w:t>
            </w:r>
          </w:p>
        </w:tc>
        <w:tc>
          <w:tcPr>
            <w:tcW w:w="1280" w:type="dxa"/>
            <w:shd w:val="clear" w:color="auto" w:fill="FFFFFF" w:themeFill="background1"/>
            <w:noWrap/>
            <w:vAlign w:val="bottom"/>
            <w:hideMark/>
          </w:tcPr>
          <w:p w14:paraId="3BADF7E3" w14:textId="7A80EF4B"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0.63</w:t>
            </w:r>
          </w:p>
        </w:tc>
        <w:tc>
          <w:tcPr>
            <w:tcW w:w="1043" w:type="dxa"/>
            <w:shd w:val="clear" w:color="auto" w:fill="FFFFFF" w:themeFill="background1"/>
          </w:tcPr>
          <w:p w14:paraId="1C0B812E" w14:textId="1A8A3562"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10.17</w:t>
            </w:r>
          </w:p>
        </w:tc>
        <w:tc>
          <w:tcPr>
            <w:tcW w:w="961" w:type="dxa"/>
            <w:shd w:val="clear" w:color="auto" w:fill="FFFFFF" w:themeFill="background1"/>
          </w:tcPr>
          <w:p w14:paraId="006780A8" w14:textId="722DC458"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0.64**</w:t>
            </w:r>
          </w:p>
        </w:tc>
        <w:tc>
          <w:tcPr>
            <w:tcW w:w="1057" w:type="dxa"/>
            <w:shd w:val="clear" w:color="auto" w:fill="FFFFFF" w:themeFill="background1"/>
          </w:tcPr>
          <w:p w14:paraId="1DBF5053" w14:textId="01E1032B"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-0.26</w:t>
            </w:r>
          </w:p>
        </w:tc>
      </w:tr>
      <w:tr w:rsidR="00312722" w:rsidRPr="009373F9" w14:paraId="3EC56583" w14:textId="77777777" w:rsidTr="00312722">
        <w:trPr>
          <w:trHeight w:val="260"/>
        </w:trPr>
        <w:tc>
          <w:tcPr>
            <w:tcW w:w="710" w:type="dxa"/>
            <w:noWrap/>
            <w:vAlign w:val="bottom"/>
            <w:hideMark/>
          </w:tcPr>
          <w:p w14:paraId="7AEC02F2"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17</w:t>
            </w:r>
          </w:p>
        </w:tc>
        <w:tc>
          <w:tcPr>
            <w:tcW w:w="2067" w:type="dxa"/>
            <w:vAlign w:val="center"/>
            <w:hideMark/>
          </w:tcPr>
          <w:p w14:paraId="4B39E983" w14:textId="77777777" w:rsidR="001C08F1" w:rsidRPr="009373F9" w:rsidRDefault="001C08F1"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Phule Vikram (C)</w:t>
            </w:r>
          </w:p>
        </w:tc>
        <w:tc>
          <w:tcPr>
            <w:tcW w:w="1181" w:type="dxa"/>
            <w:shd w:val="clear" w:color="auto" w:fill="FFFFFF" w:themeFill="background1"/>
            <w:noWrap/>
            <w:vAlign w:val="bottom"/>
            <w:hideMark/>
          </w:tcPr>
          <w:p w14:paraId="07C01A23" w14:textId="22A40010"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1.23</w:t>
            </w:r>
          </w:p>
        </w:tc>
        <w:tc>
          <w:tcPr>
            <w:tcW w:w="1083" w:type="dxa"/>
            <w:shd w:val="clear" w:color="auto" w:fill="FFFFFF" w:themeFill="background1"/>
            <w:noWrap/>
            <w:vAlign w:val="bottom"/>
            <w:hideMark/>
          </w:tcPr>
          <w:p w14:paraId="6FB7787E" w14:textId="775557CA"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3.70</w:t>
            </w:r>
          </w:p>
        </w:tc>
        <w:tc>
          <w:tcPr>
            <w:tcW w:w="1378" w:type="dxa"/>
            <w:shd w:val="clear" w:color="auto" w:fill="FFFFFF" w:themeFill="background1"/>
            <w:noWrap/>
            <w:vAlign w:val="bottom"/>
            <w:hideMark/>
          </w:tcPr>
          <w:p w14:paraId="6C967A6C" w14:textId="00280555"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0.01</w:t>
            </w:r>
          </w:p>
        </w:tc>
        <w:tc>
          <w:tcPr>
            <w:tcW w:w="1181" w:type="dxa"/>
            <w:shd w:val="clear" w:color="auto" w:fill="FFFFFF" w:themeFill="background1"/>
            <w:noWrap/>
            <w:vAlign w:val="bottom"/>
            <w:hideMark/>
          </w:tcPr>
          <w:p w14:paraId="63E37CCA" w14:textId="394A8453"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21.14</w:t>
            </w:r>
          </w:p>
        </w:tc>
        <w:tc>
          <w:tcPr>
            <w:tcW w:w="1279" w:type="dxa"/>
            <w:shd w:val="clear" w:color="auto" w:fill="FFFFFF" w:themeFill="background1"/>
            <w:noWrap/>
            <w:vAlign w:val="bottom"/>
            <w:hideMark/>
          </w:tcPr>
          <w:p w14:paraId="29373F74" w14:textId="2BB5D2E9"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1.19</w:t>
            </w:r>
          </w:p>
        </w:tc>
        <w:tc>
          <w:tcPr>
            <w:tcW w:w="1280" w:type="dxa"/>
            <w:shd w:val="clear" w:color="auto" w:fill="FFFFFF" w:themeFill="background1"/>
            <w:noWrap/>
            <w:vAlign w:val="bottom"/>
            <w:hideMark/>
          </w:tcPr>
          <w:p w14:paraId="478A1876" w14:textId="49ABF2C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-0.16</w:t>
            </w:r>
          </w:p>
        </w:tc>
        <w:tc>
          <w:tcPr>
            <w:tcW w:w="1043" w:type="dxa"/>
            <w:shd w:val="clear" w:color="auto" w:fill="FFFFFF" w:themeFill="background1"/>
          </w:tcPr>
          <w:p w14:paraId="17D9401C" w14:textId="1C90D1D7"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10.33</w:t>
            </w:r>
          </w:p>
        </w:tc>
        <w:tc>
          <w:tcPr>
            <w:tcW w:w="961" w:type="dxa"/>
            <w:shd w:val="clear" w:color="auto" w:fill="FFFFFF" w:themeFill="background1"/>
          </w:tcPr>
          <w:p w14:paraId="047D3277" w14:textId="6CE75755"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2.49**</w:t>
            </w:r>
          </w:p>
        </w:tc>
        <w:tc>
          <w:tcPr>
            <w:tcW w:w="1057" w:type="dxa"/>
            <w:shd w:val="clear" w:color="auto" w:fill="FFFFFF" w:themeFill="background1"/>
          </w:tcPr>
          <w:p w14:paraId="5205ACDC" w14:textId="792288B8"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-0.19</w:t>
            </w:r>
          </w:p>
        </w:tc>
      </w:tr>
      <w:tr w:rsidR="00312722" w:rsidRPr="009373F9" w14:paraId="2EE300B7" w14:textId="77777777" w:rsidTr="00312722">
        <w:trPr>
          <w:trHeight w:val="260"/>
        </w:trPr>
        <w:tc>
          <w:tcPr>
            <w:tcW w:w="710" w:type="dxa"/>
            <w:noWrap/>
            <w:vAlign w:val="bottom"/>
          </w:tcPr>
          <w:p w14:paraId="35D43A84" w14:textId="77777777" w:rsidR="001C08F1" w:rsidRPr="009373F9" w:rsidRDefault="001C08F1" w:rsidP="009373F9">
            <w:pPr>
              <w:spacing w:after="0" w:line="240" w:lineRule="auto"/>
              <w:jc w:val="center"/>
              <w:rPr>
                <w:rFonts w:ascii="Arial" w:eastAsia="Times New Roman" w:hAnsi="Arial" w:cs="Arial"/>
                <w:b/>
                <w:bCs/>
                <w:color w:val="000000"/>
                <w:sz w:val="20"/>
                <w:szCs w:val="20"/>
                <w:lang w:eastAsia="en-IN"/>
              </w:rPr>
            </w:pPr>
          </w:p>
        </w:tc>
        <w:tc>
          <w:tcPr>
            <w:tcW w:w="2067" w:type="dxa"/>
            <w:noWrap/>
            <w:vAlign w:val="bottom"/>
          </w:tcPr>
          <w:p w14:paraId="29D5B152" w14:textId="77777777" w:rsidR="001C08F1" w:rsidRPr="009373F9" w:rsidRDefault="001C08F1"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b/>
                <w:bCs/>
                <w:color w:val="000000"/>
                <w:sz w:val="20"/>
                <w:szCs w:val="20"/>
                <w:lang w:eastAsia="en-IN"/>
              </w:rPr>
              <w:t>Population Mean</w:t>
            </w:r>
          </w:p>
        </w:tc>
        <w:tc>
          <w:tcPr>
            <w:tcW w:w="1181" w:type="dxa"/>
            <w:shd w:val="clear" w:color="auto" w:fill="FFFFFF" w:themeFill="background1"/>
            <w:noWrap/>
            <w:vAlign w:val="bottom"/>
            <w:hideMark/>
          </w:tcPr>
          <w:p w14:paraId="060068B1" w14:textId="20237116"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1.09</w:t>
            </w:r>
          </w:p>
        </w:tc>
        <w:tc>
          <w:tcPr>
            <w:tcW w:w="1083" w:type="dxa"/>
            <w:shd w:val="clear" w:color="auto" w:fill="FFFFFF" w:themeFill="background1"/>
            <w:noWrap/>
            <w:vAlign w:val="bottom"/>
            <w:hideMark/>
          </w:tcPr>
          <w:p w14:paraId="58BCEFDE" w14:textId="09C85A9E"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1.00</w:t>
            </w:r>
          </w:p>
        </w:tc>
        <w:tc>
          <w:tcPr>
            <w:tcW w:w="1378" w:type="dxa"/>
            <w:shd w:val="clear" w:color="auto" w:fill="FFFFFF" w:themeFill="background1"/>
            <w:noWrap/>
            <w:vAlign w:val="bottom"/>
            <w:hideMark/>
          </w:tcPr>
          <w:p w14:paraId="634AFFDF"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p>
        </w:tc>
        <w:tc>
          <w:tcPr>
            <w:tcW w:w="1181" w:type="dxa"/>
            <w:shd w:val="clear" w:color="auto" w:fill="FFFFFF" w:themeFill="background1"/>
            <w:noWrap/>
            <w:vAlign w:val="bottom"/>
            <w:hideMark/>
          </w:tcPr>
          <w:p w14:paraId="4F470140" w14:textId="26246F44"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24.32</w:t>
            </w:r>
          </w:p>
        </w:tc>
        <w:tc>
          <w:tcPr>
            <w:tcW w:w="1279" w:type="dxa"/>
            <w:shd w:val="clear" w:color="auto" w:fill="FFFFFF" w:themeFill="background1"/>
            <w:noWrap/>
            <w:vAlign w:val="bottom"/>
            <w:hideMark/>
          </w:tcPr>
          <w:p w14:paraId="7207DC06" w14:textId="07902EEA"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1.00</w:t>
            </w:r>
          </w:p>
        </w:tc>
        <w:tc>
          <w:tcPr>
            <w:tcW w:w="1280" w:type="dxa"/>
            <w:shd w:val="clear" w:color="auto" w:fill="FFFFFF" w:themeFill="background1"/>
            <w:noWrap/>
            <w:vAlign w:val="bottom"/>
            <w:hideMark/>
          </w:tcPr>
          <w:p w14:paraId="3290C1F9"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p>
        </w:tc>
        <w:tc>
          <w:tcPr>
            <w:tcW w:w="1043" w:type="dxa"/>
            <w:shd w:val="clear" w:color="auto" w:fill="FFFFFF" w:themeFill="background1"/>
          </w:tcPr>
          <w:p w14:paraId="766E4798" w14:textId="126D753D"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9.88</w:t>
            </w:r>
          </w:p>
        </w:tc>
        <w:tc>
          <w:tcPr>
            <w:tcW w:w="961" w:type="dxa"/>
            <w:shd w:val="clear" w:color="auto" w:fill="FFFFFF" w:themeFill="background1"/>
          </w:tcPr>
          <w:p w14:paraId="7FBD7FC3" w14:textId="45A5F07A"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1.00</w:t>
            </w:r>
          </w:p>
        </w:tc>
        <w:tc>
          <w:tcPr>
            <w:tcW w:w="1057" w:type="dxa"/>
            <w:shd w:val="clear" w:color="auto" w:fill="FFFFFF" w:themeFill="background1"/>
          </w:tcPr>
          <w:p w14:paraId="23DB4B43"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p>
        </w:tc>
      </w:tr>
      <w:tr w:rsidR="00312722" w:rsidRPr="009373F9" w14:paraId="09428A71" w14:textId="77777777" w:rsidTr="00312722">
        <w:trPr>
          <w:trHeight w:val="301"/>
        </w:trPr>
        <w:tc>
          <w:tcPr>
            <w:tcW w:w="710" w:type="dxa"/>
            <w:noWrap/>
            <w:vAlign w:val="bottom"/>
          </w:tcPr>
          <w:p w14:paraId="559F28DF" w14:textId="77777777" w:rsidR="001C08F1" w:rsidRPr="009373F9" w:rsidRDefault="001C08F1" w:rsidP="009373F9">
            <w:pPr>
              <w:spacing w:after="0" w:line="240" w:lineRule="auto"/>
              <w:jc w:val="center"/>
              <w:rPr>
                <w:rFonts w:ascii="Arial" w:eastAsia="Times New Roman" w:hAnsi="Arial" w:cs="Arial"/>
                <w:b/>
                <w:bCs/>
                <w:color w:val="000000"/>
                <w:sz w:val="20"/>
                <w:szCs w:val="20"/>
                <w:lang w:eastAsia="en-IN"/>
              </w:rPr>
            </w:pPr>
          </w:p>
        </w:tc>
        <w:tc>
          <w:tcPr>
            <w:tcW w:w="2067" w:type="dxa"/>
            <w:noWrap/>
            <w:vAlign w:val="bottom"/>
          </w:tcPr>
          <w:p w14:paraId="55EFDC49" w14:textId="77777777" w:rsidR="001C08F1" w:rsidRPr="009373F9" w:rsidRDefault="001C08F1" w:rsidP="009373F9">
            <w:pPr>
              <w:spacing w:after="0" w:line="240" w:lineRule="auto"/>
              <w:rPr>
                <w:rFonts w:ascii="Arial" w:eastAsia="Times New Roman" w:hAnsi="Arial" w:cs="Arial"/>
                <w:color w:val="000000"/>
                <w:sz w:val="20"/>
                <w:szCs w:val="20"/>
                <w:lang w:eastAsia="en-IN"/>
              </w:rPr>
            </w:pPr>
            <w:r w:rsidRPr="009373F9">
              <w:rPr>
                <w:rFonts w:ascii="Arial" w:eastAsia="Times New Roman" w:hAnsi="Arial" w:cs="Arial"/>
                <w:b/>
                <w:bCs/>
                <w:color w:val="000000"/>
                <w:sz w:val="20"/>
                <w:szCs w:val="20"/>
                <w:lang w:eastAsia="en-IN"/>
              </w:rPr>
              <w:t>S.E.±</w:t>
            </w:r>
          </w:p>
        </w:tc>
        <w:tc>
          <w:tcPr>
            <w:tcW w:w="1181" w:type="dxa"/>
            <w:shd w:val="clear" w:color="auto" w:fill="FFFFFF" w:themeFill="background1"/>
            <w:noWrap/>
            <w:vAlign w:val="bottom"/>
            <w:hideMark/>
          </w:tcPr>
          <w:p w14:paraId="6DE2BE39" w14:textId="1A384624"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0.06</w:t>
            </w:r>
          </w:p>
        </w:tc>
        <w:tc>
          <w:tcPr>
            <w:tcW w:w="1083" w:type="dxa"/>
            <w:shd w:val="clear" w:color="auto" w:fill="FFFFFF" w:themeFill="background1"/>
            <w:noWrap/>
            <w:vAlign w:val="bottom"/>
            <w:hideMark/>
          </w:tcPr>
          <w:p w14:paraId="2EA88B84" w14:textId="7B24D2A3"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1.27</w:t>
            </w:r>
          </w:p>
        </w:tc>
        <w:tc>
          <w:tcPr>
            <w:tcW w:w="1378" w:type="dxa"/>
            <w:shd w:val="clear" w:color="auto" w:fill="FFFFFF" w:themeFill="background1"/>
            <w:noWrap/>
            <w:vAlign w:val="bottom"/>
            <w:hideMark/>
          </w:tcPr>
          <w:p w14:paraId="12FD15B5"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p>
        </w:tc>
        <w:tc>
          <w:tcPr>
            <w:tcW w:w="1181" w:type="dxa"/>
            <w:shd w:val="clear" w:color="auto" w:fill="FFFFFF" w:themeFill="background1"/>
            <w:noWrap/>
            <w:vAlign w:val="bottom"/>
            <w:hideMark/>
          </w:tcPr>
          <w:p w14:paraId="12367090" w14:textId="456E47B8"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0.77</w:t>
            </w:r>
          </w:p>
        </w:tc>
        <w:tc>
          <w:tcPr>
            <w:tcW w:w="1279" w:type="dxa"/>
            <w:shd w:val="clear" w:color="auto" w:fill="FFFFFF" w:themeFill="background1"/>
            <w:noWrap/>
            <w:vAlign w:val="bottom"/>
            <w:hideMark/>
          </w:tcPr>
          <w:p w14:paraId="4D88F371" w14:textId="62742880"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0.66</w:t>
            </w:r>
          </w:p>
        </w:tc>
        <w:tc>
          <w:tcPr>
            <w:tcW w:w="1280" w:type="dxa"/>
            <w:shd w:val="clear" w:color="auto" w:fill="FFFFFF" w:themeFill="background1"/>
            <w:noWrap/>
            <w:vAlign w:val="bottom"/>
            <w:hideMark/>
          </w:tcPr>
          <w:p w14:paraId="19F0198F"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p>
        </w:tc>
        <w:tc>
          <w:tcPr>
            <w:tcW w:w="1043" w:type="dxa"/>
            <w:shd w:val="clear" w:color="auto" w:fill="FFFFFF" w:themeFill="background1"/>
          </w:tcPr>
          <w:p w14:paraId="2B113ED2" w14:textId="56635B01"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0.65</w:t>
            </w:r>
          </w:p>
        </w:tc>
        <w:tc>
          <w:tcPr>
            <w:tcW w:w="961" w:type="dxa"/>
            <w:shd w:val="clear" w:color="auto" w:fill="FFFFFF" w:themeFill="background1"/>
          </w:tcPr>
          <w:p w14:paraId="4FA3B6C9" w14:textId="721E571E" w:rsidR="001C08F1" w:rsidRPr="009373F9" w:rsidRDefault="001C08F1" w:rsidP="009373F9">
            <w:pPr>
              <w:spacing w:after="0" w:line="240" w:lineRule="auto"/>
              <w:jc w:val="center"/>
              <w:rPr>
                <w:rFonts w:ascii="Arial" w:eastAsia="Times New Roman" w:hAnsi="Arial" w:cs="Arial"/>
                <w:color w:val="000000"/>
                <w:sz w:val="20"/>
                <w:szCs w:val="20"/>
                <w:lang w:eastAsia="en-IN"/>
              </w:rPr>
            </w:pPr>
            <w:r w:rsidRPr="009373F9">
              <w:rPr>
                <w:rFonts w:ascii="Arial" w:eastAsia="Times New Roman" w:hAnsi="Arial" w:cs="Arial"/>
                <w:color w:val="000000"/>
                <w:sz w:val="20"/>
                <w:szCs w:val="20"/>
                <w:lang w:eastAsia="en-IN"/>
              </w:rPr>
              <w:t>0.63</w:t>
            </w:r>
          </w:p>
        </w:tc>
        <w:tc>
          <w:tcPr>
            <w:tcW w:w="1057" w:type="dxa"/>
            <w:shd w:val="clear" w:color="auto" w:fill="FFFFFF" w:themeFill="background1"/>
          </w:tcPr>
          <w:p w14:paraId="56A81536" w14:textId="77777777" w:rsidR="001C08F1" w:rsidRPr="009373F9" w:rsidRDefault="001C08F1" w:rsidP="009373F9">
            <w:pPr>
              <w:spacing w:after="0" w:line="240" w:lineRule="auto"/>
              <w:jc w:val="center"/>
              <w:rPr>
                <w:rFonts w:ascii="Arial" w:eastAsia="Times New Roman" w:hAnsi="Arial" w:cs="Arial"/>
                <w:color w:val="000000"/>
                <w:sz w:val="20"/>
                <w:szCs w:val="20"/>
                <w:lang w:eastAsia="en-IN"/>
              </w:rPr>
            </w:pPr>
          </w:p>
        </w:tc>
      </w:tr>
    </w:tbl>
    <w:p w14:paraId="7AA3B241" w14:textId="77777777" w:rsidR="00C37892" w:rsidRPr="009373F9" w:rsidRDefault="00C37892" w:rsidP="009373F9">
      <w:pPr>
        <w:spacing w:line="240" w:lineRule="auto"/>
        <w:ind w:firstLine="720"/>
        <w:rPr>
          <w:rFonts w:ascii="Arial" w:eastAsia="Times New Roman" w:hAnsi="Arial" w:cs="Arial"/>
          <w:color w:val="000000"/>
          <w:sz w:val="20"/>
          <w:szCs w:val="20"/>
          <w:lang w:eastAsia="en-IN"/>
        </w:rPr>
      </w:pPr>
      <w:proofErr w:type="gramStart"/>
      <w:r w:rsidRPr="009373F9">
        <w:rPr>
          <w:rFonts w:ascii="Arial" w:eastAsia="Times New Roman" w:hAnsi="Arial" w:cs="Arial"/>
          <w:sz w:val="20"/>
          <w:szCs w:val="20"/>
        </w:rPr>
        <w:t>*,*</w:t>
      </w:r>
      <w:proofErr w:type="gramEnd"/>
      <w:r w:rsidRPr="009373F9">
        <w:rPr>
          <w:rFonts w:ascii="Arial" w:eastAsia="Times New Roman" w:hAnsi="Arial" w:cs="Arial"/>
          <w:sz w:val="20"/>
          <w:szCs w:val="20"/>
        </w:rPr>
        <w:t>* = Significant at 5 and 1% level of significance, respectively.</w:t>
      </w:r>
    </w:p>
    <w:p w14:paraId="696648D3" w14:textId="77777777" w:rsidR="00FE362C" w:rsidRPr="009373F9" w:rsidRDefault="00FE362C" w:rsidP="009373F9">
      <w:pPr>
        <w:spacing w:line="240" w:lineRule="auto"/>
        <w:rPr>
          <w:rFonts w:ascii="Arial" w:hAnsi="Arial" w:cs="Arial"/>
          <w:sz w:val="20"/>
          <w:szCs w:val="20"/>
        </w:rPr>
        <w:sectPr w:rsidR="00FE362C" w:rsidRPr="009373F9" w:rsidSect="009373F9">
          <w:pgSz w:w="16838" w:h="11906" w:orient="landscape"/>
          <w:pgMar w:top="1440" w:right="1440" w:bottom="1440" w:left="1440" w:header="720" w:footer="720" w:gutter="0"/>
          <w:cols w:space="720"/>
          <w:docGrid w:linePitch="360"/>
        </w:sectPr>
      </w:pPr>
    </w:p>
    <w:p w14:paraId="2D864080" w14:textId="77777777" w:rsidR="009373F9" w:rsidRDefault="00923CC4" w:rsidP="009373F9">
      <w:pPr>
        <w:spacing w:line="240" w:lineRule="auto"/>
        <w:ind w:left="1440" w:hanging="1440"/>
        <w:jc w:val="both"/>
        <w:rPr>
          <w:rFonts w:ascii="Arial" w:hAnsi="Arial" w:cs="Arial"/>
          <w:sz w:val="20"/>
          <w:szCs w:val="20"/>
        </w:rPr>
        <w:sectPr w:rsidR="009373F9" w:rsidSect="009373F9">
          <w:type w:val="continuous"/>
          <w:pgSz w:w="16838" w:h="11906" w:orient="landscape"/>
          <w:pgMar w:top="1440" w:right="1440" w:bottom="1440" w:left="1440" w:header="720" w:footer="720" w:gutter="0"/>
          <w:cols w:space="720"/>
          <w:docGrid w:linePitch="360"/>
        </w:sectPr>
      </w:pPr>
      <w:r w:rsidRPr="009373F9">
        <w:rPr>
          <w:rFonts w:ascii="Arial" w:hAnsi="Arial" w:cs="Arial"/>
          <w:sz w:val="20"/>
          <w:szCs w:val="20"/>
        </w:rPr>
        <w:t xml:space="preserve">  </w:t>
      </w:r>
      <w:r w:rsidR="00F57973" w:rsidRPr="009373F9">
        <w:rPr>
          <w:rFonts w:ascii="Arial" w:hAnsi="Arial" w:cs="Arial"/>
          <w:sz w:val="20"/>
          <w:szCs w:val="20"/>
        </w:rPr>
        <w:t xml:space="preserve">      </w:t>
      </w:r>
    </w:p>
    <w:p w14:paraId="0CBBDEB4" w14:textId="5652474D" w:rsidR="00FE362C" w:rsidRPr="009373F9" w:rsidRDefault="00FE362C" w:rsidP="009373F9">
      <w:pPr>
        <w:spacing w:line="240" w:lineRule="auto"/>
        <w:ind w:left="1440" w:hanging="1440"/>
        <w:jc w:val="center"/>
        <w:rPr>
          <w:rFonts w:ascii="Arial" w:hAnsi="Arial" w:cs="Arial"/>
          <w:b/>
          <w:bCs/>
          <w:sz w:val="18"/>
          <w:szCs w:val="20"/>
        </w:rPr>
      </w:pPr>
      <w:r w:rsidRPr="009373F9">
        <w:rPr>
          <w:rFonts w:ascii="Arial" w:hAnsi="Arial" w:cs="Arial"/>
          <w:b/>
          <w:bCs/>
          <w:sz w:val="18"/>
          <w:szCs w:val="20"/>
        </w:rPr>
        <w:lastRenderedPageBreak/>
        <w:t xml:space="preserve">Table </w:t>
      </w:r>
      <w:r w:rsidR="00C6511D" w:rsidRPr="009373F9">
        <w:rPr>
          <w:rFonts w:ascii="Arial" w:hAnsi="Arial" w:cs="Arial"/>
          <w:b/>
          <w:bCs/>
          <w:sz w:val="18"/>
          <w:szCs w:val="20"/>
        </w:rPr>
        <w:t>6</w:t>
      </w:r>
      <w:r w:rsidRPr="009373F9">
        <w:rPr>
          <w:rFonts w:ascii="Arial" w:hAnsi="Arial" w:cs="Arial"/>
          <w:b/>
          <w:bCs/>
          <w:sz w:val="18"/>
          <w:szCs w:val="20"/>
        </w:rPr>
        <w:t>. Nature of stability of chickpea genotypes under different environments</w:t>
      </w:r>
    </w:p>
    <w:tbl>
      <w:tblPr>
        <w:tblW w:w="1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552"/>
        <w:gridCol w:w="2835"/>
        <w:gridCol w:w="3260"/>
        <w:gridCol w:w="3910"/>
      </w:tblGrid>
      <w:tr w:rsidR="00FE362C" w:rsidRPr="009373F9" w14:paraId="646BDFDA" w14:textId="77777777" w:rsidTr="009373F9">
        <w:trPr>
          <w:trHeight w:val="236"/>
        </w:trPr>
        <w:tc>
          <w:tcPr>
            <w:tcW w:w="562" w:type="dxa"/>
            <w:vMerge w:val="restart"/>
          </w:tcPr>
          <w:p w14:paraId="1E5B60E1" w14:textId="77777777" w:rsidR="00FE362C" w:rsidRPr="009373F9" w:rsidRDefault="00FE362C" w:rsidP="009373F9">
            <w:pPr>
              <w:pStyle w:val="ListParagraph"/>
              <w:spacing w:after="0" w:line="240" w:lineRule="auto"/>
              <w:ind w:left="0" w:right="-28"/>
              <w:jc w:val="both"/>
              <w:rPr>
                <w:rFonts w:ascii="Arial" w:hAnsi="Arial" w:cs="Arial"/>
                <w:b/>
                <w:sz w:val="18"/>
              </w:rPr>
            </w:pPr>
            <w:r w:rsidRPr="009373F9">
              <w:rPr>
                <w:rFonts w:ascii="Arial" w:hAnsi="Arial" w:cs="Arial"/>
                <w:b/>
                <w:sz w:val="18"/>
              </w:rPr>
              <w:t>Sr. No.</w:t>
            </w:r>
          </w:p>
        </w:tc>
        <w:tc>
          <w:tcPr>
            <w:tcW w:w="2552" w:type="dxa"/>
            <w:vMerge w:val="restart"/>
          </w:tcPr>
          <w:p w14:paraId="32A06823" w14:textId="77777777" w:rsidR="00FE362C" w:rsidRPr="009373F9" w:rsidRDefault="00FE362C" w:rsidP="009373F9">
            <w:pPr>
              <w:widowControl w:val="0"/>
              <w:overflowPunct w:val="0"/>
              <w:autoSpaceDE w:val="0"/>
              <w:autoSpaceDN w:val="0"/>
              <w:adjustRightInd w:val="0"/>
              <w:spacing w:after="0" w:line="240" w:lineRule="auto"/>
              <w:ind w:right="-28"/>
              <w:textAlignment w:val="baseline"/>
              <w:rPr>
                <w:rFonts w:ascii="Arial" w:eastAsia="Times New Roman" w:hAnsi="Arial" w:cs="Arial"/>
                <w:b/>
                <w:bCs/>
                <w:sz w:val="18"/>
                <w:szCs w:val="20"/>
              </w:rPr>
            </w:pPr>
            <w:r w:rsidRPr="009373F9">
              <w:rPr>
                <w:rFonts w:ascii="Arial" w:eastAsia="Times New Roman" w:hAnsi="Arial" w:cs="Arial"/>
                <w:b/>
                <w:bCs/>
                <w:sz w:val="18"/>
                <w:szCs w:val="20"/>
              </w:rPr>
              <w:t>Character</w:t>
            </w:r>
          </w:p>
        </w:tc>
        <w:tc>
          <w:tcPr>
            <w:tcW w:w="10005" w:type="dxa"/>
            <w:gridSpan w:val="3"/>
          </w:tcPr>
          <w:p w14:paraId="4EC7DCBB"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b/>
                <w:bCs/>
                <w:sz w:val="18"/>
                <w:szCs w:val="20"/>
              </w:rPr>
            </w:pPr>
            <w:r w:rsidRPr="009373F9">
              <w:rPr>
                <w:rFonts w:ascii="Arial" w:eastAsia="Times New Roman" w:hAnsi="Arial" w:cs="Arial"/>
                <w:b/>
                <w:bCs/>
                <w:sz w:val="18"/>
                <w:szCs w:val="20"/>
              </w:rPr>
              <w:t>Genotype showing stability</w:t>
            </w:r>
          </w:p>
        </w:tc>
      </w:tr>
      <w:tr w:rsidR="00FE362C" w:rsidRPr="009373F9" w14:paraId="0813060B" w14:textId="77777777" w:rsidTr="009373F9">
        <w:trPr>
          <w:trHeight w:val="97"/>
        </w:trPr>
        <w:tc>
          <w:tcPr>
            <w:tcW w:w="562" w:type="dxa"/>
            <w:vMerge/>
          </w:tcPr>
          <w:p w14:paraId="197799F2" w14:textId="77777777" w:rsidR="00FE362C" w:rsidRPr="009373F9" w:rsidRDefault="00FE362C" w:rsidP="009373F9">
            <w:pPr>
              <w:pStyle w:val="ListParagraph"/>
              <w:spacing w:after="0" w:line="240" w:lineRule="auto"/>
              <w:ind w:left="0" w:right="-28"/>
              <w:jc w:val="both"/>
              <w:rPr>
                <w:rFonts w:ascii="Arial" w:hAnsi="Arial" w:cs="Arial"/>
                <w:b/>
                <w:sz w:val="18"/>
              </w:rPr>
            </w:pPr>
          </w:p>
        </w:tc>
        <w:tc>
          <w:tcPr>
            <w:tcW w:w="2552" w:type="dxa"/>
            <w:vMerge/>
          </w:tcPr>
          <w:p w14:paraId="1C599409" w14:textId="77777777" w:rsidR="00FE362C" w:rsidRPr="009373F9" w:rsidRDefault="00FE362C" w:rsidP="009373F9">
            <w:pPr>
              <w:pStyle w:val="ListParagraph"/>
              <w:spacing w:after="0" w:line="240" w:lineRule="auto"/>
              <w:ind w:left="0" w:right="-28"/>
              <w:rPr>
                <w:rFonts w:ascii="Arial" w:hAnsi="Arial" w:cs="Arial"/>
                <w:b/>
                <w:sz w:val="18"/>
              </w:rPr>
            </w:pPr>
          </w:p>
        </w:tc>
        <w:tc>
          <w:tcPr>
            <w:tcW w:w="2835" w:type="dxa"/>
          </w:tcPr>
          <w:p w14:paraId="3390DCCF"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b/>
                <w:bCs/>
                <w:sz w:val="18"/>
                <w:szCs w:val="20"/>
              </w:rPr>
            </w:pPr>
            <w:r w:rsidRPr="009373F9">
              <w:rPr>
                <w:rFonts w:ascii="Arial" w:eastAsia="Times New Roman" w:hAnsi="Arial" w:cs="Arial"/>
                <w:b/>
                <w:bCs/>
                <w:sz w:val="18"/>
                <w:szCs w:val="20"/>
              </w:rPr>
              <w:t>Average stability (suitable for all environments)</w:t>
            </w:r>
          </w:p>
        </w:tc>
        <w:tc>
          <w:tcPr>
            <w:tcW w:w="3260" w:type="dxa"/>
          </w:tcPr>
          <w:p w14:paraId="5773CC3C"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b/>
                <w:bCs/>
                <w:sz w:val="18"/>
                <w:szCs w:val="20"/>
              </w:rPr>
            </w:pPr>
            <w:r w:rsidRPr="009373F9">
              <w:rPr>
                <w:rFonts w:ascii="Arial" w:eastAsia="Times New Roman" w:hAnsi="Arial" w:cs="Arial"/>
                <w:b/>
                <w:bCs/>
                <w:sz w:val="18"/>
                <w:szCs w:val="20"/>
              </w:rPr>
              <w:t>Above average stability</w:t>
            </w:r>
          </w:p>
          <w:p w14:paraId="106F0E3D"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b/>
                <w:bCs/>
                <w:sz w:val="18"/>
                <w:szCs w:val="20"/>
              </w:rPr>
            </w:pPr>
            <w:r w:rsidRPr="009373F9">
              <w:rPr>
                <w:rFonts w:ascii="Arial" w:eastAsia="Times New Roman" w:hAnsi="Arial" w:cs="Arial"/>
                <w:b/>
                <w:bCs/>
                <w:sz w:val="18"/>
                <w:szCs w:val="20"/>
              </w:rPr>
              <w:t>(suitable for poor environment)</w:t>
            </w:r>
          </w:p>
        </w:tc>
        <w:tc>
          <w:tcPr>
            <w:tcW w:w="3910" w:type="dxa"/>
          </w:tcPr>
          <w:p w14:paraId="0F81F7FB"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b/>
                <w:bCs/>
                <w:sz w:val="18"/>
                <w:szCs w:val="20"/>
              </w:rPr>
            </w:pPr>
            <w:r w:rsidRPr="009373F9">
              <w:rPr>
                <w:rFonts w:ascii="Arial" w:eastAsia="Times New Roman" w:hAnsi="Arial" w:cs="Arial"/>
                <w:b/>
                <w:bCs/>
                <w:sz w:val="18"/>
                <w:szCs w:val="20"/>
              </w:rPr>
              <w:t>Below average stability (suitable for rich environment)</w:t>
            </w:r>
          </w:p>
        </w:tc>
      </w:tr>
      <w:tr w:rsidR="00FE362C" w:rsidRPr="009373F9" w14:paraId="1BFC90D1" w14:textId="77777777" w:rsidTr="009373F9">
        <w:trPr>
          <w:trHeight w:val="97"/>
        </w:trPr>
        <w:tc>
          <w:tcPr>
            <w:tcW w:w="562" w:type="dxa"/>
            <w:vMerge/>
          </w:tcPr>
          <w:p w14:paraId="5CDB8DC4" w14:textId="77777777" w:rsidR="00FE362C" w:rsidRPr="009373F9" w:rsidRDefault="00FE362C" w:rsidP="009373F9">
            <w:pPr>
              <w:pStyle w:val="ListParagraph"/>
              <w:spacing w:after="0" w:line="240" w:lineRule="auto"/>
              <w:ind w:left="0" w:right="-28"/>
              <w:jc w:val="both"/>
              <w:rPr>
                <w:rFonts w:ascii="Arial" w:hAnsi="Arial" w:cs="Arial"/>
                <w:b/>
                <w:sz w:val="18"/>
              </w:rPr>
            </w:pPr>
          </w:p>
        </w:tc>
        <w:tc>
          <w:tcPr>
            <w:tcW w:w="2552" w:type="dxa"/>
            <w:vMerge/>
          </w:tcPr>
          <w:p w14:paraId="6DDA73C3" w14:textId="77777777" w:rsidR="00FE362C" w:rsidRPr="009373F9" w:rsidRDefault="00FE362C" w:rsidP="009373F9">
            <w:pPr>
              <w:pStyle w:val="ListParagraph"/>
              <w:spacing w:after="0" w:line="240" w:lineRule="auto"/>
              <w:ind w:left="0" w:right="-28"/>
              <w:rPr>
                <w:rFonts w:ascii="Arial" w:hAnsi="Arial" w:cs="Arial"/>
                <w:b/>
                <w:sz w:val="18"/>
              </w:rPr>
            </w:pPr>
          </w:p>
        </w:tc>
        <w:tc>
          <w:tcPr>
            <w:tcW w:w="2835" w:type="dxa"/>
            <w:vAlign w:val="center"/>
          </w:tcPr>
          <w:p w14:paraId="7097FEB1"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b/>
                <w:sz w:val="18"/>
                <w:szCs w:val="20"/>
              </w:rPr>
            </w:pPr>
            <w:r w:rsidRPr="009373F9">
              <w:rPr>
                <w:rFonts w:ascii="Arial" w:eastAsia="Times New Roman" w:hAnsi="Arial" w:cs="Arial"/>
                <w:b/>
                <w:sz w:val="18"/>
                <w:szCs w:val="20"/>
              </w:rPr>
              <w:t>High mean</w:t>
            </w:r>
          </w:p>
          <w:p w14:paraId="1212BA13"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r w:rsidRPr="009373F9">
              <w:rPr>
                <w:rFonts w:ascii="Arial" w:eastAsia="Times New Roman" w:hAnsi="Arial" w:cs="Arial"/>
                <w:b/>
                <w:sz w:val="18"/>
                <w:szCs w:val="20"/>
              </w:rPr>
              <w:t>bi=1, S</w:t>
            </w:r>
            <w:r w:rsidRPr="009373F9">
              <w:rPr>
                <w:rFonts w:ascii="Arial" w:eastAsia="Times New Roman" w:hAnsi="Arial" w:cs="Arial"/>
                <w:b/>
                <w:sz w:val="18"/>
                <w:szCs w:val="20"/>
                <w:vertAlign w:val="superscript"/>
              </w:rPr>
              <w:t>2</w:t>
            </w:r>
            <w:r w:rsidRPr="009373F9">
              <w:rPr>
                <w:rFonts w:ascii="Arial" w:eastAsia="Times New Roman" w:hAnsi="Arial" w:cs="Arial"/>
                <w:b/>
                <w:sz w:val="18"/>
                <w:szCs w:val="20"/>
              </w:rPr>
              <w:t>di=NS</w:t>
            </w:r>
          </w:p>
        </w:tc>
        <w:tc>
          <w:tcPr>
            <w:tcW w:w="3260" w:type="dxa"/>
            <w:vAlign w:val="center"/>
          </w:tcPr>
          <w:p w14:paraId="7379226C"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b/>
                <w:sz w:val="18"/>
                <w:szCs w:val="20"/>
              </w:rPr>
            </w:pPr>
            <w:r w:rsidRPr="009373F9">
              <w:rPr>
                <w:rFonts w:ascii="Arial" w:eastAsia="Times New Roman" w:hAnsi="Arial" w:cs="Arial"/>
                <w:b/>
                <w:sz w:val="18"/>
                <w:szCs w:val="20"/>
              </w:rPr>
              <w:t>High mean</w:t>
            </w:r>
          </w:p>
          <w:p w14:paraId="092A79EE"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r w:rsidRPr="009373F9">
              <w:rPr>
                <w:rFonts w:ascii="Arial" w:eastAsia="Times New Roman" w:hAnsi="Arial" w:cs="Arial"/>
                <w:b/>
                <w:sz w:val="18"/>
                <w:szCs w:val="20"/>
              </w:rPr>
              <w:t>Bi&lt;1*, S</w:t>
            </w:r>
            <w:r w:rsidRPr="009373F9">
              <w:rPr>
                <w:rFonts w:ascii="Arial" w:eastAsia="Times New Roman" w:hAnsi="Arial" w:cs="Arial"/>
                <w:b/>
                <w:sz w:val="18"/>
                <w:szCs w:val="20"/>
                <w:vertAlign w:val="superscript"/>
              </w:rPr>
              <w:t>2</w:t>
            </w:r>
            <w:r w:rsidRPr="009373F9">
              <w:rPr>
                <w:rFonts w:ascii="Arial" w:eastAsia="Times New Roman" w:hAnsi="Arial" w:cs="Arial"/>
                <w:b/>
                <w:sz w:val="18"/>
                <w:szCs w:val="20"/>
              </w:rPr>
              <w:t>di=NS</w:t>
            </w:r>
          </w:p>
        </w:tc>
        <w:tc>
          <w:tcPr>
            <w:tcW w:w="3910" w:type="dxa"/>
            <w:vAlign w:val="center"/>
          </w:tcPr>
          <w:p w14:paraId="3D945A21"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b/>
                <w:sz w:val="18"/>
                <w:szCs w:val="20"/>
              </w:rPr>
            </w:pPr>
            <w:r w:rsidRPr="009373F9">
              <w:rPr>
                <w:rFonts w:ascii="Arial" w:eastAsia="Times New Roman" w:hAnsi="Arial" w:cs="Arial"/>
                <w:b/>
                <w:sz w:val="18"/>
                <w:szCs w:val="20"/>
              </w:rPr>
              <w:t>High mean</w:t>
            </w:r>
          </w:p>
          <w:p w14:paraId="7F528671"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r w:rsidRPr="009373F9">
              <w:rPr>
                <w:rFonts w:ascii="Arial" w:eastAsia="Times New Roman" w:hAnsi="Arial" w:cs="Arial"/>
                <w:b/>
                <w:sz w:val="18"/>
                <w:szCs w:val="20"/>
              </w:rPr>
              <w:t>Bi&gt;1*, S</w:t>
            </w:r>
            <w:r w:rsidRPr="009373F9">
              <w:rPr>
                <w:rFonts w:ascii="Arial" w:eastAsia="Times New Roman" w:hAnsi="Arial" w:cs="Arial"/>
                <w:b/>
                <w:sz w:val="18"/>
                <w:szCs w:val="20"/>
                <w:vertAlign w:val="superscript"/>
              </w:rPr>
              <w:t>2</w:t>
            </w:r>
            <w:r w:rsidRPr="009373F9">
              <w:rPr>
                <w:rFonts w:ascii="Arial" w:eastAsia="Times New Roman" w:hAnsi="Arial" w:cs="Arial"/>
                <w:b/>
                <w:sz w:val="18"/>
                <w:szCs w:val="20"/>
              </w:rPr>
              <w:t>di=NS</w:t>
            </w:r>
          </w:p>
        </w:tc>
      </w:tr>
      <w:tr w:rsidR="00FE362C" w:rsidRPr="009373F9" w14:paraId="6DAC9137" w14:textId="77777777" w:rsidTr="009373F9">
        <w:trPr>
          <w:trHeight w:val="628"/>
        </w:trPr>
        <w:tc>
          <w:tcPr>
            <w:tcW w:w="562" w:type="dxa"/>
          </w:tcPr>
          <w:p w14:paraId="434C6DD4"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b/>
                <w:sz w:val="18"/>
                <w:szCs w:val="20"/>
              </w:rPr>
            </w:pPr>
            <w:r w:rsidRPr="009373F9">
              <w:rPr>
                <w:rFonts w:ascii="Arial" w:eastAsia="Times New Roman" w:hAnsi="Arial" w:cs="Arial"/>
                <w:b/>
                <w:sz w:val="18"/>
                <w:szCs w:val="20"/>
              </w:rPr>
              <w:t>1</w:t>
            </w:r>
          </w:p>
        </w:tc>
        <w:tc>
          <w:tcPr>
            <w:tcW w:w="2552" w:type="dxa"/>
          </w:tcPr>
          <w:p w14:paraId="661E37ED" w14:textId="77777777" w:rsidR="00FE362C" w:rsidRPr="009373F9" w:rsidRDefault="00FE362C" w:rsidP="009373F9">
            <w:pPr>
              <w:widowControl w:val="0"/>
              <w:overflowPunct w:val="0"/>
              <w:autoSpaceDE w:val="0"/>
              <w:autoSpaceDN w:val="0"/>
              <w:adjustRightInd w:val="0"/>
              <w:spacing w:after="0" w:line="240" w:lineRule="auto"/>
              <w:ind w:right="-28"/>
              <w:textAlignment w:val="baseline"/>
              <w:rPr>
                <w:rFonts w:ascii="Arial" w:eastAsia="Times New Roman" w:hAnsi="Arial" w:cs="Arial"/>
                <w:b/>
                <w:bCs/>
                <w:sz w:val="18"/>
                <w:szCs w:val="20"/>
              </w:rPr>
            </w:pPr>
            <w:r w:rsidRPr="009373F9">
              <w:rPr>
                <w:rFonts w:ascii="Arial" w:eastAsia="Times New Roman" w:hAnsi="Arial" w:cs="Arial"/>
                <w:b/>
                <w:bCs/>
                <w:sz w:val="18"/>
                <w:szCs w:val="20"/>
              </w:rPr>
              <w:t>Days to 50% flowering (No.)</w:t>
            </w:r>
          </w:p>
        </w:tc>
        <w:tc>
          <w:tcPr>
            <w:tcW w:w="2835" w:type="dxa"/>
          </w:tcPr>
          <w:p w14:paraId="30547E1A"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color w:val="000000"/>
                <w:sz w:val="18"/>
                <w:szCs w:val="20"/>
              </w:rPr>
            </w:pPr>
            <w:r w:rsidRPr="009373F9">
              <w:rPr>
                <w:rFonts w:ascii="Arial" w:hAnsi="Arial" w:cs="Arial"/>
                <w:sz w:val="18"/>
                <w:szCs w:val="20"/>
              </w:rPr>
              <w:t>Phule G-1609-4-4,</w:t>
            </w:r>
          </w:p>
          <w:p w14:paraId="347680B7"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G-1609-4-18,</w:t>
            </w:r>
          </w:p>
          <w:p w14:paraId="4134BB15"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color w:val="000000"/>
                <w:sz w:val="18"/>
                <w:szCs w:val="20"/>
              </w:rPr>
            </w:pPr>
            <w:r w:rsidRPr="009373F9">
              <w:rPr>
                <w:rFonts w:ascii="Arial" w:hAnsi="Arial" w:cs="Arial"/>
                <w:sz w:val="18"/>
                <w:szCs w:val="20"/>
              </w:rPr>
              <w:t>Phule G-1616-5-6,</w:t>
            </w:r>
          </w:p>
          <w:p w14:paraId="1EF9DCDD"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color w:val="000000"/>
                <w:sz w:val="18"/>
                <w:szCs w:val="20"/>
              </w:rPr>
            </w:pPr>
            <w:r w:rsidRPr="009373F9">
              <w:rPr>
                <w:rFonts w:ascii="Arial" w:hAnsi="Arial" w:cs="Arial"/>
                <w:sz w:val="18"/>
                <w:szCs w:val="20"/>
              </w:rPr>
              <w:t>Phule G-1620-7-6,</w:t>
            </w:r>
          </w:p>
        </w:tc>
        <w:tc>
          <w:tcPr>
            <w:tcW w:w="3260" w:type="dxa"/>
          </w:tcPr>
          <w:p w14:paraId="729AC1A8"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p>
          <w:p w14:paraId="36042CCA"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r w:rsidRPr="009373F9">
              <w:rPr>
                <w:rFonts w:ascii="Arial" w:eastAsia="Times New Roman" w:hAnsi="Arial" w:cs="Arial"/>
                <w:sz w:val="18"/>
                <w:szCs w:val="20"/>
              </w:rPr>
              <w:t>_</w:t>
            </w:r>
          </w:p>
          <w:p w14:paraId="59370471"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p>
          <w:p w14:paraId="2EB252B2"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p>
        </w:tc>
        <w:tc>
          <w:tcPr>
            <w:tcW w:w="3910" w:type="dxa"/>
          </w:tcPr>
          <w:p w14:paraId="0A1B42DF"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G-1620-7-5,</w:t>
            </w:r>
          </w:p>
          <w:p w14:paraId="52E10E12"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G-1620-7-1,</w:t>
            </w:r>
          </w:p>
          <w:p w14:paraId="1EE5B710"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r w:rsidRPr="009373F9">
              <w:rPr>
                <w:rFonts w:ascii="Arial" w:hAnsi="Arial" w:cs="Arial"/>
                <w:sz w:val="18"/>
                <w:szCs w:val="20"/>
              </w:rPr>
              <w:t>Phule G-1609-4-19</w:t>
            </w:r>
          </w:p>
        </w:tc>
      </w:tr>
      <w:tr w:rsidR="00FE362C" w:rsidRPr="009373F9" w14:paraId="4B05286D" w14:textId="77777777" w:rsidTr="009373F9">
        <w:trPr>
          <w:trHeight w:val="308"/>
        </w:trPr>
        <w:tc>
          <w:tcPr>
            <w:tcW w:w="562" w:type="dxa"/>
          </w:tcPr>
          <w:p w14:paraId="104BD1DC"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b/>
                <w:sz w:val="18"/>
                <w:szCs w:val="20"/>
              </w:rPr>
            </w:pPr>
            <w:r w:rsidRPr="009373F9">
              <w:rPr>
                <w:rFonts w:ascii="Arial" w:eastAsia="Times New Roman" w:hAnsi="Arial" w:cs="Arial"/>
                <w:b/>
                <w:sz w:val="18"/>
                <w:szCs w:val="20"/>
              </w:rPr>
              <w:t>2.</w:t>
            </w:r>
          </w:p>
        </w:tc>
        <w:tc>
          <w:tcPr>
            <w:tcW w:w="2552" w:type="dxa"/>
          </w:tcPr>
          <w:p w14:paraId="47BEA788" w14:textId="77777777" w:rsidR="00FE362C" w:rsidRPr="009373F9" w:rsidRDefault="00FE362C" w:rsidP="009373F9">
            <w:pPr>
              <w:widowControl w:val="0"/>
              <w:overflowPunct w:val="0"/>
              <w:autoSpaceDE w:val="0"/>
              <w:autoSpaceDN w:val="0"/>
              <w:adjustRightInd w:val="0"/>
              <w:spacing w:after="0" w:line="240" w:lineRule="auto"/>
              <w:ind w:right="-28"/>
              <w:textAlignment w:val="baseline"/>
              <w:rPr>
                <w:rFonts w:ascii="Arial" w:eastAsia="Times New Roman" w:hAnsi="Arial" w:cs="Arial"/>
                <w:b/>
                <w:bCs/>
                <w:sz w:val="18"/>
                <w:szCs w:val="20"/>
              </w:rPr>
            </w:pPr>
            <w:r w:rsidRPr="009373F9">
              <w:rPr>
                <w:rFonts w:ascii="Arial" w:eastAsia="Times New Roman" w:hAnsi="Arial" w:cs="Arial"/>
                <w:b/>
                <w:bCs/>
                <w:sz w:val="18"/>
                <w:szCs w:val="20"/>
              </w:rPr>
              <w:t>Days to maturity (No.)</w:t>
            </w:r>
          </w:p>
        </w:tc>
        <w:tc>
          <w:tcPr>
            <w:tcW w:w="2835" w:type="dxa"/>
          </w:tcPr>
          <w:p w14:paraId="16A710E0" w14:textId="41EEE92E"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G-171060</w:t>
            </w:r>
          </w:p>
        </w:tc>
        <w:tc>
          <w:tcPr>
            <w:tcW w:w="3260" w:type="dxa"/>
          </w:tcPr>
          <w:p w14:paraId="223F2EA1"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r w:rsidRPr="009373F9">
              <w:rPr>
                <w:rFonts w:ascii="Arial" w:eastAsia="Times New Roman" w:hAnsi="Arial" w:cs="Arial"/>
                <w:sz w:val="18"/>
                <w:szCs w:val="20"/>
              </w:rPr>
              <w:t>_</w:t>
            </w:r>
          </w:p>
        </w:tc>
        <w:tc>
          <w:tcPr>
            <w:tcW w:w="3910" w:type="dxa"/>
          </w:tcPr>
          <w:p w14:paraId="6CEC9460"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r w:rsidRPr="009373F9">
              <w:rPr>
                <w:rFonts w:ascii="Arial" w:hAnsi="Arial" w:cs="Arial"/>
                <w:sz w:val="18"/>
                <w:szCs w:val="20"/>
              </w:rPr>
              <w:t>Phule G-171028</w:t>
            </w:r>
          </w:p>
        </w:tc>
      </w:tr>
      <w:tr w:rsidR="00FE362C" w:rsidRPr="009373F9" w14:paraId="639F151B" w14:textId="77777777" w:rsidTr="009373F9">
        <w:trPr>
          <w:trHeight w:val="1102"/>
        </w:trPr>
        <w:tc>
          <w:tcPr>
            <w:tcW w:w="562" w:type="dxa"/>
          </w:tcPr>
          <w:p w14:paraId="1FECB9B0"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b/>
                <w:sz w:val="18"/>
                <w:szCs w:val="20"/>
              </w:rPr>
            </w:pPr>
            <w:r w:rsidRPr="009373F9">
              <w:rPr>
                <w:rFonts w:ascii="Arial" w:eastAsia="Times New Roman" w:hAnsi="Arial" w:cs="Arial"/>
                <w:b/>
                <w:sz w:val="18"/>
                <w:szCs w:val="20"/>
              </w:rPr>
              <w:t>3</w:t>
            </w:r>
          </w:p>
        </w:tc>
        <w:tc>
          <w:tcPr>
            <w:tcW w:w="2552" w:type="dxa"/>
          </w:tcPr>
          <w:p w14:paraId="579C517A" w14:textId="77777777" w:rsidR="00FE362C" w:rsidRPr="009373F9" w:rsidRDefault="00FE362C" w:rsidP="009373F9">
            <w:pPr>
              <w:widowControl w:val="0"/>
              <w:overflowPunct w:val="0"/>
              <w:autoSpaceDE w:val="0"/>
              <w:autoSpaceDN w:val="0"/>
              <w:adjustRightInd w:val="0"/>
              <w:spacing w:after="0" w:line="240" w:lineRule="auto"/>
              <w:ind w:right="-28"/>
              <w:textAlignment w:val="baseline"/>
              <w:rPr>
                <w:rFonts w:ascii="Arial" w:eastAsia="Times New Roman" w:hAnsi="Arial" w:cs="Arial"/>
                <w:b/>
                <w:bCs/>
                <w:sz w:val="18"/>
                <w:szCs w:val="20"/>
              </w:rPr>
            </w:pPr>
            <w:r w:rsidRPr="009373F9">
              <w:rPr>
                <w:rFonts w:ascii="Arial" w:eastAsia="Times New Roman" w:hAnsi="Arial" w:cs="Arial"/>
                <w:b/>
                <w:bCs/>
                <w:sz w:val="18"/>
                <w:szCs w:val="20"/>
              </w:rPr>
              <w:t>Plant height (cm)</w:t>
            </w:r>
          </w:p>
        </w:tc>
        <w:tc>
          <w:tcPr>
            <w:tcW w:w="2835" w:type="dxa"/>
          </w:tcPr>
          <w:p w14:paraId="22EEAC89"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G-1609-4-18,</w:t>
            </w:r>
          </w:p>
          <w:p w14:paraId="395DB6DF"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G-1620-7-5,</w:t>
            </w:r>
          </w:p>
          <w:p w14:paraId="5B3D5E34"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G-1620-7-6,</w:t>
            </w:r>
          </w:p>
          <w:p w14:paraId="5C53DEE2"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G-1628-15-13,</w:t>
            </w:r>
          </w:p>
          <w:p w14:paraId="189A76D2"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G-171068,</w:t>
            </w:r>
          </w:p>
          <w:p w14:paraId="78CD0D49"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G-171061,</w:t>
            </w:r>
          </w:p>
          <w:p w14:paraId="6D838FCB"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r w:rsidRPr="009373F9">
              <w:rPr>
                <w:rFonts w:ascii="Arial" w:eastAsia="Times New Roman" w:hAnsi="Arial" w:cs="Arial"/>
                <w:sz w:val="18"/>
                <w:szCs w:val="20"/>
              </w:rPr>
              <w:t>Phule Vikram (C)</w:t>
            </w:r>
          </w:p>
        </w:tc>
        <w:tc>
          <w:tcPr>
            <w:tcW w:w="3260" w:type="dxa"/>
          </w:tcPr>
          <w:p w14:paraId="6B305CB3" w14:textId="77777777" w:rsidR="00FE362C" w:rsidRPr="009373F9" w:rsidRDefault="00FE362C" w:rsidP="009373F9">
            <w:pPr>
              <w:spacing w:after="0" w:line="240" w:lineRule="auto"/>
              <w:ind w:right="-28"/>
              <w:jc w:val="center"/>
              <w:rPr>
                <w:rFonts w:ascii="Arial" w:hAnsi="Arial" w:cs="Arial"/>
                <w:color w:val="000000"/>
                <w:sz w:val="18"/>
                <w:szCs w:val="20"/>
              </w:rPr>
            </w:pPr>
            <w:r w:rsidRPr="009373F9">
              <w:rPr>
                <w:rFonts w:ascii="Arial" w:hAnsi="Arial" w:cs="Arial"/>
                <w:color w:val="000000"/>
                <w:sz w:val="18"/>
                <w:szCs w:val="20"/>
              </w:rPr>
              <w:t>Phule G-171028</w:t>
            </w:r>
          </w:p>
          <w:p w14:paraId="396125E8"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p>
        </w:tc>
        <w:tc>
          <w:tcPr>
            <w:tcW w:w="3910" w:type="dxa"/>
          </w:tcPr>
          <w:p w14:paraId="5EF7F7E4"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G-1628-15-11,</w:t>
            </w:r>
          </w:p>
          <w:p w14:paraId="69EDD206"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r w:rsidRPr="009373F9">
              <w:rPr>
                <w:rFonts w:ascii="Arial" w:hAnsi="Arial" w:cs="Arial"/>
                <w:sz w:val="18"/>
                <w:szCs w:val="20"/>
              </w:rPr>
              <w:t>Phule G-171060</w:t>
            </w:r>
          </w:p>
        </w:tc>
      </w:tr>
      <w:tr w:rsidR="00FE362C" w:rsidRPr="009373F9" w14:paraId="1BF30C1B" w14:textId="77777777" w:rsidTr="009373F9">
        <w:trPr>
          <w:trHeight w:val="628"/>
        </w:trPr>
        <w:tc>
          <w:tcPr>
            <w:tcW w:w="562" w:type="dxa"/>
          </w:tcPr>
          <w:p w14:paraId="68F9A059"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b/>
                <w:sz w:val="18"/>
                <w:szCs w:val="20"/>
              </w:rPr>
            </w:pPr>
            <w:r w:rsidRPr="009373F9">
              <w:rPr>
                <w:rFonts w:ascii="Arial" w:eastAsia="Times New Roman" w:hAnsi="Arial" w:cs="Arial"/>
                <w:b/>
                <w:sz w:val="18"/>
                <w:szCs w:val="20"/>
              </w:rPr>
              <w:t>4.</w:t>
            </w:r>
          </w:p>
        </w:tc>
        <w:tc>
          <w:tcPr>
            <w:tcW w:w="2552" w:type="dxa"/>
          </w:tcPr>
          <w:p w14:paraId="4B89539E" w14:textId="77777777" w:rsidR="00FE362C" w:rsidRPr="009373F9" w:rsidRDefault="00FE362C" w:rsidP="009373F9">
            <w:pPr>
              <w:widowControl w:val="0"/>
              <w:overflowPunct w:val="0"/>
              <w:autoSpaceDE w:val="0"/>
              <w:autoSpaceDN w:val="0"/>
              <w:adjustRightInd w:val="0"/>
              <w:spacing w:after="0" w:line="240" w:lineRule="auto"/>
              <w:ind w:right="-28"/>
              <w:textAlignment w:val="baseline"/>
              <w:rPr>
                <w:rFonts w:ascii="Arial" w:eastAsia="Times New Roman" w:hAnsi="Arial" w:cs="Arial"/>
                <w:b/>
                <w:bCs/>
                <w:sz w:val="18"/>
                <w:szCs w:val="20"/>
              </w:rPr>
            </w:pPr>
            <w:r w:rsidRPr="009373F9">
              <w:rPr>
                <w:rFonts w:ascii="Arial" w:hAnsi="Arial" w:cs="Arial"/>
                <w:b/>
                <w:bCs/>
                <w:sz w:val="18"/>
                <w:szCs w:val="20"/>
              </w:rPr>
              <w:t>Primary branches per plant (No.)</w:t>
            </w:r>
          </w:p>
        </w:tc>
        <w:tc>
          <w:tcPr>
            <w:tcW w:w="2835" w:type="dxa"/>
          </w:tcPr>
          <w:p w14:paraId="6E59B3B4"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G-1609-4-18,</w:t>
            </w:r>
          </w:p>
          <w:p w14:paraId="02500265"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G-1616-5-6,</w:t>
            </w:r>
          </w:p>
          <w:p w14:paraId="527895DC"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G-1628-15-11,</w:t>
            </w:r>
          </w:p>
          <w:p w14:paraId="771A0977"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bCs/>
                <w:sz w:val="18"/>
                <w:szCs w:val="20"/>
              </w:rPr>
            </w:pPr>
            <w:r w:rsidRPr="009373F9">
              <w:rPr>
                <w:rFonts w:ascii="Arial" w:hAnsi="Arial" w:cs="Arial"/>
                <w:sz w:val="18"/>
                <w:szCs w:val="20"/>
              </w:rPr>
              <w:t>Phule G-171060</w:t>
            </w:r>
          </w:p>
        </w:tc>
        <w:tc>
          <w:tcPr>
            <w:tcW w:w="3260" w:type="dxa"/>
          </w:tcPr>
          <w:p w14:paraId="3CEA0454"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G-1623-3-4,</w:t>
            </w:r>
          </w:p>
          <w:p w14:paraId="78B4EC25"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r w:rsidRPr="009373F9">
              <w:rPr>
                <w:rFonts w:ascii="Arial" w:hAnsi="Arial" w:cs="Arial"/>
                <w:sz w:val="18"/>
                <w:szCs w:val="20"/>
              </w:rPr>
              <w:t>Phule G-171028</w:t>
            </w:r>
          </w:p>
        </w:tc>
        <w:tc>
          <w:tcPr>
            <w:tcW w:w="3910" w:type="dxa"/>
          </w:tcPr>
          <w:p w14:paraId="4FD43B48"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r w:rsidRPr="009373F9">
              <w:rPr>
                <w:rFonts w:ascii="Arial" w:eastAsia="Times New Roman" w:hAnsi="Arial" w:cs="Arial"/>
                <w:sz w:val="18"/>
                <w:szCs w:val="20"/>
              </w:rPr>
              <w:t>Phule Vikram (C)</w:t>
            </w:r>
          </w:p>
        </w:tc>
      </w:tr>
      <w:tr w:rsidR="00FE362C" w:rsidRPr="009373F9" w14:paraId="52835604" w14:textId="77777777" w:rsidTr="009373F9">
        <w:trPr>
          <w:trHeight w:val="628"/>
        </w:trPr>
        <w:tc>
          <w:tcPr>
            <w:tcW w:w="562" w:type="dxa"/>
          </w:tcPr>
          <w:p w14:paraId="56241E35"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b/>
                <w:sz w:val="18"/>
                <w:szCs w:val="20"/>
              </w:rPr>
            </w:pPr>
            <w:r w:rsidRPr="009373F9">
              <w:rPr>
                <w:rFonts w:ascii="Arial" w:eastAsia="Times New Roman" w:hAnsi="Arial" w:cs="Arial"/>
                <w:b/>
                <w:sz w:val="18"/>
                <w:szCs w:val="20"/>
              </w:rPr>
              <w:t>5.</w:t>
            </w:r>
          </w:p>
        </w:tc>
        <w:tc>
          <w:tcPr>
            <w:tcW w:w="2552" w:type="dxa"/>
          </w:tcPr>
          <w:p w14:paraId="42A7AC26" w14:textId="77777777" w:rsidR="00FE362C" w:rsidRPr="009373F9" w:rsidRDefault="00FE362C" w:rsidP="009373F9">
            <w:pPr>
              <w:widowControl w:val="0"/>
              <w:overflowPunct w:val="0"/>
              <w:autoSpaceDE w:val="0"/>
              <w:autoSpaceDN w:val="0"/>
              <w:adjustRightInd w:val="0"/>
              <w:spacing w:after="0" w:line="240" w:lineRule="auto"/>
              <w:ind w:right="-28"/>
              <w:textAlignment w:val="baseline"/>
              <w:rPr>
                <w:rFonts w:ascii="Arial" w:eastAsia="Times New Roman" w:hAnsi="Arial" w:cs="Arial"/>
                <w:b/>
                <w:bCs/>
                <w:sz w:val="18"/>
                <w:szCs w:val="20"/>
              </w:rPr>
            </w:pPr>
            <w:r w:rsidRPr="009373F9">
              <w:rPr>
                <w:rFonts w:ascii="Arial" w:hAnsi="Arial" w:cs="Arial"/>
                <w:b/>
                <w:bCs/>
                <w:sz w:val="18"/>
                <w:szCs w:val="20"/>
              </w:rPr>
              <w:t>Secondary branches per plant (No.)</w:t>
            </w:r>
          </w:p>
        </w:tc>
        <w:tc>
          <w:tcPr>
            <w:tcW w:w="2835" w:type="dxa"/>
          </w:tcPr>
          <w:p w14:paraId="3583FFED"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G-1620-7-1,</w:t>
            </w:r>
          </w:p>
          <w:p w14:paraId="23FE03F0" w14:textId="77777777" w:rsidR="00FE362C" w:rsidRPr="009373F9" w:rsidRDefault="00FE362C" w:rsidP="009373F9">
            <w:pPr>
              <w:spacing w:after="0" w:line="240" w:lineRule="auto"/>
              <w:ind w:right="-28"/>
              <w:jc w:val="center"/>
              <w:rPr>
                <w:rFonts w:ascii="Arial" w:hAnsi="Arial" w:cs="Arial"/>
                <w:color w:val="000000"/>
                <w:sz w:val="18"/>
                <w:szCs w:val="20"/>
              </w:rPr>
            </w:pPr>
            <w:r w:rsidRPr="009373F9">
              <w:rPr>
                <w:rFonts w:ascii="Arial" w:hAnsi="Arial" w:cs="Arial"/>
                <w:color w:val="000000"/>
                <w:sz w:val="18"/>
                <w:szCs w:val="20"/>
              </w:rPr>
              <w:t>Phule G-1628-15-11</w:t>
            </w:r>
          </w:p>
        </w:tc>
        <w:tc>
          <w:tcPr>
            <w:tcW w:w="3260" w:type="dxa"/>
          </w:tcPr>
          <w:p w14:paraId="62E9C3AF" w14:textId="77777777" w:rsidR="00FE362C" w:rsidRPr="009373F9" w:rsidRDefault="00FE362C" w:rsidP="009373F9">
            <w:pPr>
              <w:spacing w:after="0" w:line="240" w:lineRule="auto"/>
              <w:ind w:right="-28"/>
              <w:jc w:val="center"/>
              <w:rPr>
                <w:rFonts w:ascii="Arial" w:hAnsi="Arial" w:cs="Arial"/>
                <w:color w:val="000000"/>
                <w:sz w:val="18"/>
                <w:szCs w:val="20"/>
              </w:rPr>
            </w:pPr>
            <w:r w:rsidRPr="009373F9">
              <w:rPr>
                <w:rFonts w:ascii="Arial" w:hAnsi="Arial" w:cs="Arial"/>
                <w:color w:val="000000"/>
                <w:sz w:val="18"/>
                <w:szCs w:val="20"/>
              </w:rPr>
              <w:t>Phule G-1609-4-4,</w:t>
            </w:r>
          </w:p>
          <w:p w14:paraId="3D0504F0" w14:textId="77777777" w:rsidR="00FE362C" w:rsidRPr="009373F9" w:rsidRDefault="00FE362C" w:rsidP="009373F9">
            <w:pPr>
              <w:spacing w:after="0" w:line="240" w:lineRule="auto"/>
              <w:ind w:right="-28"/>
              <w:jc w:val="center"/>
              <w:rPr>
                <w:rFonts w:ascii="Arial" w:hAnsi="Arial" w:cs="Arial"/>
                <w:color w:val="000000"/>
                <w:sz w:val="18"/>
                <w:szCs w:val="20"/>
              </w:rPr>
            </w:pPr>
            <w:r w:rsidRPr="009373F9">
              <w:rPr>
                <w:rFonts w:ascii="Arial" w:hAnsi="Arial" w:cs="Arial"/>
                <w:color w:val="000000"/>
                <w:sz w:val="18"/>
                <w:szCs w:val="20"/>
              </w:rPr>
              <w:t>Phule G-171028,</w:t>
            </w:r>
          </w:p>
          <w:p w14:paraId="54354965" w14:textId="11F011FE" w:rsidR="00FE362C" w:rsidRPr="009373F9" w:rsidRDefault="00FE362C" w:rsidP="009373F9">
            <w:pPr>
              <w:spacing w:after="0" w:line="240" w:lineRule="auto"/>
              <w:ind w:right="-28"/>
              <w:jc w:val="center"/>
              <w:rPr>
                <w:rFonts w:ascii="Arial" w:hAnsi="Arial" w:cs="Arial"/>
                <w:color w:val="000000"/>
                <w:sz w:val="18"/>
                <w:szCs w:val="20"/>
              </w:rPr>
            </w:pPr>
            <w:r w:rsidRPr="009373F9">
              <w:rPr>
                <w:rFonts w:ascii="Arial" w:hAnsi="Arial" w:cs="Arial"/>
                <w:color w:val="000000"/>
                <w:sz w:val="18"/>
                <w:szCs w:val="20"/>
              </w:rPr>
              <w:t>Phule G-171068</w:t>
            </w:r>
          </w:p>
        </w:tc>
        <w:tc>
          <w:tcPr>
            <w:tcW w:w="3910" w:type="dxa"/>
          </w:tcPr>
          <w:p w14:paraId="1B4D8774"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G-1609-4-8,</w:t>
            </w:r>
          </w:p>
          <w:p w14:paraId="085225DD"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G-1628-15-13</w:t>
            </w:r>
          </w:p>
        </w:tc>
      </w:tr>
      <w:tr w:rsidR="00FE362C" w:rsidRPr="009373F9" w14:paraId="494064FE" w14:textId="77777777" w:rsidTr="009373F9">
        <w:trPr>
          <w:trHeight w:val="425"/>
        </w:trPr>
        <w:tc>
          <w:tcPr>
            <w:tcW w:w="562" w:type="dxa"/>
          </w:tcPr>
          <w:p w14:paraId="1387C347"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b/>
                <w:sz w:val="18"/>
                <w:szCs w:val="20"/>
              </w:rPr>
            </w:pPr>
            <w:r w:rsidRPr="009373F9">
              <w:rPr>
                <w:rFonts w:ascii="Arial" w:eastAsia="Times New Roman" w:hAnsi="Arial" w:cs="Arial"/>
                <w:b/>
                <w:sz w:val="18"/>
                <w:szCs w:val="20"/>
              </w:rPr>
              <w:t>6.</w:t>
            </w:r>
          </w:p>
        </w:tc>
        <w:tc>
          <w:tcPr>
            <w:tcW w:w="2552" w:type="dxa"/>
          </w:tcPr>
          <w:p w14:paraId="5A5B3CE1" w14:textId="77777777" w:rsidR="00FE362C" w:rsidRPr="009373F9" w:rsidRDefault="00FE362C" w:rsidP="009373F9">
            <w:pPr>
              <w:widowControl w:val="0"/>
              <w:overflowPunct w:val="0"/>
              <w:autoSpaceDE w:val="0"/>
              <w:autoSpaceDN w:val="0"/>
              <w:adjustRightInd w:val="0"/>
              <w:spacing w:after="0" w:line="240" w:lineRule="auto"/>
              <w:ind w:right="-28"/>
              <w:textAlignment w:val="baseline"/>
              <w:rPr>
                <w:rFonts w:ascii="Arial" w:eastAsia="Times New Roman" w:hAnsi="Arial" w:cs="Arial"/>
                <w:b/>
                <w:bCs/>
                <w:sz w:val="18"/>
                <w:szCs w:val="20"/>
              </w:rPr>
            </w:pPr>
            <w:r w:rsidRPr="009373F9">
              <w:rPr>
                <w:rFonts w:ascii="Arial" w:hAnsi="Arial" w:cs="Arial"/>
                <w:b/>
                <w:bCs/>
                <w:sz w:val="18"/>
                <w:szCs w:val="20"/>
              </w:rPr>
              <w:t>Number of pods per plant</w:t>
            </w:r>
          </w:p>
        </w:tc>
        <w:tc>
          <w:tcPr>
            <w:tcW w:w="2835" w:type="dxa"/>
          </w:tcPr>
          <w:p w14:paraId="793B6584"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G-1609-4-18,</w:t>
            </w:r>
          </w:p>
          <w:p w14:paraId="76B27ABA"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G-171028</w:t>
            </w:r>
          </w:p>
        </w:tc>
        <w:tc>
          <w:tcPr>
            <w:tcW w:w="3260" w:type="dxa"/>
          </w:tcPr>
          <w:p w14:paraId="381B227D"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r w:rsidRPr="009373F9">
              <w:rPr>
                <w:rFonts w:ascii="Arial" w:hAnsi="Arial" w:cs="Arial"/>
                <w:sz w:val="18"/>
                <w:szCs w:val="20"/>
              </w:rPr>
              <w:t>Phule G-171068</w:t>
            </w:r>
          </w:p>
        </w:tc>
        <w:tc>
          <w:tcPr>
            <w:tcW w:w="3910" w:type="dxa"/>
          </w:tcPr>
          <w:p w14:paraId="0406E510"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p>
          <w:p w14:paraId="178E4D83"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r w:rsidRPr="009373F9">
              <w:rPr>
                <w:rFonts w:ascii="Arial" w:eastAsia="Times New Roman" w:hAnsi="Arial" w:cs="Arial"/>
                <w:sz w:val="18"/>
                <w:szCs w:val="20"/>
              </w:rPr>
              <w:t>_</w:t>
            </w:r>
          </w:p>
        </w:tc>
      </w:tr>
      <w:tr w:rsidR="00FE362C" w:rsidRPr="009373F9" w14:paraId="49076D81" w14:textId="77777777" w:rsidTr="009373F9">
        <w:trPr>
          <w:trHeight w:val="65"/>
        </w:trPr>
        <w:tc>
          <w:tcPr>
            <w:tcW w:w="562" w:type="dxa"/>
          </w:tcPr>
          <w:p w14:paraId="466F4C46"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b/>
                <w:sz w:val="18"/>
                <w:szCs w:val="20"/>
              </w:rPr>
            </w:pPr>
            <w:r w:rsidRPr="009373F9">
              <w:rPr>
                <w:rFonts w:ascii="Arial" w:eastAsia="Times New Roman" w:hAnsi="Arial" w:cs="Arial"/>
                <w:b/>
                <w:sz w:val="18"/>
                <w:szCs w:val="20"/>
              </w:rPr>
              <w:t>7.</w:t>
            </w:r>
          </w:p>
        </w:tc>
        <w:tc>
          <w:tcPr>
            <w:tcW w:w="2552" w:type="dxa"/>
          </w:tcPr>
          <w:p w14:paraId="36CDF7C4" w14:textId="77777777" w:rsidR="00FE362C" w:rsidRPr="009373F9" w:rsidRDefault="00FE362C" w:rsidP="009373F9">
            <w:pPr>
              <w:widowControl w:val="0"/>
              <w:overflowPunct w:val="0"/>
              <w:autoSpaceDE w:val="0"/>
              <w:autoSpaceDN w:val="0"/>
              <w:adjustRightInd w:val="0"/>
              <w:spacing w:after="0" w:line="240" w:lineRule="auto"/>
              <w:ind w:right="-28"/>
              <w:textAlignment w:val="baseline"/>
              <w:rPr>
                <w:rFonts w:ascii="Arial" w:eastAsia="Times New Roman" w:hAnsi="Arial" w:cs="Arial"/>
                <w:b/>
                <w:bCs/>
                <w:sz w:val="18"/>
                <w:szCs w:val="20"/>
              </w:rPr>
            </w:pPr>
            <w:r w:rsidRPr="009373F9">
              <w:rPr>
                <w:rFonts w:ascii="Arial" w:hAnsi="Arial" w:cs="Arial"/>
                <w:b/>
                <w:bCs/>
                <w:sz w:val="18"/>
                <w:szCs w:val="20"/>
              </w:rPr>
              <w:t>Number of seeds per pod</w:t>
            </w:r>
          </w:p>
        </w:tc>
        <w:tc>
          <w:tcPr>
            <w:tcW w:w="2835" w:type="dxa"/>
          </w:tcPr>
          <w:p w14:paraId="16A6E7FB"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G-1628-15-11,</w:t>
            </w:r>
          </w:p>
          <w:p w14:paraId="1C1E507E"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G-171068,</w:t>
            </w:r>
          </w:p>
          <w:p w14:paraId="4C2B272B" w14:textId="33A311D6"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Vikram (C)</w:t>
            </w:r>
          </w:p>
        </w:tc>
        <w:tc>
          <w:tcPr>
            <w:tcW w:w="3260" w:type="dxa"/>
          </w:tcPr>
          <w:p w14:paraId="2E8A8645"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p>
          <w:p w14:paraId="134DE341"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r w:rsidRPr="009373F9">
              <w:rPr>
                <w:rFonts w:ascii="Arial" w:eastAsia="Times New Roman" w:hAnsi="Arial" w:cs="Arial"/>
                <w:sz w:val="18"/>
                <w:szCs w:val="20"/>
              </w:rPr>
              <w:t>_</w:t>
            </w:r>
          </w:p>
        </w:tc>
        <w:tc>
          <w:tcPr>
            <w:tcW w:w="3910" w:type="dxa"/>
          </w:tcPr>
          <w:p w14:paraId="2E13F474"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G-1623-3-4,</w:t>
            </w:r>
          </w:p>
          <w:p w14:paraId="4E95D6B0"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G-171028,</w:t>
            </w:r>
          </w:p>
          <w:p w14:paraId="655A01E4"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r w:rsidRPr="009373F9">
              <w:rPr>
                <w:rFonts w:ascii="Arial" w:hAnsi="Arial" w:cs="Arial"/>
                <w:sz w:val="18"/>
                <w:szCs w:val="20"/>
              </w:rPr>
              <w:t>Phule G-171060</w:t>
            </w:r>
          </w:p>
        </w:tc>
      </w:tr>
      <w:tr w:rsidR="00FE362C" w:rsidRPr="009373F9" w14:paraId="4314F9A6" w14:textId="77777777" w:rsidTr="009373F9">
        <w:trPr>
          <w:trHeight w:val="792"/>
        </w:trPr>
        <w:tc>
          <w:tcPr>
            <w:tcW w:w="562" w:type="dxa"/>
          </w:tcPr>
          <w:p w14:paraId="3D00DA5C"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b/>
                <w:sz w:val="18"/>
                <w:szCs w:val="20"/>
              </w:rPr>
            </w:pPr>
            <w:r w:rsidRPr="009373F9">
              <w:rPr>
                <w:rFonts w:ascii="Arial" w:eastAsia="Times New Roman" w:hAnsi="Arial" w:cs="Arial"/>
                <w:b/>
                <w:sz w:val="18"/>
                <w:szCs w:val="20"/>
              </w:rPr>
              <w:t>8.</w:t>
            </w:r>
          </w:p>
        </w:tc>
        <w:tc>
          <w:tcPr>
            <w:tcW w:w="2552" w:type="dxa"/>
          </w:tcPr>
          <w:p w14:paraId="64C5D5DC" w14:textId="77777777" w:rsidR="00FE362C" w:rsidRPr="009373F9" w:rsidRDefault="00FE362C" w:rsidP="009373F9">
            <w:pPr>
              <w:widowControl w:val="0"/>
              <w:overflowPunct w:val="0"/>
              <w:autoSpaceDE w:val="0"/>
              <w:autoSpaceDN w:val="0"/>
              <w:adjustRightInd w:val="0"/>
              <w:spacing w:after="0" w:line="240" w:lineRule="auto"/>
              <w:ind w:right="-28"/>
              <w:textAlignment w:val="baseline"/>
              <w:rPr>
                <w:rFonts w:ascii="Arial" w:eastAsia="Times New Roman" w:hAnsi="Arial" w:cs="Arial"/>
                <w:b/>
                <w:bCs/>
                <w:sz w:val="18"/>
                <w:szCs w:val="20"/>
              </w:rPr>
            </w:pPr>
            <w:r w:rsidRPr="009373F9">
              <w:rPr>
                <w:rFonts w:ascii="Arial" w:hAnsi="Arial" w:cs="Arial"/>
                <w:b/>
                <w:bCs/>
                <w:sz w:val="18"/>
                <w:szCs w:val="20"/>
              </w:rPr>
              <w:t>100 seed weight (g)</w:t>
            </w:r>
          </w:p>
        </w:tc>
        <w:tc>
          <w:tcPr>
            <w:tcW w:w="2835" w:type="dxa"/>
          </w:tcPr>
          <w:p w14:paraId="14AA3BFB"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G-1620-7-5,</w:t>
            </w:r>
          </w:p>
          <w:p w14:paraId="61CBC49A"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G-1620-7-1,</w:t>
            </w:r>
          </w:p>
          <w:p w14:paraId="61423F87"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G-1628-15-11,</w:t>
            </w:r>
          </w:p>
          <w:p w14:paraId="458C1A59"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G-1628-15-13,</w:t>
            </w:r>
          </w:p>
          <w:p w14:paraId="2ADBAF49"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bCs/>
                <w:sz w:val="18"/>
                <w:szCs w:val="20"/>
              </w:rPr>
            </w:pPr>
            <w:r w:rsidRPr="009373F9">
              <w:rPr>
                <w:rFonts w:ascii="Arial" w:hAnsi="Arial" w:cs="Arial"/>
                <w:sz w:val="18"/>
                <w:szCs w:val="20"/>
              </w:rPr>
              <w:t>Phule G-171061</w:t>
            </w:r>
          </w:p>
        </w:tc>
        <w:tc>
          <w:tcPr>
            <w:tcW w:w="3260" w:type="dxa"/>
          </w:tcPr>
          <w:p w14:paraId="48E04D06"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r w:rsidRPr="009373F9">
              <w:rPr>
                <w:rFonts w:ascii="Arial" w:hAnsi="Arial" w:cs="Arial"/>
                <w:sz w:val="18"/>
                <w:szCs w:val="20"/>
              </w:rPr>
              <w:t>Phule G-1609-4-18</w:t>
            </w:r>
          </w:p>
        </w:tc>
        <w:tc>
          <w:tcPr>
            <w:tcW w:w="3910" w:type="dxa"/>
          </w:tcPr>
          <w:p w14:paraId="5FF7C049"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p>
          <w:p w14:paraId="3E9899F2"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p>
          <w:p w14:paraId="7F56A231"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r w:rsidRPr="009373F9">
              <w:rPr>
                <w:rFonts w:ascii="Arial" w:eastAsia="Times New Roman" w:hAnsi="Arial" w:cs="Arial"/>
                <w:sz w:val="18"/>
                <w:szCs w:val="20"/>
              </w:rPr>
              <w:t>_</w:t>
            </w:r>
          </w:p>
          <w:p w14:paraId="3999245E"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p>
        </w:tc>
      </w:tr>
      <w:tr w:rsidR="00FE362C" w:rsidRPr="009373F9" w14:paraId="553D0572" w14:textId="77777777" w:rsidTr="009373F9">
        <w:trPr>
          <w:trHeight w:val="50"/>
        </w:trPr>
        <w:tc>
          <w:tcPr>
            <w:tcW w:w="562" w:type="dxa"/>
          </w:tcPr>
          <w:p w14:paraId="16BA246F"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b/>
                <w:sz w:val="18"/>
                <w:szCs w:val="20"/>
              </w:rPr>
            </w:pPr>
            <w:r w:rsidRPr="009373F9">
              <w:rPr>
                <w:rFonts w:ascii="Arial" w:eastAsia="Times New Roman" w:hAnsi="Arial" w:cs="Arial"/>
                <w:b/>
                <w:sz w:val="18"/>
                <w:szCs w:val="20"/>
              </w:rPr>
              <w:t>9.</w:t>
            </w:r>
          </w:p>
        </w:tc>
        <w:tc>
          <w:tcPr>
            <w:tcW w:w="2552" w:type="dxa"/>
          </w:tcPr>
          <w:p w14:paraId="7E14629A" w14:textId="77777777" w:rsidR="00FE362C" w:rsidRPr="009373F9" w:rsidRDefault="00FE362C" w:rsidP="009373F9">
            <w:pPr>
              <w:widowControl w:val="0"/>
              <w:overflowPunct w:val="0"/>
              <w:autoSpaceDE w:val="0"/>
              <w:autoSpaceDN w:val="0"/>
              <w:adjustRightInd w:val="0"/>
              <w:spacing w:after="0" w:line="240" w:lineRule="auto"/>
              <w:ind w:right="-28"/>
              <w:textAlignment w:val="baseline"/>
              <w:rPr>
                <w:rFonts w:ascii="Arial" w:eastAsia="Times New Roman" w:hAnsi="Arial" w:cs="Arial"/>
                <w:b/>
                <w:bCs/>
                <w:sz w:val="18"/>
                <w:szCs w:val="20"/>
              </w:rPr>
            </w:pPr>
            <w:r w:rsidRPr="009373F9">
              <w:rPr>
                <w:rFonts w:ascii="Arial" w:eastAsia="Times New Roman" w:hAnsi="Arial" w:cs="Arial"/>
                <w:b/>
                <w:bCs/>
                <w:sz w:val="18"/>
                <w:szCs w:val="20"/>
              </w:rPr>
              <w:t>Yield per plant (g)</w:t>
            </w:r>
          </w:p>
        </w:tc>
        <w:tc>
          <w:tcPr>
            <w:tcW w:w="2835" w:type="dxa"/>
          </w:tcPr>
          <w:p w14:paraId="6F17BB8F"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G-1609-4-4,</w:t>
            </w:r>
          </w:p>
          <w:p w14:paraId="7C834279"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G-1616-5-6,</w:t>
            </w:r>
          </w:p>
          <w:p w14:paraId="529A20F4"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G-1620-7-5,</w:t>
            </w:r>
          </w:p>
          <w:p w14:paraId="7DEF1A5C"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G-1628-15-13,</w:t>
            </w:r>
          </w:p>
          <w:p w14:paraId="58D346F0"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bCs/>
                <w:sz w:val="18"/>
                <w:szCs w:val="20"/>
              </w:rPr>
            </w:pPr>
            <w:r w:rsidRPr="009373F9">
              <w:rPr>
                <w:rFonts w:ascii="Arial" w:hAnsi="Arial" w:cs="Arial"/>
                <w:sz w:val="18"/>
                <w:szCs w:val="20"/>
              </w:rPr>
              <w:t>Phule G-171028</w:t>
            </w:r>
          </w:p>
        </w:tc>
        <w:tc>
          <w:tcPr>
            <w:tcW w:w="3260" w:type="dxa"/>
          </w:tcPr>
          <w:p w14:paraId="3C55476B"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hAnsi="Arial" w:cs="Arial"/>
                <w:sz w:val="18"/>
                <w:szCs w:val="20"/>
              </w:rPr>
            </w:pPr>
            <w:r w:rsidRPr="009373F9">
              <w:rPr>
                <w:rFonts w:ascii="Arial" w:hAnsi="Arial" w:cs="Arial"/>
                <w:sz w:val="18"/>
                <w:szCs w:val="20"/>
              </w:rPr>
              <w:t>Phule G-1609-4-8,</w:t>
            </w:r>
          </w:p>
          <w:p w14:paraId="2EA1B2BB"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r w:rsidRPr="009373F9">
              <w:rPr>
                <w:rFonts w:ascii="Arial" w:hAnsi="Arial" w:cs="Arial"/>
                <w:sz w:val="18"/>
                <w:szCs w:val="20"/>
              </w:rPr>
              <w:t>Phule G-171061</w:t>
            </w:r>
          </w:p>
        </w:tc>
        <w:tc>
          <w:tcPr>
            <w:tcW w:w="3910" w:type="dxa"/>
          </w:tcPr>
          <w:p w14:paraId="0C528821" w14:textId="77777777" w:rsidR="00FE362C" w:rsidRPr="009373F9" w:rsidRDefault="00FE362C" w:rsidP="009373F9">
            <w:pPr>
              <w:widowControl w:val="0"/>
              <w:overflowPunct w:val="0"/>
              <w:autoSpaceDE w:val="0"/>
              <w:autoSpaceDN w:val="0"/>
              <w:adjustRightInd w:val="0"/>
              <w:spacing w:after="0" w:line="240" w:lineRule="auto"/>
              <w:ind w:right="-28"/>
              <w:jc w:val="center"/>
              <w:textAlignment w:val="baseline"/>
              <w:rPr>
                <w:rFonts w:ascii="Arial" w:eastAsia="Times New Roman" w:hAnsi="Arial" w:cs="Arial"/>
                <w:sz w:val="18"/>
                <w:szCs w:val="20"/>
              </w:rPr>
            </w:pPr>
            <w:r w:rsidRPr="009373F9">
              <w:rPr>
                <w:rFonts w:ascii="Arial" w:hAnsi="Arial" w:cs="Arial"/>
                <w:sz w:val="18"/>
                <w:szCs w:val="20"/>
              </w:rPr>
              <w:t>Phule Vikram (C)</w:t>
            </w:r>
          </w:p>
        </w:tc>
      </w:tr>
    </w:tbl>
    <w:p w14:paraId="22AD6CC1" w14:textId="74E8E631" w:rsidR="009373F9" w:rsidRPr="00663443" w:rsidRDefault="009373F9" w:rsidP="00B21DF3">
      <w:pPr>
        <w:pStyle w:val="NoSpacing"/>
        <w:rPr>
          <w:rFonts w:ascii="Times New Roman" w:hAnsi="Times New Roman" w:cs="Times New Roman"/>
        </w:rPr>
      </w:pPr>
    </w:p>
    <w:sectPr w:rsidR="009373F9" w:rsidRPr="00663443" w:rsidSect="00B21DF3">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E5044" w14:textId="77777777" w:rsidR="00053067" w:rsidRDefault="00053067" w:rsidP="00720A1B">
      <w:pPr>
        <w:spacing w:after="0" w:line="240" w:lineRule="auto"/>
      </w:pPr>
      <w:r>
        <w:separator/>
      </w:r>
    </w:p>
  </w:endnote>
  <w:endnote w:type="continuationSeparator" w:id="0">
    <w:p w14:paraId="01FF79BA" w14:textId="77777777" w:rsidR="00053067" w:rsidRDefault="00053067" w:rsidP="00720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D0084" w14:textId="77777777" w:rsidR="00605AF4" w:rsidRDefault="00605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F0325" w14:textId="77777777" w:rsidR="00605AF4" w:rsidRDefault="00605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A8544" w14:textId="77777777" w:rsidR="00605AF4" w:rsidRDefault="00605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0E65B" w14:textId="77777777" w:rsidR="00053067" w:rsidRDefault="00053067" w:rsidP="00720A1B">
      <w:pPr>
        <w:spacing w:after="0" w:line="240" w:lineRule="auto"/>
      </w:pPr>
      <w:r>
        <w:separator/>
      </w:r>
    </w:p>
  </w:footnote>
  <w:footnote w:type="continuationSeparator" w:id="0">
    <w:p w14:paraId="494F0C64" w14:textId="77777777" w:rsidR="00053067" w:rsidRDefault="00053067" w:rsidP="00720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6A2B7" w14:textId="1ACA3CDD" w:rsidR="00605AF4" w:rsidRDefault="00605AF4">
    <w:pPr>
      <w:pStyle w:val="Header"/>
    </w:pPr>
    <w:r>
      <w:rPr>
        <w:noProof/>
      </w:rPr>
      <w:pict w14:anchorId="03DB9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32" o:spid="_x0000_s2050" type="#_x0000_t136" style="position:absolute;margin-left:0;margin-top:0;width:553.9pt;height:103.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900C8" w14:textId="600BDE7B" w:rsidR="00605AF4" w:rsidRDefault="00605AF4">
    <w:pPr>
      <w:pStyle w:val="Header"/>
    </w:pPr>
    <w:r>
      <w:rPr>
        <w:noProof/>
      </w:rPr>
      <w:pict w14:anchorId="0C7E3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33" o:spid="_x0000_s2051" type="#_x0000_t136" style="position:absolute;margin-left:0;margin-top:0;width:553.9pt;height:103.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17D3D" w14:textId="046631BB" w:rsidR="00605AF4" w:rsidRDefault="00605AF4">
    <w:pPr>
      <w:pStyle w:val="Header"/>
    </w:pPr>
    <w:r>
      <w:rPr>
        <w:noProof/>
      </w:rPr>
      <w:pict w14:anchorId="41200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31" o:spid="_x0000_s2049" type="#_x0000_t136" style="position:absolute;margin-left:0;margin-top:0;width:553.9pt;height:103.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05339"/>
    <w:multiLevelType w:val="hybridMultilevel"/>
    <w:tmpl w:val="9BEE9F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3NbMwMbA0MDcyMDVR0lEKTi0uzszPAykwrAUAGwvUyiwAAAA="/>
  </w:docVars>
  <w:rsids>
    <w:rsidRoot w:val="00594784"/>
    <w:rsid w:val="00010962"/>
    <w:rsid w:val="00015A22"/>
    <w:rsid w:val="00015B58"/>
    <w:rsid w:val="00025881"/>
    <w:rsid w:val="00030C81"/>
    <w:rsid w:val="000312F3"/>
    <w:rsid w:val="0003211A"/>
    <w:rsid w:val="00036E81"/>
    <w:rsid w:val="00043BB3"/>
    <w:rsid w:val="000509B9"/>
    <w:rsid w:val="00053067"/>
    <w:rsid w:val="00061562"/>
    <w:rsid w:val="00066F77"/>
    <w:rsid w:val="00084663"/>
    <w:rsid w:val="000B33ED"/>
    <w:rsid w:val="000B6423"/>
    <w:rsid w:val="000B6CCB"/>
    <w:rsid w:val="000C6A6F"/>
    <w:rsid w:val="000D2E7B"/>
    <w:rsid w:val="000E1248"/>
    <w:rsid w:val="000E4E35"/>
    <w:rsid w:val="000E5922"/>
    <w:rsid w:val="000E60B4"/>
    <w:rsid w:val="0011040B"/>
    <w:rsid w:val="001127DF"/>
    <w:rsid w:val="0011559C"/>
    <w:rsid w:val="00126D1D"/>
    <w:rsid w:val="00166531"/>
    <w:rsid w:val="001678EC"/>
    <w:rsid w:val="00167CCF"/>
    <w:rsid w:val="00183C9D"/>
    <w:rsid w:val="001843B3"/>
    <w:rsid w:val="00186CB3"/>
    <w:rsid w:val="00192DFD"/>
    <w:rsid w:val="001A7ED1"/>
    <w:rsid w:val="001B30B1"/>
    <w:rsid w:val="001C08F1"/>
    <w:rsid w:val="001D044A"/>
    <w:rsid w:val="001D788C"/>
    <w:rsid w:val="001E271A"/>
    <w:rsid w:val="001E714C"/>
    <w:rsid w:val="001F0ABA"/>
    <w:rsid w:val="001F314A"/>
    <w:rsid w:val="001F66DB"/>
    <w:rsid w:val="00201EAC"/>
    <w:rsid w:val="002111F6"/>
    <w:rsid w:val="002169AF"/>
    <w:rsid w:val="00217828"/>
    <w:rsid w:val="00227DDF"/>
    <w:rsid w:val="00234F1F"/>
    <w:rsid w:val="00240B3E"/>
    <w:rsid w:val="0024483E"/>
    <w:rsid w:val="00246864"/>
    <w:rsid w:val="002476DD"/>
    <w:rsid w:val="00254385"/>
    <w:rsid w:val="00266285"/>
    <w:rsid w:val="00267E79"/>
    <w:rsid w:val="00272FF5"/>
    <w:rsid w:val="002765BC"/>
    <w:rsid w:val="00293D85"/>
    <w:rsid w:val="002A016A"/>
    <w:rsid w:val="002A6491"/>
    <w:rsid w:val="002B0470"/>
    <w:rsid w:val="002F0D60"/>
    <w:rsid w:val="002F4756"/>
    <w:rsid w:val="00300960"/>
    <w:rsid w:val="00312722"/>
    <w:rsid w:val="003173F6"/>
    <w:rsid w:val="003230DD"/>
    <w:rsid w:val="003238F2"/>
    <w:rsid w:val="00327A06"/>
    <w:rsid w:val="0033135A"/>
    <w:rsid w:val="00331BF3"/>
    <w:rsid w:val="003343D7"/>
    <w:rsid w:val="003373DD"/>
    <w:rsid w:val="00347131"/>
    <w:rsid w:val="003479CC"/>
    <w:rsid w:val="0035002F"/>
    <w:rsid w:val="00356F82"/>
    <w:rsid w:val="00361052"/>
    <w:rsid w:val="003738AC"/>
    <w:rsid w:val="00380625"/>
    <w:rsid w:val="00386B72"/>
    <w:rsid w:val="00392B29"/>
    <w:rsid w:val="0039394B"/>
    <w:rsid w:val="003A2565"/>
    <w:rsid w:val="003A40C5"/>
    <w:rsid w:val="003A4CB4"/>
    <w:rsid w:val="003B58C0"/>
    <w:rsid w:val="003C6DC7"/>
    <w:rsid w:val="003D1488"/>
    <w:rsid w:val="003D3A44"/>
    <w:rsid w:val="003D7980"/>
    <w:rsid w:val="003E3A3F"/>
    <w:rsid w:val="003F11D6"/>
    <w:rsid w:val="003F1AEA"/>
    <w:rsid w:val="003F798A"/>
    <w:rsid w:val="004056E7"/>
    <w:rsid w:val="00415F3F"/>
    <w:rsid w:val="00424070"/>
    <w:rsid w:val="004318C4"/>
    <w:rsid w:val="00431D15"/>
    <w:rsid w:val="00441C98"/>
    <w:rsid w:val="00442B2A"/>
    <w:rsid w:val="0045497D"/>
    <w:rsid w:val="00467640"/>
    <w:rsid w:val="0048671D"/>
    <w:rsid w:val="0049291F"/>
    <w:rsid w:val="004A67D2"/>
    <w:rsid w:val="004B4DDE"/>
    <w:rsid w:val="004C663E"/>
    <w:rsid w:val="004D3C3E"/>
    <w:rsid w:val="004F1358"/>
    <w:rsid w:val="00500DCE"/>
    <w:rsid w:val="00506EBD"/>
    <w:rsid w:val="00511E48"/>
    <w:rsid w:val="00515D76"/>
    <w:rsid w:val="00531FF5"/>
    <w:rsid w:val="00550E2E"/>
    <w:rsid w:val="00551CDE"/>
    <w:rsid w:val="005676C3"/>
    <w:rsid w:val="00573718"/>
    <w:rsid w:val="00582754"/>
    <w:rsid w:val="00594784"/>
    <w:rsid w:val="005956CA"/>
    <w:rsid w:val="005A049E"/>
    <w:rsid w:val="005A0940"/>
    <w:rsid w:val="005A27FE"/>
    <w:rsid w:val="005D0BF9"/>
    <w:rsid w:val="005D34F5"/>
    <w:rsid w:val="005D41C5"/>
    <w:rsid w:val="005D46E0"/>
    <w:rsid w:val="005F116F"/>
    <w:rsid w:val="005F521A"/>
    <w:rsid w:val="005F69AC"/>
    <w:rsid w:val="00605AF4"/>
    <w:rsid w:val="00605F47"/>
    <w:rsid w:val="00607D18"/>
    <w:rsid w:val="00612EBC"/>
    <w:rsid w:val="00616614"/>
    <w:rsid w:val="00616AE1"/>
    <w:rsid w:val="0062711E"/>
    <w:rsid w:val="006318A8"/>
    <w:rsid w:val="006318E8"/>
    <w:rsid w:val="006500A5"/>
    <w:rsid w:val="006559EF"/>
    <w:rsid w:val="00663443"/>
    <w:rsid w:val="00692325"/>
    <w:rsid w:val="00692502"/>
    <w:rsid w:val="006A28E9"/>
    <w:rsid w:val="006B1C18"/>
    <w:rsid w:val="006B7DD1"/>
    <w:rsid w:val="006C62FF"/>
    <w:rsid w:val="006E4FBF"/>
    <w:rsid w:val="006E6C55"/>
    <w:rsid w:val="006F3238"/>
    <w:rsid w:val="006F5C02"/>
    <w:rsid w:val="0070092C"/>
    <w:rsid w:val="00700E9D"/>
    <w:rsid w:val="0070426A"/>
    <w:rsid w:val="00713CBE"/>
    <w:rsid w:val="007150E0"/>
    <w:rsid w:val="00720861"/>
    <w:rsid w:val="00720A1B"/>
    <w:rsid w:val="00745835"/>
    <w:rsid w:val="0074608D"/>
    <w:rsid w:val="00751DCC"/>
    <w:rsid w:val="00754BD2"/>
    <w:rsid w:val="007572A4"/>
    <w:rsid w:val="00764C04"/>
    <w:rsid w:val="007756C9"/>
    <w:rsid w:val="00775BF7"/>
    <w:rsid w:val="007763DF"/>
    <w:rsid w:val="007941B3"/>
    <w:rsid w:val="007A1109"/>
    <w:rsid w:val="007C4091"/>
    <w:rsid w:val="007D2202"/>
    <w:rsid w:val="007D2F75"/>
    <w:rsid w:val="007D4E63"/>
    <w:rsid w:val="007D6C2A"/>
    <w:rsid w:val="007E19B2"/>
    <w:rsid w:val="007E1A1C"/>
    <w:rsid w:val="007F2B40"/>
    <w:rsid w:val="0080675F"/>
    <w:rsid w:val="0081087B"/>
    <w:rsid w:val="00813A4B"/>
    <w:rsid w:val="00816161"/>
    <w:rsid w:val="008164E5"/>
    <w:rsid w:val="00830E07"/>
    <w:rsid w:val="008609DE"/>
    <w:rsid w:val="008663B0"/>
    <w:rsid w:val="008670D0"/>
    <w:rsid w:val="00886F44"/>
    <w:rsid w:val="008905BC"/>
    <w:rsid w:val="00894113"/>
    <w:rsid w:val="00897D7E"/>
    <w:rsid w:val="008A1EC8"/>
    <w:rsid w:val="008C0E7A"/>
    <w:rsid w:val="008E4F8A"/>
    <w:rsid w:val="008F0827"/>
    <w:rsid w:val="0090755E"/>
    <w:rsid w:val="0091283C"/>
    <w:rsid w:val="009168AE"/>
    <w:rsid w:val="00923CC4"/>
    <w:rsid w:val="00925CC4"/>
    <w:rsid w:val="009266DC"/>
    <w:rsid w:val="009373F9"/>
    <w:rsid w:val="009436E2"/>
    <w:rsid w:val="00946EE6"/>
    <w:rsid w:val="00951C63"/>
    <w:rsid w:val="0095727C"/>
    <w:rsid w:val="0096060C"/>
    <w:rsid w:val="00973EF3"/>
    <w:rsid w:val="0097612A"/>
    <w:rsid w:val="00985815"/>
    <w:rsid w:val="00990E22"/>
    <w:rsid w:val="009A5526"/>
    <w:rsid w:val="009B784D"/>
    <w:rsid w:val="009C4377"/>
    <w:rsid w:val="009D3A82"/>
    <w:rsid w:val="009E4250"/>
    <w:rsid w:val="00A06B40"/>
    <w:rsid w:val="00A12F94"/>
    <w:rsid w:val="00A2235C"/>
    <w:rsid w:val="00A446DA"/>
    <w:rsid w:val="00A53EC4"/>
    <w:rsid w:val="00A7282B"/>
    <w:rsid w:val="00A776E9"/>
    <w:rsid w:val="00A81050"/>
    <w:rsid w:val="00AA263B"/>
    <w:rsid w:val="00AB020D"/>
    <w:rsid w:val="00AB2F54"/>
    <w:rsid w:val="00AC6001"/>
    <w:rsid w:val="00AD198B"/>
    <w:rsid w:val="00AD2507"/>
    <w:rsid w:val="00AE2A0C"/>
    <w:rsid w:val="00B05E0A"/>
    <w:rsid w:val="00B067E8"/>
    <w:rsid w:val="00B21CE9"/>
    <w:rsid w:val="00B21DF3"/>
    <w:rsid w:val="00B4698D"/>
    <w:rsid w:val="00B51C5B"/>
    <w:rsid w:val="00B609CE"/>
    <w:rsid w:val="00B66142"/>
    <w:rsid w:val="00B76044"/>
    <w:rsid w:val="00B83B4C"/>
    <w:rsid w:val="00B8747E"/>
    <w:rsid w:val="00B87AA6"/>
    <w:rsid w:val="00BA0592"/>
    <w:rsid w:val="00BA2083"/>
    <w:rsid w:val="00BA4DAD"/>
    <w:rsid w:val="00BC1A58"/>
    <w:rsid w:val="00BD55BF"/>
    <w:rsid w:val="00BE38AE"/>
    <w:rsid w:val="00BF2E6E"/>
    <w:rsid w:val="00BF517F"/>
    <w:rsid w:val="00BF62BD"/>
    <w:rsid w:val="00C00904"/>
    <w:rsid w:val="00C050A1"/>
    <w:rsid w:val="00C06E45"/>
    <w:rsid w:val="00C10072"/>
    <w:rsid w:val="00C178A4"/>
    <w:rsid w:val="00C32F1C"/>
    <w:rsid w:val="00C34DD3"/>
    <w:rsid w:val="00C34FCF"/>
    <w:rsid w:val="00C35B72"/>
    <w:rsid w:val="00C37892"/>
    <w:rsid w:val="00C37E9A"/>
    <w:rsid w:val="00C4525C"/>
    <w:rsid w:val="00C4562F"/>
    <w:rsid w:val="00C4607E"/>
    <w:rsid w:val="00C5385A"/>
    <w:rsid w:val="00C55B25"/>
    <w:rsid w:val="00C56F2E"/>
    <w:rsid w:val="00C6511D"/>
    <w:rsid w:val="00C65141"/>
    <w:rsid w:val="00C76384"/>
    <w:rsid w:val="00C77183"/>
    <w:rsid w:val="00CB6933"/>
    <w:rsid w:val="00CC6EA6"/>
    <w:rsid w:val="00CD2A52"/>
    <w:rsid w:val="00CD2FBD"/>
    <w:rsid w:val="00D0096C"/>
    <w:rsid w:val="00D17B01"/>
    <w:rsid w:val="00D31929"/>
    <w:rsid w:val="00D47C45"/>
    <w:rsid w:val="00D61A14"/>
    <w:rsid w:val="00D647BB"/>
    <w:rsid w:val="00D65EDE"/>
    <w:rsid w:val="00D83E6C"/>
    <w:rsid w:val="00D85A91"/>
    <w:rsid w:val="00D872BC"/>
    <w:rsid w:val="00D973E2"/>
    <w:rsid w:val="00DC4992"/>
    <w:rsid w:val="00DD414B"/>
    <w:rsid w:val="00DD41EE"/>
    <w:rsid w:val="00DF0FF0"/>
    <w:rsid w:val="00DF1E1D"/>
    <w:rsid w:val="00E150E5"/>
    <w:rsid w:val="00E54945"/>
    <w:rsid w:val="00E579AE"/>
    <w:rsid w:val="00E607D5"/>
    <w:rsid w:val="00E64E13"/>
    <w:rsid w:val="00E67B31"/>
    <w:rsid w:val="00E8186C"/>
    <w:rsid w:val="00E91439"/>
    <w:rsid w:val="00EA1B2A"/>
    <w:rsid w:val="00EA3395"/>
    <w:rsid w:val="00EA68E9"/>
    <w:rsid w:val="00EB4A54"/>
    <w:rsid w:val="00EC1EA7"/>
    <w:rsid w:val="00EC4F9D"/>
    <w:rsid w:val="00ED6963"/>
    <w:rsid w:val="00EE12DD"/>
    <w:rsid w:val="00EE3F94"/>
    <w:rsid w:val="00EE5F3C"/>
    <w:rsid w:val="00EE6451"/>
    <w:rsid w:val="00EE72B4"/>
    <w:rsid w:val="00EF008E"/>
    <w:rsid w:val="00EF47C6"/>
    <w:rsid w:val="00EF4FBB"/>
    <w:rsid w:val="00EF67A2"/>
    <w:rsid w:val="00F148AB"/>
    <w:rsid w:val="00F1626D"/>
    <w:rsid w:val="00F400DA"/>
    <w:rsid w:val="00F461B9"/>
    <w:rsid w:val="00F46604"/>
    <w:rsid w:val="00F57973"/>
    <w:rsid w:val="00F65589"/>
    <w:rsid w:val="00F81E42"/>
    <w:rsid w:val="00F9650C"/>
    <w:rsid w:val="00F97C57"/>
    <w:rsid w:val="00FA2A86"/>
    <w:rsid w:val="00FA3763"/>
    <w:rsid w:val="00FD11A1"/>
    <w:rsid w:val="00FE0129"/>
    <w:rsid w:val="00FE362C"/>
    <w:rsid w:val="00FF62A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FD8C04"/>
  <w15:docId w15:val="{7599AE49-FA48-4884-9380-0F5409EC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9C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6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14B"/>
    <w:pPr>
      <w:ind w:left="720"/>
      <w:contextualSpacing/>
    </w:pPr>
    <w:rPr>
      <w:kern w:val="2"/>
      <w:szCs w:val="20"/>
      <w:lang w:val="en-IN" w:bidi="mr-IN"/>
    </w:rPr>
  </w:style>
  <w:style w:type="paragraph" w:styleId="Header">
    <w:name w:val="header"/>
    <w:basedOn w:val="Normal"/>
    <w:link w:val="HeaderChar"/>
    <w:uiPriority w:val="99"/>
    <w:unhideWhenUsed/>
    <w:rsid w:val="00720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A1B"/>
  </w:style>
  <w:style w:type="paragraph" w:styleId="Footer">
    <w:name w:val="footer"/>
    <w:basedOn w:val="Normal"/>
    <w:link w:val="FooterChar"/>
    <w:uiPriority w:val="99"/>
    <w:unhideWhenUsed/>
    <w:rsid w:val="00720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A1B"/>
  </w:style>
  <w:style w:type="paragraph" w:styleId="NormalWeb">
    <w:name w:val="Normal (Web)"/>
    <w:basedOn w:val="Normal"/>
    <w:uiPriority w:val="99"/>
    <w:semiHidden/>
    <w:unhideWhenUsed/>
    <w:rsid w:val="00AA263B"/>
    <w:rPr>
      <w:rFonts w:ascii="Times New Roman" w:hAnsi="Times New Roman" w:cs="Times New Roman"/>
      <w:sz w:val="24"/>
      <w:szCs w:val="24"/>
    </w:rPr>
  </w:style>
  <w:style w:type="character" w:styleId="Hyperlink">
    <w:name w:val="Hyperlink"/>
    <w:basedOn w:val="DefaultParagraphFont"/>
    <w:uiPriority w:val="99"/>
    <w:unhideWhenUsed/>
    <w:rsid w:val="006500A5"/>
    <w:rPr>
      <w:color w:val="0563C1" w:themeColor="hyperlink"/>
      <w:u w:val="single"/>
    </w:rPr>
  </w:style>
  <w:style w:type="character" w:styleId="UnresolvedMention">
    <w:name w:val="Unresolved Mention"/>
    <w:basedOn w:val="DefaultParagraphFont"/>
    <w:uiPriority w:val="99"/>
    <w:semiHidden/>
    <w:unhideWhenUsed/>
    <w:rsid w:val="006500A5"/>
    <w:rPr>
      <w:color w:val="605E5C"/>
      <w:shd w:val="clear" w:color="auto" w:fill="E1DFDD"/>
    </w:rPr>
  </w:style>
  <w:style w:type="paragraph" w:styleId="NoSpacing">
    <w:name w:val="No Spacing"/>
    <w:uiPriority w:val="1"/>
    <w:qFormat/>
    <w:rsid w:val="009373F9"/>
    <w:pPr>
      <w:spacing w:after="0" w:line="240" w:lineRule="auto"/>
    </w:pPr>
  </w:style>
  <w:style w:type="paragraph" w:customStyle="1" w:styleId="ReferHead">
    <w:name w:val="Refer Head"/>
    <w:basedOn w:val="Normal"/>
    <w:rsid w:val="009373F9"/>
    <w:pPr>
      <w:keepNext/>
      <w:spacing w:after="240" w:line="240" w:lineRule="auto"/>
    </w:pPr>
    <w:rPr>
      <w:rFonts w:ascii="Helvetica" w:eastAsia="Times New Roman" w:hAnsi="Helvetica" w:cs="Times New Roman"/>
      <w:b/>
      <w:caps/>
      <w:szCs w:val="20"/>
    </w:rPr>
  </w:style>
  <w:style w:type="paragraph" w:styleId="BalloonText">
    <w:name w:val="Balloon Text"/>
    <w:basedOn w:val="Normal"/>
    <w:link w:val="BalloonTextChar"/>
    <w:uiPriority w:val="99"/>
    <w:semiHidden/>
    <w:unhideWhenUsed/>
    <w:rsid w:val="00BD5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5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599059">
      <w:bodyDiv w:val="1"/>
      <w:marLeft w:val="0"/>
      <w:marRight w:val="0"/>
      <w:marTop w:val="0"/>
      <w:marBottom w:val="0"/>
      <w:divBdr>
        <w:top w:val="none" w:sz="0" w:space="0" w:color="auto"/>
        <w:left w:val="none" w:sz="0" w:space="0" w:color="auto"/>
        <w:bottom w:val="none" w:sz="0" w:space="0" w:color="auto"/>
        <w:right w:val="none" w:sz="0" w:space="0" w:color="auto"/>
      </w:divBdr>
    </w:div>
    <w:div w:id="2144689742">
      <w:bodyDiv w:val="1"/>
      <w:marLeft w:val="0"/>
      <w:marRight w:val="0"/>
      <w:marTop w:val="0"/>
      <w:marBottom w:val="0"/>
      <w:divBdr>
        <w:top w:val="none" w:sz="0" w:space="0" w:color="auto"/>
        <w:left w:val="none" w:sz="0" w:space="0" w:color="auto"/>
        <w:bottom w:val="none" w:sz="0" w:space="0" w:color="auto"/>
        <w:right w:val="none" w:sz="0" w:space="0" w:color="auto"/>
      </w:divBdr>
      <w:divsChild>
        <w:div w:id="1705714237">
          <w:marLeft w:val="0"/>
          <w:marRight w:val="0"/>
          <w:marTop w:val="0"/>
          <w:marBottom w:val="0"/>
          <w:divBdr>
            <w:top w:val="none" w:sz="0" w:space="0" w:color="auto"/>
            <w:left w:val="none" w:sz="0" w:space="0" w:color="auto"/>
            <w:bottom w:val="none" w:sz="0" w:space="0" w:color="auto"/>
            <w:right w:val="none" w:sz="0" w:space="0" w:color="auto"/>
          </w:divBdr>
          <w:divsChild>
            <w:div w:id="900142978">
              <w:marLeft w:val="0"/>
              <w:marRight w:val="0"/>
              <w:marTop w:val="0"/>
              <w:marBottom w:val="0"/>
              <w:divBdr>
                <w:top w:val="none" w:sz="0" w:space="0" w:color="auto"/>
                <w:left w:val="none" w:sz="0" w:space="0" w:color="auto"/>
                <w:bottom w:val="none" w:sz="0" w:space="0" w:color="auto"/>
                <w:right w:val="none" w:sz="0" w:space="0" w:color="auto"/>
              </w:divBdr>
              <w:divsChild>
                <w:div w:id="1609503787">
                  <w:marLeft w:val="0"/>
                  <w:marRight w:val="0"/>
                  <w:marTop w:val="0"/>
                  <w:marBottom w:val="0"/>
                  <w:divBdr>
                    <w:top w:val="none" w:sz="0" w:space="0" w:color="auto"/>
                    <w:left w:val="none" w:sz="0" w:space="0" w:color="auto"/>
                    <w:bottom w:val="none" w:sz="0" w:space="0" w:color="auto"/>
                    <w:right w:val="none" w:sz="0" w:space="0" w:color="auto"/>
                  </w:divBdr>
                  <w:divsChild>
                    <w:div w:id="111123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A9728-F84D-42F4-B6F9-5BA791CE4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4451</Words>
  <Characters>25375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 8.1</dc:creator>
  <cp:lastModifiedBy>SDI PC New 16</cp:lastModifiedBy>
  <cp:revision>31</cp:revision>
  <cp:lastPrinted>2025-08-22T17:09:00Z</cp:lastPrinted>
  <dcterms:created xsi:type="dcterms:W3CDTF">2025-08-23T06:04:00Z</dcterms:created>
  <dcterms:modified xsi:type="dcterms:W3CDTF">2025-08-27T08:57:00Z</dcterms:modified>
</cp:coreProperties>
</file>