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181CA" w14:textId="77777777" w:rsidR="00194723" w:rsidRDefault="00194723" w:rsidP="008F1F8F">
      <w:pPr>
        <w:spacing w:line="360" w:lineRule="auto"/>
        <w:jc w:val="center"/>
        <w:rPr>
          <w:rFonts w:ascii="Arial" w:hAnsi="Arial" w:cs="Arial"/>
          <w:b/>
          <w:bCs/>
          <w:sz w:val="36"/>
          <w:szCs w:val="36"/>
        </w:rPr>
      </w:pPr>
      <w:r w:rsidRPr="00194723">
        <w:rPr>
          <w:rFonts w:ascii="Arial" w:hAnsi="Arial" w:cs="Arial"/>
          <w:b/>
          <w:bCs/>
          <w:sz w:val="36"/>
          <w:szCs w:val="36"/>
        </w:rPr>
        <w:t xml:space="preserve">Original Research Article </w:t>
      </w:r>
    </w:p>
    <w:p w14:paraId="0C78333D" w14:textId="18E6F8BF" w:rsidR="00E2611B" w:rsidRPr="007D1A72" w:rsidRDefault="00E9587B" w:rsidP="008F1F8F">
      <w:pPr>
        <w:spacing w:line="360" w:lineRule="auto"/>
        <w:jc w:val="center"/>
        <w:rPr>
          <w:rFonts w:ascii="Arial" w:hAnsi="Arial" w:cs="Arial"/>
          <w:b/>
          <w:bCs/>
          <w:sz w:val="36"/>
          <w:szCs w:val="36"/>
        </w:rPr>
      </w:pPr>
      <w:r w:rsidRPr="007D1A72">
        <w:rPr>
          <w:rFonts w:ascii="Arial" w:hAnsi="Arial" w:cs="Arial"/>
          <w:b/>
          <w:bCs/>
          <w:sz w:val="36"/>
          <w:szCs w:val="36"/>
        </w:rPr>
        <w:t xml:space="preserve">YIELD DYNAMICS AND ECONOMIC ANALYSIS OF CASTOR-BASED RELAY </w:t>
      </w:r>
      <w:r w:rsidR="00D44459" w:rsidRPr="007D1A72">
        <w:rPr>
          <w:rFonts w:ascii="Arial" w:hAnsi="Arial" w:cs="Arial"/>
          <w:b/>
          <w:bCs/>
          <w:sz w:val="36"/>
          <w:szCs w:val="36"/>
        </w:rPr>
        <w:t xml:space="preserve">INTERCROPPING SYSTEM </w:t>
      </w:r>
      <w:r w:rsidRPr="007D1A72">
        <w:rPr>
          <w:rFonts w:ascii="Arial" w:hAnsi="Arial" w:cs="Arial"/>
          <w:b/>
          <w:bCs/>
          <w:sz w:val="36"/>
          <w:szCs w:val="36"/>
        </w:rPr>
        <w:t xml:space="preserve">IN </w:t>
      </w:r>
      <w:r w:rsidR="00BC1B53" w:rsidRPr="007D1A72">
        <w:rPr>
          <w:rFonts w:ascii="Arial" w:hAnsi="Arial" w:cs="Arial"/>
          <w:b/>
          <w:bCs/>
          <w:sz w:val="36"/>
          <w:szCs w:val="36"/>
        </w:rPr>
        <w:t xml:space="preserve">RAINFED </w:t>
      </w:r>
      <w:r w:rsidRPr="007D1A72">
        <w:rPr>
          <w:rFonts w:ascii="Arial" w:hAnsi="Arial" w:cs="Arial"/>
          <w:b/>
          <w:bCs/>
          <w:sz w:val="36"/>
          <w:szCs w:val="36"/>
        </w:rPr>
        <w:t xml:space="preserve">ALFISOLS </w:t>
      </w:r>
    </w:p>
    <w:p w14:paraId="1C3FB3AB" w14:textId="77777777" w:rsidR="00DD7BA7" w:rsidRPr="00810067" w:rsidRDefault="00DD7BA7" w:rsidP="00810067">
      <w:pPr>
        <w:pStyle w:val="ListParagraph1"/>
        <w:shd w:val="clear" w:color="auto" w:fill="FFFFFF"/>
        <w:spacing w:after="160" w:line="360" w:lineRule="auto"/>
        <w:ind w:left="90"/>
        <w:jc w:val="center"/>
        <w:rPr>
          <w:rFonts w:ascii="Arial" w:hAnsi="Arial" w:cs="Arial"/>
          <w:sz w:val="20"/>
          <w:szCs w:val="20"/>
        </w:rPr>
      </w:pPr>
    </w:p>
    <w:p w14:paraId="2F669919" w14:textId="000B324E" w:rsidR="00E9587B" w:rsidRPr="00E36A12" w:rsidRDefault="00E9587B" w:rsidP="00810067">
      <w:pPr>
        <w:jc w:val="center"/>
        <w:rPr>
          <w:rFonts w:ascii="Arial" w:hAnsi="Arial" w:cs="Arial"/>
          <w:b/>
          <w:bCs/>
          <w:sz w:val="22"/>
          <w:szCs w:val="22"/>
        </w:rPr>
      </w:pPr>
      <w:r w:rsidRPr="00E36A12">
        <w:rPr>
          <w:rFonts w:ascii="Arial" w:hAnsi="Arial" w:cs="Arial"/>
          <w:b/>
          <w:bCs/>
          <w:sz w:val="22"/>
          <w:szCs w:val="22"/>
        </w:rPr>
        <w:t>ABSTRACT</w:t>
      </w:r>
    </w:p>
    <w:p w14:paraId="4E421C31" w14:textId="2BFB036D" w:rsidR="004B3E8A" w:rsidRPr="005D4C9C" w:rsidRDefault="003B3B78" w:rsidP="008F1F8F">
      <w:pPr>
        <w:spacing w:line="360" w:lineRule="auto"/>
        <w:ind w:firstLine="720"/>
        <w:jc w:val="both"/>
        <w:rPr>
          <w:rFonts w:ascii="Arial" w:hAnsi="Arial" w:cs="Arial"/>
          <w:sz w:val="22"/>
          <w:szCs w:val="22"/>
        </w:rPr>
      </w:pPr>
      <w:r w:rsidRPr="005D4C9C">
        <w:rPr>
          <w:rFonts w:ascii="Arial" w:hAnsi="Arial" w:cs="Arial"/>
          <w:sz w:val="22"/>
          <w:szCs w:val="22"/>
        </w:rPr>
        <w:t xml:space="preserve">The current </w:t>
      </w:r>
      <w:r w:rsidR="004214A1" w:rsidRPr="005D4C9C">
        <w:rPr>
          <w:rFonts w:ascii="Arial" w:hAnsi="Arial" w:cs="Arial"/>
          <w:sz w:val="22"/>
          <w:szCs w:val="22"/>
        </w:rPr>
        <w:t>field study</w:t>
      </w:r>
      <w:r w:rsidRPr="005D4C9C">
        <w:rPr>
          <w:rFonts w:ascii="Arial" w:hAnsi="Arial" w:cs="Arial"/>
          <w:sz w:val="22"/>
          <w:szCs w:val="22"/>
        </w:rPr>
        <w:t xml:space="preserve"> was carried out at Z</w:t>
      </w:r>
      <w:r w:rsidR="004214A1" w:rsidRPr="005D4C9C">
        <w:rPr>
          <w:rFonts w:ascii="Arial" w:hAnsi="Arial" w:cs="Arial"/>
          <w:sz w:val="22"/>
          <w:szCs w:val="22"/>
        </w:rPr>
        <w:t xml:space="preserve">onal Agricultural Research </w:t>
      </w:r>
      <w:r w:rsidRPr="005D4C9C">
        <w:rPr>
          <w:rFonts w:ascii="Arial" w:hAnsi="Arial" w:cs="Arial"/>
          <w:sz w:val="22"/>
          <w:szCs w:val="22"/>
        </w:rPr>
        <w:t>S</w:t>
      </w:r>
      <w:r w:rsidR="004214A1" w:rsidRPr="005D4C9C">
        <w:rPr>
          <w:rFonts w:ascii="Arial" w:hAnsi="Arial" w:cs="Arial"/>
          <w:sz w:val="22"/>
          <w:szCs w:val="22"/>
        </w:rPr>
        <w:t>tation</w:t>
      </w:r>
      <w:r w:rsidRPr="005D4C9C">
        <w:rPr>
          <w:rFonts w:ascii="Arial" w:hAnsi="Arial" w:cs="Arial"/>
          <w:sz w:val="22"/>
          <w:szCs w:val="22"/>
        </w:rPr>
        <w:t xml:space="preserve">, </w:t>
      </w:r>
      <w:r w:rsidR="00F33518" w:rsidRPr="005D4C9C">
        <w:rPr>
          <w:rFonts w:ascii="Arial" w:hAnsi="Arial" w:cs="Arial"/>
          <w:sz w:val="22"/>
          <w:szCs w:val="22"/>
        </w:rPr>
        <w:t>UAS</w:t>
      </w:r>
      <w:r w:rsidRPr="005D4C9C">
        <w:rPr>
          <w:rFonts w:ascii="Arial" w:hAnsi="Arial" w:cs="Arial"/>
          <w:sz w:val="22"/>
          <w:szCs w:val="22"/>
        </w:rPr>
        <w:t>, GKVK</w:t>
      </w:r>
      <w:r w:rsidR="00E9587B" w:rsidRPr="005D4C9C">
        <w:rPr>
          <w:rFonts w:ascii="Arial" w:hAnsi="Arial" w:cs="Arial"/>
          <w:sz w:val="22"/>
          <w:szCs w:val="22"/>
        </w:rPr>
        <w:t>,</w:t>
      </w:r>
      <w:r w:rsidRPr="005D4C9C">
        <w:rPr>
          <w:rFonts w:ascii="Arial" w:hAnsi="Arial" w:cs="Arial"/>
          <w:sz w:val="22"/>
          <w:szCs w:val="22"/>
        </w:rPr>
        <w:t xml:space="preserve"> Bangalore during </w:t>
      </w:r>
      <w:r w:rsidRPr="005D4C9C">
        <w:rPr>
          <w:rFonts w:ascii="Arial" w:hAnsi="Arial" w:cs="Arial"/>
          <w:i/>
          <w:iCs/>
          <w:sz w:val="22"/>
          <w:szCs w:val="22"/>
        </w:rPr>
        <w:t xml:space="preserve">Kharif </w:t>
      </w:r>
      <w:r w:rsidRPr="005D4C9C">
        <w:rPr>
          <w:rFonts w:ascii="Arial" w:hAnsi="Arial" w:cs="Arial"/>
          <w:sz w:val="22"/>
          <w:szCs w:val="22"/>
        </w:rPr>
        <w:t>and</w:t>
      </w:r>
      <w:r w:rsidRPr="005D4C9C">
        <w:rPr>
          <w:rFonts w:ascii="Arial" w:hAnsi="Arial" w:cs="Arial"/>
          <w:i/>
          <w:iCs/>
          <w:sz w:val="22"/>
          <w:szCs w:val="22"/>
        </w:rPr>
        <w:t xml:space="preserve"> Rabi </w:t>
      </w:r>
      <w:r w:rsidRPr="005D4C9C">
        <w:rPr>
          <w:rFonts w:ascii="Arial" w:hAnsi="Arial" w:cs="Arial"/>
          <w:sz w:val="22"/>
          <w:szCs w:val="22"/>
        </w:rPr>
        <w:t>season of</w:t>
      </w:r>
      <w:r w:rsidRPr="005D4C9C">
        <w:rPr>
          <w:rFonts w:ascii="Arial" w:hAnsi="Arial" w:cs="Arial"/>
          <w:i/>
          <w:iCs/>
          <w:sz w:val="22"/>
          <w:szCs w:val="22"/>
        </w:rPr>
        <w:t xml:space="preserve"> </w:t>
      </w:r>
      <w:r w:rsidRPr="005D4C9C">
        <w:rPr>
          <w:rFonts w:ascii="Arial" w:hAnsi="Arial" w:cs="Arial"/>
          <w:sz w:val="22"/>
          <w:szCs w:val="22"/>
        </w:rPr>
        <w:t xml:space="preserve">2022-23 and 2023-24 to </w:t>
      </w:r>
      <w:r w:rsidR="00E5405B">
        <w:rPr>
          <w:rFonts w:ascii="Arial" w:hAnsi="Arial" w:cs="Arial"/>
          <w:sz w:val="22"/>
          <w:szCs w:val="22"/>
        </w:rPr>
        <w:t>evaluate</w:t>
      </w:r>
      <w:r w:rsidRPr="005D4C9C">
        <w:rPr>
          <w:rFonts w:ascii="Arial" w:hAnsi="Arial" w:cs="Arial"/>
          <w:sz w:val="22"/>
          <w:szCs w:val="22"/>
        </w:rPr>
        <w:t xml:space="preserve"> the feasibility of </w:t>
      </w:r>
      <w:proofErr w:type="gramStart"/>
      <w:r w:rsidRPr="005D4C9C">
        <w:rPr>
          <w:rFonts w:ascii="Arial" w:hAnsi="Arial" w:cs="Arial"/>
          <w:sz w:val="22"/>
          <w:szCs w:val="22"/>
        </w:rPr>
        <w:t>castor based</w:t>
      </w:r>
      <w:proofErr w:type="gramEnd"/>
      <w:r w:rsidRPr="005D4C9C">
        <w:rPr>
          <w:rFonts w:ascii="Arial" w:hAnsi="Arial" w:cs="Arial"/>
          <w:sz w:val="22"/>
          <w:szCs w:val="22"/>
        </w:rPr>
        <w:t xml:space="preserve"> relay intercropping system in rainfed alfisols of Karnataka. The experiment was laid out in split plot design with four main-plot treatments </w:t>
      </w:r>
      <w:r w:rsidR="009B4E70" w:rsidRPr="005D4C9C">
        <w:rPr>
          <w:rFonts w:ascii="Arial" w:hAnsi="Arial" w:cs="Arial"/>
          <w:sz w:val="22"/>
          <w:szCs w:val="22"/>
        </w:rPr>
        <w:t>(cropping geometry with fingermillet intercropping)</w:t>
      </w:r>
      <w:r w:rsidRPr="005D4C9C">
        <w:rPr>
          <w:rFonts w:ascii="Arial" w:hAnsi="Arial" w:cs="Arial"/>
          <w:sz w:val="22"/>
          <w:szCs w:val="22"/>
        </w:rPr>
        <w:t>, four sub-plot treatments (</w:t>
      </w:r>
      <w:r w:rsidR="00561F3D" w:rsidRPr="005D4C9C">
        <w:rPr>
          <w:rFonts w:ascii="Arial" w:hAnsi="Arial" w:cs="Arial"/>
          <w:iCs/>
          <w:sz w:val="22"/>
          <w:szCs w:val="22"/>
        </w:rPr>
        <w:t xml:space="preserve">followed </w:t>
      </w:r>
      <w:r w:rsidRPr="005D4C9C">
        <w:rPr>
          <w:rFonts w:ascii="Arial" w:hAnsi="Arial" w:cs="Arial"/>
          <w:sz w:val="22"/>
          <w:szCs w:val="22"/>
        </w:rPr>
        <w:t xml:space="preserve">relay intercropping), </w:t>
      </w:r>
      <w:r w:rsidRPr="005D4C9C">
        <w:rPr>
          <w:rFonts w:ascii="Arial" w:hAnsi="Arial" w:cs="Arial"/>
          <w:iCs/>
          <w:sz w:val="22"/>
          <w:szCs w:val="22"/>
        </w:rPr>
        <w:t>with 16 interaction treatments and also considered sole cropping</w:t>
      </w:r>
      <w:r w:rsidR="00561F3D" w:rsidRPr="005D4C9C">
        <w:rPr>
          <w:rFonts w:ascii="Arial" w:hAnsi="Arial" w:cs="Arial"/>
          <w:iCs/>
          <w:sz w:val="22"/>
          <w:szCs w:val="22"/>
        </w:rPr>
        <w:t xml:space="preserve"> </w:t>
      </w:r>
      <w:r w:rsidRPr="005D4C9C">
        <w:rPr>
          <w:rFonts w:ascii="Arial" w:hAnsi="Arial" w:cs="Arial"/>
          <w:iCs/>
          <w:sz w:val="22"/>
          <w:szCs w:val="22"/>
        </w:rPr>
        <w:t xml:space="preserve">to </w:t>
      </w:r>
      <w:r w:rsidR="00C75D98" w:rsidRPr="005D4C9C">
        <w:rPr>
          <w:rFonts w:ascii="Arial" w:hAnsi="Arial" w:cs="Arial"/>
          <w:iCs/>
          <w:sz w:val="22"/>
          <w:szCs w:val="22"/>
        </w:rPr>
        <w:t>assess the</w:t>
      </w:r>
      <w:r w:rsidRPr="005D4C9C">
        <w:rPr>
          <w:rFonts w:ascii="Arial" w:hAnsi="Arial" w:cs="Arial"/>
          <w:iCs/>
          <w:sz w:val="22"/>
          <w:szCs w:val="22"/>
        </w:rPr>
        <w:t xml:space="preserve"> intercropping </w:t>
      </w:r>
      <w:r w:rsidR="00C75D98" w:rsidRPr="005D4C9C">
        <w:rPr>
          <w:rFonts w:ascii="Arial" w:hAnsi="Arial" w:cs="Arial"/>
          <w:iCs/>
          <w:sz w:val="22"/>
          <w:szCs w:val="22"/>
        </w:rPr>
        <w:t>indices</w:t>
      </w:r>
      <w:r w:rsidRPr="005D4C9C">
        <w:rPr>
          <w:rFonts w:ascii="Arial" w:hAnsi="Arial" w:cs="Arial"/>
          <w:iCs/>
          <w:sz w:val="22"/>
          <w:szCs w:val="22"/>
        </w:rPr>
        <w:t xml:space="preserve">. </w:t>
      </w:r>
      <w:r w:rsidRPr="005D4C9C">
        <w:rPr>
          <w:rFonts w:ascii="Arial" w:hAnsi="Arial" w:cs="Arial"/>
          <w:sz w:val="22"/>
          <w:szCs w:val="22"/>
        </w:rPr>
        <w:t xml:space="preserve">The </w:t>
      </w:r>
      <w:r w:rsidR="00E9587B" w:rsidRPr="005D4C9C">
        <w:rPr>
          <w:rFonts w:ascii="Arial" w:hAnsi="Arial" w:cs="Arial"/>
          <w:sz w:val="22"/>
          <w:szCs w:val="22"/>
        </w:rPr>
        <w:t>outcome of study</w:t>
      </w:r>
      <w:r w:rsidRPr="005D4C9C">
        <w:rPr>
          <w:rFonts w:ascii="Arial" w:hAnsi="Arial" w:cs="Arial"/>
          <w:sz w:val="22"/>
          <w:szCs w:val="22"/>
        </w:rPr>
        <w:t xml:space="preserve"> </w:t>
      </w:r>
      <w:r w:rsidR="0037366E" w:rsidRPr="005D4C9C">
        <w:rPr>
          <w:rFonts w:ascii="Arial" w:hAnsi="Arial" w:cs="Arial"/>
          <w:sz w:val="22"/>
          <w:szCs w:val="22"/>
        </w:rPr>
        <w:t>disclosed</w:t>
      </w:r>
      <w:r w:rsidRPr="005D4C9C">
        <w:rPr>
          <w:rFonts w:ascii="Arial" w:hAnsi="Arial" w:cs="Arial"/>
          <w:sz w:val="22"/>
          <w:szCs w:val="22"/>
        </w:rPr>
        <w:t xml:space="preserve"> that</w:t>
      </w:r>
      <w:r w:rsidR="00C75D98" w:rsidRPr="005D4C9C">
        <w:rPr>
          <w:rFonts w:ascii="Arial" w:hAnsi="Arial" w:cs="Arial"/>
          <w:sz w:val="22"/>
          <w:szCs w:val="22"/>
        </w:rPr>
        <w:t xml:space="preserve"> </w:t>
      </w:r>
      <w:r w:rsidR="0037366E" w:rsidRPr="005D4C9C">
        <w:rPr>
          <w:rFonts w:ascii="Arial" w:hAnsi="Arial" w:cs="Arial"/>
          <w:sz w:val="22"/>
          <w:szCs w:val="22"/>
        </w:rPr>
        <w:t xml:space="preserve">wider </w:t>
      </w:r>
      <w:r w:rsidRPr="005D4C9C">
        <w:rPr>
          <w:rFonts w:ascii="Arial" w:hAnsi="Arial" w:cs="Arial"/>
          <w:sz w:val="22"/>
          <w:szCs w:val="22"/>
        </w:rPr>
        <w:t>paired row planting</w:t>
      </w:r>
      <w:r w:rsidR="00B44A40" w:rsidRPr="005D4C9C">
        <w:rPr>
          <w:rFonts w:ascii="Arial" w:hAnsi="Arial" w:cs="Arial"/>
          <w:sz w:val="22"/>
          <w:szCs w:val="22"/>
        </w:rPr>
        <w:t xml:space="preserve"> of castor</w:t>
      </w:r>
      <w:r w:rsidRPr="005D4C9C">
        <w:rPr>
          <w:rFonts w:ascii="Arial" w:hAnsi="Arial" w:cs="Arial"/>
          <w:sz w:val="22"/>
          <w:szCs w:val="22"/>
        </w:rPr>
        <w:t xml:space="preserve"> (60-240 cm x 45 cm</w:t>
      </w:r>
      <w:r w:rsidR="00B44A40" w:rsidRPr="005D4C9C">
        <w:rPr>
          <w:rFonts w:ascii="Arial" w:hAnsi="Arial" w:cs="Arial"/>
          <w:sz w:val="22"/>
          <w:szCs w:val="22"/>
        </w:rPr>
        <w:t>) with</w:t>
      </w:r>
      <w:r w:rsidRPr="005D4C9C">
        <w:rPr>
          <w:rFonts w:ascii="Arial" w:hAnsi="Arial" w:cs="Arial"/>
          <w:sz w:val="22"/>
          <w:szCs w:val="22"/>
        </w:rPr>
        <w:t xml:space="preserve"> fingermillet intercropping followed by fieldbean relay intercropping system has </w:t>
      </w:r>
      <w:r w:rsidR="00380564" w:rsidRPr="005D4C9C">
        <w:rPr>
          <w:rFonts w:ascii="Arial" w:hAnsi="Arial" w:cs="Arial"/>
          <w:sz w:val="22"/>
          <w:szCs w:val="22"/>
        </w:rPr>
        <w:t>found</w:t>
      </w:r>
      <w:r w:rsidRPr="005D4C9C">
        <w:rPr>
          <w:rFonts w:ascii="Arial" w:hAnsi="Arial" w:cs="Arial"/>
          <w:sz w:val="22"/>
          <w:szCs w:val="22"/>
        </w:rPr>
        <w:t xml:space="preserve"> significantly higher seed</w:t>
      </w:r>
      <w:r w:rsidR="00A13BFC" w:rsidRPr="005D4C9C">
        <w:rPr>
          <w:rFonts w:ascii="Arial" w:hAnsi="Arial" w:cs="Arial"/>
          <w:sz w:val="22"/>
          <w:szCs w:val="22"/>
        </w:rPr>
        <w:t>,</w:t>
      </w:r>
      <w:r w:rsidRPr="005D4C9C">
        <w:rPr>
          <w:rFonts w:ascii="Arial" w:hAnsi="Arial" w:cs="Arial"/>
          <w:sz w:val="22"/>
          <w:szCs w:val="22"/>
        </w:rPr>
        <w:t xml:space="preserve"> stalk </w:t>
      </w:r>
      <w:r w:rsidR="00A13BFC" w:rsidRPr="005D4C9C">
        <w:rPr>
          <w:rFonts w:ascii="Arial" w:hAnsi="Arial" w:cs="Arial"/>
          <w:sz w:val="22"/>
          <w:szCs w:val="22"/>
        </w:rPr>
        <w:t>and</w:t>
      </w:r>
      <w:r w:rsidRPr="005D4C9C">
        <w:rPr>
          <w:rFonts w:ascii="Arial" w:hAnsi="Arial" w:cs="Arial"/>
          <w:sz w:val="22"/>
          <w:szCs w:val="22"/>
        </w:rPr>
        <w:t xml:space="preserve"> oil yield of castor</w:t>
      </w:r>
      <w:r w:rsidR="00B44A40" w:rsidRPr="005D4C9C">
        <w:rPr>
          <w:rFonts w:ascii="Arial" w:hAnsi="Arial" w:cs="Arial"/>
          <w:sz w:val="22"/>
          <w:szCs w:val="22"/>
        </w:rPr>
        <w:t xml:space="preserve"> (1446, 2636 and </w:t>
      </w:r>
      <w:r w:rsidR="00B44A40" w:rsidRPr="005D4C9C">
        <w:rPr>
          <w:rFonts w:ascii="Arial" w:hAnsi="Arial" w:cs="Arial"/>
          <w:color w:val="000000"/>
          <w:sz w:val="22"/>
          <w:szCs w:val="22"/>
        </w:rPr>
        <w:t xml:space="preserve">664 </w:t>
      </w:r>
      <w:r w:rsidR="00B44A40" w:rsidRPr="005D4C9C">
        <w:rPr>
          <w:rFonts w:ascii="Arial" w:hAnsi="Arial" w:cs="Arial"/>
          <w:sz w:val="22"/>
          <w:szCs w:val="22"/>
        </w:rPr>
        <w:t>kg ha</w:t>
      </w:r>
      <w:r w:rsidR="00B44A40" w:rsidRPr="005D4C9C">
        <w:rPr>
          <w:rFonts w:ascii="Arial" w:hAnsi="Arial" w:cs="Arial"/>
          <w:sz w:val="22"/>
          <w:szCs w:val="22"/>
          <w:vertAlign w:val="superscript"/>
        </w:rPr>
        <w:t>-1</w:t>
      </w:r>
      <w:r w:rsidR="00B44A40" w:rsidRPr="005D4C9C">
        <w:rPr>
          <w:rFonts w:ascii="Arial" w:hAnsi="Arial" w:cs="Arial"/>
          <w:sz w:val="22"/>
          <w:szCs w:val="22"/>
        </w:rPr>
        <w:t xml:space="preserve">, respectively), along with superior </w:t>
      </w:r>
      <w:r w:rsidR="00485CF0">
        <w:rPr>
          <w:rFonts w:ascii="Arial" w:hAnsi="Arial" w:cs="Arial"/>
          <w:sz w:val="22"/>
          <w:szCs w:val="22"/>
        </w:rPr>
        <w:t>castor equivalent yield</w:t>
      </w:r>
      <w:r w:rsidR="00B44A40" w:rsidRPr="005D4C9C">
        <w:rPr>
          <w:rFonts w:ascii="Arial" w:hAnsi="Arial" w:cs="Arial"/>
          <w:sz w:val="22"/>
          <w:szCs w:val="22"/>
        </w:rPr>
        <w:t xml:space="preserve"> (2881 kg ha</w:t>
      </w:r>
      <w:r w:rsidR="00B44A40" w:rsidRPr="005D4C9C">
        <w:rPr>
          <w:rFonts w:ascii="Arial" w:hAnsi="Arial" w:cs="Arial"/>
          <w:sz w:val="22"/>
          <w:szCs w:val="22"/>
          <w:vertAlign w:val="superscript"/>
        </w:rPr>
        <w:t>-1</w:t>
      </w:r>
      <w:r w:rsidR="00B44A40" w:rsidRPr="005D4C9C">
        <w:rPr>
          <w:rFonts w:ascii="Arial" w:hAnsi="Arial" w:cs="Arial"/>
          <w:sz w:val="22"/>
          <w:szCs w:val="22"/>
        </w:rPr>
        <w:t xml:space="preserve">), </w:t>
      </w:r>
      <w:r w:rsidR="00485CF0">
        <w:rPr>
          <w:rFonts w:ascii="Arial" w:hAnsi="Arial" w:cs="Arial"/>
          <w:sz w:val="22"/>
          <w:szCs w:val="22"/>
        </w:rPr>
        <w:t>land use efficiency</w:t>
      </w:r>
      <w:r w:rsidR="00B44A40" w:rsidRPr="005D4C9C">
        <w:rPr>
          <w:rFonts w:ascii="Arial" w:hAnsi="Arial" w:cs="Arial"/>
          <w:sz w:val="22"/>
          <w:szCs w:val="22"/>
        </w:rPr>
        <w:t xml:space="preserve"> (167.20%), </w:t>
      </w:r>
      <w:r w:rsidR="00485CF0">
        <w:rPr>
          <w:rFonts w:ascii="Arial" w:hAnsi="Arial" w:cs="Arial"/>
          <w:sz w:val="22"/>
          <w:szCs w:val="22"/>
        </w:rPr>
        <w:t>system productivity</w:t>
      </w:r>
      <w:r w:rsidR="00B44A40" w:rsidRPr="005D4C9C">
        <w:rPr>
          <w:rFonts w:ascii="Arial" w:hAnsi="Arial" w:cs="Arial"/>
          <w:sz w:val="22"/>
          <w:szCs w:val="22"/>
        </w:rPr>
        <w:t xml:space="preserve"> (13.72 kg ha-day</w:t>
      </w:r>
      <w:r w:rsidR="00B44A40" w:rsidRPr="005D4C9C">
        <w:rPr>
          <w:rFonts w:ascii="Arial" w:hAnsi="Arial" w:cs="Arial"/>
          <w:sz w:val="22"/>
          <w:szCs w:val="22"/>
          <w:vertAlign w:val="superscript"/>
        </w:rPr>
        <w:t>-1</w:t>
      </w:r>
      <w:r w:rsidR="00B44A40" w:rsidRPr="005D4C9C">
        <w:rPr>
          <w:rFonts w:ascii="Arial" w:hAnsi="Arial" w:cs="Arial"/>
          <w:sz w:val="22"/>
          <w:szCs w:val="22"/>
        </w:rPr>
        <w:t>), net returns (</w:t>
      </w:r>
      <w:r w:rsidR="00B6695D" w:rsidRPr="005D4C9C">
        <w:rPr>
          <w:rFonts w:ascii="Arial" w:hAnsi="Arial" w:cs="Arial"/>
          <w:sz w:val="22"/>
          <w:szCs w:val="22"/>
        </w:rPr>
        <w:t>₹</w:t>
      </w:r>
      <w:r w:rsidR="00B6695D">
        <w:rPr>
          <w:rFonts w:ascii="Arial" w:hAnsi="Arial" w:cs="Arial"/>
          <w:sz w:val="22"/>
          <w:szCs w:val="22"/>
        </w:rPr>
        <w:t xml:space="preserve"> </w:t>
      </w:r>
      <w:r w:rsidR="00B44A40" w:rsidRPr="005D4C9C">
        <w:rPr>
          <w:rFonts w:ascii="Arial" w:hAnsi="Arial" w:cs="Arial"/>
          <w:sz w:val="22"/>
          <w:szCs w:val="22"/>
        </w:rPr>
        <w:t>96596 ha</w:t>
      </w:r>
      <w:r w:rsidR="00B44A40" w:rsidRPr="005D4C9C">
        <w:rPr>
          <w:rFonts w:ascii="Arial" w:hAnsi="Arial" w:cs="Arial"/>
          <w:sz w:val="22"/>
          <w:szCs w:val="22"/>
          <w:vertAlign w:val="superscript"/>
        </w:rPr>
        <w:t>-1</w:t>
      </w:r>
      <w:r w:rsidR="00B44A40" w:rsidRPr="005D4C9C">
        <w:rPr>
          <w:rFonts w:ascii="Arial" w:hAnsi="Arial" w:cs="Arial"/>
          <w:sz w:val="22"/>
          <w:szCs w:val="22"/>
        </w:rPr>
        <w:t xml:space="preserve">) and </w:t>
      </w:r>
      <w:r w:rsidR="00485CF0">
        <w:rPr>
          <w:rFonts w:ascii="Arial" w:hAnsi="Arial" w:cs="Arial"/>
          <w:sz w:val="22"/>
          <w:szCs w:val="22"/>
        </w:rPr>
        <w:t>relative economic efficiency</w:t>
      </w:r>
      <w:r w:rsidR="00B44A40" w:rsidRPr="005D4C9C">
        <w:rPr>
          <w:rFonts w:ascii="Arial" w:hAnsi="Arial" w:cs="Arial"/>
          <w:sz w:val="22"/>
          <w:szCs w:val="22"/>
        </w:rPr>
        <w:t xml:space="preserve"> (153.50%) </w:t>
      </w:r>
      <w:r w:rsidRPr="005D4C9C">
        <w:rPr>
          <w:rFonts w:ascii="Arial" w:hAnsi="Arial" w:cs="Arial"/>
          <w:sz w:val="22"/>
          <w:szCs w:val="22"/>
        </w:rPr>
        <w:t>compared to other relay intercropping systems.</w:t>
      </w:r>
      <w:r w:rsidR="004B3E8A" w:rsidRPr="005D4C9C">
        <w:rPr>
          <w:rFonts w:ascii="Arial" w:hAnsi="Arial" w:cs="Arial"/>
          <w:sz w:val="22"/>
          <w:szCs w:val="22"/>
        </w:rPr>
        <w:t xml:space="preserve"> </w:t>
      </w:r>
      <w:r w:rsidR="00B44A40" w:rsidRPr="005D4C9C">
        <w:rPr>
          <w:rFonts w:ascii="Arial" w:hAnsi="Arial" w:cs="Arial"/>
          <w:sz w:val="22"/>
          <w:szCs w:val="22"/>
        </w:rPr>
        <w:t>This system proved most effective and profitable.</w:t>
      </w:r>
    </w:p>
    <w:p w14:paraId="37DD49D7" w14:textId="3225667C" w:rsidR="00D75D0D" w:rsidRPr="00D77B92" w:rsidRDefault="003B3B78" w:rsidP="003B3B78">
      <w:pPr>
        <w:jc w:val="both"/>
        <w:rPr>
          <w:rFonts w:ascii="Arial" w:hAnsi="Arial" w:cs="Arial"/>
          <w:b/>
          <w:bCs/>
        </w:rPr>
      </w:pPr>
      <w:r w:rsidRPr="00D77B92">
        <w:rPr>
          <w:rFonts w:ascii="Arial" w:hAnsi="Arial" w:cs="Arial"/>
          <w:b/>
          <w:bCs/>
        </w:rPr>
        <w:t xml:space="preserve">Keywords: </w:t>
      </w:r>
      <w:r w:rsidR="008A68A2" w:rsidRPr="00D77B92">
        <w:rPr>
          <w:rFonts w:ascii="Arial" w:hAnsi="Arial" w:cs="Arial"/>
        </w:rPr>
        <w:t xml:space="preserve">Castor, </w:t>
      </w:r>
      <w:r w:rsidR="00950143" w:rsidRPr="00D77B92">
        <w:rPr>
          <w:rFonts w:ascii="Arial" w:hAnsi="Arial" w:cs="Arial"/>
        </w:rPr>
        <w:t>Relay</w:t>
      </w:r>
      <w:r w:rsidR="00C447A9" w:rsidRPr="00D77B92">
        <w:rPr>
          <w:rFonts w:ascii="Arial" w:hAnsi="Arial" w:cs="Arial"/>
        </w:rPr>
        <w:t>,</w:t>
      </w:r>
      <w:r w:rsidR="00950143" w:rsidRPr="00D77B92">
        <w:rPr>
          <w:rFonts w:ascii="Arial" w:hAnsi="Arial" w:cs="Arial"/>
        </w:rPr>
        <w:t xml:space="preserve"> </w:t>
      </w:r>
      <w:r w:rsidR="008A68A2" w:rsidRPr="00D77B92">
        <w:rPr>
          <w:rFonts w:ascii="Arial" w:hAnsi="Arial" w:cs="Arial"/>
        </w:rPr>
        <w:t>Intercropping,</w:t>
      </w:r>
      <w:r w:rsidR="00E64047" w:rsidRPr="00D77B92">
        <w:rPr>
          <w:rFonts w:ascii="Arial" w:hAnsi="Arial" w:cs="Arial"/>
        </w:rPr>
        <w:t xml:space="preserve"> Productivity</w:t>
      </w:r>
      <w:r w:rsidR="00831013">
        <w:rPr>
          <w:rFonts w:ascii="Arial" w:hAnsi="Arial" w:cs="Arial"/>
        </w:rPr>
        <w:t>, Use efficiency</w:t>
      </w:r>
      <w:r w:rsidR="00950143" w:rsidRPr="00D77B92">
        <w:rPr>
          <w:rFonts w:ascii="Arial" w:hAnsi="Arial" w:cs="Arial"/>
        </w:rPr>
        <w:t xml:space="preserve"> and </w:t>
      </w:r>
      <w:r w:rsidR="00CB1573" w:rsidRPr="00D77B92">
        <w:rPr>
          <w:rFonts w:ascii="Arial" w:hAnsi="Arial" w:cs="Arial"/>
        </w:rPr>
        <w:t>Economic</w:t>
      </w:r>
      <w:r w:rsidR="00255DBF" w:rsidRPr="00D77B92">
        <w:rPr>
          <w:rFonts w:ascii="Arial" w:hAnsi="Arial" w:cs="Arial"/>
        </w:rPr>
        <w:t>s</w:t>
      </w:r>
      <w:r w:rsidR="008A68A2" w:rsidRPr="00D77B92">
        <w:rPr>
          <w:rFonts w:ascii="Arial" w:hAnsi="Arial" w:cs="Arial"/>
          <w:b/>
          <w:bCs/>
        </w:rPr>
        <w:t xml:space="preserve"> </w:t>
      </w:r>
    </w:p>
    <w:p w14:paraId="2F21B165" w14:textId="06C227B0" w:rsidR="00E03DD5" w:rsidRPr="00831013" w:rsidRDefault="00550AAC" w:rsidP="00831013">
      <w:pPr>
        <w:spacing w:before="240" w:line="360" w:lineRule="auto"/>
        <w:jc w:val="both"/>
        <w:rPr>
          <w:rFonts w:ascii="Arial" w:hAnsi="Arial" w:cs="Arial"/>
          <w:b/>
          <w:bCs/>
          <w:sz w:val="20"/>
          <w:szCs w:val="20"/>
        </w:rPr>
      </w:pPr>
      <w:r w:rsidRPr="00831013">
        <w:rPr>
          <w:rFonts w:ascii="Arial" w:hAnsi="Arial" w:cs="Arial"/>
          <w:b/>
          <w:bCs/>
          <w:sz w:val="20"/>
          <w:szCs w:val="20"/>
        </w:rPr>
        <w:t xml:space="preserve">1 INTRODUCTION </w:t>
      </w:r>
    </w:p>
    <w:p w14:paraId="64C5609B" w14:textId="7E80D2BE" w:rsidR="006E4D52" w:rsidRPr="00831013" w:rsidRDefault="006E4D52" w:rsidP="0065406F">
      <w:pPr>
        <w:spacing w:line="360" w:lineRule="auto"/>
        <w:ind w:firstLine="720"/>
        <w:jc w:val="both"/>
        <w:rPr>
          <w:rFonts w:ascii="Arial" w:hAnsi="Arial" w:cs="Arial"/>
          <w:sz w:val="20"/>
          <w:szCs w:val="20"/>
        </w:rPr>
      </w:pPr>
      <w:r w:rsidRPr="00831013">
        <w:rPr>
          <w:rFonts w:ascii="Arial" w:hAnsi="Arial" w:cs="Arial"/>
          <w:sz w:val="20"/>
          <w:szCs w:val="20"/>
        </w:rPr>
        <w:t>Sustainable agriculture in rainfed regions remains a major challenge due to erratic rainfall patterns, declining soil fertility and sub-optimal resource utilization. In such regions, intercropping has emerged as a key strategy to improve land productivity, stabilize yields and enhance economic returns</w:t>
      </w:r>
      <w:r w:rsidR="0064335E" w:rsidRPr="00831013">
        <w:rPr>
          <w:rFonts w:ascii="Arial" w:hAnsi="Arial" w:cs="Arial"/>
          <w:sz w:val="20"/>
          <w:szCs w:val="20"/>
        </w:rPr>
        <w:t xml:space="preserve"> (Saharan </w:t>
      </w:r>
      <w:r w:rsidR="0064335E" w:rsidRPr="00831013">
        <w:rPr>
          <w:rFonts w:ascii="Arial" w:hAnsi="Arial" w:cs="Arial"/>
          <w:i/>
          <w:iCs/>
          <w:sz w:val="20"/>
          <w:szCs w:val="20"/>
        </w:rPr>
        <w:t>et al.,</w:t>
      </w:r>
      <w:r w:rsidR="0064335E" w:rsidRPr="00831013">
        <w:rPr>
          <w:rFonts w:ascii="Arial" w:hAnsi="Arial" w:cs="Arial"/>
          <w:sz w:val="20"/>
          <w:szCs w:val="20"/>
        </w:rPr>
        <w:t xml:space="preserve"> 2024)</w:t>
      </w:r>
      <w:r w:rsidRPr="00831013">
        <w:rPr>
          <w:rFonts w:ascii="Arial" w:hAnsi="Arial" w:cs="Arial"/>
          <w:sz w:val="20"/>
          <w:szCs w:val="20"/>
        </w:rPr>
        <w:t>. Castor (</w:t>
      </w:r>
      <w:r w:rsidRPr="00831013">
        <w:rPr>
          <w:rFonts w:ascii="Arial" w:hAnsi="Arial" w:cs="Arial"/>
          <w:i/>
          <w:iCs/>
          <w:sz w:val="20"/>
          <w:szCs w:val="20"/>
        </w:rPr>
        <w:t>Ricinus communis</w:t>
      </w:r>
      <w:r w:rsidRPr="00831013">
        <w:rPr>
          <w:rFonts w:ascii="Arial" w:hAnsi="Arial" w:cs="Arial"/>
          <w:sz w:val="20"/>
          <w:szCs w:val="20"/>
        </w:rPr>
        <w:t xml:space="preserve"> L.)</w:t>
      </w:r>
      <w:r w:rsidR="008665F6" w:rsidRPr="00831013">
        <w:rPr>
          <w:rFonts w:ascii="Arial" w:hAnsi="Arial" w:cs="Arial"/>
          <w:sz w:val="20"/>
          <w:szCs w:val="20"/>
        </w:rPr>
        <w:t xml:space="preserve"> is</w:t>
      </w:r>
      <w:r w:rsidRPr="00831013">
        <w:rPr>
          <w:rFonts w:ascii="Arial" w:hAnsi="Arial" w:cs="Arial"/>
          <w:sz w:val="20"/>
          <w:szCs w:val="20"/>
        </w:rPr>
        <w:t xml:space="preserve"> a drought</w:t>
      </w:r>
      <w:r w:rsidR="008665F6" w:rsidRPr="00831013">
        <w:rPr>
          <w:rFonts w:ascii="Arial" w:hAnsi="Arial" w:cs="Arial"/>
          <w:sz w:val="20"/>
          <w:szCs w:val="20"/>
        </w:rPr>
        <w:t xml:space="preserve"> </w:t>
      </w:r>
      <w:r w:rsidRPr="00831013">
        <w:rPr>
          <w:rFonts w:ascii="Arial" w:hAnsi="Arial" w:cs="Arial"/>
          <w:sz w:val="20"/>
          <w:szCs w:val="20"/>
        </w:rPr>
        <w:t>tolerant oilseed crop, is widely cultivated under rainfed conditions and offers considerable potential for integration into diversified cropping systems</w:t>
      </w:r>
      <w:r w:rsidR="005B448B" w:rsidRPr="00831013">
        <w:rPr>
          <w:rFonts w:ascii="Arial" w:hAnsi="Arial" w:cs="Arial"/>
          <w:sz w:val="20"/>
          <w:szCs w:val="20"/>
        </w:rPr>
        <w:t xml:space="preserve"> (Cafaro </w:t>
      </w:r>
      <w:r w:rsidR="005B448B" w:rsidRPr="00831013">
        <w:rPr>
          <w:rFonts w:ascii="Arial" w:hAnsi="Arial" w:cs="Arial"/>
          <w:i/>
          <w:iCs/>
          <w:sz w:val="20"/>
          <w:szCs w:val="20"/>
        </w:rPr>
        <w:t>et al.,</w:t>
      </w:r>
      <w:r w:rsidR="005B448B" w:rsidRPr="00831013">
        <w:rPr>
          <w:rFonts w:ascii="Arial" w:hAnsi="Arial" w:cs="Arial"/>
          <w:sz w:val="20"/>
          <w:szCs w:val="20"/>
        </w:rPr>
        <w:t xml:space="preserve"> 2025)</w:t>
      </w:r>
      <w:r w:rsidRPr="00831013">
        <w:rPr>
          <w:rFonts w:ascii="Arial" w:hAnsi="Arial" w:cs="Arial"/>
          <w:sz w:val="20"/>
          <w:szCs w:val="20"/>
        </w:rPr>
        <w:t>. Relay intercropping, where a secondary crop is introduced into the standing primary crop at a later stage, allows better temporal and spatial resource use, minimizes competition and ensures continuity of crop cover</w:t>
      </w:r>
      <w:r w:rsidR="005B448B" w:rsidRPr="00831013">
        <w:rPr>
          <w:rFonts w:ascii="Arial" w:hAnsi="Arial" w:cs="Arial"/>
          <w:sz w:val="20"/>
          <w:szCs w:val="20"/>
        </w:rPr>
        <w:t xml:space="preserve"> (Gangadhar</w:t>
      </w:r>
      <w:r w:rsidR="00D4154F" w:rsidRPr="00831013">
        <w:rPr>
          <w:rFonts w:ascii="Arial" w:hAnsi="Arial" w:cs="Arial"/>
          <w:sz w:val="20"/>
          <w:szCs w:val="20"/>
        </w:rPr>
        <w:t>,</w:t>
      </w:r>
      <w:r w:rsidR="005B448B" w:rsidRPr="00831013">
        <w:rPr>
          <w:rFonts w:ascii="Arial" w:hAnsi="Arial" w:cs="Arial"/>
          <w:sz w:val="20"/>
          <w:szCs w:val="20"/>
        </w:rPr>
        <w:t xml:space="preserve"> </w:t>
      </w:r>
      <w:r w:rsidR="00D4154F" w:rsidRPr="00831013">
        <w:rPr>
          <w:rFonts w:ascii="Arial" w:hAnsi="Arial" w:cs="Arial"/>
          <w:sz w:val="20"/>
          <w:szCs w:val="20"/>
        </w:rPr>
        <w:t>2021</w:t>
      </w:r>
      <w:r w:rsidR="005B448B" w:rsidRPr="00831013">
        <w:rPr>
          <w:rFonts w:ascii="Arial" w:hAnsi="Arial" w:cs="Arial"/>
          <w:sz w:val="20"/>
          <w:szCs w:val="20"/>
        </w:rPr>
        <w:t>)</w:t>
      </w:r>
      <w:r w:rsidRPr="00831013">
        <w:rPr>
          <w:rFonts w:ascii="Arial" w:hAnsi="Arial" w:cs="Arial"/>
          <w:sz w:val="20"/>
          <w:szCs w:val="20"/>
        </w:rPr>
        <w:t xml:space="preserve">. This system is particularly advantageous in rainfed </w:t>
      </w:r>
      <w:r w:rsidR="00F95EF1" w:rsidRPr="00831013">
        <w:rPr>
          <w:rFonts w:ascii="Arial" w:hAnsi="Arial" w:cs="Arial"/>
          <w:sz w:val="20"/>
          <w:szCs w:val="20"/>
        </w:rPr>
        <w:t>a</w:t>
      </w:r>
      <w:r w:rsidRPr="00831013">
        <w:rPr>
          <w:rFonts w:ascii="Arial" w:hAnsi="Arial" w:cs="Arial"/>
          <w:sz w:val="20"/>
          <w:szCs w:val="20"/>
        </w:rPr>
        <w:t>lfisols, which are characterized by low water-holding capacity, poor nutrient retention and vulnerability to degradation.</w:t>
      </w:r>
    </w:p>
    <w:p w14:paraId="03180589" w14:textId="1A97D9D5" w:rsidR="006E4D52" w:rsidRPr="00831013" w:rsidRDefault="006E4D52" w:rsidP="0065406F">
      <w:pPr>
        <w:spacing w:line="360" w:lineRule="auto"/>
        <w:ind w:firstLine="720"/>
        <w:jc w:val="both"/>
        <w:rPr>
          <w:rFonts w:ascii="Arial" w:hAnsi="Arial" w:cs="Arial"/>
          <w:sz w:val="20"/>
          <w:szCs w:val="20"/>
        </w:rPr>
      </w:pPr>
      <w:r w:rsidRPr="00831013">
        <w:rPr>
          <w:rFonts w:ascii="Arial" w:hAnsi="Arial" w:cs="Arial"/>
          <w:sz w:val="20"/>
          <w:szCs w:val="20"/>
        </w:rPr>
        <w:lastRenderedPageBreak/>
        <w:t xml:space="preserve">The present study focuses on evaluating the yield dynamics and economic viability of castor-based relay intercropping systems under rainfed </w:t>
      </w:r>
      <w:r w:rsidR="008665F6" w:rsidRPr="00831013">
        <w:rPr>
          <w:rFonts w:ascii="Arial" w:hAnsi="Arial" w:cs="Arial"/>
          <w:sz w:val="20"/>
          <w:szCs w:val="20"/>
        </w:rPr>
        <w:t>a</w:t>
      </w:r>
      <w:r w:rsidRPr="00831013">
        <w:rPr>
          <w:rFonts w:ascii="Arial" w:hAnsi="Arial" w:cs="Arial"/>
          <w:sz w:val="20"/>
          <w:szCs w:val="20"/>
        </w:rPr>
        <w:t>lfisol</w:t>
      </w:r>
      <w:r w:rsidR="008665F6" w:rsidRPr="00831013">
        <w:rPr>
          <w:rFonts w:ascii="Arial" w:hAnsi="Arial" w:cs="Arial"/>
          <w:sz w:val="20"/>
          <w:szCs w:val="20"/>
        </w:rPr>
        <w:t>s</w:t>
      </w:r>
      <w:r w:rsidRPr="00831013">
        <w:rPr>
          <w:rFonts w:ascii="Arial" w:hAnsi="Arial" w:cs="Arial"/>
          <w:sz w:val="20"/>
          <w:szCs w:val="20"/>
        </w:rPr>
        <w:t xml:space="preserve"> conditions. By integrating suitable intercrops</w:t>
      </w:r>
      <w:r w:rsidR="0005368A" w:rsidRPr="00831013">
        <w:rPr>
          <w:rFonts w:ascii="Arial" w:hAnsi="Arial" w:cs="Arial"/>
          <w:sz w:val="20"/>
          <w:szCs w:val="20"/>
        </w:rPr>
        <w:t xml:space="preserve"> like fingermillet, fieldbean, cowpea, greengram,</w:t>
      </w:r>
      <w:r w:rsidR="0028487B" w:rsidRPr="00831013">
        <w:rPr>
          <w:rFonts w:ascii="Arial" w:hAnsi="Arial" w:cs="Arial"/>
          <w:sz w:val="20"/>
          <w:szCs w:val="20"/>
        </w:rPr>
        <w:t xml:space="preserve"> sorghum</w:t>
      </w:r>
      <w:r w:rsidR="0005368A" w:rsidRPr="00831013">
        <w:rPr>
          <w:rFonts w:ascii="Arial" w:hAnsi="Arial" w:cs="Arial"/>
          <w:sz w:val="20"/>
          <w:szCs w:val="20"/>
        </w:rPr>
        <w:t xml:space="preserve"> or horsegram in rainfed conditions</w:t>
      </w:r>
      <w:r w:rsidRPr="00831013">
        <w:rPr>
          <w:rFonts w:ascii="Arial" w:hAnsi="Arial" w:cs="Arial"/>
          <w:sz w:val="20"/>
          <w:szCs w:val="20"/>
        </w:rPr>
        <w:t xml:space="preserve"> with castor, the study aims to optimize land use efficiency, enhance total productivity per unit area and maximize farm profitability</w:t>
      </w:r>
      <w:r w:rsidR="006253E2" w:rsidRPr="00831013">
        <w:rPr>
          <w:rFonts w:ascii="Arial" w:hAnsi="Arial" w:cs="Arial"/>
          <w:sz w:val="20"/>
          <w:szCs w:val="20"/>
        </w:rPr>
        <w:t xml:space="preserve"> (Maitra </w:t>
      </w:r>
      <w:r w:rsidR="006253E2" w:rsidRPr="00831013">
        <w:rPr>
          <w:rFonts w:ascii="Arial" w:hAnsi="Arial" w:cs="Arial"/>
          <w:i/>
          <w:iCs/>
          <w:sz w:val="20"/>
          <w:szCs w:val="20"/>
        </w:rPr>
        <w:t>et al</w:t>
      </w:r>
      <w:r w:rsidR="006253E2" w:rsidRPr="00831013">
        <w:rPr>
          <w:rFonts w:ascii="Arial" w:hAnsi="Arial" w:cs="Arial"/>
          <w:sz w:val="20"/>
          <w:szCs w:val="20"/>
        </w:rPr>
        <w:t>., 2021 and</w:t>
      </w:r>
      <w:r w:rsidR="00BB0190" w:rsidRPr="00831013">
        <w:rPr>
          <w:rFonts w:ascii="Arial" w:hAnsi="Arial" w:cs="Arial"/>
          <w:sz w:val="20"/>
          <w:szCs w:val="20"/>
        </w:rPr>
        <w:t xml:space="preserve"> Gangadhar </w:t>
      </w:r>
      <w:r w:rsidR="00A474F7" w:rsidRPr="00831013">
        <w:rPr>
          <w:rFonts w:ascii="Arial" w:hAnsi="Arial" w:cs="Arial"/>
          <w:i/>
          <w:iCs/>
          <w:sz w:val="20"/>
          <w:szCs w:val="20"/>
        </w:rPr>
        <w:t>et al</w:t>
      </w:r>
      <w:r w:rsidR="00A474F7" w:rsidRPr="00831013">
        <w:rPr>
          <w:rFonts w:ascii="Arial" w:hAnsi="Arial" w:cs="Arial"/>
          <w:sz w:val="20"/>
          <w:szCs w:val="20"/>
        </w:rPr>
        <w:t>., 2023)</w:t>
      </w:r>
      <w:r w:rsidRPr="00831013">
        <w:rPr>
          <w:rFonts w:ascii="Arial" w:hAnsi="Arial" w:cs="Arial"/>
          <w:sz w:val="20"/>
          <w:szCs w:val="20"/>
        </w:rPr>
        <w:t>. Special attention is given to identifying ideal crop combinations and planting geometries that promote complementary interactions rather than competitive ones.</w:t>
      </w:r>
    </w:p>
    <w:p w14:paraId="3EF8F4E3" w14:textId="64304DD6" w:rsidR="00D75D0D" w:rsidRPr="00831013" w:rsidRDefault="006E4D52" w:rsidP="0065406F">
      <w:pPr>
        <w:spacing w:line="360" w:lineRule="auto"/>
        <w:ind w:firstLine="720"/>
        <w:jc w:val="both"/>
        <w:rPr>
          <w:rFonts w:ascii="Arial" w:hAnsi="Arial" w:cs="Arial"/>
          <w:b/>
          <w:bCs/>
          <w:sz w:val="20"/>
          <w:szCs w:val="20"/>
        </w:rPr>
      </w:pPr>
      <w:r w:rsidRPr="00831013">
        <w:rPr>
          <w:rFonts w:ascii="Arial" w:hAnsi="Arial" w:cs="Arial"/>
          <w:sz w:val="20"/>
          <w:szCs w:val="20"/>
        </w:rPr>
        <w:t>Furthermore, the economic analysis provides insights into the cost-effectiveness of various intercropping treatments by assessing net returns, benefit-cost ratio and relative economic efficiency</w:t>
      </w:r>
      <w:r w:rsidR="006E2EA3" w:rsidRPr="00831013">
        <w:rPr>
          <w:rFonts w:ascii="Arial" w:hAnsi="Arial" w:cs="Arial"/>
          <w:sz w:val="20"/>
          <w:szCs w:val="20"/>
        </w:rPr>
        <w:t xml:space="preserve"> (Meena </w:t>
      </w:r>
      <w:r w:rsidR="006E2EA3" w:rsidRPr="00831013">
        <w:rPr>
          <w:rFonts w:ascii="Arial" w:hAnsi="Arial" w:cs="Arial"/>
          <w:i/>
          <w:iCs/>
          <w:sz w:val="20"/>
          <w:szCs w:val="20"/>
        </w:rPr>
        <w:t>et al</w:t>
      </w:r>
      <w:r w:rsidR="006E2EA3" w:rsidRPr="00831013">
        <w:rPr>
          <w:rFonts w:ascii="Arial" w:hAnsi="Arial" w:cs="Arial"/>
          <w:sz w:val="20"/>
          <w:szCs w:val="20"/>
        </w:rPr>
        <w:t>., 2021)</w:t>
      </w:r>
      <w:r w:rsidRPr="00831013">
        <w:rPr>
          <w:rFonts w:ascii="Arial" w:hAnsi="Arial" w:cs="Arial"/>
          <w:sz w:val="20"/>
          <w:szCs w:val="20"/>
        </w:rPr>
        <w:t>. The results are expected to aid farmers and policymakers in adopting resilient and economically feasible intercropping strategies, thereby improving livelihood security in semi-arid regions</w:t>
      </w:r>
      <w:r w:rsidR="00931B6D" w:rsidRPr="00831013">
        <w:rPr>
          <w:rFonts w:ascii="Arial" w:hAnsi="Arial" w:cs="Arial"/>
          <w:sz w:val="20"/>
          <w:szCs w:val="20"/>
        </w:rPr>
        <w:t xml:space="preserve"> (Dutta </w:t>
      </w:r>
      <w:r w:rsidR="00DF6D27" w:rsidRPr="00831013">
        <w:rPr>
          <w:rFonts w:ascii="Arial" w:hAnsi="Arial" w:cs="Arial"/>
          <w:sz w:val="20"/>
          <w:szCs w:val="20"/>
        </w:rPr>
        <w:t>and Mandal, 2025</w:t>
      </w:r>
      <w:r w:rsidR="00931B6D" w:rsidRPr="00831013">
        <w:rPr>
          <w:rFonts w:ascii="Arial" w:hAnsi="Arial" w:cs="Arial"/>
          <w:sz w:val="20"/>
          <w:szCs w:val="20"/>
        </w:rPr>
        <w:t>)</w:t>
      </w:r>
      <w:r w:rsidRPr="00831013">
        <w:rPr>
          <w:rFonts w:ascii="Arial" w:hAnsi="Arial" w:cs="Arial"/>
          <w:sz w:val="20"/>
          <w:szCs w:val="20"/>
        </w:rPr>
        <w:t xml:space="preserve">. Overall, the study addresses the pressing need for climate-resilient and resource-efficient cropping systems tailored to marginal environments such as rainfed </w:t>
      </w:r>
      <w:r w:rsidR="0028487B" w:rsidRPr="00831013">
        <w:rPr>
          <w:rFonts w:ascii="Arial" w:hAnsi="Arial" w:cs="Arial"/>
          <w:sz w:val="20"/>
          <w:szCs w:val="20"/>
        </w:rPr>
        <w:t>a</w:t>
      </w:r>
      <w:r w:rsidRPr="00831013">
        <w:rPr>
          <w:rFonts w:ascii="Arial" w:hAnsi="Arial" w:cs="Arial"/>
          <w:sz w:val="20"/>
          <w:szCs w:val="20"/>
        </w:rPr>
        <w:t>lfisols.</w:t>
      </w:r>
    </w:p>
    <w:p w14:paraId="454BAD2A" w14:textId="22E386F1" w:rsidR="005241AF" w:rsidRPr="00731851" w:rsidRDefault="00F426E3" w:rsidP="0065406F">
      <w:pPr>
        <w:spacing w:line="360" w:lineRule="auto"/>
        <w:rPr>
          <w:rFonts w:ascii="Arial" w:hAnsi="Arial" w:cs="Arial"/>
          <w:b/>
          <w:bCs/>
          <w:sz w:val="22"/>
          <w:szCs w:val="22"/>
        </w:rPr>
      </w:pPr>
      <w:r w:rsidRPr="00731851">
        <w:rPr>
          <w:rFonts w:ascii="Arial" w:hAnsi="Arial" w:cs="Arial"/>
          <w:b/>
          <w:bCs/>
          <w:sz w:val="22"/>
          <w:szCs w:val="22"/>
        </w:rPr>
        <w:t xml:space="preserve">2 </w:t>
      </w:r>
      <w:r w:rsidR="005241AF" w:rsidRPr="00731851">
        <w:rPr>
          <w:rFonts w:ascii="Arial" w:hAnsi="Arial" w:cs="Arial"/>
          <w:b/>
          <w:bCs/>
          <w:sz w:val="22"/>
          <w:szCs w:val="22"/>
        </w:rPr>
        <w:t>MATERIAL AND METHODS</w:t>
      </w:r>
    </w:p>
    <w:p w14:paraId="2ABDA484" w14:textId="1FABAF6D" w:rsidR="003852F4" w:rsidRPr="00D11123" w:rsidRDefault="003852F4" w:rsidP="0065406F">
      <w:pPr>
        <w:autoSpaceDE w:val="0"/>
        <w:autoSpaceDN w:val="0"/>
        <w:adjustRightInd w:val="0"/>
        <w:spacing w:line="360" w:lineRule="auto"/>
        <w:jc w:val="both"/>
        <w:rPr>
          <w:rFonts w:ascii="Arial" w:hAnsi="Arial" w:cs="Arial"/>
          <w:b/>
          <w:bCs/>
          <w:sz w:val="20"/>
          <w:szCs w:val="20"/>
        </w:rPr>
      </w:pPr>
      <w:r w:rsidRPr="00D11123">
        <w:rPr>
          <w:rFonts w:ascii="Arial" w:hAnsi="Arial" w:cs="Arial"/>
          <w:b/>
          <w:bCs/>
          <w:sz w:val="20"/>
          <w:szCs w:val="20"/>
        </w:rPr>
        <w:t xml:space="preserve">2.1 Description of study area </w:t>
      </w:r>
    </w:p>
    <w:p w14:paraId="2268CBB3" w14:textId="242B4332" w:rsidR="00D562D1" w:rsidRPr="00D11123" w:rsidRDefault="00D562D1" w:rsidP="0065406F">
      <w:pPr>
        <w:autoSpaceDE w:val="0"/>
        <w:autoSpaceDN w:val="0"/>
        <w:adjustRightInd w:val="0"/>
        <w:spacing w:line="360" w:lineRule="auto"/>
        <w:ind w:firstLine="720"/>
        <w:jc w:val="both"/>
        <w:rPr>
          <w:rFonts w:ascii="Arial" w:hAnsi="Arial" w:cs="Arial"/>
          <w:sz w:val="20"/>
          <w:szCs w:val="20"/>
        </w:rPr>
      </w:pPr>
      <w:r w:rsidRPr="00D11123">
        <w:rPr>
          <w:rFonts w:ascii="Arial" w:hAnsi="Arial" w:cs="Arial"/>
          <w:sz w:val="20"/>
          <w:szCs w:val="20"/>
        </w:rPr>
        <w:t xml:space="preserve">The field experiment was conducted during the </w:t>
      </w:r>
      <w:r w:rsidR="00FA77E2" w:rsidRPr="00D11123">
        <w:rPr>
          <w:rFonts w:ascii="Arial" w:hAnsi="Arial" w:cs="Arial"/>
          <w:i/>
          <w:iCs/>
          <w:sz w:val="20"/>
          <w:szCs w:val="20"/>
        </w:rPr>
        <w:t>K</w:t>
      </w:r>
      <w:r w:rsidRPr="00D11123">
        <w:rPr>
          <w:rFonts w:ascii="Arial" w:hAnsi="Arial" w:cs="Arial"/>
          <w:i/>
          <w:iCs/>
          <w:sz w:val="20"/>
          <w:szCs w:val="20"/>
        </w:rPr>
        <w:t>harif</w:t>
      </w:r>
      <w:r w:rsidRPr="00D11123">
        <w:rPr>
          <w:rFonts w:ascii="Arial" w:hAnsi="Arial" w:cs="Arial"/>
          <w:sz w:val="20"/>
          <w:szCs w:val="20"/>
        </w:rPr>
        <w:t xml:space="preserve"> and </w:t>
      </w:r>
      <w:r w:rsidR="00FA77E2" w:rsidRPr="00D11123">
        <w:rPr>
          <w:rFonts w:ascii="Arial" w:hAnsi="Arial" w:cs="Arial"/>
          <w:i/>
          <w:iCs/>
          <w:sz w:val="20"/>
          <w:szCs w:val="20"/>
        </w:rPr>
        <w:t>R</w:t>
      </w:r>
      <w:r w:rsidRPr="00D11123">
        <w:rPr>
          <w:rFonts w:ascii="Arial" w:hAnsi="Arial" w:cs="Arial"/>
          <w:i/>
          <w:iCs/>
          <w:sz w:val="20"/>
          <w:szCs w:val="20"/>
        </w:rPr>
        <w:t>abi</w:t>
      </w:r>
      <w:r w:rsidRPr="00D11123">
        <w:rPr>
          <w:rFonts w:ascii="Arial" w:hAnsi="Arial" w:cs="Arial"/>
          <w:sz w:val="20"/>
          <w:szCs w:val="20"/>
        </w:rPr>
        <w:t xml:space="preserve"> seasons of 2022–23 and 2023–24 at the Castor Field Unit (K7), ZARS, UASB, GKVK, Bengaluru, located in the Eastern Dry Zone (Zone V) of Karnataka (12°58′N, 77°35′E, 930 m AMSL). The site received 1013.6 mm and 557.8 mm of rainfall during the respective seasons. The soil, classified as red sandy loam (</w:t>
      </w:r>
      <w:r w:rsidR="00FA77E2" w:rsidRPr="00D11123">
        <w:rPr>
          <w:rFonts w:ascii="Arial" w:hAnsi="Arial" w:cs="Arial"/>
          <w:sz w:val="20"/>
          <w:szCs w:val="20"/>
        </w:rPr>
        <w:t>a</w:t>
      </w:r>
      <w:r w:rsidRPr="00D11123">
        <w:rPr>
          <w:rFonts w:ascii="Arial" w:hAnsi="Arial" w:cs="Arial"/>
          <w:sz w:val="20"/>
          <w:szCs w:val="20"/>
        </w:rPr>
        <w:t>lfisols), was acidic (pH 6.25), low in organic carbon (0.33</w:t>
      </w:r>
      <w:r w:rsidR="00BB6259" w:rsidRPr="00D11123">
        <w:rPr>
          <w:rFonts w:ascii="Arial" w:hAnsi="Arial" w:cs="Arial"/>
          <w:sz w:val="20"/>
          <w:szCs w:val="20"/>
        </w:rPr>
        <w:t xml:space="preserve"> </w:t>
      </w:r>
      <w:r w:rsidRPr="00D11123">
        <w:rPr>
          <w:rFonts w:ascii="Arial" w:hAnsi="Arial" w:cs="Arial"/>
          <w:sz w:val="20"/>
          <w:szCs w:val="20"/>
        </w:rPr>
        <w:t>%), with an electrical conductivity of 0.33 dS m</w:t>
      </w:r>
      <w:r w:rsidR="00BB6259" w:rsidRPr="00D11123">
        <w:rPr>
          <w:rFonts w:ascii="Arial" w:hAnsi="Arial" w:cs="Arial"/>
          <w:sz w:val="20"/>
          <w:szCs w:val="20"/>
          <w:vertAlign w:val="superscript"/>
        </w:rPr>
        <w:t>-1</w:t>
      </w:r>
      <w:r w:rsidRPr="00D11123">
        <w:rPr>
          <w:rFonts w:ascii="Arial" w:hAnsi="Arial" w:cs="Arial"/>
          <w:sz w:val="20"/>
          <w:szCs w:val="20"/>
        </w:rPr>
        <w:t>. It had low available nitrogen (256.72 kg ha</w:t>
      </w:r>
      <w:r w:rsidR="00BB6259" w:rsidRPr="00D11123">
        <w:rPr>
          <w:rFonts w:ascii="Arial" w:hAnsi="Arial" w:cs="Arial"/>
          <w:sz w:val="20"/>
          <w:szCs w:val="20"/>
          <w:vertAlign w:val="superscript"/>
        </w:rPr>
        <w:t>-1</w:t>
      </w:r>
      <w:r w:rsidRPr="00D11123">
        <w:rPr>
          <w:rFonts w:ascii="Arial" w:hAnsi="Arial" w:cs="Arial"/>
          <w:sz w:val="20"/>
          <w:szCs w:val="20"/>
        </w:rPr>
        <w:t>), medium phosphorus (42.69 kg ha</w:t>
      </w:r>
      <w:r w:rsidR="00BB6259" w:rsidRPr="00D11123">
        <w:rPr>
          <w:rFonts w:ascii="Arial" w:hAnsi="Arial" w:cs="Arial"/>
          <w:sz w:val="20"/>
          <w:szCs w:val="20"/>
          <w:vertAlign w:val="superscript"/>
        </w:rPr>
        <w:t>-1</w:t>
      </w:r>
      <w:r w:rsidRPr="00D11123">
        <w:rPr>
          <w:rFonts w:ascii="Arial" w:hAnsi="Arial" w:cs="Arial"/>
          <w:sz w:val="20"/>
          <w:szCs w:val="20"/>
        </w:rPr>
        <w:t>) and potassium (284.53 kg ha</w:t>
      </w:r>
      <w:r w:rsidR="00BB6259" w:rsidRPr="00D11123">
        <w:rPr>
          <w:rFonts w:ascii="Arial" w:hAnsi="Arial" w:cs="Arial"/>
          <w:sz w:val="20"/>
          <w:szCs w:val="20"/>
          <w:vertAlign w:val="superscript"/>
        </w:rPr>
        <w:t>-1</w:t>
      </w:r>
      <w:r w:rsidRPr="00D11123">
        <w:rPr>
          <w:rFonts w:ascii="Arial" w:hAnsi="Arial" w:cs="Arial"/>
          <w:sz w:val="20"/>
          <w:szCs w:val="20"/>
        </w:rPr>
        <w:t>). The study aimed to evaluate the feasibility of castor-based relay intercropping systems under rainfed alfisols conditions in Karnataka.</w:t>
      </w:r>
    </w:p>
    <w:p w14:paraId="75A057AA" w14:textId="7EBDD8EC" w:rsidR="003852F4" w:rsidRPr="00D11123" w:rsidRDefault="00423C50" w:rsidP="0065406F">
      <w:pPr>
        <w:autoSpaceDE w:val="0"/>
        <w:autoSpaceDN w:val="0"/>
        <w:adjustRightInd w:val="0"/>
        <w:spacing w:line="360" w:lineRule="auto"/>
        <w:jc w:val="both"/>
        <w:rPr>
          <w:rFonts w:ascii="Arial" w:hAnsi="Arial" w:cs="Arial"/>
          <w:b/>
          <w:bCs/>
          <w:sz w:val="20"/>
          <w:szCs w:val="20"/>
        </w:rPr>
      </w:pPr>
      <w:r w:rsidRPr="00D11123">
        <w:rPr>
          <w:rFonts w:ascii="Arial" w:hAnsi="Arial" w:cs="Arial"/>
          <w:b/>
          <w:bCs/>
          <w:sz w:val="20"/>
          <w:szCs w:val="20"/>
        </w:rPr>
        <w:t>2.2 Treatme</w:t>
      </w:r>
      <w:r w:rsidR="004E382F" w:rsidRPr="00D11123">
        <w:rPr>
          <w:rFonts w:ascii="Arial" w:hAnsi="Arial" w:cs="Arial"/>
          <w:b/>
          <w:bCs/>
          <w:sz w:val="20"/>
          <w:szCs w:val="20"/>
        </w:rPr>
        <w:t xml:space="preserve">nt details </w:t>
      </w:r>
    </w:p>
    <w:p w14:paraId="73EC6DB2" w14:textId="7A54FDE2" w:rsidR="00BC35FC" w:rsidRPr="00D11123" w:rsidRDefault="00BC35FC" w:rsidP="0065406F">
      <w:pPr>
        <w:autoSpaceDE w:val="0"/>
        <w:autoSpaceDN w:val="0"/>
        <w:adjustRightInd w:val="0"/>
        <w:spacing w:line="360" w:lineRule="auto"/>
        <w:ind w:firstLine="720"/>
        <w:jc w:val="both"/>
        <w:rPr>
          <w:rFonts w:ascii="Arial" w:hAnsi="Arial" w:cs="Arial"/>
          <w:sz w:val="20"/>
          <w:szCs w:val="20"/>
        </w:rPr>
      </w:pPr>
      <w:r w:rsidRPr="00D11123">
        <w:rPr>
          <w:rFonts w:ascii="Arial" w:hAnsi="Arial" w:cs="Arial"/>
          <w:sz w:val="20"/>
          <w:szCs w:val="20"/>
        </w:rPr>
        <w:t>The research was laid out in a split-plot design with four main plot treatments representing different cropping geometries involving castor and fingermillet intercropping: G</w:t>
      </w:r>
      <w:r w:rsidRPr="00D11123">
        <w:rPr>
          <w:rFonts w:ascii="Arial" w:hAnsi="Arial" w:cs="Arial"/>
          <w:sz w:val="20"/>
          <w:szCs w:val="20"/>
          <w:vertAlign w:val="subscript"/>
        </w:rPr>
        <w:t>1</w:t>
      </w:r>
      <w:r w:rsidRPr="00D11123">
        <w:rPr>
          <w:rFonts w:ascii="Arial" w:hAnsi="Arial" w:cs="Arial"/>
          <w:sz w:val="20"/>
          <w:szCs w:val="20"/>
        </w:rPr>
        <w:t xml:space="preserve"> (60-240 cm </w:t>
      </w:r>
      <w:r w:rsidR="00BB6259" w:rsidRPr="00D11123">
        <w:rPr>
          <w:rFonts w:ascii="Arial" w:hAnsi="Arial" w:cs="Arial"/>
          <w:sz w:val="20"/>
          <w:szCs w:val="20"/>
        </w:rPr>
        <w:t>x</w:t>
      </w:r>
      <w:r w:rsidRPr="00D11123">
        <w:rPr>
          <w:rFonts w:ascii="Arial" w:hAnsi="Arial" w:cs="Arial"/>
          <w:sz w:val="20"/>
          <w:szCs w:val="20"/>
        </w:rPr>
        <w:t xml:space="preserve"> 45 cm), G</w:t>
      </w:r>
      <w:r w:rsidRPr="00D11123">
        <w:rPr>
          <w:rFonts w:ascii="Arial" w:hAnsi="Arial" w:cs="Arial"/>
          <w:sz w:val="20"/>
          <w:szCs w:val="20"/>
          <w:vertAlign w:val="subscript"/>
        </w:rPr>
        <w:t>2</w:t>
      </w:r>
      <w:r w:rsidRPr="00D11123">
        <w:rPr>
          <w:rFonts w:ascii="Arial" w:hAnsi="Arial" w:cs="Arial"/>
          <w:sz w:val="20"/>
          <w:szCs w:val="20"/>
        </w:rPr>
        <w:t xml:space="preserve"> (45-240 cm </w:t>
      </w:r>
      <w:r w:rsidR="00BB6259" w:rsidRPr="00D11123">
        <w:rPr>
          <w:rFonts w:ascii="Arial" w:hAnsi="Arial" w:cs="Arial"/>
          <w:sz w:val="20"/>
          <w:szCs w:val="20"/>
        </w:rPr>
        <w:t>x</w:t>
      </w:r>
      <w:r w:rsidRPr="00D11123">
        <w:rPr>
          <w:rFonts w:ascii="Arial" w:hAnsi="Arial" w:cs="Arial"/>
          <w:sz w:val="20"/>
          <w:szCs w:val="20"/>
        </w:rPr>
        <w:t xml:space="preserve"> 30 cm), G</w:t>
      </w:r>
      <w:r w:rsidRPr="00D11123">
        <w:rPr>
          <w:rFonts w:ascii="Arial" w:hAnsi="Arial" w:cs="Arial"/>
          <w:sz w:val="20"/>
          <w:szCs w:val="20"/>
          <w:vertAlign w:val="subscript"/>
        </w:rPr>
        <w:t>3</w:t>
      </w:r>
      <w:r w:rsidRPr="00D11123">
        <w:rPr>
          <w:rFonts w:ascii="Arial" w:hAnsi="Arial" w:cs="Arial"/>
          <w:sz w:val="20"/>
          <w:szCs w:val="20"/>
        </w:rPr>
        <w:t xml:space="preserve"> (120 cm </w:t>
      </w:r>
      <w:r w:rsidR="00BB6259" w:rsidRPr="00D11123">
        <w:rPr>
          <w:rFonts w:ascii="Arial" w:hAnsi="Arial" w:cs="Arial"/>
          <w:sz w:val="20"/>
          <w:szCs w:val="20"/>
        </w:rPr>
        <w:t>x</w:t>
      </w:r>
      <w:r w:rsidRPr="00D11123">
        <w:rPr>
          <w:rFonts w:ascii="Arial" w:hAnsi="Arial" w:cs="Arial"/>
          <w:sz w:val="20"/>
          <w:szCs w:val="20"/>
        </w:rPr>
        <w:t xml:space="preserve"> 60 cm) and G</w:t>
      </w:r>
      <w:r w:rsidRPr="00D11123">
        <w:rPr>
          <w:rFonts w:ascii="Arial" w:hAnsi="Arial" w:cs="Arial"/>
          <w:sz w:val="20"/>
          <w:szCs w:val="20"/>
          <w:vertAlign w:val="subscript"/>
        </w:rPr>
        <w:t>4</w:t>
      </w:r>
      <w:r w:rsidRPr="00D11123">
        <w:rPr>
          <w:rFonts w:ascii="Arial" w:hAnsi="Arial" w:cs="Arial"/>
          <w:sz w:val="20"/>
          <w:szCs w:val="20"/>
        </w:rPr>
        <w:t xml:space="preserve"> (90 cm </w:t>
      </w:r>
      <w:r w:rsidR="00BB6259" w:rsidRPr="00D11123">
        <w:rPr>
          <w:rFonts w:ascii="Arial" w:hAnsi="Arial" w:cs="Arial"/>
          <w:sz w:val="20"/>
          <w:szCs w:val="20"/>
        </w:rPr>
        <w:t>x</w:t>
      </w:r>
      <w:r w:rsidRPr="00D11123">
        <w:rPr>
          <w:rFonts w:ascii="Arial" w:hAnsi="Arial" w:cs="Arial"/>
          <w:sz w:val="20"/>
          <w:szCs w:val="20"/>
        </w:rPr>
        <w:t xml:space="preserve"> 60 cm, the recommended practice by UAS, Bengaluru). The subplot treatments comprised four relay intercrops: I</w:t>
      </w:r>
      <w:r w:rsidRPr="00D11123">
        <w:rPr>
          <w:rFonts w:ascii="Arial" w:hAnsi="Arial" w:cs="Arial"/>
          <w:sz w:val="20"/>
          <w:szCs w:val="20"/>
          <w:vertAlign w:val="subscript"/>
        </w:rPr>
        <w:t>1</w:t>
      </w:r>
      <w:r w:rsidRPr="00D11123">
        <w:rPr>
          <w:rFonts w:ascii="Arial" w:hAnsi="Arial" w:cs="Arial"/>
          <w:sz w:val="20"/>
          <w:szCs w:val="20"/>
        </w:rPr>
        <w:t xml:space="preserve"> (fieldbean), I</w:t>
      </w:r>
      <w:r w:rsidRPr="00D11123">
        <w:rPr>
          <w:rFonts w:ascii="Arial" w:hAnsi="Arial" w:cs="Arial"/>
          <w:sz w:val="20"/>
          <w:szCs w:val="20"/>
          <w:vertAlign w:val="subscript"/>
        </w:rPr>
        <w:t>2</w:t>
      </w:r>
      <w:r w:rsidRPr="00D11123">
        <w:rPr>
          <w:rFonts w:ascii="Arial" w:hAnsi="Arial" w:cs="Arial"/>
          <w:sz w:val="20"/>
          <w:szCs w:val="20"/>
        </w:rPr>
        <w:t xml:space="preserve"> (horse gram), I</w:t>
      </w:r>
      <w:r w:rsidRPr="00D11123">
        <w:rPr>
          <w:rFonts w:ascii="Arial" w:hAnsi="Arial" w:cs="Arial"/>
          <w:sz w:val="20"/>
          <w:szCs w:val="20"/>
          <w:vertAlign w:val="subscript"/>
        </w:rPr>
        <w:t>3</w:t>
      </w:r>
      <w:r w:rsidRPr="00D11123">
        <w:rPr>
          <w:rFonts w:ascii="Arial" w:hAnsi="Arial" w:cs="Arial"/>
          <w:sz w:val="20"/>
          <w:szCs w:val="20"/>
        </w:rPr>
        <w:t xml:space="preserve"> (cowpea) and I</w:t>
      </w:r>
      <w:r w:rsidRPr="00D11123">
        <w:rPr>
          <w:rFonts w:ascii="Arial" w:hAnsi="Arial" w:cs="Arial"/>
          <w:sz w:val="20"/>
          <w:szCs w:val="20"/>
          <w:vertAlign w:val="subscript"/>
        </w:rPr>
        <w:t>4</w:t>
      </w:r>
      <w:r w:rsidRPr="00D11123">
        <w:rPr>
          <w:rFonts w:ascii="Arial" w:hAnsi="Arial" w:cs="Arial"/>
          <w:sz w:val="20"/>
          <w:szCs w:val="20"/>
        </w:rPr>
        <w:t xml:space="preserve"> (sorghum), resulting in 16 treatment combinations. Additionally, seven sole </w:t>
      </w:r>
      <w:r w:rsidR="00996B40" w:rsidRPr="00D11123">
        <w:rPr>
          <w:rFonts w:ascii="Arial" w:hAnsi="Arial" w:cs="Arial"/>
          <w:sz w:val="20"/>
          <w:szCs w:val="20"/>
        </w:rPr>
        <w:t>cultivations</w:t>
      </w:r>
      <w:r w:rsidR="00C73452" w:rsidRPr="00D11123">
        <w:rPr>
          <w:rFonts w:ascii="Arial" w:hAnsi="Arial" w:cs="Arial"/>
          <w:sz w:val="20"/>
          <w:szCs w:val="20"/>
        </w:rPr>
        <w:t xml:space="preserve"> </w:t>
      </w:r>
      <w:r w:rsidR="00996B40" w:rsidRPr="00D11123">
        <w:rPr>
          <w:rFonts w:ascii="Arial" w:hAnsi="Arial" w:cs="Arial"/>
          <w:sz w:val="20"/>
          <w:szCs w:val="20"/>
        </w:rPr>
        <w:t xml:space="preserve">of all crops </w:t>
      </w:r>
      <w:r w:rsidRPr="00D11123">
        <w:rPr>
          <w:rFonts w:ascii="Arial" w:hAnsi="Arial" w:cs="Arial"/>
          <w:sz w:val="20"/>
          <w:szCs w:val="20"/>
        </w:rPr>
        <w:t>(C</w:t>
      </w:r>
      <w:r w:rsidRPr="00D11123">
        <w:rPr>
          <w:rFonts w:ascii="Arial" w:hAnsi="Arial" w:cs="Arial"/>
          <w:sz w:val="20"/>
          <w:szCs w:val="20"/>
          <w:vertAlign w:val="subscript"/>
        </w:rPr>
        <w:t>1</w:t>
      </w:r>
      <w:r w:rsidRPr="00D11123">
        <w:rPr>
          <w:rFonts w:ascii="Arial" w:hAnsi="Arial" w:cs="Arial"/>
          <w:sz w:val="20"/>
          <w:szCs w:val="20"/>
        </w:rPr>
        <w:t>-C</w:t>
      </w:r>
      <w:r w:rsidRPr="00D11123">
        <w:rPr>
          <w:rFonts w:ascii="Arial" w:hAnsi="Arial" w:cs="Arial"/>
          <w:sz w:val="20"/>
          <w:szCs w:val="20"/>
          <w:vertAlign w:val="subscript"/>
        </w:rPr>
        <w:t>7</w:t>
      </w:r>
      <w:r w:rsidRPr="00D11123">
        <w:rPr>
          <w:rFonts w:ascii="Arial" w:hAnsi="Arial" w:cs="Arial"/>
          <w:sz w:val="20"/>
          <w:szCs w:val="20"/>
        </w:rPr>
        <w:t>) were included to assess intercropping advantages.</w:t>
      </w:r>
    </w:p>
    <w:p w14:paraId="299A5D98" w14:textId="1B6A5EF9" w:rsidR="00202D44" w:rsidRPr="00D11123" w:rsidRDefault="00202D44" w:rsidP="0065406F">
      <w:pPr>
        <w:autoSpaceDE w:val="0"/>
        <w:autoSpaceDN w:val="0"/>
        <w:adjustRightInd w:val="0"/>
        <w:spacing w:line="360" w:lineRule="auto"/>
        <w:jc w:val="both"/>
        <w:rPr>
          <w:rFonts w:ascii="Arial" w:hAnsi="Arial" w:cs="Arial"/>
          <w:b/>
          <w:bCs/>
          <w:sz w:val="20"/>
          <w:szCs w:val="20"/>
        </w:rPr>
      </w:pPr>
      <w:r w:rsidRPr="00D11123">
        <w:rPr>
          <w:rFonts w:ascii="Arial" w:hAnsi="Arial" w:cs="Arial"/>
          <w:b/>
          <w:bCs/>
          <w:sz w:val="20"/>
          <w:szCs w:val="20"/>
        </w:rPr>
        <w:t xml:space="preserve">2.3 Crop details </w:t>
      </w:r>
      <w:r w:rsidR="007274FA" w:rsidRPr="00D11123">
        <w:rPr>
          <w:rFonts w:ascii="Arial" w:hAnsi="Arial" w:cs="Arial"/>
          <w:b/>
          <w:bCs/>
          <w:sz w:val="20"/>
          <w:szCs w:val="20"/>
        </w:rPr>
        <w:t xml:space="preserve">and management practices </w:t>
      </w:r>
    </w:p>
    <w:p w14:paraId="5039390E" w14:textId="4419B750" w:rsidR="00BC35FC" w:rsidRPr="00D11123" w:rsidRDefault="00BC35FC" w:rsidP="0065406F">
      <w:pPr>
        <w:autoSpaceDE w:val="0"/>
        <w:autoSpaceDN w:val="0"/>
        <w:adjustRightInd w:val="0"/>
        <w:spacing w:line="360" w:lineRule="auto"/>
        <w:ind w:firstLine="720"/>
        <w:jc w:val="both"/>
        <w:rPr>
          <w:rFonts w:ascii="Arial" w:hAnsi="Arial" w:cs="Arial"/>
          <w:sz w:val="20"/>
          <w:szCs w:val="20"/>
        </w:rPr>
      </w:pPr>
      <w:r w:rsidRPr="00D11123">
        <w:rPr>
          <w:rFonts w:ascii="Arial" w:hAnsi="Arial" w:cs="Arial"/>
          <w:sz w:val="20"/>
          <w:szCs w:val="20"/>
        </w:rPr>
        <w:t>Castor hybrid ICH-66 was sown with a seed rate of 5 kg ha</w:t>
      </w:r>
      <w:r w:rsidR="00BB6259" w:rsidRPr="00D11123">
        <w:rPr>
          <w:rFonts w:ascii="Arial" w:hAnsi="Arial" w:cs="Arial"/>
          <w:sz w:val="20"/>
          <w:szCs w:val="20"/>
          <w:vertAlign w:val="superscript"/>
        </w:rPr>
        <w:t>-1</w:t>
      </w:r>
      <w:r w:rsidRPr="00D11123">
        <w:rPr>
          <w:rFonts w:ascii="Arial" w:hAnsi="Arial" w:cs="Arial"/>
          <w:sz w:val="20"/>
          <w:szCs w:val="20"/>
        </w:rPr>
        <w:t xml:space="preserve"> at 4</w:t>
      </w:r>
      <w:r w:rsidR="004B3104" w:rsidRPr="00D11123">
        <w:rPr>
          <w:rFonts w:ascii="Arial" w:hAnsi="Arial" w:cs="Arial"/>
          <w:sz w:val="20"/>
          <w:szCs w:val="20"/>
        </w:rPr>
        <w:t>-</w:t>
      </w:r>
      <w:r w:rsidRPr="00D11123">
        <w:rPr>
          <w:rFonts w:ascii="Arial" w:hAnsi="Arial" w:cs="Arial"/>
          <w:sz w:val="20"/>
          <w:szCs w:val="20"/>
        </w:rPr>
        <w:t>5 cm depth and fingermillet variety GPU-66 was intercropped at 30</w:t>
      </w:r>
      <w:r w:rsidR="00BB6259" w:rsidRPr="00D11123">
        <w:rPr>
          <w:rFonts w:ascii="Arial" w:hAnsi="Arial" w:cs="Arial"/>
          <w:sz w:val="20"/>
          <w:szCs w:val="20"/>
        </w:rPr>
        <w:t xml:space="preserve"> cm</w:t>
      </w:r>
      <w:r w:rsidRPr="00D11123">
        <w:rPr>
          <w:rFonts w:ascii="Arial" w:hAnsi="Arial" w:cs="Arial"/>
          <w:sz w:val="20"/>
          <w:szCs w:val="20"/>
        </w:rPr>
        <w:t xml:space="preserve"> </w:t>
      </w:r>
      <w:r w:rsidR="004B3104" w:rsidRPr="00D11123">
        <w:rPr>
          <w:rFonts w:ascii="Arial" w:hAnsi="Arial" w:cs="Arial"/>
          <w:sz w:val="20"/>
          <w:szCs w:val="20"/>
        </w:rPr>
        <w:t>x</w:t>
      </w:r>
      <w:r w:rsidRPr="00D11123">
        <w:rPr>
          <w:rFonts w:ascii="Arial" w:hAnsi="Arial" w:cs="Arial"/>
          <w:sz w:val="20"/>
          <w:szCs w:val="20"/>
        </w:rPr>
        <w:t xml:space="preserve"> 10 cm spacing with 5 kg ha</w:t>
      </w:r>
      <w:r w:rsidR="007B76D2" w:rsidRPr="00D11123">
        <w:rPr>
          <w:rFonts w:ascii="Arial" w:hAnsi="Arial" w:cs="Arial"/>
          <w:sz w:val="20"/>
          <w:szCs w:val="20"/>
          <w:vertAlign w:val="superscript"/>
        </w:rPr>
        <w:t>-1</w:t>
      </w:r>
      <w:r w:rsidRPr="00D11123">
        <w:rPr>
          <w:rFonts w:ascii="Arial" w:hAnsi="Arial" w:cs="Arial"/>
          <w:sz w:val="20"/>
          <w:szCs w:val="20"/>
        </w:rPr>
        <w:t xml:space="preserve"> seed rate. After </w:t>
      </w:r>
      <w:r w:rsidR="004B3104" w:rsidRPr="00D11123">
        <w:rPr>
          <w:rFonts w:ascii="Arial" w:hAnsi="Arial" w:cs="Arial"/>
          <w:sz w:val="20"/>
          <w:szCs w:val="20"/>
        </w:rPr>
        <w:t xml:space="preserve">harvest of </w:t>
      </w:r>
      <w:r w:rsidRPr="00D11123">
        <w:rPr>
          <w:rFonts w:ascii="Arial" w:hAnsi="Arial" w:cs="Arial"/>
          <w:sz w:val="20"/>
          <w:szCs w:val="20"/>
        </w:rPr>
        <w:t xml:space="preserve">fingermillet, relay intercrops (Hebbal avare-4, CRIDA-18R, C-152 and Nirmal NSRR-259) were sown with minimal </w:t>
      </w:r>
      <w:r w:rsidRPr="00D11123">
        <w:rPr>
          <w:rFonts w:ascii="Arial" w:hAnsi="Arial" w:cs="Arial"/>
          <w:sz w:val="20"/>
          <w:szCs w:val="20"/>
        </w:rPr>
        <w:lastRenderedPageBreak/>
        <w:t>tillage. Fertilizers were applied based on recommended doses for each crop using urea, single super phosphate and muriate of potash. Fifty percent of nitrogen and the full doses of phosphorus and potassium were applied at sowing, while the remaining nitrogen was top</w:t>
      </w:r>
      <w:r w:rsidR="00397AEB" w:rsidRPr="00D11123">
        <w:rPr>
          <w:rFonts w:ascii="Arial" w:hAnsi="Arial" w:cs="Arial"/>
          <w:sz w:val="20"/>
          <w:szCs w:val="20"/>
        </w:rPr>
        <w:t xml:space="preserve"> </w:t>
      </w:r>
      <w:r w:rsidRPr="00D11123">
        <w:rPr>
          <w:rFonts w:ascii="Arial" w:hAnsi="Arial" w:cs="Arial"/>
          <w:sz w:val="20"/>
          <w:szCs w:val="20"/>
        </w:rPr>
        <w:t>dressed at 30 and 60 DAS in equal splits. The recommended NPK rates (kg ha</w:t>
      </w:r>
      <w:r w:rsidR="007B76D2" w:rsidRPr="00D11123">
        <w:rPr>
          <w:rFonts w:ascii="Arial" w:hAnsi="Arial" w:cs="Arial"/>
          <w:sz w:val="20"/>
          <w:szCs w:val="20"/>
          <w:vertAlign w:val="superscript"/>
        </w:rPr>
        <w:t>-1</w:t>
      </w:r>
      <w:r w:rsidRPr="00D11123">
        <w:rPr>
          <w:rFonts w:ascii="Arial" w:hAnsi="Arial" w:cs="Arial"/>
          <w:sz w:val="20"/>
          <w:szCs w:val="20"/>
        </w:rPr>
        <w:t>) were: castor (45:45:25), fingermillet (50:40:25), fieldbean, horse gram and cowpea (25:50:25 each), and sorghum (50:25:25). Standard agronomic practices like thinning, weeding and plant protection measures were followed throughout the cropping period to ensure healthy crop growth and accurate treatment assessment.</w:t>
      </w:r>
    </w:p>
    <w:p w14:paraId="7CDDAC84" w14:textId="3321F327" w:rsidR="004E382F" w:rsidRPr="00D11123" w:rsidRDefault="009E12DB" w:rsidP="0065406F">
      <w:pPr>
        <w:autoSpaceDE w:val="0"/>
        <w:autoSpaceDN w:val="0"/>
        <w:adjustRightInd w:val="0"/>
        <w:spacing w:line="360" w:lineRule="auto"/>
        <w:jc w:val="both"/>
        <w:rPr>
          <w:rFonts w:ascii="Arial" w:hAnsi="Arial" w:cs="Arial"/>
          <w:b/>
          <w:bCs/>
          <w:sz w:val="20"/>
          <w:szCs w:val="20"/>
        </w:rPr>
      </w:pPr>
      <w:r w:rsidRPr="00D11123">
        <w:rPr>
          <w:rFonts w:ascii="Arial" w:hAnsi="Arial" w:cs="Arial"/>
          <w:b/>
          <w:bCs/>
          <w:sz w:val="20"/>
          <w:szCs w:val="20"/>
        </w:rPr>
        <w:t xml:space="preserve">2.4 </w:t>
      </w:r>
      <w:r w:rsidR="009C784A" w:rsidRPr="00D11123">
        <w:rPr>
          <w:rFonts w:ascii="Arial" w:hAnsi="Arial" w:cs="Arial"/>
          <w:b/>
          <w:bCs/>
          <w:sz w:val="20"/>
          <w:szCs w:val="20"/>
        </w:rPr>
        <w:t xml:space="preserve">Field </w:t>
      </w:r>
      <w:r w:rsidRPr="00D11123">
        <w:rPr>
          <w:rFonts w:ascii="Arial" w:hAnsi="Arial" w:cs="Arial"/>
          <w:b/>
          <w:bCs/>
          <w:sz w:val="20"/>
          <w:szCs w:val="20"/>
        </w:rPr>
        <w:t>observations</w:t>
      </w:r>
      <w:r w:rsidR="009C784A" w:rsidRPr="00D11123">
        <w:rPr>
          <w:rFonts w:ascii="Arial" w:hAnsi="Arial" w:cs="Arial"/>
          <w:b/>
          <w:bCs/>
          <w:sz w:val="20"/>
          <w:szCs w:val="20"/>
        </w:rPr>
        <w:t xml:space="preserve"> </w:t>
      </w:r>
      <w:r w:rsidR="003D0739" w:rsidRPr="00D11123">
        <w:rPr>
          <w:rFonts w:ascii="Arial" w:hAnsi="Arial" w:cs="Arial"/>
          <w:b/>
          <w:bCs/>
          <w:sz w:val="20"/>
          <w:szCs w:val="20"/>
        </w:rPr>
        <w:t xml:space="preserve">and data analysis </w:t>
      </w:r>
    </w:p>
    <w:p w14:paraId="1A77D6AF" w14:textId="77777777" w:rsidR="004840A2" w:rsidRPr="00D11123" w:rsidRDefault="00A36D2E" w:rsidP="0065406F">
      <w:pPr>
        <w:spacing w:line="360" w:lineRule="auto"/>
        <w:ind w:firstLine="720"/>
        <w:jc w:val="both"/>
        <w:rPr>
          <w:rFonts w:ascii="Arial" w:hAnsi="Arial" w:cs="Arial"/>
          <w:sz w:val="20"/>
          <w:szCs w:val="20"/>
        </w:rPr>
      </w:pPr>
      <w:r w:rsidRPr="00D11123">
        <w:rPr>
          <w:rFonts w:ascii="Arial" w:hAnsi="Arial" w:cs="Arial"/>
          <w:sz w:val="20"/>
          <w:szCs w:val="20"/>
        </w:rPr>
        <w:t>Yield observations were recorded at harvest by collecting and threshing plants from the net plot, with grain and straw yields expressed per hectare. Seed oil content was determined using a Nuclear Magnetic Resonance (NMR) spectrophotometer and expressed as a percentage.</w:t>
      </w:r>
      <w:r w:rsidR="00795F54" w:rsidRPr="00D11123">
        <w:rPr>
          <w:rFonts w:ascii="Arial" w:hAnsi="Arial" w:cs="Arial"/>
          <w:sz w:val="20"/>
          <w:szCs w:val="20"/>
        </w:rPr>
        <w:t xml:space="preserve"> </w:t>
      </w:r>
      <w:r w:rsidR="003F6AE0" w:rsidRPr="00D11123">
        <w:rPr>
          <w:rFonts w:ascii="Arial" w:hAnsi="Arial" w:cs="Arial"/>
          <w:sz w:val="20"/>
          <w:szCs w:val="20"/>
        </w:rPr>
        <w:t xml:space="preserve">Oil yield is calculated by multiplying oil content with the seed yield of each treatment. </w:t>
      </w:r>
    </w:p>
    <w:p w14:paraId="70E7B913" w14:textId="70909616" w:rsidR="00A36D2E" w:rsidRPr="00D11123" w:rsidRDefault="00A36D2E" w:rsidP="0065406F">
      <w:pPr>
        <w:spacing w:after="0" w:line="360" w:lineRule="auto"/>
        <w:ind w:firstLine="720"/>
        <w:jc w:val="both"/>
        <w:rPr>
          <w:rFonts w:ascii="Arial" w:hAnsi="Arial" w:cs="Arial"/>
          <w:sz w:val="20"/>
          <w:szCs w:val="20"/>
        </w:rPr>
      </w:pPr>
      <w:r w:rsidRPr="00D11123">
        <w:rPr>
          <w:rFonts w:ascii="Arial" w:hAnsi="Arial" w:cs="Arial"/>
          <w:sz w:val="20"/>
          <w:szCs w:val="20"/>
        </w:rPr>
        <w:t xml:space="preserve">Castor </w:t>
      </w:r>
      <w:r w:rsidR="003F6AE0" w:rsidRPr="00D11123">
        <w:rPr>
          <w:rFonts w:ascii="Arial" w:hAnsi="Arial" w:cs="Arial"/>
          <w:sz w:val="20"/>
          <w:szCs w:val="20"/>
        </w:rPr>
        <w:t>e</w:t>
      </w:r>
      <w:r w:rsidRPr="00D11123">
        <w:rPr>
          <w:rFonts w:ascii="Arial" w:hAnsi="Arial" w:cs="Arial"/>
          <w:sz w:val="20"/>
          <w:szCs w:val="20"/>
        </w:rPr>
        <w:t xml:space="preserve">quivalent </w:t>
      </w:r>
      <w:r w:rsidR="003F6AE0" w:rsidRPr="00D11123">
        <w:rPr>
          <w:rFonts w:ascii="Arial" w:hAnsi="Arial" w:cs="Arial"/>
          <w:sz w:val="20"/>
          <w:szCs w:val="20"/>
        </w:rPr>
        <w:t>y</w:t>
      </w:r>
      <w:r w:rsidRPr="00D11123">
        <w:rPr>
          <w:rFonts w:ascii="Arial" w:hAnsi="Arial" w:cs="Arial"/>
          <w:sz w:val="20"/>
          <w:szCs w:val="20"/>
        </w:rPr>
        <w:t>ield (</w:t>
      </w:r>
      <w:r w:rsidR="003F6AE0" w:rsidRPr="00D11123">
        <w:rPr>
          <w:rFonts w:ascii="Arial" w:hAnsi="Arial" w:cs="Arial"/>
          <w:sz w:val="20"/>
          <w:szCs w:val="20"/>
        </w:rPr>
        <w:t>₹ ha</w:t>
      </w:r>
      <w:r w:rsidR="007B76D2" w:rsidRPr="00D11123">
        <w:rPr>
          <w:rFonts w:ascii="Arial" w:hAnsi="Arial" w:cs="Arial"/>
          <w:sz w:val="20"/>
          <w:szCs w:val="20"/>
          <w:vertAlign w:val="superscript"/>
        </w:rPr>
        <w:t>-1</w:t>
      </w:r>
      <w:r w:rsidRPr="00D11123">
        <w:rPr>
          <w:rFonts w:ascii="Arial" w:hAnsi="Arial" w:cs="Arial"/>
          <w:sz w:val="20"/>
          <w:szCs w:val="20"/>
        </w:rPr>
        <w:t>) was calculated by converting intercrop yields into castor seed yield based on prevailing market prices using the following formula</w:t>
      </w:r>
      <w:r w:rsidR="004840A2" w:rsidRPr="00D11123">
        <w:rPr>
          <w:rFonts w:ascii="Arial" w:hAnsi="Arial" w:cs="Arial"/>
          <w:sz w:val="20"/>
          <w:szCs w:val="20"/>
        </w:rPr>
        <w:t xml:space="preserve"> (Gangadhar </w:t>
      </w:r>
      <w:r w:rsidR="004840A2" w:rsidRPr="00D11123">
        <w:rPr>
          <w:rFonts w:ascii="Arial" w:hAnsi="Arial" w:cs="Arial"/>
          <w:i/>
          <w:iCs/>
          <w:sz w:val="20"/>
          <w:szCs w:val="20"/>
        </w:rPr>
        <w:t>et al.,</w:t>
      </w:r>
      <w:r w:rsidR="004840A2" w:rsidRPr="00D11123">
        <w:rPr>
          <w:rFonts w:ascii="Arial" w:hAnsi="Arial" w:cs="Arial"/>
          <w:sz w:val="20"/>
          <w:szCs w:val="20"/>
        </w:rPr>
        <w:t xml:space="preserve"> 2025)</w:t>
      </w:r>
      <w:r w:rsidRPr="00D11123">
        <w:rPr>
          <w:rFonts w:ascii="Arial" w:hAnsi="Arial" w:cs="Arial"/>
          <w:sz w:val="20"/>
          <w:szCs w:val="20"/>
        </w:rPr>
        <w:t>.</w:t>
      </w:r>
    </w:p>
    <w:p w14:paraId="16607667" w14:textId="6E67A131" w:rsidR="005241AF" w:rsidRPr="00D11123" w:rsidRDefault="005241AF" w:rsidP="0065406F">
      <w:pPr>
        <w:spacing w:after="0" w:line="360" w:lineRule="auto"/>
        <w:ind w:firstLine="720"/>
        <w:jc w:val="both"/>
        <w:rPr>
          <w:rFonts w:ascii="Arial" w:hAnsi="Arial" w:cs="Arial"/>
          <w:sz w:val="20"/>
          <w:szCs w:val="20"/>
        </w:rPr>
      </w:pPr>
      <m:oMathPara>
        <m:oMathParaPr>
          <m:jc m:val="center"/>
        </m:oMathParaPr>
        <m:oMath>
          <m:r>
            <m:rPr>
              <m:sty m:val="p"/>
            </m:rPr>
            <w:rPr>
              <w:rFonts w:ascii="Cambria Math" w:hAnsi="Cambria Math" w:cs="Arial"/>
              <w:sz w:val="20"/>
              <w:szCs w:val="20"/>
            </w:rPr>
            <m:t xml:space="preserve">Castor equivalent yield </m:t>
          </m:r>
          <m:r>
            <w:rPr>
              <w:rFonts w:ascii="Cambria Math" w:hAnsi="Cambria Math" w:cs="Arial"/>
              <w:kern w:val="0"/>
              <w:sz w:val="20"/>
              <w:szCs w:val="20"/>
              <w:lang w:bidi="kn-IN"/>
            </w:rPr>
            <m:t>=</m:t>
          </m:r>
          <m:f>
            <m:fPr>
              <m:ctrlPr>
                <w:rPr>
                  <w:rFonts w:ascii="Cambria Math" w:hAnsi="Cambria Math" w:cs="Arial"/>
                  <w:i/>
                  <w:kern w:val="0"/>
                  <w:sz w:val="20"/>
                  <w:szCs w:val="20"/>
                  <w:lang w:bidi="kn-IN"/>
                </w:rPr>
              </m:ctrlPr>
            </m:fPr>
            <m:num>
              <m:r>
                <m:rPr>
                  <m:sty m:val="p"/>
                </m:rPr>
                <w:rPr>
                  <w:rFonts w:ascii="Cambria Math" w:hAnsi="Cambria Math" w:cs="Arial"/>
                  <w:kern w:val="0"/>
                  <w:sz w:val="20"/>
                  <w:szCs w:val="20"/>
                  <w:lang w:bidi="kn-IN"/>
                </w:rPr>
                <m:t>Y</m:t>
              </m:r>
              <m:r>
                <m:rPr>
                  <m:sty m:val="p"/>
                </m:rPr>
                <w:rPr>
                  <w:rFonts w:ascii="Cambria Math" w:hAnsi="Cambria Math" w:cs="Arial"/>
                  <w:kern w:val="0"/>
                  <w:sz w:val="20"/>
                  <w:szCs w:val="20"/>
                  <w:vertAlign w:val="subscript"/>
                  <w:lang w:bidi="kn-IN"/>
                </w:rPr>
                <m:t>ab</m:t>
              </m:r>
              <m:r>
                <m:rPr>
                  <m:sty m:val="p"/>
                </m:rPr>
                <w:rPr>
                  <w:rFonts w:ascii="Cambria Math" w:hAnsi="Cambria Math" w:cs="Arial"/>
                  <w:kern w:val="0"/>
                  <w:sz w:val="20"/>
                  <w:szCs w:val="20"/>
                  <w:lang w:bidi="kn-IN"/>
                </w:rPr>
                <m:t xml:space="preserve"> x P</m:t>
              </m:r>
              <m:r>
                <m:rPr>
                  <m:sty m:val="p"/>
                </m:rPr>
                <w:rPr>
                  <w:rFonts w:ascii="Cambria Math" w:hAnsi="Cambria Math" w:cs="Arial"/>
                  <w:kern w:val="0"/>
                  <w:sz w:val="20"/>
                  <w:szCs w:val="20"/>
                  <w:vertAlign w:val="subscript"/>
                  <w:lang w:bidi="kn-IN"/>
                </w:rPr>
                <m:t xml:space="preserve">a </m:t>
              </m:r>
            </m:num>
            <m:den>
              <m:r>
                <m:rPr>
                  <m:sty m:val="p"/>
                </m:rPr>
                <w:rPr>
                  <w:rFonts w:ascii="Cambria Math" w:hAnsi="Cambria Math" w:cs="Arial"/>
                  <w:kern w:val="0"/>
                  <w:sz w:val="20"/>
                  <w:szCs w:val="20"/>
                  <w:lang w:bidi="kn-IN"/>
                </w:rPr>
                <m:t>P</m:t>
              </m:r>
              <m:r>
                <m:rPr>
                  <m:sty m:val="p"/>
                </m:rPr>
                <w:rPr>
                  <w:rFonts w:ascii="Cambria Math" w:hAnsi="Cambria Math" w:cs="Arial"/>
                  <w:kern w:val="0"/>
                  <w:sz w:val="20"/>
                  <w:szCs w:val="20"/>
                  <w:vertAlign w:val="subscript"/>
                  <w:lang w:bidi="kn-IN"/>
                </w:rPr>
                <m:t>a</m:t>
              </m:r>
            </m:den>
          </m:f>
          <m:r>
            <w:rPr>
              <w:rFonts w:ascii="Cambria Math" w:hAnsi="Cambria Math" w:cs="Arial"/>
              <w:kern w:val="0"/>
              <w:sz w:val="20"/>
              <w:szCs w:val="20"/>
              <w:lang w:bidi="kn-IN"/>
            </w:rPr>
            <m:t xml:space="preserve"> + </m:t>
          </m:r>
          <m:f>
            <m:fPr>
              <m:ctrlPr>
                <w:rPr>
                  <w:rFonts w:ascii="Cambria Math" w:hAnsi="Cambria Math" w:cs="Arial"/>
                  <w:i/>
                  <w:kern w:val="0"/>
                  <w:sz w:val="20"/>
                  <w:szCs w:val="20"/>
                  <w:lang w:bidi="kn-IN"/>
                </w:rPr>
              </m:ctrlPr>
            </m:fPr>
            <m:num>
              <m:r>
                <m:rPr>
                  <m:sty m:val="p"/>
                </m:rPr>
                <w:rPr>
                  <w:rFonts w:ascii="Cambria Math" w:hAnsi="Cambria Math" w:cs="Arial"/>
                  <w:kern w:val="0"/>
                  <w:sz w:val="20"/>
                  <w:szCs w:val="20"/>
                  <w:lang w:bidi="kn-IN"/>
                </w:rPr>
                <m:t>Y</m:t>
              </m:r>
              <m:r>
                <m:rPr>
                  <m:sty m:val="p"/>
                </m:rPr>
                <w:rPr>
                  <w:rFonts w:ascii="Cambria Math" w:hAnsi="Cambria Math" w:cs="Arial"/>
                  <w:kern w:val="0"/>
                  <w:sz w:val="20"/>
                  <w:szCs w:val="20"/>
                  <w:vertAlign w:val="subscript"/>
                  <w:lang w:bidi="kn-IN"/>
                </w:rPr>
                <m:t>ba</m:t>
              </m:r>
              <m:r>
                <m:rPr>
                  <m:sty m:val="p"/>
                </m:rPr>
                <w:rPr>
                  <w:rFonts w:ascii="Cambria Math" w:hAnsi="Cambria Math" w:cs="Arial"/>
                  <w:kern w:val="0"/>
                  <w:sz w:val="20"/>
                  <w:szCs w:val="20"/>
                  <w:lang w:bidi="kn-IN"/>
                </w:rPr>
                <m:t xml:space="preserve"> x P</m:t>
              </m:r>
              <m:r>
                <m:rPr>
                  <m:sty m:val="p"/>
                </m:rPr>
                <w:rPr>
                  <w:rFonts w:ascii="Cambria Math" w:hAnsi="Cambria Math" w:cs="Arial"/>
                  <w:kern w:val="0"/>
                  <w:sz w:val="20"/>
                  <w:szCs w:val="20"/>
                  <w:vertAlign w:val="subscript"/>
                  <w:lang w:bidi="kn-IN"/>
                </w:rPr>
                <m:t>b</m:t>
              </m:r>
              <m:r>
                <m:rPr>
                  <m:sty m:val="p"/>
                </m:rPr>
                <w:rPr>
                  <w:rFonts w:ascii="Cambria Math" w:hAnsi="Cambria Math" w:cs="Arial"/>
                  <w:kern w:val="0"/>
                  <w:sz w:val="20"/>
                  <w:szCs w:val="20"/>
                  <w:lang w:bidi="kn-IN"/>
                </w:rPr>
                <m:t xml:space="preserve"> </m:t>
              </m:r>
            </m:num>
            <m:den>
              <m:r>
                <m:rPr>
                  <m:sty m:val="p"/>
                </m:rPr>
                <w:rPr>
                  <w:rFonts w:ascii="Cambria Math" w:hAnsi="Cambria Math" w:cs="Arial"/>
                  <w:kern w:val="0"/>
                  <w:sz w:val="20"/>
                  <w:szCs w:val="20"/>
                  <w:lang w:bidi="kn-IN"/>
                </w:rPr>
                <m:t>P</m:t>
              </m:r>
              <m:r>
                <m:rPr>
                  <m:sty m:val="p"/>
                </m:rPr>
                <w:rPr>
                  <w:rFonts w:ascii="Cambria Math" w:hAnsi="Cambria Math" w:cs="Arial"/>
                  <w:kern w:val="0"/>
                  <w:sz w:val="20"/>
                  <w:szCs w:val="20"/>
                  <w:vertAlign w:val="subscript"/>
                  <w:lang w:bidi="kn-IN"/>
                </w:rPr>
                <m:t>b</m:t>
              </m:r>
            </m:den>
          </m:f>
        </m:oMath>
      </m:oMathPara>
    </w:p>
    <w:p w14:paraId="0DAB144E" w14:textId="77777777" w:rsidR="005241AF" w:rsidRPr="00D11123" w:rsidRDefault="005241AF" w:rsidP="0065406F">
      <w:pPr>
        <w:autoSpaceDE w:val="0"/>
        <w:autoSpaceDN w:val="0"/>
        <w:adjustRightInd w:val="0"/>
        <w:spacing w:after="0" w:line="360" w:lineRule="auto"/>
        <w:jc w:val="both"/>
        <w:rPr>
          <w:rFonts w:ascii="Arial" w:hAnsi="Arial" w:cs="Arial"/>
          <w:kern w:val="0"/>
          <w:sz w:val="20"/>
          <w:szCs w:val="20"/>
          <w:lang w:bidi="kn-IN"/>
        </w:rPr>
      </w:pPr>
      <w:r w:rsidRPr="00D11123">
        <w:rPr>
          <w:rFonts w:ascii="Arial" w:hAnsi="Arial" w:cs="Arial"/>
          <w:kern w:val="0"/>
          <w:sz w:val="20"/>
          <w:szCs w:val="20"/>
          <w:lang w:bidi="kn-IN"/>
        </w:rPr>
        <w:t>Where, Y</w:t>
      </w:r>
      <w:r w:rsidRPr="00D11123">
        <w:rPr>
          <w:rFonts w:ascii="Arial" w:hAnsi="Arial" w:cs="Arial"/>
          <w:kern w:val="0"/>
          <w:sz w:val="20"/>
          <w:szCs w:val="20"/>
          <w:vertAlign w:val="subscript"/>
          <w:lang w:bidi="kn-IN"/>
        </w:rPr>
        <w:t>ab</w:t>
      </w:r>
      <w:r w:rsidRPr="00D11123">
        <w:rPr>
          <w:rFonts w:ascii="Arial" w:hAnsi="Arial" w:cs="Arial"/>
          <w:kern w:val="0"/>
          <w:sz w:val="20"/>
          <w:szCs w:val="20"/>
          <w:lang w:bidi="kn-IN"/>
        </w:rPr>
        <w:t xml:space="preserve"> and Y</w:t>
      </w:r>
      <w:r w:rsidRPr="00D11123">
        <w:rPr>
          <w:rFonts w:ascii="Arial" w:hAnsi="Arial" w:cs="Arial"/>
          <w:kern w:val="0"/>
          <w:sz w:val="20"/>
          <w:szCs w:val="20"/>
          <w:vertAlign w:val="subscript"/>
          <w:lang w:bidi="kn-IN"/>
        </w:rPr>
        <w:t>ba</w:t>
      </w:r>
      <w:r w:rsidRPr="00D11123">
        <w:rPr>
          <w:rFonts w:ascii="Arial" w:hAnsi="Arial" w:cs="Arial"/>
          <w:kern w:val="0"/>
          <w:sz w:val="20"/>
          <w:szCs w:val="20"/>
          <w:lang w:bidi="kn-IN"/>
        </w:rPr>
        <w:t xml:space="preserve"> = The yields of castor and intercrop, respectively in intercropping system</w:t>
      </w:r>
    </w:p>
    <w:p w14:paraId="7736A15D" w14:textId="77777777" w:rsidR="005241AF" w:rsidRPr="00D11123" w:rsidRDefault="005241AF" w:rsidP="0065406F">
      <w:pPr>
        <w:autoSpaceDE w:val="0"/>
        <w:autoSpaceDN w:val="0"/>
        <w:adjustRightInd w:val="0"/>
        <w:spacing w:after="0" w:line="360" w:lineRule="auto"/>
        <w:ind w:firstLine="720"/>
        <w:jc w:val="both"/>
        <w:rPr>
          <w:rFonts w:ascii="Arial" w:hAnsi="Arial" w:cs="Arial"/>
          <w:kern w:val="0"/>
          <w:sz w:val="20"/>
          <w:szCs w:val="20"/>
          <w:lang w:bidi="kn-IN"/>
        </w:rPr>
      </w:pPr>
      <w:r w:rsidRPr="00D11123">
        <w:rPr>
          <w:rFonts w:ascii="Arial" w:hAnsi="Arial" w:cs="Arial"/>
          <w:kern w:val="0"/>
          <w:sz w:val="20"/>
          <w:szCs w:val="20"/>
          <w:lang w:bidi="kn-IN"/>
        </w:rPr>
        <w:t xml:space="preserve"> P</w:t>
      </w:r>
      <w:r w:rsidRPr="00D11123">
        <w:rPr>
          <w:rFonts w:ascii="Arial" w:hAnsi="Arial" w:cs="Arial"/>
          <w:kern w:val="0"/>
          <w:sz w:val="20"/>
          <w:szCs w:val="20"/>
          <w:vertAlign w:val="subscript"/>
          <w:lang w:bidi="kn-IN"/>
        </w:rPr>
        <w:t>a</w:t>
      </w:r>
      <w:r w:rsidRPr="00D11123">
        <w:rPr>
          <w:rFonts w:ascii="Arial" w:hAnsi="Arial" w:cs="Arial"/>
          <w:kern w:val="0"/>
          <w:sz w:val="20"/>
          <w:szCs w:val="20"/>
          <w:lang w:bidi="kn-IN"/>
        </w:rPr>
        <w:t xml:space="preserve"> and P</w:t>
      </w:r>
      <w:r w:rsidRPr="00D11123">
        <w:rPr>
          <w:rFonts w:ascii="Arial" w:hAnsi="Arial" w:cs="Arial"/>
          <w:kern w:val="0"/>
          <w:sz w:val="20"/>
          <w:szCs w:val="20"/>
          <w:vertAlign w:val="subscript"/>
          <w:lang w:bidi="kn-IN"/>
        </w:rPr>
        <w:t>b</w:t>
      </w:r>
      <w:r w:rsidRPr="00D11123">
        <w:rPr>
          <w:rFonts w:ascii="Arial" w:hAnsi="Arial" w:cs="Arial"/>
          <w:kern w:val="0"/>
          <w:sz w:val="20"/>
          <w:szCs w:val="20"/>
          <w:lang w:bidi="kn-IN"/>
        </w:rPr>
        <w:t xml:space="preserve"> = Market value of castor and intercrop yield, respectively</w:t>
      </w:r>
    </w:p>
    <w:p w14:paraId="5BB0111C" w14:textId="77777777" w:rsidR="0018411B" w:rsidRPr="00D11123" w:rsidRDefault="0018411B" w:rsidP="0065406F">
      <w:pPr>
        <w:autoSpaceDE w:val="0"/>
        <w:autoSpaceDN w:val="0"/>
        <w:adjustRightInd w:val="0"/>
        <w:spacing w:after="0" w:line="360" w:lineRule="auto"/>
        <w:ind w:firstLine="720"/>
        <w:jc w:val="both"/>
        <w:rPr>
          <w:rFonts w:ascii="Arial" w:hAnsi="Arial" w:cs="Arial"/>
          <w:sz w:val="20"/>
          <w:szCs w:val="20"/>
        </w:rPr>
      </w:pPr>
      <w:r w:rsidRPr="00D11123">
        <w:rPr>
          <w:rFonts w:ascii="Arial" w:hAnsi="Arial" w:cs="Arial"/>
          <w:sz w:val="20"/>
          <w:szCs w:val="20"/>
        </w:rPr>
        <w:t xml:space="preserve">Land use efficiency is a measure of how effectively land is utilized under cropping system suggested by Mason, </w:t>
      </w:r>
      <w:r w:rsidRPr="00D11123">
        <w:rPr>
          <w:rFonts w:ascii="Arial" w:hAnsi="Arial" w:cs="Arial"/>
          <w:i/>
          <w:iCs/>
          <w:sz w:val="20"/>
          <w:szCs w:val="20"/>
        </w:rPr>
        <w:t>et al.</w:t>
      </w:r>
      <w:r w:rsidRPr="00D11123">
        <w:rPr>
          <w:rFonts w:ascii="Arial" w:hAnsi="Arial" w:cs="Arial"/>
          <w:sz w:val="20"/>
          <w:szCs w:val="20"/>
        </w:rPr>
        <w:t xml:space="preserve">  (1986). It is expressed in terms of percentage (%). It can be estimated by given formula is given below.</w:t>
      </w:r>
    </w:p>
    <w:p w14:paraId="502FAF05" w14:textId="6B86BB34" w:rsidR="00C06347" w:rsidRPr="00D11123" w:rsidRDefault="00C06347" w:rsidP="0065406F">
      <w:pPr>
        <w:autoSpaceDE w:val="0"/>
        <w:autoSpaceDN w:val="0"/>
        <w:adjustRightInd w:val="0"/>
        <w:spacing w:after="0" w:line="360" w:lineRule="auto"/>
        <w:jc w:val="both"/>
        <w:rPr>
          <w:rFonts w:ascii="Arial" w:hAnsi="Arial" w:cs="Arial"/>
          <w:sz w:val="20"/>
          <w:szCs w:val="20"/>
        </w:rPr>
      </w:pPr>
      <m:oMathPara>
        <m:oMath>
          <m:r>
            <m:rPr>
              <m:sty m:val="p"/>
            </m:rPr>
            <w:rPr>
              <w:rFonts w:ascii="Cambria Math" w:hAnsi="Cambria Math" w:cs="Arial"/>
              <w:sz w:val="20"/>
              <w:szCs w:val="20"/>
            </w:rPr>
            <m:t xml:space="preserve">Land use efficiency </m:t>
          </m:r>
          <m:d>
            <m:dPr>
              <m:ctrlPr>
                <w:rPr>
                  <w:rFonts w:ascii="Cambria Math" w:hAnsi="Cambria Math" w:cs="Arial"/>
                  <w:sz w:val="20"/>
                  <w:szCs w:val="20"/>
                </w:rPr>
              </m:ctrlPr>
            </m:dPr>
            <m:e>
              <m:r>
                <m:rPr>
                  <m:sty m:val="p"/>
                </m:rPr>
                <w:rPr>
                  <w:rFonts w:ascii="Cambria Math" w:hAnsi="Cambria Math" w:cs="Arial"/>
                  <w:sz w:val="20"/>
                  <w:szCs w:val="20"/>
                </w:rPr>
                <m:t>LUE</m:t>
              </m:r>
            </m:e>
          </m:d>
          <m:r>
            <m:rPr>
              <m:sty m:val="p"/>
            </m:rPr>
            <w:rPr>
              <w:rFonts w:ascii="Cambria Math" w:hAnsi="Cambria Math" w:cs="Arial"/>
              <w:sz w:val="20"/>
              <w:szCs w:val="20"/>
            </w:rPr>
            <m:t xml:space="preserve"> =</m:t>
          </m:r>
          <m:f>
            <m:fPr>
              <m:ctrlPr>
                <w:rPr>
                  <w:rFonts w:ascii="Cambria Math" w:hAnsi="Cambria Math" w:cs="Arial"/>
                  <w:i/>
                  <w:sz w:val="20"/>
                  <w:szCs w:val="20"/>
                </w:rPr>
              </m:ctrlPr>
            </m:fPr>
            <m:num>
              <m:r>
                <m:rPr>
                  <m:sty m:val="p"/>
                </m:rPr>
                <w:rPr>
                  <w:rFonts w:ascii="Cambria Math" w:hAnsi="Cambria Math" w:cs="Arial"/>
                  <w:sz w:val="20"/>
                  <w:szCs w:val="20"/>
                </w:rPr>
                <m:t xml:space="preserve"> LER+ATER</m:t>
              </m:r>
            </m:num>
            <m:den>
              <m:r>
                <m:rPr>
                  <m:sty m:val="p"/>
                </m:rPr>
                <w:rPr>
                  <w:rFonts w:ascii="Cambria Math" w:hAnsi="Cambria Math" w:cs="Arial"/>
                  <w:sz w:val="20"/>
                  <w:szCs w:val="20"/>
                </w:rPr>
                <m:t>2</m:t>
              </m:r>
            </m:den>
          </m:f>
          <m:r>
            <w:rPr>
              <w:rFonts w:ascii="Cambria Math" w:hAnsi="Cambria Math" w:cs="Arial"/>
              <w:sz w:val="20"/>
              <w:szCs w:val="20"/>
            </w:rPr>
            <m:t xml:space="preserve"> x 100</m:t>
          </m:r>
        </m:oMath>
      </m:oMathPara>
    </w:p>
    <w:p w14:paraId="2E5EBB7B" w14:textId="283CE1E4" w:rsidR="00C06347" w:rsidRPr="00D11123" w:rsidRDefault="00C06347" w:rsidP="0065406F">
      <w:pPr>
        <w:autoSpaceDE w:val="0"/>
        <w:autoSpaceDN w:val="0"/>
        <w:adjustRightInd w:val="0"/>
        <w:spacing w:after="0" w:line="360" w:lineRule="auto"/>
        <w:ind w:left="810" w:hanging="810"/>
        <w:jc w:val="both"/>
        <w:rPr>
          <w:rFonts w:ascii="Arial" w:hAnsi="Arial" w:cs="Arial"/>
          <w:sz w:val="20"/>
          <w:szCs w:val="20"/>
        </w:rPr>
      </w:pPr>
      <w:r w:rsidRPr="00D11123">
        <w:rPr>
          <w:rFonts w:ascii="Arial" w:hAnsi="Arial" w:cs="Arial"/>
          <w:sz w:val="20"/>
          <w:szCs w:val="20"/>
        </w:rPr>
        <w:t xml:space="preserve">Where, LER </w:t>
      </w:r>
      <w:r w:rsidR="00567FFA" w:rsidRPr="00D11123">
        <w:rPr>
          <w:rFonts w:ascii="Arial" w:hAnsi="Arial" w:cs="Arial"/>
          <w:sz w:val="20"/>
          <w:szCs w:val="20"/>
        </w:rPr>
        <w:t>-</w:t>
      </w:r>
      <w:r w:rsidRPr="00D11123">
        <w:rPr>
          <w:rFonts w:ascii="Arial" w:hAnsi="Arial" w:cs="Arial"/>
          <w:sz w:val="20"/>
          <w:szCs w:val="20"/>
        </w:rPr>
        <w:t xml:space="preserve"> Land equivalent ratio of cropping system</w:t>
      </w:r>
      <w:r w:rsidR="00567FFA" w:rsidRPr="00D11123">
        <w:rPr>
          <w:rFonts w:ascii="Arial" w:hAnsi="Arial" w:cs="Arial"/>
          <w:sz w:val="20"/>
          <w:szCs w:val="20"/>
        </w:rPr>
        <w:t xml:space="preserve"> and </w:t>
      </w:r>
      <w:r w:rsidRPr="00D11123">
        <w:rPr>
          <w:rFonts w:ascii="Arial" w:hAnsi="Arial" w:cs="Arial"/>
          <w:sz w:val="20"/>
          <w:szCs w:val="20"/>
        </w:rPr>
        <w:t xml:space="preserve">ATER </w:t>
      </w:r>
      <w:r w:rsidR="00567FFA" w:rsidRPr="00D11123">
        <w:rPr>
          <w:rFonts w:ascii="Arial" w:hAnsi="Arial" w:cs="Arial"/>
          <w:sz w:val="20"/>
          <w:szCs w:val="20"/>
        </w:rPr>
        <w:t>-</w:t>
      </w:r>
      <w:r w:rsidRPr="00D11123">
        <w:rPr>
          <w:rFonts w:ascii="Arial" w:hAnsi="Arial" w:cs="Arial"/>
          <w:sz w:val="20"/>
          <w:szCs w:val="20"/>
        </w:rPr>
        <w:t xml:space="preserve"> Area time equivalent ratio of cropping system</w:t>
      </w:r>
    </w:p>
    <w:p w14:paraId="1BFB35AB" w14:textId="1A39CE41" w:rsidR="00B91D70" w:rsidRPr="00D11123" w:rsidRDefault="00B91D70" w:rsidP="0065406F">
      <w:pPr>
        <w:autoSpaceDE w:val="0"/>
        <w:autoSpaceDN w:val="0"/>
        <w:adjustRightInd w:val="0"/>
        <w:spacing w:after="0" w:line="360" w:lineRule="auto"/>
        <w:ind w:firstLine="720"/>
        <w:jc w:val="both"/>
        <w:rPr>
          <w:rFonts w:ascii="Arial" w:hAnsi="Arial" w:cs="Arial"/>
          <w:sz w:val="20"/>
          <w:szCs w:val="20"/>
        </w:rPr>
      </w:pPr>
      <w:r w:rsidRPr="00D11123">
        <w:rPr>
          <w:rFonts w:ascii="Arial" w:hAnsi="Arial" w:cs="Arial"/>
          <w:sz w:val="20"/>
          <w:szCs w:val="20"/>
        </w:rPr>
        <w:t xml:space="preserve">System </w:t>
      </w:r>
      <w:r w:rsidR="001E0045" w:rsidRPr="00D11123">
        <w:rPr>
          <w:rFonts w:ascii="Arial" w:hAnsi="Arial" w:cs="Arial"/>
          <w:sz w:val="20"/>
          <w:szCs w:val="20"/>
        </w:rPr>
        <w:t>p</w:t>
      </w:r>
      <w:r w:rsidRPr="00D11123">
        <w:rPr>
          <w:rFonts w:ascii="Arial" w:hAnsi="Arial" w:cs="Arial"/>
          <w:sz w:val="20"/>
          <w:szCs w:val="20"/>
        </w:rPr>
        <w:t>roductivity indicates how effectively a crop converts resources into dry matter over its growth period. It is calculated as the total dry matter produced divided by the crop duration and is expressed in kg ha</w:t>
      </w:r>
      <w:r w:rsidR="007B76D2" w:rsidRPr="00D11123">
        <w:rPr>
          <w:rFonts w:ascii="Arial" w:hAnsi="Arial" w:cs="Arial"/>
          <w:sz w:val="20"/>
          <w:szCs w:val="20"/>
        </w:rPr>
        <w:t>-</w:t>
      </w:r>
      <w:r w:rsidRPr="00D11123">
        <w:rPr>
          <w:rFonts w:ascii="Arial" w:hAnsi="Arial" w:cs="Arial"/>
          <w:sz w:val="20"/>
          <w:szCs w:val="20"/>
        </w:rPr>
        <w:t>day</w:t>
      </w:r>
      <w:r w:rsidR="007B76D2" w:rsidRPr="00D11123">
        <w:rPr>
          <w:rFonts w:ascii="Arial" w:hAnsi="Arial" w:cs="Arial"/>
          <w:sz w:val="20"/>
          <w:szCs w:val="20"/>
          <w:vertAlign w:val="superscript"/>
        </w:rPr>
        <w:t>-1</w:t>
      </w:r>
      <w:r w:rsidRPr="00D11123">
        <w:rPr>
          <w:rFonts w:ascii="Arial" w:hAnsi="Arial" w:cs="Arial"/>
          <w:sz w:val="20"/>
          <w:szCs w:val="20"/>
        </w:rPr>
        <w:t>. It can be worked by using the given formula is given below.</w:t>
      </w:r>
    </w:p>
    <w:p w14:paraId="7EABBE83" w14:textId="07E54EF3" w:rsidR="007851A4" w:rsidRPr="00D11123" w:rsidRDefault="001E0045" w:rsidP="0065406F">
      <w:pPr>
        <w:autoSpaceDE w:val="0"/>
        <w:autoSpaceDN w:val="0"/>
        <w:adjustRightInd w:val="0"/>
        <w:spacing w:after="0" w:line="360" w:lineRule="auto"/>
        <w:ind w:firstLine="720"/>
        <w:jc w:val="both"/>
        <w:rPr>
          <w:rFonts w:ascii="Arial" w:hAnsi="Arial" w:cs="Arial"/>
          <w:sz w:val="20"/>
          <w:szCs w:val="20"/>
        </w:rPr>
      </w:pPr>
      <m:oMathPara>
        <m:oMath>
          <m:r>
            <m:rPr>
              <m:sty m:val="p"/>
            </m:rPr>
            <w:rPr>
              <w:rFonts w:ascii="Cambria Math" w:hAnsi="Cambria Math" w:cs="Arial"/>
              <w:sz w:val="20"/>
              <w:szCs w:val="20"/>
            </w:rPr>
            <m:t xml:space="preserve">System productivity  </m:t>
          </m:r>
          <m:d>
            <m:dPr>
              <m:ctrlPr>
                <w:rPr>
                  <w:rFonts w:ascii="Cambria Math" w:hAnsi="Cambria Math" w:cs="Arial"/>
                  <w:sz w:val="20"/>
                  <w:szCs w:val="20"/>
                </w:rPr>
              </m:ctrlPr>
            </m:dPr>
            <m:e>
              <m:r>
                <m:rPr>
                  <m:sty m:val="p"/>
                </m:rPr>
                <w:rPr>
                  <w:rFonts w:ascii="Cambria Math" w:hAnsi="Cambria Math" w:cs="Arial"/>
                  <w:sz w:val="20"/>
                  <w:szCs w:val="20"/>
                </w:rPr>
                <m:t>SP</m:t>
              </m:r>
            </m:e>
          </m:d>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Total crop yield (kg ha</m:t>
              </m:r>
              <m:r>
                <m:rPr>
                  <m:sty m:val="p"/>
                </m:rPr>
                <w:rPr>
                  <w:rFonts w:ascii="Cambria Math" w:hAnsi="Cambria Math" w:cs="Arial"/>
                  <w:sz w:val="20"/>
                  <w:szCs w:val="20"/>
                  <w:vertAlign w:val="superscript"/>
                </w:rPr>
                <m:t>‾¹</m:t>
              </m:r>
              <m:r>
                <m:rPr>
                  <m:sty m:val="p"/>
                </m:rPr>
                <w:rPr>
                  <w:rFonts w:ascii="Cambria Math" w:hAnsi="Cambria Math" w:cs="Arial"/>
                  <w:sz w:val="20"/>
                  <w:szCs w:val="20"/>
                </w:rPr>
                <m:t>)</m:t>
              </m:r>
            </m:num>
            <m:den>
              <m:r>
                <m:rPr>
                  <m:sty m:val="p"/>
                </m:rPr>
                <w:rPr>
                  <w:rFonts w:ascii="Cambria Math" w:hAnsi="Cambria Math" w:cs="Arial"/>
                  <w:sz w:val="20"/>
                  <w:szCs w:val="20"/>
                </w:rPr>
                <m:t>Duration of cropping system (Days)</m:t>
              </m:r>
            </m:den>
          </m:f>
        </m:oMath>
      </m:oMathPara>
    </w:p>
    <w:p w14:paraId="1B69FE91" w14:textId="465B117E" w:rsidR="00611504" w:rsidRPr="00D11123" w:rsidRDefault="00611504" w:rsidP="0065406F">
      <w:pPr>
        <w:autoSpaceDE w:val="0"/>
        <w:autoSpaceDN w:val="0"/>
        <w:adjustRightInd w:val="0"/>
        <w:spacing w:after="0" w:line="360" w:lineRule="auto"/>
        <w:ind w:firstLine="720"/>
        <w:jc w:val="both"/>
        <w:rPr>
          <w:rFonts w:ascii="Arial" w:hAnsi="Arial" w:cs="Arial"/>
          <w:sz w:val="20"/>
          <w:szCs w:val="20"/>
        </w:rPr>
      </w:pPr>
      <w:r w:rsidRPr="00D11123">
        <w:rPr>
          <w:rFonts w:ascii="Arial" w:hAnsi="Arial" w:cs="Arial"/>
          <w:sz w:val="20"/>
          <w:szCs w:val="20"/>
        </w:rPr>
        <w:t>Relative economic efficiency measures the percentage change in net returns of intercropping systems compared to sole cropping. It was calculated using the following formula.</w:t>
      </w:r>
    </w:p>
    <w:p w14:paraId="4F51D059" w14:textId="44E10E86" w:rsidR="00F849A5" w:rsidRPr="00D11123" w:rsidRDefault="00F849A5" w:rsidP="0065406F">
      <w:pPr>
        <w:autoSpaceDE w:val="0"/>
        <w:autoSpaceDN w:val="0"/>
        <w:adjustRightInd w:val="0"/>
        <w:spacing w:after="0" w:line="360" w:lineRule="auto"/>
        <w:ind w:firstLine="720"/>
        <w:jc w:val="both"/>
        <w:rPr>
          <w:rFonts w:ascii="Arial" w:hAnsi="Arial" w:cs="Arial"/>
          <w:sz w:val="20"/>
          <w:szCs w:val="20"/>
        </w:rPr>
      </w:pPr>
      <m:oMathPara>
        <m:oMath>
          <m:r>
            <m:rPr>
              <m:sty m:val="p"/>
            </m:rPr>
            <w:rPr>
              <w:rFonts w:ascii="Cambria Math" w:hAnsi="Cambria Math" w:cs="Arial"/>
              <w:sz w:val="20"/>
              <w:szCs w:val="20"/>
            </w:rPr>
            <m:t xml:space="preserve">Relative economic efficiency </m:t>
          </m:r>
          <m:d>
            <m:dPr>
              <m:ctrlPr>
                <w:rPr>
                  <w:rFonts w:ascii="Cambria Math" w:hAnsi="Cambria Math" w:cs="Arial"/>
                  <w:sz w:val="20"/>
                  <w:szCs w:val="20"/>
                </w:rPr>
              </m:ctrlPr>
            </m:dPr>
            <m:e>
              <m:r>
                <m:rPr>
                  <m:sty m:val="p"/>
                </m:rPr>
                <w:rPr>
                  <w:rFonts w:ascii="Cambria Math" w:hAnsi="Cambria Math" w:cs="Arial"/>
                  <w:sz w:val="20"/>
                  <w:szCs w:val="20"/>
                </w:rPr>
                <m:t>REE</m:t>
              </m:r>
            </m:e>
          </m:d>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NRI-NRS</m:t>
              </m:r>
            </m:num>
            <m:den>
              <m:r>
                <m:rPr>
                  <m:sty m:val="p"/>
                </m:rPr>
                <w:rPr>
                  <w:rFonts w:ascii="Cambria Math" w:hAnsi="Cambria Math" w:cs="Arial"/>
                  <w:sz w:val="20"/>
                  <w:szCs w:val="20"/>
                </w:rPr>
                <m:t>NRS</m:t>
              </m:r>
            </m:den>
          </m:f>
          <m:r>
            <w:rPr>
              <w:rFonts w:ascii="Cambria Math" w:hAnsi="Cambria Math" w:cs="Arial"/>
              <w:sz w:val="20"/>
              <w:szCs w:val="20"/>
            </w:rPr>
            <m:t>x 100</m:t>
          </m:r>
        </m:oMath>
      </m:oMathPara>
    </w:p>
    <w:p w14:paraId="3BF65844" w14:textId="5A1286FB" w:rsidR="00E5153D" w:rsidRPr="00D11123" w:rsidRDefault="00F849A5" w:rsidP="0065406F">
      <w:pPr>
        <w:autoSpaceDE w:val="0"/>
        <w:autoSpaceDN w:val="0"/>
        <w:adjustRightInd w:val="0"/>
        <w:spacing w:after="0" w:line="360" w:lineRule="auto"/>
        <w:jc w:val="both"/>
        <w:rPr>
          <w:rFonts w:ascii="Arial" w:hAnsi="Arial" w:cs="Arial"/>
          <w:sz w:val="20"/>
          <w:szCs w:val="20"/>
        </w:rPr>
      </w:pPr>
      <w:r w:rsidRPr="00D11123">
        <w:rPr>
          <w:rFonts w:ascii="Arial" w:hAnsi="Arial" w:cs="Arial"/>
          <w:sz w:val="20"/>
          <w:szCs w:val="20"/>
        </w:rPr>
        <w:t xml:space="preserve">Where, NRI </w:t>
      </w:r>
      <w:r w:rsidR="00567FFA" w:rsidRPr="00D11123">
        <w:rPr>
          <w:rFonts w:ascii="Arial" w:hAnsi="Arial" w:cs="Arial"/>
          <w:sz w:val="20"/>
          <w:szCs w:val="20"/>
        </w:rPr>
        <w:t>-</w:t>
      </w:r>
      <w:r w:rsidRPr="00D11123">
        <w:rPr>
          <w:rFonts w:ascii="Arial" w:hAnsi="Arial" w:cs="Arial"/>
          <w:sz w:val="20"/>
          <w:szCs w:val="20"/>
        </w:rPr>
        <w:t xml:space="preserve"> Net returns in intercropping system</w:t>
      </w:r>
      <w:r w:rsidR="00567FFA" w:rsidRPr="00D11123">
        <w:rPr>
          <w:rFonts w:ascii="Arial" w:hAnsi="Arial" w:cs="Arial"/>
          <w:sz w:val="20"/>
          <w:szCs w:val="20"/>
        </w:rPr>
        <w:t xml:space="preserve"> and</w:t>
      </w:r>
      <w:r w:rsidRPr="00D11123">
        <w:rPr>
          <w:rFonts w:ascii="Arial" w:hAnsi="Arial" w:cs="Arial"/>
          <w:sz w:val="20"/>
          <w:szCs w:val="20"/>
        </w:rPr>
        <w:t xml:space="preserve"> NRS </w:t>
      </w:r>
      <w:r w:rsidR="00567FFA" w:rsidRPr="00D11123">
        <w:rPr>
          <w:rFonts w:ascii="Arial" w:hAnsi="Arial" w:cs="Arial"/>
          <w:sz w:val="20"/>
          <w:szCs w:val="20"/>
        </w:rPr>
        <w:t>-</w:t>
      </w:r>
      <w:r w:rsidRPr="00D11123">
        <w:rPr>
          <w:rFonts w:ascii="Arial" w:hAnsi="Arial" w:cs="Arial"/>
          <w:sz w:val="20"/>
          <w:szCs w:val="20"/>
        </w:rPr>
        <w:t xml:space="preserve"> Net returns in sole cropping system</w:t>
      </w:r>
    </w:p>
    <w:p w14:paraId="71D6B6CD" w14:textId="004039F2" w:rsidR="0041023A" w:rsidRPr="00D11123" w:rsidRDefault="0041023A" w:rsidP="0065406F">
      <w:pPr>
        <w:autoSpaceDE w:val="0"/>
        <w:autoSpaceDN w:val="0"/>
        <w:adjustRightInd w:val="0"/>
        <w:spacing w:line="360" w:lineRule="auto"/>
        <w:ind w:firstLine="720"/>
        <w:jc w:val="both"/>
        <w:rPr>
          <w:rFonts w:ascii="Arial" w:hAnsi="Arial" w:cs="Arial"/>
          <w:sz w:val="20"/>
          <w:szCs w:val="20"/>
        </w:rPr>
      </w:pPr>
      <w:r w:rsidRPr="00D11123">
        <w:rPr>
          <w:rFonts w:ascii="Arial" w:hAnsi="Arial" w:cs="Arial"/>
          <w:sz w:val="20"/>
          <w:szCs w:val="20"/>
        </w:rPr>
        <w:t>The data were statistically analyzed using a split-plot design as per Panse and Sukhatme (1985). ANOVA was performed and significance was tested using the F-test at the 5</w:t>
      </w:r>
      <w:r w:rsidR="00BF634F" w:rsidRPr="00D11123">
        <w:rPr>
          <w:rFonts w:ascii="Arial" w:hAnsi="Arial" w:cs="Arial"/>
          <w:sz w:val="20"/>
          <w:szCs w:val="20"/>
        </w:rPr>
        <w:t xml:space="preserve"> </w:t>
      </w:r>
      <w:r w:rsidRPr="00D11123">
        <w:rPr>
          <w:rFonts w:ascii="Arial" w:hAnsi="Arial" w:cs="Arial"/>
          <w:sz w:val="20"/>
          <w:szCs w:val="20"/>
        </w:rPr>
        <w:t xml:space="preserve">% level (p=0.05). Mean </w:t>
      </w:r>
      <w:r w:rsidRPr="00D11123">
        <w:rPr>
          <w:rFonts w:ascii="Arial" w:hAnsi="Arial" w:cs="Arial"/>
          <w:sz w:val="20"/>
          <w:szCs w:val="20"/>
        </w:rPr>
        <w:lastRenderedPageBreak/>
        <w:t>comparisons for main plots, sub-plots and interactions were conducted using Duncan’s Multiple Range Test (DMRT) through the OPSTAT program.</w:t>
      </w:r>
    </w:p>
    <w:p w14:paraId="733EAF8F" w14:textId="6CB11731" w:rsidR="00FC6E0C" w:rsidRPr="00DD5F6B" w:rsidRDefault="00F426E3" w:rsidP="00AA37D2">
      <w:pPr>
        <w:spacing w:line="360" w:lineRule="auto"/>
        <w:rPr>
          <w:rFonts w:ascii="Arial" w:hAnsi="Arial" w:cs="Arial"/>
          <w:b/>
          <w:bCs/>
          <w:sz w:val="22"/>
          <w:szCs w:val="22"/>
        </w:rPr>
      </w:pPr>
      <w:r w:rsidRPr="00DD5F6B">
        <w:rPr>
          <w:rFonts w:ascii="Arial" w:hAnsi="Arial" w:cs="Arial"/>
          <w:b/>
          <w:bCs/>
          <w:sz w:val="22"/>
          <w:szCs w:val="22"/>
        </w:rPr>
        <w:t xml:space="preserve">3 </w:t>
      </w:r>
      <w:r w:rsidR="00BB156A" w:rsidRPr="00DD5F6B">
        <w:rPr>
          <w:rFonts w:ascii="Arial" w:hAnsi="Arial" w:cs="Arial"/>
          <w:b/>
          <w:bCs/>
          <w:sz w:val="22"/>
          <w:szCs w:val="22"/>
        </w:rPr>
        <w:t>RESULTS AND DISCUSSION</w:t>
      </w:r>
    </w:p>
    <w:p w14:paraId="27A46A6A" w14:textId="54AE499E" w:rsidR="00BB156A" w:rsidRPr="00DD5F6B" w:rsidRDefault="00F426E3" w:rsidP="00831013">
      <w:pPr>
        <w:spacing w:after="0" w:line="360" w:lineRule="auto"/>
        <w:jc w:val="both"/>
        <w:rPr>
          <w:rFonts w:ascii="Arial" w:hAnsi="Arial" w:cs="Arial"/>
          <w:b/>
          <w:bCs/>
          <w:sz w:val="22"/>
          <w:szCs w:val="22"/>
        </w:rPr>
      </w:pPr>
      <w:r w:rsidRPr="00DD5F6B">
        <w:rPr>
          <w:rFonts w:ascii="Arial" w:hAnsi="Arial" w:cs="Arial"/>
          <w:b/>
          <w:bCs/>
          <w:sz w:val="22"/>
          <w:szCs w:val="22"/>
        </w:rPr>
        <w:t xml:space="preserve">3.1 </w:t>
      </w:r>
      <w:r w:rsidR="00BB156A" w:rsidRPr="00DD5F6B">
        <w:rPr>
          <w:rFonts w:ascii="Arial" w:hAnsi="Arial" w:cs="Arial"/>
          <w:b/>
          <w:bCs/>
          <w:sz w:val="22"/>
          <w:szCs w:val="22"/>
        </w:rPr>
        <w:t>Castor yield and harvest index</w:t>
      </w:r>
    </w:p>
    <w:p w14:paraId="6F2E7E39" w14:textId="524F53D8" w:rsidR="00FA45D3" w:rsidRPr="00DD5F6B" w:rsidRDefault="00D75D0D" w:rsidP="00831013">
      <w:pPr>
        <w:spacing w:after="0" w:line="360" w:lineRule="auto"/>
        <w:ind w:firstLine="720"/>
        <w:jc w:val="both"/>
        <w:rPr>
          <w:rFonts w:ascii="Arial" w:hAnsi="Arial" w:cs="Arial"/>
          <w:sz w:val="20"/>
          <w:szCs w:val="20"/>
        </w:rPr>
      </w:pPr>
      <w:r w:rsidRPr="00DD5F6B">
        <w:rPr>
          <w:rFonts w:ascii="Arial" w:hAnsi="Arial" w:cs="Arial"/>
          <w:sz w:val="20"/>
          <w:szCs w:val="20"/>
        </w:rPr>
        <w:t>The seed yield, stalk yield and harvest index of castor revealed significant variation across treatments</w:t>
      </w:r>
      <w:r w:rsidR="001D5E63" w:rsidRPr="00DD5F6B">
        <w:rPr>
          <w:rFonts w:ascii="Arial" w:hAnsi="Arial" w:cs="Arial"/>
          <w:sz w:val="20"/>
          <w:szCs w:val="20"/>
        </w:rPr>
        <w:t xml:space="preserve"> </w:t>
      </w:r>
      <w:r w:rsidR="003C416E" w:rsidRPr="00DD5F6B">
        <w:rPr>
          <w:rFonts w:ascii="Arial" w:hAnsi="Arial" w:cs="Arial"/>
          <w:sz w:val="20"/>
          <w:szCs w:val="20"/>
        </w:rPr>
        <w:t>as influenced by</w:t>
      </w:r>
      <w:r w:rsidR="001D5E63" w:rsidRPr="00DD5F6B">
        <w:rPr>
          <w:rFonts w:ascii="Arial" w:hAnsi="Arial" w:cs="Arial"/>
          <w:sz w:val="20"/>
          <w:szCs w:val="20"/>
        </w:rPr>
        <w:t xml:space="preserve"> cropping geometries and relay intercropping systems</w:t>
      </w:r>
      <w:r w:rsidR="00A34F69" w:rsidRPr="00DD5F6B">
        <w:rPr>
          <w:rFonts w:ascii="Arial" w:hAnsi="Arial" w:cs="Arial"/>
          <w:sz w:val="20"/>
          <w:szCs w:val="20"/>
        </w:rPr>
        <w:t xml:space="preserve"> (Table 1)</w:t>
      </w:r>
      <w:r w:rsidRPr="00DD5F6B">
        <w:rPr>
          <w:rFonts w:ascii="Arial" w:hAnsi="Arial" w:cs="Arial"/>
          <w:sz w:val="20"/>
          <w:szCs w:val="20"/>
        </w:rPr>
        <w:t xml:space="preserve">. Among the </w:t>
      </w:r>
      <w:r w:rsidR="00D20D5D" w:rsidRPr="00DD5F6B">
        <w:rPr>
          <w:rFonts w:ascii="Arial" w:hAnsi="Arial" w:cs="Arial"/>
          <w:sz w:val="20"/>
          <w:szCs w:val="20"/>
        </w:rPr>
        <w:t>cro</w:t>
      </w:r>
      <w:r w:rsidR="00FC6E0C" w:rsidRPr="00DD5F6B">
        <w:rPr>
          <w:rFonts w:ascii="Arial" w:hAnsi="Arial" w:cs="Arial"/>
          <w:sz w:val="20"/>
          <w:szCs w:val="20"/>
        </w:rPr>
        <w:t>pp</w:t>
      </w:r>
      <w:r w:rsidR="00D20D5D" w:rsidRPr="00DD5F6B">
        <w:rPr>
          <w:rFonts w:ascii="Arial" w:hAnsi="Arial" w:cs="Arial"/>
          <w:sz w:val="20"/>
          <w:szCs w:val="20"/>
        </w:rPr>
        <w:t>ing geometry</w:t>
      </w:r>
      <w:r w:rsidRPr="00DD5F6B">
        <w:rPr>
          <w:rFonts w:ascii="Arial" w:hAnsi="Arial" w:cs="Arial"/>
          <w:sz w:val="20"/>
          <w:szCs w:val="20"/>
        </w:rPr>
        <w:t>, the highest seed yield (1442 kg ha</w:t>
      </w:r>
      <w:r w:rsidR="00FC6E0C" w:rsidRPr="00DD5F6B">
        <w:rPr>
          <w:rFonts w:ascii="Arial" w:hAnsi="Arial" w:cs="Arial"/>
          <w:sz w:val="20"/>
          <w:szCs w:val="20"/>
          <w:vertAlign w:val="superscript"/>
        </w:rPr>
        <w:t>-1</w:t>
      </w:r>
      <w:r w:rsidRPr="00DD5F6B">
        <w:rPr>
          <w:rFonts w:ascii="Arial" w:hAnsi="Arial" w:cs="Arial"/>
          <w:sz w:val="20"/>
          <w:szCs w:val="20"/>
        </w:rPr>
        <w:t>) and stalk yield (2628 kg ha</w:t>
      </w:r>
      <w:r w:rsidR="00FC6E0C" w:rsidRPr="00DD5F6B">
        <w:rPr>
          <w:rFonts w:ascii="Arial" w:hAnsi="Arial" w:cs="Arial"/>
          <w:sz w:val="20"/>
          <w:szCs w:val="20"/>
          <w:vertAlign w:val="superscript"/>
        </w:rPr>
        <w:t>-1</w:t>
      </w:r>
      <w:r w:rsidRPr="00DD5F6B">
        <w:rPr>
          <w:rFonts w:ascii="Arial" w:hAnsi="Arial" w:cs="Arial"/>
          <w:sz w:val="20"/>
          <w:szCs w:val="20"/>
        </w:rPr>
        <w:t>) were recorded under G</w:t>
      </w:r>
      <w:r w:rsidRPr="00DD5F6B">
        <w:rPr>
          <w:rFonts w:ascii="Arial" w:hAnsi="Arial" w:cs="Arial"/>
          <w:sz w:val="20"/>
          <w:szCs w:val="20"/>
          <w:vertAlign w:val="subscript"/>
        </w:rPr>
        <w:t>1</w:t>
      </w:r>
      <w:r w:rsidRPr="00DD5F6B">
        <w:rPr>
          <w:rFonts w:ascii="Arial" w:hAnsi="Arial" w:cs="Arial"/>
          <w:sz w:val="20"/>
          <w:szCs w:val="20"/>
        </w:rPr>
        <w:t xml:space="preserve"> (Paired row planting at 60-240</w:t>
      </w:r>
      <w:r w:rsidR="003C416E" w:rsidRPr="00DD5F6B">
        <w:rPr>
          <w:rFonts w:ascii="Arial" w:hAnsi="Arial" w:cs="Arial"/>
          <w:sz w:val="20"/>
          <w:szCs w:val="20"/>
        </w:rPr>
        <w:t xml:space="preserve"> cm</w:t>
      </w:r>
      <w:r w:rsidRPr="00DD5F6B">
        <w:rPr>
          <w:rFonts w:ascii="Arial" w:hAnsi="Arial" w:cs="Arial"/>
          <w:sz w:val="20"/>
          <w:szCs w:val="20"/>
        </w:rPr>
        <w:t xml:space="preserve"> x 45 cm + fingermillet</w:t>
      </w:r>
      <w:r w:rsidR="0041205A" w:rsidRPr="00DD5F6B">
        <w:rPr>
          <w:rFonts w:ascii="Arial" w:hAnsi="Arial" w:cs="Arial"/>
          <w:sz w:val="20"/>
          <w:szCs w:val="20"/>
        </w:rPr>
        <w:t xml:space="preserve"> intercropping</w:t>
      </w:r>
      <w:r w:rsidRPr="00DD5F6B">
        <w:rPr>
          <w:rFonts w:ascii="Arial" w:hAnsi="Arial" w:cs="Arial"/>
          <w:sz w:val="20"/>
          <w:szCs w:val="20"/>
        </w:rPr>
        <w:t>), which was significantly superior to all other geometries. This was followed by G</w:t>
      </w:r>
      <w:r w:rsidRPr="00DD5F6B">
        <w:rPr>
          <w:rFonts w:ascii="Arial" w:hAnsi="Arial" w:cs="Arial"/>
          <w:sz w:val="20"/>
          <w:szCs w:val="20"/>
          <w:vertAlign w:val="subscript"/>
        </w:rPr>
        <w:t>2</w:t>
      </w:r>
      <w:r w:rsidRPr="00DD5F6B">
        <w:rPr>
          <w:rFonts w:ascii="Arial" w:hAnsi="Arial" w:cs="Arial"/>
          <w:sz w:val="20"/>
          <w:szCs w:val="20"/>
        </w:rPr>
        <w:t xml:space="preserve"> (45-240</w:t>
      </w:r>
      <w:r w:rsidR="003C416E" w:rsidRPr="00DD5F6B">
        <w:rPr>
          <w:rFonts w:ascii="Arial" w:hAnsi="Arial" w:cs="Arial"/>
          <w:sz w:val="20"/>
          <w:szCs w:val="20"/>
        </w:rPr>
        <w:t xml:space="preserve"> cm</w:t>
      </w:r>
      <w:r w:rsidRPr="00DD5F6B">
        <w:rPr>
          <w:rFonts w:ascii="Arial" w:hAnsi="Arial" w:cs="Arial"/>
          <w:sz w:val="20"/>
          <w:szCs w:val="20"/>
        </w:rPr>
        <w:t xml:space="preserve"> x 30 cm</w:t>
      </w:r>
      <w:r w:rsidR="00FF7C07" w:rsidRPr="00DD5F6B">
        <w:rPr>
          <w:rFonts w:ascii="Arial" w:hAnsi="Arial" w:cs="Arial"/>
          <w:sz w:val="20"/>
          <w:szCs w:val="20"/>
        </w:rPr>
        <w:t>+ fingermillet</w:t>
      </w:r>
      <w:r w:rsidRPr="00DD5F6B">
        <w:rPr>
          <w:rFonts w:ascii="Arial" w:hAnsi="Arial" w:cs="Arial"/>
          <w:sz w:val="20"/>
          <w:szCs w:val="20"/>
        </w:rPr>
        <w:t>), while the lowest seed yield (1241 kg ha</w:t>
      </w:r>
      <w:r w:rsidR="00FC6E0C" w:rsidRPr="00DD5F6B">
        <w:rPr>
          <w:rFonts w:ascii="Arial" w:hAnsi="Arial" w:cs="Arial"/>
          <w:sz w:val="20"/>
          <w:szCs w:val="20"/>
          <w:vertAlign w:val="superscript"/>
        </w:rPr>
        <w:t>-1</w:t>
      </w:r>
      <w:r w:rsidRPr="00DD5F6B">
        <w:rPr>
          <w:rFonts w:ascii="Arial" w:hAnsi="Arial" w:cs="Arial"/>
          <w:sz w:val="20"/>
          <w:szCs w:val="20"/>
        </w:rPr>
        <w:t>) and stalk yield (2204 kg ha</w:t>
      </w:r>
      <w:r w:rsidR="00FC6E0C" w:rsidRPr="00DD5F6B">
        <w:rPr>
          <w:rFonts w:ascii="Arial" w:hAnsi="Arial" w:cs="Arial"/>
          <w:sz w:val="20"/>
          <w:szCs w:val="20"/>
          <w:vertAlign w:val="superscript"/>
        </w:rPr>
        <w:t>-1</w:t>
      </w:r>
      <w:r w:rsidRPr="00DD5F6B">
        <w:rPr>
          <w:rFonts w:ascii="Arial" w:hAnsi="Arial" w:cs="Arial"/>
          <w:sz w:val="20"/>
          <w:szCs w:val="20"/>
        </w:rPr>
        <w:t>) were observed in G</w:t>
      </w:r>
      <w:r w:rsidRPr="00DD5F6B">
        <w:rPr>
          <w:rFonts w:ascii="Arial" w:hAnsi="Arial" w:cs="Arial"/>
          <w:sz w:val="20"/>
          <w:szCs w:val="20"/>
          <w:vertAlign w:val="subscript"/>
        </w:rPr>
        <w:t>3</w:t>
      </w:r>
      <w:r w:rsidRPr="00DD5F6B">
        <w:rPr>
          <w:rFonts w:ascii="Arial" w:hAnsi="Arial" w:cs="Arial"/>
          <w:sz w:val="20"/>
          <w:szCs w:val="20"/>
        </w:rPr>
        <w:t xml:space="preserve"> (Skipped row planting at 120 </w:t>
      </w:r>
      <w:r w:rsidR="005B46D7" w:rsidRPr="00DD5F6B">
        <w:rPr>
          <w:rFonts w:ascii="Arial" w:hAnsi="Arial" w:cs="Arial"/>
          <w:sz w:val="20"/>
          <w:szCs w:val="20"/>
        </w:rPr>
        <w:t xml:space="preserve">cm </w:t>
      </w:r>
      <w:r w:rsidRPr="00DD5F6B">
        <w:rPr>
          <w:rFonts w:ascii="Arial" w:hAnsi="Arial" w:cs="Arial"/>
          <w:sz w:val="20"/>
          <w:szCs w:val="20"/>
        </w:rPr>
        <w:t>x 60 cm + fingermillet</w:t>
      </w:r>
      <w:r w:rsidR="0041205A" w:rsidRPr="00DD5F6B">
        <w:rPr>
          <w:rFonts w:ascii="Arial" w:hAnsi="Arial" w:cs="Arial"/>
          <w:sz w:val="20"/>
          <w:szCs w:val="20"/>
        </w:rPr>
        <w:t xml:space="preserve"> intercropping</w:t>
      </w:r>
      <w:r w:rsidRPr="00DD5F6B">
        <w:rPr>
          <w:rFonts w:ascii="Arial" w:hAnsi="Arial" w:cs="Arial"/>
          <w:sz w:val="20"/>
          <w:szCs w:val="20"/>
        </w:rPr>
        <w:t xml:space="preserve">). However, the harvest index remained statistically on par across all geometries, ranging between 0.35 and 0.36. In the </w:t>
      </w:r>
      <w:r w:rsidR="005B46D7" w:rsidRPr="00DD5F6B">
        <w:rPr>
          <w:rFonts w:ascii="Arial" w:hAnsi="Arial" w:cs="Arial"/>
          <w:sz w:val="20"/>
          <w:szCs w:val="20"/>
        </w:rPr>
        <w:t>relay intercro</w:t>
      </w:r>
      <w:r w:rsidR="00474C0B" w:rsidRPr="00DD5F6B">
        <w:rPr>
          <w:rFonts w:ascii="Arial" w:hAnsi="Arial" w:cs="Arial"/>
          <w:sz w:val="20"/>
          <w:szCs w:val="20"/>
        </w:rPr>
        <w:t>pping</w:t>
      </w:r>
      <w:r w:rsidRPr="00DD5F6B">
        <w:rPr>
          <w:rFonts w:ascii="Arial" w:hAnsi="Arial" w:cs="Arial"/>
          <w:sz w:val="20"/>
          <w:szCs w:val="20"/>
        </w:rPr>
        <w:t xml:space="preserve">, </w:t>
      </w:r>
      <w:r w:rsidR="00474C0B" w:rsidRPr="00DD5F6B">
        <w:rPr>
          <w:rFonts w:ascii="Arial" w:hAnsi="Arial" w:cs="Arial"/>
          <w:sz w:val="20"/>
          <w:szCs w:val="20"/>
        </w:rPr>
        <w:t>f</w:t>
      </w:r>
      <w:r w:rsidRPr="00DD5F6B">
        <w:rPr>
          <w:rFonts w:ascii="Arial" w:hAnsi="Arial" w:cs="Arial"/>
          <w:sz w:val="20"/>
          <w:szCs w:val="20"/>
        </w:rPr>
        <w:t>ieldbean (I</w:t>
      </w:r>
      <w:r w:rsidRPr="00DD5F6B">
        <w:rPr>
          <w:rFonts w:ascii="Arial" w:hAnsi="Arial" w:cs="Arial"/>
          <w:sz w:val="20"/>
          <w:szCs w:val="20"/>
          <w:vertAlign w:val="subscript"/>
        </w:rPr>
        <w:t>1</w:t>
      </w:r>
      <w:r w:rsidRPr="00DD5F6B">
        <w:rPr>
          <w:rFonts w:ascii="Arial" w:hAnsi="Arial" w:cs="Arial"/>
          <w:sz w:val="20"/>
          <w:szCs w:val="20"/>
        </w:rPr>
        <w:t xml:space="preserve">), </w:t>
      </w:r>
      <w:r w:rsidR="00474C0B" w:rsidRPr="00DD5F6B">
        <w:rPr>
          <w:rFonts w:ascii="Arial" w:hAnsi="Arial" w:cs="Arial"/>
          <w:sz w:val="20"/>
          <w:szCs w:val="20"/>
        </w:rPr>
        <w:t>h</w:t>
      </w:r>
      <w:r w:rsidRPr="00DD5F6B">
        <w:rPr>
          <w:rFonts w:ascii="Arial" w:hAnsi="Arial" w:cs="Arial"/>
          <w:sz w:val="20"/>
          <w:szCs w:val="20"/>
        </w:rPr>
        <w:t>orsegram (I</w:t>
      </w:r>
      <w:r w:rsidRPr="00DD5F6B">
        <w:rPr>
          <w:rFonts w:ascii="Arial" w:hAnsi="Arial" w:cs="Arial"/>
          <w:sz w:val="20"/>
          <w:szCs w:val="20"/>
          <w:vertAlign w:val="subscript"/>
        </w:rPr>
        <w:t>2</w:t>
      </w:r>
      <w:r w:rsidRPr="00DD5F6B">
        <w:rPr>
          <w:rFonts w:ascii="Arial" w:hAnsi="Arial" w:cs="Arial"/>
          <w:sz w:val="20"/>
          <w:szCs w:val="20"/>
        </w:rPr>
        <w:t xml:space="preserve">), </w:t>
      </w:r>
      <w:r w:rsidR="00474C0B" w:rsidRPr="00DD5F6B">
        <w:rPr>
          <w:rFonts w:ascii="Arial" w:hAnsi="Arial" w:cs="Arial"/>
          <w:sz w:val="20"/>
          <w:szCs w:val="20"/>
        </w:rPr>
        <w:t>c</w:t>
      </w:r>
      <w:r w:rsidRPr="00DD5F6B">
        <w:rPr>
          <w:rFonts w:ascii="Arial" w:hAnsi="Arial" w:cs="Arial"/>
          <w:sz w:val="20"/>
          <w:szCs w:val="20"/>
        </w:rPr>
        <w:t>owpea (I</w:t>
      </w:r>
      <w:r w:rsidRPr="00DD5F6B">
        <w:rPr>
          <w:rFonts w:ascii="Arial" w:hAnsi="Arial" w:cs="Arial"/>
          <w:sz w:val="20"/>
          <w:szCs w:val="20"/>
          <w:vertAlign w:val="subscript"/>
        </w:rPr>
        <w:t>3</w:t>
      </w:r>
      <w:r w:rsidRPr="00DD5F6B">
        <w:rPr>
          <w:rFonts w:ascii="Arial" w:hAnsi="Arial" w:cs="Arial"/>
          <w:sz w:val="20"/>
          <w:szCs w:val="20"/>
        </w:rPr>
        <w:t xml:space="preserve">) and </w:t>
      </w:r>
      <w:r w:rsidR="00474C0B" w:rsidRPr="00DD5F6B">
        <w:rPr>
          <w:rFonts w:ascii="Arial" w:hAnsi="Arial" w:cs="Arial"/>
          <w:sz w:val="20"/>
          <w:szCs w:val="20"/>
        </w:rPr>
        <w:t>s</w:t>
      </w:r>
      <w:r w:rsidRPr="00DD5F6B">
        <w:rPr>
          <w:rFonts w:ascii="Arial" w:hAnsi="Arial" w:cs="Arial"/>
          <w:sz w:val="20"/>
          <w:szCs w:val="20"/>
        </w:rPr>
        <w:t>orghum (I</w:t>
      </w:r>
      <w:r w:rsidRPr="00DD5F6B">
        <w:rPr>
          <w:rFonts w:ascii="Arial" w:hAnsi="Arial" w:cs="Arial"/>
          <w:sz w:val="20"/>
          <w:szCs w:val="20"/>
          <w:vertAlign w:val="subscript"/>
        </w:rPr>
        <w:t>4</w:t>
      </w:r>
      <w:r w:rsidRPr="00DD5F6B">
        <w:rPr>
          <w:rFonts w:ascii="Arial" w:hAnsi="Arial" w:cs="Arial"/>
          <w:sz w:val="20"/>
          <w:szCs w:val="20"/>
        </w:rPr>
        <w:t>) did not show significant differences, with seed yield ranging narrowly between 1331</w:t>
      </w:r>
      <w:r w:rsidR="00474C0B" w:rsidRPr="00DD5F6B">
        <w:rPr>
          <w:rFonts w:ascii="Arial" w:hAnsi="Arial" w:cs="Arial"/>
          <w:sz w:val="20"/>
          <w:szCs w:val="20"/>
        </w:rPr>
        <w:t>-</w:t>
      </w:r>
      <w:r w:rsidRPr="00DD5F6B">
        <w:rPr>
          <w:rFonts w:ascii="Arial" w:hAnsi="Arial" w:cs="Arial"/>
          <w:sz w:val="20"/>
          <w:szCs w:val="20"/>
        </w:rPr>
        <w:t>1341 kg ha</w:t>
      </w:r>
      <w:r w:rsidR="00FC6E0C" w:rsidRPr="00DD5F6B">
        <w:rPr>
          <w:rFonts w:ascii="Arial" w:hAnsi="Arial" w:cs="Arial"/>
          <w:sz w:val="20"/>
          <w:szCs w:val="20"/>
          <w:vertAlign w:val="superscript"/>
        </w:rPr>
        <w:t>-1</w:t>
      </w:r>
      <w:r w:rsidRPr="00DD5F6B">
        <w:rPr>
          <w:rFonts w:ascii="Arial" w:hAnsi="Arial" w:cs="Arial"/>
          <w:sz w:val="20"/>
          <w:szCs w:val="20"/>
        </w:rPr>
        <w:t xml:space="preserve"> and stalk yield between 2405</w:t>
      </w:r>
      <w:r w:rsidR="00474C0B" w:rsidRPr="00DD5F6B">
        <w:rPr>
          <w:rFonts w:ascii="Arial" w:hAnsi="Arial" w:cs="Arial"/>
          <w:sz w:val="20"/>
          <w:szCs w:val="20"/>
        </w:rPr>
        <w:t>-</w:t>
      </w:r>
      <w:r w:rsidRPr="00DD5F6B">
        <w:rPr>
          <w:rFonts w:ascii="Arial" w:hAnsi="Arial" w:cs="Arial"/>
          <w:sz w:val="20"/>
          <w:szCs w:val="20"/>
        </w:rPr>
        <w:t>2432 kg ha</w:t>
      </w:r>
      <w:r w:rsidR="00FC6E0C" w:rsidRPr="00DD5F6B">
        <w:rPr>
          <w:rFonts w:ascii="Arial" w:hAnsi="Arial" w:cs="Arial"/>
          <w:sz w:val="20"/>
          <w:szCs w:val="20"/>
          <w:vertAlign w:val="superscript"/>
        </w:rPr>
        <w:t>-1</w:t>
      </w:r>
      <w:r w:rsidRPr="00DD5F6B">
        <w:rPr>
          <w:rFonts w:ascii="Arial" w:hAnsi="Arial" w:cs="Arial"/>
          <w:sz w:val="20"/>
          <w:szCs w:val="20"/>
        </w:rPr>
        <w:t xml:space="preserve">, indicating all relay </w:t>
      </w:r>
      <w:r w:rsidR="00474C0B" w:rsidRPr="00DD5F6B">
        <w:rPr>
          <w:rFonts w:ascii="Arial" w:hAnsi="Arial" w:cs="Arial"/>
          <w:sz w:val="20"/>
          <w:szCs w:val="20"/>
        </w:rPr>
        <w:t>inter</w:t>
      </w:r>
      <w:r w:rsidRPr="00DD5F6B">
        <w:rPr>
          <w:rFonts w:ascii="Arial" w:hAnsi="Arial" w:cs="Arial"/>
          <w:sz w:val="20"/>
          <w:szCs w:val="20"/>
        </w:rPr>
        <w:t xml:space="preserve">crops performed similarly under the given castor </w:t>
      </w:r>
      <w:r w:rsidR="00622243" w:rsidRPr="00DD5F6B">
        <w:rPr>
          <w:rFonts w:ascii="Arial" w:hAnsi="Arial" w:cs="Arial"/>
          <w:sz w:val="20"/>
          <w:szCs w:val="20"/>
        </w:rPr>
        <w:t xml:space="preserve">cropping </w:t>
      </w:r>
      <w:r w:rsidRPr="00DD5F6B">
        <w:rPr>
          <w:rFonts w:ascii="Arial" w:hAnsi="Arial" w:cs="Arial"/>
          <w:sz w:val="20"/>
          <w:szCs w:val="20"/>
        </w:rPr>
        <w:t>systems. The interaction effects between cropping geometry and relay intercrops showed that G</w:t>
      </w:r>
      <w:r w:rsidRPr="00DD5F6B">
        <w:rPr>
          <w:rFonts w:ascii="Arial" w:hAnsi="Arial" w:cs="Arial"/>
          <w:sz w:val="20"/>
          <w:szCs w:val="20"/>
          <w:vertAlign w:val="subscript"/>
        </w:rPr>
        <w:t>1</w:t>
      </w:r>
      <w:r w:rsidRPr="00DD5F6B">
        <w:rPr>
          <w:rFonts w:ascii="Arial" w:hAnsi="Arial" w:cs="Arial"/>
          <w:sz w:val="20"/>
          <w:szCs w:val="20"/>
        </w:rPr>
        <w:t xml:space="preserve"> in combination with all four intercrops (I</w:t>
      </w:r>
      <w:r w:rsidRPr="00DD5F6B">
        <w:rPr>
          <w:rFonts w:ascii="Arial" w:hAnsi="Arial" w:cs="Arial"/>
          <w:sz w:val="20"/>
          <w:szCs w:val="20"/>
          <w:vertAlign w:val="subscript"/>
        </w:rPr>
        <w:t>1</w:t>
      </w:r>
      <w:r w:rsidR="00622243" w:rsidRPr="00DD5F6B">
        <w:rPr>
          <w:rFonts w:ascii="Arial" w:hAnsi="Arial" w:cs="Arial"/>
          <w:sz w:val="20"/>
          <w:szCs w:val="20"/>
        </w:rPr>
        <w:t>-</w:t>
      </w:r>
      <w:r w:rsidRPr="00DD5F6B">
        <w:rPr>
          <w:rFonts w:ascii="Arial" w:hAnsi="Arial" w:cs="Arial"/>
          <w:sz w:val="20"/>
          <w:szCs w:val="20"/>
        </w:rPr>
        <w:t>I</w:t>
      </w:r>
      <w:r w:rsidRPr="00DD5F6B">
        <w:rPr>
          <w:rFonts w:ascii="Arial" w:hAnsi="Arial" w:cs="Arial"/>
          <w:sz w:val="20"/>
          <w:szCs w:val="20"/>
          <w:vertAlign w:val="subscript"/>
        </w:rPr>
        <w:t>4</w:t>
      </w:r>
      <w:r w:rsidRPr="00DD5F6B">
        <w:rPr>
          <w:rFonts w:ascii="Arial" w:hAnsi="Arial" w:cs="Arial"/>
          <w:sz w:val="20"/>
          <w:szCs w:val="20"/>
        </w:rPr>
        <w:t>) consistently produced higher seed yields (1435</w:t>
      </w:r>
      <w:r w:rsidR="00474C0B" w:rsidRPr="00DD5F6B">
        <w:rPr>
          <w:rFonts w:ascii="Arial" w:hAnsi="Arial" w:cs="Arial"/>
          <w:sz w:val="20"/>
          <w:szCs w:val="20"/>
        </w:rPr>
        <w:t>-</w:t>
      </w:r>
      <w:r w:rsidRPr="00DD5F6B">
        <w:rPr>
          <w:rFonts w:ascii="Arial" w:hAnsi="Arial" w:cs="Arial"/>
          <w:sz w:val="20"/>
          <w:szCs w:val="20"/>
        </w:rPr>
        <w:t>1446 kg ha</w:t>
      </w:r>
      <w:r w:rsidR="00FC6E0C" w:rsidRPr="00DD5F6B">
        <w:rPr>
          <w:rFonts w:ascii="Arial" w:hAnsi="Arial" w:cs="Arial"/>
          <w:sz w:val="20"/>
          <w:szCs w:val="20"/>
          <w:vertAlign w:val="superscript"/>
        </w:rPr>
        <w:t>-1</w:t>
      </w:r>
      <w:r w:rsidRPr="00DD5F6B">
        <w:rPr>
          <w:rFonts w:ascii="Arial" w:hAnsi="Arial" w:cs="Arial"/>
          <w:sz w:val="20"/>
          <w:szCs w:val="20"/>
        </w:rPr>
        <w:t>) and stalk yields (2599</w:t>
      </w:r>
      <w:r w:rsidR="00474C0B" w:rsidRPr="00DD5F6B">
        <w:rPr>
          <w:rFonts w:ascii="Arial" w:hAnsi="Arial" w:cs="Arial"/>
          <w:sz w:val="20"/>
          <w:szCs w:val="20"/>
        </w:rPr>
        <w:t>-</w:t>
      </w:r>
      <w:r w:rsidRPr="00DD5F6B">
        <w:rPr>
          <w:rFonts w:ascii="Arial" w:hAnsi="Arial" w:cs="Arial"/>
          <w:sz w:val="20"/>
          <w:szCs w:val="20"/>
        </w:rPr>
        <w:t>2663 kg ha</w:t>
      </w:r>
      <w:r w:rsidR="00FC6E0C" w:rsidRPr="00DD5F6B">
        <w:rPr>
          <w:rFonts w:ascii="Arial" w:hAnsi="Arial" w:cs="Arial"/>
          <w:sz w:val="20"/>
          <w:szCs w:val="20"/>
          <w:vertAlign w:val="superscript"/>
        </w:rPr>
        <w:t>-1</w:t>
      </w:r>
      <w:r w:rsidRPr="00DD5F6B">
        <w:rPr>
          <w:rFonts w:ascii="Arial" w:hAnsi="Arial" w:cs="Arial"/>
          <w:sz w:val="20"/>
          <w:szCs w:val="20"/>
        </w:rPr>
        <w:t>), clearly outperforming other combinations. Notably, the combination G</w:t>
      </w:r>
      <w:r w:rsidRPr="00DD5F6B">
        <w:rPr>
          <w:rFonts w:ascii="Arial" w:hAnsi="Arial" w:cs="Arial"/>
          <w:sz w:val="20"/>
          <w:szCs w:val="20"/>
          <w:vertAlign w:val="subscript"/>
        </w:rPr>
        <w:t>2</w:t>
      </w:r>
      <w:r w:rsidR="001C00E7" w:rsidRPr="00DD5F6B">
        <w:rPr>
          <w:rFonts w:ascii="Arial" w:hAnsi="Arial" w:cs="Arial"/>
          <w:sz w:val="20"/>
          <w:szCs w:val="20"/>
          <w:vertAlign w:val="subscript"/>
        </w:rPr>
        <w:t xml:space="preserve"> </w:t>
      </w:r>
      <w:r w:rsidR="001C00E7" w:rsidRPr="00DD5F6B">
        <w:rPr>
          <w:rFonts w:ascii="Arial" w:hAnsi="Arial" w:cs="Arial"/>
          <w:sz w:val="20"/>
          <w:szCs w:val="20"/>
        </w:rPr>
        <w:t xml:space="preserve">fb </w:t>
      </w:r>
      <w:r w:rsidRPr="00DD5F6B">
        <w:rPr>
          <w:rFonts w:ascii="Arial" w:hAnsi="Arial" w:cs="Arial"/>
          <w:sz w:val="20"/>
          <w:szCs w:val="20"/>
        </w:rPr>
        <w:t>I</w:t>
      </w:r>
      <w:r w:rsidRPr="00DD5F6B">
        <w:rPr>
          <w:rFonts w:ascii="Arial" w:hAnsi="Arial" w:cs="Arial"/>
          <w:sz w:val="20"/>
          <w:szCs w:val="20"/>
          <w:vertAlign w:val="subscript"/>
        </w:rPr>
        <w:t>2</w:t>
      </w:r>
      <w:r w:rsidRPr="00DD5F6B">
        <w:rPr>
          <w:rFonts w:ascii="Arial" w:hAnsi="Arial" w:cs="Arial"/>
          <w:sz w:val="20"/>
          <w:szCs w:val="20"/>
        </w:rPr>
        <w:t xml:space="preserve"> yielded 1391 kg ha</w:t>
      </w:r>
      <w:r w:rsidR="001C00E7" w:rsidRPr="00DD5F6B">
        <w:rPr>
          <w:rFonts w:ascii="Arial" w:hAnsi="Arial" w:cs="Arial"/>
          <w:sz w:val="20"/>
          <w:szCs w:val="20"/>
          <w:vertAlign w:val="superscript"/>
        </w:rPr>
        <w:t>-1</w:t>
      </w:r>
      <w:r w:rsidRPr="00DD5F6B">
        <w:rPr>
          <w:rFonts w:ascii="Arial" w:hAnsi="Arial" w:cs="Arial"/>
          <w:sz w:val="20"/>
          <w:szCs w:val="20"/>
        </w:rPr>
        <w:t xml:space="preserve"> of seed</w:t>
      </w:r>
      <w:r w:rsidR="001C00E7" w:rsidRPr="00DD5F6B">
        <w:rPr>
          <w:rFonts w:ascii="Arial" w:hAnsi="Arial" w:cs="Arial"/>
          <w:sz w:val="20"/>
          <w:szCs w:val="20"/>
        </w:rPr>
        <w:t xml:space="preserve"> yield</w:t>
      </w:r>
      <w:r w:rsidRPr="00DD5F6B">
        <w:rPr>
          <w:rFonts w:ascii="Arial" w:hAnsi="Arial" w:cs="Arial"/>
          <w:sz w:val="20"/>
          <w:szCs w:val="20"/>
        </w:rPr>
        <w:t>, while G</w:t>
      </w:r>
      <w:r w:rsidRPr="00DD5F6B">
        <w:rPr>
          <w:rFonts w:ascii="Arial" w:hAnsi="Arial" w:cs="Arial"/>
          <w:sz w:val="20"/>
          <w:szCs w:val="20"/>
          <w:vertAlign w:val="subscript"/>
        </w:rPr>
        <w:t>3</w:t>
      </w:r>
      <w:r w:rsidRPr="00DD5F6B">
        <w:rPr>
          <w:rFonts w:ascii="Arial" w:hAnsi="Arial" w:cs="Arial"/>
          <w:sz w:val="20"/>
          <w:szCs w:val="20"/>
        </w:rPr>
        <w:t xml:space="preserve"> and G</w:t>
      </w:r>
      <w:r w:rsidRPr="00DD5F6B">
        <w:rPr>
          <w:rFonts w:ascii="Arial" w:hAnsi="Arial" w:cs="Arial"/>
          <w:sz w:val="20"/>
          <w:szCs w:val="20"/>
          <w:vertAlign w:val="subscript"/>
        </w:rPr>
        <w:t>4</w:t>
      </w:r>
      <w:r w:rsidRPr="00DD5F6B">
        <w:rPr>
          <w:rFonts w:ascii="Arial" w:hAnsi="Arial" w:cs="Arial"/>
          <w:sz w:val="20"/>
          <w:szCs w:val="20"/>
        </w:rPr>
        <w:t xml:space="preserve"> combinations with any intercrop produced significantly lower yields (seed yield &lt; 1300 kg ha</w:t>
      </w:r>
      <w:r w:rsidR="001C00E7" w:rsidRPr="00DD5F6B">
        <w:rPr>
          <w:rFonts w:ascii="Arial" w:hAnsi="Arial" w:cs="Arial"/>
          <w:sz w:val="20"/>
          <w:szCs w:val="20"/>
          <w:vertAlign w:val="superscript"/>
        </w:rPr>
        <w:t>-1</w:t>
      </w:r>
      <w:r w:rsidRPr="00DD5F6B">
        <w:rPr>
          <w:rFonts w:ascii="Arial" w:hAnsi="Arial" w:cs="Arial"/>
          <w:sz w:val="20"/>
          <w:szCs w:val="20"/>
        </w:rPr>
        <w:t>). The harvest index remained unaffected by interactions, showing no significant differences. When compared to the control plots, sole castor planted at 90</w:t>
      </w:r>
      <w:r w:rsidR="003C416E" w:rsidRPr="00DD5F6B">
        <w:rPr>
          <w:rFonts w:ascii="Arial" w:hAnsi="Arial" w:cs="Arial"/>
          <w:sz w:val="20"/>
          <w:szCs w:val="20"/>
        </w:rPr>
        <w:t xml:space="preserve"> cm</w:t>
      </w:r>
      <w:r w:rsidRPr="00DD5F6B">
        <w:rPr>
          <w:rFonts w:ascii="Arial" w:hAnsi="Arial" w:cs="Arial"/>
          <w:sz w:val="20"/>
          <w:szCs w:val="20"/>
        </w:rPr>
        <w:t xml:space="preserve"> </w:t>
      </w:r>
      <w:r w:rsidR="003C416E" w:rsidRPr="00DD5F6B">
        <w:rPr>
          <w:rFonts w:ascii="Arial" w:hAnsi="Arial" w:cs="Arial"/>
          <w:sz w:val="20"/>
          <w:szCs w:val="20"/>
        </w:rPr>
        <w:t>x</w:t>
      </w:r>
      <w:r w:rsidRPr="00DD5F6B">
        <w:rPr>
          <w:rFonts w:ascii="Arial" w:hAnsi="Arial" w:cs="Arial"/>
          <w:sz w:val="20"/>
          <w:szCs w:val="20"/>
        </w:rPr>
        <w:t xml:space="preserve"> 60 cm (C</w:t>
      </w:r>
      <w:r w:rsidRPr="00DD5F6B">
        <w:rPr>
          <w:rFonts w:ascii="Arial" w:hAnsi="Arial" w:cs="Arial"/>
          <w:sz w:val="20"/>
          <w:szCs w:val="20"/>
          <w:vertAlign w:val="subscript"/>
        </w:rPr>
        <w:t>1</w:t>
      </w:r>
      <w:r w:rsidRPr="00DD5F6B">
        <w:rPr>
          <w:rFonts w:ascii="Arial" w:hAnsi="Arial" w:cs="Arial"/>
          <w:sz w:val="20"/>
          <w:szCs w:val="20"/>
        </w:rPr>
        <w:t>) recorded the highest seed yield (1477 kg ha</w:t>
      </w:r>
      <w:r w:rsidR="00FC6E0C" w:rsidRPr="00DD5F6B">
        <w:rPr>
          <w:rFonts w:ascii="Arial" w:hAnsi="Arial" w:cs="Arial"/>
          <w:sz w:val="20"/>
          <w:szCs w:val="20"/>
          <w:vertAlign w:val="superscript"/>
        </w:rPr>
        <w:t>-1</w:t>
      </w:r>
      <w:r w:rsidRPr="00DD5F6B">
        <w:rPr>
          <w:rFonts w:ascii="Arial" w:hAnsi="Arial" w:cs="Arial"/>
          <w:sz w:val="20"/>
          <w:szCs w:val="20"/>
        </w:rPr>
        <w:t>) and stalk yield (2777 kg ha</w:t>
      </w:r>
      <w:r w:rsidR="00FC6E0C" w:rsidRPr="00DD5F6B">
        <w:rPr>
          <w:rFonts w:ascii="Arial" w:hAnsi="Arial" w:cs="Arial"/>
          <w:sz w:val="20"/>
          <w:szCs w:val="20"/>
          <w:vertAlign w:val="superscript"/>
        </w:rPr>
        <w:t>-1</w:t>
      </w:r>
      <w:r w:rsidRPr="00DD5F6B">
        <w:rPr>
          <w:rFonts w:ascii="Arial" w:hAnsi="Arial" w:cs="Arial"/>
          <w:sz w:val="20"/>
          <w:szCs w:val="20"/>
        </w:rPr>
        <w:t>), which was superior to both intercropping systems and the wider spacing control (C</w:t>
      </w:r>
      <w:r w:rsidRPr="00DD5F6B">
        <w:rPr>
          <w:rFonts w:ascii="Arial" w:hAnsi="Arial" w:cs="Arial"/>
          <w:sz w:val="20"/>
          <w:szCs w:val="20"/>
          <w:vertAlign w:val="subscript"/>
        </w:rPr>
        <w:t>2</w:t>
      </w:r>
      <w:r w:rsidRPr="00DD5F6B">
        <w:rPr>
          <w:rFonts w:ascii="Arial" w:hAnsi="Arial" w:cs="Arial"/>
          <w:sz w:val="20"/>
          <w:szCs w:val="20"/>
        </w:rPr>
        <w:t>: 1404 kg ha</w:t>
      </w:r>
      <w:r w:rsidR="00FC6E0C" w:rsidRPr="00DD5F6B">
        <w:rPr>
          <w:rFonts w:ascii="Arial" w:hAnsi="Arial" w:cs="Arial"/>
          <w:sz w:val="20"/>
          <w:szCs w:val="20"/>
          <w:vertAlign w:val="superscript"/>
        </w:rPr>
        <w:t>-1</w:t>
      </w:r>
      <w:r w:rsidRPr="00DD5F6B">
        <w:rPr>
          <w:rFonts w:ascii="Arial" w:hAnsi="Arial" w:cs="Arial"/>
          <w:sz w:val="20"/>
          <w:szCs w:val="20"/>
        </w:rPr>
        <w:t xml:space="preserve"> seed yield</w:t>
      </w:r>
      <w:r w:rsidR="001C00E7" w:rsidRPr="00DD5F6B">
        <w:rPr>
          <w:rFonts w:ascii="Arial" w:hAnsi="Arial" w:cs="Arial"/>
          <w:sz w:val="20"/>
          <w:szCs w:val="20"/>
        </w:rPr>
        <w:t xml:space="preserve"> and</w:t>
      </w:r>
      <w:r w:rsidRPr="00DD5F6B">
        <w:rPr>
          <w:rFonts w:ascii="Arial" w:hAnsi="Arial" w:cs="Arial"/>
          <w:sz w:val="20"/>
          <w:szCs w:val="20"/>
        </w:rPr>
        <w:t xml:space="preserve"> 2632 kg ha</w:t>
      </w:r>
      <w:r w:rsidR="00FC6E0C" w:rsidRPr="00DD5F6B">
        <w:rPr>
          <w:rFonts w:ascii="Arial" w:hAnsi="Arial" w:cs="Arial"/>
          <w:sz w:val="20"/>
          <w:szCs w:val="20"/>
          <w:vertAlign w:val="superscript"/>
        </w:rPr>
        <w:t>-1</w:t>
      </w:r>
      <w:r w:rsidRPr="00DD5F6B">
        <w:rPr>
          <w:rFonts w:ascii="Arial" w:hAnsi="Arial" w:cs="Arial"/>
          <w:sz w:val="20"/>
          <w:szCs w:val="20"/>
        </w:rPr>
        <w:t xml:space="preserve"> stalk yield). These results indicate that while sole castor gave the highest absolute yields, paired row planting (especially G</w:t>
      </w:r>
      <w:r w:rsidRPr="00DD5F6B">
        <w:rPr>
          <w:rFonts w:ascii="Arial" w:hAnsi="Arial" w:cs="Arial"/>
          <w:sz w:val="20"/>
          <w:szCs w:val="20"/>
          <w:vertAlign w:val="subscript"/>
        </w:rPr>
        <w:t>1</w:t>
      </w:r>
      <w:r w:rsidRPr="00DD5F6B">
        <w:rPr>
          <w:rFonts w:ascii="Arial" w:hAnsi="Arial" w:cs="Arial"/>
          <w:sz w:val="20"/>
          <w:szCs w:val="20"/>
        </w:rPr>
        <w:t>) with any of the relay intercrops can be a viable alternative under rainfed conditions without compromising much on productivity, and with added benefits of intercrop produce and system resilience.</w:t>
      </w:r>
    </w:p>
    <w:p w14:paraId="53412692" w14:textId="4A97C198" w:rsidR="00FA45D3" w:rsidRPr="00DD5F6B" w:rsidRDefault="00FA45D3" w:rsidP="00AA37D2">
      <w:pPr>
        <w:spacing w:line="360" w:lineRule="auto"/>
        <w:ind w:firstLine="720"/>
        <w:jc w:val="both"/>
        <w:rPr>
          <w:rFonts w:ascii="Arial" w:hAnsi="Arial" w:cs="Arial"/>
          <w:sz w:val="20"/>
          <w:szCs w:val="20"/>
        </w:rPr>
      </w:pPr>
      <w:r w:rsidRPr="00DD5F6B">
        <w:rPr>
          <w:rFonts w:ascii="Arial" w:hAnsi="Arial" w:cs="Arial"/>
          <w:sz w:val="20"/>
          <w:szCs w:val="20"/>
        </w:rPr>
        <w:t>Paired row planting of castor significantly improved seed and stalk yield</w:t>
      </w:r>
      <w:r w:rsidR="00A34F69" w:rsidRPr="00DD5F6B">
        <w:rPr>
          <w:rFonts w:ascii="Arial" w:hAnsi="Arial" w:cs="Arial"/>
          <w:sz w:val="20"/>
          <w:szCs w:val="20"/>
        </w:rPr>
        <w:t xml:space="preserve"> (Table 1)</w:t>
      </w:r>
      <w:r w:rsidRPr="00DD5F6B">
        <w:rPr>
          <w:rFonts w:ascii="Arial" w:hAnsi="Arial" w:cs="Arial"/>
          <w:sz w:val="20"/>
          <w:szCs w:val="20"/>
        </w:rPr>
        <w:t xml:space="preserve"> due to better access to light, space, nutrients and moisture, minimizing intra-plant competition. In contrast, closer spacing increased competition, reducing growth and dry matter accumulation (Gangadhar </w:t>
      </w:r>
      <w:r w:rsidRPr="00DD5F6B">
        <w:rPr>
          <w:rFonts w:ascii="Arial" w:hAnsi="Arial" w:cs="Arial"/>
          <w:i/>
          <w:iCs/>
          <w:sz w:val="20"/>
          <w:szCs w:val="20"/>
        </w:rPr>
        <w:t>et al.,</w:t>
      </w:r>
      <w:r w:rsidRPr="00DD5F6B">
        <w:rPr>
          <w:rFonts w:ascii="Arial" w:hAnsi="Arial" w:cs="Arial"/>
          <w:sz w:val="20"/>
          <w:szCs w:val="20"/>
        </w:rPr>
        <w:t xml:space="preserve"> 2022). Intercropping castor with legumes in paired rows further enhanced yield, likely due to nitrogen fixation, leaf litter contribution, improved soil moisture and reduced evaporation. These findings align with Veeramani </w:t>
      </w:r>
      <w:r w:rsidRPr="00DD5F6B">
        <w:rPr>
          <w:rFonts w:ascii="Arial" w:hAnsi="Arial" w:cs="Arial"/>
          <w:i/>
          <w:iCs/>
          <w:sz w:val="20"/>
          <w:szCs w:val="20"/>
        </w:rPr>
        <w:t>et al.</w:t>
      </w:r>
      <w:r w:rsidRPr="00DD5F6B">
        <w:rPr>
          <w:rFonts w:ascii="Arial" w:hAnsi="Arial" w:cs="Arial"/>
          <w:sz w:val="20"/>
          <w:szCs w:val="20"/>
        </w:rPr>
        <w:t xml:space="preserve"> (2024). However, harvest index remained unaffected across treatments, likely due to its genetic control, as noted by Keshavamurthy </w:t>
      </w:r>
      <w:r w:rsidR="00344ECB" w:rsidRPr="00DD5F6B">
        <w:rPr>
          <w:rFonts w:ascii="Arial" w:hAnsi="Arial" w:cs="Arial"/>
          <w:sz w:val="20"/>
          <w:szCs w:val="20"/>
        </w:rPr>
        <w:t xml:space="preserve">and Yadav </w:t>
      </w:r>
      <w:r w:rsidRPr="00DD5F6B">
        <w:rPr>
          <w:rFonts w:ascii="Arial" w:hAnsi="Arial" w:cs="Arial"/>
          <w:sz w:val="20"/>
          <w:szCs w:val="20"/>
        </w:rPr>
        <w:t>(201</w:t>
      </w:r>
      <w:r w:rsidR="00B7788B" w:rsidRPr="00DD5F6B">
        <w:rPr>
          <w:rFonts w:ascii="Arial" w:hAnsi="Arial" w:cs="Arial"/>
          <w:sz w:val="20"/>
          <w:szCs w:val="20"/>
        </w:rPr>
        <w:t>9</w:t>
      </w:r>
      <w:r w:rsidRPr="00DD5F6B">
        <w:rPr>
          <w:rFonts w:ascii="Arial" w:hAnsi="Arial" w:cs="Arial"/>
          <w:sz w:val="20"/>
          <w:szCs w:val="20"/>
        </w:rPr>
        <w:t>).</w:t>
      </w:r>
    </w:p>
    <w:p w14:paraId="3506CD87" w14:textId="60C70BD0" w:rsidR="00BB156A" w:rsidRPr="00DD5F6B" w:rsidRDefault="00F426E3" w:rsidP="00831013">
      <w:pPr>
        <w:spacing w:after="0" w:line="360" w:lineRule="auto"/>
        <w:jc w:val="both"/>
        <w:rPr>
          <w:rFonts w:ascii="Arial" w:hAnsi="Arial" w:cs="Arial"/>
          <w:b/>
          <w:bCs/>
          <w:sz w:val="22"/>
          <w:szCs w:val="22"/>
        </w:rPr>
      </w:pPr>
      <w:r w:rsidRPr="00DD5F6B">
        <w:rPr>
          <w:rFonts w:ascii="Arial" w:hAnsi="Arial" w:cs="Arial"/>
          <w:b/>
          <w:bCs/>
          <w:sz w:val="22"/>
          <w:szCs w:val="22"/>
        </w:rPr>
        <w:t xml:space="preserve">3.2 </w:t>
      </w:r>
      <w:r w:rsidR="00D92F9D" w:rsidRPr="00DD5F6B">
        <w:rPr>
          <w:rFonts w:ascii="Arial" w:hAnsi="Arial" w:cs="Arial"/>
          <w:b/>
          <w:bCs/>
          <w:sz w:val="22"/>
          <w:szCs w:val="22"/>
        </w:rPr>
        <w:t>O</w:t>
      </w:r>
      <w:r w:rsidR="000E42A9" w:rsidRPr="00DD5F6B">
        <w:rPr>
          <w:rFonts w:ascii="Arial" w:hAnsi="Arial" w:cs="Arial"/>
          <w:b/>
          <w:bCs/>
          <w:sz w:val="22"/>
          <w:szCs w:val="22"/>
        </w:rPr>
        <w:t>il content and oil yield</w:t>
      </w:r>
      <w:r w:rsidR="00D92F9D" w:rsidRPr="00DD5F6B">
        <w:rPr>
          <w:rFonts w:ascii="Arial" w:hAnsi="Arial" w:cs="Arial"/>
          <w:b/>
          <w:bCs/>
          <w:sz w:val="22"/>
          <w:szCs w:val="22"/>
        </w:rPr>
        <w:t xml:space="preserve"> of castor</w:t>
      </w:r>
    </w:p>
    <w:p w14:paraId="7EC58355" w14:textId="44452231" w:rsidR="0019586E" w:rsidRPr="00DD5F6B" w:rsidRDefault="00D14883" w:rsidP="00831013">
      <w:pPr>
        <w:spacing w:after="0" w:line="360" w:lineRule="auto"/>
        <w:ind w:firstLine="720"/>
        <w:jc w:val="both"/>
        <w:rPr>
          <w:rFonts w:ascii="Arial" w:hAnsi="Arial" w:cs="Arial"/>
          <w:sz w:val="20"/>
          <w:szCs w:val="20"/>
        </w:rPr>
      </w:pPr>
      <w:r w:rsidRPr="00DD5F6B">
        <w:rPr>
          <w:rFonts w:ascii="Arial" w:hAnsi="Arial" w:cs="Arial"/>
          <w:sz w:val="20"/>
          <w:szCs w:val="20"/>
        </w:rPr>
        <w:t xml:space="preserve">The results revealed that cropping geometry </w:t>
      </w:r>
      <w:r w:rsidR="00DB1B1D" w:rsidRPr="00DD5F6B">
        <w:rPr>
          <w:rFonts w:ascii="Arial" w:hAnsi="Arial" w:cs="Arial"/>
          <w:sz w:val="20"/>
          <w:szCs w:val="20"/>
        </w:rPr>
        <w:t xml:space="preserve">and relay intercropping systems </w:t>
      </w:r>
      <w:r w:rsidRPr="00DD5F6B">
        <w:rPr>
          <w:rFonts w:ascii="Arial" w:hAnsi="Arial" w:cs="Arial"/>
          <w:sz w:val="20"/>
          <w:szCs w:val="20"/>
        </w:rPr>
        <w:t xml:space="preserve">significantly influenced oil yield of castor, though oil content remained statistically similar across </w:t>
      </w:r>
      <w:r w:rsidR="00DB1B1D" w:rsidRPr="00DD5F6B">
        <w:rPr>
          <w:rFonts w:ascii="Arial" w:hAnsi="Arial" w:cs="Arial"/>
          <w:sz w:val="20"/>
          <w:szCs w:val="20"/>
        </w:rPr>
        <w:t>treatments</w:t>
      </w:r>
      <w:r w:rsidR="00A34F69" w:rsidRPr="00DD5F6B">
        <w:rPr>
          <w:rFonts w:ascii="Arial" w:hAnsi="Arial" w:cs="Arial"/>
          <w:sz w:val="20"/>
          <w:szCs w:val="20"/>
        </w:rPr>
        <w:t xml:space="preserve"> (Table 2)</w:t>
      </w:r>
      <w:r w:rsidRPr="00DD5F6B">
        <w:rPr>
          <w:rFonts w:ascii="Arial" w:hAnsi="Arial" w:cs="Arial"/>
          <w:sz w:val="20"/>
          <w:szCs w:val="20"/>
        </w:rPr>
        <w:t xml:space="preserve">. </w:t>
      </w:r>
      <w:r w:rsidR="00405186" w:rsidRPr="00DD5F6B">
        <w:rPr>
          <w:rFonts w:ascii="Arial" w:hAnsi="Arial" w:cs="Arial"/>
          <w:sz w:val="20"/>
          <w:szCs w:val="20"/>
        </w:rPr>
        <w:lastRenderedPageBreak/>
        <w:t>The oil content of castor was ranging narrowly between 45.50% and 45.81% across main plot treatments and 45.63% to 45.81% across subplots. Among the main plot treatments, the highest oil yield (656 kg ha</w:t>
      </w:r>
      <w:r w:rsidR="00D92F9D" w:rsidRPr="00DD5F6B">
        <w:rPr>
          <w:rFonts w:ascii="Arial" w:hAnsi="Arial" w:cs="Arial"/>
          <w:sz w:val="20"/>
          <w:szCs w:val="20"/>
          <w:vertAlign w:val="superscript"/>
        </w:rPr>
        <w:t>-1</w:t>
      </w:r>
      <w:r w:rsidR="00405186" w:rsidRPr="00DD5F6B">
        <w:rPr>
          <w:rFonts w:ascii="Arial" w:hAnsi="Arial" w:cs="Arial"/>
          <w:sz w:val="20"/>
          <w:szCs w:val="20"/>
        </w:rPr>
        <w:t xml:space="preserve">) was recorded under paired row planting of 60-240 cm </w:t>
      </w:r>
      <w:r w:rsidR="0052133D" w:rsidRPr="00DD5F6B">
        <w:rPr>
          <w:rFonts w:ascii="Arial" w:hAnsi="Arial" w:cs="Arial"/>
          <w:sz w:val="20"/>
          <w:szCs w:val="20"/>
        </w:rPr>
        <w:t>x</w:t>
      </w:r>
      <w:r w:rsidR="00405186" w:rsidRPr="00DD5F6B">
        <w:rPr>
          <w:rFonts w:ascii="Arial" w:hAnsi="Arial" w:cs="Arial"/>
          <w:sz w:val="20"/>
          <w:szCs w:val="20"/>
        </w:rPr>
        <w:t xml:space="preserve"> 45 cm</w:t>
      </w:r>
      <w:r w:rsidR="007447D5" w:rsidRPr="00DD5F6B">
        <w:rPr>
          <w:rFonts w:ascii="Arial" w:hAnsi="Arial" w:cs="Arial"/>
          <w:sz w:val="20"/>
          <w:szCs w:val="20"/>
        </w:rPr>
        <w:t xml:space="preserve"> </w:t>
      </w:r>
      <w:r w:rsidR="00816029" w:rsidRPr="00DD5F6B">
        <w:rPr>
          <w:rFonts w:ascii="Arial" w:hAnsi="Arial" w:cs="Arial"/>
          <w:sz w:val="20"/>
          <w:szCs w:val="20"/>
        </w:rPr>
        <w:t>with</w:t>
      </w:r>
      <w:r w:rsidR="007447D5" w:rsidRPr="00DD5F6B">
        <w:rPr>
          <w:rFonts w:ascii="Arial" w:hAnsi="Arial" w:cs="Arial"/>
          <w:sz w:val="20"/>
          <w:szCs w:val="20"/>
        </w:rPr>
        <w:t xml:space="preserve"> fingermillet intercropping</w:t>
      </w:r>
      <w:r w:rsidR="00405186" w:rsidRPr="00DD5F6B">
        <w:rPr>
          <w:rFonts w:ascii="Arial" w:hAnsi="Arial" w:cs="Arial"/>
          <w:sz w:val="20"/>
          <w:szCs w:val="20"/>
        </w:rPr>
        <w:t xml:space="preserve"> (G</w:t>
      </w:r>
      <w:r w:rsidR="00405186" w:rsidRPr="00DD5F6B">
        <w:rPr>
          <w:rFonts w:ascii="Arial" w:hAnsi="Arial" w:cs="Arial"/>
          <w:sz w:val="20"/>
          <w:szCs w:val="20"/>
          <w:vertAlign w:val="subscript"/>
        </w:rPr>
        <w:t>1</w:t>
      </w:r>
      <w:r w:rsidR="00405186" w:rsidRPr="00DD5F6B">
        <w:rPr>
          <w:rFonts w:ascii="Arial" w:hAnsi="Arial" w:cs="Arial"/>
          <w:sz w:val="20"/>
          <w:szCs w:val="20"/>
        </w:rPr>
        <w:t>), which was significantly superior to other geometries, while the lowest oil yield (568 kg ha</w:t>
      </w:r>
      <w:r w:rsidR="00D92F9D" w:rsidRPr="00DD5F6B">
        <w:rPr>
          <w:rFonts w:ascii="Arial" w:hAnsi="Arial" w:cs="Arial"/>
          <w:sz w:val="20"/>
          <w:szCs w:val="20"/>
          <w:vertAlign w:val="superscript"/>
        </w:rPr>
        <w:t>-1</w:t>
      </w:r>
      <w:r w:rsidR="00405186" w:rsidRPr="00DD5F6B">
        <w:rPr>
          <w:rFonts w:ascii="Arial" w:hAnsi="Arial" w:cs="Arial"/>
          <w:sz w:val="20"/>
          <w:szCs w:val="20"/>
        </w:rPr>
        <w:t xml:space="preserve">) was observed in skipped row planting of 120 cm </w:t>
      </w:r>
      <w:r w:rsidR="0052133D" w:rsidRPr="00DD5F6B">
        <w:rPr>
          <w:rFonts w:ascii="Arial" w:hAnsi="Arial" w:cs="Arial"/>
          <w:sz w:val="20"/>
          <w:szCs w:val="20"/>
        </w:rPr>
        <w:t>x</w:t>
      </w:r>
      <w:r w:rsidR="00405186" w:rsidRPr="00DD5F6B">
        <w:rPr>
          <w:rFonts w:ascii="Arial" w:hAnsi="Arial" w:cs="Arial"/>
          <w:sz w:val="20"/>
          <w:szCs w:val="20"/>
        </w:rPr>
        <w:t xml:space="preserve"> 60 cm</w:t>
      </w:r>
      <w:r w:rsidR="007447D5" w:rsidRPr="00DD5F6B">
        <w:rPr>
          <w:rFonts w:ascii="Arial" w:hAnsi="Arial" w:cs="Arial"/>
          <w:sz w:val="20"/>
          <w:szCs w:val="20"/>
        </w:rPr>
        <w:t xml:space="preserve"> </w:t>
      </w:r>
      <w:r w:rsidR="00816029" w:rsidRPr="00DD5F6B">
        <w:rPr>
          <w:rFonts w:ascii="Arial" w:hAnsi="Arial" w:cs="Arial"/>
          <w:sz w:val="20"/>
          <w:szCs w:val="20"/>
        </w:rPr>
        <w:t>with</w:t>
      </w:r>
      <w:r w:rsidR="007447D5" w:rsidRPr="00DD5F6B">
        <w:rPr>
          <w:rFonts w:ascii="Arial" w:hAnsi="Arial" w:cs="Arial"/>
          <w:sz w:val="20"/>
          <w:szCs w:val="20"/>
        </w:rPr>
        <w:t xml:space="preserve"> fingermillet intercropping (G</w:t>
      </w:r>
      <w:r w:rsidR="007447D5" w:rsidRPr="00DD5F6B">
        <w:rPr>
          <w:rFonts w:ascii="Arial" w:hAnsi="Arial" w:cs="Arial"/>
          <w:sz w:val="20"/>
          <w:szCs w:val="20"/>
          <w:vertAlign w:val="subscript"/>
        </w:rPr>
        <w:t>3</w:t>
      </w:r>
      <w:r w:rsidR="007447D5" w:rsidRPr="00DD5F6B">
        <w:rPr>
          <w:rFonts w:ascii="Arial" w:hAnsi="Arial" w:cs="Arial"/>
          <w:sz w:val="20"/>
          <w:szCs w:val="20"/>
        </w:rPr>
        <w:t>)</w:t>
      </w:r>
      <w:r w:rsidR="00405186" w:rsidRPr="00DD5F6B">
        <w:rPr>
          <w:rFonts w:ascii="Arial" w:hAnsi="Arial" w:cs="Arial"/>
          <w:sz w:val="20"/>
          <w:szCs w:val="20"/>
        </w:rPr>
        <w:t>. Among subplots, different relay intercrops (fieldbean, horsegram, cowpea and sorghum) did not significantly affect oil content or oil yield, with all treatments statistically at par and oil yield ranging between 607 and 612 kg ha</w:t>
      </w:r>
      <w:r w:rsidR="00D92F9D" w:rsidRPr="00DD5F6B">
        <w:rPr>
          <w:rFonts w:ascii="Arial" w:hAnsi="Arial" w:cs="Arial"/>
          <w:sz w:val="20"/>
          <w:szCs w:val="20"/>
          <w:vertAlign w:val="superscript"/>
        </w:rPr>
        <w:t>-1</w:t>
      </w:r>
      <w:r w:rsidR="00405186" w:rsidRPr="00DD5F6B">
        <w:rPr>
          <w:rFonts w:ascii="Arial" w:hAnsi="Arial" w:cs="Arial"/>
          <w:sz w:val="20"/>
          <w:szCs w:val="20"/>
        </w:rPr>
        <w:t>. Interaction effects revealed significant differences in oil yield, where G</w:t>
      </w:r>
      <w:r w:rsidR="00405186" w:rsidRPr="00DD5F6B">
        <w:rPr>
          <w:rFonts w:ascii="Arial" w:hAnsi="Arial" w:cs="Arial"/>
          <w:sz w:val="20"/>
          <w:szCs w:val="20"/>
          <w:vertAlign w:val="subscript"/>
        </w:rPr>
        <w:t>1</w:t>
      </w:r>
      <w:r w:rsidR="00405186" w:rsidRPr="00DD5F6B">
        <w:rPr>
          <w:rFonts w:ascii="Arial" w:hAnsi="Arial" w:cs="Arial"/>
          <w:sz w:val="20"/>
          <w:szCs w:val="20"/>
        </w:rPr>
        <w:t xml:space="preserve"> paired with fieldbean (G</w:t>
      </w:r>
      <w:r w:rsidR="00405186" w:rsidRPr="00DD5F6B">
        <w:rPr>
          <w:rFonts w:ascii="Arial" w:hAnsi="Arial" w:cs="Arial"/>
          <w:sz w:val="20"/>
          <w:szCs w:val="20"/>
          <w:vertAlign w:val="subscript"/>
        </w:rPr>
        <w:t>1</w:t>
      </w:r>
      <w:r w:rsidR="0052133D" w:rsidRPr="00DD5F6B">
        <w:rPr>
          <w:rFonts w:ascii="Arial" w:hAnsi="Arial" w:cs="Arial"/>
          <w:sz w:val="20"/>
          <w:szCs w:val="20"/>
          <w:vertAlign w:val="subscript"/>
        </w:rPr>
        <w:t xml:space="preserve"> </w:t>
      </w:r>
      <w:r w:rsidR="0052133D" w:rsidRPr="00DD5F6B">
        <w:rPr>
          <w:rFonts w:ascii="Arial" w:hAnsi="Arial" w:cs="Arial"/>
          <w:sz w:val="20"/>
          <w:szCs w:val="20"/>
        </w:rPr>
        <w:t>fb</w:t>
      </w:r>
      <w:r w:rsidR="0052133D" w:rsidRPr="00DD5F6B">
        <w:rPr>
          <w:rFonts w:ascii="Arial" w:hAnsi="Arial" w:cs="Arial"/>
          <w:sz w:val="20"/>
          <w:szCs w:val="20"/>
          <w:vertAlign w:val="subscript"/>
        </w:rPr>
        <w:t xml:space="preserve"> </w:t>
      </w:r>
      <w:r w:rsidR="00405186" w:rsidRPr="00DD5F6B">
        <w:rPr>
          <w:rFonts w:ascii="Arial" w:hAnsi="Arial" w:cs="Arial"/>
          <w:sz w:val="20"/>
          <w:szCs w:val="20"/>
        </w:rPr>
        <w:t>I</w:t>
      </w:r>
      <w:r w:rsidR="00405186" w:rsidRPr="00DD5F6B">
        <w:rPr>
          <w:rFonts w:ascii="Arial" w:hAnsi="Arial" w:cs="Arial"/>
          <w:sz w:val="20"/>
          <w:szCs w:val="20"/>
          <w:vertAlign w:val="subscript"/>
        </w:rPr>
        <w:t>1</w:t>
      </w:r>
      <w:r w:rsidR="00405186" w:rsidRPr="00DD5F6B">
        <w:rPr>
          <w:rFonts w:ascii="Arial" w:hAnsi="Arial" w:cs="Arial"/>
          <w:sz w:val="20"/>
          <w:szCs w:val="20"/>
        </w:rPr>
        <w:t>) produced the highest oil yield (664 kg ha</w:t>
      </w:r>
      <w:r w:rsidR="00D92F9D" w:rsidRPr="00DD5F6B">
        <w:rPr>
          <w:rFonts w:ascii="Arial" w:hAnsi="Arial" w:cs="Arial"/>
          <w:sz w:val="20"/>
          <w:szCs w:val="20"/>
          <w:vertAlign w:val="superscript"/>
        </w:rPr>
        <w:t>-1</w:t>
      </w:r>
      <w:r w:rsidR="00405186" w:rsidRPr="00DD5F6B">
        <w:rPr>
          <w:rFonts w:ascii="Arial" w:hAnsi="Arial" w:cs="Arial"/>
          <w:sz w:val="20"/>
          <w:szCs w:val="20"/>
        </w:rPr>
        <w:t>), followed by G</w:t>
      </w:r>
      <w:r w:rsidR="00405186" w:rsidRPr="00DD5F6B">
        <w:rPr>
          <w:rFonts w:ascii="Arial" w:hAnsi="Arial" w:cs="Arial"/>
          <w:sz w:val="20"/>
          <w:szCs w:val="20"/>
          <w:vertAlign w:val="subscript"/>
        </w:rPr>
        <w:t>1</w:t>
      </w:r>
      <w:r w:rsidR="0052133D" w:rsidRPr="00DD5F6B">
        <w:rPr>
          <w:rFonts w:ascii="Arial" w:hAnsi="Arial" w:cs="Arial"/>
          <w:sz w:val="20"/>
          <w:szCs w:val="20"/>
        </w:rPr>
        <w:t xml:space="preserve"> fb </w:t>
      </w:r>
      <w:r w:rsidR="00405186" w:rsidRPr="00DD5F6B">
        <w:rPr>
          <w:rFonts w:ascii="Arial" w:hAnsi="Arial" w:cs="Arial"/>
          <w:sz w:val="20"/>
          <w:szCs w:val="20"/>
        </w:rPr>
        <w:t>I</w:t>
      </w:r>
      <w:r w:rsidR="00405186" w:rsidRPr="00DD5F6B">
        <w:rPr>
          <w:rFonts w:ascii="Arial" w:hAnsi="Arial" w:cs="Arial"/>
          <w:sz w:val="20"/>
          <w:szCs w:val="20"/>
          <w:vertAlign w:val="subscript"/>
        </w:rPr>
        <w:t>2</w:t>
      </w:r>
      <w:r w:rsidR="00405186" w:rsidRPr="00DD5F6B">
        <w:rPr>
          <w:rFonts w:ascii="Arial" w:hAnsi="Arial" w:cs="Arial"/>
          <w:sz w:val="20"/>
          <w:szCs w:val="20"/>
        </w:rPr>
        <w:t xml:space="preserve"> (658 kg ha</w:t>
      </w:r>
      <w:r w:rsidR="00D92F9D" w:rsidRPr="00DD5F6B">
        <w:rPr>
          <w:rFonts w:ascii="Arial" w:hAnsi="Arial" w:cs="Arial"/>
          <w:sz w:val="20"/>
          <w:szCs w:val="20"/>
          <w:vertAlign w:val="superscript"/>
        </w:rPr>
        <w:t>-1</w:t>
      </w:r>
      <w:r w:rsidR="00405186" w:rsidRPr="00DD5F6B">
        <w:rPr>
          <w:rFonts w:ascii="Arial" w:hAnsi="Arial" w:cs="Arial"/>
          <w:sz w:val="20"/>
          <w:szCs w:val="20"/>
        </w:rPr>
        <w:t>), while the lowest yield (564 kg ha</w:t>
      </w:r>
      <w:r w:rsidR="00D92F9D" w:rsidRPr="00DD5F6B">
        <w:rPr>
          <w:rFonts w:ascii="Arial" w:hAnsi="Arial" w:cs="Arial"/>
          <w:sz w:val="20"/>
          <w:szCs w:val="20"/>
          <w:vertAlign w:val="superscript"/>
        </w:rPr>
        <w:t>-1</w:t>
      </w:r>
      <w:r w:rsidR="00405186" w:rsidRPr="00DD5F6B">
        <w:rPr>
          <w:rFonts w:ascii="Arial" w:hAnsi="Arial" w:cs="Arial"/>
          <w:sz w:val="20"/>
          <w:szCs w:val="20"/>
        </w:rPr>
        <w:t>) was recorded in G</w:t>
      </w:r>
      <w:r w:rsidR="00405186" w:rsidRPr="00DD5F6B">
        <w:rPr>
          <w:rFonts w:ascii="Arial" w:hAnsi="Arial" w:cs="Arial"/>
          <w:sz w:val="20"/>
          <w:szCs w:val="20"/>
          <w:vertAlign w:val="subscript"/>
        </w:rPr>
        <w:t>3</w:t>
      </w:r>
      <w:r w:rsidR="0052133D" w:rsidRPr="00DD5F6B">
        <w:rPr>
          <w:rFonts w:ascii="Arial" w:hAnsi="Arial" w:cs="Arial"/>
          <w:sz w:val="20"/>
          <w:szCs w:val="20"/>
        </w:rPr>
        <w:t xml:space="preserve"> fb </w:t>
      </w:r>
      <w:r w:rsidR="00405186" w:rsidRPr="00DD5F6B">
        <w:rPr>
          <w:rFonts w:ascii="Arial" w:hAnsi="Arial" w:cs="Arial"/>
          <w:sz w:val="20"/>
          <w:szCs w:val="20"/>
        </w:rPr>
        <w:t>I</w:t>
      </w:r>
      <w:r w:rsidR="00405186" w:rsidRPr="00DD5F6B">
        <w:rPr>
          <w:rFonts w:ascii="Arial" w:hAnsi="Arial" w:cs="Arial"/>
          <w:sz w:val="20"/>
          <w:szCs w:val="20"/>
          <w:vertAlign w:val="subscript"/>
        </w:rPr>
        <w:t>3</w:t>
      </w:r>
      <w:r w:rsidR="00405186" w:rsidRPr="00DD5F6B">
        <w:rPr>
          <w:rFonts w:ascii="Arial" w:hAnsi="Arial" w:cs="Arial"/>
          <w:sz w:val="20"/>
          <w:szCs w:val="20"/>
        </w:rPr>
        <w:t>. The control treatments showed that sole castor under 90</w:t>
      </w:r>
      <w:r w:rsidR="0052133D" w:rsidRPr="00DD5F6B">
        <w:rPr>
          <w:rFonts w:ascii="Arial" w:hAnsi="Arial" w:cs="Arial"/>
          <w:sz w:val="20"/>
          <w:szCs w:val="20"/>
        </w:rPr>
        <w:t xml:space="preserve"> cm</w:t>
      </w:r>
      <w:r w:rsidR="00405186" w:rsidRPr="00DD5F6B">
        <w:rPr>
          <w:rFonts w:ascii="Arial" w:hAnsi="Arial" w:cs="Arial"/>
          <w:sz w:val="20"/>
          <w:szCs w:val="20"/>
        </w:rPr>
        <w:t xml:space="preserve"> </w:t>
      </w:r>
      <w:r w:rsidR="0052133D" w:rsidRPr="00DD5F6B">
        <w:rPr>
          <w:rFonts w:ascii="Arial" w:hAnsi="Arial" w:cs="Arial"/>
          <w:sz w:val="20"/>
          <w:szCs w:val="20"/>
        </w:rPr>
        <w:t>x</w:t>
      </w:r>
      <w:r w:rsidR="00405186" w:rsidRPr="00DD5F6B">
        <w:rPr>
          <w:rFonts w:ascii="Arial" w:hAnsi="Arial" w:cs="Arial"/>
          <w:sz w:val="20"/>
          <w:szCs w:val="20"/>
        </w:rPr>
        <w:t xml:space="preserve"> 60 cm (C</w:t>
      </w:r>
      <w:r w:rsidR="00405186" w:rsidRPr="00DD5F6B">
        <w:rPr>
          <w:rFonts w:ascii="Arial" w:hAnsi="Arial" w:cs="Arial"/>
          <w:sz w:val="20"/>
          <w:szCs w:val="20"/>
          <w:vertAlign w:val="subscript"/>
        </w:rPr>
        <w:t>1</w:t>
      </w:r>
      <w:r w:rsidR="00405186" w:rsidRPr="00DD5F6B">
        <w:rPr>
          <w:rFonts w:ascii="Arial" w:hAnsi="Arial" w:cs="Arial"/>
          <w:sz w:val="20"/>
          <w:szCs w:val="20"/>
        </w:rPr>
        <w:t>) recorded the highest oil content (47.69</w:t>
      </w:r>
      <w:r w:rsidR="0052133D" w:rsidRPr="00DD5F6B">
        <w:rPr>
          <w:rFonts w:ascii="Arial" w:hAnsi="Arial" w:cs="Arial"/>
          <w:sz w:val="20"/>
          <w:szCs w:val="20"/>
        </w:rPr>
        <w:t xml:space="preserve"> </w:t>
      </w:r>
      <w:r w:rsidR="00405186" w:rsidRPr="00DD5F6B">
        <w:rPr>
          <w:rFonts w:ascii="Arial" w:hAnsi="Arial" w:cs="Arial"/>
          <w:sz w:val="20"/>
          <w:szCs w:val="20"/>
        </w:rPr>
        <w:t>%) and oil yield (704 kg ha</w:t>
      </w:r>
      <w:r w:rsidR="00D92F9D" w:rsidRPr="00DD5F6B">
        <w:rPr>
          <w:rFonts w:ascii="Arial" w:hAnsi="Arial" w:cs="Arial"/>
          <w:sz w:val="20"/>
          <w:szCs w:val="20"/>
          <w:vertAlign w:val="superscript"/>
        </w:rPr>
        <w:t>-1</w:t>
      </w:r>
      <w:r w:rsidR="00405186" w:rsidRPr="00DD5F6B">
        <w:rPr>
          <w:rFonts w:ascii="Arial" w:hAnsi="Arial" w:cs="Arial"/>
          <w:sz w:val="20"/>
          <w:szCs w:val="20"/>
        </w:rPr>
        <w:t xml:space="preserve">), significantly outperforming all intercropped treatments, while sole castor at 120 </w:t>
      </w:r>
      <w:r w:rsidR="0052133D" w:rsidRPr="00DD5F6B">
        <w:rPr>
          <w:rFonts w:ascii="Arial" w:hAnsi="Arial" w:cs="Arial"/>
          <w:sz w:val="20"/>
          <w:szCs w:val="20"/>
        </w:rPr>
        <w:t>cm x</w:t>
      </w:r>
      <w:r w:rsidR="00405186" w:rsidRPr="00DD5F6B">
        <w:rPr>
          <w:rFonts w:ascii="Arial" w:hAnsi="Arial" w:cs="Arial"/>
          <w:sz w:val="20"/>
          <w:szCs w:val="20"/>
        </w:rPr>
        <w:t xml:space="preserve"> 60 cm spacing (C</w:t>
      </w:r>
      <w:r w:rsidR="00405186" w:rsidRPr="00DD5F6B">
        <w:rPr>
          <w:rFonts w:ascii="Arial" w:hAnsi="Arial" w:cs="Arial"/>
          <w:sz w:val="20"/>
          <w:szCs w:val="20"/>
          <w:vertAlign w:val="subscript"/>
        </w:rPr>
        <w:t>2</w:t>
      </w:r>
      <w:r w:rsidR="00405186" w:rsidRPr="00DD5F6B">
        <w:rPr>
          <w:rFonts w:ascii="Arial" w:hAnsi="Arial" w:cs="Arial"/>
          <w:sz w:val="20"/>
          <w:szCs w:val="20"/>
        </w:rPr>
        <w:t>) yielded lower oil content (46.23%) and oil yield (649 kg ha</w:t>
      </w:r>
      <w:r w:rsidR="00D92F9D" w:rsidRPr="00DD5F6B">
        <w:rPr>
          <w:rFonts w:ascii="Arial" w:hAnsi="Arial" w:cs="Arial"/>
          <w:sz w:val="20"/>
          <w:szCs w:val="20"/>
          <w:vertAlign w:val="superscript"/>
        </w:rPr>
        <w:t>-1</w:t>
      </w:r>
      <w:r w:rsidR="00405186" w:rsidRPr="00DD5F6B">
        <w:rPr>
          <w:rFonts w:ascii="Arial" w:hAnsi="Arial" w:cs="Arial"/>
          <w:sz w:val="20"/>
          <w:szCs w:val="20"/>
        </w:rPr>
        <w:t>), though still superior to many intercropping combinations. This indicates that although intercropping has minimal impact on oil content, it can slightly reduce oil yield compared to sole cropping, with paired-row geometry combined with fieldbean intercropping offering the best compromise in intercropped systems.</w:t>
      </w:r>
    </w:p>
    <w:p w14:paraId="4DED6C44" w14:textId="585C1845" w:rsidR="0019586E" w:rsidRPr="00DD5F6B" w:rsidRDefault="0019586E" w:rsidP="00AA37D2">
      <w:pPr>
        <w:spacing w:line="360" w:lineRule="auto"/>
        <w:ind w:firstLine="720"/>
        <w:jc w:val="both"/>
        <w:rPr>
          <w:rFonts w:ascii="Arial" w:hAnsi="Arial" w:cs="Arial"/>
          <w:sz w:val="20"/>
          <w:szCs w:val="20"/>
        </w:rPr>
      </w:pPr>
      <w:r w:rsidRPr="00DD5F6B">
        <w:rPr>
          <w:rFonts w:ascii="Arial" w:hAnsi="Arial" w:cs="Arial"/>
          <w:sz w:val="20"/>
          <w:szCs w:val="20"/>
        </w:rPr>
        <w:t xml:space="preserve">Oil content in castor is a hereditary trait and remains unaffected by production practices, aligning with findings by Yadav </w:t>
      </w:r>
      <w:r w:rsidRPr="00DD5F6B">
        <w:rPr>
          <w:rFonts w:ascii="Arial" w:hAnsi="Arial" w:cs="Arial"/>
          <w:i/>
          <w:iCs/>
          <w:sz w:val="20"/>
          <w:szCs w:val="20"/>
        </w:rPr>
        <w:t>et al.</w:t>
      </w:r>
      <w:r w:rsidRPr="00DD5F6B">
        <w:rPr>
          <w:rFonts w:ascii="Arial" w:hAnsi="Arial" w:cs="Arial"/>
          <w:sz w:val="20"/>
          <w:szCs w:val="20"/>
        </w:rPr>
        <w:t xml:space="preserve"> (2018) and </w:t>
      </w:r>
      <w:r w:rsidR="00F6083C" w:rsidRPr="00DD5F6B">
        <w:rPr>
          <w:rFonts w:ascii="Arial" w:hAnsi="Arial" w:cs="Arial"/>
          <w:sz w:val="20"/>
          <w:szCs w:val="20"/>
        </w:rPr>
        <w:t>Anbarasu</w:t>
      </w:r>
      <w:r w:rsidRPr="00DD5F6B">
        <w:rPr>
          <w:rFonts w:ascii="Arial" w:hAnsi="Arial" w:cs="Arial"/>
          <w:sz w:val="20"/>
          <w:szCs w:val="20"/>
        </w:rPr>
        <w:t xml:space="preserve"> </w:t>
      </w:r>
      <w:r w:rsidRPr="00DD5F6B">
        <w:rPr>
          <w:rFonts w:ascii="Arial" w:hAnsi="Arial" w:cs="Arial"/>
          <w:i/>
          <w:iCs/>
          <w:sz w:val="20"/>
          <w:szCs w:val="20"/>
        </w:rPr>
        <w:t>et al.</w:t>
      </w:r>
      <w:r w:rsidRPr="00DD5F6B">
        <w:rPr>
          <w:rFonts w:ascii="Arial" w:hAnsi="Arial" w:cs="Arial"/>
          <w:sz w:val="20"/>
          <w:szCs w:val="20"/>
        </w:rPr>
        <w:t xml:space="preserve"> (2018). However, higher oil yield was recorded under the paired row planting system and fieldbean relay intercropping</w:t>
      </w:r>
      <w:r w:rsidR="00A34F69" w:rsidRPr="00DD5F6B">
        <w:rPr>
          <w:rFonts w:ascii="Arial" w:hAnsi="Arial" w:cs="Arial"/>
          <w:sz w:val="20"/>
          <w:szCs w:val="20"/>
        </w:rPr>
        <w:t xml:space="preserve"> (Table 2)</w:t>
      </w:r>
      <w:r w:rsidRPr="00DD5F6B">
        <w:rPr>
          <w:rFonts w:ascii="Arial" w:hAnsi="Arial" w:cs="Arial"/>
          <w:sz w:val="20"/>
          <w:szCs w:val="20"/>
        </w:rPr>
        <w:t xml:space="preserve">, likely due to increased seed yield and oil content. A significant positive correlation between oil yield and seed yield, as also reported by Mohsin </w:t>
      </w:r>
      <w:r w:rsidRPr="00DD5F6B">
        <w:rPr>
          <w:rFonts w:ascii="Arial" w:hAnsi="Arial" w:cs="Arial"/>
          <w:i/>
          <w:iCs/>
          <w:sz w:val="20"/>
          <w:szCs w:val="20"/>
        </w:rPr>
        <w:t>et al.</w:t>
      </w:r>
      <w:r w:rsidRPr="00DD5F6B">
        <w:rPr>
          <w:rFonts w:ascii="Arial" w:hAnsi="Arial" w:cs="Arial"/>
          <w:sz w:val="20"/>
          <w:szCs w:val="20"/>
        </w:rPr>
        <w:t xml:space="preserve"> (2018) and Ikeh </w:t>
      </w:r>
      <w:r w:rsidRPr="00DD5F6B">
        <w:rPr>
          <w:rFonts w:ascii="Arial" w:hAnsi="Arial" w:cs="Arial"/>
          <w:i/>
          <w:iCs/>
          <w:sz w:val="20"/>
          <w:szCs w:val="20"/>
        </w:rPr>
        <w:t>et al.</w:t>
      </w:r>
      <w:r w:rsidRPr="00DD5F6B">
        <w:rPr>
          <w:rFonts w:ascii="Arial" w:hAnsi="Arial" w:cs="Arial"/>
          <w:sz w:val="20"/>
          <w:szCs w:val="20"/>
        </w:rPr>
        <w:t xml:space="preserve"> (2024).</w:t>
      </w:r>
    </w:p>
    <w:p w14:paraId="4F1CE0B3" w14:textId="30DDE946" w:rsidR="0017702A" w:rsidRPr="007837FC" w:rsidRDefault="00F426E3" w:rsidP="00831013">
      <w:pPr>
        <w:spacing w:after="0" w:line="360" w:lineRule="auto"/>
        <w:rPr>
          <w:rFonts w:ascii="Arial" w:hAnsi="Arial" w:cs="Arial"/>
          <w:b/>
          <w:bCs/>
          <w:sz w:val="22"/>
          <w:szCs w:val="22"/>
        </w:rPr>
      </w:pPr>
      <w:r w:rsidRPr="007837FC">
        <w:rPr>
          <w:rFonts w:ascii="Arial" w:hAnsi="Arial" w:cs="Arial"/>
          <w:b/>
          <w:bCs/>
          <w:sz w:val="22"/>
          <w:szCs w:val="22"/>
        </w:rPr>
        <w:t xml:space="preserve">3.3 </w:t>
      </w:r>
      <w:r w:rsidR="0017702A" w:rsidRPr="007837FC">
        <w:rPr>
          <w:rFonts w:ascii="Arial" w:hAnsi="Arial" w:cs="Arial"/>
          <w:b/>
          <w:bCs/>
          <w:sz w:val="22"/>
          <w:szCs w:val="22"/>
        </w:rPr>
        <w:t xml:space="preserve">System equivalent yield </w:t>
      </w:r>
    </w:p>
    <w:p w14:paraId="265F6798" w14:textId="7096113D" w:rsidR="00DC6FC8" w:rsidRPr="007837FC" w:rsidRDefault="00EF0FB4" w:rsidP="00831013">
      <w:pPr>
        <w:spacing w:after="0" w:line="360" w:lineRule="auto"/>
        <w:ind w:firstLine="720"/>
        <w:jc w:val="both"/>
        <w:rPr>
          <w:rFonts w:ascii="Arial" w:hAnsi="Arial" w:cs="Arial"/>
          <w:b/>
          <w:bCs/>
          <w:sz w:val="20"/>
          <w:szCs w:val="20"/>
        </w:rPr>
      </w:pPr>
      <w:r w:rsidRPr="007837FC">
        <w:rPr>
          <w:rFonts w:ascii="Arial" w:hAnsi="Arial" w:cs="Arial"/>
          <w:sz w:val="20"/>
          <w:szCs w:val="20"/>
        </w:rPr>
        <w:t>The</w:t>
      </w:r>
      <w:r w:rsidRPr="007837FC">
        <w:rPr>
          <w:rFonts w:ascii="Arial" w:hAnsi="Arial" w:cs="Arial"/>
          <w:b/>
          <w:bCs/>
          <w:sz w:val="20"/>
          <w:szCs w:val="20"/>
        </w:rPr>
        <w:t xml:space="preserve"> </w:t>
      </w:r>
      <w:r w:rsidRPr="007837FC">
        <w:rPr>
          <w:rFonts w:ascii="Arial" w:hAnsi="Arial" w:cs="Arial"/>
          <w:sz w:val="20"/>
          <w:szCs w:val="20"/>
        </w:rPr>
        <w:t>castor equivalent yield was significantly influenced by the cropping geometry</w:t>
      </w:r>
      <w:r w:rsidR="00A34F69" w:rsidRPr="007837FC">
        <w:rPr>
          <w:rFonts w:ascii="Arial" w:hAnsi="Arial" w:cs="Arial"/>
          <w:sz w:val="20"/>
          <w:szCs w:val="20"/>
        </w:rPr>
        <w:t xml:space="preserve"> (Table 3)</w:t>
      </w:r>
      <w:r w:rsidRPr="007837FC">
        <w:rPr>
          <w:rFonts w:ascii="Arial" w:hAnsi="Arial" w:cs="Arial"/>
          <w:sz w:val="20"/>
          <w:szCs w:val="20"/>
        </w:rPr>
        <w:t xml:space="preserve">, wherein the highest </w:t>
      </w:r>
      <w:r w:rsidR="00CC30DB" w:rsidRPr="007837FC">
        <w:rPr>
          <w:rFonts w:ascii="Arial" w:hAnsi="Arial" w:cs="Arial"/>
          <w:sz w:val="20"/>
          <w:szCs w:val="20"/>
        </w:rPr>
        <w:t xml:space="preserve">system </w:t>
      </w:r>
      <w:r w:rsidRPr="007837FC">
        <w:rPr>
          <w:rFonts w:ascii="Arial" w:hAnsi="Arial" w:cs="Arial"/>
          <w:sz w:val="20"/>
          <w:szCs w:val="20"/>
        </w:rPr>
        <w:t>yield</w:t>
      </w:r>
      <w:r w:rsidR="00CC30DB" w:rsidRPr="007837FC">
        <w:rPr>
          <w:rFonts w:ascii="Arial" w:hAnsi="Arial" w:cs="Arial"/>
          <w:sz w:val="20"/>
          <w:szCs w:val="20"/>
        </w:rPr>
        <w:t xml:space="preserve"> (2868 kg ha</w:t>
      </w:r>
      <w:r w:rsidR="00C90D8F" w:rsidRPr="007837FC">
        <w:rPr>
          <w:rFonts w:ascii="Arial" w:hAnsi="Arial" w:cs="Arial"/>
          <w:sz w:val="20"/>
          <w:szCs w:val="20"/>
          <w:vertAlign w:val="superscript"/>
        </w:rPr>
        <w:t>-1</w:t>
      </w:r>
      <w:r w:rsidR="00CC30DB" w:rsidRPr="007837FC">
        <w:rPr>
          <w:rFonts w:ascii="Arial" w:hAnsi="Arial" w:cs="Arial"/>
          <w:sz w:val="20"/>
          <w:szCs w:val="20"/>
        </w:rPr>
        <w:t>)</w:t>
      </w:r>
      <w:r w:rsidRPr="007837FC">
        <w:rPr>
          <w:rFonts w:ascii="Arial" w:hAnsi="Arial" w:cs="Arial"/>
          <w:sz w:val="20"/>
          <w:szCs w:val="20"/>
        </w:rPr>
        <w:t xml:space="preserve"> was recorded with G</w:t>
      </w:r>
      <w:r w:rsidRPr="007837FC">
        <w:rPr>
          <w:rFonts w:ascii="Arial" w:hAnsi="Arial" w:cs="Arial"/>
          <w:sz w:val="20"/>
          <w:szCs w:val="20"/>
          <w:vertAlign w:val="subscript"/>
        </w:rPr>
        <w:t>1</w:t>
      </w:r>
      <w:r w:rsidRPr="007837FC">
        <w:rPr>
          <w:rFonts w:ascii="Arial" w:hAnsi="Arial" w:cs="Arial"/>
          <w:sz w:val="20"/>
          <w:szCs w:val="20"/>
        </w:rPr>
        <w:t xml:space="preserve"> (paired row planting of</w:t>
      </w:r>
      <w:r w:rsidR="00CC30DB" w:rsidRPr="007837FC">
        <w:rPr>
          <w:rFonts w:ascii="Arial" w:hAnsi="Arial" w:cs="Arial"/>
          <w:sz w:val="20"/>
          <w:szCs w:val="20"/>
        </w:rPr>
        <w:t xml:space="preserve"> castor at</w:t>
      </w:r>
      <w:r w:rsidRPr="007837FC">
        <w:rPr>
          <w:rFonts w:ascii="Arial" w:hAnsi="Arial" w:cs="Arial"/>
          <w:sz w:val="20"/>
          <w:szCs w:val="20"/>
        </w:rPr>
        <w:t xml:space="preserve"> 60-240 cm x 45 cm + fingermillet</w:t>
      </w:r>
      <w:r w:rsidR="000C2CFA" w:rsidRPr="007837FC">
        <w:rPr>
          <w:rFonts w:ascii="Arial" w:hAnsi="Arial" w:cs="Arial"/>
          <w:sz w:val="20"/>
          <w:szCs w:val="20"/>
        </w:rPr>
        <w:t xml:space="preserve"> intercropping</w:t>
      </w:r>
      <w:r w:rsidRPr="007837FC">
        <w:rPr>
          <w:rFonts w:ascii="Arial" w:hAnsi="Arial" w:cs="Arial"/>
          <w:sz w:val="20"/>
          <w:szCs w:val="20"/>
        </w:rPr>
        <w:t>)</w:t>
      </w:r>
      <w:r w:rsidR="00CC30DB" w:rsidRPr="007837FC">
        <w:rPr>
          <w:rFonts w:ascii="Arial" w:hAnsi="Arial" w:cs="Arial"/>
          <w:sz w:val="20"/>
          <w:szCs w:val="20"/>
        </w:rPr>
        <w:t>,</w:t>
      </w:r>
      <w:r w:rsidRPr="007837FC">
        <w:rPr>
          <w:rFonts w:ascii="Arial" w:hAnsi="Arial" w:cs="Arial"/>
          <w:sz w:val="20"/>
          <w:szCs w:val="20"/>
        </w:rPr>
        <w:t xml:space="preserve"> which was significantly superior to other geometries. This was followed closely by G</w:t>
      </w:r>
      <w:r w:rsidRPr="007837FC">
        <w:rPr>
          <w:rFonts w:ascii="Arial" w:hAnsi="Arial" w:cs="Arial"/>
          <w:sz w:val="20"/>
          <w:szCs w:val="20"/>
          <w:vertAlign w:val="subscript"/>
        </w:rPr>
        <w:t>2</w:t>
      </w:r>
      <w:r w:rsidRPr="007837FC">
        <w:rPr>
          <w:rFonts w:ascii="Arial" w:hAnsi="Arial" w:cs="Arial"/>
          <w:sz w:val="20"/>
          <w:szCs w:val="20"/>
        </w:rPr>
        <w:t xml:space="preserve"> (</w:t>
      </w:r>
      <w:r w:rsidR="00AA4425" w:rsidRPr="007837FC">
        <w:rPr>
          <w:rFonts w:ascii="Arial" w:hAnsi="Arial" w:cs="Arial"/>
          <w:sz w:val="20"/>
          <w:szCs w:val="20"/>
        </w:rPr>
        <w:t xml:space="preserve">paired row planting of castor at </w:t>
      </w:r>
      <w:r w:rsidRPr="007837FC">
        <w:rPr>
          <w:rFonts w:ascii="Arial" w:hAnsi="Arial" w:cs="Arial"/>
          <w:sz w:val="20"/>
          <w:szCs w:val="20"/>
        </w:rPr>
        <w:t>45-240 cm x 30 cm</w:t>
      </w:r>
      <w:r w:rsidR="00685910" w:rsidRPr="007837FC">
        <w:rPr>
          <w:rFonts w:ascii="Arial" w:hAnsi="Arial" w:cs="Arial"/>
          <w:sz w:val="20"/>
          <w:szCs w:val="20"/>
        </w:rPr>
        <w:t xml:space="preserve"> + fingermillet</w:t>
      </w:r>
      <w:r w:rsidR="00287C0E" w:rsidRPr="007837FC">
        <w:rPr>
          <w:rFonts w:ascii="Arial" w:hAnsi="Arial" w:cs="Arial"/>
          <w:sz w:val="20"/>
          <w:szCs w:val="20"/>
        </w:rPr>
        <w:t xml:space="preserve"> intercropping</w:t>
      </w:r>
      <w:r w:rsidRPr="007837FC">
        <w:rPr>
          <w:rFonts w:ascii="Arial" w:hAnsi="Arial" w:cs="Arial"/>
          <w:sz w:val="20"/>
          <w:szCs w:val="20"/>
        </w:rPr>
        <w:t>) and G</w:t>
      </w:r>
      <w:r w:rsidRPr="007837FC">
        <w:rPr>
          <w:rFonts w:ascii="Arial" w:hAnsi="Arial" w:cs="Arial"/>
          <w:sz w:val="20"/>
          <w:szCs w:val="20"/>
          <w:vertAlign w:val="subscript"/>
        </w:rPr>
        <w:t>4</w:t>
      </w:r>
      <w:r w:rsidRPr="007837FC">
        <w:rPr>
          <w:rFonts w:ascii="Arial" w:hAnsi="Arial" w:cs="Arial"/>
          <w:sz w:val="20"/>
          <w:szCs w:val="20"/>
        </w:rPr>
        <w:t xml:space="preserve"> (</w:t>
      </w:r>
      <w:r w:rsidR="00AA4425" w:rsidRPr="007837FC">
        <w:rPr>
          <w:rFonts w:ascii="Arial" w:hAnsi="Arial" w:cs="Arial"/>
          <w:sz w:val="20"/>
          <w:szCs w:val="20"/>
        </w:rPr>
        <w:t xml:space="preserve">skipped row planting of castor at </w:t>
      </w:r>
      <w:r w:rsidRPr="007837FC">
        <w:rPr>
          <w:rFonts w:ascii="Arial" w:hAnsi="Arial" w:cs="Arial"/>
          <w:sz w:val="20"/>
          <w:szCs w:val="20"/>
        </w:rPr>
        <w:t>90</w:t>
      </w:r>
      <w:r w:rsidR="00AA4425" w:rsidRPr="007837FC">
        <w:rPr>
          <w:rFonts w:ascii="Arial" w:hAnsi="Arial" w:cs="Arial"/>
          <w:sz w:val="20"/>
          <w:szCs w:val="20"/>
        </w:rPr>
        <w:t xml:space="preserve"> cm</w:t>
      </w:r>
      <w:r w:rsidRPr="007837FC">
        <w:rPr>
          <w:rFonts w:ascii="Arial" w:hAnsi="Arial" w:cs="Arial"/>
          <w:sz w:val="20"/>
          <w:szCs w:val="20"/>
        </w:rPr>
        <w:t xml:space="preserve"> x 60 cm</w:t>
      </w:r>
      <w:r w:rsidR="00685910" w:rsidRPr="007837FC">
        <w:rPr>
          <w:rFonts w:ascii="Arial" w:hAnsi="Arial" w:cs="Arial"/>
          <w:sz w:val="20"/>
          <w:szCs w:val="20"/>
        </w:rPr>
        <w:t xml:space="preserve"> + fingermillet</w:t>
      </w:r>
      <w:r w:rsidR="000C2CFA" w:rsidRPr="007837FC">
        <w:rPr>
          <w:rFonts w:ascii="Arial" w:hAnsi="Arial" w:cs="Arial"/>
          <w:sz w:val="20"/>
          <w:szCs w:val="20"/>
        </w:rPr>
        <w:t xml:space="preserve"> intercropping</w:t>
      </w:r>
      <w:r w:rsidRPr="007837FC">
        <w:rPr>
          <w:rFonts w:ascii="Arial" w:hAnsi="Arial" w:cs="Arial"/>
          <w:sz w:val="20"/>
          <w:szCs w:val="20"/>
        </w:rPr>
        <w:t>), which yielded 2844 and 2840 kg ha</w:t>
      </w:r>
      <w:r w:rsidR="00C90D8F" w:rsidRPr="007837FC">
        <w:rPr>
          <w:rFonts w:ascii="Arial" w:hAnsi="Arial" w:cs="Arial"/>
          <w:sz w:val="20"/>
          <w:szCs w:val="20"/>
          <w:vertAlign w:val="superscript"/>
        </w:rPr>
        <w:t>-1</w:t>
      </w:r>
      <w:r w:rsidR="001679FB" w:rsidRPr="007837FC">
        <w:rPr>
          <w:rFonts w:ascii="Arial" w:hAnsi="Arial" w:cs="Arial"/>
          <w:sz w:val="20"/>
          <w:szCs w:val="20"/>
        </w:rPr>
        <w:t xml:space="preserve">, </w:t>
      </w:r>
      <w:r w:rsidRPr="007837FC">
        <w:rPr>
          <w:rFonts w:ascii="Arial" w:hAnsi="Arial" w:cs="Arial"/>
          <w:sz w:val="20"/>
          <w:szCs w:val="20"/>
        </w:rPr>
        <w:t>respectively, while the lowest yield was observed under G</w:t>
      </w:r>
      <w:r w:rsidRPr="007837FC">
        <w:rPr>
          <w:rFonts w:ascii="Arial" w:hAnsi="Arial" w:cs="Arial"/>
          <w:sz w:val="20"/>
          <w:szCs w:val="20"/>
          <w:vertAlign w:val="subscript"/>
        </w:rPr>
        <w:t>3</w:t>
      </w:r>
      <w:r w:rsidRPr="007837FC">
        <w:rPr>
          <w:rFonts w:ascii="Arial" w:hAnsi="Arial" w:cs="Arial"/>
          <w:sz w:val="20"/>
          <w:szCs w:val="20"/>
        </w:rPr>
        <w:t xml:space="preserve"> (skipped row planting of </w:t>
      </w:r>
      <w:r w:rsidR="00AA4425" w:rsidRPr="007837FC">
        <w:rPr>
          <w:rFonts w:ascii="Arial" w:hAnsi="Arial" w:cs="Arial"/>
          <w:sz w:val="20"/>
          <w:szCs w:val="20"/>
        </w:rPr>
        <w:t xml:space="preserve">castor at </w:t>
      </w:r>
      <w:r w:rsidRPr="007837FC">
        <w:rPr>
          <w:rFonts w:ascii="Arial" w:hAnsi="Arial" w:cs="Arial"/>
          <w:sz w:val="20"/>
          <w:szCs w:val="20"/>
        </w:rPr>
        <w:t>120</w:t>
      </w:r>
      <w:r w:rsidR="00AA4425" w:rsidRPr="007837FC">
        <w:rPr>
          <w:rFonts w:ascii="Arial" w:hAnsi="Arial" w:cs="Arial"/>
          <w:sz w:val="20"/>
          <w:szCs w:val="20"/>
        </w:rPr>
        <w:t xml:space="preserve"> cm</w:t>
      </w:r>
      <w:r w:rsidRPr="007837FC">
        <w:rPr>
          <w:rFonts w:ascii="Arial" w:hAnsi="Arial" w:cs="Arial"/>
          <w:sz w:val="20"/>
          <w:szCs w:val="20"/>
        </w:rPr>
        <w:t xml:space="preserve"> x 60 cm</w:t>
      </w:r>
      <w:r w:rsidR="00685910" w:rsidRPr="007837FC">
        <w:rPr>
          <w:rFonts w:ascii="Arial" w:hAnsi="Arial" w:cs="Arial"/>
          <w:sz w:val="20"/>
          <w:szCs w:val="20"/>
        </w:rPr>
        <w:t xml:space="preserve"> + fingermillet</w:t>
      </w:r>
      <w:r w:rsidR="000C2CFA" w:rsidRPr="007837FC">
        <w:rPr>
          <w:rFonts w:ascii="Arial" w:hAnsi="Arial" w:cs="Arial"/>
          <w:sz w:val="20"/>
          <w:szCs w:val="20"/>
        </w:rPr>
        <w:t xml:space="preserve"> intercropping</w:t>
      </w:r>
      <w:r w:rsidRPr="007837FC">
        <w:rPr>
          <w:rFonts w:ascii="Arial" w:hAnsi="Arial" w:cs="Arial"/>
          <w:sz w:val="20"/>
          <w:szCs w:val="20"/>
        </w:rPr>
        <w:t>) with 2805 kg ha</w:t>
      </w:r>
      <w:r w:rsidR="00C90D8F" w:rsidRPr="007837FC">
        <w:rPr>
          <w:rFonts w:ascii="Arial" w:hAnsi="Arial" w:cs="Arial"/>
          <w:sz w:val="20"/>
          <w:szCs w:val="20"/>
          <w:vertAlign w:val="superscript"/>
        </w:rPr>
        <w:t>-1</w:t>
      </w:r>
      <w:r w:rsidRPr="007837FC">
        <w:rPr>
          <w:rFonts w:ascii="Arial" w:hAnsi="Arial" w:cs="Arial"/>
          <w:sz w:val="20"/>
          <w:szCs w:val="20"/>
        </w:rPr>
        <w:t>. Among the subplots, different relay intercrops (fieldbean, horsegram, cowpea and sorghum) did not differ significantly from each other, with yields ranging between 2836</w:t>
      </w:r>
      <w:r w:rsidR="00C90D8F" w:rsidRPr="007837FC">
        <w:rPr>
          <w:rFonts w:ascii="Arial" w:hAnsi="Arial" w:cs="Arial"/>
          <w:sz w:val="20"/>
          <w:szCs w:val="20"/>
        </w:rPr>
        <w:t>-</w:t>
      </w:r>
      <w:r w:rsidRPr="007837FC">
        <w:rPr>
          <w:rFonts w:ascii="Arial" w:hAnsi="Arial" w:cs="Arial"/>
          <w:sz w:val="20"/>
          <w:szCs w:val="20"/>
        </w:rPr>
        <w:t>2845 kg ha</w:t>
      </w:r>
      <w:r w:rsidR="00C90D8F" w:rsidRPr="007837FC">
        <w:rPr>
          <w:rFonts w:ascii="Arial" w:hAnsi="Arial" w:cs="Arial"/>
          <w:sz w:val="20"/>
          <w:szCs w:val="20"/>
          <w:vertAlign w:val="superscript"/>
        </w:rPr>
        <w:t>-1</w:t>
      </w:r>
      <w:r w:rsidRPr="007837FC">
        <w:rPr>
          <w:rFonts w:ascii="Arial" w:hAnsi="Arial" w:cs="Arial"/>
          <w:sz w:val="20"/>
          <w:szCs w:val="20"/>
        </w:rPr>
        <w:t xml:space="preserve">. Interaction effects between cropping geometry and relay intercropping </w:t>
      </w:r>
      <w:r w:rsidR="009D0126" w:rsidRPr="007837FC">
        <w:rPr>
          <w:rFonts w:ascii="Arial" w:hAnsi="Arial" w:cs="Arial"/>
          <w:sz w:val="20"/>
          <w:szCs w:val="20"/>
        </w:rPr>
        <w:t xml:space="preserve">systems </w:t>
      </w:r>
      <w:r w:rsidR="00645E9A" w:rsidRPr="007837FC">
        <w:rPr>
          <w:rFonts w:ascii="Arial" w:hAnsi="Arial" w:cs="Arial"/>
          <w:sz w:val="20"/>
          <w:szCs w:val="20"/>
        </w:rPr>
        <w:t xml:space="preserve">showed </w:t>
      </w:r>
      <w:r w:rsidRPr="007837FC">
        <w:rPr>
          <w:rFonts w:ascii="Arial" w:hAnsi="Arial" w:cs="Arial"/>
          <w:sz w:val="20"/>
          <w:szCs w:val="20"/>
        </w:rPr>
        <w:t>significant</w:t>
      </w:r>
      <w:r w:rsidR="00645E9A" w:rsidRPr="007837FC">
        <w:rPr>
          <w:rFonts w:ascii="Arial" w:hAnsi="Arial" w:cs="Arial"/>
          <w:sz w:val="20"/>
          <w:szCs w:val="20"/>
        </w:rPr>
        <w:t xml:space="preserve"> effect on castor equivalent yield</w:t>
      </w:r>
      <w:r w:rsidRPr="007837FC">
        <w:rPr>
          <w:rFonts w:ascii="Arial" w:hAnsi="Arial" w:cs="Arial"/>
          <w:sz w:val="20"/>
          <w:szCs w:val="20"/>
        </w:rPr>
        <w:t>. The combination of G</w:t>
      </w:r>
      <w:r w:rsidRPr="007837FC">
        <w:rPr>
          <w:rFonts w:ascii="Arial" w:hAnsi="Arial" w:cs="Arial"/>
          <w:sz w:val="20"/>
          <w:szCs w:val="20"/>
          <w:vertAlign w:val="subscript"/>
        </w:rPr>
        <w:t>1</w:t>
      </w:r>
      <w:r w:rsidRPr="007837FC">
        <w:rPr>
          <w:rFonts w:ascii="Arial" w:hAnsi="Arial" w:cs="Arial"/>
          <w:sz w:val="20"/>
          <w:szCs w:val="20"/>
        </w:rPr>
        <w:t xml:space="preserve"> with fieldbean</w:t>
      </w:r>
      <w:r w:rsidR="00287C0E" w:rsidRPr="007837FC">
        <w:rPr>
          <w:rFonts w:ascii="Arial" w:hAnsi="Arial" w:cs="Arial"/>
          <w:sz w:val="20"/>
          <w:szCs w:val="20"/>
        </w:rPr>
        <w:t xml:space="preserve"> relay </w:t>
      </w:r>
      <w:r w:rsidR="00DC17E8" w:rsidRPr="007837FC">
        <w:rPr>
          <w:rFonts w:ascii="Arial" w:hAnsi="Arial" w:cs="Arial"/>
          <w:sz w:val="20"/>
          <w:szCs w:val="20"/>
        </w:rPr>
        <w:t>intercropping</w:t>
      </w:r>
      <w:r w:rsidRPr="007837FC">
        <w:rPr>
          <w:rFonts w:ascii="Arial" w:hAnsi="Arial" w:cs="Arial"/>
          <w:sz w:val="20"/>
          <w:szCs w:val="20"/>
        </w:rPr>
        <w:t xml:space="preserve">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1</w:t>
      </w:r>
      <w:r w:rsidRPr="007837FC">
        <w:rPr>
          <w:rFonts w:ascii="Arial" w:hAnsi="Arial" w:cs="Arial"/>
          <w:sz w:val="20"/>
          <w:szCs w:val="20"/>
        </w:rPr>
        <w:t>) recorded the highest castor equivalent yield (2881 kg ha</w:t>
      </w:r>
      <w:r w:rsidRPr="007837FC">
        <w:rPr>
          <w:rFonts w:ascii="Cambria Math" w:hAnsi="Cambria Math" w:cs="Cambria Math"/>
          <w:sz w:val="20"/>
          <w:szCs w:val="20"/>
        </w:rPr>
        <w:t>⁻</w:t>
      </w:r>
      <w:r w:rsidRPr="007837FC">
        <w:rPr>
          <w:rFonts w:ascii="Arial" w:hAnsi="Arial" w:cs="Arial"/>
          <w:sz w:val="20"/>
          <w:szCs w:val="20"/>
        </w:rPr>
        <w:t>¹), which was significantly superior to most combinations. Other high-performing combinations included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4</w:t>
      </w:r>
      <w:r w:rsidRPr="007837FC">
        <w:rPr>
          <w:rFonts w:ascii="Arial" w:hAnsi="Arial" w:cs="Arial"/>
          <w:sz w:val="20"/>
          <w:szCs w:val="20"/>
        </w:rPr>
        <w:t xml:space="preserve"> (2868 kg ha</w:t>
      </w:r>
      <w:r w:rsidR="00C90D8F" w:rsidRPr="007837FC">
        <w:rPr>
          <w:rFonts w:ascii="Arial" w:hAnsi="Arial" w:cs="Arial"/>
          <w:sz w:val="20"/>
          <w:szCs w:val="20"/>
          <w:vertAlign w:val="superscript"/>
        </w:rPr>
        <w:t>-1</w:t>
      </w:r>
      <w:r w:rsidRPr="007837FC">
        <w:rPr>
          <w:rFonts w:ascii="Arial" w:hAnsi="Arial" w:cs="Arial"/>
          <w:sz w:val="20"/>
          <w:szCs w:val="20"/>
        </w:rPr>
        <w:t>) and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3</w:t>
      </w:r>
      <w:r w:rsidRPr="007837FC">
        <w:rPr>
          <w:rFonts w:ascii="Arial" w:hAnsi="Arial" w:cs="Arial"/>
          <w:sz w:val="20"/>
          <w:szCs w:val="20"/>
        </w:rPr>
        <w:t xml:space="preserve"> (2863 kg ha</w:t>
      </w:r>
      <w:r w:rsidR="00C90D8F" w:rsidRPr="007837FC">
        <w:rPr>
          <w:rFonts w:ascii="Arial" w:hAnsi="Arial" w:cs="Arial"/>
          <w:sz w:val="20"/>
          <w:szCs w:val="20"/>
          <w:vertAlign w:val="superscript"/>
        </w:rPr>
        <w:t>-1</w:t>
      </w:r>
      <w:r w:rsidRPr="007837FC">
        <w:rPr>
          <w:rFonts w:ascii="Arial" w:hAnsi="Arial" w:cs="Arial"/>
          <w:sz w:val="20"/>
          <w:szCs w:val="20"/>
        </w:rPr>
        <w:t>), whereas the lowest yields were observed in G</w:t>
      </w:r>
      <w:r w:rsidRPr="007837FC">
        <w:rPr>
          <w:rFonts w:ascii="Arial" w:hAnsi="Arial" w:cs="Arial"/>
          <w:sz w:val="20"/>
          <w:szCs w:val="20"/>
          <w:vertAlign w:val="subscript"/>
        </w:rPr>
        <w:t>3</w:t>
      </w:r>
      <w:r w:rsidRPr="007837FC">
        <w:rPr>
          <w:rFonts w:ascii="Arial" w:hAnsi="Arial" w:cs="Arial"/>
          <w:sz w:val="20"/>
          <w:szCs w:val="20"/>
        </w:rPr>
        <w:t xml:space="preserve"> fb I</w:t>
      </w:r>
      <w:r w:rsidRPr="007837FC">
        <w:rPr>
          <w:rFonts w:ascii="Arial" w:hAnsi="Arial" w:cs="Arial"/>
          <w:sz w:val="20"/>
          <w:szCs w:val="20"/>
          <w:vertAlign w:val="subscript"/>
        </w:rPr>
        <w:t>2</w:t>
      </w:r>
      <w:r w:rsidRPr="007837FC">
        <w:rPr>
          <w:rFonts w:ascii="Arial" w:hAnsi="Arial" w:cs="Arial"/>
          <w:sz w:val="20"/>
          <w:szCs w:val="20"/>
        </w:rPr>
        <w:t xml:space="preserve"> (2801 kg ha</w:t>
      </w:r>
      <w:r w:rsidR="00C90D8F" w:rsidRPr="007837FC">
        <w:rPr>
          <w:rFonts w:ascii="Arial" w:hAnsi="Arial" w:cs="Arial"/>
          <w:sz w:val="20"/>
          <w:szCs w:val="20"/>
          <w:vertAlign w:val="superscript"/>
        </w:rPr>
        <w:t>-1</w:t>
      </w:r>
      <w:r w:rsidRPr="007837FC">
        <w:rPr>
          <w:rFonts w:ascii="Arial" w:hAnsi="Arial" w:cs="Arial"/>
          <w:sz w:val="20"/>
          <w:szCs w:val="20"/>
        </w:rPr>
        <w:t>) and G</w:t>
      </w:r>
      <w:r w:rsidRPr="007837FC">
        <w:rPr>
          <w:rFonts w:ascii="Arial" w:hAnsi="Arial" w:cs="Arial"/>
          <w:sz w:val="20"/>
          <w:szCs w:val="20"/>
          <w:vertAlign w:val="subscript"/>
        </w:rPr>
        <w:t>3</w:t>
      </w:r>
      <w:r w:rsidRPr="007837FC">
        <w:rPr>
          <w:rFonts w:ascii="Arial" w:hAnsi="Arial" w:cs="Arial"/>
          <w:sz w:val="20"/>
          <w:szCs w:val="20"/>
        </w:rPr>
        <w:t xml:space="preserve"> fb I</w:t>
      </w:r>
      <w:r w:rsidRPr="007837FC">
        <w:rPr>
          <w:rFonts w:ascii="Arial" w:hAnsi="Arial" w:cs="Arial"/>
          <w:sz w:val="20"/>
          <w:szCs w:val="20"/>
          <w:vertAlign w:val="subscript"/>
        </w:rPr>
        <w:t>4</w:t>
      </w:r>
      <w:r w:rsidRPr="007837FC">
        <w:rPr>
          <w:rFonts w:ascii="Arial" w:hAnsi="Arial" w:cs="Arial"/>
          <w:sz w:val="20"/>
          <w:szCs w:val="20"/>
        </w:rPr>
        <w:t xml:space="preserve"> (2800 kg ha</w:t>
      </w:r>
      <w:r w:rsidR="00C90D8F" w:rsidRPr="007837FC">
        <w:rPr>
          <w:rFonts w:ascii="Arial" w:hAnsi="Arial" w:cs="Arial"/>
          <w:sz w:val="20"/>
          <w:szCs w:val="20"/>
          <w:vertAlign w:val="superscript"/>
        </w:rPr>
        <w:t>-1</w:t>
      </w:r>
      <w:r w:rsidRPr="007837FC">
        <w:rPr>
          <w:rFonts w:ascii="Arial" w:hAnsi="Arial" w:cs="Arial"/>
          <w:sz w:val="20"/>
          <w:szCs w:val="20"/>
        </w:rPr>
        <w:t>), indicating that G</w:t>
      </w:r>
      <w:r w:rsidRPr="007837FC">
        <w:rPr>
          <w:rFonts w:ascii="Arial" w:hAnsi="Arial" w:cs="Arial"/>
          <w:sz w:val="20"/>
          <w:szCs w:val="20"/>
          <w:vertAlign w:val="subscript"/>
        </w:rPr>
        <w:t>3</w:t>
      </w:r>
      <w:r w:rsidRPr="007837FC">
        <w:rPr>
          <w:rFonts w:ascii="Arial" w:hAnsi="Arial" w:cs="Arial"/>
          <w:sz w:val="20"/>
          <w:szCs w:val="20"/>
        </w:rPr>
        <w:t xml:space="preserve"> was less suitable for maximizing castor equivalent yield regardless of the intercrop. In contrast, control plots with sole castor cropping recorded significantly lower yields, with C</w:t>
      </w:r>
      <w:r w:rsidRPr="007837FC">
        <w:rPr>
          <w:rFonts w:ascii="Arial" w:hAnsi="Arial" w:cs="Arial"/>
          <w:sz w:val="20"/>
          <w:szCs w:val="20"/>
          <w:vertAlign w:val="subscript"/>
        </w:rPr>
        <w:t>1</w:t>
      </w:r>
      <w:r w:rsidRPr="007837FC">
        <w:rPr>
          <w:rFonts w:ascii="Arial" w:hAnsi="Arial" w:cs="Arial"/>
          <w:sz w:val="20"/>
          <w:szCs w:val="20"/>
        </w:rPr>
        <w:t xml:space="preserve"> (90 </w:t>
      </w:r>
      <w:r w:rsidR="001679FB" w:rsidRPr="007837FC">
        <w:rPr>
          <w:rFonts w:ascii="Arial" w:hAnsi="Arial" w:cs="Arial"/>
          <w:sz w:val="20"/>
          <w:szCs w:val="20"/>
        </w:rPr>
        <w:t xml:space="preserve">cm </w:t>
      </w:r>
      <w:r w:rsidRPr="007837FC">
        <w:rPr>
          <w:rFonts w:ascii="Arial" w:hAnsi="Arial" w:cs="Arial"/>
          <w:sz w:val="20"/>
          <w:szCs w:val="20"/>
        </w:rPr>
        <w:t>x 60 cm) and C</w:t>
      </w:r>
      <w:r w:rsidRPr="007837FC">
        <w:rPr>
          <w:rFonts w:ascii="Arial" w:hAnsi="Arial" w:cs="Arial"/>
          <w:sz w:val="20"/>
          <w:szCs w:val="20"/>
          <w:vertAlign w:val="subscript"/>
        </w:rPr>
        <w:t>2</w:t>
      </w:r>
      <w:r w:rsidRPr="007837FC">
        <w:rPr>
          <w:rFonts w:ascii="Arial" w:hAnsi="Arial" w:cs="Arial"/>
          <w:sz w:val="20"/>
          <w:szCs w:val="20"/>
        </w:rPr>
        <w:t xml:space="preserve"> (120</w:t>
      </w:r>
      <w:r w:rsidR="001679FB" w:rsidRPr="007837FC">
        <w:rPr>
          <w:rFonts w:ascii="Arial" w:hAnsi="Arial" w:cs="Arial"/>
          <w:sz w:val="20"/>
          <w:szCs w:val="20"/>
        </w:rPr>
        <w:t xml:space="preserve"> cm</w:t>
      </w:r>
      <w:r w:rsidRPr="007837FC">
        <w:rPr>
          <w:rFonts w:ascii="Arial" w:hAnsi="Arial" w:cs="Arial"/>
          <w:sz w:val="20"/>
          <w:szCs w:val="20"/>
        </w:rPr>
        <w:t xml:space="preserve"> x 60 cm) yielding only 1477 and 1404 kg ha</w:t>
      </w:r>
      <w:r w:rsidR="00C90D8F" w:rsidRPr="007837FC">
        <w:rPr>
          <w:rFonts w:ascii="Arial" w:hAnsi="Arial" w:cs="Arial"/>
          <w:sz w:val="20"/>
          <w:szCs w:val="20"/>
          <w:vertAlign w:val="superscript"/>
        </w:rPr>
        <w:t>-1</w:t>
      </w:r>
      <w:r w:rsidR="00C90D8F" w:rsidRPr="007837FC">
        <w:rPr>
          <w:rFonts w:ascii="Arial" w:hAnsi="Arial" w:cs="Arial"/>
          <w:sz w:val="20"/>
          <w:szCs w:val="20"/>
        </w:rPr>
        <w:t>,</w:t>
      </w:r>
      <w:r w:rsidRPr="007837FC">
        <w:rPr>
          <w:rFonts w:ascii="Arial" w:hAnsi="Arial" w:cs="Arial"/>
          <w:sz w:val="20"/>
          <w:szCs w:val="20"/>
        </w:rPr>
        <w:t xml:space="preserve"> respectively underscoring the </w:t>
      </w:r>
      <w:r w:rsidRPr="007837FC">
        <w:rPr>
          <w:rFonts w:ascii="Arial" w:hAnsi="Arial" w:cs="Arial"/>
          <w:sz w:val="20"/>
          <w:szCs w:val="20"/>
        </w:rPr>
        <w:lastRenderedPageBreak/>
        <w:t>yield advantage of castor-based relay intercropping systems over sole cropping under rainfed alfisols conditions.</w:t>
      </w:r>
    </w:p>
    <w:p w14:paraId="08F026CC" w14:textId="07D9715B" w:rsidR="00E0116C" w:rsidRPr="007837FC" w:rsidRDefault="00DC6FC8" w:rsidP="00AA37D2">
      <w:pPr>
        <w:spacing w:line="360" w:lineRule="auto"/>
        <w:ind w:firstLine="720"/>
        <w:jc w:val="both"/>
        <w:rPr>
          <w:rFonts w:ascii="Arial" w:hAnsi="Arial" w:cs="Arial"/>
          <w:b/>
          <w:bCs/>
          <w:sz w:val="20"/>
          <w:szCs w:val="20"/>
        </w:rPr>
      </w:pPr>
      <w:r w:rsidRPr="007837FC">
        <w:rPr>
          <w:rFonts w:ascii="Arial" w:eastAsia="Calibri" w:hAnsi="Arial" w:cs="Arial"/>
          <w:spacing w:val="-6"/>
          <w:kern w:val="0"/>
          <w:sz w:val="20"/>
          <w:szCs w:val="20"/>
          <w:lang w:bidi="kn-IN"/>
          <w14:ligatures w14:val="none"/>
        </w:rPr>
        <w:t xml:space="preserve">Paired row planting of castor with fingermillet and fieldbean intercropping recorded the higher </w:t>
      </w:r>
      <w:r w:rsidRPr="007837FC">
        <w:rPr>
          <w:rFonts w:ascii="Arial" w:hAnsi="Arial" w:cs="Arial"/>
          <w:sz w:val="20"/>
          <w:szCs w:val="20"/>
        </w:rPr>
        <w:t>castor equivalent yield</w:t>
      </w:r>
      <w:r w:rsidR="00A34F69" w:rsidRPr="007837FC">
        <w:rPr>
          <w:rFonts w:ascii="Arial" w:hAnsi="Arial" w:cs="Arial"/>
          <w:sz w:val="20"/>
          <w:szCs w:val="20"/>
        </w:rPr>
        <w:t xml:space="preserve"> (Table 3)</w:t>
      </w:r>
      <w:r w:rsidRPr="007837FC">
        <w:rPr>
          <w:rFonts w:ascii="Arial" w:eastAsia="Calibri" w:hAnsi="Arial" w:cs="Arial"/>
          <w:spacing w:val="-6"/>
          <w:kern w:val="0"/>
          <w:sz w:val="20"/>
          <w:szCs w:val="20"/>
          <w:lang w:bidi="kn-IN"/>
          <w14:ligatures w14:val="none"/>
        </w:rPr>
        <w:t xml:space="preserve">, attributed to greater biomass production, efficient resource use, higher intercrop yields and minimal reduction in castor yield. Market prices also influenced </w:t>
      </w:r>
      <w:r w:rsidRPr="007837FC">
        <w:rPr>
          <w:rFonts w:ascii="Arial" w:hAnsi="Arial" w:cs="Arial"/>
          <w:sz w:val="20"/>
          <w:szCs w:val="20"/>
        </w:rPr>
        <w:t>equivalent yield</w:t>
      </w:r>
      <w:r w:rsidRPr="007837FC">
        <w:rPr>
          <w:rFonts w:ascii="Arial" w:eastAsia="Calibri" w:hAnsi="Arial" w:cs="Arial"/>
          <w:spacing w:val="-6"/>
          <w:kern w:val="0"/>
          <w:sz w:val="20"/>
          <w:szCs w:val="20"/>
          <w:lang w:bidi="kn-IN"/>
          <w14:ligatures w14:val="none"/>
        </w:rPr>
        <w:t xml:space="preserve"> outcomes. These findings align with previous studies by Ramachandrappa </w:t>
      </w:r>
      <w:r w:rsidRPr="007837FC">
        <w:rPr>
          <w:rFonts w:ascii="Arial" w:eastAsia="Calibri" w:hAnsi="Arial" w:cs="Arial"/>
          <w:i/>
          <w:iCs/>
          <w:spacing w:val="-6"/>
          <w:kern w:val="0"/>
          <w:sz w:val="20"/>
          <w:szCs w:val="20"/>
          <w:lang w:bidi="kn-IN"/>
          <w14:ligatures w14:val="none"/>
        </w:rPr>
        <w:t>et al.</w:t>
      </w:r>
      <w:r w:rsidRPr="007837FC">
        <w:rPr>
          <w:rFonts w:ascii="Arial" w:eastAsia="Calibri" w:hAnsi="Arial" w:cs="Arial"/>
          <w:spacing w:val="-6"/>
          <w:kern w:val="0"/>
          <w:sz w:val="20"/>
          <w:szCs w:val="20"/>
          <w:lang w:bidi="kn-IN"/>
          <w14:ligatures w14:val="none"/>
        </w:rPr>
        <w:t xml:space="preserve"> (2016), Gangadhar</w:t>
      </w:r>
      <w:r w:rsidR="00CA6BD8" w:rsidRPr="007837FC">
        <w:rPr>
          <w:rFonts w:ascii="Arial" w:eastAsia="Calibri" w:hAnsi="Arial" w:cs="Arial"/>
          <w:spacing w:val="-6"/>
          <w:kern w:val="0"/>
          <w:sz w:val="20"/>
          <w:szCs w:val="20"/>
          <w:lang w:bidi="kn-IN"/>
          <w14:ligatures w14:val="none"/>
        </w:rPr>
        <w:t xml:space="preserve"> </w:t>
      </w:r>
      <w:r w:rsidR="00CA6BD8" w:rsidRPr="007837FC">
        <w:rPr>
          <w:rFonts w:ascii="Arial" w:eastAsia="Calibri" w:hAnsi="Arial" w:cs="Arial"/>
          <w:i/>
          <w:iCs/>
          <w:spacing w:val="-6"/>
          <w:kern w:val="0"/>
          <w:sz w:val="20"/>
          <w:szCs w:val="20"/>
          <w:lang w:bidi="kn-IN"/>
          <w14:ligatures w14:val="none"/>
        </w:rPr>
        <w:t>et al.</w:t>
      </w:r>
      <w:r w:rsidR="00CA6BD8" w:rsidRPr="007837FC">
        <w:rPr>
          <w:rFonts w:ascii="Arial" w:eastAsia="Calibri" w:hAnsi="Arial" w:cs="Arial"/>
          <w:spacing w:val="-6"/>
          <w:kern w:val="0"/>
          <w:sz w:val="20"/>
          <w:szCs w:val="20"/>
          <w:lang w:bidi="kn-IN"/>
          <w14:ligatures w14:val="none"/>
        </w:rPr>
        <w:t xml:space="preserve"> (2023)</w:t>
      </w:r>
      <w:r w:rsidRPr="007837FC">
        <w:rPr>
          <w:rFonts w:ascii="Arial" w:eastAsia="Calibri" w:hAnsi="Arial" w:cs="Arial"/>
          <w:spacing w:val="-6"/>
          <w:kern w:val="0"/>
          <w:sz w:val="20"/>
          <w:szCs w:val="20"/>
          <w:lang w:bidi="kn-IN"/>
          <w14:ligatures w14:val="none"/>
        </w:rPr>
        <w:t xml:space="preserve"> and Veeramani </w:t>
      </w:r>
      <w:r w:rsidRPr="007837FC">
        <w:rPr>
          <w:rFonts w:ascii="Arial" w:eastAsia="Calibri" w:hAnsi="Arial" w:cs="Arial"/>
          <w:i/>
          <w:iCs/>
          <w:spacing w:val="-6"/>
          <w:kern w:val="0"/>
          <w:sz w:val="20"/>
          <w:szCs w:val="20"/>
          <w:lang w:bidi="kn-IN"/>
          <w14:ligatures w14:val="none"/>
        </w:rPr>
        <w:t>et al.</w:t>
      </w:r>
      <w:r w:rsidRPr="007837FC">
        <w:rPr>
          <w:rFonts w:ascii="Arial" w:eastAsia="Calibri" w:hAnsi="Arial" w:cs="Arial"/>
          <w:spacing w:val="-6"/>
          <w:kern w:val="0"/>
          <w:sz w:val="20"/>
          <w:szCs w:val="20"/>
          <w:lang w:bidi="kn-IN"/>
          <w14:ligatures w14:val="none"/>
        </w:rPr>
        <w:t xml:space="preserve"> (2024), who reported improved CEY under various castor and legume-based intercropping systems in rainfed conditions.</w:t>
      </w:r>
    </w:p>
    <w:p w14:paraId="73A6F994" w14:textId="4BB6F6F6" w:rsidR="00C719BB" w:rsidRPr="007837FC" w:rsidRDefault="00F426E3" w:rsidP="00831013">
      <w:pPr>
        <w:spacing w:after="0" w:line="360" w:lineRule="auto"/>
        <w:jc w:val="both"/>
        <w:rPr>
          <w:rFonts w:ascii="Arial" w:hAnsi="Arial" w:cs="Arial"/>
          <w:b/>
          <w:bCs/>
          <w:sz w:val="22"/>
          <w:szCs w:val="22"/>
        </w:rPr>
      </w:pPr>
      <w:r w:rsidRPr="007837FC">
        <w:rPr>
          <w:rFonts w:ascii="Arial" w:hAnsi="Arial" w:cs="Arial"/>
          <w:b/>
          <w:bCs/>
          <w:sz w:val="22"/>
          <w:szCs w:val="22"/>
        </w:rPr>
        <w:t xml:space="preserve">3.4 </w:t>
      </w:r>
      <w:r w:rsidR="00C719BB" w:rsidRPr="007837FC">
        <w:rPr>
          <w:rFonts w:ascii="Arial" w:hAnsi="Arial" w:cs="Arial"/>
          <w:b/>
          <w:bCs/>
          <w:sz w:val="22"/>
          <w:szCs w:val="22"/>
        </w:rPr>
        <w:t xml:space="preserve">Land </w:t>
      </w:r>
      <w:r w:rsidR="00D97F8F" w:rsidRPr="007837FC">
        <w:rPr>
          <w:rFonts w:ascii="Arial" w:hAnsi="Arial" w:cs="Arial"/>
          <w:b/>
          <w:bCs/>
          <w:sz w:val="22"/>
          <w:szCs w:val="22"/>
        </w:rPr>
        <w:t>use efficiency</w:t>
      </w:r>
      <w:r w:rsidR="00C719BB" w:rsidRPr="007837FC">
        <w:rPr>
          <w:rFonts w:ascii="Arial" w:hAnsi="Arial" w:cs="Arial"/>
          <w:b/>
          <w:bCs/>
          <w:sz w:val="22"/>
          <w:szCs w:val="22"/>
        </w:rPr>
        <w:t xml:space="preserve"> and system productivity </w:t>
      </w:r>
    </w:p>
    <w:p w14:paraId="5440AF88" w14:textId="7043B57B" w:rsidR="00C90A1D" w:rsidRPr="007837FC" w:rsidRDefault="00AA35DE" w:rsidP="00831013">
      <w:pPr>
        <w:spacing w:after="0" w:line="360" w:lineRule="auto"/>
        <w:ind w:firstLine="720"/>
        <w:jc w:val="both"/>
        <w:rPr>
          <w:rFonts w:ascii="Arial" w:hAnsi="Arial" w:cs="Arial"/>
          <w:sz w:val="20"/>
          <w:szCs w:val="20"/>
        </w:rPr>
      </w:pPr>
      <w:r w:rsidRPr="007837FC">
        <w:rPr>
          <w:rFonts w:ascii="Arial" w:hAnsi="Arial" w:cs="Arial"/>
          <w:sz w:val="20"/>
          <w:szCs w:val="20"/>
        </w:rPr>
        <w:t xml:space="preserve">The results of the study revealed significant variations in land </w:t>
      </w:r>
      <w:r w:rsidR="00E631EF" w:rsidRPr="007837FC">
        <w:rPr>
          <w:rFonts w:ascii="Arial" w:hAnsi="Arial" w:cs="Arial"/>
          <w:sz w:val="20"/>
          <w:szCs w:val="20"/>
        </w:rPr>
        <w:t xml:space="preserve">use efficiency </w:t>
      </w:r>
      <w:r w:rsidRPr="007837FC">
        <w:rPr>
          <w:rFonts w:ascii="Arial" w:hAnsi="Arial" w:cs="Arial"/>
          <w:sz w:val="20"/>
          <w:szCs w:val="20"/>
        </w:rPr>
        <w:t>(L</w:t>
      </w:r>
      <w:r w:rsidR="00E631EF" w:rsidRPr="007837FC">
        <w:rPr>
          <w:rFonts w:ascii="Arial" w:hAnsi="Arial" w:cs="Arial"/>
          <w:sz w:val="20"/>
          <w:szCs w:val="20"/>
        </w:rPr>
        <w:t>UE</w:t>
      </w:r>
      <w:r w:rsidRPr="007837FC">
        <w:rPr>
          <w:rFonts w:ascii="Arial" w:hAnsi="Arial" w:cs="Arial"/>
          <w:sz w:val="20"/>
          <w:szCs w:val="20"/>
        </w:rPr>
        <w:t>) and system productivity due to different cropping geometries and relay intercropping treatments</w:t>
      </w:r>
      <w:r w:rsidR="00A34F69" w:rsidRPr="007837FC">
        <w:rPr>
          <w:rFonts w:ascii="Arial" w:hAnsi="Arial" w:cs="Arial"/>
          <w:sz w:val="20"/>
          <w:szCs w:val="20"/>
        </w:rPr>
        <w:t xml:space="preserve"> (Table 3)</w:t>
      </w:r>
      <w:r w:rsidRPr="007837FC">
        <w:rPr>
          <w:rFonts w:ascii="Arial" w:hAnsi="Arial" w:cs="Arial"/>
          <w:sz w:val="20"/>
          <w:szCs w:val="20"/>
        </w:rPr>
        <w:t xml:space="preserve">. Among the main plot treatments, the highest land </w:t>
      </w:r>
      <w:r w:rsidR="00BA34AE" w:rsidRPr="007837FC">
        <w:rPr>
          <w:rFonts w:ascii="Arial" w:hAnsi="Arial" w:cs="Arial"/>
          <w:sz w:val="20"/>
          <w:szCs w:val="20"/>
        </w:rPr>
        <w:t>use efficiency</w:t>
      </w:r>
      <w:r w:rsidRPr="007837FC">
        <w:rPr>
          <w:rFonts w:ascii="Arial" w:hAnsi="Arial" w:cs="Arial"/>
          <w:sz w:val="20"/>
          <w:szCs w:val="20"/>
        </w:rPr>
        <w:t xml:space="preserve"> (</w:t>
      </w:r>
      <w:r w:rsidR="00D97F8F" w:rsidRPr="007837FC">
        <w:rPr>
          <w:rFonts w:ascii="Arial" w:hAnsi="Arial" w:cs="Arial"/>
          <w:sz w:val="20"/>
          <w:szCs w:val="20"/>
        </w:rPr>
        <w:t>166.39 %</w:t>
      </w:r>
      <w:r w:rsidRPr="007837FC">
        <w:rPr>
          <w:rFonts w:ascii="Arial" w:hAnsi="Arial" w:cs="Arial"/>
          <w:sz w:val="20"/>
          <w:szCs w:val="20"/>
        </w:rPr>
        <w:t>) and system productivity (13.66 kg ha</w:t>
      </w:r>
      <w:r w:rsidR="00D57BF4" w:rsidRPr="007837FC">
        <w:rPr>
          <w:rFonts w:ascii="Arial" w:hAnsi="Arial" w:cs="Arial"/>
          <w:sz w:val="20"/>
          <w:szCs w:val="20"/>
        </w:rPr>
        <w:t>-</w:t>
      </w:r>
      <w:r w:rsidRPr="007837FC">
        <w:rPr>
          <w:rFonts w:ascii="Arial" w:hAnsi="Arial" w:cs="Arial"/>
          <w:sz w:val="20"/>
          <w:szCs w:val="20"/>
        </w:rPr>
        <w:t>day</w:t>
      </w:r>
      <w:r w:rsidR="00D57BF4" w:rsidRPr="007837FC">
        <w:rPr>
          <w:rFonts w:ascii="Arial" w:hAnsi="Arial" w:cs="Arial"/>
          <w:sz w:val="20"/>
          <w:szCs w:val="20"/>
          <w:vertAlign w:val="superscript"/>
        </w:rPr>
        <w:t>-1</w:t>
      </w:r>
      <w:r w:rsidRPr="007837FC">
        <w:rPr>
          <w:rFonts w:ascii="Arial" w:hAnsi="Arial" w:cs="Arial"/>
          <w:sz w:val="20"/>
          <w:szCs w:val="20"/>
        </w:rPr>
        <w:t>) were recorded under paired row planting of castor (G</w:t>
      </w:r>
      <w:r w:rsidRPr="007837FC">
        <w:rPr>
          <w:rFonts w:ascii="Arial" w:hAnsi="Arial" w:cs="Arial"/>
          <w:sz w:val="20"/>
          <w:szCs w:val="20"/>
          <w:vertAlign w:val="subscript"/>
        </w:rPr>
        <w:t>1</w:t>
      </w:r>
      <w:r w:rsidRPr="007837FC">
        <w:rPr>
          <w:rFonts w:ascii="Arial" w:hAnsi="Arial" w:cs="Arial"/>
          <w:sz w:val="20"/>
          <w:szCs w:val="20"/>
        </w:rPr>
        <w:t>: 60-240 cm x 45 cm) with fingermillet intercropping, followed by G</w:t>
      </w:r>
      <w:r w:rsidRPr="007837FC">
        <w:rPr>
          <w:rFonts w:ascii="Arial" w:hAnsi="Arial" w:cs="Arial"/>
          <w:sz w:val="20"/>
          <w:szCs w:val="20"/>
          <w:vertAlign w:val="subscript"/>
        </w:rPr>
        <w:t>2</w:t>
      </w:r>
      <w:r w:rsidRPr="007837FC">
        <w:rPr>
          <w:rFonts w:ascii="Arial" w:hAnsi="Arial" w:cs="Arial"/>
          <w:sz w:val="20"/>
          <w:szCs w:val="20"/>
        </w:rPr>
        <w:t xml:space="preserve"> and G</w:t>
      </w:r>
      <w:r w:rsidRPr="007837FC">
        <w:rPr>
          <w:rFonts w:ascii="Arial" w:hAnsi="Arial" w:cs="Arial"/>
          <w:sz w:val="20"/>
          <w:szCs w:val="20"/>
          <w:vertAlign w:val="subscript"/>
        </w:rPr>
        <w:t>4</w:t>
      </w:r>
      <w:r w:rsidR="00BA34AE" w:rsidRPr="007837FC">
        <w:rPr>
          <w:rFonts w:ascii="Arial" w:hAnsi="Arial" w:cs="Arial"/>
          <w:sz w:val="20"/>
          <w:szCs w:val="20"/>
        </w:rPr>
        <w:t xml:space="preserve"> geometries,</w:t>
      </w:r>
      <w:r w:rsidRPr="007837FC">
        <w:rPr>
          <w:rFonts w:ascii="Arial" w:hAnsi="Arial" w:cs="Arial"/>
          <w:sz w:val="20"/>
          <w:szCs w:val="20"/>
        </w:rPr>
        <w:t xml:space="preserve"> while the lowest values</w:t>
      </w:r>
      <w:r w:rsidR="006C6A40" w:rsidRPr="007837FC">
        <w:rPr>
          <w:rFonts w:ascii="Arial" w:hAnsi="Arial" w:cs="Arial"/>
          <w:sz w:val="20"/>
          <w:szCs w:val="20"/>
        </w:rPr>
        <w:t xml:space="preserve"> (16</w:t>
      </w:r>
      <w:r w:rsidR="00550F38" w:rsidRPr="007837FC">
        <w:rPr>
          <w:rFonts w:ascii="Arial" w:hAnsi="Arial" w:cs="Arial"/>
          <w:sz w:val="20"/>
          <w:szCs w:val="20"/>
        </w:rPr>
        <w:t>0</w:t>
      </w:r>
      <w:r w:rsidR="006C6A40" w:rsidRPr="007837FC">
        <w:rPr>
          <w:rFonts w:ascii="Arial" w:hAnsi="Arial" w:cs="Arial"/>
          <w:sz w:val="20"/>
          <w:szCs w:val="20"/>
        </w:rPr>
        <w:t>.</w:t>
      </w:r>
      <w:r w:rsidR="00550F38" w:rsidRPr="007837FC">
        <w:rPr>
          <w:rFonts w:ascii="Arial" w:hAnsi="Arial" w:cs="Arial"/>
          <w:sz w:val="20"/>
          <w:szCs w:val="20"/>
        </w:rPr>
        <w:t>51</w:t>
      </w:r>
      <w:r w:rsidR="006C6A40" w:rsidRPr="007837FC">
        <w:rPr>
          <w:rFonts w:ascii="Arial" w:hAnsi="Arial" w:cs="Arial"/>
          <w:sz w:val="20"/>
          <w:szCs w:val="20"/>
        </w:rPr>
        <w:t xml:space="preserve"> % and 13.</w:t>
      </w:r>
      <w:r w:rsidR="00550F38" w:rsidRPr="007837FC">
        <w:rPr>
          <w:rFonts w:ascii="Arial" w:hAnsi="Arial" w:cs="Arial"/>
          <w:sz w:val="20"/>
          <w:szCs w:val="20"/>
        </w:rPr>
        <w:t>36</w:t>
      </w:r>
      <w:r w:rsidR="006C6A40" w:rsidRPr="007837FC">
        <w:rPr>
          <w:rFonts w:ascii="Arial" w:hAnsi="Arial" w:cs="Arial"/>
          <w:sz w:val="20"/>
          <w:szCs w:val="20"/>
        </w:rPr>
        <w:t xml:space="preserve"> kg ha-day</w:t>
      </w:r>
      <w:r w:rsidR="006C6A40" w:rsidRPr="007837FC">
        <w:rPr>
          <w:rFonts w:ascii="Arial" w:hAnsi="Arial" w:cs="Arial"/>
          <w:sz w:val="20"/>
          <w:szCs w:val="20"/>
          <w:vertAlign w:val="superscript"/>
        </w:rPr>
        <w:t>-1</w:t>
      </w:r>
      <w:r w:rsidR="006C6A40" w:rsidRPr="007837FC">
        <w:rPr>
          <w:rFonts w:ascii="Arial" w:hAnsi="Arial" w:cs="Arial"/>
          <w:sz w:val="20"/>
          <w:szCs w:val="20"/>
        </w:rPr>
        <w:t>)</w:t>
      </w:r>
      <w:r w:rsidRPr="007837FC">
        <w:rPr>
          <w:rFonts w:ascii="Arial" w:hAnsi="Arial" w:cs="Arial"/>
          <w:sz w:val="20"/>
          <w:szCs w:val="20"/>
        </w:rPr>
        <w:t xml:space="preserve"> were observed in </w:t>
      </w:r>
      <w:r w:rsidR="007E21CD" w:rsidRPr="007837FC">
        <w:rPr>
          <w:rFonts w:ascii="Arial" w:hAnsi="Arial" w:cs="Arial"/>
          <w:sz w:val="20"/>
          <w:szCs w:val="20"/>
        </w:rPr>
        <w:t>skipped row</w:t>
      </w:r>
      <w:r w:rsidR="00821B25" w:rsidRPr="007837FC">
        <w:rPr>
          <w:rFonts w:ascii="Arial" w:hAnsi="Arial" w:cs="Arial"/>
          <w:sz w:val="20"/>
          <w:szCs w:val="20"/>
        </w:rPr>
        <w:t xml:space="preserve"> planting of castor</w:t>
      </w:r>
      <w:r w:rsidR="007E21CD" w:rsidRPr="007837FC">
        <w:rPr>
          <w:rFonts w:ascii="Arial" w:hAnsi="Arial" w:cs="Arial"/>
          <w:sz w:val="20"/>
          <w:szCs w:val="20"/>
        </w:rPr>
        <w:t xml:space="preserve"> </w:t>
      </w:r>
      <w:r w:rsidRPr="007837FC">
        <w:rPr>
          <w:rFonts w:ascii="Arial" w:hAnsi="Arial" w:cs="Arial"/>
          <w:sz w:val="20"/>
          <w:szCs w:val="20"/>
        </w:rPr>
        <w:t>(</w:t>
      </w:r>
      <w:r w:rsidR="007E21CD" w:rsidRPr="007837FC">
        <w:rPr>
          <w:rFonts w:ascii="Arial" w:hAnsi="Arial" w:cs="Arial"/>
          <w:sz w:val="20"/>
          <w:szCs w:val="20"/>
        </w:rPr>
        <w:t>G</w:t>
      </w:r>
      <w:r w:rsidR="00821B25" w:rsidRPr="007837FC">
        <w:rPr>
          <w:rFonts w:ascii="Arial" w:hAnsi="Arial" w:cs="Arial"/>
          <w:sz w:val="20"/>
          <w:szCs w:val="20"/>
          <w:vertAlign w:val="subscript"/>
        </w:rPr>
        <w:t>3</w:t>
      </w:r>
      <w:r w:rsidR="00821B25" w:rsidRPr="007837FC">
        <w:rPr>
          <w:rFonts w:ascii="Arial" w:hAnsi="Arial" w:cs="Arial"/>
          <w:sz w:val="20"/>
          <w:szCs w:val="20"/>
        </w:rPr>
        <w:t xml:space="preserve">: </w:t>
      </w:r>
      <w:r w:rsidRPr="007837FC">
        <w:rPr>
          <w:rFonts w:ascii="Arial" w:hAnsi="Arial" w:cs="Arial"/>
          <w:sz w:val="20"/>
          <w:szCs w:val="20"/>
        </w:rPr>
        <w:t>120</w:t>
      </w:r>
      <w:r w:rsidR="00821B25" w:rsidRPr="007837FC">
        <w:rPr>
          <w:rFonts w:ascii="Arial" w:hAnsi="Arial" w:cs="Arial"/>
          <w:sz w:val="20"/>
          <w:szCs w:val="20"/>
        </w:rPr>
        <w:t xml:space="preserve"> </w:t>
      </w:r>
      <w:r w:rsidRPr="007837FC">
        <w:rPr>
          <w:rFonts w:ascii="Arial" w:hAnsi="Arial" w:cs="Arial"/>
          <w:sz w:val="20"/>
          <w:szCs w:val="20"/>
        </w:rPr>
        <w:t xml:space="preserve">cm </w:t>
      </w:r>
      <w:r w:rsidR="00E001EC" w:rsidRPr="007837FC">
        <w:rPr>
          <w:rFonts w:ascii="Arial" w:hAnsi="Arial" w:cs="Arial"/>
          <w:sz w:val="20"/>
          <w:szCs w:val="20"/>
        </w:rPr>
        <w:t>x</w:t>
      </w:r>
      <w:r w:rsidRPr="007837FC">
        <w:rPr>
          <w:rFonts w:ascii="Arial" w:hAnsi="Arial" w:cs="Arial"/>
          <w:sz w:val="20"/>
          <w:szCs w:val="20"/>
        </w:rPr>
        <w:t xml:space="preserve"> 60 cm) with fingermillet intercropping. Although </w:t>
      </w:r>
      <w:r w:rsidR="00E1074A" w:rsidRPr="007837FC">
        <w:rPr>
          <w:rFonts w:ascii="Arial" w:hAnsi="Arial" w:cs="Arial"/>
          <w:sz w:val="20"/>
          <w:szCs w:val="20"/>
        </w:rPr>
        <w:t>system productivity</w:t>
      </w:r>
      <w:r w:rsidR="001B33D1" w:rsidRPr="007837FC">
        <w:rPr>
          <w:rFonts w:ascii="Arial" w:hAnsi="Arial" w:cs="Arial"/>
          <w:sz w:val="20"/>
          <w:szCs w:val="20"/>
        </w:rPr>
        <w:t xml:space="preserve"> </w:t>
      </w:r>
      <w:r w:rsidRPr="007837FC">
        <w:rPr>
          <w:rFonts w:ascii="Arial" w:hAnsi="Arial" w:cs="Arial"/>
          <w:sz w:val="20"/>
          <w:szCs w:val="20"/>
        </w:rPr>
        <w:t xml:space="preserve">did not differ significantly among cropping geometries, </w:t>
      </w:r>
      <w:r w:rsidR="007841E3" w:rsidRPr="007837FC">
        <w:rPr>
          <w:rFonts w:ascii="Arial" w:hAnsi="Arial" w:cs="Arial"/>
          <w:sz w:val="20"/>
          <w:szCs w:val="20"/>
        </w:rPr>
        <w:t xml:space="preserve">whereas </w:t>
      </w:r>
      <w:r w:rsidRPr="007837FC">
        <w:rPr>
          <w:rFonts w:ascii="Arial" w:hAnsi="Arial" w:cs="Arial"/>
          <w:sz w:val="20"/>
          <w:szCs w:val="20"/>
        </w:rPr>
        <w:t>showed notable differences. In subplot relay intercropping treatments, all four legumes (I</w:t>
      </w:r>
      <w:r w:rsidRPr="007837FC">
        <w:rPr>
          <w:rFonts w:ascii="Arial" w:hAnsi="Arial" w:cs="Arial"/>
          <w:sz w:val="20"/>
          <w:szCs w:val="20"/>
          <w:vertAlign w:val="subscript"/>
        </w:rPr>
        <w:t>1</w:t>
      </w:r>
      <w:r w:rsidRPr="007837FC">
        <w:rPr>
          <w:rFonts w:ascii="Arial" w:hAnsi="Arial" w:cs="Arial"/>
          <w:sz w:val="20"/>
          <w:szCs w:val="20"/>
        </w:rPr>
        <w:t>: fieldbean, I</w:t>
      </w:r>
      <w:r w:rsidRPr="007837FC">
        <w:rPr>
          <w:rFonts w:ascii="Arial" w:hAnsi="Arial" w:cs="Arial"/>
          <w:sz w:val="20"/>
          <w:szCs w:val="20"/>
          <w:vertAlign w:val="subscript"/>
        </w:rPr>
        <w:t>2</w:t>
      </w:r>
      <w:r w:rsidRPr="007837FC">
        <w:rPr>
          <w:rFonts w:ascii="Arial" w:hAnsi="Arial" w:cs="Arial"/>
          <w:sz w:val="20"/>
          <w:szCs w:val="20"/>
        </w:rPr>
        <w:t>: horsegram, I</w:t>
      </w:r>
      <w:r w:rsidRPr="007837FC">
        <w:rPr>
          <w:rFonts w:ascii="Arial" w:hAnsi="Arial" w:cs="Arial"/>
          <w:sz w:val="20"/>
          <w:szCs w:val="20"/>
          <w:vertAlign w:val="subscript"/>
        </w:rPr>
        <w:t>3</w:t>
      </w:r>
      <w:r w:rsidRPr="007837FC">
        <w:rPr>
          <w:rFonts w:ascii="Arial" w:hAnsi="Arial" w:cs="Arial"/>
          <w:sz w:val="20"/>
          <w:szCs w:val="20"/>
        </w:rPr>
        <w:t>: cowpea and I</w:t>
      </w:r>
      <w:r w:rsidRPr="007837FC">
        <w:rPr>
          <w:rFonts w:ascii="Arial" w:hAnsi="Arial" w:cs="Arial"/>
          <w:sz w:val="20"/>
          <w:szCs w:val="20"/>
          <w:vertAlign w:val="subscript"/>
        </w:rPr>
        <w:t>4</w:t>
      </w:r>
      <w:r w:rsidRPr="007837FC">
        <w:rPr>
          <w:rFonts w:ascii="Arial" w:hAnsi="Arial" w:cs="Arial"/>
          <w:sz w:val="20"/>
          <w:szCs w:val="20"/>
        </w:rPr>
        <w:t>: sorghum) performed similarly, with I</w:t>
      </w:r>
      <w:r w:rsidR="001D44A9" w:rsidRPr="007837FC">
        <w:rPr>
          <w:rFonts w:ascii="Arial" w:hAnsi="Arial" w:cs="Arial"/>
          <w:sz w:val="20"/>
          <w:szCs w:val="20"/>
          <w:vertAlign w:val="subscript"/>
        </w:rPr>
        <w:t>2</w:t>
      </w:r>
      <w:r w:rsidRPr="007837FC">
        <w:rPr>
          <w:rFonts w:ascii="Arial" w:hAnsi="Arial" w:cs="Arial"/>
          <w:sz w:val="20"/>
          <w:szCs w:val="20"/>
        </w:rPr>
        <w:t xml:space="preserve"> (</w:t>
      </w:r>
      <w:r w:rsidR="001D44A9" w:rsidRPr="007837FC">
        <w:rPr>
          <w:rFonts w:ascii="Arial" w:hAnsi="Arial" w:cs="Arial"/>
          <w:sz w:val="20"/>
          <w:szCs w:val="20"/>
        </w:rPr>
        <w:t>horsegram</w:t>
      </w:r>
      <w:r w:rsidRPr="007837FC">
        <w:rPr>
          <w:rFonts w:ascii="Arial" w:hAnsi="Arial" w:cs="Arial"/>
          <w:sz w:val="20"/>
          <w:szCs w:val="20"/>
        </w:rPr>
        <w:t>) slightly superior in L</w:t>
      </w:r>
      <w:r w:rsidR="00F5314C" w:rsidRPr="007837FC">
        <w:rPr>
          <w:rFonts w:ascii="Arial" w:hAnsi="Arial" w:cs="Arial"/>
          <w:sz w:val="20"/>
          <w:szCs w:val="20"/>
        </w:rPr>
        <w:t>UE</w:t>
      </w:r>
      <w:r w:rsidRPr="007837FC">
        <w:rPr>
          <w:rFonts w:ascii="Arial" w:hAnsi="Arial" w:cs="Arial"/>
          <w:sz w:val="20"/>
          <w:szCs w:val="20"/>
        </w:rPr>
        <w:t xml:space="preserve"> (</w:t>
      </w:r>
      <w:r w:rsidR="00F5314C" w:rsidRPr="007837FC">
        <w:rPr>
          <w:rFonts w:ascii="Arial" w:hAnsi="Arial" w:cs="Arial"/>
          <w:sz w:val="20"/>
          <w:szCs w:val="20"/>
        </w:rPr>
        <w:t>16</w:t>
      </w:r>
      <w:r w:rsidR="00591852" w:rsidRPr="007837FC">
        <w:rPr>
          <w:rFonts w:ascii="Arial" w:hAnsi="Arial" w:cs="Arial"/>
          <w:sz w:val="20"/>
          <w:szCs w:val="20"/>
        </w:rPr>
        <w:t>3</w:t>
      </w:r>
      <w:r w:rsidR="00F5314C" w:rsidRPr="007837FC">
        <w:rPr>
          <w:rFonts w:ascii="Arial" w:hAnsi="Arial" w:cs="Arial"/>
          <w:sz w:val="20"/>
          <w:szCs w:val="20"/>
        </w:rPr>
        <w:t>.</w:t>
      </w:r>
      <w:r w:rsidR="00591852" w:rsidRPr="007837FC">
        <w:rPr>
          <w:rFonts w:ascii="Arial" w:hAnsi="Arial" w:cs="Arial"/>
          <w:sz w:val="20"/>
          <w:szCs w:val="20"/>
        </w:rPr>
        <w:t>79</w:t>
      </w:r>
      <w:r w:rsidR="00FA69A5" w:rsidRPr="007837FC">
        <w:rPr>
          <w:rFonts w:ascii="Arial" w:hAnsi="Arial" w:cs="Arial"/>
          <w:sz w:val="20"/>
          <w:szCs w:val="20"/>
        </w:rPr>
        <w:t xml:space="preserve"> %</w:t>
      </w:r>
      <w:r w:rsidRPr="007837FC">
        <w:rPr>
          <w:rFonts w:ascii="Arial" w:hAnsi="Arial" w:cs="Arial"/>
          <w:sz w:val="20"/>
          <w:szCs w:val="20"/>
        </w:rPr>
        <w:t>) and</w:t>
      </w:r>
      <w:r w:rsidR="001D44A9" w:rsidRPr="007837FC">
        <w:rPr>
          <w:rFonts w:ascii="Arial" w:hAnsi="Arial" w:cs="Arial"/>
          <w:sz w:val="20"/>
          <w:szCs w:val="20"/>
        </w:rPr>
        <w:t xml:space="preserve"> I</w:t>
      </w:r>
      <w:r w:rsidR="001D44A9" w:rsidRPr="007837FC">
        <w:rPr>
          <w:rFonts w:ascii="Arial" w:hAnsi="Arial" w:cs="Arial"/>
          <w:sz w:val="20"/>
          <w:szCs w:val="20"/>
          <w:vertAlign w:val="subscript"/>
        </w:rPr>
        <w:t>4</w:t>
      </w:r>
      <w:r w:rsidR="001D44A9" w:rsidRPr="007837FC">
        <w:rPr>
          <w:rFonts w:ascii="Arial" w:hAnsi="Arial" w:cs="Arial"/>
          <w:sz w:val="20"/>
          <w:szCs w:val="20"/>
        </w:rPr>
        <w:t xml:space="preserve"> (sorghum)</w:t>
      </w:r>
      <w:r w:rsidR="00F5314C" w:rsidRPr="007837FC">
        <w:rPr>
          <w:rFonts w:ascii="Arial" w:hAnsi="Arial" w:cs="Arial"/>
          <w:sz w:val="20"/>
          <w:szCs w:val="20"/>
        </w:rPr>
        <w:t xml:space="preserve"> in</w:t>
      </w:r>
      <w:r w:rsidRPr="007837FC">
        <w:rPr>
          <w:rFonts w:ascii="Arial" w:hAnsi="Arial" w:cs="Arial"/>
          <w:sz w:val="20"/>
          <w:szCs w:val="20"/>
        </w:rPr>
        <w:t xml:space="preserve"> system productivity (13.55 kg </w:t>
      </w:r>
      <w:r w:rsidR="00D57BF4" w:rsidRPr="007837FC">
        <w:rPr>
          <w:rFonts w:ascii="Arial" w:hAnsi="Arial" w:cs="Arial"/>
          <w:sz w:val="20"/>
          <w:szCs w:val="20"/>
        </w:rPr>
        <w:t>ha-day</w:t>
      </w:r>
      <w:r w:rsidR="00D57BF4" w:rsidRPr="007837FC">
        <w:rPr>
          <w:rFonts w:ascii="Arial" w:hAnsi="Arial" w:cs="Arial"/>
          <w:sz w:val="20"/>
          <w:szCs w:val="20"/>
          <w:vertAlign w:val="superscript"/>
        </w:rPr>
        <w:t>-1</w:t>
      </w:r>
      <w:r w:rsidRPr="007837FC">
        <w:rPr>
          <w:rFonts w:ascii="Arial" w:hAnsi="Arial" w:cs="Arial"/>
          <w:sz w:val="20"/>
          <w:szCs w:val="20"/>
        </w:rPr>
        <w:t>). Interaction effects further emphasized the advantage of paired row planting combined with fieldbean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1</w:t>
      </w:r>
      <w:r w:rsidRPr="007837FC">
        <w:rPr>
          <w:rFonts w:ascii="Arial" w:hAnsi="Arial" w:cs="Arial"/>
          <w:sz w:val="20"/>
          <w:szCs w:val="20"/>
        </w:rPr>
        <w:t>), which recorded the highe</w:t>
      </w:r>
      <w:r w:rsidR="007841E3" w:rsidRPr="007837FC">
        <w:rPr>
          <w:rFonts w:ascii="Arial" w:hAnsi="Arial" w:cs="Arial"/>
          <w:sz w:val="20"/>
          <w:szCs w:val="20"/>
        </w:rPr>
        <w:t xml:space="preserve">r </w:t>
      </w:r>
      <w:r w:rsidRPr="007837FC">
        <w:rPr>
          <w:rFonts w:ascii="Arial" w:hAnsi="Arial" w:cs="Arial"/>
          <w:sz w:val="20"/>
          <w:szCs w:val="20"/>
        </w:rPr>
        <w:t>L</w:t>
      </w:r>
      <w:r w:rsidR="00591852" w:rsidRPr="007837FC">
        <w:rPr>
          <w:rFonts w:ascii="Arial" w:hAnsi="Arial" w:cs="Arial"/>
          <w:sz w:val="20"/>
          <w:szCs w:val="20"/>
        </w:rPr>
        <w:t>UE</w:t>
      </w:r>
      <w:r w:rsidRPr="007837FC">
        <w:rPr>
          <w:rFonts w:ascii="Arial" w:hAnsi="Arial" w:cs="Arial"/>
          <w:sz w:val="20"/>
          <w:szCs w:val="20"/>
        </w:rPr>
        <w:t xml:space="preserve"> (</w:t>
      </w:r>
      <w:r w:rsidR="00FA69A5" w:rsidRPr="007837FC">
        <w:rPr>
          <w:rFonts w:ascii="Arial" w:hAnsi="Arial" w:cs="Arial"/>
          <w:sz w:val="20"/>
          <w:szCs w:val="20"/>
        </w:rPr>
        <w:t>167.20 %</w:t>
      </w:r>
      <w:r w:rsidRPr="007837FC">
        <w:rPr>
          <w:rFonts w:ascii="Arial" w:hAnsi="Arial" w:cs="Arial"/>
          <w:sz w:val="20"/>
          <w:szCs w:val="20"/>
        </w:rPr>
        <w:t xml:space="preserve">) and system productivity (13.72 kg </w:t>
      </w:r>
      <w:r w:rsidR="00D57BF4" w:rsidRPr="007837FC">
        <w:rPr>
          <w:rFonts w:ascii="Arial" w:hAnsi="Arial" w:cs="Arial"/>
          <w:sz w:val="20"/>
          <w:szCs w:val="20"/>
        </w:rPr>
        <w:t>ha-day</w:t>
      </w:r>
      <w:r w:rsidR="00D57BF4" w:rsidRPr="007837FC">
        <w:rPr>
          <w:rFonts w:ascii="Arial" w:hAnsi="Arial" w:cs="Arial"/>
          <w:sz w:val="20"/>
          <w:szCs w:val="20"/>
          <w:vertAlign w:val="superscript"/>
        </w:rPr>
        <w:t>-1</w:t>
      </w:r>
      <w:r w:rsidRPr="007837FC">
        <w:rPr>
          <w:rFonts w:ascii="Arial" w:hAnsi="Arial" w:cs="Arial"/>
          <w:sz w:val="20"/>
          <w:szCs w:val="20"/>
        </w:rPr>
        <w:t>). Conversely, the lowest performance was observed in G</w:t>
      </w:r>
      <w:r w:rsidRPr="007837FC">
        <w:rPr>
          <w:rFonts w:ascii="Arial" w:hAnsi="Arial" w:cs="Arial"/>
          <w:sz w:val="20"/>
          <w:szCs w:val="20"/>
          <w:vertAlign w:val="subscript"/>
        </w:rPr>
        <w:t>3</w:t>
      </w:r>
      <w:r w:rsidRPr="007837FC">
        <w:rPr>
          <w:rFonts w:ascii="Arial" w:hAnsi="Arial" w:cs="Arial"/>
          <w:sz w:val="20"/>
          <w:szCs w:val="20"/>
        </w:rPr>
        <w:t xml:space="preserve"> fb I</w:t>
      </w:r>
      <w:r w:rsidRPr="007837FC">
        <w:rPr>
          <w:rFonts w:ascii="Arial" w:hAnsi="Arial" w:cs="Arial"/>
          <w:sz w:val="20"/>
          <w:szCs w:val="20"/>
          <w:vertAlign w:val="subscript"/>
        </w:rPr>
        <w:t>4</w:t>
      </w:r>
      <w:r w:rsidRPr="007837FC">
        <w:rPr>
          <w:rFonts w:ascii="Arial" w:hAnsi="Arial" w:cs="Arial"/>
          <w:sz w:val="20"/>
          <w:szCs w:val="20"/>
        </w:rPr>
        <w:t>, with L</w:t>
      </w:r>
      <w:r w:rsidR="00BA34AE" w:rsidRPr="007837FC">
        <w:rPr>
          <w:rFonts w:ascii="Arial" w:hAnsi="Arial" w:cs="Arial"/>
          <w:sz w:val="20"/>
          <w:szCs w:val="20"/>
        </w:rPr>
        <w:t>UE</w:t>
      </w:r>
      <w:r w:rsidRPr="007837FC">
        <w:rPr>
          <w:rFonts w:ascii="Arial" w:hAnsi="Arial" w:cs="Arial"/>
          <w:sz w:val="20"/>
          <w:szCs w:val="20"/>
        </w:rPr>
        <w:t xml:space="preserve"> (</w:t>
      </w:r>
      <w:r w:rsidR="00BA34AE" w:rsidRPr="007837FC">
        <w:rPr>
          <w:rFonts w:ascii="Arial" w:hAnsi="Arial" w:cs="Arial"/>
          <w:sz w:val="20"/>
          <w:szCs w:val="20"/>
        </w:rPr>
        <w:t>160.20 %</w:t>
      </w:r>
      <w:r w:rsidRPr="007837FC">
        <w:rPr>
          <w:rFonts w:ascii="Arial" w:hAnsi="Arial" w:cs="Arial"/>
          <w:sz w:val="20"/>
          <w:szCs w:val="20"/>
        </w:rPr>
        <w:t xml:space="preserve">) and </w:t>
      </w:r>
      <w:r w:rsidR="007841E3" w:rsidRPr="007837FC">
        <w:rPr>
          <w:rFonts w:ascii="Arial" w:hAnsi="Arial" w:cs="Arial"/>
          <w:sz w:val="20"/>
          <w:szCs w:val="20"/>
        </w:rPr>
        <w:t xml:space="preserve">system </w:t>
      </w:r>
      <w:r w:rsidRPr="007837FC">
        <w:rPr>
          <w:rFonts w:ascii="Arial" w:hAnsi="Arial" w:cs="Arial"/>
          <w:sz w:val="20"/>
          <w:szCs w:val="20"/>
        </w:rPr>
        <w:t xml:space="preserve">productivity (13.33 kg </w:t>
      </w:r>
      <w:r w:rsidR="00D57BF4" w:rsidRPr="007837FC">
        <w:rPr>
          <w:rFonts w:ascii="Arial" w:hAnsi="Arial" w:cs="Arial"/>
          <w:sz w:val="20"/>
          <w:szCs w:val="20"/>
        </w:rPr>
        <w:t>ha-day</w:t>
      </w:r>
      <w:r w:rsidR="00D57BF4" w:rsidRPr="007837FC">
        <w:rPr>
          <w:rFonts w:ascii="Arial" w:hAnsi="Arial" w:cs="Arial"/>
          <w:sz w:val="20"/>
          <w:szCs w:val="20"/>
          <w:vertAlign w:val="superscript"/>
        </w:rPr>
        <w:t>-1</w:t>
      </w:r>
      <w:r w:rsidRPr="007837FC">
        <w:rPr>
          <w:rFonts w:ascii="Arial" w:hAnsi="Arial" w:cs="Arial"/>
          <w:sz w:val="20"/>
          <w:szCs w:val="20"/>
        </w:rPr>
        <w:t>). When compared to control plots (C</w:t>
      </w:r>
      <w:r w:rsidRPr="007837FC">
        <w:rPr>
          <w:rFonts w:ascii="Arial" w:hAnsi="Arial" w:cs="Arial"/>
          <w:sz w:val="20"/>
          <w:szCs w:val="20"/>
          <w:vertAlign w:val="subscript"/>
        </w:rPr>
        <w:t>1</w:t>
      </w:r>
      <w:r w:rsidRPr="007837FC">
        <w:rPr>
          <w:rFonts w:ascii="Arial" w:hAnsi="Arial" w:cs="Arial"/>
          <w:sz w:val="20"/>
          <w:szCs w:val="20"/>
        </w:rPr>
        <w:t xml:space="preserve">: sole castor 90 </w:t>
      </w:r>
      <w:r w:rsidR="00E001EC" w:rsidRPr="007837FC">
        <w:rPr>
          <w:rFonts w:ascii="Arial" w:hAnsi="Arial" w:cs="Arial"/>
          <w:sz w:val="20"/>
          <w:szCs w:val="20"/>
        </w:rPr>
        <w:t>cm x</w:t>
      </w:r>
      <w:r w:rsidRPr="007837FC">
        <w:rPr>
          <w:rFonts w:ascii="Arial" w:hAnsi="Arial" w:cs="Arial"/>
          <w:sz w:val="20"/>
          <w:szCs w:val="20"/>
        </w:rPr>
        <w:t xml:space="preserve"> 60 cm and C</w:t>
      </w:r>
      <w:r w:rsidRPr="007837FC">
        <w:rPr>
          <w:rFonts w:ascii="Arial" w:hAnsi="Arial" w:cs="Arial"/>
          <w:sz w:val="20"/>
          <w:szCs w:val="20"/>
          <w:vertAlign w:val="subscript"/>
        </w:rPr>
        <w:t>2</w:t>
      </w:r>
      <w:r w:rsidRPr="007837FC">
        <w:rPr>
          <w:rFonts w:ascii="Arial" w:hAnsi="Arial" w:cs="Arial"/>
          <w:sz w:val="20"/>
          <w:szCs w:val="20"/>
        </w:rPr>
        <w:t xml:space="preserve">: sole castor 120 </w:t>
      </w:r>
      <w:r w:rsidR="00E001EC" w:rsidRPr="007837FC">
        <w:rPr>
          <w:rFonts w:ascii="Arial" w:hAnsi="Arial" w:cs="Arial"/>
          <w:sz w:val="20"/>
          <w:szCs w:val="20"/>
        </w:rPr>
        <w:t>cm x</w:t>
      </w:r>
      <w:r w:rsidRPr="007837FC">
        <w:rPr>
          <w:rFonts w:ascii="Arial" w:hAnsi="Arial" w:cs="Arial"/>
          <w:sz w:val="20"/>
          <w:szCs w:val="20"/>
        </w:rPr>
        <w:t xml:space="preserve"> 60 cm), all intercropped systems showed significantly higher </w:t>
      </w:r>
      <w:r w:rsidR="00335BC1" w:rsidRPr="007837FC">
        <w:rPr>
          <w:rFonts w:ascii="Arial" w:hAnsi="Arial" w:cs="Arial"/>
          <w:sz w:val="20"/>
          <w:szCs w:val="20"/>
        </w:rPr>
        <w:t>land use efficiency</w:t>
      </w:r>
      <w:r w:rsidRPr="007837FC">
        <w:rPr>
          <w:rFonts w:ascii="Arial" w:hAnsi="Arial" w:cs="Arial"/>
          <w:sz w:val="20"/>
          <w:szCs w:val="20"/>
        </w:rPr>
        <w:t xml:space="preserve"> and productivity, as the controls recorded substantially lower L</w:t>
      </w:r>
      <w:r w:rsidR="00BA34AE" w:rsidRPr="007837FC">
        <w:rPr>
          <w:rFonts w:ascii="Arial" w:hAnsi="Arial" w:cs="Arial"/>
          <w:sz w:val="20"/>
          <w:szCs w:val="20"/>
        </w:rPr>
        <w:t>UE</w:t>
      </w:r>
      <w:r w:rsidRPr="007837FC">
        <w:rPr>
          <w:rFonts w:ascii="Arial" w:hAnsi="Arial" w:cs="Arial"/>
          <w:sz w:val="20"/>
          <w:szCs w:val="20"/>
        </w:rPr>
        <w:t xml:space="preserve"> (1</w:t>
      </w:r>
      <w:r w:rsidR="00CE3CE7" w:rsidRPr="007837FC">
        <w:rPr>
          <w:rFonts w:ascii="Arial" w:hAnsi="Arial" w:cs="Arial"/>
          <w:sz w:val="20"/>
          <w:szCs w:val="20"/>
        </w:rPr>
        <w:t>00</w:t>
      </w:r>
      <w:r w:rsidRPr="007837FC">
        <w:rPr>
          <w:rFonts w:ascii="Arial" w:hAnsi="Arial" w:cs="Arial"/>
          <w:sz w:val="20"/>
          <w:szCs w:val="20"/>
        </w:rPr>
        <w:t>.00</w:t>
      </w:r>
      <w:r w:rsidR="007841E3" w:rsidRPr="007837FC">
        <w:rPr>
          <w:rFonts w:ascii="Arial" w:hAnsi="Arial" w:cs="Arial"/>
          <w:sz w:val="20"/>
          <w:szCs w:val="20"/>
        </w:rPr>
        <w:t xml:space="preserve"> and 1</w:t>
      </w:r>
      <w:r w:rsidR="00CE3CE7" w:rsidRPr="007837FC">
        <w:rPr>
          <w:rFonts w:ascii="Arial" w:hAnsi="Arial" w:cs="Arial"/>
          <w:sz w:val="20"/>
          <w:szCs w:val="20"/>
        </w:rPr>
        <w:t>00</w:t>
      </w:r>
      <w:r w:rsidR="007841E3" w:rsidRPr="007837FC">
        <w:rPr>
          <w:rFonts w:ascii="Arial" w:hAnsi="Arial" w:cs="Arial"/>
          <w:sz w:val="20"/>
          <w:szCs w:val="20"/>
        </w:rPr>
        <w:t>.00</w:t>
      </w:r>
      <w:r w:rsidR="00CE3CE7" w:rsidRPr="007837FC">
        <w:rPr>
          <w:rFonts w:ascii="Arial" w:hAnsi="Arial" w:cs="Arial"/>
          <w:sz w:val="20"/>
          <w:szCs w:val="20"/>
        </w:rPr>
        <w:t xml:space="preserve"> %</w:t>
      </w:r>
      <w:r w:rsidR="007841E3" w:rsidRPr="007837FC">
        <w:rPr>
          <w:rFonts w:ascii="Arial" w:hAnsi="Arial" w:cs="Arial"/>
          <w:sz w:val="20"/>
          <w:szCs w:val="20"/>
        </w:rPr>
        <w:t>, respectively</w:t>
      </w:r>
      <w:r w:rsidRPr="007837FC">
        <w:rPr>
          <w:rFonts w:ascii="Arial" w:hAnsi="Arial" w:cs="Arial"/>
          <w:sz w:val="20"/>
          <w:szCs w:val="20"/>
        </w:rPr>
        <w:t xml:space="preserve">) and productivity (7.03 and 6.68 kg </w:t>
      </w:r>
      <w:r w:rsidR="00D57BF4" w:rsidRPr="007837FC">
        <w:rPr>
          <w:rFonts w:ascii="Arial" w:hAnsi="Arial" w:cs="Arial"/>
          <w:sz w:val="20"/>
          <w:szCs w:val="20"/>
        </w:rPr>
        <w:t>ha-day</w:t>
      </w:r>
      <w:r w:rsidR="00D57BF4" w:rsidRPr="007837FC">
        <w:rPr>
          <w:rFonts w:ascii="Arial" w:hAnsi="Arial" w:cs="Arial"/>
          <w:sz w:val="20"/>
          <w:szCs w:val="20"/>
          <w:vertAlign w:val="superscript"/>
        </w:rPr>
        <w:t>-1</w:t>
      </w:r>
      <w:r w:rsidR="007841E3" w:rsidRPr="007837FC">
        <w:rPr>
          <w:rFonts w:ascii="Arial" w:hAnsi="Arial" w:cs="Arial"/>
          <w:sz w:val="20"/>
          <w:szCs w:val="20"/>
        </w:rPr>
        <w:t>, respectively</w:t>
      </w:r>
      <w:r w:rsidRPr="007837FC">
        <w:rPr>
          <w:rFonts w:ascii="Arial" w:hAnsi="Arial" w:cs="Arial"/>
          <w:sz w:val="20"/>
          <w:szCs w:val="20"/>
        </w:rPr>
        <w:t>), highlighting the advantage of intercropping over sole cropping systems in enhancing land use efficiency and system output.</w:t>
      </w:r>
    </w:p>
    <w:p w14:paraId="65E06B60" w14:textId="1293EF67" w:rsidR="002611E4" w:rsidRPr="007837FC" w:rsidRDefault="00C90A1D" w:rsidP="00AA37D2">
      <w:pPr>
        <w:spacing w:line="360" w:lineRule="auto"/>
        <w:ind w:firstLine="720"/>
        <w:jc w:val="both"/>
        <w:rPr>
          <w:rFonts w:ascii="Arial" w:hAnsi="Arial" w:cs="Arial"/>
          <w:b/>
          <w:bCs/>
          <w:sz w:val="20"/>
          <w:szCs w:val="20"/>
        </w:rPr>
      </w:pPr>
      <w:r w:rsidRPr="007837FC">
        <w:rPr>
          <w:rFonts w:ascii="Arial" w:eastAsia="Calibri" w:hAnsi="Arial" w:cs="Arial"/>
          <w:kern w:val="0"/>
          <w:sz w:val="20"/>
          <w:szCs w:val="20"/>
          <w:lang w:bidi="kn-IN"/>
          <w14:ligatures w14:val="none"/>
        </w:rPr>
        <w:t xml:space="preserve">Paired row planting of castor with fingermillet intercropping followed by fieldbean as a relay crop </w:t>
      </w:r>
      <w:r w:rsidR="00A34F69" w:rsidRPr="007837FC">
        <w:rPr>
          <w:rFonts w:ascii="Arial" w:eastAsia="Calibri" w:hAnsi="Arial" w:cs="Arial"/>
          <w:kern w:val="0"/>
          <w:sz w:val="20"/>
          <w:szCs w:val="20"/>
          <w:lang w:bidi="kn-IN"/>
          <w14:ligatures w14:val="none"/>
        </w:rPr>
        <w:t xml:space="preserve">(Table 3) </w:t>
      </w:r>
      <w:r w:rsidRPr="007837FC">
        <w:rPr>
          <w:rFonts w:ascii="Arial" w:eastAsia="Calibri" w:hAnsi="Arial" w:cs="Arial"/>
          <w:kern w:val="0"/>
          <w:sz w:val="20"/>
          <w:szCs w:val="20"/>
          <w:lang w:bidi="kn-IN"/>
          <w14:ligatures w14:val="none"/>
        </w:rPr>
        <w:t xml:space="preserve">recorded significantly higher land use efficiency and production efficiency compared to sole castor and other intercropping systems. This system utilized land 67.2% more effectively, likely due to the extended growth period of component crops. Enhanced efficiency was attributed to better resource utilization of light, space, water and nutrients leading to increased biomass production. These findings align with previous studies by Saileela </w:t>
      </w:r>
      <w:r w:rsidRPr="007837FC">
        <w:rPr>
          <w:rFonts w:ascii="Arial" w:eastAsia="Calibri" w:hAnsi="Arial" w:cs="Arial"/>
          <w:i/>
          <w:iCs/>
          <w:kern w:val="0"/>
          <w:sz w:val="20"/>
          <w:szCs w:val="20"/>
          <w:lang w:bidi="kn-IN"/>
          <w14:ligatures w14:val="none"/>
        </w:rPr>
        <w:t>et al.</w:t>
      </w:r>
      <w:r w:rsidRPr="007837FC">
        <w:rPr>
          <w:rFonts w:ascii="Arial" w:eastAsia="Calibri" w:hAnsi="Arial" w:cs="Arial"/>
          <w:kern w:val="0"/>
          <w:sz w:val="20"/>
          <w:szCs w:val="20"/>
          <w:lang w:bidi="kn-IN"/>
          <w14:ligatures w14:val="none"/>
        </w:rPr>
        <w:t xml:space="preserve"> (2019) and Gangadhar </w:t>
      </w:r>
      <w:r w:rsidRPr="007837FC">
        <w:rPr>
          <w:rFonts w:ascii="Arial" w:eastAsia="Calibri" w:hAnsi="Arial" w:cs="Arial"/>
          <w:i/>
          <w:iCs/>
          <w:kern w:val="0"/>
          <w:sz w:val="20"/>
          <w:szCs w:val="20"/>
          <w:lang w:bidi="kn-IN"/>
          <w14:ligatures w14:val="none"/>
        </w:rPr>
        <w:t>et al.</w:t>
      </w:r>
      <w:r w:rsidRPr="007837FC">
        <w:rPr>
          <w:rFonts w:ascii="Arial" w:eastAsia="Calibri" w:hAnsi="Arial" w:cs="Arial"/>
          <w:kern w:val="0"/>
          <w:sz w:val="20"/>
          <w:szCs w:val="20"/>
          <w:lang w:bidi="kn-IN"/>
          <w14:ligatures w14:val="none"/>
        </w:rPr>
        <w:t xml:space="preserve"> (2024).</w:t>
      </w:r>
    </w:p>
    <w:p w14:paraId="54DF20FD" w14:textId="057727AB" w:rsidR="004D7553" w:rsidRPr="007837FC" w:rsidRDefault="00F426E3" w:rsidP="00AA37D2">
      <w:pPr>
        <w:spacing w:after="0" w:line="360" w:lineRule="auto"/>
        <w:jc w:val="both"/>
        <w:rPr>
          <w:rFonts w:ascii="Arial" w:hAnsi="Arial" w:cs="Arial"/>
          <w:b/>
          <w:bCs/>
          <w:sz w:val="22"/>
          <w:szCs w:val="22"/>
        </w:rPr>
      </w:pPr>
      <w:r w:rsidRPr="007837FC">
        <w:rPr>
          <w:rFonts w:ascii="Arial" w:hAnsi="Arial" w:cs="Arial"/>
          <w:b/>
          <w:bCs/>
          <w:sz w:val="22"/>
          <w:szCs w:val="22"/>
        </w:rPr>
        <w:t xml:space="preserve">3.5 </w:t>
      </w:r>
      <w:r w:rsidR="000236BC" w:rsidRPr="007837FC">
        <w:rPr>
          <w:rFonts w:ascii="Arial" w:hAnsi="Arial" w:cs="Arial"/>
          <w:b/>
          <w:bCs/>
          <w:sz w:val="22"/>
          <w:szCs w:val="22"/>
        </w:rPr>
        <w:t>Economics</w:t>
      </w:r>
      <w:r w:rsidR="004D7553" w:rsidRPr="007837FC">
        <w:rPr>
          <w:rFonts w:ascii="Arial" w:hAnsi="Arial" w:cs="Arial"/>
          <w:b/>
          <w:bCs/>
          <w:sz w:val="22"/>
          <w:szCs w:val="22"/>
        </w:rPr>
        <w:t xml:space="preserve"> of cropping system</w:t>
      </w:r>
    </w:p>
    <w:p w14:paraId="23F59D2E" w14:textId="0E16FCD2" w:rsidR="004D0A9D" w:rsidRPr="007837FC" w:rsidRDefault="009033E3" w:rsidP="00831013">
      <w:pPr>
        <w:spacing w:after="0" w:line="360" w:lineRule="auto"/>
        <w:ind w:firstLine="720"/>
        <w:jc w:val="both"/>
        <w:rPr>
          <w:rFonts w:ascii="Arial" w:hAnsi="Arial" w:cs="Arial"/>
          <w:b/>
          <w:bCs/>
          <w:sz w:val="20"/>
          <w:szCs w:val="20"/>
        </w:rPr>
      </w:pPr>
      <w:r w:rsidRPr="007837FC">
        <w:rPr>
          <w:rFonts w:ascii="Arial" w:hAnsi="Arial" w:cs="Arial"/>
          <w:sz w:val="20"/>
          <w:szCs w:val="20"/>
        </w:rPr>
        <w:t>The economic evaluation of different cropping geometries and relay intercropping systems revealed significant variations in net returns and relative economic efficiency</w:t>
      </w:r>
      <w:r w:rsidR="00A34F69" w:rsidRPr="007837FC">
        <w:rPr>
          <w:rFonts w:ascii="Arial" w:hAnsi="Arial" w:cs="Arial"/>
          <w:sz w:val="20"/>
          <w:szCs w:val="20"/>
        </w:rPr>
        <w:t xml:space="preserve"> (Fig. 1 and 2)</w:t>
      </w:r>
      <w:r w:rsidRPr="007837FC">
        <w:rPr>
          <w:rFonts w:ascii="Arial" w:hAnsi="Arial" w:cs="Arial"/>
          <w:sz w:val="20"/>
          <w:szCs w:val="20"/>
        </w:rPr>
        <w:t>. Among the main plot treatments, the paired row planting system G</w:t>
      </w:r>
      <w:r w:rsidRPr="007837FC">
        <w:rPr>
          <w:rFonts w:ascii="Arial" w:hAnsi="Arial" w:cs="Arial"/>
          <w:sz w:val="20"/>
          <w:szCs w:val="20"/>
          <w:vertAlign w:val="subscript"/>
        </w:rPr>
        <w:t>1</w:t>
      </w:r>
      <w:r w:rsidRPr="007837FC">
        <w:rPr>
          <w:rFonts w:ascii="Arial" w:hAnsi="Arial" w:cs="Arial"/>
          <w:sz w:val="20"/>
          <w:szCs w:val="20"/>
        </w:rPr>
        <w:t xml:space="preserve"> (60-240 cm </w:t>
      </w:r>
      <w:r w:rsidR="00617B4A" w:rsidRPr="007837FC">
        <w:rPr>
          <w:rFonts w:ascii="Arial" w:hAnsi="Arial" w:cs="Arial"/>
          <w:sz w:val="20"/>
          <w:szCs w:val="20"/>
        </w:rPr>
        <w:t>x</w:t>
      </w:r>
      <w:r w:rsidRPr="007837FC">
        <w:rPr>
          <w:rFonts w:ascii="Arial" w:hAnsi="Arial" w:cs="Arial"/>
          <w:sz w:val="20"/>
          <w:szCs w:val="20"/>
        </w:rPr>
        <w:t xml:space="preserve"> 45 cm</w:t>
      </w:r>
      <w:r w:rsidR="00250140" w:rsidRPr="007837FC">
        <w:rPr>
          <w:rFonts w:ascii="Arial" w:hAnsi="Arial" w:cs="Arial"/>
          <w:sz w:val="20"/>
          <w:szCs w:val="20"/>
        </w:rPr>
        <w:t>)</w:t>
      </w:r>
      <w:r w:rsidRPr="007837FC">
        <w:rPr>
          <w:rFonts w:ascii="Arial" w:hAnsi="Arial" w:cs="Arial"/>
          <w:sz w:val="20"/>
          <w:szCs w:val="20"/>
        </w:rPr>
        <w:t xml:space="preserve"> </w:t>
      </w:r>
      <w:r w:rsidR="00250140" w:rsidRPr="007837FC">
        <w:rPr>
          <w:rFonts w:ascii="Arial" w:hAnsi="Arial" w:cs="Arial"/>
          <w:sz w:val="20"/>
          <w:szCs w:val="20"/>
        </w:rPr>
        <w:t>with</w:t>
      </w:r>
      <w:r w:rsidRPr="007837FC">
        <w:rPr>
          <w:rFonts w:ascii="Arial" w:hAnsi="Arial" w:cs="Arial"/>
          <w:sz w:val="20"/>
          <w:szCs w:val="20"/>
        </w:rPr>
        <w:t xml:space="preserve"> fingermillet</w:t>
      </w:r>
      <w:r w:rsidR="00250140" w:rsidRPr="007837FC">
        <w:rPr>
          <w:rFonts w:ascii="Arial" w:hAnsi="Arial" w:cs="Arial"/>
          <w:sz w:val="20"/>
          <w:szCs w:val="20"/>
        </w:rPr>
        <w:t xml:space="preserve"> intercropping system</w:t>
      </w:r>
      <w:r w:rsidRPr="007837FC">
        <w:rPr>
          <w:rFonts w:ascii="Arial" w:hAnsi="Arial" w:cs="Arial"/>
          <w:sz w:val="20"/>
          <w:szCs w:val="20"/>
        </w:rPr>
        <w:t xml:space="preserve"> recorded the highe</w:t>
      </w:r>
      <w:r w:rsidR="00250140" w:rsidRPr="007837FC">
        <w:rPr>
          <w:rFonts w:ascii="Arial" w:hAnsi="Arial" w:cs="Arial"/>
          <w:sz w:val="20"/>
          <w:szCs w:val="20"/>
        </w:rPr>
        <w:t>r</w:t>
      </w:r>
      <w:r w:rsidRPr="007837FC">
        <w:rPr>
          <w:rFonts w:ascii="Arial" w:hAnsi="Arial" w:cs="Arial"/>
          <w:sz w:val="20"/>
          <w:szCs w:val="20"/>
        </w:rPr>
        <w:t xml:space="preserve"> net returns (</w:t>
      </w:r>
      <w:r w:rsidR="00B93816" w:rsidRPr="007837FC">
        <w:rPr>
          <w:rFonts w:ascii="Arial" w:hAnsi="Arial" w:cs="Arial"/>
          <w:sz w:val="20"/>
          <w:szCs w:val="20"/>
        </w:rPr>
        <w:t>₹</w:t>
      </w:r>
      <w:r w:rsidR="00B93816">
        <w:rPr>
          <w:rFonts w:ascii="Arial" w:hAnsi="Arial" w:cs="Arial"/>
          <w:sz w:val="20"/>
          <w:szCs w:val="20"/>
        </w:rPr>
        <w:t xml:space="preserve"> </w:t>
      </w:r>
      <w:r w:rsidRPr="007837FC">
        <w:rPr>
          <w:rFonts w:ascii="Arial" w:hAnsi="Arial" w:cs="Arial"/>
          <w:sz w:val="20"/>
          <w:szCs w:val="20"/>
        </w:rPr>
        <w:t>94973</w:t>
      </w:r>
      <w:r w:rsidR="00AB6CCC" w:rsidRPr="007837FC">
        <w:rPr>
          <w:rFonts w:ascii="Arial" w:hAnsi="Arial" w:cs="Arial"/>
          <w:sz w:val="20"/>
          <w:szCs w:val="20"/>
        </w:rPr>
        <w:t xml:space="preserve"> </w:t>
      </w:r>
      <w:r w:rsidRPr="007837FC">
        <w:rPr>
          <w:rFonts w:ascii="Arial" w:hAnsi="Arial" w:cs="Arial"/>
          <w:sz w:val="20"/>
          <w:szCs w:val="20"/>
        </w:rPr>
        <w:t>ha</w:t>
      </w:r>
      <w:r w:rsidR="00AB6CCC" w:rsidRPr="007837FC">
        <w:rPr>
          <w:rFonts w:ascii="Arial" w:hAnsi="Arial" w:cs="Arial"/>
          <w:sz w:val="20"/>
          <w:szCs w:val="20"/>
          <w:vertAlign w:val="superscript"/>
        </w:rPr>
        <w:t>-1</w:t>
      </w:r>
      <w:r w:rsidRPr="007837FC">
        <w:rPr>
          <w:rFonts w:ascii="Arial" w:hAnsi="Arial" w:cs="Arial"/>
          <w:sz w:val="20"/>
          <w:szCs w:val="20"/>
        </w:rPr>
        <w:t>) and relative economic efficiency (149.11</w:t>
      </w:r>
      <w:r w:rsidR="00A35E3F" w:rsidRPr="007837FC">
        <w:rPr>
          <w:rFonts w:ascii="Arial" w:hAnsi="Arial" w:cs="Arial"/>
          <w:sz w:val="20"/>
          <w:szCs w:val="20"/>
        </w:rPr>
        <w:t xml:space="preserve"> </w:t>
      </w:r>
      <w:r w:rsidRPr="007837FC">
        <w:rPr>
          <w:rFonts w:ascii="Arial" w:hAnsi="Arial" w:cs="Arial"/>
          <w:sz w:val="20"/>
          <w:szCs w:val="20"/>
        </w:rPr>
        <w:t>%), followed by G</w:t>
      </w:r>
      <w:r w:rsidRPr="007837FC">
        <w:rPr>
          <w:rFonts w:ascii="Arial" w:hAnsi="Arial" w:cs="Arial"/>
          <w:sz w:val="20"/>
          <w:szCs w:val="20"/>
          <w:vertAlign w:val="subscript"/>
        </w:rPr>
        <w:t>3</w:t>
      </w:r>
      <w:r w:rsidRPr="007837FC">
        <w:rPr>
          <w:rFonts w:ascii="Arial" w:hAnsi="Arial" w:cs="Arial"/>
          <w:sz w:val="20"/>
          <w:szCs w:val="20"/>
        </w:rPr>
        <w:t xml:space="preserve"> </w:t>
      </w:r>
      <w:r w:rsidRPr="007837FC">
        <w:rPr>
          <w:rFonts w:ascii="Arial" w:hAnsi="Arial" w:cs="Arial"/>
          <w:sz w:val="20"/>
          <w:szCs w:val="20"/>
        </w:rPr>
        <w:lastRenderedPageBreak/>
        <w:t>and G</w:t>
      </w:r>
      <w:r w:rsidRPr="007837FC">
        <w:rPr>
          <w:rFonts w:ascii="Arial" w:hAnsi="Arial" w:cs="Arial"/>
          <w:sz w:val="20"/>
          <w:szCs w:val="20"/>
          <w:vertAlign w:val="subscript"/>
        </w:rPr>
        <w:t>4</w:t>
      </w:r>
      <w:r w:rsidRPr="007837FC">
        <w:rPr>
          <w:rFonts w:ascii="Arial" w:hAnsi="Arial" w:cs="Arial"/>
          <w:sz w:val="20"/>
          <w:szCs w:val="20"/>
        </w:rPr>
        <w:t xml:space="preserve"> with comparable performance (</w:t>
      </w:r>
      <w:r w:rsidR="00B93816" w:rsidRPr="007837FC">
        <w:rPr>
          <w:rFonts w:ascii="Arial" w:hAnsi="Arial" w:cs="Arial"/>
          <w:sz w:val="20"/>
          <w:szCs w:val="20"/>
        </w:rPr>
        <w:t>₹</w:t>
      </w:r>
      <w:r w:rsidR="00B93816">
        <w:rPr>
          <w:rFonts w:ascii="Arial" w:hAnsi="Arial" w:cs="Arial"/>
          <w:sz w:val="20"/>
          <w:szCs w:val="20"/>
        </w:rPr>
        <w:t xml:space="preserve"> </w:t>
      </w:r>
      <w:r w:rsidRPr="007837FC">
        <w:rPr>
          <w:rFonts w:ascii="Arial" w:hAnsi="Arial" w:cs="Arial"/>
          <w:sz w:val="20"/>
          <w:szCs w:val="20"/>
        </w:rPr>
        <w:t>90506</w:t>
      </w:r>
      <w:r w:rsidR="00B833A6">
        <w:rPr>
          <w:rFonts w:ascii="Arial" w:hAnsi="Arial" w:cs="Arial"/>
          <w:sz w:val="20"/>
          <w:szCs w:val="20"/>
        </w:rPr>
        <w:t xml:space="preserve"> </w:t>
      </w:r>
      <w:r w:rsidR="00B833A6" w:rsidRPr="007837FC">
        <w:rPr>
          <w:rFonts w:ascii="Arial" w:hAnsi="Arial" w:cs="Arial"/>
          <w:sz w:val="20"/>
          <w:szCs w:val="20"/>
        </w:rPr>
        <w:t>ha</w:t>
      </w:r>
      <w:r w:rsidR="00B833A6" w:rsidRPr="007837FC">
        <w:rPr>
          <w:rFonts w:ascii="Arial" w:hAnsi="Arial" w:cs="Arial"/>
          <w:sz w:val="20"/>
          <w:szCs w:val="20"/>
          <w:vertAlign w:val="superscript"/>
        </w:rPr>
        <w:t>-1</w:t>
      </w:r>
      <w:r w:rsidRPr="007837FC">
        <w:rPr>
          <w:rFonts w:ascii="Arial" w:hAnsi="Arial" w:cs="Arial"/>
          <w:sz w:val="20"/>
          <w:szCs w:val="20"/>
        </w:rPr>
        <w:t xml:space="preserve"> and </w:t>
      </w:r>
      <w:r w:rsidR="00B93816" w:rsidRPr="007837FC">
        <w:rPr>
          <w:rFonts w:ascii="Arial" w:hAnsi="Arial" w:cs="Arial"/>
          <w:sz w:val="20"/>
          <w:szCs w:val="20"/>
        </w:rPr>
        <w:t>₹</w:t>
      </w:r>
      <w:r w:rsidR="00B93816">
        <w:rPr>
          <w:rFonts w:ascii="Arial" w:hAnsi="Arial" w:cs="Arial"/>
          <w:sz w:val="20"/>
          <w:szCs w:val="20"/>
        </w:rPr>
        <w:t xml:space="preserve"> </w:t>
      </w:r>
      <w:r w:rsidRPr="007837FC">
        <w:rPr>
          <w:rFonts w:ascii="Arial" w:hAnsi="Arial" w:cs="Arial"/>
          <w:sz w:val="20"/>
          <w:szCs w:val="20"/>
        </w:rPr>
        <w:t xml:space="preserve">90250 </w:t>
      </w:r>
      <w:r w:rsidR="00AB6CCC" w:rsidRPr="007837FC">
        <w:rPr>
          <w:rFonts w:ascii="Arial" w:hAnsi="Arial" w:cs="Arial"/>
          <w:sz w:val="20"/>
          <w:szCs w:val="20"/>
        </w:rPr>
        <w:t>ha</w:t>
      </w:r>
      <w:r w:rsidR="00AB6CCC" w:rsidRPr="007837FC">
        <w:rPr>
          <w:rFonts w:ascii="Arial" w:hAnsi="Arial" w:cs="Arial"/>
          <w:sz w:val="20"/>
          <w:szCs w:val="20"/>
          <w:vertAlign w:val="superscript"/>
        </w:rPr>
        <w:t>-1</w:t>
      </w:r>
      <w:r w:rsidRPr="007837FC">
        <w:rPr>
          <w:rFonts w:ascii="Arial" w:hAnsi="Arial" w:cs="Arial"/>
          <w:sz w:val="20"/>
          <w:szCs w:val="20"/>
        </w:rPr>
        <w:t>, respectively), while G</w:t>
      </w:r>
      <w:r w:rsidRPr="007837FC">
        <w:rPr>
          <w:rFonts w:ascii="Arial" w:hAnsi="Arial" w:cs="Arial"/>
          <w:sz w:val="20"/>
          <w:szCs w:val="20"/>
          <w:vertAlign w:val="subscript"/>
        </w:rPr>
        <w:t>2</w:t>
      </w:r>
      <w:r w:rsidRPr="007837FC">
        <w:rPr>
          <w:rFonts w:ascii="Arial" w:hAnsi="Arial" w:cs="Arial"/>
          <w:sz w:val="20"/>
          <w:szCs w:val="20"/>
        </w:rPr>
        <w:t xml:space="preserve"> (45-240 cm </w:t>
      </w:r>
      <w:r w:rsidR="00AB6CCC" w:rsidRPr="007837FC">
        <w:rPr>
          <w:rFonts w:ascii="Arial" w:hAnsi="Arial" w:cs="Arial"/>
          <w:sz w:val="20"/>
          <w:szCs w:val="20"/>
        </w:rPr>
        <w:t>x</w:t>
      </w:r>
      <w:r w:rsidRPr="007837FC">
        <w:rPr>
          <w:rFonts w:ascii="Arial" w:hAnsi="Arial" w:cs="Arial"/>
          <w:sz w:val="20"/>
          <w:szCs w:val="20"/>
        </w:rPr>
        <w:t xml:space="preserve"> 30 cm</w:t>
      </w:r>
      <w:r w:rsidR="00EE77EC" w:rsidRPr="007837FC">
        <w:rPr>
          <w:rFonts w:ascii="Arial" w:hAnsi="Arial" w:cs="Arial"/>
          <w:sz w:val="20"/>
          <w:szCs w:val="20"/>
        </w:rPr>
        <w:t>)</w:t>
      </w:r>
      <w:r w:rsidRPr="007837FC">
        <w:rPr>
          <w:rFonts w:ascii="Arial" w:hAnsi="Arial" w:cs="Arial"/>
          <w:sz w:val="20"/>
          <w:szCs w:val="20"/>
        </w:rPr>
        <w:t xml:space="preserve"> </w:t>
      </w:r>
      <w:r w:rsidR="00EE77EC" w:rsidRPr="007837FC">
        <w:rPr>
          <w:rFonts w:ascii="Arial" w:hAnsi="Arial" w:cs="Arial"/>
          <w:sz w:val="20"/>
          <w:szCs w:val="20"/>
        </w:rPr>
        <w:t>with</w:t>
      </w:r>
      <w:r w:rsidRPr="007837FC">
        <w:rPr>
          <w:rFonts w:ascii="Arial" w:hAnsi="Arial" w:cs="Arial"/>
          <w:sz w:val="20"/>
          <w:szCs w:val="20"/>
        </w:rPr>
        <w:t xml:space="preserve"> fingermillet</w:t>
      </w:r>
      <w:r w:rsidR="00EE77EC" w:rsidRPr="007837FC">
        <w:rPr>
          <w:rFonts w:ascii="Arial" w:hAnsi="Arial" w:cs="Arial"/>
          <w:sz w:val="20"/>
          <w:szCs w:val="20"/>
        </w:rPr>
        <w:t xml:space="preserve"> intercropping system</w:t>
      </w:r>
      <w:r w:rsidRPr="007837FC">
        <w:rPr>
          <w:rFonts w:ascii="Arial" w:hAnsi="Arial" w:cs="Arial"/>
          <w:sz w:val="20"/>
          <w:szCs w:val="20"/>
        </w:rPr>
        <w:t xml:space="preserve"> showed the lowest values (</w:t>
      </w:r>
      <w:r w:rsidR="00B93816" w:rsidRPr="007837FC">
        <w:rPr>
          <w:rFonts w:ascii="Arial" w:hAnsi="Arial" w:cs="Arial"/>
          <w:sz w:val="20"/>
          <w:szCs w:val="20"/>
        </w:rPr>
        <w:t>₹</w:t>
      </w:r>
      <w:r w:rsidR="00B93816">
        <w:rPr>
          <w:rFonts w:ascii="Arial" w:hAnsi="Arial" w:cs="Arial"/>
          <w:sz w:val="20"/>
          <w:szCs w:val="20"/>
        </w:rPr>
        <w:t xml:space="preserve"> </w:t>
      </w:r>
      <w:r w:rsidRPr="007837FC">
        <w:rPr>
          <w:rFonts w:ascii="Arial" w:hAnsi="Arial" w:cs="Arial"/>
          <w:sz w:val="20"/>
          <w:szCs w:val="20"/>
        </w:rPr>
        <w:t xml:space="preserve">87749 </w:t>
      </w:r>
      <w:r w:rsidR="00AB6CCC" w:rsidRPr="007837FC">
        <w:rPr>
          <w:rFonts w:ascii="Arial" w:hAnsi="Arial" w:cs="Arial"/>
          <w:sz w:val="20"/>
          <w:szCs w:val="20"/>
        </w:rPr>
        <w:t>ha</w:t>
      </w:r>
      <w:r w:rsidR="00AB6CCC" w:rsidRPr="007837FC">
        <w:rPr>
          <w:rFonts w:ascii="Arial" w:hAnsi="Arial" w:cs="Arial"/>
          <w:sz w:val="20"/>
          <w:szCs w:val="20"/>
          <w:vertAlign w:val="superscript"/>
        </w:rPr>
        <w:t>-1</w:t>
      </w:r>
      <w:r w:rsidR="00AB6CCC" w:rsidRPr="007837FC">
        <w:rPr>
          <w:rFonts w:ascii="Arial" w:hAnsi="Arial" w:cs="Arial"/>
          <w:sz w:val="20"/>
          <w:szCs w:val="20"/>
        </w:rPr>
        <w:t xml:space="preserve"> a</w:t>
      </w:r>
      <w:r w:rsidRPr="007837FC">
        <w:rPr>
          <w:rFonts w:ascii="Arial" w:hAnsi="Arial" w:cs="Arial"/>
          <w:sz w:val="20"/>
          <w:szCs w:val="20"/>
        </w:rPr>
        <w:t>nd 130.46</w:t>
      </w:r>
      <w:r w:rsidR="00A35E3F" w:rsidRPr="007837FC">
        <w:rPr>
          <w:rFonts w:ascii="Arial" w:hAnsi="Arial" w:cs="Arial"/>
          <w:sz w:val="20"/>
          <w:szCs w:val="20"/>
        </w:rPr>
        <w:t xml:space="preserve"> </w:t>
      </w:r>
      <w:r w:rsidRPr="007837FC">
        <w:rPr>
          <w:rFonts w:ascii="Arial" w:hAnsi="Arial" w:cs="Arial"/>
          <w:sz w:val="20"/>
          <w:szCs w:val="20"/>
        </w:rPr>
        <w:t xml:space="preserve">%). In the sub-plot relay crops, although the differences were statistically non-significant, </w:t>
      </w:r>
      <w:r w:rsidR="00EE77EC" w:rsidRPr="007837FC">
        <w:rPr>
          <w:rFonts w:ascii="Arial" w:hAnsi="Arial" w:cs="Arial"/>
          <w:sz w:val="20"/>
          <w:szCs w:val="20"/>
        </w:rPr>
        <w:t>f</w:t>
      </w:r>
      <w:r w:rsidRPr="007837FC">
        <w:rPr>
          <w:rFonts w:ascii="Arial" w:hAnsi="Arial" w:cs="Arial"/>
          <w:sz w:val="20"/>
          <w:szCs w:val="20"/>
        </w:rPr>
        <w:t>ieldbean (I</w:t>
      </w:r>
      <w:r w:rsidRPr="007837FC">
        <w:rPr>
          <w:rFonts w:ascii="Arial" w:hAnsi="Arial" w:cs="Arial"/>
          <w:sz w:val="20"/>
          <w:szCs w:val="20"/>
          <w:vertAlign w:val="subscript"/>
        </w:rPr>
        <w:t>1</w:t>
      </w:r>
      <w:r w:rsidRPr="007837FC">
        <w:rPr>
          <w:rFonts w:ascii="Arial" w:hAnsi="Arial" w:cs="Arial"/>
          <w:sz w:val="20"/>
          <w:szCs w:val="20"/>
        </w:rPr>
        <w:t>) resulted in the highe</w:t>
      </w:r>
      <w:r w:rsidR="00EE77EC" w:rsidRPr="007837FC">
        <w:rPr>
          <w:rFonts w:ascii="Arial" w:hAnsi="Arial" w:cs="Arial"/>
          <w:sz w:val="20"/>
          <w:szCs w:val="20"/>
        </w:rPr>
        <w:t>r</w:t>
      </w:r>
      <w:r w:rsidRPr="007837FC">
        <w:rPr>
          <w:rFonts w:ascii="Arial" w:hAnsi="Arial" w:cs="Arial"/>
          <w:sz w:val="20"/>
          <w:szCs w:val="20"/>
        </w:rPr>
        <w:t xml:space="preserve"> net returns (</w:t>
      </w:r>
      <w:r w:rsidR="00B93816" w:rsidRPr="007837FC">
        <w:rPr>
          <w:rFonts w:ascii="Arial" w:hAnsi="Arial" w:cs="Arial"/>
          <w:sz w:val="20"/>
          <w:szCs w:val="20"/>
        </w:rPr>
        <w:t>₹</w:t>
      </w:r>
      <w:r w:rsidR="00B93816">
        <w:rPr>
          <w:rFonts w:ascii="Arial" w:hAnsi="Arial" w:cs="Arial"/>
          <w:sz w:val="20"/>
          <w:szCs w:val="20"/>
        </w:rPr>
        <w:t xml:space="preserve"> </w:t>
      </w:r>
      <w:r w:rsidRPr="007837FC">
        <w:rPr>
          <w:rFonts w:ascii="Arial" w:hAnsi="Arial" w:cs="Arial"/>
          <w:sz w:val="20"/>
          <w:szCs w:val="20"/>
        </w:rPr>
        <w:t xml:space="preserve">91837 </w:t>
      </w:r>
      <w:r w:rsidR="00AB6CCC" w:rsidRPr="007837FC">
        <w:rPr>
          <w:rFonts w:ascii="Arial" w:hAnsi="Arial" w:cs="Arial"/>
          <w:sz w:val="20"/>
          <w:szCs w:val="20"/>
        </w:rPr>
        <w:t>ha</w:t>
      </w:r>
      <w:r w:rsidR="00AB6CCC" w:rsidRPr="007837FC">
        <w:rPr>
          <w:rFonts w:ascii="Arial" w:hAnsi="Arial" w:cs="Arial"/>
          <w:sz w:val="20"/>
          <w:szCs w:val="20"/>
          <w:vertAlign w:val="superscript"/>
        </w:rPr>
        <w:t>-1</w:t>
      </w:r>
      <w:r w:rsidRPr="007837FC">
        <w:rPr>
          <w:rFonts w:ascii="Arial" w:hAnsi="Arial" w:cs="Arial"/>
          <w:sz w:val="20"/>
          <w:szCs w:val="20"/>
        </w:rPr>
        <w:t>) and economic efficiency (141.22</w:t>
      </w:r>
      <w:r w:rsidR="00A35E3F" w:rsidRPr="007837FC">
        <w:rPr>
          <w:rFonts w:ascii="Arial" w:hAnsi="Arial" w:cs="Arial"/>
          <w:sz w:val="20"/>
          <w:szCs w:val="20"/>
        </w:rPr>
        <w:t xml:space="preserve"> </w:t>
      </w:r>
      <w:r w:rsidRPr="007837FC">
        <w:rPr>
          <w:rFonts w:ascii="Arial" w:hAnsi="Arial" w:cs="Arial"/>
          <w:sz w:val="20"/>
          <w:szCs w:val="20"/>
        </w:rPr>
        <w:t xml:space="preserve">%), closely followed by </w:t>
      </w:r>
      <w:r w:rsidR="00EE77EC" w:rsidRPr="007837FC">
        <w:rPr>
          <w:rFonts w:ascii="Arial" w:hAnsi="Arial" w:cs="Arial"/>
          <w:sz w:val="20"/>
          <w:szCs w:val="20"/>
        </w:rPr>
        <w:t>h</w:t>
      </w:r>
      <w:r w:rsidRPr="007837FC">
        <w:rPr>
          <w:rFonts w:ascii="Arial" w:hAnsi="Arial" w:cs="Arial"/>
          <w:sz w:val="20"/>
          <w:szCs w:val="20"/>
        </w:rPr>
        <w:t>orsegram (I</w:t>
      </w:r>
      <w:r w:rsidRPr="007837FC">
        <w:rPr>
          <w:rFonts w:ascii="Arial" w:hAnsi="Arial" w:cs="Arial"/>
          <w:sz w:val="20"/>
          <w:szCs w:val="20"/>
          <w:vertAlign w:val="subscript"/>
        </w:rPr>
        <w:t>2</w:t>
      </w:r>
      <w:r w:rsidRPr="007837FC">
        <w:rPr>
          <w:rFonts w:ascii="Arial" w:hAnsi="Arial" w:cs="Arial"/>
          <w:sz w:val="20"/>
          <w:szCs w:val="20"/>
        </w:rPr>
        <w:t xml:space="preserve">), </w:t>
      </w:r>
      <w:r w:rsidR="00EE77EC" w:rsidRPr="007837FC">
        <w:rPr>
          <w:rFonts w:ascii="Arial" w:hAnsi="Arial" w:cs="Arial"/>
          <w:sz w:val="20"/>
          <w:szCs w:val="20"/>
        </w:rPr>
        <w:t>s</w:t>
      </w:r>
      <w:r w:rsidRPr="007837FC">
        <w:rPr>
          <w:rFonts w:ascii="Arial" w:hAnsi="Arial" w:cs="Arial"/>
          <w:sz w:val="20"/>
          <w:szCs w:val="20"/>
        </w:rPr>
        <w:t>orghum (I</w:t>
      </w:r>
      <w:r w:rsidRPr="007837FC">
        <w:rPr>
          <w:rFonts w:ascii="Arial" w:hAnsi="Arial" w:cs="Arial"/>
          <w:sz w:val="20"/>
          <w:szCs w:val="20"/>
          <w:vertAlign w:val="subscript"/>
        </w:rPr>
        <w:t>4</w:t>
      </w:r>
      <w:r w:rsidRPr="007837FC">
        <w:rPr>
          <w:rFonts w:ascii="Arial" w:hAnsi="Arial" w:cs="Arial"/>
          <w:sz w:val="20"/>
          <w:szCs w:val="20"/>
        </w:rPr>
        <w:t xml:space="preserve">) and </w:t>
      </w:r>
      <w:r w:rsidR="00EE77EC" w:rsidRPr="007837FC">
        <w:rPr>
          <w:rFonts w:ascii="Arial" w:hAnsi="Arial" w:cs="Arial"/>
          <w:sz w:val="20"/>
          <w:szCs w:val="20"/>
        </w:rPr>
        <w:t>c</w:t>
      </w:r>
      <w:r w:rsidRPr="007837FC">
        <w:rPr>
          <w:rFonts w:ascii="Arial" w:hAnsi="Arial" w:cs="Arial"/>
          <w:sz w:val="20"/>
          <w:szCs w:val="20"/>
        </w:rPr>
        <w:t>owpea (I</w:t>
      </w:r>
      <w:r w:rsidRPr="007837FC">
        <w:rPr>
          <w:rFonts w:ascii="Arial" w:hAnsi="Arial" w:cs="Arial"/>
          <w:sz w:val="20"/>
          <w:szCs w:val="20"/>
          <w:vertAlign w:val="subscript"/>
        </w:rPr>
        <w:t>3</w:t>
      </w:r>
      <w:r w:rsidRPr="007837FC">
        <w:rPr>
          <w:rFonts w:ascii="Arial" w:hAnsi="Arial" w:cs="Arial"/>
          <w:sz w:val="20"/>
          <w:szCs w:val="20"/>
        </w:rPr>
        <w:t>). The interaction between cropping geometry and relay crops indicated that the combination of G</w:t>
      </w:r>
      <w:r w:rsidRPr="007837FC">
        <w:rPr>
          <w:rFonts w:ascii="Arial" w:hAnsi="Arial" w:cs="Arial"/>
          <w:sz w:val="20"/>
          <w:szCs w:val="20"/>
          <w:vertAlign w:val="subscript"/>
        </w:rPr>
        <w:t>1</w:t>
      </w:r>
      <w:r w:rsidRPr="007837FC">
        <w:rPr>
          <w:rFonts w:ascii="Arial" w:hAnsi="Arial" w:cs="Arial"/>
          <w:sz w:val="20"/>
          <w:szCs w:val="20"/>
        </w:rPr>
        <w:t xml:space="preserve"> with </w:t>
      </w:r>
      <w:r w:rsidR="00EE77EC" w:rsidRPr="007837FC">
        <w:rPr>
          <w:rFonts w:ascii="Arial" w:hAnsi="Arial" w:cs="Arial"/>
          <w:sz w:val="20"/>
          <w:szCs w:val="20"/>
        </w:rPr>
        <w:t>f</w:t>
      </w:r>
      <w:r w:rsidRPr="007837FC">
        <w:rPr>
          <w:rFonts w:ascii="Arial" w:hAnsi="Arial" w:cs="Arial"/>
          <w:sz w:val="20"/>
          <w:szCs w:val="20"/>
        </w:rPr>
        <w:t>ieldbean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1</w:t>
      </w:r>
      <w:r w:rsidRPr="007837FC">
        <w:rPr>
          <w:rFonts w:ascii="Arial" w:hAnsi="Arial" w:cs="Arial"/>
          <w:sz w:val="20"/>
          <w:szCs w:val="20"/>
        </w:rPr>
        <w:t>) produced the highe</w:t>
      </w:r>
      <w:r w:rsidR="00EE77EC" w:rsidRPr="007837FC">
        <w:rPr>
          <w:rFonts w:ascii="Arial" w:hAnsi="Arial" w:cs="Arial"/>
          <w:sz w:val="20"/>
          <w:szCs w:val="20"/>
        </w:rPr>
        <w:t>r</w:t>
      </w:r>
      <w:r w:rsidRPr="007837FC">
        <w:rPr>
          <w:rFonts w:ascii="Arial" w:hAnsi="Arial" w:cs="Arial"/>
          <w:sz w:val="20"/>
          <w:szCs w:val="20"/>
        </w:rPr>
        <w:t xml:space="preserve"> economic output with </w:t>
      </w:r>
      <w:r w:rsidR="00B93816" w:rsidRPr="007837FC">
        <w:rPr>
          <w:rFonts w:ascii="Arial" w:hAnsi="Arial" w:cs="Arial"/>
          <w:sz w:val="20"/>
          <w:szCs w:val="20"/>
        </w:rPr>
        <w:t>₹</w:t>
      </w:r>
      <w:r w:rsidR="00B93816">
        <w:rPr>
          <w:rFonts w:ascii="Arial" w:hAnsi="Arial" w:cs="Arial"/>
          <w:sz w:val="20"/>
          <w:szCs w:val="20"/>
        </w:rPr>
        <w:t xml:space="preserve"> </w:t>
      </w:r>
      <w:r w:rsidRPr="007837FC">
        <w:rPr>
          <w:rFonts w:ascii="Arial" w:hAnsi="Arial" w:cs="Arial"/>
          <w:sz w:val="20"/>
          <w:szCs w:val="20"/>
        </w:rPr>
        <w:t xml:space="preserve">96596 </w:t>
      </w:r>
      <w:r w:rsidR="00EF126C" w:rsidRPr="007837FC">
        <w:rPr>
          <w:rFonts w:ascii="Arial" w:hAnsi="Arial" w:cs="Arial"/>
          <w:sz w:val="20"/>
          <w:szCs w:val="20"/>
        </w:rPr>
        <w:t>ha</w:t>
      </w:r>
      <w:r w:rsidR="00EF126C" w:rsidRPr="007837FC">
        <w:rPr>
          <w:rFonts w:ascii="Arial" w:hAnsi="Arial" w:cs="Arial"/>
          <w:sz w:val="20"/>
          <w:szCs w:val="20"/>
          <w:vertAlign w:val="superscript"/>
        </w:rPr>
        <w:t>-1</w:t>
      </w:r>
      <w:r w:rsidRPr="007837FC">
        <w:rPr>
          <w:rFonts w:ascii="Arial" w:hAnsi="Arial" w:cs="Arial"/>
          <w:sz w:val="20"/>
          <w:szCs w:val="20"/>
        </w:rPr>
        <w:t xml:space="preserve"> net return and 153.50</w:t>
      </w:r>
      <w:r w:rsidR="00EF126C" w:rsidRPr="007837FC">
        <w:rPr>
          <w:rFonts w:ascii="Arial" w:hAnsi="Arial" w:cs="Arial"/>
          <w:sz w:val="20"/>
          <w:szCs w:val="20"/>
        </w:rPr>
        <w:t xml:space="preserve"> </w:t>
      </w:r>
      <w:r w:rsidRPr="007837FC">
        <w:rPr>
          <w:rFonts w:ascii="Arial" w:hAnsi="Arial" w:cs="Arial"/>
          <w:sz w:val="20"/>
          <w:szCs w:val="20"/>
        </w:rPr>
        <w:t>% relative economic efficiency, significantly outperforming other combinations. In contrast, the G</w:t>
      </w:r>
      <w:r w:rsidRPr="007837FC">
        <w:rPr>
          <w:rFonts w:ascii="Arial" w:hAnsi="Arial" w:cs="Arial"/>
          <w:sz w:val="20"/>
          <w:szCs w:val="20"/>
          <w:vertAlign w:val="subscript"/>
        </w:rPr>
        <w:t>2</w:t>
      </w:r>
      <w:r w:rsidRPr="007837FC">
        <w:rPr>
          <w:rFonts w:ascii="Arial" w:hAnsi="Arial" w:cs="Arial"/>
          <w:sz w:val="20"/>
          <w:szCs w:val="20"/>
        </w:rPr>
        <w:t xml:space="preserve"> combinations, particularly with </w:t>
      </w:r>
      <w:r w:rsidR="00EE77EC" w:rsidRPr="007837FC">
        <w:rPr>
          <w:rFonts w:ascii="Arial" w:hAnsi="Arial" w:cs="Arial"/>
          <w:sz w:val="20"/>
          <w:szCs w:val="20"/>
        </w:rPr>
        <w:t>c</w:t>
      </w:r>
      <w:r w:rsidRPr="007837FC">
        <w:rPr>
          <w:rFonts w:ascii="Arial" w:hAnsi="Arial" w:cs="Arial"/>
          <w:sz w:val="20"/>
          <w:szCs w:val="20"/>
        </w:rPr>
        <w:t>owpea (G</w:t>
      </w:r>
      <w:r w:rsidRPr="007837FC">
        <w:rPr>
          <w:rFonts w:ascii="Arial" w:hAnsi="Arial" w:cs="Arial"/>
          <w:sz w:val="20"/>
          <w:szCs w:val="20"/>
          <w:vertAlign w:val="subscript"/>
        </w:rPr>
        <w:t>2</w:t>
      </w:r>
      <w:r w:rsidRPr="007837FC">
        <w:rPr>
          <w:rFonts w:ascii="Arial" w:hAnsi="Arial" w:cs="Arial"/>
          <w:sz w:val="20"/>
          <w:szCs w:val="20"/>
        </w:rPr>
        <w:t xml:space="preserve"> fb I</w:t>
      </w:r>
      <w:r w:rsidRPr="007837FC">
        <w:rPr>
          <w:rFonts w:ascii="Arial" w:hAnsi="Arial" w:cs="Arial"/>
          <w:sz w:val="20"/>
          <w:szCs w:val="20"/>
          <w:vertAlign w:val="subscript"/>
        </w:rPr>
        <w:t>3</w:t>
      </w:r>
      <w:r w:rsidRPr="007837FC">
        <w:rPr>
          <w:rFonts w:ascii="Arial" w:hAnsi="Arial" w:cs="Arial"/>
          <w:sz w:val="20"/>
          <w:szCs w:val="20"/>
        </w:rPr>
        <w:t>), showed lower economic returns (</w:t>
      </w:r>
      <w:r w:rsidR="00B93816" w:rsidRPr="007837FC">
        <w:rPr>
          <w:rFonts w:ascii="Arial" w:hAnsi="Arial" w:cs="Arial"/>
          <w:sz w:val="20"/>
          <w:szCs w:val="20"/>
        </w:rPr>
        <w:t>₹</w:t>
      </w:r>
      <w:r w:rsidR="00B93816">
        <w:rPr>
          <w:rFonts w:ascii="Arial" w:hAnsi="Arial" w:cs="Arial"/>
          <w:sz w:val="20"/>
          <w:szCs w:val="20"/>
        </w:rPr>
        <w:t xml:space="preserve"> </w:t>
      </w:r>
      <w:r w:rsidRPr="007837FC">
        <w:rPr>
          <w:rFonts w:ascii="Arial" w:hAnsi="Arial" w:cs="Arial"/>
          <w:sz w:val="20"/>
          <w:szCs w:val="20"/>
        </w:rPr>
        <w:t xml:space="preserve">86413 </w:t>
      </w:r>
      <w:r w:rsidR="00EF126C" w:rsidRPr="007837FC">
        <w:rPr>
          <w:rFonts w:ascii="Arial" w:hAnsi="Arial" w:cs="Arial"/>
          <w:sz w:val="20"/>
          <w:szCs w:val="20"/>
        </w:rPr>
        <w:t>ha</w:t>
      </w:r>
      <w:r w:rsidR="00EF126C" w:rsidRPr="007837FC">
        <w:rPr>
          <w:rFonts w:ascii="Arial" w:hAnsi="Arial" w:cs="Arial"/>
          <w:sz w:val="20"/>
          <w:szCs w:val="20"/>
          <w:vertAlign w:val="superscript"/>
        </w:rPr>
        <w:t>-1</w:t>
      </w:r>
      <w:r w:rsidRPr="007837FC">
        <w:rPr>
          <w:rFonts w:ascii="Arial" w:hAnsi="Arial" w:cs="Arial"/>
          <w:sz w:val="20"/>
          <w:szCs w:val="20"/>
        </w:rPr>
        <w:t>) and efficiency (127.42</w:t>
      </w:r>
      <w:r w:rsidR="00A35E3F" w:rsidRPr="007837FC">
        <w:rPr>
          <w:rFonts w:ascii="Arial" w:hAnsi="Arial" w:cs="Arial"/>
          <w:sz w:val="20"/>
          <w:szCs w:val="20"/>
        </w:rPr>
        <w:t xml:space="preserve"> </w:t>
      </w:r>
      <w:r w:rsidRPr="007837FC">
        <w:rPr>
          <w:rFonts w:ascii="Arial" w:hAnsi="Arial" w:cs="Arial"/>
          <w:sz w:val="20"/>
          <w:szCs w:val="20"/>
        </w:rPr>
        <w:t xml:space="preserve">%). </w:t>
      </w:r>
      <w:r w:rsidR="00C600C4" w:rsidRPr="007837FC">
        <w:rPr>
          <w:rFonts w:ascii="Arial" w:hAnsi="Arial" w:cs="Arial"/>
          <w:sz w:val="20"/>
          <w:szCs w:val="20"/>
        </w:rPr>
        <w:t>On the contrary, the control treatments involving sole castor (</w:t>
      </w:r>
      <w:r w:rsidR="00AB6CCC" w:rsidRPr="007837FC">
        <w:rPr>
          <w:rFonts w:ascii="Arial" w:hAnsi="Arial" w:cs="Arial"/>
          <w:sz w:val="20"/>
          <w:szCs w:val="20"/>
        </w:rPr>
        <w:t>C</w:t>
      </w:r>
      <w:r w:rsidR="00AB6CCC" w:rsidRPr="007837FC">
        <w:rPr>
          <w:rFonts w:ascii="Arial" w:hAnsi="Arial" w:cs="Arial"/>
          <w:sz w:val="20"/>
          <w:szCs w:val="20"/>
          <w:vertAlign w:val="subscript"/>
        </w:rPr>
        <w:t>1</w:t>
      </w:r>
      <w:r w:rsidR="00AB6CCC" w:rsidRPr="007837FC">
        <w:rPr>
          <w:rFonts w:ascii="Arial" w:hAnsi="Arial" w:cs="Arial"/>
          <w:sz w:val="20"/>
          <w:szCs w:val="20"/>
        </w:rPr>
        <w:t>: 90 cm x 60 cm and C</w:t>
      </w:r>
      <w:r w:rsidR="00AB6CCC" w:rsidRPr="007837FC">
        <w:rPr>
          <w:rFonts w:ascii="Arial" w:hAnsi="Arial" w:cs="Arial"/>
          <w:sz w:val="20"/>
          <w:szCs w:val="20"/>
          <w:vertAlign w:val="subscript"/>
        </w:rPr>
        <w:t>2</w:t>
      </w:r>
      <w:r w:rsidR="00AB6CCC" w:rsidRPr="007837FC">
        <w:rPr>
          <w:rFonts w:ascii="Arial" w:hAnsi="Arial" w:cs="Arial"/>
          <w:sz w:val="20"/>
          <w:szCs w:val="20"/>
        </w:rPr>
        <w:t>: 120 cm x 60 cm</w:t>
      </w:r>
      <w:r w:rsidR="00C600C4" w:rsidRPr="007837FC">
        <w:rPr>
          <w:rFonts w:ascii="Arial" w:hAnsi="Arial" w:cs="Arial"/>
          <w:sz w:val="20"/>
          <w:szCs w:val="20"/>
        </w:rPr>
        <w:t xml:space="preserve">) resulted in significantly lower net returns of </w:t>
      </w:r>
      <w:r w:rsidR="006A6D62" w:rsidRPr="007837FC">
        <w:rPr>
          <w:rFonts w:ascii="Arial" w:hAnsi="Arial" w:cs="Arial"/>
          <w:sz w:val="20"/>
          <w:szCs w:val="20"/>
        </w:rPr>
        <w:t xml:space="preserve">₹ </w:t>
      </w:r>
      <w:r w:rsidR="00C600C4" w:rsidRPr="007837FC">
        <w:rPr>
          <w:rFonts w:ascii="Arial" w:hAnsi="Arial" w:cs="Arial"/>
          <w:sz w:val="20"/>
          <w:szCs w:val="20"/>
        </w:rPr>
        <w:t>39092</w:t>
      </w:r>
      <w:r w:rsidR="00EF126C" w:rsidRPr="007837FC">
        <w:rPr>
          <w:rFonts w:ascii="Arial" w:hAnsi="Arial" w:cs="Arial"/>
          <w:sz w:val="20"/>
          <w:szCs w:val="20"/>
        </w:rPr>
        <w:t xml:space="preserve"> ha</w:t>
      </w:r>
      <w:r w:rsidR="00EF126C" w:rsidRPr="007837FC">
        <w:rPr>
          <w:rFonts w:ascii="Arial" w:hAnsi="Arial" w:cs="Arial"/>
          <w:sz w:val="20"/>
          <w:szCs w:val="20"/>
          <w:vertAlign w:val="superscript"/>
        </w:rPr>
        <w:t>-1</w:t>
      </w:r>
      <w:r w:rsidR="00C600C4" w:rsidRPr="007837FC">
        <w:rPr>
          <w:rFonts w:ascii="Arial" w:hAnsi="Arial" w:cs="Arial"/>
          <w:sz w:val="20"/>
          <w:szCs w:val="20"/>
        </w:rPr>
        <w:t xml:space="preserve"> and </w:t>
      </w:r>
      <w:r w:rsidR="006A6D62" w:rsidRPr="007837FC">
        <w:rPr>
          <w:rFonts w:ascii="Arial" w:hAnsi="Arial" w:cs="Arial"/>
          <w:sz w:val="20"/>
          <w:szCs w:val="20"/>
        </w:rPr>
        <w:t xml:space="preserve">₹ </w:t>
      </w:r>
      <w:r w:rsidR="00C600C4" w:rsidRPr="007837FC">
        <w:rPr>
          <w:rFonts w:ascii="Arial" w:hAnsi="Arial" w:cs="Arial"/>
          <w:sz w:val="20"/>
          <w:szCs w:val="20"/>
        </w:rPr>
        <w:t>38008</w:t>
      </w:r>
      <w:r w:rsidR="00EF126C" w:rsidRPr="007837FC">
        <w:rPr>
          <w:rFonts w:ascii="Arial" w:hAnsi="Arial" w:cs="Arial"/>
          <w:sz w:val="20"/>
          <w:szCs w:val="20"/>
        </w:rPr>
        <w:t xml:space="preserve"> ha</w:t>
      </w:r>
      <w:r w:rsidR="00EF126C" w:rsidRPr="007837FC">
        <w:rPr>
          <w:rFonts w:ascii="Arial" w:hAnsi="Arial" w:cs="Arial"/>
          <w:sz w:val="20"/>
          <w:szCs w:val="20"/>
          <w:vertAlign w:val="superscript"/>
        </w:rPr>
        <w:t>-1</w:t>
      </w:r>
      <w:r w:rsidR="00C600C4" w:rsidRPr="007837FC">
        <w:rPr>
          <w:rFonts w:ascii="Arial" w:hAnsi="Arial" w:cs="Arial"/>
          <w:sz w:val="20"/>
          <w:szCs w:val="20"/>
        </w:rPr>
        <w:t xml:space="preserve"> with corresponding relative efficiencies of 0.00 and -2.46</w:t>
      </w:r>
      <w:r w:rsidR="00A35E3F" w:rsidRPr="007837FC">
        <w:rPr>
          <w:rFonts w:ascii="Arial" w:hAnsi="Arial" w:cs="Arial"/>
          <w:sz w:val="20"/>
          <w:szCs w:val="20"/>
        </w:rPr>
        <w:t xml:space="preserve"> %</w:t>
      </w:r>
      <w:r w:rsidR="00C600C4" w:rsidRPr="007837FC">
        <w:rPr>
          <w:rFonts w:ascii="Arial" w:hAnsi="Arial" w:cs="Arial"/>
          <w:sz w:val="20"/>
          <w:szCs w:val="20"/>
        </w:rPr>
        <w:t>, respectively, demonstrating the superiority of integrated cropping systems over sole cropping in enhancing farm profitability and resource-use efficiency under rainfed alfisols.</w:t>
      </w:r>
      <w:r w:rsidR="00C600C4" w:rsidRPr="007837FC">
        <w:rPr>
          <w:rFonts w:ascii="Arial" w:hAnsi="Arial" w:cs="Arial"/>
          <w:b/>
          <w:bCs/>
          <w:sz w:val="20"/>
          <w:szCs w:val="20"/>
        </w:rPr>
        <w:t xml:space="preserve"> </w:t>
      </w:r>
    </w:p>
    <w:p w14:paraId="68D45771" w14:textId="7508A07B" w:rsidR="006967AB" w:rsidRPr="007837FC" w:rsidRDefault="00FC7785" w:rsidP="00831013">
      <w:pPr>
        <w:spacing w:line="360" w:lineRule="auto"/>
        <w:ind w:firstLine="720"/>
        <w:jc w:val="both"/>
        <w:rPr>
          <w:rFonts w:ascii="Arial" w:eastAsia="Times New Roman" w:hAnsi="Arial" w:cs="Arial"/>
          <w:kern w:val="0"/>
          <w:sz w:val="20"/>
          <w:szCs w:val="20"/>
          <w:lang w:bidi="kn-IN"/>
          <w14:ligatures w14:val="none"/>
        </w:rPr>
      </w:pPr>
      <w:r w:rsidRPr="007837FC">
        <w:rPr>
          <w:rFonts w:ascii="Arial" w:eastAsia="Times New Roman" w:hAnsi="Arial" w:cs="Arial"/>
          <w:kern w:val="0"/>
          <w:sz w:val="20"/>
          <w:szCs w:val="20"/>
          <w:lang w:bidi="kn-IN"/>
          <w14:ligatures w14:val="none"/>
        </w:rPr>
        <w:t>Paired row planting of castor with fingermillet intercropping followed by fieldbean relay intercropping recorded the highe</w:t>
      </w:r>
      <w:r w:rsidR="00A64B0B" w:rsidRPr="007837FC">
        <w:rPr>
          <w:rFonts w:ascii="Arial" w:eastAsia="Times New Roman" w:hAnsi="Arial" w:cs="Arial"/>
          <w:kern w:val="0"/>
          <w:sz w:val="20"/>
          <w:szCs w:val="20"/>
          <w:lang w:bidi="kn-IN"/>
          <w14:ligatures w14:val="none"/>
        </w:rPr>
        <w:t>r</w:t>
      </w:r>
      <w:r w:rsidRPr="007837FC">
        <w:rPr>
          <w:rFonts w:ascii="Arial" w:eastAsia="Times New Roman" w:hAnsi="Arial" w:cs="Arial"/>
          <w:kern w:val="0"/>
          <w:sz w:val="20"/>
          <w:szCs w:val="20"/>
          <w:lang w:bidi="kn-IN"/>
          <w14:ligatures w14:val="none"/>
        </w:rPr>
        <w:t xml:space="preserve"> net returns and rela</w:t>
      </w:r>
      <w:r w:rsidR="00A64B0B" w:rsidRPr="007837FC">
        <w:rPr>
          <w:rFonts w:ascii="Arial" w:eastAsia="Times New Roman" w:hAnsi="Arial" w:cs="Arial"/>
          <w:kern w:val="0"/>
          <w:sz w:val="20"/>
          <w:szCs w:val="20"/>
          <w:lang w:bidi="kn-IN"/>
          <w14:ligatures w14:val="none"/>
        </w:rPr>
        <w:t>tive economic efficiency</w:t>
      </w:r>
      <w:r w:rsidRPr="007837FC">
        <w:rPr>
          <w:rFonts w:ascii="Arial" w:eastAsia="Times New Roman" w:hAnsi="Arial" w:cs="Arial"/>
          <w:kern w:val="0"/>
          <w:sz w:val="20"/>
          <w:szCs w:val="20"/>
          <w:lang w:bidi="kn-IN"/>
          <w14:ligatures w14:val="none"/>
        </w:rPr>
        <w:t xml:space="preserve"> significantly outperforming sole and other intercropping systems</w:t>
      </w:r>
      <w:r w:rsidR="00A34F69" w:rsidRPr="007837FC">
        <w:rPr>
          <w:rFonts w:ascii="Arial" w:eastAsia="Times New Roman" w:hAnsi="Arial" w:cs="Arial"/>
          <w:kern w:val="0"/>
          <w:sz w:val="20"/>
          <w:szCs w:val="20"/>
          <w:lang w:bidi="kn-IN"/>
          <w14:ligatures w14:val="none"/>
        </w:rPr>
        <w:t xml:space="preserve"> (Fig. 1 and 2)</w:t>
      </w:r>
      <w:r w:rsidRPr="007837FC">
        <w:rPr>
          <w:rFonts w:ascii="Arial" w:eastAsia="Times New Roman" w:hAnsi="Arial" w:cs="Arial"/>
          <w:kern w:val="0"/>
          <w:sz w:val="20"/>
          <w:szCs w:val="20"/>
          <w:lang w:bidi="kn-IN"/>
          <w14:ligatures w14:val="none"/>
        </w:rPr>
        <w:t xml:space="preserve">. This was attributed to higher yields of component crops, minimal yield reduction in castor and lower cultivation costs. The superiority of castor-based intercropping over sole cropping in terms of profitability is supported by findings from Gangadhar </w:t>
      </w:r>
      <w:r w:rsidRPr="007837FC">
        <w:rPr>
          <w:rFonts w:ascii="Arial" w:eastAsia="Times New Roman" w:hAnsi="Arial" w:cs="Arial"/>
          <w:i/>
          <w:iCs/>
          <w:kern w:val="0"/>
          <w:sz w:val="20"/>
          <w:szCs w:val="20"/>
          <w:lang w:bidi="kn-IN"/>
          <w14:ligatures w14:val="none"/>
        </w:rPr>
        <w:t>et al.</w:t>
      </w:r>
      <w:r w:rsidRPr="007837FC">
        <w:rPr>
          <w:rFonts w:ascii="Arial" w:eastAsia="Times New Roman" w:hAnsi="Arial" w:cs="Arial"/>
          <w:kern w:val="0"/>
          <w:sz w:val="20"/>
          <w:szCs w:val="20"/>
          <w:lang w:bidi="kn-IN"/>
          <w14:ligatures w14:val="none"/>
        </w:rPr>
        <w:t xml:space="preserve"> (202</w:t>
      </w:r>
      <w:r w:rsidR="00233D73" w:rsidRPr="007837FC">
        <w:rPr>
          <w:rFonts w:ascii="Arial" w:eastAsia="Times New Roman" w:hAnsi="Arial" w:cs="Arial"/>
          <w:kern w:val="0"/>
          <w:sz w:val="20"/>
          <w:szCs w:val="20"/>
          <w:lang w:bidi="kn-IN"/>
          <w14:ligatures w14:val="none"/>
        </w:rPr>
        <w:t>3</w:t>
      </w:r>
      <w:r w:rsidRPr="007837FC">
        <w:rPr>
          <w:rFonts w:ascii="Arial" w:eastAsia="Times New Roman" w:hAnsi="Arial" w:cs="Arial"/>
          <w:kern w:val="0"/>
          <w:sz w:val="20"/>
          <w:szCs w:val="20"/>
          <w:lang w:bidi="kn-IN"/>
          <w14:ligatures w14:val="none"/>
        </w:rPr>
        <w:t>), Kumari and Reddy (2018)</w:t>
      </w:r>
      <w:r w:rsidR="00233D73" w:rsidRPr="007837FC">
        <w:rPr>
          <w:rFonts w:ascii="Arial" w:eastAsia="Times New Roman" w:hAnsi="Arial" w:cs="Arial"/>
          <w:kern w:val="0"/>
          <w:sz w:val="20"/>
          <w:szCs w:val="20"/>
          <w:lang w:bidi="kn-IN"/>
          <w14:ligatures w14:val="none"/>
        </w:rPr>
        <w:t xml:space="preserve"> and</w:t>
      </w:r>
      <w:r w:rsidRPr="007837FC">
        <w:rPr>
          <w:rFonts w:ascii="Arial" w:eastAsia="Times New Roman" w:hAnsi="Arial" w:cs="Arial"/>
          <w:kern w:val="0"/>
          <w:sz w:val="20"/>
          <w:szCs w:val="20"/>
          <w:lang w:bidi="kn-IN"/>
          <w14:ligatures w14:val="none"/>
        </w:rPr>
        <w:t xml:space="preserve"> Bhanvadia </w:t>
      </w:r>
      <w:r w:rsidRPr="00F5245C">
        <w:rPr>
          <w:rFonts w:ascii="Arial" w:eastAsia="Times New Roman" w:hAnsi="Arial" w:cs="Arial"/>
          <w:i/>
          <w:iCs/>
          <w:kern w:val="0"/>
          <w:sz w:val="20"/>
          <w:szCs w:val="20"/>
          <w:lang w:bidi="kn-IN"/>
          <w14:ligatures w14:val="none"/>
        </w:rPr>
        <w:t>et al</w:t>
      </w:r>
      <w:r w:rsidRPr="007837FC">
        <w:rPr>
          <w:rFonts w:ascii="Arial" w:eastAsia="Times New Roman" w:hAnsi="Arial" w:cs="Arial"/>
          <w:kern w:val="0"/>
          <w:sz w:val="20"/>
          <w:szCs w:val="20"/>
          <w:lang w:bidi="kn-IN"/>
          <w14:ligatures w14:val="none"/>
        </w:rPr>
        <w:t>. (2017)</w:t>
      </w:r>
      <w:r w:rsidR="00F4743A" w:rsidRPr="007837FC">
        <w:rPr>
          <w:rFonts w:ascii="Arial" w:eastAsia="Times New Roman" w:hAnsi="Arial" w:cs="Arial"/>
          <w:kern w:val="0"/>
          <w:sz w:val="20"/>
          <w:szCs w:val="20"/>
          <w:lang w:bidi="kn-IN"/>
          <w14:ligatures w14:val="none"/>
        </w:rPr>
        <w:t>.</w:t>
      </w:r>
    </w:p>
    <w:p w14:paraId="5632564D" w14:textId="6FE5D961" w:rsidR="000E0A95" w:rsidRPr="007837FC" w:rsidRDefault="000E0A95" w:rsidP="00AA37D2">
      <w:pPr>
        <w:spacing w:line="360" w:lineRule="auto"/>
        <w:jc w:val="both"/>
        <w:rPr>
          <w:rFonts w:ascii="Arial" w:eastAsia="Times New Roman" w:hAnsi="Arial" w:cs="Arial"/>
          <w:b/>
          <w:bCs/>
          <w:kern w:val="0"/>
          <w:sz w:val="22"/>
          <w:szCs w:val="22"/>
          <w:lang w:bidi="kn-IN"/>
          <w14:ligatures w14:val="none"/>
        </w:rPr>
      </w:pPr>
      <w:r w:rsidRPr="007837FC">
        <w:rPr>
          <w:rFonts w:ascii="Arial" w:eastAsia="Times New Roman" w:hAnsi="Arial" w:cs="Arial"/>
          <w:b/>
          <w:bCs/>
          <w:kern w:val="0"/>
          <w:sz w:val="22"/>
          <w:szCs w:val="22"/>
          <w:lang w:bidi="kn-IN"/>
          <w14:ligatures w14:val="none"/>
        </w:rPr>
        <w:t xml:space="preserve">4 </w:t>
      </w:r>
      <w:proofErr w:type="gramStart"/>
      <w:r w:rsidRPr="007837FC">
        <w:rPr>
          <w:rFonts w:ascii="Arial" w:eastAsia="Times New Roman" w:hAnsi="Arial" w:cs="Arial"/>
          <w:b/>
          <w:bCs/>
          <w:kern w:val="0"/>
          <w:sz w:val="22"/>
          <w:szCs w:val="22"/>
          <w:lang w:bidi="kn-IN"/>
          <w14:ligatures w14:val="none"/>
        </w:rPr>
        <w:t>CONCLUSION</w:t>
      </w:r>
      <w:proofErr w:type="gramEnd"/>
      <w:r w:rsidRPr="007837FC">
        <w:rPr>
          <w:rFonts w:ascii="Arial" w:eastAsia="Times New Roman" w:hAnsi="Arial" w:cs="Arial"/>
          <w:b/>
          <w:bCs/>
          <w:kern w:val="0"/>
          <w:sz w:val="22"/>
          <w:szCs w:val="22"/>
          <w:lang w:bidi="kn-IN"/>
          <w14:ligatures w14:val="none"/>
        </w:rPr>
        <w:t xml:space="preserve"> </w:t>
      </w:r>
    </w:p>
    <w:p w14:paraId="65877603" w14:textId="34CC2AF2" w:rsidR="00E36A12" w:rsidRDefault="003A1082" w:rsidP="00831013">
      <w:pPr>
        <w:spacing w:after="0" w:line="360" w:lineRule="auto"/>
        <w:ind w:firstLine="720"/>
        <w:jc w:val="both"/>
        <w:rPr>
          <w:rFonts w:ascii="Arial" w:eastAsia="Times New Roman" w:hAnsi="Arial" w:cs="Arial"/>
          <w:kern w:val="0"/>
          <w:sz w:val="20"/>
          <w:szCs w:val="20"/>
          <w:lang w:bidi="kn-IN"/>
          <w14:ligatures w14:val="none"/>
        </w:rPr>
      </w:pPr>
      <w:r w:rsidRPr="007837FC">
        <w:rPr>
          <w:rFonts w:ascii="Arial" w:eastAsia="Times New Roman" w:hAnsi="Arial" w:cs="Arial"/>
          <w:kern w:val="0"/>
          <w:sz w:val="20"/>
          <w:szCs w:val="20"/>
          <w:lang w:bidi="kn-IN"/>
          <w14:ligatures w14:val="none"/>
        </w:rPr>
        <w:t xml:space="preserve">The castor grown under wider paired planting </w:t>
      </w:r>
      <w:r w:rsidR="004D2DC5" w:rsidRPr="007837FC">
        <w:rPr>
          <w:rFonts w:ascii="Arial" w:eastAsia="Times New Roman" w:hAnsi="Arial" w:cs="Arial"/>
          <w:kern w:val="0"/>
          <w:sz w:val="20"/>
          <w:szCs w:val="20"/>
          <w:lang w:bidi="kn-IN"/>
          <w14:ligatures w14:val="none"/>
        </w:rPr>
        <w:t>(</w:t>
      </w:r>
      <w:r w:rsidR="004D2DC5" w:rsidRPr="007837FC">
        <w:rPr>
          <w:rFonts w:ascii="Arial" w:hAnsi="Arial" w:cs="Arial"/>
          <w:sz w:val="20"/>
          <w:szCs w:val="20"/>
        </w:rPr>
        <w:t>60-240 cm x 45 cm) with fingermillet intercropping system</w:t>
      </w:r>
      <w:r w:rsidRPr="007837FC">
        <w:rPr>
          <w:rFonts w:ascii="Arial" w:eastAsia="Times New Roman" w:hAnsi="Arial" w:cs="Arial"/>
          <w:kern w:val="0"/>
          <w:sz w:val="20"/>
          <w:szCs w:val="20"/>
          <w:lang w:bidi="kn-IN"/>
          <w14:ligatures w14:val="none"/>
        </w:rPr>
        <w:t xml:space="preserve"> </w:t>
      </w:r>
      <w:r w:rsidR="000F3B8C" w:rsidRPr="007837FC">
        <w:rPr>
          <w:rFonts w:ascii="Arial" w:eastAsia="Times New Roman" w:hAnsi="Arial" w:cs="Arial"/>
          <w:kern w:val="0"/>
          <w:sz w:val="20"/>
          <w:szCs w:val="20"/>
          <w:lang w:bidi="kn-IN"/>
          <w14:ligatures w14:val="none"/>
        </w:rPr>
        <w:t xml:space="preserve">has observed </w:t>
      </w:r>
      <w:r w:rsidR="00C30F29" w:rsidRPr="007837FC">
        <w:rPr>
          <w:rFonts w:ascii="Arial" w:eastAsia="Times New Roman" w:hAnsi="Arial" w:cs="Arial"/>
          <w:kern w:val="0"/>
          <w:sz w:val="20"/>
          <w:szCs w:val="20"/>
          <w:lang w:bidi="kn-IN"/>
          <w14:ligatures w14:val="none"/>
        </w:rPr>
        <w:t xml:space="preserve">significantly </w:t>
      </w:r>
      <w:r w:rsidR="000F3B8C" w:rsidRPr="007837FC">
        <w:rPr>
          <w:rFonts w:ascii="Arial" w:eastAsia="Times New Roman" w:hAnsi="Arial" w:cs="Arial"/>
          <w:kern w:val="0"/>
          <w:sz w:val="20"/>
          <w:szCs w:val="20"/>
          <w:lang w:bidi="kn-IN"/>
          <w14:ligatures w14:val="none"/>
        </w:rPr>
        <w:t>higher castor yield</w:t>
      </w:r>
      <w:r w:rsidR="001A2D6E" w:rsidRPr="007837FC">
        <w:rPr>
          <w:rFonts w:ascii="Arial" w:eastAsia="Times New Roman" w:hAnsi="Arial" w:cs="Arial"/>
          <w:kern w:val="0"/>
          <w:sz w:val="20"/>
          <w:szCs w:val="20"/>
          <w:lang w:bidi="kn-IN"/>
          <w14:ligatures w14:val="none"/>
        </w:rPr>
        <w:t>, system productivity and economic returns over oth</w:t>
      </w:r>
      <w:r w:rsidR="00E0273D" w:rsidRPr="007837FC">
        <w:rPr>
          <w:rFonts w:ascii="Arial" w:eastAsia="Times New Roman" w:hAnsi="Arial" w:cs="Arial"/>
          <w:kern w:val="0"/>
          <w:sz w:val="20"/>
          <w:szCs w:val="20"/>
          <w:lang w:bidi="kn-IN"/>
          <w14:ligatures w14:val="none"/>
        </w:rPr>
        <w:t xml:space="preserve">er cropping geometry. </w:t>
      </w:r>
      <w:r w:rsidR="00E22427" w:rsidRPr="007837FC">
        <w:rPr>
          <w:rFonts w:ascii="Arial" w:eastAsia="Times New Roman" w:hAnsi="Arial" w:cs="Arial"/>
          <w:kern w:val="0"/>
          <w:sz w:val="20"/>
          <w:szCs w:val="20"/>
          <w:lang w:bidi="kn-IN"/>
          <w14:ligatures w14:val="none"/>
        </w:rPr>
        <w:t xml:space="preserve">However, wider </w:t>
      </w:r>
      <w:r w:rsidR="004D2DC5" w:rsidRPr="007837FC">
        <w:rPr>
          <w:rFonts w:ascii="Arial" w:eastAsia="Times New Roman" w:hAnsi="Arial" w:cs="Arial"/>
          <w:kern w:val="0"/>
          <w:sz w:val="20"/>
          <w:szCs w:val="20"/>
          <w:lang w:bidi="kn-IN"/>
          <w14:ligatures w14:val="none"/>
        </w:rPr>
        <w:t>planting</w:t>
      </w:r>
      <w:r w:rsidR="00E22427" w:rsidRPr="007837FC">
        <w:rPr>
          <w:rFonts w:ascii="Arial" w:eastAsia="Times New Roman" w:hAnsi="Arial" w:cs="Arial"/>
          <w:kern w:val="0"/>
          <w:sz w:val="20"/>
          <w:szCs w:val="20"/>
          <w:lang w:bidi="kn-IN"/>
          <w14:ligatures w14:val="none"/>
        </w:rPr>
        <w:t xml:space="preserve"> of castor with fieldbean relay intercropping</w:t>
      </w:r>
      <w:r w:rsidR="00C30F29" w:rsidRPr="007837FC">
        <w:rPr>
          <w:rFonts w:ascii="Arial" w:eastAsia="Times New Roman" w:hAnsi="Arial" w:cs="Arial"/>
          <w:kern w:val="0"/>
          <w:sz w:val="20"/>
          <w:szCs w:val="20"/>
          <w:lang w:bidi="kn-IN"/>
          <w14:ligatures w14:val="none"/>
        </w:rPr>
        <w:t xml:space="preserve"> system</w:t>
      </w:r>
      <w:r w:rsidR="00E22427" w:rsidRPr="007837FC">
        <w:rPr>
          <w:rFonts w:ascii="Arial" w:eastAsia="Times New Roman" w:hAnsi="Arial" w:cs="Arial"/>
          <w:kern w:val="0"/>
          <w:sz w:val="20"/>
          <w:szCs w:val="20"/>
          <w:lang w:bidi="kn-IN"/>
          <w14:ligatures w14:val="none"/>
        </w:rPr>
        <w:t xml:space="preserve"> performed superior over all other </w:t>
      </w:r>
      <w:r w:rsidR="004D2DC5" w:rsidRPr="007837FC">
        <w:rPr>
          <w:rFonts w:ascii="Arial" w:eastAsia="Times New Roman" w:hAnsi="Arial" w:cs="Arial"/>
          <w:kern w:val="0"/>
          <w:sz w:val="20"/>
          <w:szCs w:val="20"/>
          <w:lang w:bidi="kn-IN"/>
          <w14:ligatures w14:val="none"/>
        </w:rPr>
        <w:t>relay intercropping system and sole cultivation of castor.</w:t>
      </w:r>
      <w:r w:rsidR="00C30F29" w:rsidRPr="007837FC">
        <w:rPr>
          <w:rFonts w:ascii="Arial" w:eastAsia="Times New Roman" w:hAnsi="Arial" w:cs="Arial"/>
          <w:kern w:val="0"/>
          <w:sz w:val="20"/>
          <w:szCs w:val="20"/>
          <w:lang w:bidi="kn-IN"/>
          <w14:ligatures w14:val="none"/>
        </w:rPr>
        <w:t xml:space="preserve"> Hence</w:t>
      </w:r>
      <w:r w:rsidR="00074D54" w:rsidRPr="007837FC">
        <w:rPr>
          <w:rFonts w:ascii="Arial" w:eastAsia="Times New Roman" w:hAnsi="Arial" w:cs="Arial"/>
          <w:kern w:val="0"/>
          <w:sz w:val="20"/>
          <w:szCs w:val="20"/>
          <w:lang w:bidi="kn-IN"/>
          <w14:ligatures w14:val="none"/>
        </w:rPr>
        <w:t xml:space="preserve"> through</w:t>
      </w:r>
      <w:r w:rsidR="0052536C" w:rsidRPr="007837FC">
        <w:rPr>
          <w:rFonts w:ascii="Arial" w:eastAsia="Times New Roman" w:hAnsi="Arial" w:cs="Arial"/>
          <w:kern w:val="0"/>
          <w:sz w:val="20"/>
          <w:szCs w:val="20"/>
          <w:lang w:bidi="kn-IN"/>
          <w14:ligatures w14:val="none"/>
        </w:rPr>
        <w:t xml:space="preserve"> </w:t>
      </w:r>
      <w:r w:rsidR="00AD3BB1" w:rsidRPr="007837FC">
        <w:rPr>
          <w:rFonts w:ascii="Arial" w:eastAsia="Times New Roman" w:hAnsi="Arial" w:cs="Arial"/>
          <w:kern w:val="0"/>
          <w:sz w:val="20"/>
          <w:szCs w:val="20"/>
          <w:lang w:bidi="kn-IN"/>
          <w14:ligatures w14:val="none"/>
        </w:rPr>
        <w:t xml:space="preserve">cultivation of </w:t>
      </w:r>
      <w:r w:rsidR="00CA79C1" w:rsidRPr="007837FC">
        <w:rPr>
          <w:rFonts w:ascii="Arial" w:eastAsia="Times New Roman" w:hAnsi="Arial" w:cs="Arial"/>
          <w:kern w:val="0"/>
          <w:sz w:val="20"/>
          <w:szCs w:val="20"/>
          <w:lang w:bidi="kn-IN"/>
          <w14:ligatures w14:val="none"/>
        </w:rPr>
        <w:t>legume-based</w:t>
      </w:r>
      <w:r w:rsidR="00AD3BB1" w:rsidRPr="007837FC">
        <w:rPr>
          <w:rFonts w:ascii="Arial" w:eastAsia="Times New Roman" w:hAnsi="Arial" w:cs="Arial"/>
          <w:kern w:val="0"/>
          <w:sz w:val="20"/>
          <w:szCs w:val="20"/>
          <w:lang w:bidi="kn-IN"/>
          <w14:ligatures w14:val="none"/>
        </w:rPr>
        <w:t xml:space="preserve"> castor relay intercropping system</w:t>
      </w:r>
      <w:r w:rsidR="00074D54" w:rsidRPr="007837FC">
        <w:rPr>
          <w:rFonts w:ascii="Arial" w:eastAsia="Times New Roman" w:hAnsi="Arial" w:cs="Arial"/>
          <w:kern w:val="0"/>
          <w:sz w:val="20"/>
          <w:szCs w:val="20"/>
          <w:lang w:bidi="kn-IN"/>
          <w14:ligatures w14:val="none"/>
        </w:rPr>
        <w:t xml:space="preserve"> can increase the farm output for farmer in rainfed alfisols</w:t>
      </w:r>
      <w:r w:rsidR="00AD3BB1" w:rsidRPr="007837FC">
        <w:rPr>
          <w:rFonts w:ascii="Arial" w:eastAsia="Times New Roman" w:hAnsi="Arial" w:cs="Arial"/>
          <w:kern w:val="0"/>
          <w:sz w:val="20"/>
          <w:szCs w:val="20"/>
          <w:lang w:bidi="kn-IN"/>
          <w14:ligatures w14:val="none"/>
        </w:rPr>
        <w:t>.</w:t>
      </w:r>
      <w:r w:rsidR="00E36A12">
        <w:rPr>
          <w:rFonts w:ascii="Arial" w:eastAsia="Times New Roman" w:hAnsi="Arial" w:cs="Arial"/>
          <w:kern w:val="0"/>
          <w:sz w:val="20"/>
          <w:szCs w:val="20"/>
          <w:lang w:bidi="kn-IN"/>
          <w14:ligatures w14:val="none"/>
        </w:rPr>
        <w:br w:type="page"/>
      </w:r>
    </w:p>
    <w:p w14:paraId="3D36FCC0" w14:textId="77777777" w:rsidR="003F6F43" w:rsidRPr="00DC369D" w:rsidRDefault="003F6F43" w:rsidP="00F5245C">
      <w:pPr>
        <w:spacing w:before="240" w:after="0" w:line="360" w:lineRule="auto"/>
        <w:ind w:left="1080" w:hanging="1080"/>
        <w:jc w:val="both"/>
        <w:rPr>
          <w:rFonts w:ascii="Arial" w:hAnsi="Arial" w:cs="Arial"/>
          <w:b/>
          <w:bCs/>
          <w:sz w:val="22"/>
          <w:szCs w:val="22"/>
        </w:rPr>
      </w:pPr>
      <w:r w:rsidRPr="00DC369D">
        <w:rPr>
          <w:rFonts w:ascii="Arial" w:hAnsi="Arial" w:cs="Arial"/>
          <w:b/>
          <w:bCs/>
          <w:sz w:val="22"/>
          <w:szCs w:val="22"/>
        </w:rPr>
        <w:lastRenderedPageBreak/>
        <w:t>Table 1: Performance of different cropping geometry and relay intercropping systems on seed yield (kg ha</w:t>
      </w:r>
      <w:r w:rsidRPr="00DC369D">
        <w:rPr>
          <w:rFonts w:ascii="Arial" w:hAnsi="Arial" w:cs="Arial"/>
          <w:b/>
          <w:bCs/>
          <w:sz w:val="22"/>
          <w:szCs w:val="22"/>
          <w:vertAlign w:val="superscript"/>
        </w:rPr>
        <w:t>-1</w:t>
      </w:r>
      <w:r w:rsidRPr="00DC369D">
        <w:rPr>
          <w:rFonts w:ascii="Arial" w:hAnsi="Arial" w:cs="Arial"/>
          <w:b/>
          <w:bCs/>
          <w:sz w:val="22"/>
          <w:szCs w:val="22"/>
        </w:rPr>
        <w:t>), stalk yield (kg ha</w:t>
      </w:r>
      <w:r w:rsidRPr="00DC369D">
        <w:rPr>
          <w:rFonts w:ascii="Arial" w:hAnsi="Arial" w:cs="Arial"/>
          <w:b/>
          <w:bCs/>
          <w:sz w:val="22"/>
          <w:szCs w:val="22"/>
          <w:vertAlign w:val="superscript"/>
        </w:rPr>
        <w:t>-1</w:t>
      </w:r>
      <w:r w:rsidRPr="00DC369D">
        <w:rPr>
          <w:rFonts w:ascii="Arial" w:hAnsi="Arial" w:cs="Arial"/>
          <w:b/>
          <w:bCs/>
          <w:sz w:val="22"/>
          <w:szCs w:val="22"/>
        </w:rPr>
        <w:t>) and harvest index of castor</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1259"/>
        <w:gridCol w:w="1259"/>
        <w:gridCol w:w="1184"/>
      </w:tblGrid>
      <w:tr w:rsidR="003F6F43" w:rsidRPr="00DC369D" w14:paraId="7077E799" w14:textId="77777777" w:rsidTr="00620D92">
        <w:trPr>
          <w:trHeight w:val="618"/>
        </w:trPr>
        <w:tc>
          <w:tcPr>
            <w:tcW w:w="5661" w:type="dxa"/>
            <w:noWrap/>
            <w:vAlign w:val="center"/>
            <w:hideMark/>
          </w:tcPr>
          <w:p w14:paraId="018B235A"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Treatments</w:t>
            </w:r>
          </w:p>
        </w:tc>
        <w:tc>
          <w:tcPr>
            <w:tcW w:w="1259" w:type="dxa"/>
            <w:noWrap/>
            <w:vAlign w:val="center"/>
            <w:hideMark/>
          </w:tcPr>
          <w:p w14:paraId="51D7DFC1"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Seed yield</w:t>
            </w:r>
          </w:p>
        </w:tc>
        <w:tc>
          <w:tcPr>
            <w:tcW w:w="1259" w:type="dxa"/>
            <w:noWrap/>
            <w:vAlign w:val="center"/>
            <w:hideMark/>
          </w:tcPr>
          <w:p w14:paraId="61AFC175"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Stalk yield</w:t>
            </w:r>
          </w:p>
        </w:tc>
        <w:tc>
          <w:tcPr>
            <w:tcW w:w="1183" w:type="dxa"/>
            <w:noWrap/>
            <w:vAlign w:val="center"/>
            <w:hideMark/>
          </w:tcPr>
          <w:p w14:paraId="2E9DA2B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Harvest index</w:t>
            </w:r>
          </w:p>
        </w:tc>
      </w:tr>
      <w:tr w:rsidR="003F6F43" w:rsidRPr="00DC369D" w14:paraId="74F95819" w14:textId="77777777" w:rsidTr="00620D92">
        <w:trPr>
          <w:trHeight w:val="263"/>
        </w:trPr>
        <w:tc>
          <w:tcPr>
            <w:tcW w:w="9363" w:type="dxa"/>
            <w:gridSpan w:val="4"/>
            <w:noWrap/>
            <w:vAlign w:val="center"/>
            <w:hideMark/>
          </w:tcPr>
          <w:p w14:paraId="42FCBD5C"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Main plot: Cropping geometry (G) + fingermillet intercropping</w:t>
            </w:r>
          </w:p>
        </w:tc>
      </w:tr>
      <w:tr w:rsidR="003F6F43" w:rsidRPr="00DC369D" w14:paraId="43D5CE11" w14:textId="77777777" w:rsidTr="00620D92">
        <w:trPr>
          <w:trHeight w:val="311"/>
        </w:trPr>
        <w:tc>
          <w:tcPr>
            <w:tcW w:w="5661" w:type="dxa"/>
            <w:noWrap/>
            <w:vAlign w:val="center"/>
            <w:hideMark/>
          </w:tcPr>
          <w:p w14:paraId="1CB5A39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Paired Row (</w:t>
            </w:r>
            <w:r w:rsidRPr="00DC369D">
              <w:rPr>
                <w:rFonts w:ascii="Arial" w:hAnsi="Arial" w:cs="Arial"/>
                <w:sz w:val="22"/>
                <w:szCs w:val="22"/>
              </w:rPr>
              <w:t>60-240 cm x 45 cm) + fingermillet</w:t>
            </w:r>
          </w:p>
        </w:tc>
        <w:tc>
          <w:tcPr>
            <w:tcW w:w="1259" w:type="dxa"/>
            <w:noWrap/>
            <w:vAlign w:val="center"/>
            <w:hideMark/>
          </w:tcPr>
          <w:p w14:paraId="7F513F3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1442</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6AF290F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2628</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76AF72D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A7D88CD" w14:textId="77777777" w:rsidTr="00620D92">
        <w:trPr>
          <w:trHeight w:val="311"/>
        </w:trPr>
        <w:tc>
          <w:tcPr>
            <w:tcW w:w="5661" w:type="dxa"/>
            <w:noWrap/>
            <w:vAlign w:val="center"/>
            <w:hideMark/>
          </w:tcPr>
          <w:p w14:paraId="7C4F36E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Paired Row </w:t>
            </w:r>
            <w:r w:rsidRPr="00DC369D">
              <w:rPr>
                <w:rFonts w:ascii="Arial" w:hAnsi="Arial" w:cs="Arial"/>
                <w:sz w:val="22"/>
                <w:szCs w:val="22"/>
              </w:rPr>
              <w:t>(45-240 cm x 30 cm) + fingermillet</w:t>
            </w:r>
          </w:p>
        </w:tc>
        <w:tc>
          <w:tcPr>
            <w:tcW w:w="1259" w:type="dxa"/>
            <w:noWrap/>
            <w:vAlign w:val="center"/>
            <w:hideMark/>
          </w:tcPr>
          <w:p w14:paraId="05FABFE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1381</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7FA17F9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2517</w:t>
            </w:r>
            <w:r w:rsidRPr="00DC369D">
              <w:rPr>
                <w:rFonts w:ascii="Arial" w:eastAsia="Times New Roman" w:hAnsi="Arial" w:cs="Arial"/>
                <w:color w:val="000000"/>
                <w:kern w:val="0"/>
                <w:sz w:val="22"/>
                <w:szCs w:val="22"/>
                <w:vertAlign w:val="superscript"/>
                <w:lang w:val="en-IN" w:bidi="kn-IN"/>
                <w14:ligatures w14:val="none"/>
              </w:rPr>
              <w:t>b</w:t>
            </w:r>
          </w:p>
        </w:tc>
        <w:tc>
          <w:tcPr>
            <w:tcW w:w="1183" w:type="dxa"/>
            <w:noWrap/>
            <w:vAlign w:val="center"/>
            <w:hideMark/>
          </w:tcPr>
          <w:p w14:paraId="71A8F9A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213B989" w14:textId="77777777" w:rsidTr="00620D92">
        <w:trPr>
          <w:trHeight w:val="311"/>
        </w:trPr>
        <w:tc>
          <w:tcPr>
            <w:tcW w:w="5661" w:type="dxa"/>
            <w:noWrap/>
            <w:vAlign w:val="center"/>
            <w:hideMark/>
          </w:tcPr>
          <w:p w14:paraId="3CF60F4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(120 cm x 60 cm) + fingermillet</w:t>
            </w:r>
          </w:p>
        </w:tc>
        <w:tc>
          <w:tcPr>
            <w:tcW w:w="1259" w:type="dxa"/>
            <w:noWrap/>
            <w:vAlign w:val="center"/>
            <w:hideMark/>
          </w:tcPr>
          <w:p w14:paraId="46B57C9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1241</w:t>
            </w:r>
            <w:r w:rsidRPr="00DC369D">
              <w:rPr>
                <w:rFonts w:ascii="Arial" w:eastAsia="Times New Roman" w:hAnsi="Arial" w:cs="Arial"/>
                <w:color w:val="000000"/>
                <w:kern w:val="0"/>
                <w:sz w:val="22"/>
                <w:szCs w:val="22"/>
                <w:vertAlign w:val="superscript"/>
                <w:lang w:val="en-IN" w:bidi="kn-IN"/>
                <w14:ligatures w14:val="none"/>
              </w:rPr>
              <w:t>d</w:t>
            </w:r>
          </w:p>
        </w:tc>
        <w:tc>
          <w:tcPr>
            <w:tcW w:w="1259" w:type="dxa"/>
            <w:noWrap/>
            <w:vAlign w:val="center"/>
            <w:hideMark/>
          </w:tcPr>
          <w:p w14:paraId="3B79D6F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2204</w:t>
            </w:r>
            <w:r w:rsidRPr="00DC369D">
              <w:rPr>
                <w:rFonts w:ascii="Arial" w:eastAsia="Times New Roman" w:hAnsi="Arial" w:cs="Arial"/>
                <w:color w:val="000000"/>
                <w:kern w:val="0"/>
                <w:sz w:val="22"/>
                <w:szCs w:val="22"/>
                <w:vertAlign w:val="superscript"/>
                <w:lang w:val="en-IN" w:bidi="kn-IN"/>
                <w14:ligatures w14:val="none"/>
              </w:rPr>
              <w:t>d</w:t>
            </w:r>
          </w:p>
        </w:tc>
        <w:tc>
          <w:tcPr>
            <w:tcW w:w="1183" w:type="dxa"/>
            <w:noWrap/>
            <w:vAlign w:val="center"/>
            <w:hideMark/>
          </w:tcPr>
          <w:p w14:paraId="4C37C1D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D0D98A7" w14:textId="77777777" w:rsidTr="00620D92">
        <w:trPr>
          <w:trHeight w:val="311"/>
        </w:trPr>
        <w:tc>
          <w:tcPr>
            <w:tcW w:w="5661" w:type="dxa"/>
            <w:noWrap/>
            <w:vAlign w:val="center"/>
            <w:hideMark/>
          </w:tcPr>
          <w:p w14:paraId="19C1763E"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(90 cm x 60cm) + fingermillet</w:t>
            </w:r>
          </w:p>
        </w:tc>
        <w:tc>
          <w:tcPr>
            <w:tcW w:w="1259" w:type="dxa"/>
            <w:noWrap/>
            <w:vAlign w:val="center"/>
            <w:hideMark/>
          </w:tcPr>
          <w:p w14:paraId="2DE1E83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1276</w:t>
            </w:r>
            <w:r w:rsidRPr="00DC369D">
              <w:rPr>
                <w:rFonts w:ascii="Arial" w:eastAsia="Times New Roman" w:hAnsi="Arial" w:cs="Arial"/>
                <w:color w:val="000000"/>
                <w:kern w:val="0"/>
                <w:sz w:val="22"/>
                <w:szCs w:val="22"/>
                <w:vertAlign w:val="superscript"/>
                <w:lang w:val="en-IN" w:bidi="kn-IN"/>
                <w14:ligatures w14:val="none"/>
              </w:rPr>
              <w:t>c</w:t>
            </w:r>
          </w:p>
        </w:tc>
        <w:tc>
          <w:tcPr>
            <w:tcW w:w="1259" w:type="dxa"/>
            <w:noWrap/>
            <w:vAlign w:val="center"/>
            <w:hideMark/>
          </w:tcPr>
          <w:p w14:paraId="4E96489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2307</w:t>
            </w:r>
            <w:r w:rsidRPr="00DC369D">
              <w:rPr>
                <w:rFonts w:ascii="Arial" w:eastAsia="Times New Roman" w:hAnsi="Arial" w:cs="Arial"/>
                <w:color w:val="000000"/>
                <w:kern w:val="0"/>
                <w:sz w:val="22"/>
                <w:szCs w:val="22"/>
                <w:vertAlign w:val="superscript"/>
                <w:lang w:val="en-IN" w:bidi="kn-IN"/>
                <w14:ligatures w14:val="none"/>
              </w:rPr>
              <w:t>c</w:t>
            </w:r>
          </w:p>
        </w:tc>
        <w:tc>
          <w:tcPr>
            <w:tcW w:w="1183" w:type="dxa"/>
            <w:noWrap/>
            <w:vAlign w:val="center"/>
            <w:hideMark/>
          </w:tcPr>
          <w:p w14:paraId="766BB50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607D48D6" w14:textId="77777777" w:rsidTr="00620D92">
        <w:trPr>
          <w:trHeight w:val="263"/>
        </w:trPr>
        <w:tc>
          <w:tcPr>
            <w:tcW w:w="5661" w:type="dxa"/>
            <w:noWrap/>
            <w:vAlign w:val="center"/>
            <w:hideMark/>
          </w:tcPr>
          <w:p w14:paraId="2DA60BEC"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59" w:type="dxa"/>
            <w:noWrap/>
            <w:vAlign w:val="center"/>
            <w:hideMark/>
          </w:tcPr>
          <w:p w14:paraId="56241AA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10</w:t>
            </w:r>
          </w:p>
        </w:tc>
        <w:tc>
          <w:tcPr>
            <w:tcW w:w="1259" w:type="dxa"/>
            <w:noWrap/>
            <w:vAlign w:val="center"/>
            <w:hideMark/>
          </w:tcPr>
          <w:p w14:paraId="421E475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24</w:t>
            </w:r>
          </w:p>
        </w:tc>
        <w:tc>
          <w:tcPr>
            <w:tcW w:w="1183" w:type="dxa"/>
            <w:noWrap/>
            <w:vAlign w:val="center"/>
            <w:hideMark/>
          </w:tcPr>
          <w:p w14:paraId="1EA2A414"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0.01</w:t>
            </w:r>
          </w:p>
        </w:tc>
      </w:tr>
      <w:tr w:rsidR="003F6F43" w:rsidRPr="00DC369D" w14:paraId="22E0F2FF" w14:textId="77777777" w:rsidTr="00620D92">
        <w:trPr>
          <w:trHeight w:val="263"/>
        </w:trPr>
        <w:tc>
          <w:tcPr>
            <w:tcW w:w="9363" w:type="dxa"/>
            <w:gridSpan w:val="4"/>
            <w:noWrap/>
            <w:vAlign w:val="center"/>
            <w:hideMark/>
          </w:tcPr>
          <w:p w14:paraId="41603513"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Sub plot: Relay intercropping (I)</w:t>
            </w:r>
          </w:p>
        </w:tc>
      </w:tr>
      <w:tr w:rsidR="003F6F43" w:rsidRPr="00DC369D" w14:paraId="6FC286E9" w14:textId="77777777" w:rsidTr="00620D92">
        <w:trPr>
          <w:trHeight w:val="311"/>
        </w:trPr>
        <w:tc>
          <w:tcPr>
            <w:tcW w:w="5661" w:type="dxa"/>
            <w:noWrap/>
            <w:vAlign w:val="center"/>
            <w:hideMark/>
          </w:tcPr>
          <w:p w14:paraId="2AD6D2FD"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Fieldbean</w:t>
            </w:r>
          </w:p>
        </w:tc>
        <w:tc>
          <w:tcPr>
            <w:tcW w:w="1259" w:type="dxa"/>
            <w:noWrap/>
            <w:vAlign w:val="center"/>
            <w:hideMark/>
          </w:tcPr>
          <w:p w14:paraId="0E69102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1333</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6F9D4C4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2408</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0084552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961A5E9" w14:textId="77777777" w:rsidTr="00620D92">
        <w:trPr>
          <w:trHeight w:val="311"/>
        </w:trPr>
        <w:tc>
          <w:tcPr>
            <w:tcW w:w="5661" w:type="dxa"/>
            <w:noWrap/>
            <w:vAlign w:val="center"/>
            <w:hideMark/>
          </w:tcPr>
          <w:p w14:paraId="14BE942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Horsegram</w:t>
            </w:r>
          </w:p>
        </w:tc>
        <w:tc>
          <w:tcPr>
            <w:tcW w:w="1259" w:type="dxa"/>
            <w:noWrap/>
            <w:vAlign w:val="center"/>
            <w:hideMark/>
          </w:tcPr>
          <w:p w14:paraId="6E45823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1337</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7BA0613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2432</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52BEB63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2CC9CDD" w14:textId="77777777" w:rsidTr="00620D92">
        <w:trPr>
          <w:trHeight w:val="311"/>
        </w:trPr>
        <w:tc>
          <w:tcPr>
            <w:tcW w:w="5661" w:type="dxa"/>
            <w:noWrap/>
            <w:vAlign w:val="center"/>
            <w:hideMark/>
          </w:tcPr>
          <w:p w14:paraId="3226C97E"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Cowpea</w:t>
            </w:r>
          </w:p>
        </w:tc>
        <w:tc>
          <w:tcPr>
            <w:tcW w:w="1259" w:type="dxa"/>
            <w:noWrap/>
            <w:vAlign w:val="center"/>
            <w:hideMark/>
          </w:tcPr>
          <w:p w14:paraId="150CA55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1331</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212FC7C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2405</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411020F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312A0C1" w14:textId="77777777" w:rsidTr="00620D92">
        <w:trPr>
          <w:trHeight w:val="311"/>
        </w:trPr>
        <w:tc>
          <w:tcPr>
            <w:tcW w:w="5661" w:type="dxa"/>
            <w:noWrap/>
            <w:vAlign w:val="center"/>
            <w:hideMark/>
          </w:tcPr>
          <w:p w14:paraId="1EAA7F9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Sorghum</w:t>
            </w:r>
          </w:p>
        </w:tc>
        <w:tc>
          <w:tcPr>
            <w:tcW w:w="1259" w:type="dxa"/>
            <w:noWrap/>
            <w:vAlign w:val="center"/>
            <w:hideMark/>
          </w:tcPr>
          <w:p w14:paraId="0DEC706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1341</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42A12F5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2411</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3CA28D4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6345B04C" w14:textId="77777777" w:rsidTr="00620D92">
        <w:trPr>
          <w:trHeight w:val="263"/>
        </w:trPr>
        <w:tc>
          <w:tcPr>
            <w:tcW w:w="5661" w:type="dxa"/>
            <w:noWrap/>
            <w:vAlign w:val="center"/>
            <w:hideMark/>
          </w:tcPr>
          <w:p w14:paraId="3CADDC49"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59" w:type="dxa"/>
            <w:noWrap/>
            <w:vAlign w:val="center"/>
            <w:hideMark/>
          </w:tcPr>
          <w:p w14:paraId="74E8C3FE"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25</w:t>
            </w:r>
          </w:p>
        </w:tc>
        <w:tc>
          <w:tcPr>
            <w:tcW w:w="1259" w:type="dxa"/>
            <w:noWrap/>
            <w:vAlign w:val="center"/>
            <w:hideMark/>
          </w:tcPr>
          <w:p w14:paraId="20B3E18F"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76</w:t>
            </w:r>
          </w:p>
        </w:tc>
        <w:tc>
          <w:tcPr>
            <w:tcW w:w="1183" w:type="dxa"/>
            <w:noWrap/>
            <w:vAlign w:val="center"/>
            <w:hideMark/>
          </w:tcPr>
          <w:p w14:paraId="2FE0EF3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0.01</w:t>
            </w:r>
          </w:p>
        </w:tc>
      </w:tr>
      <w:tr w:rsidR="003F6F43" w:rsidRPr="00DC369D" w14:paraId="45F3E926" w14:textId="77777777" w:rsidTr="00620D92">
        <w:trPr>
          <w:trHeight w:val="263"/>
        </w:trPr>
        <w:tc>
          <w:tcPr>
            <w:tcW w:w="9363" w:type="dxa"/>
            <w:gridSpan w:val="4"/>
            <w:noWrap/>
            <w:vAlign w:val="center"/>
            <w:hideMark/>
          </w:tcPr>
          <w:p w14:paraId="038950F8"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Interaction: (GxI)</w:t>
            </w:r>
          </w:p>
        </w:tc>
      </w:tr>
      <w:tr w:rsidR="003F6F43" w:rsidRPr="00DC369D" w14:paraId="1E50B1B1" w14:textId="77777777" w:rsidTr="00620D92">
        <w:trPr>
          <w:trHeight w:val="311"/>
        </w:trPr>
        <w:tc>
          <w:tcPr>
            <w:tcW w:w="5661" w:type="dxa"/>
            <w:noWrap/>
            <w:vAlign w:val="center"/>
            <w:hideMark/>
          </w:tcPr>
          <w:p w14:paraId="3944335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 xml:space="preserve">1 </w:t>
            </w:r>
            <w:r w:rsidRPr="00DC369D">
              <w:rPr>
                <w:rFonts w:ascii="Arial" w:eastAsia="Times New Roman" w:hAnsi="Arial" w:cs="Arial"/>
                <w:color w:val="000000"/>
                <w:kern w:val="0"/>
                <w:sz w:val="22"/>
                <w:szCs w:val="22"/>
                <w:lang w:val="en-IN" w:bidi="kn-IN"/>
                <w14:ligatures w14:val="none"/>
              </w:rPr>
              <w:t>fb I</w:t>
            </w:r>
            <w:r w:rsidRPr="00DC369D">
              <w:rPr>
                <w:rFonts w:ascii="Arial" w:eastAsia="Times New Roman" w:hAnsi="Arial" w:cs="Arial"/>
                <w:color w:val="000000"/>
                <w:kern w:val="0"/>
                <w:sz w:val="22"/>
                <w:szCs w:val="22"/>
                <w:vertAlign w:val="subscript"/>
                <w:lang w:val="en-IN" w:bidi="kn-IN"/>
                <w14:ligatures w14:val="none"/>
              </w:rPr>
              <w:t>1</w:t>
            </w:r>
          </w:p>
        </w:tc>
        <w:tc>
          <w:tcPr>
            <w:tcW w:w="1259" w:type="dxa"/>
            <w:noWrap/>
            <w:vAlign w:val="center"/>
            <w:hideMark/>
          </w:tcPr>
          <w:p w14:paraId="087276F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1446</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2A4A737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2636</w:t>
            </w:r>
            <w:r w:rsidRPr="00DC369D">
              <w:rPr>
                <w:rFonts w:ascii="Arial" w:eastAsia="Times New Roman" w:hAnsi="Arial" w:cs="Arial"/>
                <w:color w:val="000000"/>
                <w:kern w:val="0"/>
                <w:sz w:val="22"/>
                <w:szCs w:val="22"/>
                <w:vertAlign w:val="superscript"/>
                <w:lang w:val="en-IN" w:bidi="kn-IN"/>
                <w14:ligatures w14:val="none"/>
              </w:rPr>
              <w:t>c</w:t>
            </w:r>
          </w:p>
        </w:tc>
        <w:tc>
          <w:tcPr>
            <w:tcW w:w="1183" w:type="dxa"/>
            <w:noWrap/>
            <w:vAlign w:val="center"/>
            <w:hideMark/>
          </w:tcPr>
          <w:p w14:paraId="053D5E2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C0BCE5B" w14:textId="77777777" w:rsidTr="00620D92">
        <w:trPr>
          <w:trHeight w:val="311"/>
        </w:trPr>
        <w:tc>
          <w:tcPr>
            <w:tcW w:w="5661" w:type="dxa"/>
            <w:noWrap/>
            <w:vAlign w:val="center"/>
            <w:hideMark/>
          </w:tcPr>
          <w:p w14:paraId="18BD926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59" w:type="dxa"/>
            <w:noWrap/>
            <w:vAlign w:val="center"/>
            <w:hideMark/>
          </w:tcPr>
          <w:p w14:paraId="3BA5DDE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1445</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653F672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2663</w:t>
            </w:r>
            <w:r w:rsidRPr="00DC369D">
              <w:rPr>
                <w:rFonts w:ascii="Arial" w:eastAsia="Times New Roman" w:hAnsi="Arial" w:cs="Arial"/>
                <w:color w:val="000000"/>
                <w:kern w:val="0"/>
                <w:sz w:val="22"/>
                <w:szCs w:val="22"/>
                <w:vertAlign w:val="superscript"/>
                <w:lang w:val="en-IN" w:bidi="kn-IN"/>
                <w14:ligatures w14:val="none"/>
              </w:rPr>
              <w:t>b</w:t>
            </w:r>
          </w:p>
        </w:tc>
        <w:tc>
          <w:tcPr>
            <w:tcW w:w="1183" w:type="dxa"/>
            <w:noWrap/>
            <w:vAlign w:val="center"/>
            <w:hideMark/>
          </w:tcPr>
          <w:p w14:paraId="4C65E4E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123D3A1" w14:textId="77777777" w:rsidTr="00620D92">
        <w:trPr>
          <w:trHeight w:val="311"/>
        </w:trPr>
        <w:tc>
          <w:tcPr>
            <w:tcW w:w="5661" w:type="dxa"/>
            <w:noWrap/>
            <w:vAlign w:val="center"/>
            <w:hideMark/>
          </w:tcPr>
          <w:p w14:paraId="6BF861B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59" w:type="dxa"/>
            <w:noWrap/>
            <w:vAlign w:val="center"/>
            <w:hideMark/>
          </w:tcPr>
          <w:p w14:paraId="32CA39B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1435</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131437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2615</w:t>
            </w:r>
            <w:r w:rsidRPr="00DC369D">
              <w:rPr>
                <w:rFonts w:ascii="Arial" w:eastAsia="Times New Roman" w:hAnsi="Arial" w:cs="Arial"/>
                <w:color w:val="000000"/>
                <w:kern w:val="0"/>
                <w:sz w:val="22"/>
                <w:szCs w:val="22"/>
                <w:vertAlign w:val="superscript"/>
                <w:lang w:val="en-IN" w:bidi="kn-IN"/>
                <w14:ligatures w14:val="none"/>
              </w:rPr>
              <w:t>de</w:t>
            </w:r>
          </w:p>
        </w:tc>
        <w:tc>
          <w:tcPr>
            <w:tcW w:w="1183" w:type="dxa"/>
            <w:noWrap/>
            <w:vAlign w:val="center"/>
            <w:hideMark/>
          </w:tcPr>
          <w:p w14:paraId="09ABDC0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7AC81B9" w14:textId="77777777" w:rsidTr="00620D92">
        <w:trPr>
          <w:trHeight w:val="311"/>
        </w:trPr>
        <w:tc>
          <w:tcPr>
            <w:tcW w:w="5661" w:type="dxa"/>
            <w:noWrap/>
            <w:vAlign w:val="center"/>
            <w:hideMark/>
          </w:tcPr>
          <w:p w14:paraId="767A82F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59" w:type="dxa"/>
            <w:noWrap/>
            <w:vAlign w:val="center"/>
            <w:hideMark/>
          </w:tcPr>
          <w:p w14:paraId="54FFB99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1443</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717EB62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2599</w:t>
            </w:r>
            <w:r w:rsidRPr="00DC369D">
              <w:rPr>
                <w:rFonts w:ascii="Arial" w:eastAsia="Times New Roman" w:hAnsi="Arial" w:cs="Arial"/>
                <w:color w:val="000000"/>
                <w:kern w:val="0"/>
                <w:sz w:val="22"/>
                <w:szCs w:val="22"/>
                <w:vertAlign w:val="superscript"/>
                <w:lang w:val="en-IN" w:bidi="kn-IN"/>
                <w14:ligatures w14:val="none"/>
              </w:rPr>
              <w:t>e</w:t>
            </w:r>
          </w:p>
        </w:tc>
        <w:tc>
          <w:tcPr>
            <w:tcW w:w="1183" w:type="dxa"/>
            <w:noWrap/>
            <w:vAlign w:val="center"/>
            <w:hideMark/>
          </w:tcPr>
          <w:p w14:paraId="251FFFF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09BA2B14" w14:textId="77777777" w:rsidTr="00620D92">
        <w:trPr>
          <w:trHeight w:val="311"/>
        </w:trPr>
        <w:tc>
          <w:tcPr>
            <w:tcW w:w="5661" w:type="dxa"/>
            <w:noWrap/>
            <w:vAlign w:val="center"/>
            <w:hideMark/>
          </w:tcPr>
          <w:p w14:paraId="0FF976DE"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59" w:type="dxa"/>
            <w:noWrap/>
            <w:vAlign w:val="center"/>
            <w:hideMark/>
          </w:tcPr>
          <w:p w14:paraId="7051E24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1372</w:t>
            </w:r>
            <w:r w:rsidRPr="00DC369D">
              <w:rPr>
                <w:rFonts w:ascii="Arial" w:eastAsia="Times New Roman" w:hAnsi="Arial" w:cs="Arial"/>
                <w:color w:val="000000"/>
                <w:kern w:val="0"/>
                <w:sz w:val="22"/>
                <w:szCs w:val="22"/>
                <w:vertAlign w:val="superscript"/>
                <w:lang w:val="en-IN" w:bidi="kn-IN"/>
                <w14:ligatures w14:val="none"/>
              </w:rPr>
              <w:t>e</w:t>
            </w:r>
          </w:p>
        </w:tc>
        <w:tc>
          <w:tcPr>
            <w:tcW w:w="1259" w:type="dxa"/>
            <w:noWrap/>
            <w:vAlign w:val="center"/>
            <w:hideMark/>
          </w:tcPr>
          <w:p w14:paraId="1062065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2484</w:t>
            </w:r>
            <w:r w:rsidRPr="00DC369D">
              <w:rPr>
                <w:rFonts w:ascii="Arial" w:eastAsia="Times New Roman" w:hAnsi="Arial" w:cs="Arial"/>
                <w:color w:val="000000"/>
                <w:kern w:val="0"/>
                <w:sz w:val="22"/>
                <w:szCs w:val="22"/>
                <w:vertAlign w:val="superscript"/>
                <w:lang w:val="en-IN" w:bidi="kn-IN"/>
                <w14:ligatures w14:val="none"/>
              </w:rPr>
              <w:t>h</w:t>
            </w:r>
          </w:p>
        </w:tc>
        <w:tc>
          <w:tcPr>
            <w:tcW w:w="1183" w:type="dxa"/>
            <w:noWrap/>
            <w:vAlign w:val="center"/>
            <w:hideMark/>
          </w:tcPr>
          <w:p w14:paraId="1B9A4E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A19B9AB" w14:textId="77777777" w:rsidTr="00620D92">
        <w:trPr>
          <w:trHeight w:val="311"/>
        </w:trPr>
        <w:tc>
          <w:tcPr>
            <w:tcW w:w="5661" w:type="dxa"/>
            <w:noWrap/>
            <w:vAlign w:val="center"/>
            <w:hideMark/>
          </w:tcPr>
          <w:p w14:paraId="4613489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59" w:type="dxa"/>
            <w:noWrap/>
            <w:vAlign w:val="center"/>
            <w:hideMark/>
          </w:tcPr>
          <w:p w14:paraId="6CD5077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1391</w:t>
            </w:r>
            <w:r w:rsidRPr="00DC369D">
              <w:rPr>
                <w:rFonts w:ascii="Arial" w:eastAsia="Times New Roman" w:hAnsi="Arial" w:cs="Arial"/>
                <w:color w:val="000000"/>
                <w:kern w:val="0"/>
                <w:sz w:val="22"/>
                <w:szCs w:val="22"/>
                <w:vertAlign w:val="superscript"/>
                <w:lang w:val="en-IN" w:bidi="kn-IN"/>
                <w14:ligatures w14:val="none"/>
              </w:rPr>
              <w:t>d</w:t>
            </w:r>
          </w:p>
        </w:tc>
        <w:tc>
          <w:tcPr>
            <w:tcW w:w="1259" w:type="dxa"/>
            <w:noWrap/>
            <w:vAlign w:val="center"/>
            <w:hideMark/>
          </w:tcPr>
          <w:p w14:paraId="438C8A6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2536</w:t>
            </w:r>
            <w:r w:rsidRPr="00DC369D">
              <w:rPr>
                <w:rFonts w:ascii="Arial" w:eastAsia="Times New Roman" w:hAnsi="Arial" w:cs="Arial"/>
                <w:color w:val="000000"/>
                <w:kern w:val="0"/>
                <w:sz w:val="22"/>
                <w:szCs w:val="22"/>
                <w:vertAlign w:val="superscript"/>
                <w:lang w:val="en-IN" w:bidi="kn-IN"/>
                <w14:ligatures w14:val="none"/>
              </w:rPr>
              <w:t>g</w:t>
            </w:r>
          </w:p>
        </w:tc>
        <w:tc>
          <w:tcPr>
            <w:tcW w:w="1183" w:type="dxa"/>
            <w:noWrap/>
            <w:vAlign w:val="center"/>
            <w:hideMark/>
          </w:tcPr>
          <w:p w14:paraId="01A60BA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AB14BA0" w14:textId="77777777" w:rsidTr="00620D92">
        <w:trPr>
          <w:trHeight w:val="311"/>
        </w:trPr>
        <w:tc>
          <w:tcPr>
            <w:tcW w:w="5661" w:type="dxa"/>
            <w:noWrap/>
            <w:vAlign w:val="center"/>
            <w:hideMark/>
          </w:tcPr>
          <w:p w14:paraId="27F4B13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59" w:type="dxa"/>
            <w:noWrap/>
            <w:vAlign w:val="center"/>
            <w:hideMark/>
          </w:tcPr>
          <w:p w14:paraId="713F2C9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1375</w:t>
            </w:r>
            <w:r w:rsidRPr="00DC369D">
              <w:rPr>
                <w:rFonts w:ascii="Arial" w:eastAsia="Times New Roman" w:hAnsi="Arial" w:cs="Arial"/>
                <w:color w:val="000000"/>
                <w:kern w:val="0"/>
                <w:sz w:val="22"/>
                <w:szCs w:val="22"/>
                <w:vertAlign w:val="superscript"/>
                <w:lang w:val="en-IN" w:bidi="kn-IN"/>
                <w14:ligatures w14:val="none"/>
              </w:rPr>
              <w:t>e</w:t>
            </w:r>
          </w:p>
        </w:tc>
        <w:tc>
          <w:tcPr>
            <w:tcW w:w="1259" w:type="dxa"/>
            <w:noWrap/>
            <w:vAlign w:val="center"/>
            <w:hideMark/>
          </w:tcPr>
          <w:p w14:paraId="1F9FBEF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2485</w:t>
            </w:r>
            <w:r w:rsidRPr="00DC369D">
              <w:rPr>
                <w:rFonts w:ascii="Arial" w:eastAsia="Times New Roman" w:hAnsi="Arial" w:cs="Arial"/>
                <w:color w:val="000000"/>
                <w:kern w:val="0"/>
                <w:sz w:val="22"/>
                <w:szCs w:val="22"/>
                <w:vertAlign w:val="superscript"/>
                <w:lang w:val="en-IN" w:bidi="kn-IN"/>
                <w14:ligatures w14:val="none"/>
              </w:rPr>
              <w:t>h</w:t>
            </w:r>
          </w:p>
        </w:tc>
        <w:tc>
          <w:tcPr>
            <w:tcW w:w="1183" w:type="dxa"/>
            <w:noWrap/>
            <w:vAlign w:val="center"/>
            <w:hideMark/>
          </w:tcPr>
          <w:p w14:paraId="4E6D85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ED32E82" w14:textId="77777777" w:rsidTr="00620D92">
        <w:trPr>
          <w:trHeight w:val="311"/>
        </w:trPr>
        <w:tc>
          <w:tcPr>
            <w:tcW w:w="5661" w:type="dxa"/>
            <w:noWrap/>
            <w:vAlign w:val="center"/>
            <w:hideMark/>
          </w:tcPr>
          <w:p w14:paraId="5EAF256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59" w:type="dxa"/>
            <w:noWrap/>
            <w:vAlign w:val="center"/>
            <w:hideMark/>
          </w:tcPr>
          <w:p w14:paraId="003A7F9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1388</w:t>
            </w:r>
            <w:r w:rsidRPr="00DC369D">
              <w:rPr>
                <w:rFonts w:ascii="Arial" w:eastAsia="Times New Roman" w:hAnsi="Arial" w:cs="Arial"/>
                <w:color w:val="000000"/>
                <w:kern w:val="0"/>
                <w:sz w:val="22"/>
                <w:szCs w:val="22"/>
                <w:vertAlign w:val="superscript"/>
                <w:lang w:val="en-IN" w:bidi="kn-IN"/>
                <w14:ligatures w14:val="none"/>
              </w:rPr>
              <w:t>d</w:t>
            </w:r>
          </w:p>
        </w:tc>
        <w:tc>
          <w:tcPr>
            <w:tcW w:w="1259" w:type="dxa"/>
            <w:noWrap/>
            <w:vAlign w:val="center"/>
            <w:hideMark/>
          </w:tcPr>
          <w:p w14:paraId="5F3D8CE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2564</w:t>
            </w:r>
            <w:r w:rsidRPr="00DC369D">
              <w:rPr>
                <w:rFonts w:ascii="Arial" w:eastAsia="Times New Roman" w:hAnsi="Arial" w:cs="Arial"/>
                <w:color w:val="000000"/>
                <w:kern w:val="0"/>
                <w:sz w:val="22"/>
                <w:szCs w:val="22"/>
                <w:vertAlign w:val="superscript"/>
                <w:lang w:val="en-IN" w:bidi="kn-IN"/>
                <w14:ligatures w14:val="none"/>
              </w:rPr>
              <w:t>f</w:t>
            </w:r>
          </w:p>
        </w:tc>
        <w:tc>
          <w:tcPr>
            <w:tcW w:w="1183" w:type="dxa"/>
            <w:noWrap/>
            <w:vAlign w:val="center"/>
            <w:hideMark/>
          </w:tcPr>
          <w:p w14:paraId="5753A44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7A2EA45" w14:textId="77777777" w:rsidTr="00620D92">
        <w:trPr>
          <w:trHeight w:val="311"/>
        </w:trPr>
        <w:tc>
          <w:tcPr>
            <w:tcW w:w="5661" w:type="dxa"/>
            <w:noWrap/>
            <w:vAlign w:val="center"/>
            <w:hideMark/>
          </w:tcPr>
          <w:p w14:paraId="46AC19D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59" w:type="dxa"/>
            <w:noWrap/>
            <w:vAlign w:val="center"/>
            <w:hideMark/>
          </w:tcPr>
          <w:p w14:paraId="5367A35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1248</w:t>
            </w:r>
            <w:r w:rsidRPr="00DC369D">
              <w:rPr>
                <w:rFonts w:ascii="Arial" w:eastAsia="Times New Roman" w:hAnsi="Arial" w:cs="Arial"/>
                <w:color w:val="000000"/>
                <w:kern w:val="0"/>
                <w:sz w:val="22"/>
                <w:szCs w:val="22"/>
                <w:vertAlign w:val="superscript"/>
                <w:lang w:val="en-IN" w:bidi="kn-IN"/>
                <w14:ligatures w14:val="none"/>
              </w:rPr>
              <w:t>h</w:t>
            </w:r>
          </w:p>
        </w:tc>
        <w:tc>
          <w:tcPr>
            <w:tcW w:w="1259" w:type="dxa"/>
            <w:noWrap/>
            <w:vAlign w:val="center"/>
            <w:hideMark/>
          </w:tcPr>
          <w:p w14:paraId="49F346A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2248</w:t>
            </w:r>
            <w:r w:rsidRPr="00DC369D">
              <w:rPr>
                <w:rFonts w:ascii="Arial" w:eastAsia="Times New Roman" w:hAnsi="Arial" w:cs="Arial"/>
                <w:color w:val="000000"/>
                <w:kern w:val="0"/>
                <w:sz w:val="22"/>
                <w:szCs w:val="22"/>
                <w:vertAlign w:val="superscript"/>
                <w:lang w:val="en-IN" w:bidi="kn-IN"/>
                <w14:ligatures w14:val="none"/>
              </w:rPr>
              <w:t>l</w:t>
            </w:r>
          </w:p>
        </w:tc>
        <w:tc>
          <w:tcPr>
            <w:tcW w:w="1183" w:type="dxa"/>
            <w:noWrap/>
            <w:vAlign w:val="center"/>
            <w:hideMark/>
          </w:tcPr>
          <w:p w14:paraId="14EB72E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E512DA1" w14:textId="77777777" w:rsidTr="00620D92">
        <w:trPr>
          <w:trHeight w:val="311"/>
        </w:trPr>
        <w:tc>
          <w:tcPr>
            <w:tcW w:w="5661" w:type="dxa"/>
            <w:noWrap/>
            <w:vAlign w:val="center"/>
            <w:hideMark/>
          </w:tcPr>
          <w:p w14:paraId="30022C5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59" w:type="dxa"/>
            <w:noWrap/>
            <w:vAlign w:val="center"/>
            <w:hideMark/>
          </w:tcPr>
          <w:p w14:paraId="5E6ACB5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1237</w:t>
            </w:r>
            <w:r w:rsidRPr="00DC369D">
              <w:rPr>
                <w:rFonts w:ascii="Arial" w:eastAsia="Times New Roman" w:hAnsi="Arial" w:cs="Arial"/>
                <w:color w:val="000000"/>
                <w:kern w:val="0"/>
                <w:sz w:val="22"/>
                <w:szCs w:val="22"/>
                <w:vertAlign w:val="superscript"/>
                <w:lang w:val="en-IN" w:bidi="kn-IN"/>
                <w14:ligatures w14:val="none"/>
              </w:rPr>
              <w:t>h</w:t>
            </w:r>
          </w:p>
        </w:tc>
        <w:tc>
          <w:tcPr>
            <w:tcW w:w="1259" w:type="dxa"/>
            <w:noWrap/>
            <w:vAlign w:val="center"/>
            <w:hideMark/>
          </w:tcPr>
          <w:p w14:paraId="420766A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2210</w:t>
            </w:r>
            <w:r w:rsidRPr="00DC369D">
              <w:rPr>
                <w:rFonts w:ascii="Arial" w:eastAsia="Times New Roman" w:hAnsi="Arial" w:cs="Arial"/>
                <w:color w:val="000000"/>
                <w:kern w:val="0"/>
                <w:sz w:val="22"/>
                <w:szCs w:val="22"/>
                <w:vertAlign w:val="superscript"/>
                <w:lang w:val="en-IN" w:bidi="kn-IN"/>
                <w14:ligatures w14:val="none"/>
              </w:rPr>
              <w:t>m</w:t>
            </w:r>
          </w:p>
        </w:tc>
        <w:tc>
          <w:tcPr>
            <w:tcW w:w="1183" w:type="dxa"/>
            <w:noWrap/>
            <w:vAlign w:val="center"/>
            <w:hideMark/>
          </w:tcPr>
          <w:p w14:paraId="30F9E8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66D4687" w14:textId="77777777" w:rsidTr="00620D92">
        <w:trPr>
          <w:trHeight w:val="311"/>
        </w:trPr>
        <w:tc>
          <w:tcPr>
            <w:tcW w:w="5661" w:type="dxa"/>
            <w:noWrap/>
            <w:vAlign w:val="center"/>
            <w:hideMark/>
          </w:tcPr>
          <w:p w14:paraId="0B50760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59" w:type="dxa"/>
            <w:noWrap/>
            <w:vAlign w:val="center"/>
            <w:hideMark/>
          </w:tcPr>
          <w:p w14:paraId="28CC737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1241</w:t>
            </w:r>
            <w:r w:rsidRPr="00DC369D">
              <w:rPr>
                <w:rFonts w:ascii="Arial" w:eastAsia="Times New Roman" w:hAnsi="Arial" w:cs="Arial"/>
                <w:color w:val="000000"/>
                <w:kern w:val="0"/>
                <w:sz w:val="22"/>
                <w:szCs w:val="22"/>
                <w:vertAlign w:val="superscript"/>
                <w:lang w:val="en-IN" w:bidi="kn-IN"/>
                <w14:ligatures w14:val="none"/>
              </w:rPr>
              <w:t>h</w:t>
            </w:r>
          </w:p>
        </w:tc>
        <w:tc>
          <w:tcPr>
            <w:tcW w:w="1259" w:type="dxa"/>
            <w:noWrap/>
            <w:vAlign w:val="center"/>
            <w:hideMark/>
          </w:tcPr>
          <w:p w14:paraId="467640F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2163</w:t>
            </w:r>
            <w:r w:rsidRPr="00DC369D">
              <w:rPr>
                <w:rFonts w:ascii="Arial" w:eastAsia="Times New Roman" w:hAnsi="Arial" w:cs="Arial"/>
                <w:color w:val="000000"/>
                <w:kern w:val="0"/>
                <w:sz w:val="22"/>
                <w:szCs w:val="22"/>
                <w:vertAlign w:val="superscript"/>
                <w:lang w:val="en-IN" w:bidi="kn-IN"/>
                <w14:ligatures w14:val="none"/>
              </w:rPr>
              <w:t>n</w:t>
            </w:r>
          </w:p>
        </w:tc>
        <w:tc>
          <w:tcPr>
            <w:tcW w:w="1183" w:type="dxa"/>
            <w:noWrap/>
            <w:vAlign w:val="center"/>
            <w:hideMark/>
          </w:tcPr>
          <w:p w14:paraId="41A65DE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8B06046" w14:textId="77777777" w:rsidTr="00620D92">
        <w:trPr>
          <w:trHeight w:val="311"/>
        </w:trPr>
        <w:tc>
          <w:tcPr>
            <w:tcW w:w="5661" w:type="dxa"/>
            <w:noWrap/>
            <w:vAlign w:val="center"/>
            <w:hideMark/>
          </w:tcPr>
          <w:p w14:paraId="49377A3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59" w:type="dxa"/>
            <w:noWrap/>
            <w:vAlign w:val="center"/>
            <w:hideMark/>
          </w:tcPr>
          <w:p w14:paraId="705778C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1240</w:t>
            </w:r>
            <w:r w:rsidRPr="00DC369D">
              <w:rPr>
                <w:rFonts w:ascii="Arial" w:eastAsia="Times New Roman" w:hAnsi="Arial" w:cs="Arial"/>
                <w:color w:val="000000"/>
                <w:kern w:val="0"/>
                <w:sz w:val="22"/>
                <w:szCs w:val="22"/>
                <w:vertAlign w:val="superscript"/>
                <w:lang w:val="en-IN" w:bidi="kn-IN"/>
                <w14:ligatures w14:val="none"/>
              </w:rPr>
              <w:t>h</w:t>
            </w:r>
          </w:p>
        </w:tc>
        <w:tc>
          <w:tcPr>
            <w:tcW w:w="1259" w:type="dxa"/>
            <w:noWrap/>
            <w:vAlign w:val="center"/>
            <w:hideMark/>
          </w:tcPr>
          <w:p w14:paraId="66C12F0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2194</w:t>
            </w:r>
            <w:r w:rsidRPr="00DC369D">
              <w:rPr>
                <w:rFonts w:ascii="Arial" w:eastAsia="Times New Roman" w:hAnsi="Arial" w:cs="Arial"/>
                <w:color w:val="000000"/>
                <w:kern w:val="0"/>
                <w:sz w:val="22"/>
                <w:szCs w:val="22"/>
                <w:vertAlign w:val="superscript"/>
                <w:lang w:val="en-IN" w:bidi="kn-IN"/>
                <w14:ligatures w14:val="none"/>
              </w:rPr>
              <w:t>m</w:t>
            </w:r>
          </w:p>
        </w:tc>
        <w:tc>
          <w:tcPr>
            <w:tcW w:w="1183" w:type="dxa"/>
            <w:noWrap/>
            <w:vAlign w:val="center"/>
            <w:hideMark/>
          </w:tcPr>
          <w:p w14:paraId="1C35029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AA18609" w14:textId="77777777" w:rsidTr="00620D92">
        <w:trPr>
          <w:trHeight w:val="311"/>
        </w:trPr>
        <w:tc>
          <w:tcPr>
            <w:tcW w:w="5661" w:type="dxa"/>
            <w:noWrap/>
            <w:vAlign w:val="center"/>
            <w:hideMark/>
          </w:tcPr>
          <w:p w14:paraId="616A30F9"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59" w:type="dxa"/>
            <w:noWrap/>
            <w:vAlign w:val="center"/>
            <w:hideMark/>
          </w:tcPr>
          <w:p w14:paraId="41E5AE9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1267</w:t>
            </w:r>
            <w:r w:rsidRPr="00DC369D">
              <w:rPr>
                <w:rFonts w:ascii="Arial" w:eastAsia="Times New Roman" w:hAnsi="Arial" w:cs="Arial"/>
                <w:color w:val="000000"/>
                <w:kern w:val="0"/>
                <w:sz w:val="22"/>
                <w:szCs w:val="22"/>
                <w:vertAlign w:val="superscript"/>
                <w:lang w:val="en-IN" w:bidi="kn-IN"/>
                <w14:ligatures w14:val="none"/>
              </w:rPr>
              <w:t>g</w:t>
            </w:r>
          </w:p>
        </w:tc>
        <w:tc>
          <w:tcPr>
            <w:tcW w:w="1259" w:type="dxa"/>
            <w:noWrap/>
            <w:vAlign w:val="center"/>
            <w:hideMark/>
          </w:tcPr>
          <w:p w14:paraId="2368243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2265</w:t>
            </w:r>
            <w:r w:rsidRPr="00DC369D">
              <w:rPr>
                <w:rFonts w:ascii="Arial" w:eastAsia="Times New Roman" w:hAnsi="Arial" w:cs="Arial"/>
                <w:color w:val="000000"/>
                <w:kern w:val="0"/>
                <w:sz w:val="22"/>
                <w:szCs w:val="22"/>
                <w:vertAlign w:val="superscript"/>
                <w:lang w:val="en-IN" w:bidi="kn-IN"/>
                <w14:ligatures w14:val="none"/>
              </w:rPr>
              <w:t>l</w:t>
            </w:r>
          </w:p>
        </w:tc>
        <w:tc>
          <w:tcPr>
            <w:tcW w:w="1183" w:type="dxa"/>
            <w:noWrap/>
            <w:vAlign w:val="center"/>
            <w:hideMark/>
          </w:tcPr>
          <w:p w14:paraId="6D42E6E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30508CD" w14:textId="77777777" w:rsidTr="00620D92">
        <w:trPr>
          <w:trHeight w:val="311"/>
        </w:trPr>
        <w:tc>
          <w:tcPr>
            <w:tcW w:w="5661" w:type="dxa"/>
            <w:noWrap/>
            <w:vAlign w:val="center"/>
            <w:hideMark/>
          </w:tcPr>
          <w:p w14:paraId="619FD7D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59" w:type="dxa"/>
            <w:noWrap/>
            <w:vAlign w:val="center"/>
            <w:hideMark/>
          </w:tcPr>
          <w:p w14:paraId="4C2750E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1273</w:t>
            </w:r>
            <w:r w:rsidRPr="00DC369D">
              <w:rPr>
                <w:rFonts w:ascii="Arial" w:eastAsia="Times New Roman" w:hAnsi="Arial" w:cs="Arial"/>
                <w:color w:val="000000"/>
                <w:kern w:val="0"/>
                <w:sz w:val="22"/>
                <w:szCs w:val="22"/>
                <w:vertAlign w:val="superscript"/>
                <w:lang w:val="en-IN" w:bidi="kn-IN"/>
                <w14:ligatures w14:val="none"/>
              </w:rPr>
              <w:t>g</w:t>
            </w:r>
          </w:p>
        </w:tc>
        <w:tc>
          <w:tcPr>
            <w:tcW w:w="1259" w:type="dxa"/>
            <w:noWrap/>
            <w:vAlign w:val="center"/>
            <w:hideMark/>
          </w:tcPr>
          <w:p w14:paraId="1B56AD6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2318</w:t>
            </w:r>
            <w:r w:rsidRPr="00DC369D">
              <w:rPr>
                <w:rFonts w:ascii="Arial" w:eastAsia="Times New Roman" w:hAnsi="Arial" w:cs="Arial"/>
                <w:color w:val="000000"/>
                <w:kern w:val="0"/>
                <w:sz w:val="22"/>
                <w:szCs w:val="22"/>
                <w:vertAlign w:val="superscript"/>
                <w:lang w:val="en-IN" w:bidi="kn-IN"/>
                <w14:ligatures w14:val="none"/>
              </w:rPr>
              <w:t>j</w:t>
            </w:r>
          </w:p>
        </w:tc>
        <w:tc>
          <w:tcPr>
            <w:tcW w:w="1183" w:type="dxa"/>
            <w:noWrap/>
            <w:vAlign w:val="center"/>
            <w:hideMark/>
          </w:tcPr>
          <w:p w14:paraId="6747A80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594D466" w14:textId="77777777" w:rsidTr="00620D92">
        <w:trPr>
          <w:trHeight w:val="311"/>
        </w:trPr>
        <w:tc>
          <w:tcPr>
            <w:tcW w:w="5661" w:type="dxa"/>
            <w:noWrap/>
            <w:vAlign w:val="center"/>
            <w:hideMark/>
          </w:tcPr>
          <w:p w14:paraId="332F8387"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59" w:type="dxa"/>
            <w:noWrap/>
            <w:vAlign w:val="center"/>
            <w:hideMark/>
          </w:tcPr>
          <w:p w14:paraId="40D5B0D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1273</w:t>
            </w:r>
            <w:r w:rsidRPr="00DC369D">
              <w:rPr>
                <w:rFonts w:ascii="Arial" w:eastAsia="Times New Roman" w:hAnsi="Arial" w:cs="Arial"/>
                <w:color w:val="000000"/>
                <w:kern w:val="0"/>
                <w:sz w:val="22"/>
                <w:szCs w:val="22"/>
                <w:vertAlign w:val="superscript"/>
                <w:lang w:val="en-IN" w:bidi="kn-IN"/>
                <w14:ligatures w14:val="none"/>
              </w:rPr>
              <w:t>g</w:t>
            </w:r>
          </w:p>
        </w:tc>
        <w:tc>
          <w:tcPr>
            <w:tcW w:w="1259" w:type="dxa"/>
            <w:noWrap/>
            <w:vAlign w:val="center"/>
            <w:hideMark/>
          </w:tcPr>
          <w:p w14:paraId="60ED863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2357</w:t>
            </w:r>
            <w:r w:rsidRPr="00DC369D">
              <w:rPr>
                <w:rFonts w:ascii="Arial" w:eastAsia="Times New Roman" w:hAnsi="Arial" w:cs="Arial"/>
                <w:color w:val="000000"/>
                <w:kern w:val="0"/>
                <w:sz w:val="22"/>
                <w:szCs w:val="22"/>
                <w:vertAlign w:val="superscript"/>
                <w:lang w:val="en-IN" w:bidi="kn-IN"/>
                <w14:ligatures w14:val="none"/>
              </w:rPr>
              <w:t>i</w:t>
            </w:r>
          </w:p>
        </w:tc>
        <w:tc>
          <w:tcPr>
            <w:tcW w:w="1183" w:type="dxa"/>
            <w:noWrap/>
            <w:vAlign w:val="center"/>
            <w:hideMark/>
          </w:tcPr>
          <w:p w14:paraId="1343A81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64F7CC36" w14:textId="77777777" w:rsidTr="00620D92">
        <w:trPr>
          <w:trHeight w:val="311"/>
        </w:trPr>
        <w:tc>
          <w:tcPr>
            <w:tcW w:w="5661" w:type="dxa"/>
            <w:noWrap/>
            <w:vAlign w:val="center"/>
            <w:hideMark/>
          </w:tcPr>
          <w:p w14:paraId="59A5168F"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59" w:type="dxa"/>
            <w:noWrap/>
            <w:vAlign w:val="center"/>
            <w:hideMark/>
          </w:tcPr>
          <w:p w14:paraId="2D5F4D0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1292</w:t>
            </w:r>
            <w:r w:rsidRPr="00DC369D">
              <w:rPr>
                <w:rFonts w:ascii="Arial" w:eastAsia="Times New Roman" w:hAnsi="Arial" w:cs="Arial"/>
                <w:color w:val="000000"/>
                <w:kern w:val="0"/>
                <w:sz w:val="22"/>
                <w:szCs w:val="22"/>
                <w:vertAlign w:val="superscript"/>
                <w:lang w:val="en-IN" w:bidi="kn-IN"/>
                <w14:ligatures w14:val="none"/>
              </w:rPr>
              <w:t>f</w:t>
            </w:r>
          </w:p>
        </w:tc>
        <w:tc>
          <w:tcPr>
            <w:tcW w:w="1259" w:type="dxa"/>
            <w:noWrap/>
            <w:vAlign w:val="center"/>
            <w:hideMark/>
          </w:tcPr>
          <w:p w14:paraId="3C1BFB8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2287</w:t>
            </w:r>
            <w:r w:rsidRPr="00DC369D">
              <w:rPr>
                <w:rFonts w:ascii="Arial" w:eastAsia="Times New Roman" w:hAnsi="Arial" w:cs="Arial"/>
                <w:color w:val="000000"/>
                <w:kern w:val="0"/>
                <w:sz w:val="22"/>
                <w:szCs w:val="22"/>
                <w:vertAlign w:val="superscript"/>
                <w:lang w:val="en-IN" w:bidi="kn-IN"/>
                <w14:ligatures w14:val="none"/>
              </w:rPr>
              <w:t>k</w:t>
            </w:r>
          </w:p>
        </w:tc>
        <w:tc>
          <w:tcPr>
            <w:tcW w:w="1183" w:type="dxa"/>
            <w:noWrap/>
            <w:vAlign w:val="center"/>
            <w:hideMark/>
          </w:tcPr>
          <w:p w14:paraId="188C99D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E4AEA98" w14:textId="77777777" w:rsidTr="00620D92">
        <w:trPr>
          <w:trHeight w:val="263"/>
        </w:trPr>
        <w:tc>
          <w:tcPr>
            <w:tcW w:w="5661" w:type="dxa"/>
            <w:noWrap/>
            <w:vAlign w:val="center"/>
            <w:hideMark/>
          </w:tcPr>
          <w:p w14:paraId="11622968"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59" w:type="dxa"/>
            <w:noWrap/>
            <w:vAlign w:val="center"/>
            <w:hideMark/>
          </w:tcPr>
          <w:p w14:paraId="7DDB42EF"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51</w:t>
            </w:r>
          </w:p>
        </w:tc>
        <w:tc>
          <w:tcPr>
            <w:tcW w:w="1259" w:type="dxa"/>
            <w:noWrap/>
            <w:vAlign w:val="center"/>
            <w:hideMark/>
          </w:tcPr>
          <w:p w14:paraId="5FA3C7F4"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152</w:t>
            </w:r>
          </w:p>
        </w:tc>
        <w:tc>
          <w:tcPr>
            <w:tcW w:w="1183" w:type="dxa"/>
            <w:noWrap/>
            <w:vAlign w:val="center"/>
            <w:hideMark/>
          </w:tcPr>
          <w:p w14:paraId="293AC2AB"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0.006</w:t>
            </w:r>
          </w:p>
        </w:tc>
      </w:tr>
      <w:tr w:rsidR="003F6F43" w:rsidRPr="00DC369D" w14:paraId="1EF302B1" w14:textId="77777777" w:rsidTr="00620D92">
        <w:trPr>
          <w:trHeight w:val="263"/>
        </w:trPr>
        <w:tc>
          <w:tcPr>
            <w:tcW w:w="9363" w:type="dxa"/>
            <w:gridSpan w:val="4"/>
            <w:noWrap/>
            <w:vAlign w:val="center"/>
            <w:hideMark/>
          </w:tcPr>
          <w:p w14:paraId="2B16A635"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Control plots: (C)</w:t>
            </w:r>
          </w:p>
        </w:tc>
      </w:tr>
      <w:tr w:rsidR="003F6F43" w:rsidRPr="00DC369D" w14:paraId="7E448A71" w14:textId="77777777" w:rsidTr="00620D92">
        <w:trPr>
          <w:trHeight w:val="311"/>
        </w:trPr>
        <w:tc>
          <w:tcPr>
            <w:tcW w:w="5661" w:type="dxa"/>
            <w:noWrap/>
            <w:vAlign w:val="center"/>
            <w:hideMark/>
          </w:tcPr>
          <w:p w14:paraId="6BBB060F"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90 cm x 60 cm</w:t>
            </w:r>
            <w:r w:rsidRPr="00DC369D">
              <w:rPr>
                <w:rFonts w:ascii="Arial" w:eastAsia="Times New Roman" w:hAnsi="Arial" w:cs="Arial"/>
                <w:color w:val="000000"/>
                <w:kern w:val="0"/>
                <w:sz w:val="22"/>
                <w:szCs w:val="22"/>
                <w:lang w:bidi="kn-IN"/>
                <w14:ligatures w14:val="none"/>
              </w:rPr>
              <w:t>)</w:t>
            </w:r>
          </w:p>
        </w:tc>
        <w:tc>
          <w:tcPr>
            <w:tcW w:w="1259" w:type="dxa"/>
            <w:noWrap/>
            <w:vAlign w:val="center"/>
            <w:hideMark/>
          </w:tcPr>
          <w:p w14:paraId="00E44B6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1477</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512DCC9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2777</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650EA7B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2FB0F93" w14:textId="77777777" w:rsidTr="00620D92">
        <w:trPr>
          <w:trHeight w:val="311"/>
        </w:trPr>
        <w:tc>
          <w:tcPr>
            <w:tcW w:w="5661" w:type="dxa"/>
            <w:noWrap/>
            <w:vAlign w:val="center"/>
            <w:hideMark/>
          </w:tcPr>
          <w:p w14:paraId="267FFA07"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120 cm x 60 cm</w:t>
            </w:r>
            <w:r w:rsidRPr="00DC369D">
              <w:rPr>
                <w:rFonts w:ascii="Arial" w:eastAsia="Times New Roman" w:hAnsi="Arial" w:cs="Arial"/>
                <w:color w:val="000000"/>
                <w:kern w:val="0"/>
                <w:sz w:val="22"/>
                <w:szCs w:val="22"/>
                <w:lang w:bidi="kn-IN"/>
                <w14:ligatures w14:val="none"/>
              </w:rPr>
              <w:t>)</w:t>
            </w:r>
          </w:p>
        </w:tc>
        <w:tc>
          <w:tcPr>
            <w:tcW w:w="1259" w:type="dxa"/>
            <w:noWrap/>
            <w:vAlign w:val="center"/>
            <w:hideMark/>
          </w:tcPr>
          <w:p w14:paraId="16A7A47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1404</w:t>
            </w:r>
            <w:r w:rsidRPr="00DC369D">
              <w:rPr>
                <w:rFonts w:ascii="Arial" w:eastAsia="Times New Roman" w:hAnsi="Arial" w:cs="Arial"/>
                <w:color w:val="000000"/>
                <w:kern w:val="0"/>
                <w:sz w:val="22"/>
                <w:szCs w:val="22"/>
                <w:vertAlign w:val="superscript"/>
                <w:lang w:val="en-IN" w:bidi="kn-IN"/>
                <w14:ligatures w14:val="none"/>
              </w:rPr>
              <w:t>c</w:t>
            </w:r>
          </w:p>
        </w:tc>
        <w:tc>
          <w:tcPr>
            <w:tcW w:w="1259" w:type="dxa"/>
            <w:noWrap/>
            <w:vAlign w:val="center"/>
            <w:hideMark/>
          </w:tcPr>
          <w:p w14:paraId="385CBBA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2632</w:t>
            </w:r>
            <w:r w:rsidRPr="00DC369D">
              <w:rPr>
                <w:rFonts w:ascii="Arial" w:eastAsia="Times New Roman" w:hAnsi="Arial" w:cs="Arial"/>
                <w:color w:val="000000"/>
                <w:kern w:val="0"/>
                <w:sz w:val="22"/>
                <w:szCs w:val="22"/>
                <w:vertAlign w:val="superscript"/>
                <w:lang w:val="en-IN" w:bidi="kn-IN"/>
                <w14:ligatures w14:val="none"/>
              </w:rPr>
              <w:t>cd</w:t>
            </w:r>
          </w:p>
        </w:tc>
        <w:tc>
          <w:tcPr>
            <w:tcW w:w="1183" w:type="dxa"/>
            <w:noWrap/>
            <w:vAlign w:val="center"/>
            <w:hideMark/>
          </w:tcPr>
          <w:p w14:paraId="5898A4E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BEFF409" w14:textId="77777777" w:rsidTr="00620D92">
        <w:trPr>
          <w:trHeight w:val="263"/>
        </w:trPr>
        <w:tc>
          <w:tcPr>
            <w:tcW w:w="5661" w:type="dxa"/>
            <w:noWrap/>
            <w:vAlign w:val="center"/>
            <w:hideMark/>
          </w:tcPr>
          <w:p w14:paraId="24917C8E"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59" w:type="dxa"/>
            <w:noWrap/>
            <w:vAlign w:val="center"/>
            <w:hideMark/>
          </w:tcPr>
          <w:p w14:paraId="7C641AB1"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43</w:t>
            </w:r>
          </w:p>
        </w:tc>
        <w:tc>
          <w:tcPr>
            <w:tcW w:w="1259" w:type="dxa"/>
            <w:noWrap/>
            <w:vAlign w:val="center"/>
            <w:hideMark/>
          </w:tcPr>
          <w:p w14:paraId="2760E09A"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130</w:t>
            </w:r>
          </w:p>
        </w:tc>
        <w:tc>
          <w:tcPr>
            <w:tcW w:w="1183" w:type="dxa"/>
            <w:noWrap/>
            <w:vAlign w:val="center"/>
            <w:hideMark/>
          </w:tcPr>
          <w:p w14:paraId="4A9547CA"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0.006</w:t>
            </w:r>
          </w:p>
        </w:tc>
      </w:tr>
    </w:tbl>
    <w:p w14:paraId="0207D4B2" w14:textId="77777777" w:rsidR="009A2FF2" w:rsidRDefault="009A2FF2" w:rsidP="003F6F43">
      <w:pPr>
        <w:tabs>
          <w:tab w:val="left" w:pos="1080"/>
        </w:tabs>
        <w:spacing w:before="240" w:line="360" w:lineRule="auto"/>
        <w:ind w:left="990" w:hanging="990"/>
        <w:jc w:val="both"/>
        <w:rPr>
          <w:rFonts w:ascii="Arial" w:hAnsi="Arial" w:cs="Arial"/>
          <w:b/>
          <w:bCs/>
          <w:sz w:val="22"/>
          <w:szCs w:val="22"/>
        </w:rPr>
      </w:pPr>
    </w:p>
    <w:p w14:paraId="5ADF5B0C" w14:textId="77777777" w:rsidR="009A2FF2" w:rsidRDefault="009A2FF2">
      <w:pPr>
        <w:rPr>
          <w:rFonts w:ascii="Arial" w:hAnsi="Arial" w:cs="Arial"/>
          <w:b/>
          <w:bCs/>
          <w:sz w:val="22"/>
          <w:szCs w:val="22"/>
        </w:rPr>
      </w:pPr>
      <w:r>
        <w:rPr>
          <w:rFonts w:ascii="Arial" w:hAnsi="Arial" w:cs="Arial"/>
          <w:b/>
          <w:bCs/>
          <w:sz w:val="22"/>
          <w:szCs w:val="22"/>
        </w:rPr>
        <w:br w:type="page"/>
      </w:r>
    </w:p>
    <w:p w14:paraId="1F71ED71" w14:textId="01775AB4" w:rsidR="003F6F43" w:rsidRPr="00DC369D" w:rsidRDefault="003F6F43" w:rsidP="003F6F43">
      <w:pPr>
        <w:tabs>
          <w:tab w:val="left" w:pos="1080"/>
        </w:tabs>
        <w:spacing w:before="240" w:line="360" w:lineRule="auto"/>
        <w:ind w:left="990" w:hanging="990"/>
        <w:jc w:val="both"/>
        <w:rPr>
          <w:rFonts w:ascii="Arial" w:hAnsi="Arial" w:cs="Arial"/>
          <w:b/>
          <w:bCs/>
          <w:sz w:val="22"/>
          <w:szCs w:val="22"/>
        </w:rPr>
      </w:pPr>
      <w:r w:rsidRPr="00DC369D">
        <w:rPr>
          <w:rFonts w:ascii="Arial" w:hAnsi="Arial" w:cs="Arial"/>
          <w:b/>
          <w:bCs/>
          <w:sz w:val="22"/>
          <w:szCs w:val="22"/>
        </w:rPr>
        <w:lastRenderedPageBreak/>
        <w:t xml:space="preserve">Table 2: Effect of cropping geometry and intercropping on oil content </w:t>
      </w:r>
      <w:r w:rsidRPr="00DC369D">
        <w:rPr>
          <w:rFonts w:ascii="Arial" w:eastAsia="Times New Roman" w:hAnsi="Arial" w:cs="Arial"/>
          <w:b/>
          <w:bCs/>
          <w:color w:val="000000"/>
          <w:kern w:val="0"/>
          <w:sz w:val="22"/>
          <w:szCs w:val="22"/>
          <w:lang w:val="en-IN" w:bidi="kn-IN"/>
          <w14:ligatures w14:val="none"/>
        </w:rPr>
        <w:t xml:space="preserve">(%) </w:t>
      </w:r>
      <w:r w:rsidRPr="00DC369D">
        <w:rPr>
          <w:rFonts w:ascii="Arial" w:hAnsi="Arial" w:cs="Arial"/>
          <w:b/>
          <w:bCs/>
          <w:sz w:val="22"/>
          <w:szCs w:val="22"/>
        </w:rPr>
        <w:t xml:space="preserve">and oil yield </w:t>
      </w:r>
      <w:r w:rsidRPr="00DC369D">
        <w:rPr>
          <w:rFonts w:ascii="Arial" w:eastAsia="Times New Roman" w:hAnsi="Arial" w:cs="Arial"/>
          <w:b/>
          <w:bCs/>
          <w:color w:val="000000"/>
          <w:kern w:val="0"/>
          <w:sz w:val="22"/>
          <w:szCs w:val="22"/>
          <w:lang w:val="en-IN" w:bidi="kn-IN"/>
          <w14:ligatures w14:val="none"/>
        </w:rPr>
        <w:t>(kg ha</w:t>
      </w:r>
      <w:r w:rsidRPr="00DC369D">
        <w:rPr>
          <w:rFonts w:ascii="Arial" w:eastAsia="Times New Roman" w:hAnsi="Arial" w:cs="Arial"/>
          <w:b/>
          <w:bCs/>
          <w:color w:val="000000"/>
          <w:kern w:val="0"/>
          <w:sz w:val="22"/>
          <w:szCs w:val="22"/>
          <w:vertAlign w:val="superscript"/>
          <w:lang w:val="en-IN" w:bidi="kn-IN"/>
          <w14:ligatures w14:val="none"/>
        </w:rPr>
        <w:t>-1</w:t>
      </w:r>
      <w:r w:rsidRPr="00DC369D">
        <w:rPr>
          <w:rFonts w:ascii="Arial" w:eastAsia="Times New Roman" w:hAnsi="Arial" w:cs="Arial"/>
          <w:b/>
          <w:bCs/>
          <w:color w:val="000000"/>
          <w:kern w:val="0"/>
          <w:sz w:val="22"/>
          <w:szCs w:val="22"/>
          <w:lang w:val="en-IN" w:bidi="kn-IN"/>
          <w14:ligatures w14:val="none"/>
        </w:rPr>
        <w:t xml:space="preserve">) </w:t>
      </w:r>
      <w:r w:rsidRPr="00DC369D">
        <w:rPr>
          <w:rFonts w:ascii="Arial" w:hAnsi="Arial" w:cs="Arial"/>
          <w:b/>
          <w:bCs/>
          <w:sz w:val="22"/>
          <w:szCs w:val="22"/>
        </w:rPr>
        <w:t>of castor as affected by cropping geometry and relay intercropping system</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1"/>
        <w:gridCol w:w="1350"/>
        <w:gridCol w:w="1446"/>
      </w:tblGrid>
      <w:tr w:rsidR="003F6F43" w:rsidRPr="00DC369D" w14:paraId="1A13D5CF" w14:textId="77777777" w:rsidTr="00620D92">
        <w:trPr>
          <w:trHeight w:val="738"/>
        </w:trPr>
        <w:tc>
          <w:tcPr>
            <w:tcW w:w="6571" w:type="dxa"/>
            <w:noWrap/>
            <w:vAlign w:val="center"/>
            <w:hideMark/>
          </w:tcPr>
          <w:p w14:paraId="70AEB84D"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 xml:space="preserve">Treatments </w:t>
            </w:r>
          </w:p>
        </w:tc>
        <w:tc>
          <w:tcPr>
            <w:tcW w:w="1350" w:type="dxa"/>
            <w:noWrap/>
            <w:vAlign w:val="center"/>
            <w:hideMark/>
          </w:tcPr>
          <w:p w14:paraId="79E1614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 xml:space="preserve">Oil content </w:t>
            </w:r>
          </w:p>
        </w:tc>
        <w:tc>
          <w:tcPr>
            <w:tcW w:w="1446" w:type="dxa"/>
            <w:noWrap/>
            <w:vAlign w:val="center"/>
            <w:hideMark/>
          </w:tcPr>
          <w:p w14:paraId="565DABA5"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val="en-IN" w:bidi="kn-IN"/>
                <w14:ligatures w14:val="none"/>
              </w:rPr>
            </w:pPr>
            <w:r w:rsidRPr="00DC369D">
              <w:rPr>
                <w:rFonts w:ascii="Arial" w:eastAsia="Times New Roman" w:hAnsi="Arial" w:cs="Arial"/>
                <w:b/>
                <w:bCs/>
                <w:color w:val="000000"/>
                <w:kern w:val="0"/>
                <w:sz w:val="22"/>
                <w:szCs w:val="22"/>
                <w:lang w:val="en-IN" w:bidi="kn-IN"/>
                <w14:ligatures w14:val="none"/>
              </w:rPr>
              <w:t xml:space="preserve">Oil </w:t>
            </w:r>
          </w:p>
          <w:p w14:paraId="628EC47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 xml:space="preserve">yield </w:t>
            </w:r>
          </w:p>
        </w:tc>
      </w:tr>
      <w:tr w:rsidR="003F6F43" w:rsidRPr="00DC369D" w14:paraId="03D4E95D" w14:textId="77777777" w:rsidTr="00620D92">
        <w:trPr>
          <w:trHeight w:val="256"/>
        </w:trPr>
        <w:tc>
          <w:tcPr>
            <w:tcW w:w="9367" w:type="dxa"/>
            <w:gridSpan w:val="3"/>
            <w:noWrap/>
            <w:vAlign w:val="center"/>
            <w:hideMark/>
          </w:tcPr>
          <w:p w14:paraId="05FE321B"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Main plot: Cropping geometry (G) + fingermillet intercropping</w:t>
            </w:r>
          </w:p>
        </w:tc>
      </w:tr>
      <w:tr w:rsidR="003F6F43" w:rsidRPr="00DC369D" w14:paraId="1743F9BE" w14:textId="77777777" w:rsidTr="00620D92">
        <w:trPr>
          <w:trHeight w:val="303"/>
        </w:trPr>
        <w:tc>
          <w:tcPr>
            <w:tcW w:w="6571" w:type="dxa"/>
            <w:noWrap/>
            <w:vAlign w:val="center"/>
            <w:hideMark/>
          </w:tcPr>
          <w:p w14:paraId="1A09471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Paired Row (</w:t>
            </w:r>
            <w:r w:rsidRPr="00DC369D">
              <w:rPr>
                <w:rFonts w:ascii="Arial" w:hAnsi="Arial" w:cs="Arial"/>
                <w:sz w:val="22"/>
                <w:szCs w:val="22"/>
              </w:rPr>
              <w:t>60-240 cm x 45 cm) + fingermillet</w:t>
            </w:r>
          </w:p>
        </w:tc>
        <w:tc>
          <w:tcPr>
            <w:tcW w:w="1350" w:type="dxa"/>
            <w:noWrap/>
            <w:vAlign w:val="center"/>
            <w:hideMark/>
          </w:tcPr>
          <w:p w14:paraId="70F8061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45.50</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60E223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656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0F7220B5" w14:textId="77777777" w:rsidTr="00620D92">
        <w:trPr>
          <w:trHeight w:val="303"/>
        </w:trPr>
        <w:tc>
          <w:tcPr>
            <w:tcW w:w="6571" w:type="dxa"/>
            <w:noWrap/>
            <w:vAlign w:val="center"/>
            <w:hideMark/>
          </w:tcPr>
          <w:p w14:paraId="25D0AC7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Paired Row </w:t>
            </w:r>
            <w:r w:rsidRPr="00DC369D">
              <w:rPr>
                <w:rFonts w:ascii="Arial" w:hAnsi="Arial" w:cs="Arial"/>
                <w:sz w:val="22"/>
                <w:szCs w:val="22"/>
              </w:rPr>
              <w:t>(45-240 cm x 30 cm) + fingermillet</w:t>
            </w:r>
          </w:p>
        </w:tc>
        <w:tc>
          <w:tcPr>
            <w:tcW w:w="1350" w:type="dxa"/>
            <w:noWrap/>
            <w:vAlign w:val="center"/>
            <w:hideMark/>
          </w:tcPr>
          <w:p w14:paraId="51742A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45.76</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0873E6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632</w:t>
            </w:r>
            <w:r w:rsidRPr="00DC369D">
              <w:rPr>
                <w:rFonts w:ascii="Arial" w:eastAsia="Times New Roman" w:hAnsi="Arial" w:cs="Arial"/>
                <w:color w:val="000000"/>
                <w:kern w:val="0"/>
                <w:sz w:val="22"/>
                <w:szCs w:val="22"/>
                <w:vertAlign w:val="superscript"/>
                <w:lang w:val="en-IN" w:bidi="kn-IN"/>
                <w14:ligatures w14:val="none"/>
              </w:rPr>
              <w:t>b</w:t>
            </w:r>
          </w:p>
        </w:tc>
      </w:tr>
      <w:tr w:rsidR="003F6F43" w:rsidRPr="00DC369D" w14:paraId="6B6D2C15" w14:textId="77777777" w:rsidTr="00620D92">
        <w:trPr>
          <w:trHeight w:val="303"/>
        </w:trPr>
        <w:tc>
          <w:tcPr>
            <w:tcW w:w="6571" w:type="dxa"/>
            <w:noWrap/>
            <w:vAlign w:val="center"/>
            <w:hideMark/>
          </w:tcPr>
          <w:p w14:paraId="285D7C39"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(120 cm x 60 cm) + fingermillet</w:t>
            </w:r>
          </w:p>
        </w:tc>
        <w:tc>
          <w:tcPr>
            <w:tcW w:w="1350" w:type="dxa"/>
            <w:noWrap/>
            <w:vAlign w:val="center"/>
            <w:hideMark/>
          </w:tcPr>
          <w:p w14:paraId="2573609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45.73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64D381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568</w:t>
            </w:r>
            <w:r w:rsidRPr="00DC369D">
              <w:rPr>
                <w:rFonts w:ascii="Arial" w:eastAsia="Times New Roman" w:hAnsi="Arial" w:cs="Arial"/>
                <w:color w:val="000000"/>
                <w:kern w:val="0"/>
                <w:sz w:val="22"/>
                <w:szCs w:val="22"/>
                <w:vertAlign w:val="superscript"/>
                <w:lang w:val="en-IN" w:bidi="kn-IN"/>
                <w14:ligatures w14:val="none"/>
              </w:rPr>
              <w:t>d</w:t>
            </w:r>
          </w:p>
        </w:tc>
      </w:tr>
      <w:tr w:rsidR="003F6F43" w:rsidRPr="00DC369D" w14:paraId="2E494EE9" w14:textId="77777777" w:rsidTr="00620D92">
        <w:trPr>
          <w:trHeight w:val="303"/>
        </w:trPr>
        <w:tc>
          <w:tcPr>
            <w:tcW w:w="6571" w:type="dxa"/>
            <w:noWrap/>
            <w:vAlign w:val="center"/>
            <w:hideMark/>
          </w:tcPr>
          <w:p w14:paraId="5641132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(90 cm x 60cm) + fingermillet</w:t>
            </w:r>
          </w:p>
        </w:tc>
        <w:tc>
          <w:tcPr>
            <w:tcW w:w="1350" w:type="dxa"/>
            <w:noWrap/>
            <w:vAlign w:val="center"/>
            <w:hideMark/>
          </w:tcPr>
          <w:p w14:paraId="1988537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45.81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1DF72B6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585</w:t>
            </w:r>
            <w:r w:rsidRPr="00DC369D">
              <w:rPr>
                <w:rFonts w:ascii="Arial" w:eastAsia="Times New Roman" w:hAnsi="Arial" w:cs="Arial"/>
                <w:color w:val="000000"/>
                <w:kern w:val="0"/>
                <w:sz w:val="22"/>
                <w:szCs w:val="22"/>
                <w:vertAlign w:val="superscript"/>
                <w:lang w:val="en-IN" w:bidi="kn-IN"/>
                <w14:ligatures w14:val="none"/>
              </w:rPr>
              <w:t>c</w:t>
            </w:r>
          </w:p>
        </w:tc>
      </w:tr>
      <w:tr w:rsidR="003F6F43" w:rsidRPr="00DC369D" w14:paraId="114D0A1C" w14:textId="77777777" w:rsidTr="00620D92">
        <w:trPr>
          <w:trHeight w:val="256"/>
        </w:trPr>
        <w:tc>
          <w:tcPr>
            <w:tcW w:w="6571" w:type="dxa"/>
            <w:noWrap/>
            <w:vAlign w:val="center"/>
            <w:hideMark/>
          </w:tcPr>
          <w:p w14:paraId="4D650C79"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350" w:type="dxa"/>
            <w:noWrap/>
            <w:vAlign w:val="center"/>
            <w:hideMark/>
          </w:tcPr>
          <w:p w14:paraId="389C50E7"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0.98</w:t>
            </w:r>
          </w:p>
        </w:tc>
        <w:tc>
          <w:tcPr>
            <w:tcW w:w="1446" w:type="dxa"/>
            <w:noWrap/>
            <w:vAlign w:val="center"/>
            <w:hideMark/>
          </w:tcPr>
          <w:p w14:paraId="5FD88AAD"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4.79</w:t>
            </w:r>
          </w:p>
        </w:tc>
      </w:tr>
      <w:tr w:rsidR="003F6F43" w:rsidRPr="00DC369D" w14:paraId="5CFDAA4C" w14:textId="77777777" w:rsidTr="00620D92">
        <w:trPr>
          <w:trHeight w:val="256"/>
        </w:trPr>
        <w:tc>
          <w:tcPr>
            <w:tcW w:w="9367" w:type="dxa"/>
            <w:gridSpan w:val="3"/>
            <w:noWrap/>
            <w:vAlign w:val="center"/>
            <w:hideMark/>
          </w:tcPr>
          <w:p w14:paraId="53897FEE"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Sub plot: Relay intercropping (I)</w:t>
            </w:r>
          </w:p>
        </w:tc>
      </w:tr>
      <w:tr w:rsidR="003F6F43" w:rsidRPr="00DC369D" w14:paraId="6AFB8652" w14:textId="77777777" w:rsidTr="00620D92">
        <w:trPr>
          <w:trHeight w:val="303"/>
        </w:trPr>
        <w:tc>
          <w:tcPr>
            <w:tcW w:w="6571" w:type="dxa"/>
            <w:vAlign w:val="center"/>
            <w:hideMark/>
          </w:tcPr>
          <w:p w14:paraId="0A7B017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Fieldbean</w:t>
            </w:r>
          </w:p>
        </w:tc>
        <w:tc>
          <w:tcPr>
            <w:tcW w:w="1350" w:type="dxa"/>
            <w:noWrap/>
            <w:vAlign w:val="center"/>
            <w:hideMark/>
          </w:tcPr>
          <w:p w14:paraId="2BF44CF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45.73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639303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610</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68FAF8C" w14:textId="77777777" w:rsidTr="00620D92">
        <w:trPr>
          <w:trHeight w:val="303"/>
        </w:trPr>
        <w:tc>
          <w:tcPr>
            <w:tcW w:w="6571" w:type="dxa"/>
            <w:noWrap/>
            <w:vAlign w:val="center"/>
            <w:hideMark/>
          </w:tcPr>
          <w:p w14:paraId="4E5CD78C"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Horsegram</w:t>
            </w:r>
          </w:p>
        </w:tc>
        <w:tc>
          <w:tcPr>
            <w:tcW w:w="1350" w:type="dxa"/>
            <w:noWrap/>
            <w:vAlign w:val="center"/>
            <w:hideMark/>
          </w:tcPr>
          <w:p w14:paraId="5AC5F51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45.81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7586E6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612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90A3C0D" w14:textId="77777777" w:rsidTr="00620D92">
        <w:trPr>
          <w:trHeight w:val="303"/>
        </w:trPr>
        <w:tc>
          <w:tcPr>
            <w:tcW w:w="6571" w:type="dxa"/>
            <w:noWrap/>
            <w:vAlign w:val="center"/>
            <w:hideMark/>
          </w:tcPr>
          <w:p w14:paraId="214E50C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Cowpea</w:t>
            </w:r>
          </w:p>
        </w:tc>
        <w:tc>
          <w:tcPr>
            <w:tcW w:w="1350" w:type="dxa"/>
            <w:noWrap/>
            <w:vAlign w:val="center"/>
            <w:hideMark/>
          </w:tcPr>
          <w:p w14:paraId="547D774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C558CD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607</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9BADA07" w14:textId="77777777" w:rsidTr="00620D92">
        <w:trPr>
          <w:trHeight w:val="303"/>
        </w:trPr>
        <w:tc>
          <w:tcPr>
            <w:tcW w:w="6571" w:type="dxa"/>
            <w:noWrap/>
            <w:vAlign w:val="center"/>
            <w:hideMark/>
          </w:tcPr>
          <w:p w14:paraId="08AE8E13"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Sorghum</w:t>
            </w:r>
          </w:p>
        </w:tc>
        <w:tc>
          <w:tcPr>
            <w:tcW w:w="1350" w:type="dxa"/>
            <w:noWrap/>
            <w:vAlign w:val="center"/>
            <w:hideMark/>
          </w:tcPr>
          <w:p w14:paraId="2B8D301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45.64</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27ABD3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612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CC48FFC" w14:textId="77777777" w:rsidTr="00620D92">
        <w:trPr>
          <w:trHeight w:val="256"/>
        </w:trPr>
        <w:tc>
          <w:tcPr>
            <w:tcW w:w="6571" w:type="dxa"/>
            <w:noWrap/>
            <w:vAlign w:val="center"/>
            <w:hideMark/>
          </w:tcPr>
          <w:p w14:paraId="304B049A"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350" w:type="dxa"/>
            <w:noWrap/>
            <w:vAlign w:val="center"/>
            <w:hideMark/>
          </w:tcPr>
          <w:p w14:paraId="48FC5B6A"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0.79</w:t>
            </w:r>
          </w:p>
        </w:tc>
        <w:tc>
          <w:tcPr>
            <w:tcW w:w="1446" w:type="dxa"/>
            <w:noWrap/>
            <w:vAlign w:val="center"/>
            <w:hideMark/>
          </w:tcPr>
          <w:p w14:paraId="144BD8B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11.58</w:t>
            </w:r>
          </w:p>
        </w:tc>
      </w:tr>
      <w:tr w:rsidR="003F6F43" w:rsidRPr="00DC369D" w14:paraId="03F0806F" w14:textId="77777777" w:rsidTr="00620D92">
        <w:trPr>
          <w:trHeight w:val="256"/>
        </w:trPr>
        <w:tc>
          <w:tcPr>
            <w:tcW w:w="9367" w:type="dxa"/>
            <w:gridSpan w:val="3"/>
            <w:noWrap/>
            <w:vAlign w:val="center"/>
            <w:hideMark/>
          </w:tcPr>
          <w:p w14:paraId="5BD48B4A"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Interaction: (GxI)</w:t>
            </w:r>
          </w:p>
        </w:tc>
      </w:tr>
      <w:tr w:rsidR="003F6F43" w:rsidRPr="00DC369D" w14:paraId="064E8F19" w14:textId="77777777" w:rsidTr="00620D92">
        <w:trPr>
          <w:trHeight w:val="303"/>
        </w:trPr>
        <w:tc>
          <w:tcPr>
            <w:tcW w:w="6571" w:type="dxa"/>
            <w:noWrap/>
            <w:vAlign w:val="center"/>
            <w:hideMark/>
          </w:tcPr>
          <w:p w14:paraId="3C7BE10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 xml:space="preserve">1 </w:t>
            </w:r>
            <w:r w:rsidRPr="00DC369D">
              <w:rPr>
                <w:rFonts w:ascii="Arial" w:eastAsia="Times New Roman" w:hAnsi="Arial" w:cs="Arial"/>
                <w:color w:val="000000"/>
                <w:kern w:val="0"/>
                <w:sz w:val="22"/>
                <w:szCs w:val="22"/>
                <w:lang w:val="en-IN" w:bidi="kn-IN"/>
                <w14:ligatures w14:val="none"/>
              </w:rPr>
              <w:t>fb I</w:t>
            </w:r>
            <w:r w:rsidRPr="00DC369D">
              <w:rPr>
                <w:rFonts w:ascii="Arial" w:eastAsia="Times New Roman" w:hAnsi="Arial" w:cs="Arial"/>
                <w:color w:val="000000"/>
                <w:kern w:val="0"/>
                <w:sz w:val="22"/>
                <w:szCs w:val="22"/>
                <w:vertAlign w:val="subscript"/>
                <w:lang w:val="en-IN" w:bidi="kn-IN"/>
                <w14:ligatures w14:val="none"/>
              </w:rPr>
              <w:t>1</w:t>
            </w:r>
          </w:p>
        </w:tc>
        <w:tc>
          <w:tcPr>
            <w:tcW w:w="1350" w:type="dxa"/>
            <w:noWrap/>
            <w:vAlign w:val="center"/>
            <w:hideMark/>
          </w:tcPr>
          <w:p w14:paraId="777517B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45.91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21CCF6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664</w:t>
            </w:r>
            <w:r w:rsidRPr="00DC369D">
              <w:rPr>
                <w:rFonts w:ascii="Arial" w:eastAsia="Times New Roman" w:hAnsi="Arial" w:cs="Arial"/>
                <w:color w:val="000000"/>
                <w:kern w:val="0"/>
                <w:sz w:val="22"/>
                <w:szCs w:val="22"/>
                <w:vertAlign w:val="superscript"/>
                <w:lang w:val="en-IN" w:bidi="kn-IN"/>
                <w14:ligatures w14:val="none"/>
              </w:rPr>
              <w:t>b</w:t>
            </w:r>
          </w:p>
        </w:tc>
      </w:tr>
      <w:tr w:rsidR="003F6F43" w:rsidRPr="00DC369D" w14:paraId="4463240F" w14:textId="77777777" w:rsidTr="00620D92">
        <w:trPr>
          <w:trHeight w:val="303"/>
        </w:trPr>
        <w:tc>
          <w:tcPr>
            <w:tcW w:w="6571" w:type="dxa"/>
            <w:vAlign w:val="center"/>
            <w:hideMark/>
          </w:tcPr>
          <w:p w14:paraId="0ED46749"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350" w:type="dxa"/>
            <w:noWrap/>
            <w:vAlign w:val="center"/>
            <w:hideMark/>
          </w:tcPr>
          <w:p w14:paraId="058B0DA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45.55</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429760A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658</w:t>
            </w:r>
            <w:r w:rsidRPr="00DC369D">
              <w:rPr>
                <w:rFonts w:ascii="Arial" w:eastAsia="Times New Roman" w:hAnsi="Arial" w:cs="Arial"/>
                <w:color w:val="000000"/>
                <w:kern w:val="0"/>
                <w:sz w:val="22"/>
                <w:szCs w:val="22"/>
                <w:vertAlign w:val="superscript"/>
                <w:lang w:val="en-IN" w:bidi="kn-IN"/>
                <w14:ligatures w14:val="none"/>
              </w:rPr>
              <w:t>bc</w:t>
            </w:r>
          </w:p>
        </w:tc>
      </w:tr>
      <w:tr w:rsidR="003F6F43" w:rsidRPr="00DC369D" w14:paraId="099C2C5F" w14:textId="77777777" w:rsidTr="00620D92">
        <w:trPr>
          <w:trHeight w:val="303"/>
        </w:trPr>
        <w:tc>
          <w:tcPr>
            <w:tcW w:w="6571" w:type="dxa"/>
            <w:noWrap/>
            <w:vAlign w:val="center"/>
            <w:hideMark/>
          </w:tcPr>
          <w:p w14:paraId="2A6B1AEF"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350" w:type="dxa"/>
            <w:noWrap/>
            <w:vAlign w:val="center"/>
            <w:hideMark/>
          </w:tcPr>
          <w:p w14:paraId="69F5013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45.31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73D66C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650</w:t>
            </w:r>
            <w:r w:rsidRPr="00DC369D">
              <w:rPr>
                <w:rFonts w:ascii="Arial" w:eastAsia="Times New Roman" w:hAnsi="Arial" w:cs="Arial"/>
                <w:color w:val="000000"/>
                <w:kern w:val="0"/>
                <w:sz w:val="22"/>
                <w:szCs w:val="22"/>
                <w:vertAlign w:val="superscript"/>
                <w:lang w:val="en-IN" w:bidi="kn-IN"/>
                <w14:ligatures w14:val="none"/>
              </w:rPr>
              <w:t>d</w:t>
            </w:r>
          </w:p>
        </w:tc>
      </w:tr>
      <w:tr w:rsidR="003F6F43" w:rsidRPr="00DC369D" w14:paraId="14008C86" w14:textId="77777777" w:rsidTr="00620D92">
        <w:trPr>
          <w:trHeight w:val="303"/>
        </w:trPr>
        <w:tc>
          <w:tcPr>
            <w:tcW w:w="6571" w:type="dxa"/>
            <w:noWrap/>
            <w:vAlign w:val="center"/>
            <w:hideMark/>
          </w:tcPr>
          <w:p w14:paraId="475EF0C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350" w:type="dxa"/>
            <w:noWrap/>
            <w:vAlign w:val="center"/>
            <w:hideMark/>
          </w:tcPr>
          <w:p w14:paraId="2048124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45.25</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07F3188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653</w:t>
            </w:r>
            <w:r w:rsidRPr="00DC369D">
              <w:rPr>
                <w:rFonts w:ascii="Arial" w:eastAsia="Times New Roman" w:hAnsi="Arial" w:cs="Arial"/>
                <w:color w:val="000000"/>
                <w:kern w:val="0"/>
                <w:sz w:val="22"/>
                <w:szCs w:val="22"/>
                <w:vertAlign w:val="superscript"/>
                <w:lang w:val="en-IN" w:bidi="kn-IN"/>
                <w14:ligatures w14:val="none"/>
              </w:rPr>
              <w:t>cd</w:t>
            </w:r>
          </w:p>
        </w:tc>
      </w:tr>
      <w:tr w:rsidR="003F6F43" w:rsidRPr="00DC369D" w14:paraId="46FD96FB" w14:textId="77777777" w:rsidTr="00620D92">
        <w:trPr>
          <w:trHeight w:val="303"/>
        </w:trPr>
        <w:tc>
          <w:tcPr>
            <w:tcW w:w="6571" w:type="dxa"/>
            <w:noWrap/>
            <w:vAlign w:val="center"/>
            <w:hideMark/>
          </w:tcPr>
          <w:p w14:paraId="741B9ADD"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350" w:type="dxa"/>
            <w:noWrap/>
            <w:vAlign w:val="center"/>
            <w:hideMark/>
          </w:tcPr>
          <w:p w14:paraId="6210F43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45.15</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3F76ADF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619</w:t>
            </w:r>
            <w:r w:rsidRPr="00DC369D">
              <w:rPr>
                <w:rFonts w:ascii="Arial" w:eastAsia="Times New Roman" w:hAnsi="Arial" w:cs="Arial"/>
                <w:color w:val="000000"/>
                <w:kern w:val="0"/>
                <w:sz w:val="22"/>
                <w:szCs w:val="22"/>
                <w:vertAlign w:val="superscript"/>
                <w:lang w:val="en-IN" w:bidi="kn-IN"/>
                <w14:ligatures w14:val="none"/>
              </w:rPr>
              <w:t>f</w:t>
            </w:r>
          </w:p>
        </w:tc>
      </w:tr>
      <w:tr w:rsidR="003F6F43" w:rsidRPr="00DC369D" w14:paraId="1911C00A" w14:textId="77777777" w:rsidTr="00620D92">
        <w:trPr>
          <w:trHeight w:val="303"/>
        </w:trPr>
        <w:tc>
          <w:tcPr>
            <w:tcW w:w="6571" w:type="dxa"/>
            <w:noWrap/>
            <w:vAlign w:val="center"/>
            <w:hideMark/>
          </w:tcPr>
          <w:p w14:paraId="0995ED62"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350" w:type="dxa"/>
            <w:noWrap/>
            <w:vAlign w:val="center"/>
            <w:hideMark/>
          </w:tcPr>
          <w:p w14:paraId="57C0860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45.64</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0FE32BB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635</w:t>
            </w:r>
            <w:r w:rsidRPr="00DC369D">
              <w:rPr>
                <w:rFonts w:ascii="Arial" w:eastAsia="Times New Roman" w:hAnsi="Arial" w:cs="Arial"/>
                <w:color w:val="000000"/>
                <w:kern w:val="0"/>
                <w:sz w:val="22"/>
                <w:szCs w:val="22"/>
                <w:vertAlign w:val="superscript"/>
                <w:lang w:val="en-IN" w:bidi="kn-IN"/>
                <w14:ligatures w14:val="none"/>
              </w:rPr>
              <w:t>e</w:t>
            </w:r>
          </w:p>
        </w:tc>
      </w:tr>
      <w:tr w:rsidR="003F6F43" w:rsidRPr="00DC369D" w14:paraId="7A9B3ABD" w14:textId="77777777" w:rsidTr="00620D92">
        <w:trPr>
          <w:trHeight w:val="303"/>
        </w:trPr>
        <w:tc>
          <w:tcPr>
            <w:tcW w:w="6571" w:type="dxa"/>
            <w:noWrap/>
            <w:vAlign w:val="center"/>
            <w:hideMark/>
          </w:tcPr>
          <w:p w14:paraId="5900F2F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350" w:type="dxa"/>
            <w:noWrap/>
            <w:vAlign w:val="center"/>
            <w:hideMark/>
          </w:tcPr>
          <w:p w14:paraId="14758B1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46.26</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C66461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636</w:t>
            </w:r>
            <w:r w:rsidRPr="00DC369D">
              <w:rPr>
                <w:rFonts w:ascii="Arial" w:eastAsia="Times New Roman" w:hAnsi="Arial" w:cs="Arial"/>
                <w:color w:val="000000"/>
                <w:kern w:val="0"/>
                <w:sz w:val="22"/>
                <w:szCs w:val="22"/>
                <w:vertAlign w:val="superscript"/>
                <w:lang w:val="en-IN" w:bidi="kn-IN"/>
                <w14:ligatures w14:val="none"/>
              </w:rPr>
              <w:t>e</w:t>
            </w:r>
          </w:p>
        </w:tc>
      </w:tr>
      <w:tr w:rsidR="003F6F43" w:rsidRPr="00DC369D" w14:paraId="5AC97327" w14:textId="77777777" w:rsidTr="00620D92">
        <w:trPr>
          <w:trHeight w:val="303"/>
        </w:trPr>
        <w:tc>
          <w:tcPr>
            <w:tcW w:w="6571" w:type="dxa"/>
            <w:noWrap/>
            <w:vAlign w:val="center"/>
            <w:hideMark/>
          </w:tcPr>
          <w:p w14:paraId="30295DF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350" w:type="dxa"/>
            <w:noWrap/>
            <w:vAlign w:val="center"/>
            <w:hideMark/>
          </w:tcPr>
          <w:p w14:paraId="3E06CFE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45.99</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2663B95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638</w:t>
            </w:r>
            <w:r w:rsidRPr="00DC369D">
              <w:rPr>
                <w:rFonts w:ascii="Arial" w:eastAsia="Times New Roman" w:hAnsi="Arial" w:cs="Arial"/>
                <w:color w:val="000000"/>
                <w:kern w:val="0"/>
                <w:sz w:val="22"/>
                <w:szCs w:val="22"/>
                <w:vertAlign w:val="superscript"/>
                <w:lang w:val="en-IN" w:bidi="kn-IN"/>
                <w14:ligatures w14:val="none"/>
              </w:rPr>
              <w:t>e</w:t>
            </w:r>
          </w:p>
        </w:tc>
      </w:tr>
      <w:tr w:rsidR="003F6F43" w:rsidRPr="00DC369D" w14:paraId="686B21A2" w14:textId="77777777" w:rsidTr="00620D92">
        <w:trPr>
          <w:trHeight w:val="303"/>
        </w:trPr>
        <w:tc>
          <w:tcPr>
            <w:tcW w:w="6571" w:type="dxa"/>
            <w:noWrap/>
            <w:vAlign w:val="center"/>
            <w:hideMark/>
          </w:tcPr>
          <w:p w14:paraId="7D537C6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350" w:type="dxa"/>
            <w:noWrap/>
            <w:vAlign w:val="center"/>
            <w:hideMark/>
          </w:tcPr>
          <w:p w14:paraId="06D76D9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45.71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1193A69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571</w:t>
            </w:r>
            <w:r w:rsidRPr="00DC369D">
              <w:rPr>
                <w:rFonts w:ascii="Arial" w:eastAsia="Times New Roman" w:hAnsi="Arial" w:cs="Arial"/>
                <w:color w:val="000000"/>
                <w:kern w:val="0"/>
                <w:sz w:val="22"/>
                <w:szCs w:val="22"/>
                <w:vertAlign w:val="superscript"/>
                <w:lang w:val="en-IN" w:bidi="kn-IN"/>
                <w14:ligatures w14:val="none"/>
              </w:rPr>
              <w:t>i</w:t>
            </w:r>
          </w:p>
        </w:tc>
      </w:tr>
      <w:tr w:rsidR="003F6F43" w:rsidRPr="00DC369D" w14:paraId="31486104" w14:textId="77777777" w:rsidTr="00620D92">
        <w:trPr>
          <w:trHeight w:val="303"/>
        </w:trPr>
        <w:tc>
          <w:tcPr>
            <w:tcW w:w="6571" w:type="dxa"/>
            <w:noWrap/>
            <w:vAlign w:val="center"/>
            <w:hideMark/>
          </w:tcPr>
          <w:p w14:paraId="70F62CD3"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350" w:type="dxa"/>
            <w:noWrap/>
            <w:vAlign w:val="center"/>
            <w:hideMark/>
          </w:tcPr>
          <w:p w14:paraId="2F2286D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46.12</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A9C17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570</w:t>
            </w:r>
            <w:r w:rsidRPr="00DC369D">
              <w:rPr>
                <w:rFonts w:ascii="Arial" w:eastAsia="Times New Roman" w:hAnsi="Arial" w:cs="Arial"/>
                <w:color w:val="000000"/>
                <w:kern w:val="0"/>
                <w:sz w:val="22"/>
                <w:szCs w:val="22"/>
                <w:vertAlign w:val="superscript"/>
                <w:lang w:val="en-IN" w:bidi="kn-IN"/>
                <w14:ligatures w14:val="none"/>
              </w:rPr>
              <w:t>i</w:t>
            </w:r>
          </w:p>
        </w:tc>
      </w:tr>
      <w:tr w:rsidR="003F6F43" w:rsidRPr="00DC369D" w14:paraId="7D28AE77" w14:textId="77777777" w:rsidTr="00620D92">
        <w:trPr>
          <w:trHeight w:val="303"/>
        </w:trPr>
        <w:tc>
          <w:tcPr>
            <w:tcW w:w="6571" w:type="dxa"/>
            <w:noWrap/>
            <w:vAlign w:val="center"/>
            <w:hideMark/>
          </w:tcPr>
          <w:p w14:paraId="40BEB3BD"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350" w:type="dxa"/>
            <w:noWrap/>
            <w:vAlign w:val="center"/>
            <w:hideMark/>
          </w:tcPr>
          <w:p w14:paraId="6F0238F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45.46</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43505DB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564</w:t>
            </w:r>
            <w:r w:rsidRPr="00DC369D">
              <w:rPr>
                <w:rFonts w:ascii="Arial" w:eastAsia="Times New Roman" w:hAnsi="Arial" w:cs="Arial"/>
                <w:color w:val="000000"/>
                <w:kern w:val="0"/>
                <w:sz w:val="22"/>
                <w:szCs w:val="22"/>
                <w:vertAlign w:val="superscript"/>
                <w:lang w:val="en-IN" w:bidi="kn-IN"/>
                <w14:ligatures w14:val="none"/>
              </w:rPr>
              <w:t>i</w:t>
            </w:r>
          </w:p>
        </w:tc>
      </w:tr>
      <w:tr w:rsidR="003F6F43" w:rsidRPr="00DC369D" w14:paraId="0A7A862D" w14:textId="77777777" w:rsidTr="00620D92">
        <w:trPr>
          <w:trHeight w:val="303"/>
        </w:trPr>
        <w:tc>
          <w:tcPr>
            <w:tcW w:w="6571" w:type="dxa"/>
            <w:noWrap/>
            <w:vAlign w:val="center"/>
            <w:hideMark/>
          </w:tcPr>
          <w:p w14:paraId="1CB9FBC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350" w:type="dxa"/>
            <w:noWrap/>
            <w:vAlign w:val="center"/>
            <w:hideMark/>
          </w:tcPr>
          <w:p w14:paraId="25FCAE2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9B2C69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566</w:t>
            </w:r>
            <w:r w:rsidRPr="00DC369D">
              <w:rPr>
                <w:rFonts w:ascii="Arial" w:eastAsia="Times New Roman" w:hAnsi="Arial" w:cs="Arial"/>
                <w:color w:val="000000"/>
                <w:kern w:val="0"/>
                <w:sz w:val="22"/>
                <w:szCs w:val="22"/>
                <w:vertAlign w:val="superscript"/>
                <w:lang w:val="en-IN" w:bidi="kn-IN"/>
                <w14:ligatures w14:val="none"/>
              </w:rPr>
              <w:t>i</w:t>
            </w:r>
          </w:p>
        </w:tc>
      </w:tr>
      <w:tr w:rsidR="003F6F43" w:rsidRPr="00DC369D" w14:paraId="4B97B20B" w14:textId="77777777" w:rsidTr="00620D92">
        <w:trPr>
          <w:trHeight w:val="303"/>
        </w:trPr>
        <w:tc>
          <w:tcPr>
            <w:tcW w:w="6571" w:type="dxa"/>
            <w:noWrap/>
            <w:vAlign w:val="center"/>
            <w:hideMark/>
          </w:tcPr>
          <w:p w14:paraId="197A199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350" w:type="dxa"/>
            <w:noWrap/>
            <w:vAlign w:val="center"/>
            <w:hideMark/>
          </w:tcPr>
          <w:p w14:paraId="7C351E0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46.14</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1CCEFB9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584</w:t>
            </w:r>
            <w:r w:rsidRPr="00DC369D">
              <w:rPr>
                <w:rFonts w:ascii="Arial" w:eastAsia="Times New Roman" w:hAnsi="Arial" w:cs="Arial"/>
                <w:color w:val="000000"/>
                <w:kern w:val="0"/>
                <w:sz w:val="22"/>
                <w:szCs w:val="22"/>
                <w:vertAlign w:val="superscript"/>
                <w:lang w:val="en-IN" w:bidi="kn-IN"/>
                <w14:ligatures w14:val="none"/>
              </w:rPr>
              <w:t>gh</w:t>
            </w:r>
          </w:p>
        </w:tc>
      </w:tr>
      <w:tr w:rsidR="003F6F43" w:rsidRPr="00DC369D" w14:paraId="0C7384D7" w14:textId="77777777" w:rsidTr="00620D92">
        <w:trPr>
          <w:trHeight w:val="303"/>
        </w:trPr>
        <w:tc>
          <w:tcPr>
            <w:tcW w:w="6571" w:type="dxa"/>
            <w:noWrap/>
            <w:vAlign w:val="center"/>
            <w:hideMark/>
          </w:tcPr>
          <w:p w14:paraId="15961B1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350" w:type="dxa"/>
            <w:noWrap/>
            <w:vAlign w:val="center"/>
            <w:hideMark/>
          </w:tcPr>
          <w:p w14:paraId="3A9981E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45.92</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2E18E77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585</w:t>
            </w:r>
            <w:r w:rsidRPr="00DC369D">
              <w:rPr>
                <w:rFonts w:ascii="Arial" w:eastAsia="Times New Roman" w:hAnsi="Arial" w:cs="Arial"/>
                <w:color w:val="000000"/>
                <w:kern w:val="0"/>
                <w:sz w:val="22"/>
                <w:szCs w:val="22"/>
                <w:vertAlign w:val="superscript"/>
                <w:lang w:val="en-IN" w:bidi="kn-IN"/>
                <w14:ligatures w14:val="none"/>
              </w:rPr>
              <w:t>gh</w:t>
            </w:r>
          </w:p>
        </w:tc>
      </w:tr>
      <w:tr w:rsidR="003F6F43" w:rsidRPr="00DC369D" w14:paraId="641A941B" w14:textId="77777777" w:rsidTr="00620D92">
        <w:trPr>
          <w:trHeight w:val="303"/>
        </w:trPr>
        <w:tc>
          <w:tcPr>
            <w:tcW w:w="6571" w:type="dxa"/>
            <w:noWrap/>
            <w:vAlign w:val="center"/>
            <w:hideMark/>
          </w:tcPr>
          <w:p w14:paraId="46BBD4B7"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350" w:type="dxa"/>
            <w:noWrap/>
            <w:vAlign w:val="center"/>
            <w:hideMark/>
          </w:tcPr>
          <w:p w14:paraId="2EDC5B8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45.50</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6B11FB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579</w:t>
            </w:r>
            <w:r w:rsidRPr="00DC369D">
              <w:rPr>
                <w:rFonts w:ascii="Arial" w:eastAsia="Times New Roman" w:hAnsi="Arial" w:cs="Arial"/>
                <w:color w:val="000000"/>
                <w:kern w:val="0"/>
                <w:sz w:val="22"/>
                <w:szCs w:val="22"/>
                <w:vertAlign w:val="superscript"/>
                <w:lang w:val="en-IN" w:bidi="kn-IN"/>
                <w14:ligatures w14:val="none"/>
              </w:rPr>
              <w:t>h</w:t>
            </w:r>
          </w:p>
        </w:tc>
      </w:tr>
      <w:tr w:rsidR="003F6F43" w:rsidRPr="00DC369D" w14:paraId="44F78DC7" w14:textId="77777777" w:rsidTr="00620D92">
        <w:trPr>
          <w:trHeight w:val="303"/>
        </w:trPr>
        <w:tc>
          <w:tcPr>
            <w:tcW w:w="6571" w:type="dxa"/>
            <w:noWrap/>
            <w:vAlign w:val="center"/>
            <w:hideMark/>
          </w:tcPr>
          <w:p w14:paraId="6AB0CDD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350" w:type="dxa"/>
            <w:noWrap/>
            <w:vAlign w:val="center"/>
            <w:hideMark/>
          </w:tcPr>
          <w:p w14:paraId="1BD5788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45.68</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77D176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590</w:t>
            </w:r>
            <w:r w:rsidRPr="00DC369D">
              <w:rPr>
                <w:rFonts w:ascii="Arial" w:eastAsia="Times New Roman" w:hAnsi="Arial" w:cs="Arial"/>
                <w:color w:val="000000"/>
                <w:kern w:val="0"/>
                <w:sz w:val="22"/>
                <w:szCs w:val="22"/>
                <w:vertAlign w:val="superscript"/>
                <w:lang w:val="en-IN" w:bidi="kn-IN"/>
                <w14:ligatures w14:val="none"/>
              </w:rPr>
              <w:t>g</w:t>
            </w:r>
          </w:p>
        </w:tc>
      </w:tr>
      <w:tr w:rsidR="003F6F43" w:rsidRPr="00DC369D" w14:paraId="265B93E2" w14:textId="77777777" w:rsidTr="00620D92">
        <w:trPr>
          <w:trHeight w:val="256"/>
        </w:trPr>
        <w:tc>
          <w:tcPr>
            <w:tcW w:w="6571" w:type="dxa"/>
            <w:noWrap/>
            <w:vAlign w:val="center"/>
            <w:hideMark/>
          </w:tcPr>
          <w:p w14:paraId="6806F072"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350" w:type="dxa"/>
            <w:noWrap/>
            <w:vAlign w:val="center"/>
            <w:hideMark/>
          </w:tcPr>
          <w:p w14:paraId="6D43277E"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1.56</w:t>
            </w:r>
          </w:p>
        </w:tc>
        <w:tc>
          <w:tcPr>
            <w:tcW w:w="1446" w:type="dxa"/>
            <w:noWrap/>
            <w:vAlign w:val="center"/>
            <w:hideMark/>
          </w:tcPr>
          <w:p w14:paraId="444F040F"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23.16</w:t>
            </w:r>
          </w:p>
        </w:tc>
      </w:tr>
      <w:tr w:rsidR="003F6F43" w:rsidRPr="00DC369D" w14:paraId="4F70845A" w14:textId="77777777" w:rsidTr="00620D92">
        <w:trPr>
          <w:trHeight w:val="256"/>
        </w:trPr>
        <w:tc>
          <w:tcPr>
            <w:tcW w:w="9367" w:type="dxa"/>
            <w:gridSpan w:val="3"/>
            <w:noWrap/>
            <w:vAlign w:val="center"/>
            <w:hideMark/>
          </w:tcPr>
          <w:p w14:paraId="2245162D"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Control plots: (C)</w:t>
            </w:r>
          </w:p>
        </w:tc>
      </w:tr>
      <w:tr w:rsidR="003F6F43" w:rsidRPr="00DC369D" w14:paraId="7C240210" w14:textId="77777777" w:rsidTr="00620D92">
        <w:trPr>
          <w:trHeight w:val="303"/>
        </w:trPr>
        <w:tc>
          <w:tcPr>
            <w:tcW w:w="6571" w:type="dxa"/>
            <w:noWrap/>
            <w:vAlign w:val="center"/>
            <w:hideMark/>
          </w:tcPr>
          <w:p w14:paraId="2A925FE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90 cm x 60 cm</w:t>
            </w:r>
            <w:r w:rsidRPr="00DC369D">
              <w:rPr>
                <w:rFonts w:ascii="Arial" w:eastAsia="Times New Roman" w:hAnsi="Arial" w:cs="Arial"/>
                <w:color w:val="000000"/>
                <w:kern w:val="0"/>
                <w:sz w:val="22"/>
                <w:szCs w:val="22"/>
                <w:lang w:bidi="kn-IN"/>
                <w14:ligatures w14:val="none"/>
              </w:rPr>
              <w:t>)</w:t>
            </w:r>
          </w:p>
        </w:tc>
        <w:tc>
          <w:tcPr>
            <w:tcW w:w="1350" w:type="dxa"/>
            <w:noWrap/>
            <w:vAlign w:val="center"/>
            <w:hideMark/>
          </w:tcPr>
          <w:p w14:paraId="4C75769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47.69</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1531A4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704</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2E414BB" w14:textId="77777777" w:rsidTr="00620D92">
        <w:trPr>
          <w:trHeight w:val="303"/>
        </w:trPr>
        <w:tc>
          <w:tcPr>
            <w:tcW w:w="6571" w:type="dxa"/>
            <w:noWrap/>
            <w:vAlign w:val="center"/>
            <w:hideMark/>
          </w:tcPr>
          <w:p w14:paraId="0C700BB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120 cm x 60 cm</w:t>
            </w:r>
            <w:r w:rsidRPr="00DC369D">
              <w:rPr>
                <w:rFonts w:ascii="Arial" w:eastAsia="Times New Roman" w:hAnsi="Arial" w:cs="Arial"/>
                <w:color w:val="000000"/>
                <w:kern w:val="0"/>
                <w:sz w:val="22"/>
                <w:szCs w:val="22"/>
                <w:lang w:bidi="kn-IN"/>
                <w14:ligatures w14:val="none"/>
              </w:rPr>
              <w:t>)</w:t>
            </w:r>
          </w:p>
        </w:tc>
        <w:tc>
          <w:tcPr>
            <w:tcW w:w="1350" w:type="dxa"/>
            <w:noWrap/>
            <w:vAlign w:val="center"/>
            <w:hideMark/>
          </w:tcPr>
          <w:p w14:paraId="417E0E2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46.23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1BF28BA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649</w:t>
            </w:r>
            <w:r w:rsidRPr="00DC369D">
              <w:rPr>
                <w:rFonts w:ascii="Arial" w:eastAsia="Times New Roman" w:hAnsi="Arial" w:cs="Arial"/>
                <w:color w:val="000000"/>
                <w:kern w:val="0"/>
                <w:sz w:val="22"/>
                <w:szCs w:val="22"/>
                <w:vertAlign w:val="superscript"/>
                <w:lang w:val="en-IN" w:bidi="kn-IN"/>
                <w14:ligatures w14:val="none"/>
              </w:rPr>
              <w:t>d</w:t>
            </w:r>
          </w:p>
        </w:tc>
      </w:tr>
      <w:tr w:rsidR="003F6F43" w:rsidRPr="00DC369D" w14:paraId="296BFB93" w14:textId="77777777" w:rsidTr="00620D92">
        <w:trPr>
          <w:trHeight w:val="256"/>
        </w:trPr>
        <w:tc>
          <w:tcPr>
            <w:tcW w:w="6571" w:type="dxa"/>
            <w:vAlign w:val="center"/>
            <w:hideMark/>
          </w:tcPr>
          <w:p w14:paraId="42FC10F7"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350" w:type="dxa"/>
            <w:noWrap/>
            <w:vAlign w:val="center"/>
            <w:hideMark/>
          </w:tcPr>
          <w:p w14:paraId="5B23B51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1.65</w:t>
            </w:r>
          </w:p>
        </w:tc>
        <w:tc>
          <w:tcPr>
            <w:tcW w:w="1446" w:type="dxa"/>
            <w:noWrap/>
            <w:vAlign w:val="center"/>
            <w:hideMark/>
          </w:tcPr>
          <w:p w14:paraId="03E5FEC8"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19.89</w:t>
            </w:r>
          </w:p>
        </w:tc>
      </w:tr>
    </w:tbl>
    <w:p w14:paraId="2E9F03BB" w14:textId="77777777" w:rsidR="003F6F43" w:rsidRPr="00DC369D" w:rsidRDefault="003F6F43" w:rsidP="003F6F43">
      <w:pPr>
        <w:jc w:val="both"/>
        <w:rPr>
          <w:rFonts w:ascii="Arial" w:hAnsi="Arial" w:cs="Arial"/>
          <w:b/>
          <w:bCs/>
          <w:sz w:val="22"/>
          <w:szCs w:val="22"/>
        </w:rPr>
      </w:pPr>
      <w:r w:rsidRPr="00DC369D">
        <w:rPr>
          <w:rFonts w:ascii="Arial" w:hAnsi="Arial" w:cs="Arial"/>
          <w:b/>
          <w:bCs/>
          <w:sz w:val="22"/>
          <w:szCs w:val="22"/>
        </w:rPr>
        <w:br w:type="page"/>
      </w:r>
    </w:p>
    <w:p w14:paraId="255EE1CB" w14:textId="77777777" w:rsidR="003F6F43" w:rsidRPr="00DC369D" w:rsidRDefault="003F6F43" w:rsidP="003F6F43">
      <w:pPr>
        <w:pStyle w:val="Default"/>
        <w:spacing w:before="240" w:after="120" w:line="360" w:lineRule="auto"/>
        <w:ind w:left="1080" w:hanging="1080"/>
        <w:jc w:val="both"/>
        <w:rPr>
          <w:rFonts w:ascii="Arial" w:hAnsi="Arial" w:cs="Arial"/>
          <w:b/>
          <w:bCs/>
          <w:color w:val="auto"/>
          <w:sz w:val="22"/>
          <w:szCs w:val="22"/>
        </w:rPr>
      </w:pPr>
      <w:r w:rsidRPr="00DC369D">
        <w:rPr>
          <w:rFonts w:ascii="Arial" w:hAnsi="Arial" w:cs="Arial"/>
          <w:b/>
          <w:bCs/>
          <w:sz w:val="22"/>
          <w:szCs w:val="22"/>
        </w:rPr>
        <w:lastRenderedPageBreak/>
        <w:t xml:space="preserve">Table 3: Influence of cropping geometry and intercropping on </w:t>
      </w:r>
      <w:r w:rsidRPr="00DC369D">
        <w:rPr>
          <w:rFonts w:ascii="Arial" w:eastAsia="Times New Roman" w:hAnsi="Arial" w:cs="Arial"/>
          <w:b/>
          <w:bCs/>
          <w:sz w:val="22"/>
          <w:szCs w:val="22"/>
          <w:lang w:val="en-IN"/>
        </w:rPr>
        <w:t>castor equivalent yield (CEY),</w:t>
      </w:r>
      <w:r w:rsidRPr="00DC369D">
        <w:rPr>
          <w:rFonts w:ascii="Arial" w:hAnsi="Arial" w:cs="Arial"/>
          <w:b/>
          <w:bCs/>
          <w:sz w:val="22"/>
          <w:szCs w:val="22"/>
        </w:rPr>
        <w:t xml:space="preserve"> land use efficiency (LUE) and </w:t>
      </w:r>
      <w:r w:rsidRPr="00DC369D">
        <w:rPr>
          <w:rFonts w:ascii="Arial" w:eastAsia="Times New Roman" w:hAnsi="Arial" w:cs="Arial"/>
          <w:b/>
          <w:bCs/>
          <w:sz w:val="22"/>
          <w:szCs w:val="22"/>
          <w:lang w:val="en-IN"/>
        </w:rPr>
        <w:t>system productivity (SP)</w:t>
      </w:r>
      <w:r w:rsidRPr="00DC369D">
        <w:rPr>
          <w:rFonts w:ascii="Arial" w:hAnsi="Arial" w:cs="Arial"/>
          <w:b/>
          <w:bCs/>
          <w:sz w:val="22"/>
          <w:szCs w:val="22"/>
        </w:rPr>
        <w:t xml:space="preserve"> of castor based relay intercropping system</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1247"/>
        <w:gridCol w:w="1259"/>
        <w:gridCol w:w="1338"/>
      </w:tblGrid>
      <w:tr w:rsidR="003F6F43" w:rsidRPr="00DC369D" w14:paraId="2E35AF8F" w14:textId="77777777" w:rsidTr="00620D92">
        <w:trPr>
          <w:trHeight w:val="1010"/>
        </w:trPr>
        <w:tc>
          <w:tcPr>
            <w:tcW w:w="5519" w:type="dxa"/>
            <w:noWrap/>
            <w:vAlign w:val="center"/>
            <w:hideMark/>
          </w:tcPr>
          <w:p w14:paraId="4408FFD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Treatments</w:t>
            </w:r>
          </w:p>
        </w:tc>
        <w:tc>
          <w:tcPr>
            <w:tcW w:w="1247" w:type="dxa"/>
            <w:noWrap/>
            <w:vAlign w:val="center"/>
            <w:hideMark/>
          </w:tcPr>
          <w:p w14:paraId="284AAAF3"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CEY</w:t>
            </w:r>
          </w:p>
          <w:p w14:paraId="538D04B1"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w:t>
            </w:r>
            <w:r w:rsidRPr="00DC369D">
              <w:rPr>
                <w:rFonts w:ascii="Arial" w:eastAsia="Times New Roman" w:hAnsi="Arial" w:cs="Arial"/>
                <w:b/>
                <w:bCs/>
                <w:sz w:val="22"/>
                <w:szCs w:val="22"/>
                <w:lang w:val="en-IN"/>
              </w:rPr>
              <w:t>kg ha</w:t>
            </w:r>
            <w:r w:rsidRPr="00DC369D">
              <w:rPr>
                <w:rFonts w:ascii="Arial" w:eastAsia="Times New Roman" w:hAnsi="Arial" w:cs="Arial"/>
                <w:b/>
                <w:bCs/>
                <w:sz w:val="22"/>
                <w:szCs w:val="22"/>
                <w:vertAlign w:val="superscript"/>
                <w:lang w:val="en-IN"/>
              </w:rPr>
              <w:t>-1</w:t>
            </w:r>
            <w:r w:rsidRPr="00DC369D">
              <w:rPr>
                <w:rFonts w:ascii="Arial" w:eastAsia="Times New Roman" w:hAnsi="Arial" w:cs="Arial"/>
                <w:b/>
                <w:bCs/>
                <w:color w:val="000000"/>
                <w:kern w:val="0"/>
                <w:sz w:val="22"/>
                <w:szCs w:val="22"/>
                <w:lang w:bidi="kn-IN"/>
                <w14:ligatures w14:val="none"/>
              </w:rPr>
              <w:t>)</w:t>
            </w:r>
          </w:p>
        </w:tc>
        <w:tc>
          <w:tcPr>
            <w:tcW w:w="1259" w:type="dxa"/>
            <w:noWrap/>
            <w:vAlign w:val="center"/>
            <w:hideMark/>
          </w:tcPr>
          <w:p w14:paraId="63F9E107"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val="en-IN" w:bidi="kn-IN"/>
                <w14:ligatures w14:val="none"/>
              </w:rPr>
            </w:pPr>
            <w:r w:rsidRPr="00DC369D">
              <w:rPr>
                <w:rFonts w:ascii="Arial" w:eastAsia="Times New Roman" w:hAnsi="Arial" w:cs="Arial"/>
                <w:b/>
                <w:bCs/>
                <w:color w:val="000000"/>
                <w:kern w:val="0"/>
                <w:sz w:val="22"/>
                <w:szCs w:val="22"/>
                <w:lang w:val="en-IN" w:bidi="kn-IN"/>
                <w14:ligatures w14:val="none"/>
              </w:rPr>
              <w:t xml:space="preserve">LUE </w:t>
            </w:r>
          </w:p>
          <w:p w14:paraId="043AA483"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hAnsi="Arial" w:cs="Arial"/>
                <w:b/>
                <w:bCs/>
                <w:sz w:val="22"/>
                <w:szCs w:val="22"/>
              </w:rPr>
              <w:t>(%)</w:t>
            </w:r>
          </w:p>
        </w:tc>
        <w:tc>
          <w:tcPr>
            <w:tcW w:w="1336" w:type="dxa"/>
            <w:noWrap/>
            <w:vAlign w:val="center"/>
            <w:hideMark/>
          </w:tcPr>
          <w:p w14:paraId="58C5D655"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val="en-IN" w:bidi="kn-IN"/>
                <w14:ligatures w14:val="none"/>
              </w:rPr>
            </w:pPr>
            <w:r w:rsidRPr="00DC369D">
              <w:rPr>
                <w:rFonts w:ascii="Arial" w:eastAsia="Times New Roman" w:hAnsi="Arial" w:cs="Arial"/>
                <w:b/>
                <w:bCs/>
                <w:color w:val="000000"/>
                <w:kern w:val="0"/>
                <w:sz w:val="22"/>
                <w:szCs w:val="22"/>
                <w:lang w:val="en-IN" w:bidi="kn-IN"/>
                <w14:ligatures w14:val="none"/>
              </w:rPr>
              <w:t xml:space="preserve">SP </w:t>
            </w:r>
          </w:p>
          <w:p w14:paraId="38BC632E"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sz w:val="22"/>
                <w:szCs w:val="22"/>
                <w:lang w:val="en-IN"/>
              </w:rPr>
              <w:t>(kg ha-day</w:t>
            </w:r>
            <w:r w:rsidRPr="00DC369D">
              <w:rPr>
                <w:rFonts w:ascii="Arial" w:eastAsia="Times New Roman" w:hAnsi="Arial" w:cs="Arial"/>
                <w:b/>
                <w:bCs/>
                <w:sz w:val="22"/>
                <w:szCs w:val="22"/>
                <w:vertAlign w:val="superscript"/>
                <w:lang w:val="en-IN"/>
              </w:rPr>
              <w:t>-1</w:t>
            </w:r>
            <w:r w:rsidRPr="00DC369D">
              <w:rPr>
                <w:rFonts w:ascii="Arial" w:eastAsia="Times New Roman" w:hAnsi="Arial" w:cs="Arial"/>
                <w:b/>
                <w:bCs/>
                <w:sz w:val="22"/>
                <w:szCs w:val="22"/>
                <w:lang w:val="en-IN"/>
              </w:rPr>
              <w:t>)</w:t>
            </w:r>
          </w:p>
        </w:tc>
      </w:tr>
      <w:tr w:rsidR="003F6F43" w:rsidRPr="00DC369D" w14:paraId="043B1A55" w14:textId="77777777" w:rsidTr="00620D92">
        <w:trPr>
          <w:trHeight w:val="237"/>
        </w:trPr>
        <w:tc>
          <w:tcPr>
            <w:tcW w:w="9363" w:type="dxa"/>
            <w:gridSpan w:val="4"/>
            <w:noWrap/>
            <w:vAlign w:val="center"/>
            <w:hideMark/>
          </w:tcPr>
          <w:p w14:paraId="5C9CBE3D"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Main plot: Cropping geometry (G) + fingermillet intercropping</w:t>
            </w:r>
          </w:p>
        </w:tc>
      </w:tr>
      <w:tr w:rsidR="003F6F43" w:rsidRPr="00DC369D" w14:paraId="1DF88B20" w14:textId="77777777" w:rsidTr="00620D92">
        <w:trPr>
          <w:trHeight w:val="280"/>
        </w:trPr>
        <w:tc>
          <w:tcPr>
            <w:tcW w:w="5519" w:type="dxa"/>
            <w:noWrap/>
            <w:vAlign w:val="center"/>
            <w:hideMark/>
          </w:tcPr>
          <w:p w14:paraId="6A6DDF2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Paired Row (</w:t>
            </w:r>
            <w:r w:rsidRPr="00DC369D">
              <w:rPr>
                <w:rFonts w:ascii="Arial" w:hAnsi="Arial" w:cs="Arial"/>
                <w:sz w:val="22"/>
                <w:szCs w:val="22"/>
              </w:rPr>
              <w:t>60-240 cm x 45 cm) + fingermillet</w:t>
            </w:r>
          </w:p>
        </w:tc>
        <w:tc>
          <w:tcPr>
            <w:tcW w:w="1247" w:type="dxa"/>
            <w:noWrap/>
            <w:vAlign w:val="center"/>
            <w:hideMark/>
          </w:tcPr>
          <w:p w14:paraId="1415F44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2868</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2949AC0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166.39</w:t>
            </w:r>
            <w:r w:rsidRPr="00DC369D">
              <w:rPr>
                <w:rFonts w:ascii="Arial" w:hAnsi="Arial" w:cs="Arial"/>
                <w:color w:val="000000"/>
                <w:sz w:val="22"/>
                <w:szCs w:val="22"/>
                <w:vertAlign w:val="superscript"/>
              </w:rPr>
              <w:t>a</w:t>
            </w:r>
          </w:p>
        </w:tc>
        <w:tc>
          <w:tcPr>
            <w:tcW w:w="1336" w:type="dxa"/>
            <w:noWrap/>
            <w:vAlign w:val="center"/>
            <w:hideMark/>
          </w:tcPr>
          <w:p w14:paraId="0A5946A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F698AAB" w14:textId="77777777" w:rsidTr="00620D92">
        <w:trPr>
          <w:trHeight w:val="280"/>
        </w:trPr>
        <w:tc>
          <w:tcPr>
            <w:tcW w:w="5519" w:type="dxa"/>
            <w:noWrap/>
            <w:vAlign w:val="center"/>
            <w:hideMark/>
          </w:tcPr>
          <w:p w14:paraId="62FE1A4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Paired Row </w:t>
            </w:r>
            <w:r w:rsidRPr="00DC369D">
              <w:rPr>
                <w:rFonts w:ascii="Arial" w:hAnsi="Arial" w:cs="Arial"/>
                <w:sz w:val="22"/>
                <w:szCs w:val="22"/>
              </w:rPr>
              <w:t>(45-240 cm x 30 cm) + fingermillet</w:t>
            </w:r>
          </w:p>
        </w:tc>
        <w:tc>
          <w:tcPr>
            <w:tcW w:w="1247" w:type="dxa"/>
            <w:noWrap/>
            <w:vAlign w:val="center"/>
            <w:hideMark/>
          </w:tcPr>
          <w:p w14:paraId="4942CC7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2844</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22ABC82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164.50</w:t>
            </w:r>
            <w:r w:rsidRPr="00DC369D">
              <w:rPr>
                <w:rFonts w:ascii="Arial" w:hAnsi="Arial" w:cs="Arial"/>
                <w:color w:val="000000"/>
                <w:sz w:val="22"/>
                <w:szCs w:val="22"/>
                <w:vertAlign w:val="superscript"/>
              </w:rPr>
              <w:t>ab</w:t>
            </w:r>
          </w:p>
        </w:tc>
        <w:tc>
          <w:tcPr>
            <w:tcW w:w="1336" w:type="dxa"/>
            <w:noWrap/>
            <w:vAlign w:val="center"/>
            <w:hideMark/>
          </w:tcPr>
          <w:p w14:paraId="332B4E5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13.54</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6752A20" w14:textId="77777777" w:rsidTr="00620D92">
        <w:trPr>
          <w:trHeight w:val="280"/>
        </w:trPr>
        <w:tc>
          <w:tcPr>
            <w:tcW w:w="5519" w:type="dxa"/>
            <w:noWrap/>
            <w:vAlign w:val="center"/>
            <w:hideMark/>
          </w:tcPr>
          <w:p w14:paraId="2EF98FE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(120 cm x 60 cm) + fingermillet</w:t>
            </w:r>
          </w:p>
        </w:tc>
        <w:tc>
          <w:tcPr>
            <w:tcW w:w="1247" w:type="dxa"/>
            <w:noWrap/>
            <w:vAlign w:val="center"/>
            <w:hideMark/>
          </w:tcPr>
          <w:p w14:paraId="371232D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2805</w:t>
            </w:r>
            <w:r w:rsidRPr="00DC369D">
              <w:rPr>
                <w:rFonts w:ascii="Arial" w:eastAsia="Times New Roman" w:hAnsi="Arial" w:cs="Arial"/>
                <w:color w:val="000000"/>
                <w:kern w:val="0"/>
                <w:sz w:val="22"/>
                <w:szCs w:val="22"/>
                <w:vertAlign w:val="superscript"/>
                <w:lang w:val="en-IN" w:bidi="kn-IN"/>
                <w14:ligatures w14:val="none"/>
              </w:rPr>
              <w:t>c</w:t>
            </w:r>
          </w:p>
        </w:tc>
        <w:tc>
          <w:tcPr>
            <w:tcW w:w="1259" w:type="dxa"/>
            <w:noWrap/>
            <w:vAlign w:val="center"/>
            <w:hideMark/>
          </w:tcPr>
          <w:p w14:paraId="503606A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160.51</w:t>
            </w:r>
            <w:r w:rsidRPr="00DC369D">
              <w:rPr>
                <w:rFonts w:ascii="Arial" w:hAnsi="Arial" w:cs="Arial"/>
                <w:color w:val="000000"/>
                <w:sz w:val="22"/>
                <w:szCs w:val="22"/>
                <w:vertAlign w:val="superscript"/>
              </w:rPr>
              <w:t>c</w:t>
            </w:r>
          </w:p>
        </w:tc>
        <w:tc>
          <w:tcPr>
            <w:tcW w:w="1336" w:type="dxa"/>
            <w:noWrap/>
            <w:vAlign w:val="center"/>
            <w:hideMark/>
          </w:tcPr>
          <w:p w14:paraId="43A906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76FF341" w14:textId="77777777" w:rsidTr="00620D92">
        <w:trPr>
          <w:trHeight w:val="280"/>
        </w:trPr>
        <w:tc>
          <w:tcPr>
            <w:tcW w:w="5519" w:type="dxa"/>
            <w:noWrap/>
            <w:vAlign w:val="center"/>
            <w:hideMark/>
          </w:tcPr>
          <w:p w14:paraId="17DDEBD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(90 cm x 60cm) + fingermillet</w:t>
            </w:r>
          </w:p>
        </w:tc>
        <w:tc>
          <w:tcPr>
            <w:tcW w:w="1247" w:type="dxa"/>
            <w:noWrap/>
            <w:vAlign w:val="center"/>
            <w:hideMark/>
          </w:tcPr>
          <w:p w14:paraId="37AC4A6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2840</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67AF21F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163.64</w:t>
            </w:r>
            <w:r w:rsidRPr="00DC369D">
              <w:rPr>
                <w:rFonts w:ascii="Arial" w:hAnsi="Arial" w:cs="Arial"/>
                <w:color w:val="000000"/>
                <w:sz w:val="22"/>
                <w:szCs w:val="22"/>
                <w:vertAlign w:val="superscript"/>
              </w:rPr>
              <w:t>b</w:t>
            </w:r>
          </w:p>
        </w:tc>
        <w:tc>
          <w:tcPr>
            <w:tcW w:w="1336" w:type="dxa"/>
            <w:noWrap/>
            <w:vAlign w:val="center"/>
            <w:hideMark/>
          </w:tcPr>
          <w:p w14:paraId="44B6E4A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110555B" w14:textId="77777777" w:rsidTr="00620D92">
        <w:trPr>
          <w:trHeight w:val="237"/>
        </w:trPr>
        <w:tc>
          <w:tcPr>
            <w:tcW w:w="5519" w:type="dxa"/>
            <w:noWrap/>
            <w:vAlign w:val="center"/>
            <w:hideMark/>
          </w:tcPr>
          <w:p w14:paraId="5CD3CABF"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47" w:type="dxa"/>
            <w:noWrap/>
            <w:vAlign w:val="center"/>
            <w:hideMark/>
          </w:tcPr>
          <w:p w14:paraId="4415DBD3"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29</w:t>
            </w:r>
          </w:p>
        </w:tc>
        <w:tc>
          <w:tcPr>
            <w:tcW w:w="1259" w:type="dxa"/>
            <w:noWrap/>
            <w:vAlign w:val="center"/>
            <w:hideMark/>
          </w:tcPr>
          <w:p w14:paraId="159F10B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hAnsi="Arial" w:cs="Arial"/>
                <w:b/>
                <w:bCs/>
                <w:color w:val="000000"/>
                <w:sz w:val="22"/>
                <w:szCs w:val="22"/>
              </w:rPr>
              <w:t>1.39</w:t>
            </w:r>
          </w:p>
        </w:tc>
        <w:tc>
          <w:tcPr>
            <w:tcW w:w="1336" w:type="dxa"/>
            <w:noWrap/>
            <w:vAlign w:val="center"/>
            <w:hideMark/>
          </w:tcPr>
          <w:p w14:paraId="1250CE8B"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0.14</w:t>
            </w:r>
          </w:p>
        </w:tc>
      </w:tr>
      <w:tr w:rsidR="003F6F43" w:rsidRPr="00DC369D" w14:paraId="713498F3" w14:textId="77777777" w:rsidTr="00620D92">
        <w:trPr>
          <w:trHeight w:val="237"/>
        </w:trPr>
        <w:tc>
          <w:tcPr>
            <w:tcW w:w="9363" w:type="dxa"/>
            <w:gridSpan w:val="4"/>
            <w:noWrap/>
            <w:vAlign w:val="center"/>
            <w:hideMark/>
          </w:tcPr>
          <w:p w14:paraId="2AA75A01"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Sub plot: Relay intercropping (I)</w:t>
            </w:r>
          </w:p>
        </w:tc>
      </w:tr>
      <w:tr w:rsidR="003F6F43" w:rsidRPr="00DC369D" w14:paraId="66095BE0" w14:textId="77777777" w:rsidTr="00620D92">
        <w:trPr>
          <w:trHeight w:val="280"/>
        </w:trPr>
        <w:tc>
          <w:tcPr>
            <w:tcW w:w="5519" w:type="dxa"/>
            <w:noWrap/>
            <w:vAlign w:val="center"/>
            <w:hideMark/>
          </w:tcPr>
          <w:p w14:paraId="09DC922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Fieldbean</w:t>
            </w:r>
          </w:p>
        </w:tc>
        <w:tc>
          <w:tcPr>
            <w:tcW w:w="1247" w:type="dxa"/>
            <w:noWrap/>
            <w:vAlign w:val="center"/>
            <w:hideMark/>
          </w:tcPr>
          <w:p w14:paraId="6DDF769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2837</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30D6A22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163.70</w:t>
            </w:r>
            <w:r w:rsidRPr="00DC369D">
              <w:rPr>
                <w:rFonts w:ascii="Arial" w:hAnsi="Arial" w:cs="Arial"/>
                <w:color w:val="000000"/>
                <w:sz w:val="22"/>
                <w:szCs w:val="22"/>
                <w:vertAlign w:val="superscript"/>
              </w:rPr>
              <w:t>a</w:t>
            </w:r>
          </w:p>
        </w:tc>
        <w:tc>
          <w:tcPr>
            <w:tcW w:w="1336" w:type="dxa"/>
            <w:noWrap/>
            <w:vAlign w:val="center"/>
            <w:hideMark/>
          </w:tcPr>
          <w:p w14:paraId="35179DB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13.51</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90C78E4" w14:textId="77777777" w:rsidTr="00620D92">
        <w:trPr>
          <w:trHeight w:val="280"/>
        </w:trPr>
        <w:tc>
          <w:tcPr>
            <w:tcW w:w="5519" w:type="dxa"/>
            <w:noWrap/>
            <w:vAlign w:val="center"/>
            <w:hideMark/>
          </w:tcPr>
          <w:p w14:paraId="101692A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Horsegram</w:t>
            </w:r>
          </w:p>
        </w:tc>
        <w:tc>
          <w:tcPr>
            <w:tcW w:w="1247" w:type="dxa"/>
            <w:noWrap/>
            <w:vAlign w:val="center"/>
            <w:hideMark/>
          </w:tcPr>
          <w:p w14:paraId="4D04777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2839</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3F68F56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163.79</w:t>
            </w:r>
            <w:r w:rsidRPr="00DC369D">
              <w:rPr>
                <w:rFonts w:ascii="Arial" w:hAnsi="Arial" w:cs="Arial"/>
                <w:color w:val="000000"/>
                <w:sz w:val="22"/>
                <w:szCs w:val="22"/>
                <w:vertAlign w:val="superscript"/>
              </w:rPr>
              <w:t>a</w:t>
            </w:r>
          </w:p>
        </w:tc>
        <w:tc>
          <w:tcPr>
            <w:tcW w:w="1336" w:type="dxa"/>
            <w:noWrap/>
            <w:vAlign w:val="center"/>
            <w:hideMark/>
          </w:tcPr>
          <w:p w14:paraId="389BB8C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2727668" w14:textId="77777777" w:rsidTr="00620D92">
        <w:trPr>
          <w:trHeight w:val="280"/>
        </w:trPr>
        <w:tc>
          <w:tcPr>
            <w:tcW w:w="5519" w:type="dxa"/>
            <w:noWrap/>
            <w:vAlign w:val="center"/>
            <w:hideMark/>
          </w:tcPr>
          <w:p w14:paraId="7E86B16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Cowpea</w:t>
            </w:r>
          </w:p>
        </w:tc>
        <w:tc>
          <w:tcPr>
            <w:tcW w:w="1247" w:type="dxa"/>
            <w:noWrap/>
            <w:vAlign w:val="center"/>
            <w:hideMark/>
          </w:tcPr>
          <w:p w14:paraId="105159F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2836</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1BF561E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163.48</w:t>
            </w:r>
            <w:r w:rsidRPr="00DC369D">
              <w:rPr>
                <w:rFonts w:ascii="Arial" w:hAnsi="Arial" w:cs="Arial"/>
                <w:color w:val="000000"/>
                <w:sz w:val="22"/>
                <w:szCs w:val="22"/>
                <w:vertAlign w:val="superscript"/>
              </w:rPr>
              <w:t>a</w:t>
            </w:r>
          </w:p>
        </w:tc>
        <w:tc>
          <w:tcPr>
            <w:tcW w:w="1336" w:type="dxa"/>
            <w:noWrap/>
            <w:vAlign w:val="center"/>
            <w:hideMark/>
          </w:tcPr>
          <w:p w14:paraId="2FBA8AF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13.51</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95B48DC" w14:textId="77777777" w:rsidTr="00620D92">
        <w:trPr>
          <w:trHeight w:val="280"/>
        </w:trPr>
        <w:tc>
          <w:tcPr>
            <w:tcW w:w="5519" w:type="dxa"/>
            <w:noWrap/>
            <w:vAlign w:val="center"/>
            <w:hideMark/>
          </w:tcPr>
          <w:p w14:paraId="1C35489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Sorghum</w:t>
            </w:r>
          </w:p>
        </w:tc>
        <w:tc>
          <w:tcPr>
            <w:tcW w:w="1247" w:type="dxa"/>
            <w:noWrap/>
            <w:vAlign w:val="center"/>
            <w:hideMark/>
          </w:tcPr>
          <w:p w14:paraId="432F071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2845</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7E302B0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164.07</w:t>
            </w:r>
            <w:r w:rsidRPr="00DC369D">
              <w:rPr>
                <w:rFonts w:ascii="Arial" w:hAnsi="Arial" w:cs="Arial"/>
                <w:color w:val="000000"/>
                <w:sz w:val="22"/>
                <w:szCs w:val="22"/>
                <w:vertAlign w:val="superscript"/>
              </w:rPr>
              <w:t>a</w:t>
            </w:r>
          </w:p>
        </w:tc>
        <w:tc>
          <w:tcPr>
            <w:tcW w:w="1336" w:type="dxa"/>
            <w:noWrap/>
            <w:vAlign w:val="center"/>
            <w:hideMark/>
          </w:tcPr>
          <w:p w14:paraId="18EFFA1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436221B" w14:textId="77777777" w:rsidTr="00620D92">
        <w:trPr>
          <w:trHeight w:val="237"/>
        </w:trPr>
        <w:tc>
          <w:tcPr>
            <w:tcW w:w="5519" w:type="dxa"/>
            <w:noWrap/>
            <w:vAlign w:val="center"/>
            <w:hideMark/>
          </w:tcPr>
          <w:p w14:paraId="4E06F258"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47" w:type="dxa"/>
            <w:noWrap/>
            <w:vAlign w:val="center"/>
            <w:hideMark/>
          </w:tcPr>
          <w:p w14:paraId="7B8BEC5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31</w:t>
            </w:r>
          </w:p>
        </w:tc>
        <w:tc>
          <w:tcPr>
            <w:tcW w:w="1259" w:type="dxa"/>
            <w:noWrap/>
            <w:vAlign w:val="center"/>
            <w:hideMark/>
          </w:tcPr>
          <w:p w14:paraId="41F5AACE"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hAnsi="Arial" w:cs="Arial"/>
                <w:b/>
                <w:bCs/>
                <w:color w:val="000000"/>
                <w:sz w:val="22"/>
                <w:szCs w:val="22"/>
              </w:rPr>
              <w:t>1.85</w:t>
            </w:r>
          </w:p>
        </w:tc>
        <w:tc>
          <w:tcPr>
            <w:tcW w:w="1336" w:type="dxa"/>
            <w:noWrap/>
            <w:vAlign w:val="center"/>
            <w:hideMark/>
          </w:tcPr>
          <w:p w14:paraId="08A6707D"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0.15</w:t>
            </w:r>
          </w:p>
        </w:tc>
      </w:tr>
      <w:tr w:rsidR="003F6F43" w:rsidRPr="00DC369D" w14:paraId="09512D7B" w14:textId="77777777" w:rsidTr="00620D92">
        <w:trPr>
          <w:trHeight w:val="237"/>
        </w:trPr>
        <w:tc>
          <w:tcPr>
            <w:tcW w:w="9363" w:type="dxa"/>
            <w:gridSpan w:val="4"/>
            <w:noWrap/>
            <w:vAlign w:val="center"/>
            <w:hideMark/>
          </w:tcPr>
          <w:p w14:paraId="5BC75693"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Interaction: (GxI)</w:t>
            </w:r>
          </w:p>
        </w:tc>
      </w:tr>
      <w:tr w:rsidR="003F6F43" w:rsidRPr="00DC369D" w14:paraId="467111B4" w14:textId="77777777" w:rsidTr="00620D92">
        <w:trPr>
          <w:trHeight w:val="280"/>
        </w:trPr>
        <w:tc>
          <w:tcPr>
            <w:tcW w:w="5519" w:type="dxa"/>
            <w:noWrap/>
            <w:vAlign w:val="center"/>
            <w:hideMark/>
          </w:tcPr>
          <w:p w14:paraId="0A4A86A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 xml:space="preserve">1 </w:t>
            </w:r>
            <w:r w:rsidRPr="00DC369D">
              <w:rPr>
                <w:rFonts w:ascii="Arial" w:eastAsia="Times New Roman" w:hAnsi="Arial" w:cs="Arial"/>
                <w:color w:val="000000"/>
                <w:kern w:val="0"/>
                <w:sz w:val="22"/>
                <w:szCs w:val="22"/>
                <w:lang w:val="en-IN" w:bidi="kn-IN"/>
                <w14:ligatures w14:val="none"/>
              </w:rPr>
              <w:t>fb I</w:t>
            </w:r>
            <w:r w:rsidRPr="00DC369D">
              <w:rPr>
                <w:rFonts w:ascii="Arial" w:eastAsia="Times New Roman" w:hAnsi="Arial" w:cs="Arial"/>
                <w:color w:val="000000"/>
                <w:kern w:val="0"/>
                <w:sz w:val="22"/>
                <w:szCs w:val="22"/>
                <w:vertAlign w:val="subscript"/>
                <w:lang w:val="en-IN" w:bidi="kn-IN"/>
                <w14:ligatures w14:val="none"/>
              </w:rPr>
              <w:t>1</w:t>
            </w:r>
          </w:p>
        </w:tc>
        <w:tc>
          <w:tcPr>
            <w:tcW w:w="1247" w:type="dxa"/>
            <w:noWrap/>
            <w:vAlign w:val="center"/>
            <w:hideMark/>
          </w:tcPr>
          <w:p w14:paraId="681B71C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2881</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7FE8CE5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167.20</w:t>
            </w:r>
            <w:r w:rsidRPr="00DC369D">
              <w:rPr>
                <w:rFonts w:ascii="Arial" w:hAnsi="Arial" w:cs="Arial"/>
                <w:color w:val="000000"/>
                <w:sz w:val="22"/>
                <w:szCs w:val="22"/>
                <w:vertAlign w:val="superscript"/>
              </w:rPr>
              <w:t>a</w:t>
            </w:r>
          </w:p>
        </w:tc>
        <w:tc>
          <w:tcPr>
            <w:tcW w:w="1336" w:type="dxa"/>
            <w:noWrap/>
            <w:vAlign w:val="center"/>
            <w:hideMark/>
          </w:tcPr>
          <w:p w14:paraId="21409A6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13.72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D29B13B" w14:textId="77777777" w:rsidTr="00620D92">
        <w:trPr>
          <w:trHeight w:val="280"/>
        </w:trPr>
        <w:tc>
          <w:tcPr>
            <w:tcW w:w="5519" w:type="dxa"/>
            <w:noWrap/>
            <w:vAlign w:val="center"/>
            <w:hideMark/>
          </w:tcPr>
          <w:p w14:paraId="7AC0F28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47" w:type="dxa"/>
            <w:noWrap/>
            <w:vAlign w:val="center"/>
            <w:hideMark/>
          </w:tcPr>
          <w:p w14:paraId="5724A0C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2861</w:t>
            </w:r>
            <w:r w:rsidRPr="00DC369D">
              <w:rPr>
                <w:rFonts w:ascii="Arial" w:eastAsia="Times New Roman" w:hAnsi="Arial" w:cs="Arial"/>
                <w:color w:val="000000"/>
                <w:kern w:val="0"/>
                <w:sz w:val="22"/>
                <w:szCs w:val="22"/>
                <w:vertAlign w:val="superscript"/>
                <w:lang w:val="en-IN" w:bidi="kn-IN"/>
                <w14:ligatures w14:val="none"/>
              </w:rPr>
              <w:t>bc</w:t>
            </w:r>
          </w:p>
        </w:tc>
        <w:tc>
          <w:tcPr>
            <w:tcW w:w="1259" w:type="dxa"/>
            <w:noWrap/>
            <w:vAlign w:val="center"/>
            <w:hideMark/>
          </w:tcPr>
          <w:p w14:paraId="3338984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166.07</w:t>
            </w:r>
            <w:r w:rsidRPr="00DC369D">
              <w:rPr>
                <w:rFonts w:ascii="Arial" w:hAnsi="Arial" w:cs="Arial"/>
                <w:color w:val="000000"/>
                <w:sz w:val="22"/>
                <w:szCs w:val="22"/>
                <w:vertAlign w:val="superscript"/>
              </w:rPr>
              <w:t>ab</w:t>
            </w:r>
          </w:p>
        </w:tc>
        <w:tc>
          <w:tcPr>
            <w:tcW w:w="1336" w:type="dxa"/>
            <w:noWrap/>
            <w:vAlign w:val="center"/>
            <w:hideMark/>
          </w:tcPr>
          <w:p w14:paraId="1D36DF8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137FB69" w14:textId="77777777" w:rsidTr="00620D92">
        <w:trPr>
          <w:trHeight w:val="280"/>
        </w:trPr>
        <w:tc>
          <w:tcPr>
            <w:tcW w:w="5519" w:type="dxa"/>
            <w:noWrap/>
            <w:vAlign w:val="center"/>
            <w:hideMark/>
          </w:tcPr>
          <w:p w14:paraId="2380FBF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47" w:type="dxa"/>
            <w:noWrap/>
            <w:vAlign w:val="center"/>
            <w:hideMark/>
          </w:tcPr>
          <w:p w14:paraId="264E791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2863</w:t>
            </w:r>
            <w:r w:rsidRPr="00DC369D">
              <w:rPr>
                <w:rFonts w:ascii="Arial" w:eastAsia="Times New Roman" w:hAnsi="Arial" w:cs="Arial"/>
                <w:color w:val="000000"/>
                <w:kern w:val="0"/>
                <w:sz w:val="22"/>
                <w:szCs w:val="22"/>
                <w:vertAlign w:val="superscript"/>
                <w:lang w:val="en-IN" w:bidi="kn-IN"/>
                <w14:ligatures w14:val="none"/>
              </w:rPr>
              <w:t>bc</w:t>
            </w:r>
          </w:p>
        </w:tc>
        <w:tc>
          <w:tcPr>
            <w:tcW w:w="1259" w:type="dxa"/>
            <w:noWrap/>
            <w:vAlign w:val="center"/>
            <w:hideMark/>
          </w:tcPr>
          <w:p w14:paraId="2B890D3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165.86</w:t>
            </w:r>
            <w:r w:rsidRPr="00DC369D">
              <w:rPr>
                <w:rFonts w:ascii="Arial" w:hAnsi="Arial" w:cs="Arial"/>
                <w:color w:val="000000"/>
                <w:sz w:val="22"/>
                <w:szCs w:val="22"/>
                <w:vertAlign w:val="superscript"/>
              </w:rPr>
              <w:t>ab</w:t>
            </w:r>
          </w:p>
        </w:tc>
        <w:tc>
          <w:tcPr>
            <w:tcW w:w="1336" w:type="dxa"/>
            <w:noWrap/>
            <w:vAlign w:val="center"/>
            <w:hideMark/>
          </w:tcPr>
          <w:p w14:paraId="43CD2CA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13.63</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AFB29FC" w14:textId="77777777" w:rsidTr="00620D92">
        <w:trPr>
          <w:trHeight w:val="280"/>
        </w:trPr>
        <w:tc>
          <w:tcPr>
            <w:tcW w:w="5519" w:type="dxa"/>
            <w:noWrap/>
            <w:vAlign w:val="center"/>
            <w:hideMark/>
          </w:tcPr>
          <w:p w14:paraId="4BB4A9B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47" w:type="dxa"/>
            <w:noWrap/>
            <w:vAlign w:val="center"/>
            <w:hideMark/>
          </w:tcPr>
          <w:p w14:paraId="6CDF78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2868</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5416B28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166.41</w:t>
            </w:r>
            <w:r w:rsidRPr="00DC369D">
              <w:rPr>
                <w:rFonts w:ascii="Arial" w:hAnsi="Arial" w:cs="Arial"/>
                <w:color w:val="000000"/>
                <w:sz w:val="22"/>
                <w:szCs w:val="22"/>
                <w:vertAlign w:val="superscript"/>
              </w:rPr>
              <w:t>ab</w:t>
            </w:r>
          </w:p>
        </w:tc>
        <w:tc>
          <w:tcPr>
            <w:tcW w:w="1336" w:type="dxa"/>
            <w:noWrap/>
            <w:vAlign w:val="center"/>
            <w:hideMark/>
          </w:tcPr>
          <w:p w14:paraId="05CBEAC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C06771B" w14:textId="77777777" w:rsidTr="00620D92">
        <w:trPr>
          <w:trHeight w:val="280"/>
        </w:trPr>
        <w:tc>
          <w:tcPr>
            <w:tcW w:w="5519" w:type="dxa"/>
            <w:noWrap/>
            <w:vAlign w:val="center"/>
            <w:hideMark/>
          </w:tcPr>
          <w:p w14:paraId="1086AA4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47" w:type="dxa"/>
            <w:noWrap/>
            <w:vAlign w:val="center"/>
            <w:hideMark/>
          </w:tcPr>
          <w:p w14:paraId="193E1CE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2831</w:t>
            </w:r>
            <w:r w:rsidRPr="00DC369D">
              <w:rPr>
                <w:rFonts w:ascii="Arial" w:eastAsia="Times New Roman" w:hAnsi="Arial" w:cs="Arial"/>
                <w:color w:val="000000"/>
                <w:kern w:val="0"/>
                <w:sz w:val="22"/>
                <w:szCs w:val="22"/>
                <w:vertAlign w:val="superscript"/>
                <w:lang w:val="en-IN" w:bidi="kn-IN"/>
                <w14:ligatures w14:val="none"/>
              </w:rPr>
              <w:t>fg</w:t>
            </w:r>
          </w:p>
        </w:tc>
        <w:tc>
          <w:tcPr>
            <w:tcW w:w="1259" w:type="dxa"/>
            <w:noWrap/>
            <w:vAlign w:val="center"/>
            <w:hideMark/>
          </w:tcPr>
          <w:p w14:paraId="7EE7F14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163.90</w:t>
            </w:r>
            <w:r w:rsidRPr="00DC369D">
              <w:rPr>
                <w:rFonts w:ascii="Arial" w:hAnsi="Arial" w:cs="Arial"/>
                <w:color w:val="000000"/>
                <w:sz w:val="22"/>
                <w:szCs w:val="22"/>
                <w:vertAlign w:val="superscript"/>
              </w:rPr>
              <w:t>a-d</w:t>
            </w:r>
          </w:p>
        </w:tc>
        <w:tc>
          <w:tcPr>
            <w:tcW w:w="1336" w:type="dxa"/>
            <w:noWrap/>
            <w:vAlign w:val="center"/>
            <w:hideMark/>
          </w:tcPr>
          <w:p w14:paraId="2321354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13.48</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23FDCA3" w14:textId="77777777" w:rsidTr="00620D92">
        <w:trPr>
          <w:trHeight w:val="280"/>
        </w:trPr>
        <w:tc>
          <w:tcPr>
            <w:tcW w:w="5519" w:type="dxa"/>
            <w:noWrap/>
            <w:vAlign w:val="center"/>
            <w:hideMark/>
          </w:tcPr>
          <w:p w14:paraId="2F14202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47" w:type="dxa"/>
            <w:noWrap/>
            <w:vAlign w:val="center"/>
            <w:hideMark/>
          </w:tcPr>
          <w:p w14:paraId="322132E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2852</w:t>
            </w:r>
            <w:r w:rsidRPr="00DC369D">
              <w:rPr>
                <w:rFonts w:ascii="Arial" w:eastAsia="Times New Roman" w:hAnsi="Arial" w:cs="Arial"/>
                <w:color w:val="000000"/>
                <w:kern w:val="0"/>
                <w:sz w:val="22"/>
                <w:szCs w:val="22"/>
                <w:vertAlign w:val="superscript"/>
                <w:lang w:val="en-IN" w:bidi="kn-IN"/>
                <w14:ligatures w14:val="none"/>
              </w:rPr>
              <w:t>c-e</w:t>
            </w:r>
          </w:p>
        </w:tc>
        <w:tc>
          <w:tcPr>
            <w:tcW w:w="1259" w:type="dxa"/>
            <w:noWrap/>
            <w:vAlign w:val="center"/>
            <w:hideMark/>
          </w:tcPr>
          <w:p w14:paraId="3EA9D7F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165.11</w:t>
            </w:r>
            <w:r w:rsidRPr="00DC369D">
              <w:rPr>
                <w:rFonts w:ascii="Arial" w:hAnsi="Arial" w:cs="Arial"/>
                <w:color w:val="000000"/>
                <w:sz w:val="22"/>
                <w:szCs w:val="22"/>
                <w:vertAlign w:val="superscript"/>
              </w:rPr>
              <w:t>ab</w:t>
            </w:r>
          </w:p>
        </w:tc>
        <w:tc>
          <w:tcPr>
            <w:tcW w:w="1336" w:type="dxa"/>
            <w:noWrap/>
            <w:vAlign w:val="center"/>
            <w:hideMark/>
          </w:tcPr>
          <w:p w14:paraId="14CF5D6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13.58</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00464E5A" w14:textId="77777777" w:rsidTr="00620D92">
        <w:trPr>
          <w:trHeight w:val="280"/>
        </w:trPr>
        <w:tc>
          <w:tcPr>
            <w:tcW w:w="5519" w:type="dxa"/>
            <w:noWrap/>
            <w:vAlign w:val="center"/>
            <w:hideMark/>
          </w:tcPr>
          <w:p w14:paraId="1700425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47" w:type="dxa"/>
            <w:noWrap/>
            <w:vAlign w:val="center"/>
            <w:hideMark/>
          </w:tcPr>
          <w:p w14:paraId="7FFDD77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2835</w:t>
            </w:r>
            <w:r w:rsidRPr="00DC369D">
              <w:rPr>
                <w:rFonts w:ascii="Arial" w:eastAsia="Times New Roman" w:hAnsi="Arial" w:cs="Arial"/>
                <w:color w:val="000000"/>
                <w:kern w:val="0"/>
                <w:sz w:val="22"/>
                <w:szCs w:val="22"/>
                <w:vertAlign w:val="superscript"/>
                <w:lang w:val="en-IN" w:bidi="kn-IN"/>
                <w14:ligatures w14:val="none"/>
              </w:rPr>
              <w:t>fg</w:t>
            </w:r>
          </w:p>
        </w:tc>
        <w:tc>
          <w:tcPr>
            <w:tcW w:w="1259" w:type="dxa"/>
            <w:noWrap/>
            <w:vAlign w:val="center"/>
            <w:hideMark/>
          </w:tcPr>
          <w:p w14:paraId="483F3A6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163.84</w:t>
            </w:r>
            <w:r w:rsidRPr="00DC369D">
              <w:rPr>
                <w:rFonts w:ascii="Arial" w:hAnsi="Arial" w:cs="Arial"/>
                <w:color w:val="000000"/>
                <w:sz w:val="22"/>
                <w:szCs w:val="22"/>
                <w:vertAlign w:val="superscript"/>
              </w:rPr>
              <w:t>a-d</w:t>
            </w:r>
          </w:p>
        </w:tc>
        <w:tc>
          <w:tcPr>
            <w:tcW w:w="1336" w:type="dxa"/>
            <w:noWrap/>
            <w:vAlign w:val="center"/>
            <w:hideMark/>
          </w:tcPr>
          <w:p w14:paraId="3CB17E4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13.50</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81E549B" w14:textId="77777777" w:rsidTr="00620D92">
        <w:trPr>
          <w:trHeight w:val="280"/>
        </w:trPr>
        <w:tc>
          <w:tcPr>
            <w:tcW w:w="5519" w:type="dxa"/>
            <w:noWrap/>
            <w:vAlign w:val="center"/>
            <w:hideMark/>
          </w:tcPr>
          <w:p w14:paraId="24387D0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47" w:type="dxa"/>
            <w:noWrap/>
            <w:vAlign w:val="center"/>
            <w:hideMark/>
          </w:tcPr>
          <w:p w14:paraId="2621677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2858</w:t>
            </w:r>
            <w:r w:rsidRPr="00DC369D">
              <w:rPr>
                <w:rFonts w:ascii="Arial" w:eastAsia="Times New Roman" w:hAnsi="Arial" w:cs="Arial"/>
                <w:color w:val="000000"/>
                <w:kern w:val="0"/>
                <w:sz w:val="22"/>
                <w:szCs w:val="22"/>
                <w:vertAlign w:val="superscript"/>
                <w:lang w:val="en-IN" w:bidi="kn-IN"/>
                <w14:ligatures w14:val="none"/>
              </w:rPr>
              <w:t>bc</w:t>
            </w:r>
          </w:p>
        </w:tc>
        <w:tc>
          <w:tcPr>
            <w:tcW w:w="1259" w:type="dxa"/>
            <w:noWrap/>
            <w:vAlign w:val="center"/>
            <w:hideMark/>
          </w:tcPr>
          <w:p w14:paraId="6A89F92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165.17</w:t>
            </w:r>
            <w:r w:rsidRPr="00DC369D">
              <w:rPr>
                <w:rFonts w:ascii="Arial" w:hAnsi="Arial" w:cs="Arial"/>
                <w:color w:val="000000"/>
                <w:sz w:val="22"/>
                <w:szCs w:val="22"/>
                <w:vertAlign w:val="superscript"/>
              </w:rPr>
              <w:t>ab</w:t>
            </w:r>
          </w:p>
        </w:tc>
        <w:tc>
          <w:tcPr>
            <w:tcW w:w="1336" w:type="dxa"/>
            <w:noWrap/>
            <w:vAlign w:val="center"/>
            <w:hideMark/>
          </w:tcPr>
          <w:p w14:paraId="4A27E8E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13.61</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3483778" w14:textId="77777777" w:rsidTr="00620D92">
        <w:trPr>
          <w:trHeight w:val="280"/>
        </w:trPr>
        <w:tc>
          <w:tcPr>
            <w:tcW w:w="5519" w:type="dxa"/>
            <w:noWrap/>
            <w:vAlign w:val="center"/>
            <w:hideMark/>
          </w:tcPr>
          <w:p w14:paraId="3EA0C01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47" w:type="dxa"/>
            <w:noWrap/>
            <w:vAlign w:val="center"/>
            <w:hideMark/>
          </w:tcPr>
          <w:p w14:paraId="37F5D68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2812</w:t>
            </w:r>
            <w:r w:rsidRPr="00DC369D">
              <w:rPr>
                <w:rFonts w:ascii="Arial" w:eastAsia="Times New Roman" w:hAnsi="Arial" w:cs="Arial"/>
                <w:color w:val="000000"/>
                <w:kern w:val="0"/>
                <w:sz w:val="22"/>
                <w:szCs w:val="22"/>
                <w:vertAlign w:val="superscript"/>
                <w:lang w:val="en-IN" w:bidi="kn-IN"/>
                <w14:ligatures w14:val="none"/>
              </w:rPr>
              <w:t>hi</w:t>
            </w:r>
          </w:p>
        </w:tc>
        <w:tc>
          <w:tcPr>
            <w:tcW w:w="1259" w:type="dxa"/>
            <w:noWrap/>
            <w:vAlign w:val="center"/>
            <w:hideMark/>
          </w:tcPr>
          <w:p w14:paraId="6D34886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160.95</w:t>
            </w:r>
            <w:r w:rsidRPr="00DC369D">
              <w:rPr>
                <w:rFonts w:ascii="Arial" w:hAnsi="Arial" w:cs="Arial"/>
                <w:color w:val="000000"/>
                <w:sz w:val="22"/>
                <w:szCs w:val="22"/>
                <w:vertAlign w:val="superscript"/>
              </w:rPr>
              <w:t>cd</w:t>
            </w:r>
          </w:p>
        </w:tc>
        <w:tc>
          <w:tcPr>
            <w:tcW w:w="1336" w:type="dxa"/>
            <w:noWrap/>
            <w:vAlign w:val="center"/>
            <w:hideMark/>
          </w:tcPr>
          <w:p w14:paraId="1362E06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13.39</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A082B9B" w14:textId="77777777" w:rsidTr="00620D92">
        <w:trPr>
          <w:trHeight w:val="280"/>
        </w:trPr>
        <w:tc>
          <w:tcPr>
            <w:tcW w:w="5519" w:type="dxa"/>
            <w:noWrap/>
            <w:vAlign w:val="center"/>
            <w:hideMark/>
          </w:tcPr>
          <w:p w14:paraId="1484E53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47" w:type="dxa"/>
            <w:noWrap/>
            <w:vAlign w:val="center"/>
            <w:hideMark/>
          </w:tcPr>
          <w:p w14:paraId="4959402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2801</w:t>
            </w:r>
            <w:r w:rsidRPr="00DC369D">
              <w:rPr>
                <w:rFonts w:ascii="Arial" w:eastAsia="Times New Roman" w:hAnsi="Arial" w:cs="Arial"/>
                <w:color w:val="000000"/>
                <w:kern w:val="0"/>
                <w:sz w:val="22"/>
                <w:szCs w:val="22"/>
                <w:vertAlign w:val="superscript"/>
                <w:lang w:val="en-IN" w:bidi="kn-IN"/>
                <w14:ligatures w14:val="none"/>
              </w:rPr>
              <w:t>i</w:t>
            </w:r>
          </w:p>
        </w:tc>
        <w:tc>
          <w:tcPr>
            <w:tcW w:w="1259" w:type="dxa"/>
            <w:noWrap/>
            <w:vAlign w:val="center"/>
            <w:hideMark/>
          </w:tcPr>
          <w:p w14:paraId="7FFFBAB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160.27</w:t>
            </w:r>
            <w:r w:rsidRPr="00DC369D">
              <w:rPr>
                <w:rFonts w:ascii="Arial" w:hAnsi="Arial" w:cs="Arial"/>
                <w:color w:val="000000"/>
                <w:sz w:val="22"/>
                <w:szCs w:val="22"/>
                <w:vertAlign w:val="superscript"/>
              </w:rPr>
              <w:t>d</w:t>
            </w:r>
          </w:p>
        </w:tc>
        <w:tc>
          <w:tcPr>
            <w:tcW w:w="1336" w:type="dxa"/>
            <w:noWrap/>
            <w:vAlign w:val="center"/>
            <w:hideMark/>
          </w:tcPr>
          <w:p w14:paraId="10ABCDF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13.34</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2FF4537" w14:textId="77777777" w:rsidTr="00620D92">
        <w:trPr>
          <w:trHeight w:val="280"/>
        </w:trPr>
        <w:tc>
          <w:tcPr>
            <w:tcW w:w="5519" w:type="dxa"/>
            <w:noWrap/>
            <w:vAlign w:val="center"/>
            <w:hideMark/>
          </w:tcPr>
          <w:p w14:paraId="167DB4B9"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47" w:type="dxa"/>
            <w:noWrap/>
            <w:vAlign w:val="center"/>
            <w:hideMark/>
          </w:tcPr>
          <w:p w14:paraId="6F8AE7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2807</w:t>
            </w:r>
            <w:r w:rsidRPr="00DC369D">
              <w:rPr>
                <w:rFonts w:ascii="Arial" w:eastAsia="Times New Roman" w:hAnsi="Arial" w:cs="Arial"/>
                <w:color w:val="000000"/>
                <w:kern w:val="0"/>
                <w:sz w:val="22"/>
                <w:szCs w:val="22"/>
                <w:vertAlign w:val="superscript"/>
                <w:lang w:val="en-IN" w:bidi="kn-IN"/>
                <w14:ligatures w14:val="none"/>
              </w:rPr>
              <w:t>i</w:t>
            </w:r>
          </w:p>
        </w:tc>
        <w:tc>
          <w:tcPr>
            <w:tcW w:w="1259" w:type="dxa"/>
            <w:noWrap/>
            <w:vAlign w:val="center"/>
            <w:hideMark/>
          </w:tcPr>
          <w:p w14:paraId="3EE9F36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160.61</w:t>
            </w:r>
            <w:r w:rsidRPr="00DC369D">
              <w:rPr>
                <w:rFonts w:ascii="Arial" w:hAnsi="Arial" w:cs="Arial"/>
                <w:color w:val="000000"/>
                <w:sz w:val="22"/>
                <w:szCs w:val="22"/>
                <w:vertAlign w:val="superscript"/>
              </w:rPr>
              <w:t>d</w:t>
            </w:r>
          </w:p>
        </w:tc>
        <w:tc>
          <w:tcPr>
            <w:tcW w:w="1336" w:type="dxa"/>
            <w:noWrap/>
            <w:vAlign w:val="center"/>
            <w:hideMark/>
          </w:tcPr>
          <w:p w14:paraId="302BFFC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13.37</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8338465" w14:textId="77777777" w:rsidTr="00620D92">
        <w:trPr>
          <w:trHeight w:val="280"/>
        </w:trPr>
        <w:tc>
          <w:tcPr>
            <w:tcW w:w="5519" w:type="dxa"/>
            <w:noWrap/>
            <w:vAlign w:val="center"/>
            <w:hideMark/>
          </w:tcPr>
          <w:p w14:paraId="360F080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47" w:type="dxa"/>
            <w:noWrap/>
            <w:vAlign w:val="center"/>
            <w:hideMark/>
          </w:tcPr>
          <w:p w14:paraId="79B2CA9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2800</w:t>
            </w:r>
            <w:r w:rsidRPr="00DC369D">
              <w:rPr>
                <w:rFonts w:ascii="Arial" w:eastAsia="Times New Roman" w:hAnsi="Arial" w:cs="Arial"/>
                <w:color w:val="000000"/>
                <w:kern w:val="0"/>
                <w:sz w:val="22"/>
                <w:szCs w:val="22"/>
                <w:vertAlign w:val="superscript"/>
                <w:lang w:val="en-IN" w:bidi="kn-IN"/>
                <w14:ligatures w14:val="none"/>
              </w:rPr>
              <w:t>i</w:t>
            </w:r>
          </w:p>
        </w:tc>
        <w:tc>
          <w:tcPr>
            <w:tcW w:w="1259" w:type="dxa"/>
            <w:noWrap/>
            <w:vAlign w:val="center"/>
            <w:hideMark/>
          </w:tcPr>
          <w:p w14:paraId="5B1377A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160.20</w:t>
            </w:r>
            <w:r w:rsidRPr="00DC369D">
              <w:rPr>
                <w:rFonts w:ascii="Arial" w:hAnsi="Arial" w:cs="Arial"/>
                <w:color w:val="000000"/>
                <w:sz w:val="22"/>
                <w:szCs w:val="22"/>
                <w:vertAlign w:val="superscript"/>
              </w:rPr>
              <w:t>d</w:t>
            </w:r>
          </w:p>
        </w:tc>
        <w:tc>
          <w:tcPr>
            <w:tcW w:w="1336" w:type="dxa"/>
            <w:noWrap/>
            <w:vAlign w:val="center"/>
            <w:hideMark/>
          </w:tcPr>
          <w:p w14:paraId="14E1DEF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13.33</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54CDB23" w14:textId="77777777" w:rsidTr="00620D92">
        <w:trPr>
          <w:trHeight w:val="280"/>
        </w:trPr>
        <w:tc>
          <w:tcPr>
            <w:tcW w:w="5519" w:type="dxa"/>
            <w:noWrap/>
            <w:vAlign w:val="center"/>
            <w:hideMark/>
          </w:tcPr>
          <w:p w14:paraId="2B6AE84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47" w:type="dxa"/>
            <w:noWrap/>
            <w:vAlign w:val="center"/>
            <w:hideMark/>
          </w:tcPr>
          <w:p w14:paraId="3F5E314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2824</w:t>
            </w:r>
            <w:r w:rsidRPr="00DC369D">
              <w:rPr>
                <w:rFonts w:ascii="Arial" w:eastAsia="Times New Roman" w:hAnsi="Arial" w:cs="Arial"/>
                <w:color w:val="000000"/>
                <w:kern w:val="0"/>
                <w:sz w:val="22"/>
                <w:szCs w:val="22"/>
                <w:vertAlign w:val="superscript"/>
                <w:lang w:val="en-IN" w:bidi="kn-IN"/>
                <w14:ligatures w14:val="none"/>
              </w:rPr>
              <w:t>gh</w:t>
            </w:r>
          </w:p>
        </w:tc>
        <w:tc>
          <w:tcPr>
            <w:tcW w:w="1259" w:type="dxa"/>
            <w:noWrap/>
            <w:vAlign w:val="center"/>
            <w:hideMark/>
          </w:tcPr>
          <w:p w14:paraId="1B964FA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162.74</w:t>
            </w:r>
            <w:r w:rsidRPr="00DC369D">
              <w:rPr>
                <w:rFonts w:ascii="Arial" w:hAnsi="Arial" w:cs="Arial"/>
                <w:color w:val="000000"/>
                <w:sz w:val="22"/>
                <w:szCs w:val="22"/>
                <w:vertAlign w:val="superscript"/>
              </w:rPr>
              <w:t>b-d</w:t>
            </w:r>
          </w:p>
        </w:tc>
        <w:tc>
          <w:tcPr>
            <w:tcW w:w="1336" w:type="dxa"/>
            <w:noWrap/>
            <w:vAlign w:val="center"/>
            <w:hideMark/>
          </w:tcPr>
          <w:p w14:paraId="707BB7F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13.45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03E54E5F" w14:textId="77777777" w:rsidTr="00620D92">
        <w:trPr>
          <w:trHeight w:val="280"/>
        </w:trPr>
        <w:tc>
          <w:tcPr>
            <w:tcW w:w="5519" w:type="dxa"/>
            <w:noWrap/>
            <w:vAlign w:val="center"/>
            <w:hideMark/>
          </w:tcPr>
          <w:p w14:paraId="007FC34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47" w:type="dxa"/>
            <w:noWrap/>
            <w:vAlign w:val="center"/>
            <w:hideMark/>
          </w:tcPr>
          <w:p w14:paraId="4073546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2842</w:t>
            </w:r>
            <w:r w:rsidRPr="00DC369D">
              <w:rPr>
                <w:rFonts w:ascii="Arial" w:eastAsia="Times New Roman" w:hAnsi="Arial" w:cs="Arial"/>
                <w:color w:val="000000"/>
                <w:kern w:val="0"/>
                <w:sz w:val="22"/>
                <w:szCs w:val="22"/>
                <w:vertAlign w:val="superscript"/>
                <w:lang w:val="en-IN" w:bidi="kn-IN"/>
                <w14:ligatures w14:val="none"/>
              </w:rPr>
              <w:t>d-f</w:t>
            </w:r>
          </w:p>
        </w:tc>
        <w:tc>
          <w:tcPr>
            <w:tcW w:w="1259" w:type="dxa"/>
            <w:noWrap/>
            <w:vAlign w:val="center"/>
            <w:hideMark/>
          </w:tcPr>
          <w:p w14:paraId="2379FCE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163.72</w:t>
            </w:r>
            <w:r w:rsidRPr="00DC369D">
              <w:rPr>
                <w:rFonts w:ascii="Arial" w:hAnsi="Arial" w:cs="Arial"/>
                <w:color w:val="000000"/>
                <w:sz w:val="22"/>
                <w:szCs w:val="22"/>
                <w:vertAlign w:val="superscript"/>
              </w:rPr>
              <w:t>a-d</w:t>
            </w:r>
          </w:p>
        </w:tc>
        <w:tc>
          <w:tcPr>
            <w:tcW w:w="1336" w:type="dxa"/>
            <w:noWrap/>
            <w:vAlign w:val="center"/>
            <w:hideMark/>
          </w:tcPr>
          <w:p w14:paraId="19E867D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13.53</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69DEB8D" w14:textId="77777777" w:rsidTr="00620D92">
        <w:trPr>
          <w:trHeight w:val="280"/>
        </w:trPr>
        <w:tc>
          <w:tcPr>
            <w:tcW w:w="5519" w:type="dxa"/>
            <w:noWrap/>
            <w:vAlign w:val="center"/>
            <w:hideMark/>
          </w:tcPr>
          <w:p w14:paraId="0EFC582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47" w:type="dxa"/>
            <w:noWrap/>
            <w:vAlign w:val="center"/>
            <w:hideMark/>
          </w:tcPr>
          <w:p w14:paraId="01CD6D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2839</w:t>
            </w:r>
            <w:r w:rsidRPr="00DC369D">
              <w:rPr>
                <w:rFonts w:ascii="Arial" w:eastAsia="Times New Roman" w:hAnsi="Arial" w:cs="Arial"/>
                <w:color w:val="000000"/>
                <w:kern w:val="0"/>
                <w:sz w:val="22"/>
                <w:szCs w:val="22"/>
                <w:vertAlign w:val="superscript"/>
                <w:lang w:val="en-IN" w:bidi="kn-IN"/>
                <w14:ligatures w14:val="none"/>
              </w:rPr>
              <w:t>ef</w:t>
            </w:r>
          </w:p>
        </w:tc>
        <w:tc>
          <w:tcPr>
            <w:tcW w:w="1259" w:type="dxa"/>
            <w:noWrap/>
            <w:vAlign w:val="center"/>
            <w:hideMark/>
          </w:tcPr>
          <w:p w14:paraId="40E6630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163.59</w:t>
            </w:r>
            <w:r w:rsidRPr="00DC369D">
              <w:rPr>
                <w:rFonts w:ascii="Arial" w:hAnsi="Arial" w:cs="Arial"/>
                <w:color w:val="000000"/>
                <w:sz w:val="22"/>
                <w:szCs w:val="22"/>
                <w:vertAlign w:val="superscript"/>
              </w:rPr>
              <w:t>a-d</w:t>
            </w:r>
          </w:p>
        </w:tc>
        <w:tc>
          <w:tcPr>
            <w:tcW w:w="1336" w:type="dxa"/>
            <w:noWrap/>
            <w:vAlign w:val="center"/>
            <w:hideMark/>
          </w:tcPr>
          <w:p w14:paraId="6173129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5E34089" w14:textId="77777777" w:rsidTr="00620D92">
        <w:trPr>
          <w:trHeight w:val="280"/>
        </w:trPr>
        <w:tc>
          <w:tcPr>
            <w:tcW w:w="5519" w:type="dxa"/>
            <w:noWrap/>
            <w:vAlign w:val="center"/>
            <w:hideMark/>
          </w:tcPr>
          <w:p w14:paraId="436243E2"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47" w:type="dxa"/>
            <w:noWrap/>
            <w:vAlign w:val="center"/>
            <w:hideMark/>
          </w:tcPr>
          <w:p w14:paraId="2BD30FC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2853</w:t>
            </w:r>
            <w:r w:rsidRPr="00DC369D">
              <w:rPr>
                <w:rFonts w:ascii="Arial" w:eastAsia="Times New Roman" w:hAnsi="Arial" w:cs="Arial"/>
                <w:color w:val="000000"/>
                <w:kern w:val="0"/>
                <w:sz w:val="22"/>
                <w:szCs w:val="22"/>
                <w:vertAlign w:val="superscript"/>
                <w:lang w:val="en-IN" w:bidi="kn-IN"/>
                <w14:ligatures w14:val="none"/>
              </w:rPr>
              <w:t>cd</w:t>
            </w:r>
          </w:p>
        </w:tc>
        <w:tc>
          <w:tcPr>
            <w:tcW w:w="1259" w:type="dxa"/>
            <w:noWrap/>
            <w:vAlign w:val="center"/>
            <w:hideMark/>
          </w:tcPr>
          <w:p w14:paraId="5B10A3C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164.49</w:t>
            </w:r>
            <w:r w:rsidRPr="00DC369D">
              <w:rPr>
                <w:rFonts w:ascii="Arial" w:hAnsi="Arial" w:cs="Arial"/>
                <w:color w:val="000000"/>
                <w:sz w:val="22"/>
                <w:szCs w:val="22"/>
                <w:vertAlign w:val="superscript"/>
              </w:rPr>
              <w:t>a-c</w:t>
            </w:r>
          </w:p>
        </w:tc>
        <w:tc>
          <w:tcPr>
            <w:tcW w:w="1336" w:type="dxa"/>
            <w:noWrap/>
            <w:vAlign w:val="center"/>
            <w:hideMark/>
          </w:tcPr>
          <w:p w14:paraId="2868C1E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13.59</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F2961C3" w14:textId="77777777" w:rsidTr="00620D92">
        <w:trPr>
          <w:trHeight w:val="237"/>
        </w:trPr>
        <w:tc>
          <w:tcPr>
            <w:tcW w:w="5519" w:type="dxa"/>
            <w:noWrap/>
            <w:vAlign w:val="center"/>
            <w:hideMark/>
          </w:tcPr>
          <w:p w14:paraId="0A2FB984"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47" w:type="dxa"/>
            <w:noWrap/>
            <w:vAlign w:val="center"/>
            <w:hideMark/>
          </w:tcPr>
          <w:p w14:paraId="63ECA61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63</w:t>
            </w:r>
          </w:p>
        </w:tc>
        <w:tc>
          <w:tcPr>
            <w:tcW w:w="1259" w:type="dxa"/>
            <w:noWrap/>
            <w:vAlign w:val="center"/>
            <w:hideMark/>
          </w:tcPr>
          <w:p w14:paraId="08AC8F7C"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hAnsi="Arial" w:cs="Arial"/>
                <w:b/>
                <w:bCs/>
                <w:color w:val="000000"/>
                <w:sz w:val="22"/>
                <w:szCs w:val="22"/>
              </w:rPr>
              <w:t>3.70</w:t>
            </w:r>
          </w:p>
        </w:tc>
        <w:tc>
          <w:tcPr>
            <w:tcW w:w="1336" w:type="dxa"/>
            <w:noWrap/>
            <w:vAlign w:val="center"/>
            <w:hideMark/>
          </w:tcPr>
          <w:p w14:paraId="5F093454"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0.3</w:t>
            </w:r>
          </w:p>
        </w:tc>
      </w:tr>
      <w:tr w:rsidR="003F6F43" w:rsidRPr="00DC369D" w14:paraId="02B001D5" w14:textId="77777777" w:rsidTr="00620D92">
        <w:trPr>
          <w:trHeight w:val="237"/>
        </w:trPr>
        <w:tc>
          <w:tcPr>
            <w:tcW w:w="9363" w:type="dxa"/>
            <w:gridSpan w:val="4"/>
            <w:noWrap/>
            <w:vAlign w:val="center"/>
            <w:hideMark/>
          </w:tcPr>
          <w:p w14:paraId="71988194"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Control plots: (C)</w:t>
            </w:r>
          </w:p>
        </w:tc>
      </w:tr>
      <w:tr w:rsidR="003F6F43" w:rsidRPr="00DC369D" w14:paraId="534A2DE4" w14:textId="77777777" w:rsidTr="00620D92">
        <w:trPr>
          <w:trHeight w:val="280"/>
        </w:trPr>
        <w:tc>
          <w:tcPr>
            <w:tcW w:w="5519" w:type="dxa"/>
            <w:noWrap/>
            <w:vAlign w:val="center"/>
            <w:hideMark/>
          </w:tcPr>
          <w:p w14:paraId="3542ED9F"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90 cm x 60 cm</w:t>
            </w:r>
            <w:r w:rsidRPr="00DC369D">
              <w:rPr>
                <w:rFonts w:ascii="Arial" w:eastAsia="Times New Roman" w:hAnsi="Arial" w:cs="Arial"/>
                <w:color w:val="000000"/>
                <w:kern w:val="0"/>
                <w:sz w:val="22"/>
                <w:szCs w:val="22"/>
                <w:lang w:bidi="kn-IN"/>
                <w14:ligatures w14:val="none"/>
              </w:rPr>
              <w:t>)</w:t>
            </w:r>
          </w:p>
        </w:tc>
        <w:tc>
          <w:tcPr>
            <w:tcW w:w="1247" w:type="dxa"/>
            <w:noWrap/>
            <w:vAlign w:val="center"/>
            <w:hideMark/>
          </w:tcPr>
          <w:p w14:paraId="63A2AAC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1477</w:t>
            </w:r>
            <w:r w:rsidRPr="00DC369D">
              <w:rPr>
                <w:rFonts w:ascii="Arial" w:eastAsia="Times New Roman" w:hAnsi="Arial" w:cs="Arial"/>
                <w:color w:val="000000"/>
                <w:kern w:val="0"/>
                <w:sz w:val="22"/>
                <w:szCs w:val="22"/>
                <w:vertAlign w:val="superscript"/>
                <w:lang w:val="en-IN" w:bidi="kn-IN"/>
                <w14:ligatures w14:val="none"/>
              </w:rPr>
              <w:t>j</w:t>
            </w:r>
          </w:p>
        </w:tc>
        <w:tc>
          <w:tcPr>
            <w:tcW w:w="1259" w:type="dxa"/>
            <w:noWrap/>
            <w:vAlign w:val="center"/>
          </w:tcPr>
          <w:p w14:paraId="727F7A9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w:t>
            </w:r>
          </w:p>
        </w:tc>
        <w:tc>
          <w:tcPr>
            <w:tcW w:w="1336" w:type="dxa"/>
            <w:noWrap/>
            <w:vAlign w:val="center"/>
            <w:hideMark/>
          </w:tcPr>
          <w:p w14:paraId="1F8F30A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7.03</w:t>
            </w:r>
            <w:r w:rsidRPr="00DC369D">
              <w:rPr>
                <w:rFonts w:ascii="Arial" w:eastAsia="Times New Roman" w:hAnsi="Arial" w:cs="Arial"/>
                <w:color w:val="000000"/>
                <w:kern w:val="0"/>
                <w:sz w:val="22"/>
                <w:szCs w:val="22"/>
                <w:vertAlign w:val="superscript"/>
                <w:lang w:val="en-IN" w:bidi="kn-IN"/>
                <w14:ligatures w14:val="none"/>
              </w:rPr>
              <w:t>b</w:t>
            </w:r>
          </w:p>
        </w:tc>
      </w:tr>
      <w:tr w:rsidR="003F6F43" w:rsidRPr="00DC369D" w14:paraId="1E173695" w14:textId="77777777" w:rsidTr="00620D92">
        <w:trPr>
          <w:trHeight w:val="280"/>
        </w:trPr>
        <w:tc>
          <w:tcPr>
            <w:tcW w:w="5519" w:type="dxa"/>
            <w:noWrap/>
            <w:vAlign w:val="center"/>
            <w:hideMark/>
          </w:tcPr>
          <w:p w14:paraId="5FCF58A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120 cm x 60 cm</w:t>
            </w:r>
            <w:r w:rsidRPr="00DC369D">
              <w:rPr>
                <w:rFonts w:ascii="Arial" w:eastAsia="Times New Roman" w:hAnsi="Arial" w:cs="Arial"/>
                <w:color w:val="000000"/>
                <w:kern w:val="0"/>
                <w:sz w:val="22"/>
                <w:szCs w:val="22"/>
                <w:lang w:bidi="kn-IN"/>
                <w14:ligatures w14:val="none"/>
              </w:rPr>
              <w:t>)</w:t>
            </w:r>
          </w:p>
        </w:tc>
        <w:tc>
          <w:tcPr>
            <w:tcW w:w="1247" w:type="dxa"/>
            <w:noWrap/>
            <w:vAlign w:val="center"/>
            <w:hideMark/>
          </w:tcPr>
          <w:p w14:paraId="3088A37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1404</w:t>
            </w:r>
            <w:r w:rsidRPr="00DC369D">
              <w:rPr>
                <w:rFonts w:ascii="Arial" w:eastAsia="Times New Roman" w:hAnsi="Arial" w:cs="Arial"/>
                <w:color w:val="000000"/>
                <w:kern w:val="0"/>
                <w:sz w:val="22"/>
                <w:szCs w:val="22"/>
                <w:vertAlign w:val="superscript"/>
                <w:lang w:val="en-IN" w:bidi="kn-IN"/>
                <w14:ligatures w14:val="none"/>
              </w:rPr>
              <w:t>k</w:t>
            </w:r>
          </w:p>
        </w:tc>
        <w:tc>
          <w:tcPr>
            <w:tcW w:w="1259" w:type="dxa"/>
            <w:noWrap/>
            <w:vAlign w:val="center"/>
          </w:tcPr>
          <w:p w14:paraId="04F3A07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w:t>
            </w:r>
          </w:p>
        </w:tc>
        <w:tc>
          <w:tcPr>
            <w:tcW w:w="1336" w:type="dxa"/>
            <w:noWrap/>
            <w:vAlign w:val="center"/>
            <w:hideMark/>
          </w:tcPr>
          <w:p w14:paraId="115FAA5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6.68</w:t>
            </w:r>
            <w:r w:rsidRPr="00DC369D">
              <w:rPr>
                <w:rFonts w:ascii="Arial" w:eastAsia="Times New Roman" w:hAnsi="Arial" w:cs="Arial"/>
                <w:color w:val="000000"/>
                <w:kern w:val="0"/>
                <w:sz w:val="22"/>
                <w:szCs w:val="22"/>
                <w:vertAlign w:val="superscript"/>
                <w:lang w:val="en-IN" w:bidi="kn-IN"/>
                <w14:ligatures w14:val="none"/>
              </w:rPr>
              <w:t>b</w:t>
            </w:r>
          </w:p>
        </w:tc>
      </w:tr>
      <w:tr w:rsidR="003F6F43" w:rsidRPr="00DC369D" w14:paraId="699BE919" w14:textId="77777777" w:rsidTr="00620D92">
        <w:trPr>
          <w:trHeight w:val="237"/>
        </w:trPr>
        <w:tc>
          <w:tcPr>
            <w:tcW w:w="5519" w:type="dxa"/>
            <w:noWrap/>
            <w:vAlign w:val="center"/>
            <w:hideMark/>
          </w:tcPr>
          <w:p w14:paraId="7B95BD94"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47" w:type="dxa"/>
            <w:noWrap/>
            <w:vAlign w:val="center"/>
            <w:hideMark/>
          </w:tcPr>
          <w:p w14:paraId="3A96D399"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58</w:t>
            </w:r>
          </w:p>
        </w:tc>
        <w:tc>
          <w:tcPr>
            <w:tcW w:w="1259" w:type="dxa"/>
            <w:noWrap/>
            <w:vAlign w:val="center"/>
          </w:tcPr>
          <w:p w14:paraId="47405FBC"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w:t>
            </w:r>
          </w:p>
        </w:tc>
        <w:tc>
          <w:tcPr>
            <w:tcW w:w="1336" w:type="dxa"/>
            <w:noWrap/>
            <w:vAlign w:val="center"/>
            <w:hideMark/>
          </w:tcPr>
          <w:p w14:paraId="0BA59042"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0.28</w:t>
            </w:r>
          </w:p>
        </w:tc>
      </w:tr>
    </w:tbl>
    <w:p w14:paraId="1D4A5BF8" w14:textId="77777777" w:rsidR="003F6F43" w:rsidRPr="00DC369D" w:rsidRDefault="003F6F43" w:rsidP="003F6F43">
      <w:pPr>
        <w:rPr>
          <w:rFonts w:ascii="Arial" w:hAnsi="Arial" w:cs="Arial"/>
          <w:b/>
          <w:bCs/>
          <w:sz w:val="22"/>
          <w:szCs w:val="22"/>
        </w:rPr>
        <w:sectPr w:rsidR="003F6F43" w:rsidRPr="00DC369D" w:rsidSect="003F6F4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48B7048C" w14:textId="77777777" w:rsidR="003F6F43" w:rsidRPr="00DC369D" w:rsidRDefault="003F6F43" w:rsidP="003F6F43">
      <w:pPr>
        <w:pStyle w:val="Default"/>
        <w:spacing w:before="240" w:after="120" w:line="360" w:lineRule="auto"/>
        <w:ind w:left="180"/>
        <w:jc w:val="both"/>
        <w:rPr>
          <w:rFonts w:ascii="Arial" w:hAnsi="Arial" w:cs="Arial"/>
          <w:b/>
          <w:bCs/>
          <w:color w:val="auto"/>
          <w:sz w:val="22"/>
          <w:szCs w:val="22"/>
        </w:rPr>
      </w:pPr>
      <w:r w:rsidRPr="00DC369D">
        <w:rPr>
          <w:rFonts w:ascii="Arial" w:hAnsi="Arial" w:cs="Arial"/>
          <w:noProof/>
          <w:sz w:val="22"/>
          <w:szCs w:val="22"/>
          <w:lang w:bidi="ar-SA"/>
        </w:rPr>
        <w:lastRenderedPageBreak/>
        <w:drawing>
          <wp:inline distT="0" distB="0" distL="0" distR="0" wp14:anchorId="6B2765F8" wp14:editId="7B6DB8C8">
            <wp:extent cx="8069580" cy="1971923"/>
            <wp:effectExtent l="0" t="0" r="7620" b="9525"/>
            <wp:docPr id="486365946" name="Chart 1">
              <a:extLst xmlns:a="http://schemas.openxmlformats.org/drawingml/2006/main">
                <a:ext uri="{FF2B5EF4-FFF2-40B4-BE49-F238E27FC236}">
                  <a16:creationId xmlns:a16="http://schemas.microsoft.com/office/drawing/2014/main" id="{0B51A674-C96E-8D91-9F63-9DFF0F7EB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C369D">
        <w:rPr>
          <w:rFonts w:ascii="Arial" w:hAnsi="Arial" w:cs="Arial"/>
          <w:b/>
          <w:bCs/>
          <w:sz w:val="22"/>
          <w:szCs w:val="22"/>
        </w:rPr>
        <w:t xml:space="preserve"> Fig. 1: </w:t>
      </w:r>
      <w:r w:rsidRPr="00DC369D">
        <w:rPr>
          <w:rFonts w:ascii="Arial" w:hAnsi="Arial" w:cs="Arial"/>
          <w:b/>
          <w:bCs/>
          <w:color w:val="auto"/>
          <w:sz w:val="22"/>
          <w:szCs w:val="22"/>
        </w:rPr>
        <w:t>Economic (net returns) evaluation of various cropping geometry and relay intercropping systems</w:t>
      </w:r>
    </w:p>
    <w:p w14:paraId="30364554" w14:textId="77777777" w:rsidR="003F6F43" w:rsidRPr="00DC369D" w:rsidRDefault="003F6F43" w:rsidP="003F6F43">
      <w:pPr>
        <w:pStyle w:val="Default"/>
        <w:spacing w:before="240" w:after="120" w:line="360" w:lineRule="auto"/>
        <w:ind w:left="1276" w:hanging="1134"/>
        <w:jc w:val="both"/>
        <w:rPr>
          <w:rFonts w:ascii="Arial" w:hAnsi="Arial" w:cs="Arial"/>
          <w:b/>
          <w:bCs/>
          <w:sz w:val="22"/>
          <w:szCs w:val="22"/>
        </w:rPr>
      </w:pPr>
      <w:r w:rsidRPr="00DC369D">
        <w:rPr>
          <w:rFonts w:ascii="Arial" w:hAnsi="Arial" w:cs="Arial"/>
          <w:noProof/>
          <w:sz w:val="22"/>
          <w:szCs w:val="22"/>
          <w:lang w:bidi="ar-SA"/>
        </w:rPr>
        <w:drawing>
          <wp:inline distT="0" distB="0" distL="0" distR="0" wp14:anchorId="7FB0F413" wp14:editId="42908A84">
            <wp:extent cx="8101965" cy="1852654"/>
            <wp:effectExtent l="0" t="0" r="13335" b="14605"/>
            <wp:docPr id="1674489588" name="Chart 1">
              <a:extLst xmlns:a="http://schemas.openxmlformats.org/drawingml/2006/main">
                <a:ext uri="{FF2B5EF4-FFF2-40B4-BE49-F238E27FC236}">
                  <a16:creationId xmlns:a16="http://schemas.microsoft.com/office/drawing/2014/main" id="{73C59BF6-9DD9-799C-90F4-CEE185A67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0E7285" w14:textId="77777777" w:rsidR="003F6F43" w:rsidRPr="00DC369D" w:rsidRDefault="003F6F43" w:rsidP="003F6F43">
      <w:pPr>
        <w:pStyle w:val="Default"/>
        <w:spacing w:before="240" w:line="360" w:lineRule="auto"/>
        <w:ind w:left="900" w:hanging="758"/>
        <w:rPr>
          <w:rFonts w:ascii="Arial" w:hAnsi="Arial" w:cs="Arial"/>
          <w:b/>
          <w:bCs/>
          <w:sz w:val="22"/>
          <w:szCs w:val="22"/>
        </w:rPr>
      </w:pPr>
      <w:r w:rsidRPr="00DC369D">
        <w:rPr>
          <w:rFonts w:ascii="Arial" w:hAnsi="Arial" w:cs="Arial"/>
          <w:b/>
          <w:bCs/>
          <w:sz w:val="22"/>
          <w:szCs w:val="22"/>
        </w:rPr>
        <w:t xml:space="preserve">Fig. 2: </w:t>
      </w:r>
      <w:r w:rsidRPr="00DC369D">
        <w:rPr>
          <w:rFonts w:ascii="Arial" w:hAnsi="Arial" w:cs="Arial"/>
          <w:b/>
          <w:bCs/>
          <w:color w:val="auto"/>
          <w:sz w:val="22"/>
          <w:szCs w:val="22"/>
        </w:rPr>
        <w:t>Assessment of relative economic efficiency under varying cropping geometries and relay intercropping systems</w:t>
      </w:r>
    </w:p>
    <w:p w14:paraId="414D1595" w14:textId="77777777" w:rsidR="009A2FF2" w:rsidRDefault="009A2FF2" w:rsidP="003F6F43">
      <w:pPr>
        <w:pStyle w:val="Default"/>
        <w:tabs>
          <w:tab w:val="left" w:pos="810"/>
        </w:tabs>
        <w:spacing w:after="120"/>
        <w:ind w:left="810" w:hanging="668"/>
        <w:jc w:val="both"/>
        <w:rPr>
          <w:rFonts w:ascii="Arial" w:hAnsi="Arial" w:cs="Arial"/>
          <w:b/>
          <w:bCs/>
          <w:sz w:val="22"/>
          <w:szCs w:val="22"/>
        </w:rPr>
      </w:pPr>
    </w:p>
    <w:p w14:paraId="1722A507" w14:textId="77777777" w:rsidR="00E76115" w:rsidRDefault="00E76115" w:rsidP="003F6F43">
      <w:pPr>
        <w:pStyle w:val="Default"/>
        <w:tabs>
          <w:tab w:val="left" w:pos="810"/>
        </w:tabs>
        <w:spacing w:after="120"/>
        <w:ind w:left="810" w:hanging="668"/>
        <w:jc w:val="both"/>
        <w:rPr>
          <w:rFonts w:ascii="Arial" w:hAnsi="Arial" w:cs="Arial"/>
          <w:b/>
          <w:bCs/>
          <w:sz w:val="22"/>
          <w:szCs w:val="22"/>
        </w:rPr>
      </w:pPr>
    </w:p>
    <w:p w14:paraId="2ED321F6" w14:textId="755A2A84" w:rsidR="003F6F43" w:rsidRPr="00DC369D" w:rsidRDefault="003F6F43" w:rsidP="00E76115">
      <w:pPr>
        <w:pStyle w:val="Default"/>
        <w:tabs>
          <w:tab w:val="left" w:pos="810"/>
        </w:tabs>
        <w:spacing w:after="120"/>
        <w:ind w:left="810" w:hanging="668"/>
        <w:jc w:val="both"/>
        <w:rPr>
          <w:rFonts w:ascii="Arial" w:eastAsia="Times New Roman" w:hAnsi="Arial" w:cs="Arial"/>
          <w:b/>
          <w:bCs/>
          <w:sz w:val="22"/>
          <w:szCs w:val="22"/>
        </w:rPr>
      </w:pPr>
      <w:r w:rsidRPr="00DC369D">
        <w:rPr>
          <w:rFonts w:ascii="Arial" w:hAnsi="Arial" w:cs="Arial"/>
          <w:b/>
          <w:bCs/>
          <w:sz w:val="22"/>
          <w:szCs w:val="22"/>
        </w:rPr>
        <w:t xml:space="preserve">Note: </w:t>
      </w:r>
      <w:r w:rsidRPr="00DC369D">
        <w:rPr>
          <w:rFonts w:ascii="Arial" w:hAnsi="Arial" w:cs="Arial"/>
          <w:sz w:val="22"/>
          <w:szCs w:val="22"/>
        </w:rPr>
        <w:t>G</w:t>
      </w:r>
      <w:r w:rsidRPr="00DC369D">
        <w:rPr>
          <w:rFonts w:ascii="Arial" w:hAnsi="Arial" w:cs="Arial"/>
          <w:sz w:val="22"/>
          <w:szCs w:val="22"/>
          <w:vertAlign w:val="subscript"/>
        </w:rPr>
        <w:t>1</w:t>
      </w:r>
      <w:r w:rsidRPr="00DC369D">
        <w:rPr>
          <w:rFonts w:ascii="Arial" w:hAnsi="Arial" w:cs="Arial"/>
          <w:sz w:val="22"/>
          <w:szCs w:val="22"/>
        </w:rPr>
        <w:t>: Paired row planting (60-240 cm x 45 cm) + fingermillet, G</w:t>
      </w:r>
      <w:r w:rsidRPr="00DC369D">
        <w:rPr>
          <w:rFonts w:ascii="Arial" w:hAnsi="Arial" w:cs="Arial"/>
          <w:sz w:val="22"/>
          <w:szCs w:val="22"/>
          <w:vertAlign w:val="subscript"/>
        </w:rPr>
        <w:t>2</w:t>
      </w:r>
      <w:r w:rsidRPr="00DC369D">
        <w:rPr>
          <w:rFonts w:ascii="Arial" w:hAnsi="Arial" w:cs="Arial"/>
          <w:sz w:val="22"/>
          <w:szCs w:val="22"/>
        </w:rPr>
        <w:t>: Paired row planting (45-240 cm x 30 cm) + fingermillet, G</w:t>
      </w:r>
      <w:r w:rsidRPr="00DC369D">
        <w:rPr>
          <w:rFonts w:ascii="Arial" w:hAnsi="Arial" w:cs="Arial"/>
          <w:sz w:val="22"/>
          <w:szCs w:val="22"/>
          <w:vertAlign w:val="subscript"/>
        </w:rPr>
        <w:t>3</w:t>
      </w:r>
      <w:r w:rsidRPr="00DC369D">
        <w:rPr>
          <w:rFonts w:ascii="Arial" w:hAnsi="Arial" w:cs="Arial"/>
          <w:sz w:val="22"/>
          <w:szCs w:val="22"/>
        </w:rPr>
        <w:t>: Skipped row planting (120 cm x 60 cm) + fingermillet and G</w:t>
      </w:r>
      <w:r w:rsidRPr="00DC369D">
        <w:rPr>
          <w:rFonts w:ascii="Arial" w:hAnsi="Arial" w:cs="Arial"/>
          <w:sz w:val="22"/>
          <w:szCs w:val="22"/>
          <w:vertAlign w:val="subscript"/>
        </w:rPr>
        <w:t>4</w:t>
      </w:r>
      <w:r w:rsidRPr="00DC369D">
        <w:rPr>
          <w:rFonts w:ascii="Arial" w:hAnsi="Arial" w:cs="Arial"/>
          <w:sz w:val="22"/>
          <w:szCs w:val="22"/>
        </w:rPr>
        <w:t>: Skipped row planting (90 cm x 60 cm) + fingermillet; I</w:t>
      </w:r>
      <w:r w:rsidRPr="00DC369D">
        <w:rPr>
          <w:rFonts w:ascii="Arial" w:hAnsi="Arial" w:cs="Arial"/>
          <w:sz w:val="22"/>
          <w:szCs w:val="22"/>
          <w:vertAlign w:val="subscript"/>
        </w:rPr>
        <w:t>1</w:t>
      </w:r>
      <w:r w:rsidRPr="00DC369D">
        <w:rPr>
          <w:rFonts w:ascii="Arial" w:hAnsi="Arial" w:cs="Arial"/>
          <w:sz w:val="22"/>
          <w:szCs w:val="22"/>
        </w:rPr>
        <w:t>: Fieldbean, I</w:t>
      </w:r>
      <w:r w:rsidRPr="00DC369D">
        <w:rPr>
          <w:rFonts w:ascii="Arial" w:hAnsi="Arial" w:cs="Arial"/>
          <w:sz w:val="22"/>
          <w:szCs w:val="22"/>
          <w:vertAlign w:val="subscript"/>
        </w:rPr>
        <w:t>2</w:t>
      </w:r>
      <w:r w:rsidRPr="00DC369D">
        <w:rPr>
          <w:rFonts w:ascii="Arial" w:hAnsi="Arial" w:cs="Arial"/>
          <w:sz w:val="22"/>
          <w:szCs w:val="22"/>
        </w:rPr>
        <w:t>: Horsegram, I</w:t>
      </w:r>
      <w:r w:rsidRPr="00DC369D">
        <w:rPr>
          <w:rFonts w:ascii="Arial" w:hAnsi="Arial" w:cs="Arial"/>
          <w:sz w:val="22"/>
          <w:szCs w:val="22"/>
          <w:vertAlign w:val="subscript"/>
        </w:rPr>
        <w:t>3</w:t>
      </w:r>
      <w:r w:rsidRPr="00DC369D">
        <w:rPr>
          <w:rFonts w:ascii="Arial" w:hAnsi="Arial" w:cs="Arial"/>
          <w:sz w:val="22"/>
          <w:szCs w:val="22"/>
        </w:rPr>
        <w:t>: Cowpea and I</w:t>
      </w:r>
      <w:r w:rsidRPr="00DC369D">
        <w:rPr>
          <w:rFonts w:ascii="Arial" w:hAnsi="Arial" w:cs="Arial"/>
          <w:sz w:val="22"/>
          <w:szCs w:val="22"/>
          <w:vertAlign w:val="subscript"/>
        </w:rPr>
        <w:t>4</w:t>
      </w:r>
      <w:r w:rsidRPr="00DC369D">
        <w:rPr>
          <w:rFonts w:ascii="Arial" w:hAnsi="Arial" w:cs="Arial"/>
          <w:sz w:val="22"/>
          <w:szCs w:val="22"/>
        </w:rPr>
        <w:t>: Sorghum; C</w:t>
      </w:r>
      <w:r w:rsidRPr="00DC369D">
        <w:rPr>
          <w:rFonts w:ascii="Arial" w:hAnsi="Arial" w:cs="Arial"/>
          <w:sz w:val="22"/>
          <w:szCs w:val="22"/>
          <w:vertAlign w:val="subscript"/>
        </w:rPr>
        <w:t>1</w:t>
      </w:r>
      <w:r w:rsidRPr="00DC369D">
        <w:rPr>
          <w:rFonts w:ascii="Arial" w:hAnsi="Arial" w:cs="Arial"/>
          <w:sz w:val="22"/>
          <w:szCs w:val="22"/>
        </w:rPr>
        <w:t>: Sole castor (90 cm x 60 cm) and C</w:t>
      </w:r>
      <w:r w:rsidRPr="00DC369D">
        <w:rPr>
          <w:rFonts w:ascii="Arial" w:hAnsi="Arial" w:cs="Arial"/>
          <w:sz w:val="22"/>
          <w:szCs w:val="22"/>
          <w:vertAlign w:val="subscript"/>
        </w:rPr>
        <w:t>2</w:t>
      </w:r>
      <w:r w:rsidRPr="00DC369D">
        <w:rPr>
          <w:rFonts w:ascii="Arial" w:hAnsi="Arial" w:cs="Arial"/>
          <w:sz w:val="22"/>
          <w:szCs w:val="22"/>
        </w:rPr>
        <w:t>: Sole castor (120 cm x 60 cm)</w:t>
      </w:r>
    </w:p>
    <w:p w14:paraId="1F228A6B" w14:textId="0AB8E76E" w:rsidR="00694BD1" w:rsidRPr="00DC369D" w:rsidRDefault="00694BD1" w:rsidP="00E865C0">
      <w:pPr>
        <w:spacing w:line="480" w:lineRule="auto"/>
        <w:jc w:val="both"/>
        <w:rPr>
          <w:rFonts w:ascii="Arial" w:eastAsia="Times New Roman" w:hAnsi="Arial" w:cs="Arial"/>
          <w:b/>
          <w:bCs/>
          <w:kern w:val="0"/>
          <w:sz w:val="22"/>
          <w:szCs w:val="22"/>
          <w:lang w:bidi="kn-IN"/>
          <w14:ligatures w14:val="none"/>
        </w:rPr>
        <w:sectPr w:rsidR="00694BD1" w:rsidRPr="00DC369D" w:rsidSect="003F6F43">
          <w:pgSz w:w="15840" w:h="12240" w:orient="landscape"/>
          <w:pgMar w:top="1440" w:right="1440" w:bottom="1440" w:left="1440" w:header="720" w:footer="720" w:gutter="0"/>
          <w:cols w:space="720"/>
          <w:docGrid w:linePitch="360"/>
        </w:sectPr>
      </w:pPr>
    </w:p>
    <w:p w14:paraId="0F339A54" w14:textId="38A28082" w:rsidR="00297631" w:rsidRPr="00DC369D" w:rsidRDefault="009D2FC2" w:rsidP="009D2FC2">
      <w:pPr>
        <w:spacing w:before="240"/>
        <w:rPr>
          <w:rFonts w:ascii="Arial" w:hAnsi="Arial" w:cs="Arial"/>
          <w:b/>
          <w:bCs/>
          <w:sz w:val="22"/>
          <w:szCs w:val="22"/>
        </w:rPr>
      </w:pPr>
      <w:r w:rsidRPr="00DC369D">
        <w:rPr>
          <w:rFonts w:ascii="Arial" w:hAnsi="Arial" w:cs="Arial"/>
          <w:noProof/>
          <w:sz w:val="22"/>
          <w:szCs w:val="22"/>
        </w:rPr>
        <w:lastRenderedPageBreak/>
        <w:drawing>
          <wp:anchor distT="0" distB="0" distL="114300" distR="114300" simplePos="0" relativeHeight="251662336" behindDoc="0" locked="0" layoutInCell="1" allowOverlap="1" wp14:anchorId="707A3431" wp14:editId="32AB7F3A">
            <wp:simplePos x="0" y="0"/>
            <wp:positionH relativeFrom="column">
              <wp:posOffset>0</wp:posOffset>
            </wp:positionH>
            <wp:positionV relativeFrom="paragraph">
              <wp:posOffset>3821743</wp:posOffset>
            </wp:positionV>
            <wp:extent cx="5901055" cy="3752850"/>
            <wp:effectExtent l="0" t="0" r="4445" b="0"/>
            <wp:wrapTopAndBottom/>
            <wp:docPr id="1227542210" name="Picture 54320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2210" name="Picture 543208528"/>
                    <pic:cNvPicPr>
                      <a:picLocks noChangeAspect="1"/>
                    </pic:cNvPicPr>
                  </pic:nvPicPr>
                  <pic:blipFill>
                    <a:blip r:embed="rId15"/>
                    <a:srcRect/>
                    <a:stretch>
                      <a:fillRect/>
                    </a:stretch>
                  </pic:blipFill>
                  <pic:spPr bwMode="auto">
                    <a:xfrm>
                      <a:off x="0" y="0"/>
                      <a:ext cx="5901055" cy="3752850"/>
                    </a:xfrm>
                    <a:prstGeom prst="rect">
                      <a:avLst/>
                    </a:prstGeom>
                    <a:noFill/>
                  </pic:spPr>
                </pic:pic>
              </a:graphicData>
            </a:graphic>
            <wp14:sizeRelH relativeFrom="margin">
              <wp14:pctWidth>0</wp14:pctWidth>
            </wp14:sizeRelH>
            <wp14:sizeRelV relativeFrom="margin">
              <wp14:pctHeight>0</wp14:pctHeight>
            </wp14:sizeRelV>
          </wp:anchor>
        </w:drawing>
      </w:r>
      <w:r w:rsidRPr="00DC369D">
        <w:rPr>
          <w:rFonts w:ascii="Arial" w:hAnsi="Arial" w:cs="Arial"/>
          <w:noProof/>
          <w:sz w:val="22"/>
          <w:szCs w:val="22"/>
        </w:rPr>
        <w:drawing>
          <wp:anchor distT="0" distB="0" distL="114300" distR="114300" simplePos="0" relativeHeight="251660288" behindDoc="0" locked="0" layoutInCell="1" allowOverlap="1" wp14:anchorId="2AD50C5F" wp14:editId="4D28DF08">
            <wp:simplePos x="0" y="0"/>
            <wp:positionH relativeFrom="column">
              <wp:posOffset>0</wp:posOffset>
            </wp:positionH>
            <wp:positionV relativeFrom="paragraph">
              <wp:posOffset>26983</wp:posOffset>
            </wp:positionV>
            <wp:extent cx="5901055" cy="3752850"/>
            <wp:effectExtent l="0" t="0" r="4445" b="0"/>
            <wp:wrapTopAndBottom/>
            <wp:docPr id="8762728" name="Picture 155275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79009" name="Picture 1552759762"/>
                    <pic:cNvPicPr>
                      <a:picLocks noChangeAspect="1"/>
                    </pic:cNvPicPr>
                  </pic:nvPicPr>
                  <pic:blipFill>
                    <a:blip r:embed="rId16"/>
                    <a:srcRect/>
                    <a:stretch>
                      <a:fillRect/>
                    </a:stretch>
                  </pic:blipFill>
                  <pic:spPr bwMode="auto">
                    <a:xfrm>
                      <a:off x="0" y="0"/>
                      <a:ext cx="5901055" cy="3752850"/>
                    </a:xfrm>
                    <a:prstGeom prst="rect">
                      <a:avLst/>
                    </a:prstGeom>
                    <a:noFill/>
                  </pic:spPr>
                </pic:pic>
              </a:graphicData>
            </a:graphic>
            <wp14:sizeRelH relativeFrom="margin">
              <wp14:pctWidth>0</wp14:pctWidth>
            </wp14:sizeRelH>
            <wp14:sizeRelV relativeFrom="margin">
              <wp14:pctHeight>0</wp14:pctHeight>
            </wp14:sizeRelV>
          </wp:anchor>
        </w:drawing>
      </w:r>
      <w:r w:rsidR="00297631" w:rsidRPr="00DC369D">
        <w:rPr>
          <w:rFonts w:ascii="Arial" w:hAnsi="Arial" w:cs="Arial"/>
          <w:b/>
          <w:bCs/>
          <w:color w:val="000000"/>
          <w:kern w:val="0"/>
          <w:sz w:val="22"/>
          <w:szCs w:val="22"/>
          <w:lang w:bidi="kn-IN"/>
        </w:rPr>
        <w:t>Plate 1: General view of the experimental plot</w:t>
      </w:r>
      <w:r w:rsidR="00297631" w:rsidRPr="00DC369D">
        <w:rPr>
          <w:rFonts w:ascii="Arial" w:hAnsi="Arial" w:cs="Arial"/>
          <w:b/>
          <w:bCs/>
          <w:sz w:val="22"/>
          <w:szCs w:val="22"/>
        </w:rPr>
        <w:br w:type="page"/>
      </w:r>
    </w:p>
    <w:p w14:paraId="72239159" w14:textId="77777777" w:rsidR="00A3263F" w:rsidRPr="00FE7640" w:rsidRDefault="00297631" w:rsidP="00A3263F">
      <w:pPr>
        <w:rPr>
          <w:rFonts w:ascii="Calibri" w:eastAsia="Calibri" w:hAnsi="Calibri" w:cs="Times New Roman"/>
          <w:highlight w:val="yellow"/>
        </w:rPr>
      </w:pPr>
      <w:r w:rsidRPr="00DC369D">
        <w:rPr>
          <w:rFonts w:ascii="Arial" w:hAnsi="Arial" w:cs="Arial"/>
          <w:b/>
          <w:bCs/>
          <w:sz w:val="22"/>
          <w:szCs w:val="22"/>
        </w:rPr>
        <w:lastRenderedPageBreak/>
        <w:t xml:space="preserve"> </w:t>
      </w:r>
      <w:bookmarkStart w:id="0" w:name="_Hlk201835975"/>
      <w:bookmarkStart w:id="1" w:name="_Hlk193540946"/>
      <w:bookmarkStart w:id="2" w:name="_Hlk180402183"/>
      <w:bookmarkStart w:id="3" w:name="_Hlk183680988"/>
      <w:bookmarkStart w:id="4" w:name="_Hlk197173371"/>
      <w:r w:rsidR="00A3263F" w:rsidRPr="00FE7640">
        <w:rPr>
          <w:rFonts w:ascii="Calibri" w:eastAsia="Calibri" w:hAnsi="Calibri" w:cs="Times New Roman"/>
          <w:highlight w:val="yellow"/>
        </w:rPr>
        <w:t>Disclaimer (Artificial intelligence)</w:t>
      </w:r>
    </w:p>
    <w:p w14:paraId="598BFA2B" w14:textId="77777777" w:rsidR="00A3263F" w:rsidRPr="009C5487" w:rsidRDefault="00A3263F" w:rsidP="00A3263F">
      <w:pPr>
        <w:rPr>
          <w:rFonts w:ascii="Calibri" w:eastAsia="Calibri" w:hAnsi="Calibri" w:cs="Times New Roman"/>
          <w:highlight w:val="yellow"/>
        </w:rPr>
      </w:pPr>
      <w:r w:rsidRPr="009C5487">
        <w:rPr>
          <w:rFonts w:ascii="Calibri" w:eastAsia="Calibri" w:hAnsi="Calibri" w:cs="Times New Roman"/>
          <w:highlight w:val="yellow"/>
        </w:rPr>
        <w:t xml:space="preserve">Option 1: </w:t>
      </w:r>
    </w:p>
    <w:bookmarkEnd w:id="0"/>
    <w:bookmarkEnd w:id="1"/>
    <w:bookmarkEnd w:id="2"/>
    <w:bookmarkEnd w:id="3"/>
    <w:bookmarkEnd w:id="4"/>
    <w:p w14:paraId="6BD99561" w14:textId="3C49A454" w:rsidR="00A3263F" w:rsidRDefault="00414DA1" w:rsidP="00E465E9">
      <w:pPr>
        <w:spacing w:before="240" w:after="240" w:line="360" w:lineRule="auto"/>
        <w:ind w:left="720" w:hanging="720"/>
        <w:rPr>
          <w:rFonts w:ascii="Arial" w:hAnsi="Arial" w:cs="Arial"/>
          <w:b/>
          <w:bCs/>
          <w:sz w:val="22"/>
          <w:szCs w:val="22"/>
        </w:rPr>
      </w:pPr>
      <w:r w:rsidRPr="00414DA1">
        <w:rPr>
          <w:rFonts w:ascii="Calibri" w:eastAsia="Calibri" w:hAnsi="Calibri" w:cs="Times New Roman"/>
        </w:rPr>
        <w:t>Author(s) hereby declare that NO generative AI technologies such as Large Language Models (</w:t>
      </w:r>
      <w:proofErr w:type="spellStart"/>
      <w:r w:rsidRPr="00414DA1">
        <w:rPr>
          <w:rFonts w:ascii="Calibri" w:eastAsia="Calibri" w:hAnsi="Calibri" w:cs="Times New Roman"/>
        </w:rPr>
        <w:t>ChatGPT</w:t>
      </w:r>
      <w:proofErr w:type="spellEnd"/>
      <w:r w:rsidRPr="00414DA1">
        <w:rPr>
          <w:rFonts w:ascii="Calibri" w:eastAsia="Calibri" w:hAnsi="Calibri" w:cs="Times New Roman"/>
        </w:rPr>
        <w:t>, COPILOT, etc.) and text-to-image generators have been used during the writing or editing of this manuscript.</w:t>
      </w:r>
      <w:bookmarkStart w:id="5" w:name="_GoBack"/>
      <w:bookmarkEnd w:id="5"/>
    </w:p>
    <w:p w14:paraId="01E11DAE" w14:textId="77777777" w:rsidR="00A3263F" w:rsidRDefault="00A3263F" w:rsidP="00E465E9">
      <w:pPr>
        <w:spacing w:before="240" w:after="240" w:line="360" w:lineRule="auto"/>
        <w:ind w:left="720" w:hanging="720"/>
        <w:rPr>
          <w:rFonts w:ascii="Arial" w:hAnsi="Arial" w:cs="Arial"/>
          <w:b/>
          <w:bCs/>
          <w:sz w:val="22"/>
          <w:szCs w:val="22"/>
        </w:rPr>
      </w:pPr>
    </w:p>
    <w:p w14:paraId="05ADA870" w14:textId="77777777" w:rsidR="00A3263F" w:rsidRDefault="00A3263F" w:rsidP="00E465E9">
      <w:pPr>
        <w:spacing w:before="240" w:after="240" w:line="360" w:lineRule="auto"/>
        <w:ind w:left="720" w:hanging="720"/>
        <w:rPr>
          <w:rFonts w:ascii="Arial" w:hAnsi="Arial" w:cs="Arial"/>
          <w:b/>
          <w:bCs/>
          <w:sz w:val="22"/>
          <w:szCs w:val="22"/>
        </w:rPr>
      </w:pPr>
    </w:p>
    <w:p w14:paraId="1745CF59" w14:textId="343C3AEF" w:rsidR="004C48D4" w:rsidRPr="00DC369D" w:rsidRDefault="004C48D4" w:rsidP="00E465E9">
      <w:pPr>
        <w:spacing w:before="240" w:after="240" w:line="360" w:lineRule="auto"/>
        <w:ind w:left="720" w:hanging="720"/>
        <w:rPr>
          <w:rFonts w:ascii="Arial" w:hAnsi="Arial" w:cs="Arial"/>
          <w:b/>
          <w:bCs/>
          <w:sz w:val="22"/>
          <w:szCs w:val="22"/>
        </w:rPr>
      </w:pPr>
      <w:r w:rsidRPr="00DC369D">
        <w:rPr>
          <w:rFonts w:ascii="Arial" w:hAnsi="Arial" w:cs="Arial"/>
          <w:b/>
          <w:bCs/>
          <w:sz w:val="22"/>
          <w:szCs w:val="22"/>
        </w:rPr>
        <w:t>LITERATURE CITED</w:t>
      </w:r>
    </w:p>
    <w:p w14:paraId="14D29473" w14:textId="05B6DB5D"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Anbarasu</w:t>
      </w:r>
      <w:r w:rsidR="00544E04" w:rsidRPr="00DC369D">
        <w:rPr>
          <w:rFonts w:ascii="Arial" w:hAnsi="Arial" w:cs="Arial"/>
          <w:sz w:val="22"/>
          <w:szCs w:val="22"/>
        </w:rPr>
        <w:t>,</w:t>
      </w:r>
      <w:r w:rsidRPr="00DC369D">
        <w:rPr>
          <w:rFonts w:ascii="Arial" w:hAnsi="Arial" w:cs="Arial"/>
          <w:sz w:val="22"/>
          <w:szCs w:val="22"/>
        </w:rPr>
        <w:t xml:space="preserve"> M</w:t>
      </w:r>
      <w:r w:rsidR="00544E04" w:rsidRPr="00DC369D">
        <w:rPr>
          <w:rFonts w:ascii="Arial" w:hAnsi="Arial" w:cs="Arial"/>
          <w:sz w:val="22"/>
          <w:szCs w:val="22"/>
        </w:rPr>
        <w:t>.</w:t>
      </w:r>
      <w:r w:rsidRPr="00DC369D">
        <w:rPr>
          <w:rFonts w:ascii="Arial" w:hAnsi="Arial" w:cs="Arial"/>
          <w:sz w:val="22"/>
          <w:szCs w:val="22"/>
        </w:rPr>
        <w:t>, Venkataraman</w:t>
      </w:r>
      <w:r w:rsidR="00B42372" w:rsidRPr="00DC369D">
        <w:rPr>
          <w:rFonts w:ascii="Arial" w:hAnsi="Arial" w:cs="Arial"/>
          <w:sz w:val="22"/>
          <w:szCs w:val="22"/>
        </w:rPr>
        <w:t>,</w:t>
      </w:r>
      <w:r w:rsidRPr="00DC369D">
        <w:rPr>
          <w:rFonts w:ascii="Arial" w:hAnsi="Arial" w:cs="Arial"/>
          <w:sz w:val="22"/>
          <w:szCs w:val="22"/>
        </w:rPr>
        <w:t xml:space="preserve"> N</w:t>
      </w:r>
      <w:r w:rsidR="00B42372" w:rsidRPr="00DC369D">
        <w:rPr>
          <w:rFonts w:ascii="Arial" w:hAnsi="Arial" w:cs="Arial"/>
          <w:sz w:val="22"/>
          <w:szCs w:val="22"/>
        </w:rPr>
        <w:t>.</w:t>
      </w:r>
      <w:r w:rsidRPr="00DC369D">
        <w:rPr>
          <w:rFonts w:ascii="Arial" w:hAnsi="Arial" w:cs="Arial"/>
          <w:sz w:val="22"/>
          <w:szCs w:val="22"/>
        </w:rPr>
        <w:t xml:space="preserve"> S</w:t>
      </w:r>
      <w:r w:rsidR="00B42372" w:rsidRPr="00DC369D">
        <w:rPr>
          <w:rFonts w:ascii="Arial" w:hAnsi="Arial" w:cs="Arial"/>
          <w:sz w:val="22"/>
          <w:szCs w:val="22"/>
        </w:rPr>
        <w:t>.</w:t>
      </w:r>
      <w:r w:rsidRPr="00DC369D">
        <w:rPr>
          <w:rFonts w:ascii="Arial" w:hAnsi="Arial" w:cs="Arial"/>
          <w:sz w:val="22"/>
          <w:szCs w:val="22"/>
        </w:rPr>
        <w:t>, Ragavan</w:t>
      </w:r>
      <w:r w:rsidR="00B42372" w:rsidRPr="00DC369D">
        <w:rPr>
          <w:rFonts w:ascii="Arial" w:hAnsi="Arial" w:cs="Arial"/>
          <w:sz w:val="22"/>
          <w:szCs w:val="22"/>
        </w:rPr>
        <w:t>,</w:t>
      </w:r>
      <w:r w:rsidRPr="00DC369D">
        <w:rPr>
          <w:rFonts w:ascii="Arial" w:hAnsi="Arial" w:cs="Arial"/>
          <w:sz w:val="22"/>
          <w:szCs w:val="22"/>
        </w:rPr>
        <w:t xml:space="preserve"> T</w:t>
      </w:r>
      <w:r w:rsidR="00B42372" w:rsidRPr="00DC369D">
        <w:rPr>
          <w:rFonts w:ascii="Arial" w:hAnsi="Arial" w:cs="Arial"/>
          <w:sz w:val="22"/>
          <w:szCs w:val="22"/>
        </w:rPr>
        <w:t>.</w:t>
      </w:r>
      <w:r w:rsidRPr="00DC369D">
        <w:rPr>
          <w:rFonts w:ascii="Arial" w:hAnsi="Arial" w:cs="Arial"/>
          <w:sz w:val="22"/>
          <w:szCs w:val="22"/>
        </w:rPr>
        <w:t xml:space="preserve"> and Pandian</w:t>
      </w:r>
      <w:r w:rsidR="00B42372" w:rsidRPr="00DC369D">
        <w:rPr>
          <w:rFonts w:ascii="Arial" w:hAnsi="Arial" w:cs="Arial"/>
          <w:sz w:val="22"/>
          <w:szCs w:val="22"/>
        </w:rPr>
        <w:t>,</w:t>
      </w:r>
      <w:r w:rsidRPr="00DC369D">
        <w:rPr>
          <w:rFonts w:ascii="Arial" w:hAnsi="Arial" w:cs="Arial"/>
          <w:sz w:val="22"/>
          <w:szCs w:val="22"/>
        </w:rPr>
        <w:t xml:space="preserve"> P</w:t>
      </w:r>
      <w:r w:rsidR="00B42372" w:rsidRPr="00DC369D">
        <w:rPr>
          <w:rFonts w:ascii="Arial" w:hAnsi="Arial" w:cs="Arial"/>
          <w:sz w:val="22"/>
          <w:szCs w:val="22"/>
        </w:rPr>
        <w:t>.</w:t>
      </w:r>
      <w:r w:rsidRPr="00DC369D">
        <w:rPr>
          <w:rFonts w:ascii="Arial" w:hAnsi="Arial" w:cs="Arial"/>
          <w:sz w:val="22"/>
          <w:szCs w:val="22"/>
        </w:rPr>
        <w:t xml:space="preserve"> S</w:t>
      </w:r>
      <w:r w:rsidR="00B42372" w:rsidRPr="00DC369D">
        <w:rPr>
          <w:rFonts w:ascii="Arial" w:hAnsi="Arial" w:cs="Arial"/>
          <w:sz w:val="22"/>
          <w:szCs w:val="22"/>
        </w:rPr>
        <w:t>.</w:t>
      </w:r>
      <w:r w:rsidR="005A4FAD" w:rsidRPr="00DC369D">
        <w:rPr>
          <w:rFonts w:ascii="Arial" w:hAnsi="Arial" w:cs="Arial"/>
          <w:sz w:val="22"/>
          <w:szCs w:val="22"/>
        </w:rPr>
        <w:t xml:space="preserve"> </w:t>
      </w:r>
      <w:r w:rsidR="000A3F34" w:rsidRPr="00DC369D">
        <w:rPr>
          <w:rFonts w:ascii="Arial" w:hAnsi="Arial" w:cs="Arial"/>
          <w:sz w:val="22"/>
          <w:szCs w:val="22"/>
        </w:rPr>
        <w:t>(</w:t>
      </w:r>
      <w:r w:rsidR="005A4FAD" w:rsidRPr="00DC369D">
        <w:rPr>
          <w:rFonts w:ascii="Arial" w:hAnsi="Arial" w:cs="Arial"/>
          <w:sz w:val="22"/>
          <w:szCs w:val="22"/>
        </w:rPr>
        <w:t>2018</w:t>
      </w:r>
      <w:r w:rsidR="000A3F34" w:rsidRPr="00DC369D">
        <w:rPr>
          <w:rFonts w:ascii="Arial" w:hAnsi="Arial" w:cs="Arial"/>
          <w:sz w:val="22"/>
          <w:szCs w:val="22"/>
        </w:rPr>
        <w:t>)</w:t>
      </w:r>
      <w:r w:rsidRPr="00DC369D">
        <w:rPr>
          <w:rFonts w:ascii="Arial" w:hAnsi="Arial" w:cs="Arial"/>
          <w:sz w:val="22"/>
          <w:szCs w:val="22"/>
        </w:rPr>
        <w:t>.</w:t>
      </w:r>
      <w:r w:rsidR="005A4FAD" w:rsidRPr="00DC369D">
        <w:rPr>
          <w:rFonts w:ascii="Arial" w:hAnsi="Arial" w:cs="Arial"/>
          <w:sz w:val="22"/>
          <w:szCs w:val="22"/>
        </w:rPr>
        <w:t xml:space="preserve"> The effect of crop geometry on growth characters narration to yield of hybrid castor. </w:t>
      </w:r>
      <w:r w:rsidR="005A4FAD" w:rsidRPr="00DC369D">
        <w:rPr>
          <w:rFonts w:ascii="Arial" w:hAnsi="Arial" w:cs="Arial"/>
          <w:i/>
          <w:iCs/>
          <w:sz w:val="22"/>
          <w:szCs w:val="22"/>
        </w:rPr>
        <w:t>J Pharmacogn and Phytochem</w:t>
      </w:r>
      <w:r w:rsidR="00544E04"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7</w:t>
      </w:r>
      <w:r w:rsidR="005A4FAD" w:rsidRPr="00DC369D">
        <w:rPr>
          <w:rFonts w:ascii="Arial" w:hAnsi="Arial" w:cs="Arial"/>
          <w:sz w:val="22"/>
          <w:szCs w:val="22"/>
        </w:rPr>
        <w:t>(3)</w:t>
      </w:r>
      <w:r w:rsidR="00544E04" w:rsidRPr="00DC369D">
        <w:rPr>
          <w:rFonts w:ascii="Arial" w:hAnsi="Arial" w:cs="Arial"/>
          <w:sz w:val="22"/>
          <w:szCs w:val="22"/>
        </w:rPr>
        <w:t>,</w:t>
      </w:r>
      <w:r w:rsidR="005A4FAD" w:rsidRPr="00DC369D">
        <w:rPr>
          <w:rFonts w:ascii="Arial" w:hAnsi="Arial" w:cs="Arial"/>
          <w:sz w:val="22"/>
          <w:szCs w:val="22"/>
        </w:rPr>
        <w:t xml:space="preserve"> 976-978.</w:t>
      </w:r>
    </w:p>
    <w:p w14:paraId="6D95B905" w14:textId="22314C81"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Bhanvadia</w:t>
      </w:r>
      <w:r w:rsidR="00B42372" w:rsidRPr="00DC369D">
        <w:rPr>
          <w:rFonts w:ascii="Arial" w:hAnsi="Arial" w:cs="Arial"/>
          <w:color w:val="000000"/>
          <w:sz w:val="22"/>
          <w:szCs w:val="22"/>
        </w:rPr>
        <w:t>,</w:t>
      </w:r>
      <w:r w:rsidRPr="00DC369D">
        <w:rPr>
          <w:rFonts w:ascii="Arial" w:hAnsi="Arial" w:cs="Arial"/>
          <w:color w:val="000000"/>
          <w:sz w:val="22"/>
          <w:szCs w:val="22"/>
        </w:rPr>
        <w:t xml:space="preserve"> A</w:t>
      </w:r>
      <w:r w:rsidR="00B42372" w:rsidRPr="00DC369D">
        <w:rPr>
          <w:rFonts w:ascii="Arial" w:hAnsi="Arial" w:cs="Arial"/>
          <w:color w:val="000000"/>
          <w:sz w:val="22"/>
          <w:szCs w:val="22"/>
        </w:rPr>
        <w:t>.</w:t>
      </w:r>
      <w:r w:rsidRPr="00DC369D">
        <w:rPr>
          <w:rFonts w:ascii="Arial" w:hAnsi="Arial" w:cs="Arial"/>
          <w:color w:val="000000"/>
          <w:sz w:val="22"/>
          <w:szCs w:val="22"/>
        </w:rPr>
        <w:t xml:space="preserve"> S</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proofErr w:type="spellStart"/>
      <w:r w:rsidRPr="00DC369D">
        <w:rPr>
          <w:rFonts w:ascii="Arial" w:hAnsi="Arial" w:cs="Arial"/>
          <w:color w:val="000000"/>
          <w:sz w:val="22"/>
          <w:szCs w:val="22"/>
        </w:rPr>
        <w:t>Vekariya</w:t>
      </w:r>
      <w:proofErr w:type="spellEnd"/>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xml:space="preserve"> J</w:t>
      </w:r>
      <w:r w:rsidR="00B42372" w:rsidRPr="00DC369D">
        <w:rPr>
          <w:rFonts w:ascii="Arial" w:hAnsi="Arial" w:cs="Arial"/>
          <w:color w:val="000000"/>
          <w:sz w:val="22"/>
          <w:szCs w:val="22"/>
        </w:rPr>
        <w:t>.</w:t>
      </w:r>
      <w:r w:rsidRPr="00DC369D">
        <w:rPr>
          <w:rFonts w:ascii="Arial" w:hAnsi="Arial" w:cs="Arial"/>
          <w:color w:val="000000"/>
          <w:sz w:val="22"/>
          <w:szCs w:val="22"/>
        </w:rPr>
        <w:t xml:space="preserve"> and Patel</w:t>
      </w:r>
      <w:r w:rsidR="00B42372" w:rsidRPr="00DC369D">
        <w:rPr>
          <w:rFonts w:ascii="Arial" w:hAnsi="Arial" w:cs="Arial"/>
          <w:color w:val="000000"/>
          <w:sz w:val="22"/>
          <w:szCs w:val="22"/>
        </w:rPr>
        <w:t>,</w:t>
      </w:r>
      <w:r w:rsidRPr="00DC369D">
        <w:rPr>
          <w:rFonts w:ascii="Arial" w:hAnsi="Arial" w:cs="Arial"/>
          <w:color w:val="000000"/>
          <w:sz w:val="22"/>
          <w:szCs w:val="22"/>
        </w:rPr>
        <w:t xml:space="preserve"> R</w:t>
      </w:r>
      <w:r w:rsidR="00B42372" w:rsidRPr="00DC369D">
        <w:rPr>
          <w:rFonts w:ascii="Arial" w:hAnsi="Arial" w:cs="Arial"/>
          <w:color w:val="000000"/>
          <w:sz w:val="22"/>
          <w:szCs w:val="22"/>
        </w:rPr>
        <w:t>.</w:t>
      </w:r>
      <w:r w:rsidRPr="00DC369D">
        <w:rPr>
          <w:rFonts w:ascii="Arial" w:hAnsi="Arial" w:cs="Arial"/>
          <w:color w:val="000000"/>
          <w:sz w:val="22"/>
          <w:szCs w:val="22"/>
        </w:rPr>
        <w:t xml:space="preserve"> A</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F00846" w:rsidRPr="00DC369D">
        <w:rPr>
          <w:rFonts w:ascii="Arial" w:hAnsi="Arial" w:cs="Arial"/>
          <w:color w:val="000000"/>
          <w:sz w:val="22"/>
          <w:szCs w:val="22"/>
        </w:rPr>
        <w:t>(</w:t>
      </w:r>
      <w:r w:rsidRPr="00DC369D">
        <w:rPr>
          <w:rFonts w:ascii="Arial" w:hAnsi="Arial" w:cs="Arial"/>
          <w:color w:val="000000"/>
          <w:sz w:val="22"/>
          <w:szCs w:val="22"/>
        </w:rPr>
        <w:t>2017</w:t>
      </w:r>
      <w:r w:rsidR="00F00846" w:rsidRPr="00DC369D">
        <w:rPr>
          <w:rFonts w:ascii="Arial" w:hAnsi="Arial" w:cs="Arial"/>
          <w:color w:val="000000"/>
          <w:sz w:val="22"/>
          <w:szCs w:val="22"/>
        </w:rPr>
        <w:t>)</w:t>
      </w:r>
      <w:r w:rsidRPr="00DC369D">
        <w:rPr>
          <w:rFonts w:ascii="Arial" w:hAnsi="Arial" w:cs="Arial"/>
          <w:color w:val="000000"/>
          <w:sz w:val="22"/>
          <w:szCs w:val="22"/>
        </w:rPr>
        <w:t>.</w:t>
      </w:r>
      <w:r w:rsidR="005A4FAD" w:rsidRPr="00DC369D">
        <w:rPr>
          <w:rFonts w:ascii="Arial" w:hAnsi="Arial" w:cs="Arial"/>
          <w:color w:val="000000"/>
          <w:sz w:val="22"/>
          <w:szCs w:val="22"/>
        </w:rPr>
        <w:t xml:space="preserve"> Economic evaluation of castor based intercropping system preceding </w:t>
      </w:r>
      <w:r w:rsidR="005A4FAD" w:rsidRPr="00DC369D">
        <w:rPr>
          <w:rFonts w:ascii="Arial" w:hAnsi="Arial" w:cs="Arial"/>
          <w:i/>
          <w:iCs/>
          <w:color w:val="000000"/>
          <w:sz w:val="22"/>
          <w:szCs w:val="22"/>
        </w:rPr>
        <w:t xml:space="preserve">Kharif </w:t>
      </w:r>
      <w:r w:rsidR="005A4FAD" w:rsidRPr="00DC369D">
        <w:rPr>
          <w:rFonts w:ascii="Arial" w:hAnsi="Arial" w:cs="Arial"/>
          <w:color w:val="000000"/>
          <w:sz w:val="22"/>
          <w:szCs w:val="22"/>
        </w:rPr>
        <w:t xml:space="preserve">crops. </w:t>
      </w:r>
      <w:r w:rsidR="005A4FAD" w:rsidRPr="00DC369D">
        <w:rPr>
          <w:rFonts w:ascii="Arial" w:hAnsi="Arial" w:cs="Arial"/>
          <w:i/>
          <w:iCs/>
          <w:color w:val="000000"/>
          <w:sz w:val="22"/>
          <w:szCs w:val="22"/>
        </w:rPr>
        <w:t>Trends in Biosci</w:t>
      </w:r>
      <w:r w:rsidR="00B42372" w:rsidRPr="00DC369D">
        <w:rPr>
          <w:rFonts w:ascii="Arial" w:hAnsi="Arial" w:cs="Arial"/>
          <w:i/>
          <w:iCs/>
          <w:color w:val="000000"/>
          <w:sz w:val="22"/>
          <w:szCs w:val="22"/>
        </w:rPr>
        <w:t>,</w:t>
      </w:r>
      <w:r w:rsidR="005A4FAD" w:rsidRPr="00DC369D">
        <w:rPr>
          <w:rFonts w:ascii="Arial" w:hAnsi="Arial" w:cs="Arial"/>
          <w:color w:val="000000"/>
          <w:sz w:val="22"/>
          <w:szCs w:val="22"/>
        </w:rPr>
        <w:t xml:space="preserve"> </w:t>
      </w:r>
      <w:r w:rsidR="005A4FAD" w:rsidRPr="00DC369D">
        <w:rPr>
          <w:rFonts w:ascii="Arial" w:hAnsi="Arial" w:cs="Arial"/>
          <w:b/>
          <w:bCs/>
          <w:color w:val="000000"/>
          <w:sz w:val="22"/>
          <w:szCs w:val="22"/>
        </w:rPr>
        <w:t>10</w:t>
      </w:r>
      <w:r w:rsidR="005A4FAD" w:rsidRPr="00DC369D">
        <w:rPr>
          <w:rFonts w:ascii="Arial" w:hAnsi="Arial" w:cs="Arial"/>
          <w:color w:val="000000"/>
          <w:sz w:val="22"/>
          <w:szCs w:val="22"/>
        </w:rPr>
        <w:t>(23)</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4629-4631.</w:t>
      </w:r>
    </w:p>
    <w:p w14:paraId="23E7EC54" w14:textId="5D9CCA88"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Cafaro</w:t>
      </w:r>
      <w:r w:rsidR="00B42372" w:rsidRPr="00DC369D">
        <w:rPr>
          <w:rFonts w:ascii="Arial" w:hAnsi="Arial" w:cs="Arial"/>
          <w:sz w:val="22"/>
          <w:szCs w:val="22"/>
        </w:rPr>
        <w:t>,</w:t>
      </w:r>
      <w:r w:rsidRPr="00DC369D">
        <w:rPr>
          <w:rFonts w:ascii="Arial" w:hAnsi="Arial" w:cs="Arial"/>
          <w:sz w:val="22"/>
          <w:szCs w:val="22"/>
        </w:rPr>
        <w:t xml:space="preserve"> V</w:t>
      </w:r>
      <w:r w:rsidR="00B42372" w:rsidRPr="00DC369D">
        <w:rPr>
          <w:rFonts w:ascii="Arial" w:hAnsi="Arial" w:cs="Arial"/>
          <w:sz w:val="22"/>
          <w:szCs w:val="22"/>
        </w:rPr>
        <w:t>.</w:t>
      </w:r>
      <w:r w:rsidRPr="00DC369D">
        <w:rPr>
          <w:rFonts w:ascii="Arial" w:hAnsi="Arial" w:cs="Arial"/>
          <w:sz w:val="22"/>
          <w:szCs w:val="22"/>
        </w:rPr>
        <w:t>, Testa</w:t>
      </w:r>
      <w:r w:rsidR="00B42372" w:rsidRPr="00DC369D">
        <w:rPr>
          <w:rFonts w:ascii="Arial" w:hAnsi="Arial" w:cs="Arial"/>
          <w:sz w:val="22"/>
          <w:szCs w:val="22"/>
        </w:rPr>
        <w:t>,</w:t>
      </w:r>
      <w:r w:rsidRPr="00DC369D">
        <w:rPr>
          <w:rFonts w:ascii="Arial" w:hAnsi="Arial" w:cs="Arial"/>
          <w:sz w:val="22"/>
          <w:szCs w:val="22"/>
        </w:rPr>
        <w:t xml:space="preserve"> G</w:t>
      </w:r>
      <w:r w:rsidR="00B42372" w:rsidRPr="00DC369D">
        <w:rPr>
          <w:rFonts w:ascii="Arial" w:hAnsi="Arial" w:cs="Arial"/>
          <w:sz w:val="22"/>
          <w:szCs w:val="22"/>
        </w:rPr>
        <w:t>.</w:t>
      </w:r>
      <w:r w:rsidRPr="00DC369D">
        <w:rPr>
          <w:rFonts w:ascii="Arial" w:hAnsi="Arial" w:cs="Arial"/>
          <w:sz w:val="22"/>
          <w:szCs w:val="22"/>
        </w:rPr>
        <w:t xml:space="preserve"> and Patane</w:t>
      </w:r>
      <w:r w:rsidR="00B42372" w:rsidRPr="00DC369D">
        <w:rPr>
          <w:rFonts w:ascii="Arial" w:hAnsi="Arial" w:cs="Arial"/>
          <w:sz w:val="22"/>
          <w:szCs w:val="22"/>
        </w:rPr>
        <w:t>,</w:t>
      </w:r>
      <w:r w:rsidRPr="00DC369D">
        <w:rPr>
          <w:rFonts w:ascii="Arial" w:hAnsi="Arial" w:cs="Arial"/>
          <w:sz w:val="22"/>
          <w:szCs w:val="22"/>
        </w:rPr>
        <w:t xml:space="preserve"> C</w:t>
      </w:r>
      <w:r w:rsidR="00B42372" w:rsidRPr="00DC369D">
        <w:rPr>
          <w:rFonts w:ascii="Arial" w:hAnsi="Arial" w:cs="Arial"/>
          <w:sz w:val="22"/>
          <w:szCs w:val="22"/>
        </w:rPr>
        <w:t>.</w:t>
      </w:r>
      <w:r w:rsidRPr="00DC369D">
        <w:rPr>
          <w:rFonts w:ascii="Arial" w:hAnsi="Arial" w:cs="Arial"/>
          <w:sz w:val="22"/>
          <w:szCs w:val="22"/>
        </w:rPr>
        <w:t xml:space="preserve"> </w:t>
      </w:r>
      <w:r w:rsidR="00F00846" w:rsidRPr="00DC369D">
        <w:rPr>
          <w:rFonts w:ascii="Arial" w:hAnsi="Arial" w:cs="Arial"/>
          <w:sz w:val="22"/>
          <w:szCs w:val="22"/>
        </w:rPr>
        <w:t>(</w:t>
      </w:r>
      <w:r w:rsidRPr="00DC369D">
        <w:rPr>
          <w:rFonts w:ascii="Arial" w:hAnsi="Arial" w:cs="Arial"/>
          <w:sz w:val="22"/>
          <w:szCs w:val="22"/>
        </w:rPr>
        <w:t>2025</w:t>
      </w:r>
      <w:r w:rsidR="00F00846" w:rsidRPr="00DC369D">
        <w:rPr>
          <w:rFonts w:ascii="Arial" w:hAnsi="Arial" w:cs="Arial"/>
          <w:sz w:val="22"/>
          <w:szCs w:val="22"/>
        </w:rPr>
        <w:t>)</w:t>
      </w:r>
      <w:r w:rsidRPr="00DC369D">
        <w:rPr>
          <w:rFonts w:ascii="Arial" w:hAnsi="Arial" w:cs="Arial"/>
          <w:sz w:val="22"/>
          <w:szCs w:val="22"/>
        </w:rPr>
        <w:t xml:space="preserve">. Castor: A </w:t>
      </w:r>
      <w:r w:rsidR="00A34F69" w:rsidRPr="00DC369D">
        <w:rPr>
          <w:rFonts w:ascii="Arial" w:hAnsi="Arial" w:cs="Arial"/>
          <w:sz w:val="22"/>
          <w:szCs w:val="22"/>
        </w:rPr>
        <w:t>renewed oil crop for the mediterranean environment</w:t>
      </w:r>
      <w:r w:rsidRPr="00DC369D">
        <w:rPr>
          <w:rFonts w:ascii="Arial" w:hAnsi="Arial" w:cs="Arial"/>
          <w:sz w:val="22"/>
          <w:szCs w:val="22"/>
        </w:rPr>
        <w:t>. </w:t>
      </w:r>
      <w:r w:rsidRPr="00DC369D">
        <w:rPr>
          <w:rFonts w:ascii="Arial" w:hAnsi="Arial" w:cs="Arial"/>
          <w:i/>
          <w:iCs/>
          <w:sz w:val="22"/>
          <w:szCs w:val="22"/>
        </w:rPr>
        <w:t>Agron</w:t>
      </w:r>
      <w:r w:rsidR="00B42372" w:rsidRPr="00DC369D">
        <w:rPr>
          <w:rFonts w:ascii="Arial" w:hAnsi="Arial" w:cs="Arial"/>
          <w:i/>
          <w:iCs/>
          <w:sz w:val="22"/>
          <w:szCs w:val="22"/>
        </w:rPr>
        <w:t>,</w:t>
      </w:r>
      <w:r w:rsidRPr="00DC369D">
        <w:rPr>
          <w:rFonts w:ascii="Arial" w:hAnsi="Arial" w:cs="Arial"/>
          <w:sz w:val="22"/>
          <w:szCs w:val="22"/>
        </w:rPr>
        <w:t> </w:t>
      </w:r>
      <w:r w:rsidRPr="00DC369D">
        <w:rPr>
          <w:rFonts w:ascii="Arial" w:hAnsi="Arial" w:cs="Arial"/>
          <w:b/>
          <w:bCs/>
          <w:i/>
          <w:iCs/>
          <w:sz w:val="22"/>
          <w:szCs w:val="22"/>
        </w:rPr>
        <w:t>15</w:t>
      </w:r>
      <w:r w:rsidRPr="00DC369D">
        <w:rPr>
          <w:rFonts w:ascii="Arial" w:hAnsi="Arial" w:cs="Arial"/>
          <w:sz w:val="22"/>
          <w:szCs w:val="22"/>
        </w:rPr>
        <w:t>(6)</w:t>
      </w:r>
      <w:r w:rsidR="00B42372" w:rsidRPr="00DC369D">
        <w:rPr>
          <w:rFonts w:ascii="Arial" w:hAnsi="Arial" w:cs="Arial"/>
          <w:sz w:val="22"/>
          <w:szCs w:val="22"/>
        </w:rPr>
        <w:t>,</w:t>
      </w:r>
      <w:r w:rsidRPr="00DC369D">
        <w:rPr>
          <w:rFonts w:ascii="Arial" w:hAnsi="Arial" w:cs="Arial"/>
          <w:sz w:val="22"/>
          <w:szCs w:val="22"/>
        </w:rPr>
        <w:t xml:space="preserve"> 1402</w:t>
      </w:r>
      <w:r w:rsidR="00C17EE8" w:rsidRPr="00DC369D">
        <w:rPr>
          <w:rFonts w:ascii="Arial" w:hAnsi="Arial" w:cs="Arial"/>
          <w:sz w:val="22"/>
          <w:szCs w:val="22"/>
        </w:rPr>
        <w:t>-1409</w:t>
      </w:r>
      <w:r w:rsidRPr="00DC369D">
        <w:rPr>
          <w:rFonts w:ascii="Arial" w:hAnsi="Arial" w:cs="Arial"/>
          <w:sz w:val="22"/>
          <w:szCs w:val="22"/>
        </w:rPr>
        <w:t>.</w:t>
      </w:r>
    </w:p>
    <w:p w14:paraId="13622191" w14:textId="67235DE0"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Dutta</w:t>
      </w:r>
      <w:r w:rsidR="00B42372" w:rsidRPr="00DC369D">
        <w:rPr>
          <w:rFonts w:ascii="Arial" w:hAnsi="Arial" w:cs="Arial"/>
          <w:sz w:val="22"/>
          <w:szCs w:val="22"/>
        </w:rPr>
        <w:t>,</w:t>
      </w:r>
      <w:r w:rsidRPr="00DC369D">
        <w:rPr>
          <w:rFonts w:ascii="Arial" w:hAnsi="Arial" w:cs="Arial"/>
          <w:sz w:val="22"/>
          <w:szCs w:val="22"/>
        </w:rPr>
        <w:t xml:space="preserve"> S</w:t>
      </w:r>
      <w:r w:rsidR="00B42372" w:rsidRPr="00DC369D">
        <w:rPr>
          <w:rFonts w:ascii="Arial" w:hAnsi="Arial" w:cs="Arial"/>
          <w:sz w:val="22"/>
          <w:szCs w:val="22"/>
        </w:rPr>
        <w:t>.</w:t>
      </w:r>
      <w:r w:rsidRPr="00DC369D">
        <w:rPr>
          <w:rFonts w:ascii="Arial" w:hAnsi="Arial" w:cs="Arial"/>
          <w:sz w:val="22"/>
          <w:szCs w:val="22"/>
        </w:rPr>
        <w:t xml:space="preserve"> </w:t>
      </w:r>
      <w:r w:rsidR="00A34F69" w:rsidRPr="00DC369D">
        <w:rPr>
          <w:rFonts w:ascii="Arial" w:hAnsi="Arial" w:cs="Arial"/>
          <w:sz w:val="22"/>
          <w:szCs w:val="22"/>
        </w:rPr>
        <w:t>and</w:t>
      </w:r>
      <w:r w:rsidRPr="00DC369D">
        <w:rPr>
          <w:rFonts w:ascii="Arial" w:hAnsi="Arial" w:cs="Arial"/>
          <w:sz w:val="22"/>
          <w:szCs w:val="22"/>
        </w:rPr>
        <w:t xml:space="preserve"> Mandal</w:t>
      </w:r>
      <w:r w:rsidR="00B42372" w:rsidRPr="00DC369D">
        <w:rPr>
          <w:rFonts w:ascii="Arial" w:hAnsi="Arial" w:cs="Arial"/>
          <w:sz w:val="22"/>
          <w:szCs w:val="22"/>
        </w:rPr>
        <w:t>,</w:t>
      </w:r>
      <w:r w:rsidRPr="00DC369D">
        <w:rPr>
          <w:rFonts w:ascii="Arial" w:hAnsi="Arial" w:cs="Arial"/>
          <w:sz w:val="22"/>
          <w:szCs w:val="22"/>
        </w:rPr>
        <w:t xml:space="preserve"> T</w:t>
      </w:r>
      <w:r w:rsidR="00B42372" w:rsidRPr="00DC369D">
        <w:rPr>
          <w:rFonts w:ascii="Arial" w:hAnsi="Arial" w:cs="Arial"/>
          <w:sz w:val="22"/>
          <w:szCs w:val="22"/>
        </w:rPr>
        <w:t>.</w:t>
      </w:r>
      <w:r w:rsidRPr="00DC369D">
        <w:rPr>
          <w:rFonts w:ascii="Arial" w:hAnsi="Arial" w:cs="Arial"/>
          <w:sz w:val="22"/>
          <w:szCs w:val="22"/>
        </w:rPr>
        <w:t xml:space="preserve"> K</w:t>
      </w:r>
      <w:r w:rsidR="00B42372" w:rsidRPr="00DC369D">
        <w:rPr>
          <w:rFonts w:ascii="Arial" w:hAnsi="Arial" w:cs="Arial"/>
          <w:sz w:val="22"/>
          <w:szCs w:val="22"/>
        </w:rPr>
        <w:t>.</w:t>
      </w:r>
      <w:r w:rsidRPr="00DC369D">
        <w:rPr>
          <w:rFonts w:ascii="Arial" w:hAnsi="Arial" w:cs="Arial"/>
          <w:sz w:val="22"/>
          <w:szCs w:val="22"/>
        </w:rPr>
        <w:t xml:space="preserve"> </w:t>
      </w:r>
      <w:r w:rsidR="00F00846" w:rsidRPr="00DC369D">
        <w:rPr>
          <w:rFonts w:ascii="Arial" w:hAnsi="Arial" w:cs="Arial"/>
          <w:sz w:val="22"/>
          <w:szCs w:val="22"/>
        </w:rPr>
        <w:t>(</w:t>
      </w:r>
      <w:r w:rsidRPr="00DC369D">
        <w:rPr>
          <w:rFonts w:ascii="Arial" w:hAnsi="Arial" w:cs="Arial"/>
          <w:sz w:val="22"/>
          <w:szCs w:val="22"/>
        </w:rPr>
        <w:t>2025</w:t>
      </w:r>
      <w:r w:rsidR="00F00846" w:rsidRPr="00DC369D">
        <w:rPr>
          <w:rFonts w:ascii="Arial" w:hAnsi="Arial" w:cs="Arial"/>
          <w:sz w:val="22"/>
          <w:szCs w:val="22"/>
        </w:rPr>
        <w:t>)</w:t>
      </w:r>
      <w:r w:rsidRPr="00DC369D">
        <w:rPr>
          <w:rFonts w:ascii="Arial" w:hAnsi="Arial" w:cs="Arial"/>
          <w:sz w:val="22"/>
          <w:szCs w:val="22"/>
        </w:rPr>
        <w:t xml:space="preserve">. Building </w:t>
      </w:r>
      <w:r w:rsidR="00A34F69" w:rsidRPr="00DC369D">
        <w:rPr>
          <w:rFonts w:ascii="Arial" w:hAnsi="Arial" w:cs="Arial"/>
          <w:sz w:val="22"/>
          <w:szCs w:val="22"/>
        </w:rPr>
        <w:t>food security and climate. </w:t>
      </w:r>
      <w:r w:rsidR="00A34F69" w:rsidRPr="00DC369D">
        <w:rPr>
          <w:rFonts w:ascii="Arial" w:hAnsi="Arial" w:cs="Arial"/>
          <w:i/>
          <w:iCs/>
          <w:sz w:val="22"/>
          <w:szCs w:val="22"/>
        </w:rPr>
        <w:t>climate-smart agricultural technologies: approaches for field crops production systems</w:t>
      </w:r>
      <w:r w:rsidR="00C17EE8" w:rsidRPr="00DC369D">
        <w:rPr>
          <w:rFonts w:ascii="Arial" w:hAnsi="Arial" w:cs="Arial"/>
          <w:i/>
          <w:iCs/>
          <w:sz w:val="22"/>
          <w:szCs w:val="22"/>
        </w:rPr>
        <w:t>,</w:t>
      </w:r>
      <w:r w:rsidRPr="00DC369D">
        <w:rPr>
          <w:rFonts w:ascii="Arial" w:hAnsi="Arial" w:cs="Arial"/>
          <w:sz w:val="22"/>
          <w:szCs w:val="22"/>
        </w:rPr>
        <w:t xml:space="preserve"> 17</w:t>
      </w:r>
      <w:r w:rsidR="00C17EE8" w:rsidRPr="00DC369D">
        <w:rPr>
          <w:rFonts w:ascii="Arial" w:hAnsi="Arial" w:cs="Arial"/>
          <w:sz w:val="22"/>
          <w:szCs w:val="22"/>
        </w:rPr>
        <w:t>p</w:t>
      </w:r>
      <w:r w:rsidRPr="00DC369D">
        <w:rPr>
          <w:rFonts w:ascii="Arial" w:hAnsi="Arial" w:cs="Arial"/>
          <w:sz w:val="22"/>
          <w:szCs w:val="22"/>
        </w:rPr>
        <w:t>.</w:t>
      </w:r>
    </w:p>
    <w:p w14:paraId="36AE835B" w14:textId="59A5639D"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Gangadhar</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5A4FAD" w:rsidRPr="00DC369D">
        <w:rPr>
          <w:rFonts w:ascii="Arial" w:hAnsi="Arial" w:cs="Arial"/>
          <w:color w:val="000000"/>
          <w:sz w:val="22"/>
          <w:szCs w:val="22"/>
        </w:rPr>
        <w:t>K</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F00846" w:rsidRPr="00DC369D">
        <w:rPr>
          <w:rFonts w:ascii="Arial" w:hAnsi="Arial" w:cs="Arial"/>
          <w:color w:val="000000"/>
          <w:sz w:val="22"/>
          <w:szCs w:val="22"/>
        </w:rPr>
        <w:t>(</w:t>
      </w:r>
      <w:r w:rsidR="005A4FAD" w:rsidRPr="00DC369D">
        <w:rPr>
          <w:rFonts w:ascii="Arial" w:hAnsi="Arial" w:cs="Arial"/>
          <w:color w:val="000000"/>
          <w:sz w:val="22"/>
          <w:szCs w:val="22"/>
        </w:rPr>
        <w:t>2021</w:t>
      </w:r>
      <w:r w:rsidR="00F00846" w:rsidRPr="00DC369D">
        <w:rPr>
          <w:rFonts w:ascii="Arial" w:hAnsi="Arial" w:cs="Arial"/>
          <w:color w:val="000000"/>
          <w:sz w:val="22"/>
          <w:szCs w:val="22"/>
        </w:rPr>
        <w:t>)</w:t>
      </w:r>
      <w:r w:rsidR="005A4FAD" w:rsidRPr="00DC369D">
        <w:rPr>
          <w:rFonts w:ascii="Arial" w:hAnsi="Arial" w:cs="Arial"/>
          <w:color w:val="000000"/>
          <w:sz w:val="22"/>
          <w:szCs w:val="22"/>
        </w:rPr>
        <w:t xml:space="preserve">, Effect of different legume, cereal and oilseed intercrops on castor (ricinus communis l.) Productivity under semi-arid region of Haryana. </w:t>
      </w:r>
      <w:r w:rsidR="005A4FAD" w:rsidRPr="00DC369D">
        <w:rPr>
          <w:rFonts w:ascii="Arial" w:hAnsi="Arial" w:cs="Arial"/>
          <w:i/>
          <w:iCs/>
          <w:color w:val="000000"/>
          <w:sz w:val="22"/>
          <w:szCs w:val="22"/>
        </w:rPr>
        <w:t xml:space="preserve">M.Sc. (Agri.) Thesis </w:t>
      </w:r>
      <w:r w:rsidR="005A4FAD" w:rsidRPr="00DC369D">
        <w:rPr>
          <w:rFonts w:ascii="Arial" w:hAnsi="Arial" w:cs="Arial"/>
          <w:color w:val="000000"/>
          <w:sz w:val="22"/>
          <w:szCs w:val="22"/>
        </w:rPr>
        <w:t>(</w:t>
      </w:r>
      <w:r w:rsidR="005A4FAD" w:rsidRPr="00DC369D">
        <w:rPr>
          <w:rFonts w:ascii="Arial" w:hAnsi="Arial" w:cs="Arial"/>
          <w:i/>
          <w:iCs/>
          <w:color w:val="000000"/>
          <w:sz w:val="22"/>
          <w:szCs w:val="22"/>
        </w:rPr>
        <w:t>Unpublish.</w:t>
      </w:r>
      <w:r w:rsidR="005A4FAD" w:rsidRPr="00DC369D">
        <w:rPr>
          <w:rFonts w:ascii="Arial" w:hAnsi="Arial" w:cs="Arial"/>
          <w:color w:val="000000"/>
          <w:sz w:val="22"/>
          <w:szCs w:val="22"/>
        </w:rPr>
        <w:t>), Department of Agronomy, CCS Haryana Agricultural University, Hisar.</w:t>
      </w:r>
    </w:p>
    <w:p w14:paraId="5FF1FF11" w14:textId="6546493B"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Gangadhar</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Hemavathi</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Veena</w:t>
      </w:r>
      <w:r w:rsidR="00B42372" w:rsidRPr="00DC369D">
        <w:rPr>
          <w:rFonts w:ascii="Arial" w:hAnsi="Arial" w:cs="Arial"/>
          <w:color w:val="000000"/>
          <w:sz w:val="22"/>
          <w:szCs w:val="22"/>
        </w:rPr>
        <w:t>,</w:t>
      </w:r>
      <w:r w:rsidRPr="00DC369D">
        <w:rPr>
          <w:rFonts w:ascii="Arial" w:hAnsi="Arial" w:cs="Arial"/>
          <w:color w:val="000000"/>
          <w:sz w:val="22"/>
          <w:szCs w:val="22"/>
        </w:rPr>
        <w:t xml:space="preserve"> C</w:t>
      </w:r>
      <w:r w:rsidR="00B42372" w:rsidRPr="00DC369D">
        <w:rPr>
          <w:rFonts w:ascii="Arial" w:hAnsi="Arial" w:cs="Arial"/>
          <w:color w:val="000000"/>
          <w:sz w:val="22"/>
          <w:szCs w:val="22"/>
        </w:rPr>
        <w:t>.</w:t>
      </w:r>
      <w:r w:rsidRPr="00DC369D">
        <w:rPr>
          <w:rFonts w:ascii="Arial" w:hAnsi="Arial" w:cs="Arial"/>
          <w:color w:val="000000"/>
          <w:sz w:val="22"/>
          <w:szCs w:val="22"/>
        </w:rPr>
        <w:t xml:space="preserve"> V</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2024</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Evaluating the production potential and economic feasibility of castor (</w:t>
      </w:r>
      <w:r w:rsidR="005A4FAD" w:rsidRPr="00DC369D">
        <w:rPr>
          <w:rFonts w:ascii="Arial" w:hAnsi="Arial" w:cs="Arial"/>
          <w:i/>
          <w:iCs/>
          <w:color w:val="000000"/>
          <w:sz w:val="22"/>
          <w:szCs w:val="22"/>
        </w:rPr>
        <w:t>Ricinus communis</w:t>
      </w:r>
      <w:r w:rsidR="005A4FAD" w:rsidRPr="00DC369D">
        <w:rPr>
          <w:rFonts w:ascii="Arial" w:hAnsi="Arial" w:cs="Arial"/>
          <w:color w:val="000000"/>
          <w:sz w:val="22"/>
          <w:szCs w:val="22"/>
        </w:rPr>
        <w:t xml:space="preserve"> L.) intercropping systems. </w:t>
      </w:r>
      <w:r w:rsidR="005A4FAD" w:rsidRPr="00DC369D">
        <w:rPr>
          <w:rFonts w:ascii="Arial" w:hAnsi="Arial" w:cs="Arial"/>
          <w:i/>
          <w:iCs/>
          <w:color w:val="000000"/>
          <w:sz w:val="22"/>
          <w:szCs w:val="22"/>
        </w:rPr>
        <w:t>Int J Res in Agron</w:t>
      </w:r>
      <w:r w:rsidR="00B42372" w:rsidRPr="00DC369D">
        <w:rPr>
          <w:rFonts w:ascii="Arial" w:hAnsi="Arial" w:cs="Arial"/>
          <w:i/>
          <w:iCs/>
          <w:color w:val="000000"/>
          <w:sz w:val="22"/>
          <w:szCs w:val="22"/>
        </w:rPr>
        <w:t>,</w:t>
      </w:r>
      <w:r w:rsidR="005A4FAD" w:rsidRPr="00DC369D">
        <w:rPr>
          <w:rFonts w:ascii="Arial" w:hAnsi="Arial" w:cs="Arial"/>
          <w:color w:val="000000"/>
          <w:sz w:val="22"/>
          <w:szCs w:val="22"/>
        </w:rPr>
        <w:t xml:space="preserve"> </w:t>
      </w:r>
      <w:r w:rsidR="005A4FAD" w:rsidRPr="00DC369D">
        <w:rPr>
          <w:rFonts w:ascii="Arial" w:hAnsi="Arial" w:cs="Arial"/>
          <w:b/>
          <w:bCs/>
          <w:color w:val="000000"/>
          <w:sz w:val="22"/>
          <w:szCs w:val="22"/>
        </w:rPr>
        <w:t>7</w:t>
      </w:r>
      <w:r w:rsidR="005A4FAD" w:rsidRPr="00DC369D">
        <w:rPr>
          <w:rFonts w:ascii="Arial" w:hAnsi="Arial" w:cs="Arial"/>
          <w:color w:val="000000"/>
          <w:sz w:val="22"/>
          <w:szCs w:val="22"/>
        </w:rPr>
        <w:t>(4)</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486-490.</w:t>
      </w:r>
    </w:p>
    <w:p w14:paraId="61D3142D" w14:textId="738BC928" w:rsidR="005A4FAD" w:rsidRPr="00DC369D" w:rsidRDefault="005A4FAD" w:rsidP="000A3F34">
      <w:pPr>
        <w:pStyle w:val="ListParagraph"/>
        <w:numPr>
          <w:ilvl w:val="0"/>
          <w:numId w:val="2"/>
        </w:numPr>
        <w:spacing w:before="240" w:after="240" w:line="360" w:lineRule="auto"/>
        <w:ind w:left="360"/>
        <w:jc w:val="both"/>
        <w:rPr>
          <w:rFonts w:ascii="Arial" w:hAnsi="Arial" w:cs="Arial"/>
          <w:iCs/>
          <w:sz w:val="22"/>
          <w:szCs w:val="22"/>
        </w:rPr>
      </w:pPr>
      <w:r w:rsidRPr="00DC369D">
        <w:rPr>
          <w:rFonts w:ascii="Arial" w:hAnsi="Arial" w:cs="Arial"/>
          <w:iCs/>
          <w:sz w:val="22"/>
          <w:szCs w:val="22"/>
        </w:rPr>
        <w:t>Gangadhar</w:t>
      </w:r>
      <w:r w:rsidR="00B42372" w:rsidRPr="00DC369D">
        <w:rPr>
          <w:rFonts w:ascii="Arial" w:hAnsi="Arial" w:cs="Arial"/>
          <w:iCs/>
          <w:sz w:val="22"/>
          <w:szCs w:val="22"/>
        </w:rPr>
        <w:t>,</w:t>
      </w:r>
      <w:r w:rsidRPr="00DC369D">
        <w:rPr>
          <w:rFonts w:ascii="Arial" w:hAnsi="Arial" w:cs="Arial"/>
          <w:iCs/>
          <w:sz w:val="22"/>
          <w:szCs w:val="22"/>
        </w:rPr>
        <w:t xml:space="preserve"> K</w:t>
      </w:r>
      <w:r w:rsidR="00B42372" w:rsidRPr="00DC369D">
        <w:rPr>
          <w:rFonts w:ascii="Arial" w:hAnsi="Arial" w:cs="Arial"/>
          <w:iCs/>
          <w:sz w:val="22"/>
          <w:szCs w:val="22"/>
        </w:rPr>
        <w:t>.</w:t>
      </w:r>
      <w:r w:rsidRPr="00DC369D">
        <w:rPr>
          <w:rFonts w:ascii="Arial" w:hAnsi="Arial" w:cs="Arial"/>
          <w:iCs/>
          <w:sz w:val="22"/>
          <w:szCs w:val="22"/>
        </w:rPr>
        <w:t>, Mohan</w:t>
      </w:r>
      <w:r w:rsidR="00B42372" w:rsidRPr="00DC369D">
        <w:rPr>
          <w:rFonts w:ascii="Arial" w:hAnsi="Arial" w:cs="Arial"/>
          <w:iCs/>
          <w:sz w:val="22"/>
          <w:szCs w:val="22"/>
        </w:rPr>
        <w:t>,</w:t>
      </w:r>
      <w:r w:rsidRPr="00DC369D">
        <w:rPr>
          <w:rFonts w:ascii="Arial" w:hAnsi="Arial" w:cs="Arial"/>
          <w:iCs/>
          <w:sz w:val="22"/>
          <w:szCs w:val="22"/>
        </w:rPr>
        <w:t xml:space="preserve"> K</w:t>
      </w:r>
      <w:r w:rsidR="00B42372" w:rsidRPr="00DC369D">
        <w:rPr>
          <w:rFonts w:ascii="Arial" w:hAnsi="Arial" w:cs="Arial"/>
          <w:iCs/>
          <w:sz w:val="22"/>
          <w:szCs w:val="22"/>
        </w:rPr>
        <w:t>.</w:t>
      </w:r>
      <w:r w:rsidRPr="00DC369D">
        <w:rPr>
          <w:rFonts w:ascii="Arial" w:hAnsi="Arial" w:cs="Arial"/>
          <w:iCs/>
          <w:sz w:val="22"/>
          <w:szCs w:val="22"/>
        </w:rPr>
        <w:t xml:space="preserve"> R</w:t>
      </w:r>
      <w:r w:rsidR="00B42372" w:rsidRPr="00DC369D">
        <w:rPr>
          <w:rFonts w:ascii="Arial" w:hAnsi="Arial" w:cs="Arial"/>
          <w:iCs/>
          <w:sz w:val="22"/>
          <w:szCs w:val="22"/>
        </w:rPr>
        <w:t>.</w:t>
      </w:r>
      <w:r w:rsidRPr="00DC369D">
        <w:rPr>
          <w:rFonts w:ascii="Arial" w:hAnsi="Arial" w:cs="Arial"/>
          <w:iCs/>
          <w:sz w:val="22"/>
          <w:szCs w:val="22"/>
        </w:rPr>
        <w:t>, Bhairappanavar</w:t>
      </w:r>
      <w:r w:rsidR="00B42372" w:rsidRPr="00DC369D">
        <w:rPr>
          <w:rFonts w:ascii="Arial" w:hAnsi="Arial" w:cs="Arial"/>
          <w:iCs/>
          <w:sz w:val="22"/>
          <w:szCs w:val="22"/>
        </w:rPr>
        <w:t>,</w:t>
      </w:r>
      <w:r w:rsidRPr="00DC369D">
        <w:rPr>
          <w:rFonts w:ascii="Arial" w:hAnsi="Arial" w:cs="Arial"/>
          <w:iCs/>
          <w:sz w:val="22"/>
          <w:szCs w:val="22"/>
        </w:rPr>
        <w:t xml:space="preserve"> S</w:t>
      </w:r>
      <w:r w:rsidR="00B42372" w:rsidRPr="00DC369D">
        <w:rPr>
          <w:rFonts w:ascii="Arial" w:hAnsi="Arial" w:cs="Arial"/>
          <w:iCs/>
          <w:sz w:val="22"/>
          <w:szCs w:val="22"/>
        </w:rPr>
        <w:t>.</w:t>
      </w:r>
      <w:r w:rsidRPr="00DC369D">
        <w:rPr>
          <w:rFonts w:ascii="Arial" w:hAnsi="Arial" w:cs="Arial"/>
          <w:iCs/>
          <w:sz w:val="22"/>
          <w:szCs w:val="22"/>
        </w:rPr>
        <w:t xml:space="preserve"> T</w:t>
      </w:r>
      <w:r w:rsidR="00B42372" w:rsidRPr="00DC369D">
        <w:rPr>
          <w:rFonts w:ascii="Arial" w:hAnsi="Arial" w:cs="Arial"/>
          <w:iCs/>
          <w:sz w:val="22"/>
          <w:szCs w:val="22"/>
        </w:rPr>
        <w:t>.</w:t>
      </w:r>
      <w:r w:rsidRPr="00DC369D">
        <w:rPr>
          <w:rFonts w:ascii="Arial" w:hAnsi="Arial" w:cs="Arial"/>
          <w:iCs/>
          <w:sz w:val="22"/>
          <w:szCs w:val="22"/>
        </w:rPr>
        <w:t>, Jayadeva</w:t>
      </w:r>
      <w:r w:rsidR="00B42372" w:rsidRPr="00DC369D">
        <w:rPr>
          <w:rFonts w:ascii="Arial" w:hAnsi="Arial" w:cs="Arial"/>
          <w:iCs/>
          <w:sz w:val="22"/>
          <w:szCs w:val="22"/>
        </w:rPr>
        <w:t>,</w:t>
      </w:r>
      <w:r w:rsidRPr="00DC369D">
        <w:rPr>
          <w:rFonts w:ascii="Arial" w:hAnsi="Arial" w:cs="Arial"/>
          <w:iCs/>
          <w:sz w:val="22"/>
          <w:szCs w:val="22"/>
        </w:rPr>
        <w:t xml:space="preserve"> H</w:t>
      </w:r>
      <w:r w:rsidR="00B42372" w:rsidRPr="00DC369D">
        <w:rPr>
          <w:rFonts w:ascii="Arial" w:hAnsi="Arial" w:cs="Arial"/>
          <w:iCs/>
          <w:sz w:val="22"/>
          <w:szCs w:val="22"/>
        </w:rPr>
        <w:t>.</w:t>
      </w:r>
      <w:r w:rsidRPr="00DC369D">
        <w:rPr>
          <w:rFonts w:ascii="Arial" w:hAnsi="Arial" w:cs="Arial"/>
          <w:iCs/>
          <w:sz w:val="22"/>
          <w:szCs w:val="22"/>
        </w:rPr>
        <w:t xml:space="preserve"> M</w:t>
      </w:r>
      <w:r w:rsidR="00B42372" w:rsidRPr="00DC369D">
        <w:rPr>
          <w:rFonts w:ascii="Arial" w:hAnsi="Arial" w:cs="Arial"/>
          <w:iCs/>
          <w:sz w:val="22"/>
          <w:szCs w:val="22"/>
        </w:rPr>
        <w:t>.</w:t>
      </w:r>
      <w:r w:rsidRPr="00DC369D">
        <w:rPr>
          <w:rFonts w:ascii="Arial" w:hAnsi="Arial" w:cs="Arial"/>
          <w:iCs/>
          <w:sz w:val="22"/>
          <w:szCs w:val="22"/>
        </w:rPr>
        <w:t>, Hemavathi</w:t>
      </w:r>
      <w:r w:rsidR="00B42372" w:rsidRPr="00DC369D">
        <w:rPr>
          <w:rFonts w:ascii="Arial" w:hAnsi="Arial" w:cs="Arial"/>
          <w:iCs/>
          <w:sz w:val="22"/>
          <w:szCs w:val="22"/>
        </w:rPr>
        <w:t>,</w:t>
      </w:r>
      <w:r w:rsidRPr="00DC369D">
        <w:rPr>
          <w:rFonts w:ascii="Arial" w:hAnsi="Arial" w:cs="Arial"/>
          <w:iCs/>
          <w:sz w:val="22"/>
          <w:szCs w:val="22"/>
        </w:rPr>
        <w:t xml:space="preserve"> K</w:t>
      </w:r>
      <w:r w:rsidR="00B42372" w:rsidRPr="00DC369D">
        <w:rPr>
          <w:rFonts w:ascii="Arial" w:hAnsi="Arial" w:cs="Arial"/>
          <w:iCs/>
          <w:sz w:val="22"/>
          <w:szCs w:val="22"/>
        </w:rPr>
        <w:t>.</w:t>
      </w:r>
      <w:r w:rsidRPr="00DC369D">
        <w:rPr>
          <w:rFonts w:ascii="Arial" w:hAnsi="Arial" w:cs="Arial"/>
          <w:iCs/>
          <w:sz w:val="22"/>
          <w:szCs w:val="22"/>
        </w:rPr>
        <w:t xml:space="preserve"> and Veena</w:t>
      </w:r>
      <w:r w:rsidR="00B42372" w:rsidRPr="00DC369D">
        <w:rPr>
          <w:rFonts w:ascii="Arial" w:hAnsi="Arial" w:cs="Arial"/>
          <w:iCs/>
          <w:sz w:val="22"/>
          <w:szCs w:val="22"/>
        </w:rPr>
        <w:t>,</w:t>
      </w:r>
      <w:r w:rsidRPr="00DC369D">
        <w:rPr>
          <w:rFonts w:ascii="Arial" w:hAnsi="Arial" w:cs="Arial"/>
          <w:iCs/>
          <w:sz w:val="22"/>
          <w:szCs w:val="22"/>
        </w:rPr>
        <w:t xml:space="preserve"> C</w:t>
      </w:r>
      <w:r w:rsidR="00B42372" w:rsidRPr="00DC369D">
        <w:rPr>
          <w:rFonts w:ascii="Arial" w:hAnsi="Arial" w:cs="Arial"/>
          <w:iCs/>
          <w:sz w:val="22"/>
          <w:szCs w:val="22"/>
        </w:rPr>
        <w:t>.</w:t>
      </w:r>
      <w:r w:rsidRPr="00DC369D">
        <w:rPr>
          <w:rFonts w:ascii="Arial" w:hAnsi="Arial" w:cs="Arial"/>
          <w:iCs/>
          <w:sz w:val="22"/>
          <w:szCs w:val="22"/>
        </w:rPr>
        <w:t xml:space="preserve"> V</w:t>
      </w:r>
      <w:r w:rsidR="00B42372" w:rsidRPr="00DC369D">
        <w:rPr>
          <w:rFonts w:ascii="Arial" w:hAnsi="Arial" w:cs="Arial"/>
          <w:iCs/>
          <w:sz w:val="22"/>
          <w:szCs w:val="22"/>
        </w:rPr>
        <w:t>.</w:t>
      </w:r>
      <w:r w:rsidRPr="00DC369D">
        <w:rPr>
          <w:rFonts w:ascii="Arial" w:hAnsi="Arial" w:cs="Arial"/>
          <w:iCs/>
          <w:sz w:val="22"/>
          <w:szCs w:val="22"/>
        </w:rPr>
        <w:t xml:space="preserve"> </w:t>
      </w:r>
      <w:r w:rsidR="00544E04" w:rsidRPr="00DC369D">
        <w:rPr>
          <w:rFonts w:ascii="Arial" w:hAnsi="Arial" w:cs="Arial"/>
          <w:iCs/>
          <w:sz w:val="22"/>
          <w:szCs w:val="22"/>
        </w:rPr>
        <w:t>(</w:t>
      </w:r>
      <w:r w:rsidRPr="00DC369D">
        <w:rPr>
          <w:rFonts w:ascii="Arial" w:hAnsi="Arial" w:cs="Arial"/>
          <w:iCs/>
          <w:sz w:val="22"/>
          <w:szCs w:val="22"/>
        </w:rPr>
        <w:t>2025</w:t>
      </w:r>
      <w:r w:rsidR="00544E04" w:rsidRPr="00DC369D">
        <w:rPr>
          <w:rFonts w:ascii="Arial" w:hAnsi="Arial" w:cs="Arial"/>
          <w:iCs/>
          <w:sz w:val="22"/>
          <w:szCs w:val="22"/>
        </w:rPr>
        <w:t>)</w:t>
      </w:r>
      <w:r w:rsidR="00A97CD9" w:rsidRPr="00DC369D">
        <w:rPr>
          <w:rFonts w:ascii="Arial" w:hAnsi="Arial" w:cs="Arial"/>
          <w:iCs/>
          <w:sz w:val="22"/>
          <w:szCs w:val="22"/>
        </w:rPr>
        <w:t>.</w:t>
      </w:r>
      <w:r w:rsidRPr="00DC369D">
        <w:rPr>
          <w:rFonts w:ascii="Arial" w:hAnsi="Arial" w:cs="Arial"/>
          <w:b/>
          <w:bCs/>
          <w:iCs/>
          <w:sz w:val="22"/>
          <w:szCs w:val="22"/>
        </w:rPr>
        <w:t xml:space="preserve"> </w:t>
      </w:r>
      <w:r w:rsidRPr="00DC369D">
        <w:rPr>
          <w:rFonts w:ascii="Arial" w:hAnsi="Arial" w:cs="Arial"/>
          <w:iCs/>
          <w:sz w:val="22"/>
          <w:szCs w:val="22"/>
        </w:rPr>
        <w:t xml:space="preserve">An assessment of productivity potential, biological feasibility and economic viability of castor based relay intercropping system in </w:t>
      </w:r>
      <w:r w:rsidR="00A97CD9" w:rsidRPr="00DC369D">
        <w:rPr>
          <w:rFonts w:ascii="Arial" w:hAnsi="Arial" w:cs="Arial"/>
          <w:iCs/>
          <w:sz w:val="22"/>
          <w:szCs w:val="22"/>
        </w:rPr>
        <w:t>r</w:t>
      </w:r>
      <w:r w:rsidRPr="00DC369D">
        <w:rPr>
          <w:rFonts w:ascii="Arial" w:hAnsi="Arial" w:cs="Arial"/>
          <w:iCs/>
          <w:sz w:val="22"/>
          <w:szCs w:val="22"/>
        </w:rPr>
        <w:t xml:space="preserve">ainfed </w:t>
      </w:r>
      <w:r w:rsidR="00A97CD9" w:rsidRPr="00DC369D">
        <w:rPr>
          <w:rFonts w:ascii="Arial" w:hAnsi="Arial" w:cs="Arial"/>
          <w:iCs/>
          <w:sz w:val="22"/>
          <w:szCs w:val="22"/>
        </w:rPr>
        <w:t>a</w:t>
      </w:r>
      <w:r w:rsidRPr="00DC369D">
        <w:rPr>
          <w:rFonts w:ascii="Arial" w:hAnsi="Arial" w:cs="Arial"/>
          <w:iCs/>
          <w:sz w:val="22"/>
          <w:szCs w:val="22"/>
        </w:rPr>
        <w:t>lfisols of Karnataka.</w:t>
      </w:r>
      <w:r w:rsidRPr="00DC369D">
        <w:rPr>
          <w:rFonts w:ascii="Arial" w:hAnsi="Arial" w:cs="Arial"/>
          <w:b/>
          <w:bCs/>
          <w:iCs/>
          <w:sz w:val="22"/>
          <w:szCs w:val="22"/>
        </w:rPr>
        <w:t xml:space="preserve"> </w:t>
      </w:r>
      <w:r w:rsidRPr="00DC369D">
        <w:rPr>
          <w:rFonts w:ascii="Arial" w:hAnsi="Arial" w:cs="Arial"/>
          <w:i/>
          <w:sz w:val="22"/>
          <w:szCs w:val="22"/>
        </w:rPr>
        <w:t xml:space="preserve">Int J Adv </w:t>
      </w:r>
      <w:proofErr w:type="spellStart"/>
      <w:r w:rsidRPr="00DC369D">
        <w:rPr>
          <w:rFonts w:ascii="Arial" w:hAnsi="Arial" w:cs="Arial"/>
          <w:i/>
          <w:sz w:val="22"/>
          <w:szCs w:val="22"/>
        </w:rPr>
        <w:t>Bioche</w:t>
      </w:r>
      <w:proofErr w:type="spellEnd"/>
      <w:r w:rsidRPr="00DC369D">
        <w:rPr>
          <w:rFonts w:ascii="Arial" w:hAnsi="Arial" w:cs="Arial"/>
          <w:i/>
          <w:sz w:val="22"/>
          <w:szCs w:val="22"/>
        </w:rPr>
        <w:t xml:space="preserve"> Res</w:t>
      </w:r>
      <w:r w:rsidR="00B42372" w:rsidRPr="00DC369D">
        <w:rPr>
          <w:rFonts w:ascii="Arial" w:hAnsi="Arial" w:cs="Arial"/>
          <w:i/>
          <w:sz w:val="22"/>
          <w:szCs w:val="22"/>
        </w:rPr>
        <w:t>,</w:t>
      </w:r>
      <w:r w:rsidRPr="00DC369D">
        <w:rPr>
          <w:rFonts w:ascii="Arial" w:hAnsi="Arial" w:cs="Arial"/>
          <w:iCs/>
          <w:sz w:val="22"/>
          <w:szCs w:val="22"/>
        </w:rPr>
        <w:t xml:space="preserve"> </w:t>
      </w:r>
      <w:r w:rsidRPr="00DC369D">
        <w:rPr>
          <w:rFonts w:ascii="Arial" w:hAnsi="Arial" w:cs="Arial"/>
          <w:b/>
          <w:bCs/>
          <w:iCs/>
          <w:sz w:val="22"/>
          <w:szCs w:val="22"/>
        </w:rPr>
        <w:t>9</w:t>
      </w:r>
      <w:r w:rsidRPr="00DC369D">
        <w:rPr>
          <w:rFonts w:ascii="Arial" w:hAnsi="Arial" w:cs="Arial"/>
          <w:iCs/>
          <w:sz w:val="22"/>
          <w:szCs w:val="22"/>
        </w:rPr>
        <w:t>(7)</w:t>
      </w:r>
      <w:r w:rsidR="00B42372" w:rsidRPr="00DC369D">
        <w:rPr>
          <w:rFonts w:ascii="Arial" w:hAnsi="Arial" w:cs="Arial"/>
          <w:iCs/>
          <w:sz w:val="22"/>
          <w:szCs w:val="22"/>
        </w:rPr>
        <w:t>,</w:t>
      </w:r>
      <w:r w:rsidRPr="00DC369D">
        <w:rPr>
          <w:rFonts w:ascii="Arial" w:hAnsi="Arial" w:cs="Arial"/>
          <w:iCs/>
          <w:sz w:val="22"/>
          <w:szCs w:val="22"/>
        </w:rPr>
        <w:t xml:space="preserve"> 1325-1333.</w:t>
      </w:r>
    </w:p>
    <w:p w14:paraId="79B9FCDA" w14:textId="63F66847"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Gangadhar</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Yadav</w:t>
      </w:r>
      <w:r w:rsidR="00B42372" w:rsidRPr="00DC369D">
        <w:rPr>
          <w:rFonts w:ascii="Arial" w:hAnsi="Arial" w:cs="Arial"/>
          <w:color w:val="000000"/>
          <w:sz w:val="22"/>
          <w:szCs w:val="22"/>
        </w:rPr>
        <w:t>,</w:t>
      </w:r>
      <w:r w:rsidRPr="00DC369D">
        <w:rPr>
          <w:rFonts w:ascii="Arial" w:hAnsi="Arial" w:cs="Arial"/>
          <w:color w:val="000000"/>
          <w:sz w:val="22"/>
          <w:szCs w:val="22"/>
        </w:rPr>
        <w:t xml:space="preserve"> J</w:t>
      </w:r>
      <w:r w:rsidR="00B42372" w:rsidRPr="00DC369D">
        <w:rPr>
          <w:rFonts w:ascii="Arial" w:hAnsi="Arial" w:cs="Arial"/>
          <w:color w:val="000000"/>
          <w:sz w:val="22"/>
          <w:szCs w:val="22"/>
        </w:rPr>
        <w:t>.</w:t>
      </w:r>
      <w:r w:rsidR="00A97CD9" w:rsidRPr="00DC369D">
        <w:rPr>
          <w:rFonts w:ascii="Arial" w:hAnsi="Arial" w:cs="Arial"/>
          <w:color w:val="000000"/>
          <w:sz w:val="22"/>
          <w:szCs w:val="22"/>
        </w:rPr>
        <w:t xml:space="preserve"> S</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Yadav</w:t>
      </w:r>
      <w:r w:rsidR="00B42372" w:rsidRPr="00DC369D">
        <w:rPr>
          <w:rFonts w:ascii="Arial" w:hAnsi="Arial" w:cs="Arial"/>
          <w:color w:val="000000"/>
          <w:sz w:val="22"/>
          <w:szCs w:val="22"/>
        </w:rPr>
        <w:t>,</w:t>
      </w:r>
      <w:r w:rsidRPr="00DC369D">
        <w:rPr>
          <w:rFonts w:ascii="Arial" w:hAnsi="Arial" w:cs="Arial"/>
          <w:color w:val="000000"/>
          <w:sz w:val="22"/>
          <w:szCs w:val="22"/>
        </w:rPr>
        <w:t xml:space="preserve"> A</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2023</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Performance of castor-based intercropping in semi-arid zone of Haryana. </w:t>
      </w:r>
      <w:r w:rsidR="005A4FAD" w:rsidRPr="00DC369D">
        <w:rPr>
          <w:rFonts w:ascii="Arial" w:hAnsi="Arial" w:cs="Arial"/>
          <w:i/>
          <w:iCs/>
          <w:color w:val="000000"/>
          <w:sz w:val="22"/>
          <w:szCs w:val="22"/>
        </w:rPr>
        <w:t>Indian Society of Oilseeds Res</w:t>
      </w:r>
      <w:r w:rsidR="00B42372" w:rsidRPr="00DC369D">
        <w:rPr>
          <w:rFonts w:ascii="Arial" w:hAnsi="Arial" w:cs="Arial"/>
          <w:i/>
          <w:iCs/>
          <w:color w:val="000000"/>
          <w:sz w:val="22"/>
          <w:szCs w:val="22"/>
        </w:rPr>
        <w:t>,</w:t>
      </w:r>
      <w:r w:rsidR="005A4FAD" w:rsidRPr="00DC369D">
        <w:rPr>
          <w:rFonts w:ascii="Arial" w:hAnsi="Arial" w:cs="Arial"/>
          <w:color w:val="000000"/>
          <w:sz w:val="22"/>
          <w:szCs w:val="22"/>
        </w:rPr>
        <w:t xml:space="preserve"> </w:t>
      </w:r>
      <w:r w:rsidR="005A4FAD" w:rsidRPr="00DC369D">
        <w:rPr>
          <w:rFonts w:ascii="Arial" w:hAnsi="Arial" w:cs="Arial"/>
          <w:b/>
          <w:bCs/>
          <w:color w:val="000000"/>
          <w:sz w:val="22"/>
          <w:szCs w:val="22"/>
        </w:rPr>
        <w:t>40</w:t>
      </w:r>
      <w:r w:rsidR="005A4FAD" w:rsidRPr="00DC369D">
        <w:rPr>
          <w:rFonts w:ascii="Arial" w:hAnsi="Arial" w:cs="Arial"/>
          <w:color w:val="000000"/>
          <w:sz w:val="22"/>
          <w:szCs w:val="22"/>
        </w:rPr>
        <w:t>(4)</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207-211.</w:t>
      </w:r>
    </w:p>
    <w:p w14:paraId="6F2636B9" w14:textId="4A7BA579"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lastRenderedPageBreak/>
        <w:t>Gangadhar</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Yadav</w:t>
      </w:r>
      <w:r w:rsidR="00B42372" w:rsidRPr="00DC369D">
        <w:rPr>
          <w:rFonts w:ascii="Arial" w:hAnsi="Arial" w:cs="Arial"/>
          <w:color w:val="000000"/>
          <w:sz w:val="22"/>
          <w:szCs w:val="22"/>
        </w:rPr>
        <w:t>,</w:t>
      </w:r>
      <w:r w:rsidRPr="00DC369D">
        <w:rPr>
          <w:rFonts w:ascii="Arial" w:hAnsi="Arial" w:cs="Arial"/>
          <w:color w:val="000000"/>
          <w:sz w:val="22"/>
          <w:szCs w:val="22"/>
        </w:rPr>
        <w:t xml:space="preserve"> J</w:t>
      </w:r>
      <w:r w:rsidR="00B42372" w:rsidRPr="00DC369D">
        <w:rPr>
          <w:rFonts w:ascii="Arial" w:hAnsi="Arial" w:cs="Arial"/>
          <w:color w:val="000000"/>
          <w:sz w:val="22"/>
          <w:szCs w:val="22"/>
        </w:rPr>
        <w:t>.</w:t>
      </w:r>
      <w:r w:rsidRPr="00DC369D">
        <w:rPr>
          <w:rFonts w:ascii="Arial" w:hAnsi="Arial" w:cs="Arial"/>
          <w:color w:val="000000"/>
          <w:sz w:val="22"/>
          <w:szCs w:val="22"/>
        </w:rPr>
        <w:t xml:space="preserve"> S</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Yadav</w:t>
      </w:r>
      <w:r w:rsidR="00B42372" w:rsidRPr="00DC369D">
        <w:rPr>
          <w:rFonts w:ascii="Arial" w:hAnsi="Arial" w:cs="Arial"/>
          <w:color w:val="000000"/>
          <w:sz w:val="22"/>
          <w:szCs w:val="22"/>
        </w:rPr>
        <w:t>,</w:t>
      </w:r>
      <w:r w:rsidRPr="00DC369D">
        <w:rPr>
          <w:rFonts w:ascii="Arial" w:hAnsi="Arial" w:cs="Arial"/>
          <w:color w:val="000000"/>
          <w:sz w:val="22"/>
          <w:szCs w:val="22"/>
        </w:rPr>
        <w:t xml:space="preserve"> A</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2022</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Impact of intercropping system on castor growth and production under the semi-arid region of Haryana. </w:t>
      </w:r>
      <w:r w:rsidR="005A4FAD" w:rsidRPr="00DC369D">
        <w:rPr>
          <w:rFonts w:ascii="Arial" w:hAnsi="Arial" w:cs="Arial"/>
          <w:i/>
          <w:iCs/>
          <w:sz w:val="22"/>
          <w:szCs w:val="22"/>
        </w:rPr>
        <w:t>Int J Chemical Studie</w:t>
      </w:r>
      <w:r w:rsidR="00A97CD9" w:rsidRPr="00DC369D">
        <w:rPr>
          <w:rFonts w:ascii="Arial" w:hAnsi="Arial" w:cs="Arial"/>
          <w:i/>
          <w:iCs/>
          <w:sz w:val="22"/>
          <w:szCs w:val="22"/>
        </w:rPr>
        <w:t>s</w:t>
      </w:r>
      <w:r w:rsidR="00B42372" w:rsidRPr="00DC369D">
        <w:rPr>
          <w:rFonts w:ascii="Arial" w:hAnsi="Arial" w:cs="Arial"/>
          <w:i/>
          <w:iCs/>
          <w:sz w:val="22"/>
          <w:szCs w:val="22"/>
        </w:rPr>
        <w:t>,</w:t>
      </w:r>
      <w:r w:rsidR="005A4FAD" w:rsidRPr="00DC369D">
        <w:rPr>
          <w:rFonts w:ascii="Arial" w:hAnsi="Arial" w:cs="Arial"/>
          <w:color w:val="000000"/>
          <w:sz w:val="22"/>
          <w:szCs w:val="22"/>
        </w:rPr>
        <w:t> </w:t>
      </w:r>
      <w:r w:rsidR="005A4FAD" w:rsidRPr="00DC369D">
        <w:rPr>
          <w:rFonts w:ascii="Arial" w:hAnsi="Arial" w:cs="Arial"/>
          <w:b/>
          <w:bCs/>
          <w:color w:val="000000"/>
          <w:sz w:val="22"/>
          <w:szCs w:val="22"/>
        </w:rPr>
        <w:t>10</w:t>
      </w:r>
      <w:r w:rsidR="005A4FAD" w:rsidRPr="00DC369D">
        <w:rPr>
          <w:rFonts w:ascii="Arial" w:hAnsi="Arial" w:cs="Arial"/>
          <w:color w:val="000000"/>
          <w:sz w:val="22"/>
          <w:szCs w:val="22"/>
        </w:rPr>
        <w:t>(5)</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93-97.</w:t>
      </w:r>
    </w:p>
    <w:p w14:paraId="280E370B" w14:textId="41150453"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Gangadhar</w:t>
      </w:r>
      <w:r w:rsidR="00B42372" w:rsidRPr="00DC369D">
        <w:rPr>
          <w:rFonts w:ascii="Arial" w:hAnsi="Arial" w:cs="Arial"/>
          <w:sz w:val="22"/>
          <w:szCs w:val="22"/>
        </w:rPr>
        <w:t>,</w:t>
      </w:r>
      <w:r w:rsidRPr="00DC369D">
        <w:rPr>
          <w:rFonts w:ascii="Arial" w:hAnsi="Arial" w:cs="Arial"/>
          <w:sz w:val="22"/>
          <w:szCs w:val="22"/>
        </w:rPr>
        <w:t xml:space="preserve"> K</w:t>
      </w:r>
      <w:r w:rsidR="00B42372" w:rsidRPr="00DC369D">
        <w:rPr>
          <w:rFonts w:ascii="Arial" w:hAnsi="Arial" w:cs="Arial"/>
          <w:sz w:val="22"/>
          <w:szCs w:val="22"/>
        </w:rPr>
        <w:t>.</w:t>
      </w:r>
      <w:r w:rsidRPr="00DC369D">
        <w:rPr>
          <w:rFonts w:ascii="Arial" w:hAnsi="Arial" w:cs="Arial"/>
          <w:sz w:val="22"/>
          <w:szCs w:val="22"/>
        </w:rPr>
        <w:t>, Yadav</w:t>
      </w:r>
      <w:r w:rsidR="00B42372" w:rsidRPr="00DC369D">
        <w:rPr>
          <w:rFonts w:ascii="Arial" w:hAnsi="Arial" w:cs="Arial"/>
          <w:sz w:val="22"/>
          <w:szCs w:val="22"/>
        </w:rPr>
        <w:t>,</w:t>
      </w:r>
      <w:r w:rsidRPr="00DC369D">
        <w:rPr>
          <w:rFonts w:ascii="Arial" w:hAnsi="Arial" w:cs="Arial"/>
          <w:sz w:val="22"/>
          <w:szCs w:val="22"/>
        </w:rPr>
        <w:t xml:space="preserve"> J</w:t>
      </w:r>
      <w:r w:rsidR="00B42372" w:rsidRPr="00DC369D">
        <w:rPr>
          <w:rFonts w:ascii="Arial" w:hAnsi="Arial" w:cs="Arial"/>
          <w:sz w:val="22"/>
          <w:szCs w:val="22"/>
        </w:rPr>
        <w:t>.</w:t>
      </w:r>
      <w:r w:rsidRPr="00DC369D">
        <w:rPr>
          <w:rFonts w:ascii="Arial" w:hAnsi="Arial" w:cs="Arial"/>
          <w:sz w:val="22"/>
          <w:szCs w:val="22"/>
        </w:rPr>
        <w:t xml:space="preserve"> S</w:t>
      </w:r>
      <w:r w:rsidR="00B42372" w:rsidRPr="00DC369D">
        <w:rPr>
          <w:rFonts w:ascii="Arial" w:hAnsi="Arial" w:cs="Arial"/>
          <w:sz w:val="22"/>
          <w:szCs w:val="22"/>
        </w:rPr>
        <w:t>.</w:t>
      </w:r>
      <w:r w:rsidRPr="00DC369D">
        <w:rPr>
          <w:rFonts w:ascii="Arial" w:hAnsi="Arial" w:cs="Arial"/>
          <w:sz w:val="22"/>
          <w:szCs w:val="22"/>
        </w:rPr>
        <w:t>, Yadav</w:t>
      </w:r>
      <w:r w:rsidR="00B42372" w:rsidRPr="00DC369D">
        <w:rPr>
          <w:rFonts w:ascii="Arial" w:hAnsi="Arial" w:cs="Arial"/>
          <w:sz w:val="22"/>
          <w:szCs w:val="22"/>
        </w:rPr>
        <w:t>,</w:t>
      </w:r>
      <w:r w:rsidRPr="00DC369D">
        <w:rPr>
          <w:rFonts w:ascii="Arial" w:hAnsi="Arial" w:cs="Arial"/>
          <w:sz w:val="22"/>
          <w:szCs w:val="22"/>
        </w:rPr>
        <w:t xml:space="preserve"> A</w:t>
      </w:r>
      <w:r w:rsidR="00B42372" w:rsidRPr="00DC369D">
        <w:rPr>
          <w:rFonts w:ascii="Arial" w:hAnsi="Arial" w:cs="Arial"/>
          <w:sz w:val="22"/>
          <w:szCs w:val="22"/>
        </w:rPr>
        <w:t>.</w:t>
      </w:r>
      <w:r w:rsidRPr="00DC369D">
        <w:rPr>
          <w:rFonts w:ascii="Arial" w:hAnsi="Arial" w:cs="Arial"/>
          <w:sz w:val="22"/>
          <w:szCs w:val="22"/>
        </w:rPr>
        <w:t xml:space="preserve"> K</w:t>
      </w:r>
      <w:r w:rsidR="00B42372" w:rsidRPr="00DC369D">
        <w:rPr>
          <w:rFonts w:ascii="Arial" w:hAnsi="Arial" w:cs="Arial"/>
          <w:sz w:val="22"/>
          <w:szCs w:val="22"/>
        </w:rPr>
        <w:t>.</w:t>
      </w:r>
      <w:r w:rsidRPr="00DC369D">
        <w:rPr>
          <w:rFonts w:ascii="Arial" w:hAnsi="Arial" w:cs="Arial"/>
          <w:sz w:val="22"/>
          <w:szCs w:val="22"/>
        </w:rPr>
        <w:t>, Madhu</w:t>
      </w:r>
      <w:r w:rsidR="00B42372" w:rsidRPr="00DC369D">
        <w:rPr>
          <w:rFonts w:ascii="Arial" w:hAnsi="Arial" w:cs="Arial"/>
          <w:sz w:val="22"/>
          <w:szCs w:val="22"/>
        </w:rPr>
        <w:t>,</w:t>
      </w:r>
      <w:r w:rsidRPr="00DC369D">
        <w:rPr>
          <w:rFonts w:ascii="Arial" w:hAnsi="Arial" w:cs="Arial"/>
          <w:sz w:val="22"/>
          <w:szCs w:val="22"/>
        </w:rPr>
        <w:t xml:space="preserve"> D</w:t>
      </w:r>
      <w:r w:rsidR="00C8043F" w:rsidRPr="00DC369D">
        <w:rPr>
          <w:rFonts w:ascii="Arial" w:hAnsi="Arial" w:cs="Arial"/>
          <w:sz w:val="22"/>
          <w:szCs w:val="22"/>
        </w:rPr>
        <w:t>.</w:t>
      </w:r>
      <w:r w:rsidRPr="00DC369D">
        <w:rPr>
          <w:rFonts w:ascii="Arial" w:hAnsi="Arial" w:cs="Arial"/>
          <w:sz w:val="22"/>
          <w:szCs w:val="22"/>
        </w:rPr>
        <w:t xml:space="preserve"> M</w:t>
      </w:r>
      <w:r w:rsidR="00C8043F" w:rsidRPr="00DC369D">
        <w:rPr>
          <w:rFonts w:ascii="Arial" w:hAnsi="Arial" w:cs="Arial"/>
          <w:sz w:val="22"/>
          <w:szCs w:val="22"/>
        </w:rPr>
        <w:t>.</w:t>
      </w:r>
      <w:r w:rsidRPr="00DC369D">
        <w:rPr>
          <w:rFonts w:ascii="Arial" w:hAnsi="Arial" w:cs="Arial"/>
          <w:sz w:val="22"/>
          <w:szCs w:val="22"/>
        </w:rPr>
        <w:t xml:space="preserve"> </w:t>
      </w:r>
      <w:r w:rsidR="00A97CD9" w:rsidRPr="00DC369D">
        <w:rPr>
          <w:rFonts w:ascii="Arial" w:hAnsi="Arial" w:cs="Arial"/>
          <w:sz w:val="22"/>
          <w:szCs w:val="22"/>
        </w:rPr>
        <w:t>a</w:t>
      </w:r>
      <w:r w:rsidRPr="00DC369D">
        <w:rPr>
          <w:rFonts w:ascii="Arial" w:hAnsi="Arial" w:cs="Arial"/>
          <w:sz w:val="22"/>
          <w:szCs w:val="22"/>
        </w:rPr>
        <w:t>nd Veena</w:t>
      </w:r>
      <w:r w:rsidR="00C8043F" w:rsidRPr="00DC369D">
        <w:rPr>
          <w:rFonts w:ascii="Arial" w:hAnsi="Arial" w:cs="Arial"/>
          <w:sz w:val="22"/>
          <w:szCs w:val="22"/>
        </w:rPr>
        <w:t>,</w:t>
      </w:r>
      <w:r w:rsidRPr="00DC369D">
        <w:rPr>
          <w:rFonts w:ascii="Arial" w:hAnsi="Arial" w:cs="Arial"/>
          <w:sz w:val="22"/>
          <w:szCs w:val="22"/>
        </w:rPr>
        <w:t xml:space="preserve"> C</w:t>
      </w:r>
      <w:r w:rsidR="00C8043F" w:rsidRPr="00DC369D">
        <w:rPr>
          <w:rFonts w:ascii="Arial" w:hAnsi="Arial" w:cs="Arial"/>
          <w:sz w:val="22"/>
          <w:szCs w:val="22"/>
        </w:rPr>
        <w:t>.</w:t>
      </w:r>
      <w:r w:rsidRPr="00DC369D">
        <w:rPr>
          <w:rFonts w:ascii="Arial" w:hAnsi="Arial" w:cs="Arial"/>
          <w:sz w:val="22"/>
          <w:szCs w:val="22"/>
        </w:rPr>
        <w:t xml:space="preserve"> </w:t>
      </w:r>
      <w:r w:rsidR="005A4FAD" w:rsidRPr="00DC369D">
        <w:rPr>
          <w:rFonts w:ascii="Arial" w:hAnsi="Arial" w:cs="Arial"/>
          <w:sz w:val="22"/>
          <w:szCs w:val="22"/>
        </w:rPr>
        <w:t>V</w:t>
      </w:r>
      <w:r w:rsidR="00C8043F"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2023</w:t>
      </w:r>
      <w:r w:rsidR="00544E04" w:rsidRPr="00DC369D">
        <w:rPr>
          <w:rFonts w:ascii="Arial" w:hAnsi="Arial" w:cs="Arial"/>
          <w:sz w:val="22"/>
          <w:szCs w:val="22"/>
        </w:rPr>
        <w:t>)</w:t>
      </w:r>
      <w:r w:rsidR="00A97CD9" w:rsidRPr="00DC369D">
        <w:rPr>
          <w:rFonts w:ascii="Arial" w:hAnsi="Arial" w:cs="Arial"/>
          <w:sz w:val="22"/>
          <w:szCs w:val="22"/>
        </w:rPr>
        <w:t>.</w:t>
      </w:r>
      <w:r w:rsidR="005A4FAD" w:rsidRPr="00DC369D">
        <w:rPr>
          <w:rFonts w:ascii="Arial" w:hAnsi="Arial" w:cs="Arial"/>
          <w:sz w:val="22"/>
          <w:szCs w:val="22"/>
        </w:rPr>
        <w:t xml:space="preserve"> Prospects of castor intercropping system on yield, intercropping indices and economics under semi-arid region of Haryana. </w:t>
      </w:r>
      <w:r w:rsidR="005A4FAD" w:rsidRPr="00DC369D">
        <w:rPr>
          <w:rFonts w:ascii="Arial" w:hAnsi="Arial" w:cs="Arial"/>
          <w:i/>
          <w:iCs/>
          <w:sz w:val="22"/>
          <w:szCs w:val="22"/>
        </w:rPr>
        <w:t>South Asian J Agril Sci</w:t>
      </w:r>
      <w:r w:rsidR="00C8043F" w:rsidRPr="00DC369D">
        <w:rPr>
          <w:rFonts w:ascii="Arial" w:hAnsi="Arial" w:cs="Arial"/>
          <w:i/>
          <w:iCs/>
          <w:sz w:val="22"/>
          <w:szCs w:val="22"/>
        </w:rPr>
        <w:t>,</w:t>
      </w:r>
      <w:r w:rsidR="005A4FAD" w:rsidRPr="00DC369D">
        <w:rPr>
          <w:rFonts w:ascii="Arial" w:hAnsi="Arial" w:cs="Arial"/>
          <w:sz w:val="22"/>
          <w:szCs w:val="22"/>
        </w:rPr>
        <w:t xml:space="preserve"> </w:t>
      </w:r>
      <w:r w:rsidR="005A4FAD" w:rsidRPr="00DC369D">
        <w:rPr>
          <w:rFonts w:ascii="Arial" w:hAnsi="Arial" w:cs="Arial"/>
          <w:b/>
          <w:bCs/>
          <w:sz w:val="22"/>
          <w:szCs w:val="22"/>
        </w:rPr>
        <w:t>3</w:t>
      </w:r>
      <w:r w:rsidR="005A4FAD" w:rsidRPr="00DC369D">
        <w:rPr>
          <w:rFonts w:ascii="Arial" w:hAnsi="Arial" w:cs="Arial"/>
          <w:sz w:val="22"/>
          <w:szCs w:val="22"/>
        </w:rPr>
        <w:t>(1)</w:t>
      </w:r>
      <w:r w:rsidR="00C8043F" w:rsidRPr="00DC369D">
        <w:rPr>
          <w:rFonts w:ascii="Arial" w:hAnsi="Arial" w:cs="Arial"/>
          <w:sz w:val="22"/>
          <w:szCs w:val="22"/>
        </w:rPr>
        <w:t>,</w:t>
      </w:r>
      <w:r w:rsidR="005A4FAD" w:rsidRPr="00DC369D">
        <w:rPr>
          <w:rFonts w:ascii="Arial" w:hAnsi="Arial" w:cs="Arial"/>
          <w:sz w:val="22"/>
          <w:szCs w:val="22"/>
        </w:rPr>
        <w:t xml:space="preserve"> 88-95.</w:t>
      </w:r>
    </w:p>
    <w:p w14:paraId="446260C3" w14:textId="1B21AACC"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Gangadhar</w:t>
      </w:r>
      <w:r w:rsidR="00C8043F" w:rsidRPr="00DC369D">
        <w:rPr>
          <w:rFonts w:ascii="Arial" w:hAnsi="Arial" w:cs="Arial"/>
          <w:color w:val="000000"/>
          <w:sz w:val="22"/>
          <w:szCs w:val="22"/>
        </w:rPr>
        <w:t>,</w:t>
      </w:r>
      <w:r w:rsidRPr="00DC369D">
        <w:rPr>
          <w:rFonts w:ascii="Arial" w:hAnsi="Arial" w:cs="Arial"/>
          <w:color w:val="000000"/>
          <w:sz w:val="22"/>
          <w:szCs w:val="22"/>
        </w:rPr>
        <w:t xml:space="preserve"> K</w:t>
      </w:r>
      <w:r w:rsidR="00C8043F" w:rsidRPr="00DC369D">
        <w:rPr>
          <w:rFonts w:ascii="Arial" w:hAnsi="Arial" w:cs="Arial"/>
          <w:color w:val="000000"/>
          <w:sz w:val="22"/>
          <w:szCs w:val="22"/>
        </w:rPr>
        <w:t>.</w:t>
      </w:r>
      <w:r w:rsidRPr="00DC369D">
        <w:rPr>
          <w:rFonts w:ascii="Arial" w:hAnsi="Arial" w:cs="Arial"/>
          <w:color w:val="000000"/>
          <w:sz w:val="22"/>
          <w:szCs w:val="22"/>
        </w:rPr>
        <w:t>, Yadav</w:t>
      </w:r>
      <w:r w:rsidR="00C8043F" w:rsidRPr="00DC369D">
        <w:rPr>
          <w:rFonts w:ascii="Arial" w:hAnsi="Arial" w:cs="Arial"/>
          <w:color w:val="000000"/>
          <w:sz w:val="22"/>
          <w:szCs w:val="22"/>
        </w:rPr>
        <w:t>,</w:t>
      </w:r>
      <w:r w:rsidRPr="00DC369D">
        <w:rPr>
          <w:rFonts w:ascii="Arial" w:hAnsi="Arial" w:cs="Arial"/>
          <w:color w:val="000000"/>
          <w:sz w:val="22"/>
          <w:szCs w:val="22"/>
        </w:rPr>
        <w:t xml:space="preserve"> J</w:t>
      </w:r>
      <w:r w:rsidR="00C8043F" w:rsidRPr="00DC369D">
        <w:rPr>
          <w:rFonts w:ascii="Arial" w:hAnsi="Arial" w:cs="Arial"/>
          <w:color w:val="000000"/>
          <w:sz w:val="22"/>
          <w:szCs w:val="22"/>
        </w:rPr>
        <w:t>.</w:t>
      </w:r>
      <w:r w:rsidR="00A97CD9" w:rsidRPr="00DC369D">
        <w:rPr>
          <w:rFonts w:ascii="Arial" w:hAnsi="Arial" w:cs="Arial"/>
          <w:color w:val="000000"/>
          <w:sz w:val="22"/>
          <w:szCs w:val="22"/>
        </w:rPr>
        <w:t xml:space="preserve"> S</w:t>
      </w:r>
      <w:r w:rsidR="00C8043F" w:rsidRPr="00DC369D">
        <w:rPr>
          <w:rFonts w:ascii="Arial" w:hAnsi="Arial" w:cs="Arial"/>
          <w:color w:val="000000"/>
          <w:sz w:val="22"/>
          <w:szCs w:val="22"/>
        </w:rPr>
        <w:t>.</w:t>
      </w:r>
      <w:r w:rsidRPr="00DC369D">
        <w:rPr>
          <w:rFonts w:ascii="Arial" w:hAnsi="Arial" w:cs="Arial"/>
          <w:color w:val="000000"/>
          <w:sz w:val="22"/>
          <w:szCs w:val="22"/>
        </w:rPr>
        <w:t>, Yadav</w:t>
      </w:r>
      <w:r w:rsidR="00C8043F" w:rsidRPr="00DC369D">
        <w:rPr>
          <w:rFonts w:ascii="Arial" w:hAnsi="Arial" w:cs="Arial"/>
          <w:color w:val="000000"/>
          <w:sz w:val="22"/>
          <w:szCs w:val="22"/>
        </w:rPr>
        <w:t>,</w:t>
      </w:r>
      <w:r w:rsidRPr="00DC369D">
        <w:rPr>
          <w:rFonts w:ascii="Arial" w:hAnsi="Arial" w:cs="Arial"/>
          <w:color w:val="000000"/>
          <w:sz w:val="22"/>
          <w:szCs w:val="22"/>
        </w:rPr>
        <w:t xml:space="preserve"> A</w:t>
      </w:r>
      <w:r w:rsidR="00C8043F" w:rsidRPr="00DC369D">
        <w:rPr>
          <w:rFonts w:ascii="Arial" w:hAnsi="Arial" w:cs="Arial"/>
          <w:color w:val="000000"/>
          <w:sz w:val="22"/>
          <w:szCs w:val="22"/>
        </w:rPr>
        <w:t>.</w:t>
      </w:r>
      <w:r w:rsidRPr="00DC369D">
        <w:rPr>
          <w:rFonts w:ascii="Arial" w:hAnsi="Arial" w:cs="Arial"/>
          <w:color w:val="000000"/>
          <w:sz w:val="22"/>
          <w:szCs w:val="22"/>
        </w:rPr>
        <w:t xml:space="preserve"> K</w:t>
      </w:r>
      <w:r w:rsidR="00C8043F"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Veena</w:t>
      </w:r>
      <w:r w:rsidR="00C8043F" w:rsidRPr="00DC369D">
        <w:rPr>
          <w:rFonts w:ascii="Arial" w:hAnsi="Arial" w:cs="Arial"/>
          <w:color w:val="000000"/>
          <w:sz w:val="22"/>
          <w:szCs w:val="22"/>
        </w:rPr>
        <w:t>,</w:t>
      </w:r>
      <w:r w:rsidRPr="00DC369D">
        <w:rPr>
          <w:rFonts w:ascii="Arial" w:hAnsi="Arial" w:cs="Arial"/>
          <w:color w:val="000000"/>
          <w:sz w:val="22"/>
          <w:szCs w:val="22"/>
        </w:rPr>
        <w:t xml:space="preserve"> C</w:t>
      </w:r>
      <w:r w:rsidR="00C8043F" w:rsidRPr="00DC369D">
        <w:rPr>
          <w:rFonts w:ascii="Arial" w:hAnsi="Arial" w:cs="Arial"/>
          <w:color w:val="000000"/>
          <w:sz w:val="22"/>
          <w:szCs w:val="22"/>
        </w:rPr>
        <w:t>.</w:t>
      </w:r>
      <w:r w:rsidR="00A97CD9" w:rsidRPr="00DC369D">
        <w:rPr>
          <w:rFonts w:ascii="Arial" w:hAnsi="Arial" w:cs="Arial"/>
          <w:color w:val="000000"/>
          <w:sz w:val="22"/>
          <w:szCs w:val="22"/>
        </w:rPr>
        <w:t xml:space="preserve"> V</w:t>
      </w:r>
      <w:r w:rsidR="00C8043F"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2023</w:t>
      </w:r>
      <w:r w:rsidR="00544E04" w:rsidRPr="00DC369D">
        <w:rPr>
          <w:rFonts w:ascii="Arial" w:hAnsi="Arial" w:cs="Arial"/>
          <w:color w:val="000000"/>
          <w:sz w:val="22"/>
          <w:szCs w:val="22"/>
        </w:rPr>
        <w:t>)</w:t>
      </w:r>
      <w:r w:rsidR="005A4FAD" w:rsidRPr="00DC369D">
        <w:rPr>
          <w:rFonts w:ascii="Arial" w:hAnsi="Arial" w:cs="Arial"/>
          <w:color w:val="000000"/>
          <w:sz w:val="22"/>
          <w:szCs w:val="22"/>
        </w:rPr>
        <w:t xml:space="preserve">. Evaluation of </w:t>
      </w:r>
      <w:r w:rsidR="00A97CD9" w:rsidRPr="00DC369D">
        <w:rPr>
          <w:rFonts w:ascii="Arial" w:hAnsi="Arial" w:cs="Arial"/>
          <w:color w:val="000000"/>
          <w:sz w:val="22"/>
          <w:szCs w:val="22"/>
        </w:rPr>
        <w:t>castor (</w:t>
      </w:r>
      <w:r w:rsidR="00A97CD9" w:rsidRPr="00DC369D">
        <w:rPr>
          <w:rFonts w:ascii="Arial" w:hAnsi="Arial" w:cs="Arial"/>
          <w:i/>
          <w:iCs/>
          <w:color w:val="000000"/>
          <w:sz w:val="22"/>
          <w:szCs w:val="22"/>
        </w:rPr>
        <w:t>Ricinus communis</w:t>
      </w:r>
      <w:r w:rsidR="00A97CD9" w:rsidRPr="00DC369D">
        <w:rPr>
          <w:rFonts w:ascii="Arial" w:hAnsi="Arial" w:cs="Arial"/>
          <w:color w:val="000000"/>
          <w:sz w:val="22"/>
          <w:szCs w:val="22"/>
        </w:rPr>
        <w:t xml:space="preserve"> L.) based intercropping system</w:t>
      </w:r>
      <w:r w:rsidR="005A4FAD" w:rsidRPr="00DC369D">
        <w:rPr>
          <w:rFonts w:ascii="Arial" w:hAnsi="Arial" w:cs="Arial"/>
          <w:color w:val="000000"/>
          <w:sz w:val="22"/>
          <w:szCs w:val="22"/>
        </w:rPr>
        <w:t>s. </w:t>
      </w:r>
      <w:r w:rsidR="005A4FAD" w:rsidRPr="00DC369D">
        <w:rPr>
          <w:rFonts w:ascii="Arial" w:hAnsi="Arial" w:cs="Arial"/>
          <w:i/>
          <w:iCs/>
          <w:color w:val="000000"/>
          <w:sz w:val="22"/>
          <w:szCs w:val="22"/>
        </w:rPr>
        <w:t>Mysore J Agri</w:t>
      </w:r>
      <w:r w:rsidR="00A97CD9" w:rsidRPr="00DC369D">
        <w:rPr>
          <w:rFonts w:ascii="Arial" w:hAnsi="Arial" w:cs="Arial"/>
          <w:i/>
          <w:iCs/>
          <w:color w:val="000000"/>
          <w:sz w:val="22"/>
          <w:szCs w:val="22"/>
        </w:rPr>
        <w:t>l</w:t>
      </w:r>
      <w:r w:rsidR="005A4FAD" w:rsidRPr="00DC369D">
        <w:rPr>
          <w:rFonts w:ascii="Arial" w:hAnsi="Arial" w:cs="Arial"/>
          <w:i/>
          <w:iCs/>
          <w:color w:val="000000"/>
          <w:sz w:val="22"/>
          <w:szCs w:val="22"/>
        </w:rPr>
        <w:t xml:space="preserve"> Sci</w:t>
      </w:r>
      <w:r w:rsidR="00C8043F" w:rsidRPr="00DC369D">
        <w:rPr>
          <w:rFonts w:ascii="Arial" w:hAnsi="Arial" w:cs="Arial"/>
          <w:i/>
          <w:iCs/>
          <w:color w:val="000000"/>
          <w:sz w:val="22"/>
          <w:szCs w:val="22"/>
        </w:rPr>
        <w:t>,</w:t>
      </w:r>
      <w:r w:rsidR="005A4FAD" w:rsidRPr="00DC369D">
        <w:rPr>
          <w:rFonts w:ascii="Arial" w:hAnsi="Arial" w:cs="Arial"/>
          <w:color w:val="000000"/>
          <w:sz w:val="22"/>
          <w:szCs w:val="22"/>
        </w:rPr>
        <w:t> </w:t>
      </w:r>
      <w:r w:rsidR="005A4FAD" w:rsidRPr="00DC369D">
        <w:rPr>
          <w:rFonts w:ascii="Arial" w:hAnsi="Arial" w:cs="Arial"/>
          <w:b/>
          <w:bCs/>
          <w:i/>
          <w:iCs/>
          <w:color w:val="000000"/>
          <w:sz w:val="22"/>
          <w:szCs w:val="22"/>
        </w:rPr>
        <w:t>57</w:t>
      </w:r>
      <w:r w:rsidR="005A4FAD" w:rsidRPr="00DC369D">
        <w:rPr>
          <w:rFonts w:ascii="Arial" w:hAnsi="Arial" w:cs="Arial"/>
          <w:color w:val="000000"/>
          <w:sz w:val="22"/>
          <w:szCs w:val="22"/>
        </w:rPr>
        <w:t>(4)</w:t>
      </w:r>
      <w:r w:rsidR="00C8043F" w:rsidRPr="00DC369D">
        <w:rPr>
          <w:rFonts w:ascii="Arial" w:hAnsi="Arial" w:cs="Arial"/>
          <w:color w:val="000000"/>
          <w:sz w:val="22"/>
          <w:szCs w:val="22"/>
        </w:rPr>
        <w:t>,</w:t>
      </w:r>
      <w:r w:rsidR="005A4FAD" w:rsidRPr="00DC369D">
        <w:rPr>
          <w:rFonts w:ascii="Arial" w:hAnsi="Arial" w:cs="Arial"/>
          <w:color w:val="000000"/>
          <w:sz w:val="22"/>
          <w:szCs w:val="22"/>
        </w:rPr>
        <w:t>114-122.</w:t>
      </w:r>
    </w:p>
    <w:p w14:paraId="0D26E26C" w14:textId="66C64AD3"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Ikeh</w:t>
      </w:r>
      <w:r w:rsidR="00C8043F" w:rsidRPr="00DC369D">
        <w:rPr>
          <w:rFonts w:ascii="Arial" w:hAnsi="Arial" w:cs="Arial"/>
          <w:color w:val="000000"/>
          <w:sz w:val="22"/>
          <w:szCs w:val="22"/>
        </w:rPr>
        <w:t>,</w:t>
      </w:r>
      <w:r w:rsidRPr="00DC369D">
        <w:rPr>
          <w:rFonts w:ascii="Arial" w:hAnsi="Arial" w:cs="Arial"/>
          <w:color w:val="000000"/>
          <w:sz w:val="22"/>
          <w:szCs w:val="22"/>
        </w:rPr>
        <w:t xml:space="preserve"> A</w:t>
      </w:r>
      <w:r w:rsidR="00C8043F" w:rsidRPr="00DC369D">
        <w:rPr>
          <w:rFonts w:ascii="Arial" w:hAnsi="Arial" w:cs="Arial"/>
          <w:color w:val="000000"/>
          <w:sz w:val="22"/>
          <w:szCs w:val="22"/>
        </w:rPr>
        <w:t>.</w:t>
      </w:r>
      <w:r w:rsidRPr="00DC369D">
        <w:rPr>
          <w:rFonts w:ascii="Arial" w:hAnsi="Arial" w:cs="Arial"/>
          <w:color w:val="000000"/>
          <w:sz w:val="22"/>
          <w:szCs w:val="22"/>
        </w:rPr>
        <w:t xml:space="preserve"> O</w:t>
      </w:r>
      <w:r w:rsidR="00C8043F" w:rsidRPr="00DC369D">
        <w:rPr>
          <w:rFonts w:ascii="Arial" w:hAnsi="Arial" w:cs="Arial"/>
          <w:color w:val="000000"/>
          <w:sz w:val="22"/>
          <w:szCs w:val="22"/>
        </w:rPr>
        <w:t>.</w:t>
      </w:r>
      <w:r w:rsidRPr="00DC369D">
        <w:rPr>
          <w:rFonts w:ascii="Arial" w:hAnsi="Arial" w:cs="Arial"/>
          <w:color w:val="000000"/>
          <w:sz w:val="22"/>
          <w:szCs w:val="22"/>
        </w:rPr>
        <w:t>, Amulu</w:t>
      </w:r>
      <w:r w:rsidR="00C8043F" w:rsidRPr="00DC369D">
        <w:rPr>
          <w:rFonts w:ascii="Arial" w:hAnsi="Arial" w:cs="Arial"/>
          <w:color w:val="000000"/>
          <w:sz w:val="22"/>
          <w:szCs w:val="22"/>
        </w:rPr>
        <w:t>,</w:t>
      </w:r>
      <w:r w:rsidRPr="00DC369D">
        <w:rPr>
          <w:rFonts w:ascii="Arial" w:hAnsi="Arial" w:cs="Arial"/>
          <w:color w:val="000000"/>
          <w:sz w:val="22"/>
          <w:szCs w:val="22"/>
        </w:rPr>
        <w:t xml:space="preserve"> L</w:t>
      </w:r>
      <w:r w:rsidR="00C8043F" w:rsidRPr="00DC369D">
        <w:rPr>
          <w:rFonts w:ascii="Arial" w:hAnsi="Arial" w:cs="Arial"/>
          <w:color w:val="000000"/>
          <w:sz w:val="22"/>
          <w:szCs w:val="22"/>
        </w:rPr>
        <w:t>.</w:t>
      </w:r>
      <w:r w:rsidRPr="00DC369D">
        <w:rPr>
          <w:rFonts w:ascii="Arial" w:hAnsi="Arial" w:cs="Arial"/>
          <w:color w:val="000000"/>
          <w:sz w:val="22"/>
          <w:szCs w:val="22"/>
        </w:rPr>
        <w:t xml:space="preserve"> U</w:t>
      </w:r>
      <w:r w:rsidR="00C8043F" w:rsidRPr="00DC369D">
        <w:rPr>
          <w:rFonts w:ascii="Arial" w:hAnsi="Arial" w:cs="Arial"/>
          <w:color w:val="000000"/>
          <w:sz w:val="22"/>
          <w:szCs w:val="22"/>
        </w:rPr>
        <w:t>.</w:t>
      </w:r>
      <w:r w:rsidRPr="00DC369D">
        <w:rPr>
          <w:rFonts w:ascii="Arial" w:hAnsi="Arial" w:cs="Arial"/>
          <w:color w:val="000000"/>
          <w:sz w:val="22"/>
          <w:szCs w:val="22"/>
        </w:rPr>
        <w:t>, Orji</w:t>
      </w:r>
      <w:r w:rsidR="00C8043F" w:rsidRPr="00DC369D">
        <w:rPr>
          <w:rFonts w:ascii="Arial" w:hAnsi="Arial" w:cs="Arial"/>
          <w:color w:val="000000"/>
          <w:sz w:val="22"/>
          <w:szCs w:val="22"/>
        </w:rPr>
        <w:t>,</w:t>
      </w:r>
      <w:r w:rsidRPr="00DC369D">
        <w:rPr>
          <w:rFonts w:ascii="Arial" w:hAnsi="Arial" w:cs="Arial"/>
          <w:color w:val="000000"/>
          <w:sz w:val="22"/>
          <w:szCs w:val="22"/>
        </w:rPr>
        <w:t xml:space="preserve"> J</w:t>
      </w:r>
      <w:r w:rsidR="00C8043F" w:rsidRPr="00DC369D">
        <w:rPr>
          <w:rFonts w:ascii="Arial" w:hAnsi="Arial" w:cs="Arial"/>
          <w:color w:val="000000"/>
          <w:sz w:val="22"/>
          <w:szCs w:val="22"/>
        </w:rPr>
        <w:t>.</w:t>
      </w:r>
      <w:r w:rsidRPr="00DC369D">
        <w:rPr>
          <w:rFonts w:ascii="Arial" w:hAnsi="Arial" w:cs="Arial"/>
          <w:color w:val="000000"/>
          <w:sz w:val="22"/>
          <w:szCs w:val="22"/>
        </w:rPr>
        <w:t xml:space="preserve"> O</w:t>
      </w:r>
      <w:r w:rsidR="00C8043F" w:rsidRPr="00DC369D">
        <w:rPr>
          <w:rFonts w:ascii="Arial" w:hAnsi="Arial" w:cs="Arial"/>
          <w:color w:val="000000"/>
          <w:sz w:val="22"/>
          <w:szCs w:val="22"/>
        </w:rPr>
        <w:t>.</w:t>
      </w:r>
      <w:r w:rsidRPr="00DC369D">
        <w:rPr>
          <w:rFonts w:ascii="Arial" w:hAnsi="Arial" w:cs="Arial"/>
          <w:color w:val="000000"/>
          <w:sz w:val="22"/>
          <w:szCs w:val="22"/>
        </w:rPr>
        <w:t xml:space="preserve">, </w:t>
      </w:r>
      <w:proofErr w:type="spellStart"/>
      <w:r w:rsidRPr="00DC369D">
        <w:rPr>
          <w:rFonts w:ascii="Arial" w:hAnsi="Arial" w:cs="Arial"/>
          <w:color w:val="000000"/>
          <w:sz w:val="22"/>
          <w:szCs w:val="22"/>
        </w:rPr>
        <w:t>Olufelo</w:t>
      </w:r>
      <w:proofErr w:type="spellEnd"/>
      <w:r w:rsidR="00C8043F" w:rsidRPr="00DC369D">
        <w:rPr>
          <w:rFonts w:ascii="Arial" w:hAnsi="Arial" w:cs="Arial"/>
          <w:color w:val="000000"/>
          <w:sz w:val="22"/>
          <w:szCs w:val="22"/>
        </w:rPr>
        <w:t>,</w:t>
      </w:r>
      <w:r w:rsidRPr="00DC369D">
        <w:rPr>
          <w:rFonts w:ascii="Arial" w:hAnsi="Arial" w:cs="Arial"/>
          <w:color w:val="000000"/>
          <w:sz w:val="22"/>
          <w:szCs w:val="22"/>
        </w:rPr>
        <w:t xml:space="preserve"> O</w:t>
      </w:r>
      <w:r w:rsidR="00C8043F" w:rsidRPr="00DC369D">
        <w:rPr>
          <w:rFonts w:ascii="Arial" w:hAnsi="Arial" w:cs="Arial"/>
          <w:color w:val="000000"/>
          <w:sz w:val="22"/>
          <w:szCs w:val="22"/>
        </w:rPr>
        <w:t>.</w:t>
      </w:r>
      <w:r w:rsidRPr="00DC369D">
        <w:rPr>
          <w:rFonts w:ascii="Arial" w:hAnsi="Arial" w:cs="Arial"/>
          <w:color w:val="000000"/>
          <w:sz w:val="22"/>
          <w:szCs w:val="22"/>
        </w:rPr>
        <w:t xml:space="preserve"> J</w:t>
      </w:r>
      <w:r w:rsidR="00C8043F"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Umelo</w:t>
      </w:r>
      <w:r w:rsidR="00C8043F" w:rsidRPr="00DC369D">
        <w:rPr>
          <w:rFonts w:ascii="Arial" w:hAnsi="Arial" w:cs="Arial"/>
          <w:color w:val="000000"/>
          <w:sz w:val="22"/>
          <w:szCs w:val="22"/>
        </w:rPr>
        <w:t>,</w:t>
      </w:r>
      <w:r w:rsidRPr="00DC369D">
        <w:rPr>
          <w:rFonts w:ascii="Arial" w:hAnsi="Arial" w:cs="Arial"/>
          <w:color w:val="000000"/>
          <w:sz w:val="22"/>
          <w:szCs w:val="22"/>
        </w:rPr>
        <w:t xml:space="preserve"> Q</w:t>
      </w:r>
      <w:r w:rsidR="009F0E8E" w:rsidRPr="00DC369D">
        <w:rPr>
          <w:rFonts w:ascii="Arial" w:hAnsi="Arial" w:cs="Arial"/>
          <w:color w:val="000000"/>
          <w:sz w:val="22"/>
          <w:szCs w:val="22"/>
        </w:rPr>
        <w:t>.</w:t>
      </w:r>
      <w:r w:rsidRPr="00DC369D">
        <w:rPr>
          <w:rFonts w:ascii="Arial" w:hAnsi="Arial" w:cs="Arial"/>
          <w:color w:val="000000"/>
          <w:sz w:val="22"/>
          <w:szCs w:val="22"/>
        </w:rPr>
        <w:t xml:space="preserve"> C</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2024</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Land use efficiency of castor (</w:t>
      </w:r>
      <w:r w:rsidR="005A4FAD" w:rsidRPr="00DC369D">
        <w:rPr>
          <w:rFonts w:ascii="Arial" w:hAnsi="Arial" w:cs="Arial"/>
          <w:i/>
          <w:iCs/>
          <w:color w:val="000000"/>
          <w:sz w:val="22"/>
          <w:szCs w:val="22"/>
        </w:rPr>
        <w:t xml:space="preserve">Ricinus communis </w:t>
      </w:r>
      <w:r w:rsidR="005A4FAD" w:rsidRPr="00DC369D">
        <w:rPr>
          <w:rFonts w:ascii="Arial" w:hAnsi="Arial" w:cs="Arial"/>
          <w:color w:val="000000"/>
          <w:sz w:val="22"/>
          <w:szCs w:val="22"/>
        </w:rPr>
        <w:t>L.) based cropping systems in Okigwe, Southeastern Nigeria. </w:t>
      </w:r>
      <w:r w:rsidR="005A4FAD" w:rsidRPr="00DC369D">
        <w:rPr>
          <w:rFonts w:ascii="Arial" w:hAnsi="Arial" w:cs="Arial"/>
          <w:i/>
          <w:iCs/>
          <w:color w:val="000000"/>
          <w:sz w:val="22"/>
          <w:szCs w:val="22"/>
        </w:rPr>
        <w:t>App Res in Sci and Tech</w:t>
      </w:r>
      <w:r w:rsidR="009F0E8E" w:rsidRPr="00DC369D">
        <w:rPr>
          <w:rFonts w:ascii="Arial" w:hAnsi="Arial" w:cs="Arial"/>
          <w:i/>
          <w:iCs/>
          <w:color w:val="000000"/>
          <w:sz w:val="22"/>
          <w:szCs w:val="22"/>
        </w:rPr>
        <w:t>,</w:t>
      </w:r>
      <w:r w:rsidR="005A4FAD" w:rsidRPr="00DC369D">
        <w:rPr>
          <w:rFonts w:ascii="Arial" w:hAnsi="Arial" w:cs="Arial"/>
          <w:color w:val="000000"/>
          <w:sz w:val="22"/>
          <w:szCs w:val="22"/>
        </w:rPr>
        <w:t> </w:t>
      </w:r>
      <w:r w:rsidR="005A4FAD" w:rsidRPr="00DC369D">
        <w:rPr>
          <w:rFonts w:ascii="Arial" w:hAnsi="Arial" w:cs="Arial"/>
          <w:b/>
          <w:bCs/>
          <w:color w:val="000000"/>
          <w:sz w:val="22"/>
          <w:szCs w:val="22"/>
        </w:rPr>
        <w:t>3</w:t>
      </w:r>
      <w:r w:rsidR="005A4FAD" w:rsidRPr="00DC369D">
        <w:rPr>
          <w:rFonts w:ascii="Arial" w:hAnsi="Arial" w:cs="Arial"/>
          <w:color w:val="000000"/>
          <w:sz w:val="22"/>
          <w:szCs w:val="22"/>
        </w:rPr>
        <w:t>(2)</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96-104.</w:t>
      </w:r>
    </w:p>
    <w:p w14:paraId="27C90AF3" w14:textId="3FA32272"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 xml:space="preserve">Keshavamurthy </w:t>
      </w:r>
      <w:r w:rsidR="00A97CD9" w:rsidRPr="00DC369D">
        <w:rPr>
          <w:rFonts w:ascii="Arial" w:hAnsi="Arial" w:cs="Arial"/>
          <w:sz w:val="22"/>
          <w:szCs w:val="22"/>
        </w:rPr>
        <w:t>a</w:t>
      </w:r>
      <w:r w:rsidRPr="00DC369D">
        <w:rPr>
          <w:rFonts w:ascii="Arial" w:hAnsi="Arial" w:cs="Arial"/>
          <w:sz w:val="22"/>
          <w:szCs w:val="22"/>
        </w:rPr>
        <w:t>nd Yadav</w:t>
      </w:r>
      <w:r w:rsidR="009F0E8E" w:rsidRPr="00DC369D">
        <w:rPr>
          <w:rFonts w:ascii="Arial" w:hAnsi="Arial" w:cs="Arial"/>
          <w:sz w:val="22"/>
          <w:szCs w:val="22"/>
        </w:rPr>
        <w:t>,</w:t>
      </w:r>
      <w:r w:rsidR="005A4FAD" w:rsidRPr="00DC369D">
        <w:rPr>
          <w:rFonts w:ascii="Arial" w:hAnsi="Arial" w:cs="Arial"/>
          <w:sz w:val="22"/>
          <w:szCs w:val="22"/>
        </w:rPr>
        <w:t xml:space="preserve"> J</w:t>
      </w:r>
      <w:r w:rsidR="009F0E8E" w:rsidRPr="00DC369D">
        <w:rPr>
          <w:rFonts w:ascii="Arial" w:hAnsi="Arial" w:cs="Arial"/>
          <w:sz w:val="22"/>
          <w:szCs w:val="22"/>
        </w:rPr>
        <w:t>.</w:t>
      </w:r>
      <w:r w:rsidR="005A4FAD" w:rsidRPr="00DC369D">
        <w:rPr>
          <w:rFonts w:ascii="Arial" w:hAnsi="Arial" w:cs="Arial"/>
          <w:sz w:val="22"/>
          <w:szCs w:val="22"/>
        </w:rPr>
        <w:t xml:space="preserve"> S</w:t>
      </w:r>
      <w:r w:rsidR="009F0E8E"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2019</w:t>
      </w:r>
      <w:r w:rsidR="00544E04" w:rsidRPr="00DC369D">
        <w:rPr>
          <w:rFonts w:ascii="Arial" w:hAnsi="Arial" w:cs="Arial"/>
          <w:sz w:val="22"/>
          <w:szCs w:val="22"/>
        </w:rPr>
        <w:t>)</w:t>
      </w:r>
      <w:r w:rsidR="00A97CD9" w:rsidRPr="00DC369D">
        <w:rPr>
          <w:rFonts w:ascii="Arial" w:hAnsi="Arial" w:cs="Arial"/>
          <w:sz w:val="22"/>
          <w:szCs w:val="22"/>
        </w:rPr>
        <w:t>.</w:t>
      </w:r>
      <w:r w:rsidR="005A4FAD" w:rsidRPr="00DC369D">
        <w:rPr>
          <w:rFonts w:ascii="Arial" w:hAnsi="Arial" w:cs="Arial"/>
          <w:sz w:val="22"/>
          <w:szCs w:val="22"/>
        </w:rPr>
        <w:t xml:space="preserve"> Effect of row direction and row spacing on micro-climate in castor based intercropping system</w:t>
      </w:r>
      <w:r w:rsidR="009F0E8E" w:rsidRPr="00DC369D">
        <w:rPr>
          <w:rFonts w:ascii="Arial" w:hAnsi="Arial" w:cs="Arial"/>
          <w:sz w:val="22"/>
          <w:szCs w:val="22"/>
        </w:rPr>
        <w:t>.</w:t>
      </w:r>
      <w:r w:rsidR="005A4FAD" w:rsidRPr="00DC369D">
        <w:rPr>
          <w:rFonts w:ascii="Arial" w:hAnsi="Arial" w:cs="Arial"/>
          <w:i/>
          <w:iCs/>
          <w:sz w:val="22"/>
          <w:szCs w:val="22"/>
        </w:rPr>
        <w:t xml:space="preserve"> Int J Curr Microbio and App Sci</w:t>
      </w:r>
      <w:r w:rsidR="009F0E8E" w:rsidRPr="00DC369D">
        <w:rPr>
          <w:rFonts w:ascii="Arial" w:hAnsi="Arial" w:cs="Arial"/>
          <w:i/>
          <w:iCs/>
          <w:sz w:val="22"/>
          <w:szCs w:val="22"/>
        </w:rPr>
        <w:t>,</w:t>
      </w:r>
      <w:r w:rsidR="005A4FAD" w:rsidRPr="00DC369D">
        <w:rPr>
          <w:rFonts w:ascii="Arial" w:hAnsi="Arial" w:cs="Arial"/>
          <w:i/>
          <w:iCs/>
          <w:sz w:val="22"/>
          <w:szCs w:val="22"/>
        </w:rPr>
        <w:t xml:space="preserve"> </w:t>
      </w:r>
      <w:r w:rsidR="005A4FAD" w:rsidRPr="00DC369D">
        <w:rPr>
          <w:rFonts w:ascii="Arial" w:hAnsi="Arial" w:cs="Arial"/>
          <w:b/>
          <w:bCs/>
          <w:sz w:val="22"/>
          <w:szCs w:val="22"/>
        </w:rPr>
        <w:t>7</w:t>
      </w:r>
      <w:r w:rsidR="005A4FAD" w:rsidRPr="00DC369D">
        <w:rPr>
          <w:rFonts w:ascii="Arial" w:hAnsi="Arial" w:cs="Arial"/>
          <w:sz w:val="22"/>
          <w:szCs w:val="22"/>
        </w:rPr>
        <w:t>(3)</w:t>
      </w:r>
      <w:r w:rsidR="009F0E8E" w:rsidRPr="00DC369D">
        <w:rPr>
          <w:rFonts w:ascii="Arial" w:hAnsi="Arial" w:cs="Arial"/>
          <w:sz w:val="22"/>
          <w:szCs w:val="22"/>
        </w:rPr>
        <w:t>,</w:t>
      </w:r>
      <w:r w:rsidR="005A4FAD" w:rsidRPr="00DC369D">
        <w:rPr>
          <w:rFonts w:ascii="Arial" w:hAnsi="Arial" w:cs="Arial"/>
          <w:sz w:val="22"/>
          <w:szCs w:val="22"/>
        </w:rPr>
        <w:t xml:space="preserve"> 1662-1665.</w:t>
      </w:r>
    </w:p>
    <w:p w14:paraId="66B5CB37" w14:textId="2B863D6C"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Kumari</w:t>
      </w:r>
      <w:r w:rsidR="009F0E8E" w:rsidRPr="00DC369D">
        <w:rPr>
          <w:rFonts w:ascii="Arial" w:hAnsi="Arial" w:cs="Arial"/>
          <w:color w:val="000000"/>
          <w:sz w:val="22"/>
          <w:szCs w:val="22"/>
        </w:rPr>
        <w:t>,</w:t>
      </w:r>
      <w:r w:rsidRPr="00DC369D">
        <w:rPr>
          <w:rFonts w:ascii="Arial" w:hAnsi="Arial" w:cs="Arial"/>
          <w:color w:val="000000"/>
          <w:sz w:val="22"/>
          <w:szCs w:val="22"/>
        </w:rPr>
        <w:t xml:space="preserve"> C</w:t>
      </w:r>
      <w:r w:rsidR="009F0E8E" w:rsidRPr="00DC369D">
        <w:rPr>
          <w:rFonts w:ascii="Arial" w:hAnsi="Arial" w:cs="Arial"/>
          <w:color w:val="000000"/>
          <w:sz w:val="22"/>
          <w:szCs w:val="22"/>
        </w:rPr>
        <w:t>.</w:t>
      </w:r>
      <w:r w:rsidRPr="00DC369D">
        <w:rPr>
          <w:rFonts w:ascii="Arial" w:hAnsi="Arial" w:cs="Arial"/>
          <w:color w:val="000000"/>
          <w:sz w:val="22"/>
          <w:szCs w:val="22"/>
        </w:rPr>
        <w:t xml:space="preserve"> R</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Reddy</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B</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S</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2018</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Profitable intercropping systems for rainfed arid region of Andhra Pradesh. </w:t>
      </w:r>
      <w:r w:rsidR="005A4FAD" w:rsidRPr="00DC369D">
        <w:rPr>
          <w:rFonts w:ascii="Arial" w:hAnsi="Arial" w:cs="Arial"/>
          <w:i/>
          <w:iCs/>
          <w:color w:val="000000"/>
          <w:sz w:val="22"/>
          <w:szCs w:val="22"/>
        </w:rPr>
        <w:t>The Andhra Agric J</w:t>
      </w:r>
      <w:r w:rsidR="009F0E8E" w:rsidRPr="00DC369D">
        <w:rPr>
          <w:rFonts w:ascii="Arial" w:hAnsi="Arial" w:cs="Arial"/>
          <w:i/>
          <w:iCs/>
          <w:color w:val="000000"/>
          <w:sz w:val="22"/>
          <w:szCs w:val="22"/>
        </w:rPr>
        <w:t>,</w:t>
      </w:r>
      <w:r w:rsidR="005A4FAD" w:rsidRPr="00DC369D">
        <w:rPr>
          <w:rFonts w:ascii="Arial" w:hAnsi="Arial" w:cs="Arial"/>
          <w:color w:val="000000"/>
          <w:sz w:val="22"/>
          <w:szCs w:val="22"/>
        </w:rPr>
        <w:t xml:space="preserve"> </w:t>
      </w:r>
      <w:r w:rsidR="005A4FAD" w:rsidRPr="00DC369D">
        <w:rPr>
          <w:rFonts w:ascii="Arial" w:hAnsi="Arial" w:cs="Arial"/>
          <w:b/>
          <w:bCs/>
          <w:color w:val="000000"/>
          <w:sz w:val="22"/>
          <w:szCs w:val="22"/>
        </w:rPr>
        <w:t>65</w:t>
      </w:r>
      <w:r w:rsidR="005A4FAD" w:rsidRPr="00DC369D">
        <w:rPr>
          <w:rFonts w:ascii="Arial" w:hAnsi="Arial" w:cs="Arial"/>
          <w:color w:val="000000"/>
          <w:sz w:val="22"/>
          <w:szCs w:val="22"/>
        </w:rPr>
        <w:t>(4)</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801-805.</w:t>
      </w:r>
    </w:p>
    <w:p w14:paraId="6741ECFF" w14:textId="16F1F9DE"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Maitra</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00A97CD9" w:rsidRPr="00DC369D">
        <w:rPr>
          <w:rFonts w:ascii="Arial" w:hAnsi="Arial" w:cs="Arial"/>
          <w:sz w:val="22"/>
          <w:szCs w:val="22"/>
        </w:rPr>
        <w:t>,</w:t>
      </w:r>
      <w:r w:rsidRPr="00DC369D">
        <w:rPr>
          <w:rFonts w:ascii="Arial" w:hAnsi="Arial" w:cs="Arial"/>
          <w:sz w:val="22"/>
          <w:szCs w:val="22"/>
        </w:rPr>
        <w:t xml:space="preserve"> Hossain</w:t>
      </w:r>
      <w:r w:rsidR="009F0E8E" w:rsidRPr="00DC369D">
        <w:rPr>
          <w:rFonts w:ascii="Arial" w:hAnsi="Arial" w:cs="Arial"/>
          <w:sz w:val="22"/>
          <w:szCs w:val="22"/>
        </w:rPr>
        <w:t>,</w:t>
      </w:r>
      <w:r w:rsidRPr="00DC369D">
        <w:rPr>
          <w:rFonts w:ascii="Arial" w:hAnsi="Arial" w:cs="Arial"/>
          <w:sz w:val="22"/>
          <w:szCs w:val="22"/>
        </w:rPr>
        <w:t xml:space="preserve"> A</w:t>
      </w:r>
      <w:r w:rsidR="009F0E8E" w:rsidRPr="00DC369D">
        <w:rPr>
          <w:rFonts w:ascii="Arial" w:hAnsi="Arial" w:cs="Arial"/>
          <w:sz w:val="22"/>
          <w:szCs w:val="22"/>
        </w:rPr>
        <w:t>.</w:t>
      </w:r>
      <w:r w:rsidRPr="00DC369D">
        <w:rPr>
          <w:rFonts w:ascii="Arial" w:hAnsi="Arial" w:cs="Arial"/>
          <w:sz w:val="22"/>
          <w:szCs w:val="22"/>
        </w:rPr>
        <w:t xml:space="preserve">, </w:t>
      </w:r>
      <w:proofErr w:type="spellStart"/>
      <w:r w:rsidRPr="00DC369D">
        <w:rPr>
          <w:rFonts w:ascii="Arial" w:hAnsi="Arial" w:cs="Arial"/>
          <w:sz w:val="22"/>
          <w:szCs w:val="22"/>
        </w:rPr>
        <w:t>Brestic</w:t>
      </w:r>
      <w:proofErr w:type="spellEnd"/>
      <w:r w:rsidR="009F0E8E" w:rsidRPr="00DC369D">
        <w:rPr>
          <w:rFonts w:ascii="Arial" w:hAnsi="Arial" w:cs="Arial"/>
          <w:sz w:val="22"/>
          <w:szCs w:val="22"/>
        </w:rPr>
        <w:t>,</w:t>
      </w:r>
      <w:r w:rsidRPr="00DC369D">
        <w:rPr>
          <w:rFonts w:ascii="Arial" w:hAnsi="Arial" w:cs="Arial"/>
          <w:sz w:val="22"/>
          <w:szCs w:val="22"/>
        </w:rPr>
        <w:t xml:space="preserve"> M</w:t>
      </w:r>
      <w:r w:rsidR="009F0E8E" w:rsidRPr="00DC369D">
        <w:rPr>
          <w:rFonts w:ascii="Arial" w:hAnsi="Arial" w:cs="Arial"/>
          <w:sz w:val="22"/>
          <w:szCs w:val="22"/>
        </w:rPr>
        <w:t>.</w:t>
      </w:r>
      <w:r w:rsidRPr="00DC369D">
        <w:rPr>
          <w:rFonts w:ascii="Arial" w:hAnsi="Arial" w:cs="Arial"/>
          <w:sz w:val="22"/>
          <w:szCs w:val="22"/>
        </w:rPr>
        <w:t>, Skalicky</w:t>
      </w:r>
      <w:r w:rsidR="009F0E8E" w:rsidRPr="00DC369D">
        <w:rPr>
          <w:rFonts w:ascii="Arial" w:hAnsi="Arial" w:cs="Arial"/>
          <w:sz w:val="22"/>
          <w:szCs w:val="22"/>
        </w:rPr>
        <w:t>,</w:t>
      </w:r>
      <w:r w:rsidRPr="00DC369D">
        <w:rPr>
          <w:rFonts w:ascii="Arial" w:hAnsi="Arial" w:cs="Arial"/>
          <w:sz w:val="22"/>
          <w:szCs w:val="22"/>
        </w:rPr>
        <w:t xml:space="preserve"> M</w:t>
      </w:r>
      <w:r w:rsidR="009F0E8E" w:rsidRPr="00DC369D">
        <w:rPr>
          <w:rFonts w:ascii="Arial" w:hAnsi="Arial" w:cs="Arial"/>
          <w:sz w:val="22"/>
          <w:szCs w:val="22"/>
        </w:rPr>
        <w:t>.</w:t>
      </w:r>
      <w:r w:rsidRPr="00DC369D">
        <w:rPr>
          <w:rFonts w:ascii="Arial" w:hAnsi="Arial" w:cs="Arial"/>
          <w:sz w:val="22"/>
          <w:szCs w:val="22"/>
        </w:rPr>
        <w:t xml:space="preserve">, </w:t>
      </w:r>
      <w:proofErr w:type="spellStart"/>
      <w:r w:rsidRPr="00DC369D">
        <w:rPr>
          <w:rFonts w:ascii="Arial" w:hAnsi="Arial" w:cs="Arial"/>
          <w:sz w:val="22"/>
          <w:szCs w:val="22"/>
        </w:rPr>
        <w:t>Ondrisik</w:t>
      </w:r>
      <w:proofErr w:type="spellEnd"/>
      <w:r w:rsidR="009F0E8E" w:rsidRPr="00DC369D">
        <w:rPr>
          <w:rFonts w:ascii="Arial" w:hAnsi="Arial" w:cs="Arial"/>
          <w:sz w:val="22"/>
          <w:szCs w:val="22"/>
        </w:rPr>
        <w:t>,</w:t>
      </w:r>
      <w:r w:rsidRPr="00DC369D">
        <w:rPr>
          <w:rFonts w:ascii="Arial" w:hAnsi="Arial" w:cs="Arial"/>
          <w:sz w:val="22"/>
          <w:szCs w:val="22"/>
        </w:rPr>
        <w:t xml:space="preserve"> P</w:t>
      </w:r>
      <w:r w:rsidR="009F0E8E" w:rsidRPr="00DC369D">
        <w:rPr>
          <w:rFonts w:ascii="Arial" w:hAnsi="Arial" w:cs="Arial"/>
          <w:sz w:val="22"/>
          <w:szCs w:val="22"/>
        </w:rPr>
        <w:t>.</w:t>
      </w:r>
      <w:r w:rsidRPr="00DC369D">
        <w:rPr>
          <w:rFonts w:ascii="Arial" w:hAnsi="Arial" w:cs="Arial"/>
          <w:sz w:val="22"/>
          <w:szCs w:val="22"/>
        </w:rPr>
        <w:t>, Gitari</w:t>
      </w:r>
      <w:r w:rsidR="009F0E8E" w:rsidRPr="00DC369D">
        <w:rPr>
          <w:rFonts w:ascii="Arial" w:hAnsi="Arial" w:cs="Arial"/>
          <w:sz w:val="22"/>
          <w:szCs w:val="22"/>
        </w:rPr>
        <w:t>,</w:t>
      </w:r>
      <w:r w:rsidRPr="00DC369D">
        <w:rPr>
          <w:rFonts w:ascii="Arial" w:hAnsi="Arial" w:cs="Arial"/>
          <w:sz w:val="22"/>
          <w:szCs w:val="22"/>
        </w:rPr>
        <w:t xml:space="preserve"> H</w:t>
      </w:r>
      <w:r w:rsidR="009F0E8E" w:rsidRPr="00DC369D">
        <w:rPr>
          <w:rFonts w:ascii="Arial" w:hAnsi="Arial" w:cs="Arial"/>
          <w:sz w:val="22"/>
          <w:szCs w:val="22"/>
        </w:rPr>
        <w:t>.</w:t>
      </w:r>
      <w:r w:rsidR="00A97CD9" w:rsidRPr="00DC369D">
        <w:rPr>
          <w:rFonts w:ascii="Arial" w:hAnsi="Arial" w:cs="Arial"/>
          <w:sz w:val="22"/>
          <w:szCs w:val="22"/>
        </w:rPr>
        <w:t xml:space="preserve"> and</w:t>
      </w:r>
      <w:r w:rsidRPr="00DC369D">
        <w:rPr>
          <w:rFonts w:ascii="Arial" w:hAnsi="Arial" w:cs="Arial"/>
          <w:sz w:val="22"/>
          <w:szCs w:val="22"/>
        </w:rPr>
        <w:t xml:space="preserve"> Sairam</w:t>
      </w:r>
      <w:r w:rsidR="009F0E8E" w:rsidRPr="00DC369D">
        <w:rPr>
          <w:rFonts w:ascii="Arial" w:hAnsi="Arial" w:cs="Arial"/>
          <w:sz w:val="22"/>
          <w:szCs w:val="22"/>
        </w:rPr>
        <w:t>,</w:t>
      </w:r>
      <w:r w:rsidRPr="00DC369D">
        <w:rPr>
          <w:rFonts w:ascii="Arial" w:hAnsi="Arial" w:cs="Arial"/>
          <w:sz w:val="22"/>
          <w:szCs w:val="22"/>
        </w:rPr>
        <w:t xml:space="preserve"> M</w:t>
      </w:r>
      <w:r w:rsidR="009F0E8E" w:rsidRPr="00DC369D">
        <w:rPr>
          <w:rFonts w:ascii="Arial" w:hAnsi="Arial" w:cs="Arial"/>
          <w:sz w:val="22"/>
          <w:szCs w:val="22"/>
        </w:rPr>
        <w:t>.</w:t>
      </w:r>
      <w:r w:rsidRPr="00DC369D">
        <w:rPr>
          <w:rFonts w:ascii="Arial" w:hAnsi="Arial" w:cs="Arial"/>
          <w:sz w:val="22"/>
          <w:szCs w:val="22"/>
        </w:rPr>
        <w:t xml:space="preserve"> </w:t>
      </w:r>
      <w:r w:rsidR="00544E04" w:rsidRPr="00DC369D">
        <w:rPr>
          <w:rFonts w:ascii="Arial" w:hAnsi="Arial" w:cs="Arial"/>
          <w:sz w:val="22"/>
          <w:szCs w:val="22"/>
        </w:rPr>
        <w:t>(</w:t>
      </w:r>
      <w:r w:rsidRPr="00DC369D">
        <w:rPr>
          <w:rFonts w:ascii="Arial" w:hAnsi="Arial" w:cs="Arial"/>
          <w:sz w:val="22"/>
          <w:szCs w:val="22"/>
        </w:rPr>
        <w:t>2021</w:t>
      </w:r>
      <w:r w:rsidR="00544E04" w:rsidRPr="00DC369D">
        <w:rPr>
          <w:rFonts w:ascii="Arial" w:hAnsi="Arial" w:cs="Arial"/>
          <w:sz w:val="22"/>
          <w:szCs w:val="22"/>
        </w:rPr>
        <w:t>)</w:t>
      </w:r>
      <w:r w:rsidRPr="00DC369D">
        <w:rPr>
          <w:rFonts w:ascii="Arial" w:hAnsi="Arial" w:cs="Arial"/>
          <w:sz w:val="22"/>
          <w:szCs w:val="22"/>
        </w:rPr>
        <w:t>. Intercropping</w:t>
      </w:r>
      <w:r w:rsidR="00A97CD9" w:rsidRPr="00DC369D">
        <w:rPr>
          <w:rFonts w:ascii="Arial" w:hAnsi="Arial" w:cs="Arial"/>
          <w:sz w:val="22"/>
          <w:szCs w:val="22"/>
        </w:rPr>
        <w:t xml:space="preserve">: </w:t>
      </w:r>
      <w:r w:rsidRPr="00DC369D">
        <w:rPr>
          <w:rFonts w:ascii="Arial" w:hAnsi="Arial" w:cs="Arial"/>
          <w:sz w:val="22"/>
          <w:szCs w:val="22"/>
        </w:rPr>
        <w:t>A low input agricultural strategy for food and environmental security. </w:t>
      </w:r>
      <w:r w:rsidRPr="00DC369D">
        <w:rPr>
          <w:rFonts w:ascii="Arial" w:hAnsi="Arial" w:cs="Arial"/>
          <w:i/>
          <w:iCs/>
          <w:sz w:val="22"/>
          <w:szCs w:val="22"/>
        </w:rPr>
        <w:t>Agron</w:t>
      </w:r>
      <w:r w:rsidR="009F0E8E" w:rsidRPr="00DC369D">
        <w:rPr>
          <w:rFonts w:ascii="Arial" w:hAnsi="Arial" w:cs="Arial"/>
          <w:i/>
          <w:iCs/>
          <w:sz w:val="22"/>
          <w:szCs w:val="22"/>
        </w:rPr>
        <w:t>,</w:t>
      </w:r>
      <w:r w:rsidRPr="00DC369D">
        <w:rPr>
          <w:rFonts w:ascii="Arial" w:hAnsi="Arial" w:cs="Arial"/>
          <w:sz w:val="22"/>
          <w:szCs w:val="22"/>
        </w:rPr>
        <w:t> </w:t>
      </w:r>
      <w:r w:rsidRPr="00DC369D">
        <w:rPr>
          <w:rFonts w:ascii="Arial" w:hAnsi="Arial" w:cs="Arial"/>
          <w:b/>
          <w:bCs/>
          <w:sz w:val="22"/>
          <w:szCs w:val="22"/>
        </w:rPr>
        <w:t>11</w:t>
      </w:r>
      <w:r w:rsidRPr="00DC369D">
        <w:rPr>
          <w:rFonts w:ascii="Arial" w:hAnsi="Arial" w:cs="Arial"/>
          <w:sz w:val="22"/>
          <w:szCs w:val="22"/>
        </w:rPr>
        <w:t>(2)</w:t>
      </w:r>
      <w:r w:rsidR="009F0E8E" w:rsidRPr="00DC369D">
        <w:rPr>
          <w:rFonts w:ascii="Arial" w:hAnsi="Arial" w:cs="Arial"/>
          <w:sz w:val="22"/>
          <w:szCs w:val="22"/>
        </w:rPr>
        <w:t>,</w:t>
      </w:r>
      <w:r w:rsidRPr="00DC369D">
        <w:rPr>
          <w:rFonts w:ascii="Arial" w:hAnsi="Arial" w:cs="Arial"/>
          <w:sz w:val="22"/>
          <w:szCs w:val="22"/>
        </w:rPr>
        <w:t xml:space="preserve"> 343</w:t>
      </w:r>
      <w:r w:rsidR="00C17EE8" w:rsidRPr="00DC369D">
        <w:rPr>
          <w:rFonts w:ascii="Arial" w:hAnsi="Arial" w:cs="Arial"/>
          <w:sz w:val="22"/>
          <w:szCs w:val="22"/>
        </w:rPr>
        <w:t>-349</w:t>
      </w:r>
      <w:r w:rsidRPr="00DC369D">
        <w:rPr>
          <w:rFonts w:ascii="Arial" w:hAnsi="Arial" w:cs="Arial"/>
          <w:sz w:val="22"/>
          <w:szCs w:val="22"/>
        </w:rPr>
        <w:t>.</w:t>
      </w:r>
    </w:p>
    <w:p w14:paraId="672DE1AE" w14:textId="315BE098"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Mason</w:t>
      </w:r>
      <w:r w:rsidR="009F0E8E" w:rsidRPr="00DC369D">
        <w:rPr>
          <w:rFonts w:ascii="Arial" w:hAnsi="Arial" w:cs="Arial"/>
          <w:color w:val="000000"/>
          <w:sz w:val="22"/>
          <w:szCs w:val="22"/>
        </w:rPr>
        <w:t>,</w:t>
      </w:r>
      <w:r w:rsidRPr="00DC369D">
        <w:rPr>
          <w:rFonts w:ascii="Arial" w:hAnsi="Arial" w:cs="Arial"/>
          <w:color w:val="000000"/>
          <w:sz w:val="22"/>
          <w:szCs w:val="22"/>
        </w:rPr>
        <w:t xml:space="preserve"> S</w:t>
      </w:r>
      <w:r w:rsidR="009F0E8E" w:rsidRPr="00DC369D">
        <w:rPr>
          <w:rFonts w:ascii="Arial" w:hAnsi="Arial" w:cs="Arial"/>
          <w:color w:val="000000"/>
          <w:sz w:val="22"/>
          <w:szCs w:val="22"/>
        </w:rPr>
        <w:t>.</w:t>
      </w:r>
      <w:r w:rsidRPr="00DC369D">
        <w:rPr>
          <w:rFonts w:ascii="Arial" w:hAnsi="Arial" w:cs="Arial"/>
          <w:color w:val="000000"/>
          <w:sz w:val="22"/>
          <w:szCs w:val="22"/>
        </w:rPr>
        <w:t xml:space="preserve"> C</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proofErr w:type="spellStart"/>
      <w:r w:rsidRPr="00DC369D">
        <w:rPr>
          <w:rFonts w:ascii="Arial" w:hAnsi="Arial" w:cs="Arial"/>
          <w:color w:val="000000"/>
          <w:sz w:val="22"/>
          <w:szCs w:val="22"/>
        </w:rPr>
        <w:t>Leihner</w:t>
      </w:r>
      <w:proofErr w:type="spellEnd"/>
      <w:r w:rsidR="009F0E8E" w:rsidRPr="00DC369D">
        <w:rPr>
          <w:rFonts w:ascii="Arial" w:hAnsi="Arial" w:cs="Arial"/>
          <w:color w:val="000000"/>
          <w:sz w:val="22"/>
          <w:szCs w:val="22"/>
        </w:rPr>
        <w:t>,</w:t>
      </w:r>
      <w:r w:rsidRPr="00DC369D">
        <w:rPr>
          <w:rFonts w:ascii="Arial" w:hAnsi="Arial" w:cs="Arial"/>
          <w:color w:val="000000"/>
          <w:sz w:val="22"/>
          <w:szCs w:val="22"/>
        </w:rPr>
        <w:t xml:space="preserve"> D</w:t>
      </w:r>
      <w:r w:rsidR="009F0E8E" w:rsidRPr="00DC369D">
        <w:rPr>
          <w:rFonts w:ascii="Arial" w:hAnsi="Arial" w:cs="Arial"/>
          <w:color w:val="000000"/>
          <w:sz w:val="22"/>
          <w:szCs w:val="22"/>
        </w:rPr>
        <w:t>.</w:t>
      </w:r>
      <w:r w:rsidRPr="00DC369D">
        <w:rPr>
          <w:rFonts w:ascii="Arial" w:hAnsi="Arial" w:cs="Arial"/>
          <w:color w:val="000000"/>
          <w:sz w:val="22"/>
          <w:szCs w:val="22"/>
        </w:rPr>
        <w:t xml:space="preserve"> E</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r w:rsidR="00C17EE8" w:rsidRPr="00DC369D">
        <w:rPr>
          <w:rFonts w:ascii="Arial" w:hAnsi="Arial" w:cs="Arial"/>
          <w:color w:val="000000"/>
          <w:sz w:val="22"/>
          <w:szCs w:val="22"/>
        </w:rPr>
        <w:t>a</w:t>
      </w:r>
      <w:r w:rsidRPr="00DC369D">
        <w:rPr>
          <w:rFonts w:ascii="Arial" w:hAnsi="Arial" w:cs="Arial"/>
          <w:color w:val="000000"/>
          <w:sz w:val="22"/>
          <w:szCs w:val="22"/>
        </w:rPr>
        <w:t>nd Vorst</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J</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J</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1986</w:t>
      </w:r>
      <w:r w:rsidR="00544E04" w:rsidRPr="00DC369D">
        <w:rPr>
          <w:rFonts w:ascii="Arial" w:hAnsi="Arial" w:cs="Arial"/>
          <w:color w:val="000000"/>
          <w:sz w:val="22"/>
          <w:szCs w:val="22"/>
        </w:rPr>
        <w:t>)</w:t>
      </w:r>
      <w:r w:rsidR="00C17EE8" w:rsidRPr="00DC369D">
        <w:rPr>
          <w:rFonts w:ascii="Arial" w:hAnsi="Arial" w:cs="Arial"/>
          <w:color w:val="000000"/>
          <w:sz w:val="22"/>
          <w:szCs w:val="22"/>
        </w:rPr>
        <w:t>.</w:t>
      </w:r>
      <w:r w:rsidR="005A4FAD" w:rsidRPr="00DC369D">
        <w:rPr>
          <w:rFonts w:ascii="Arial" w:hAnsi="Arial" w:cs="Arial"/>
          <w:color w:val="000000"/>
          <w:sz w:val="22"/>
          <w:szCs w:val="22"/>
        </w:rPr>
        <w:t xml:space="preserve"> Cassava-cowpea and cassava-peanut intercrop</w:t>
      </w:r>
      <w:r w:rsidR="005A4FAD" w:rsidRPr="00DC369D">
        <w:rPr>
          <w:rFonts w:ascii="Arial" w:hAnsi="Arial" w:cs="Arial"/>
          <w:color w:val="000000"/>
          <w:sz w:val="22"/>
          <w:szCs w:val="22"/>
        </w:rPr>
        <w:softHyphen/>
        <w:t xml:space="preserve">ping. </w:t>
      </w:r>
      <w:r w:rsidR="005A4FAD" w:rsidRPr="00DC369D">
        <w:rPr>
          <w:rFonts w:ascii="Arial" w:hAnsi="Arial" w:cs="Arial"/>
          <w:i/>
          <w:iCs/>
          <w:color w:val="000000"/>
          <w:sz w:val="22"/>
          <w:szCs w:val="22"/>
        </w:rPr>
        <w:t>Agron</w:t>
      </w:r>
      <w:r w:rsidR="009F0E8E" w:rsidRPr="00DC369D">
        <w:rPr>
          <w:rFonts w:ascii="Arial" w:hAnsi="Arial" w:cs="Arial"/>
          <w:i/>
          <w:iCs/>
          <w:color w:val="000000"/>
          <w:sz w:val="22"/>
          <w:szCs w:val="22"/>
        </w:rPr>
        <w:t>,</w:t>
      </w:r>
      <w:r w:rsidR="005A4FAD" w:rsidRPr="00DC369D">
        <w:rPr>
          <w:rFonts w:ascii="Arial" w:hAnsi="Arial" w:cs="Arial"/>
          <w:i/>
          <w:iCs/>
          <w:color w:val="000000"/>
          <w:sz w:val="22"/>
          <w:szCs w:val="22"/>
        </w:rPr>
        <w:t xml:space="preserve"> J </w:t>
      </w:r>
      <w:r w:rsidR="005A4FAD" w:rsidRPr="00DC369D">
        <w:rPr>
          <w:rFonts w:ascii="Arial" w:hAnsi="Arial" w:cs="Arial"/>
          <w:b/>
          <w:bCs/>
          <w:color w:val="000000"/>
          <w:sz w:val="22"/>
          <w:szCs w:val="22"/>
        </w:rPr>
        <w:t>78</w:t>
      </w:r>
      <w:r w:rsidR="005A4FAD" w:rsidRPr="00DC369D">
        <w:rPr>
          <w:rFonts w:ascii="Arial" w:hAnsi="Arial" w:cs="Arial"/>
          <w:color w:val="000000"/>
          <w:sz w:val="22"/>
          <w:szCs w:val="22"/>
        </w:rPr>
        <w:t>(1)</w:t>
      </w:r>
      <w:r w:rsidR="009F0E8E" w:rsidRPr="00DC369D">
        <w:rPr>
          <w:rFonts w:ascii="Arial" w:hAnsi="Arial" w:cs="Arial"/>
          <w:color w:val="000000"/>
          <w:sz w:val="22"/>
          <w:szCs w:val="22"/>
        </w:rPr>
        <w:t xml:space="preserve">, </w:t>
      </w:r>
      <w:r w:rsidR="005A4FAD" w:rsidRPr="00DC369D">
        <w:rPr>
          <w:rFonts w:ascii="Arial" w:hAnsi="Arial" w:cs="Arial"/>
          <w:color w:val="000000"/>
          <w:sz w:val="22"/>
          <w:szCs w:val="22"/>
        </w:rPr>
        <w:t>43–6.</w:t>
      </w:r>
    </w:p>
    <w:p w14:paraId="6637B164" w14:textId="24725EFF"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Meena</w:t>
      </w:r>
      <w:r w:rsidR="009F0E8E" w:rsidRPr="00DC369D">
        <w:rPr>
          <w:rFonts w:ascii="Arial" w:hAnsi="Arial" w:cs="Arial"/>
          <w:sz w:val="22"/>
          <w:szCs w:val="22"/>
        </w:rPr>
        <w:t>,</w:t>
      </w:r>
      <w:r w:rsidRPr="00DC369D">
        <w:rPr>
          <w:rFonts w:ascii="Arial" w:hAnsi="Arial" w:cs="Arial"/>
          <w:sz w:val="22"/>
          <w:szCs w:val="22"/>
        </w:rPr>
        <w:t xml:space="preserve"> V</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Pr="00DC369D">
        <w:rPr>
          <w:rFonts w:ascii="Arial" w:hAnsi="Arial" w:cs="Arial"/>
          <w:sz w:val="22"/>
          <w:szCs w:val="22"/>
        </w:rPr>
        <w:t>, Sharma</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Pr="00DC369D">
        <w:rPr>
          <w:rFonts w:ascii="Arial" w:hAnsi="Arial" w:cs="Arial"/>
          <w:sz w:val="22"/>
          <w:szCs w:val="22"/>
        </w:rPr>
        <w:t>, Kumar</w:t>
      </w:r>
      <w:r w:rsidR="009F0E8E" w:rsidRPr="00DC369D">
        <w:rPr>
          <w:rFonts w:ascii="Arial" w:hAnsi="Arial" w:cs="Arial"/>
          <w:sz w:val="22"/>
          <w:szCs w:val="22"/>
        </w:rPr>
        <w:t>,</w:t>
      </w:r>
      <w:r w:rsidRPr="00DC369D">
        <w:rPr>
          <w:rFonts w:ascii="Arial" w:hAnsi="Arial" w:cs="Arial"/>
          <w:sz w:val="22"/>
          <w:szCs w:val="22"/>
        </w:rPr>
        <w:t xml:space="preserve"> R</w:t>
      </w:r>
      <w:r w:rsidR="009F0E8E" w:rsidRPr="00DC369D">
        <w:rPr>
          <w:rFonts w:ascii="Arial" w:hAnsi="Arial" w:cs="Arial"/>
          <w:sz w:val="22"/>
          <w:szCs w:val="22"/>
        </w:rPr>
        <w:t>.</w:t>
      </w:r>
      <w:r w:rsidRPr="00DC369D">
        <w:rPr>
          <w:rFonts w:ascii="Arial" w:hAnsi="Arial" w:cs="Arial"/>
          <w:sz w:val="22"/>
          <w:szCs w:val="22"/>
        </w:rPr>
        <w:t>, Singh</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Pr="00DC369D">
        <w:rPr>
          <w:rFonts w:ascii="Arial" w:hAnsi="Arial" w:cs="Arial"/>
          <w:sz w:val="22"/>
          <w:szCs w:val="22"/>
        </w:rPr>
        <w:t>, Pant</w:t>
      </w:r>
      <w:r w:rsidR="009F0E8E" w:rsidRPr="00DC369D">
        <w:rPr>
          <w:rFonts w:ascii="Arial" w:hAnsi="Arial" w:cs="Arial"/>
          <w:sz w:val="22"/>
          <w:szCs w:val="22"/>
        </w:rPr>
        <w:t>,</w:t>
      </w:r>
      <w:r w:rsidRPr="00DC369D">
        <w:rPr>
          <w:rFonts w:ascii="Arial" w:hAnsi="Arial" w:cs="Arial"/>
          <w:sz w:val="22"/>
          <w:szCs w:val="22"/>
        </w:rPr>
        <w:t xml:space="preserve"> N</w:t>
      </w:r>
      <w:r w:rsidR="009F0E8E" w:rsidRPr="00DC369D">
        <w:rPr>
          <w:rFonts w:ascii="Arial" w:hAnsi="Arial" w:cs="Arial"/>
          <w:sz w:val="22"/>
          <w:szCs w:val="22"/>
        </w:rPr>
        <w:t>.</w:t>
      </w:r>
      <w:r w:rsidRPr="00DC369D">
        <w:rPr>
          <w:rFonts w:ascii="Arial" w:hAnsi="Arial" w:cs="Arial"/>
          <w:sz w:val="22"/>
          <w:szCs w:val="22"/>
        </w:rPr>
        <w:t xml:space="preserve"> C</w:t>
      </w:r>
      <w:r w:rsidR="009F0E8E" w:rsidRPr="00DC369D">
        <w:rPr>
          <w:rFonts w:ascii="Arial" w:hAnsi="Arial" w:cs="Arial"/>
          <w:sz w:val="22"/>
          <w:szCs w:val="22"/>
        </w:rPr>
        <w:t>.</w:t>
      </w:r>
      <w:r w:rsidRPr="00DC369D">
        <w:rPr>
          <w:rFonts w:ascii="Arial" w:hAnsi="Arial" w:cs="Arial"/>
          <w:sz w:val="22"/>
          <w:szCs w:val="22"/>
        </w:rPr>
        <w:t>, Meena</w:t>
      </w:r>
      <w:r w:rsidR="009F0E8E" w:rsidRPr="00DC369D">
        <w:rPr>
          <w:rFonts w:ascii="Arial" w:hAnsi="Arial" w:cs="Arial"/>
          <w:sz w:val="22"/>
          <w:szCs w:val="22"/>
        </w:rPr>
        <w:t>,</w:t>
      </w:r>
      <w:r w:rsidRPr="00DC369D">
        <w:rPr>
          <w:rFonts w:ascii="Arial" w:hAnsi="Arial" w:cs="Arial"/>
          <w:sz w:val="22"/>
          <w:szCs w:val="22"/>
        </w:rPr>
        <w:t xml:space="preserve"> R</w:t>
      </w:r>
      <w:r w:rsidR="009F0E8E" w:rsidRPr="00DC369D">
        <w:rPr>
          <w:rFonts w:ascii="Arial" w:hAnsi="Arial" w:cs="Arial"/>
          <w:sz w:val="22"/>
          <w:szCs w:val="22"/>
        </w:rPr>
        <w:t>.</w:t>
      </w:r>
      <w:r w:rsidRPr="00DC369D">
        <w:rPr>
          <w:rFonts w:ascii="Arial" w:hAnsi="Arial" w:cs="Arial"/>
          <w:sz w:val="22"/>
          <w:szCs w:val="22"/>
        </w:rPr>
        <w:t xml:space="preserve"> K</w:t>
      </w:r>
      <w:r w:rsidR="009F0E8E" w:rsidRPr="00DC369D">
        <w:rPr>
          <w:rFonts w:ascii="Arial" w:hAnsi="Arial" w:cs="Arial"/>
          <w:sz w:val="22"/>
          <w:szCs w:val="22"/>
        </w:rPr>
        <w:t>.</w:t>
      </w:r>
      <w:r w:rsidRPr="00DC369D">
        <w:rPr>
          <w:rFonts w:ascii="Arial" w:hAnsi="Arial" w:cs="Arial"/>
          <w:sz w:val="22"/>
          <w:szCs w:val="22"/>
        </w:rPr>
        <w:t xml:space="preserve"> </w:t>
      </w:r>
      <w:r w:rsidR="00C17EE8" w:rsidRPr="00DC369D">
        <w:rPr>
          <w:rFonts w:ascii="Arial" w:hAnsi="Arial" w:cs="Arial"/>
          <w:sz w:val="22"/>
          <w:szCs w:val="22"/>
        </w:rPr>
        <w:t>and</w:t>
      </w:r>
      <w:r w:rsidRPr="00DC369D">
        <w:rPr>
          <w:rFonts w:ascii="Arial" w:hAnsi="Arial" w:cs="Arial"/>
          <w:sz w:val="22"/>
          <w:szCs w:val="22"/>
        </w:rPr>
        <w:t xml:space="preserve"> </w:t>
      </w:r>
      <w:proofErr w:type="spellStart"/>
      <w:r w:rsidRPr="00DC369D">
        <w:rPr>
          <w:rFonts w:ascii="Arial" w:hAnsi="Arial" w:cs="Arial"/>
          <w:sz w:val="22"/>
          <w:szCs w:val="22"/>
        </w:rPr>
        <w:t>Barod</w:t>
      </w:r>
      <w:proofErr w:type="spellEnd"/>
      <w:r w:rsidR="009F0E8E" w:rsidRPr="00DC369D">
        <w:rPr>
          <w:rFonts w:ascii="Arial" w:hAnsi="Arial" w:cs="Arial"/>
          <w:sz w:val="22"/>
          <w:szCs w:val="22"/>
        </w:rPr>
        <w:t>,</w:t>
      </w:r>
      <w:r w:rsidRPr="00DC369D">
        <w:rPr>
          <w:rFonts w:ascii="Arial" w:hAnsi="Arial" w:cs="Arial"/>
          <w:sz w:val="22"/>
          <w:szCs w:val="22"/>
        </w:rPr>
        <w:t xml:space="preserve"> N</w:t>
      </w:r>
      <w:r w:rsidR="009F0E8E" w:rsidRPr="00DC369D">
        <w:rPr>
          <w:rFonts w:ascii="Arial" w:hAnsi="Arial" w:cs="Arial"/>
          <w:sz w:val="22"/>
          <w:szCs w:val="22"/>
        </w:rPr>
        <w:t>.</w:t>
      </w:r>
      <w:r w:rsidRPr="00DC369D">
        <w:rPr>
          <w:rFonts w:ascii="Arial" w:hAnsi="Arial" w:cs="Arial"/>
          <w:sz w:val="22"/>
          <w:szCs w:val="22"/>
        </w:rPr>
        <w:t xml:space="preserve"> K</w:t>
      </w:r>
      <w:r w:rsidR="009F0E8E" w:rsidRPr="00DC369D">
        <w:rPr>
          <w:rFonts w:ascii="Arial" w:hAnsi="Arial" w:cs="Arial"/>
          <w:sz w:val="22"/>
          <w:szCs w:val="22"/>
        </w:rPr>
        <w:t>.</w:t>
      </w:r>
      <w:r w:rsidRPr="00DC369D">
        <w:rPr>
          <w:rFonts w:ascii="Arial" w:hAnsi="Arial" w:cs="Arial"/>
          <w:sz w:val="22"/>
          <w:szCs w:val="22"/>
        </w:rPr>
        <w:t xml:space="preserve"> </w:t>
      </w:r>
      <w:r w:rsidR="00544E04" w:rsidRPr="00DC369D">
        <w:rPr>
          <w:rFonts w:ascii="Arial" w:hAnsi="Arial" w:cs="Arial"/>
          <w:sz w:val="22"/>
          <w:szCs w:val="22"/>
        </w:rPr>
        <w:t>(</w:t>
      </w:r>
      <w:r w:rsidRPr="00DC369D">
        <w:rPr>
          <w:rFonts w:ascii="Arial" w:hAnsi="Arial" w:cs="Arial"/>
          <w:sz w:val="22"/>
          <w:szCs w:val="22"/>
        </w:rPr>
        <w:t>2021</w:t>
      </w:r>
      <w:r w:rsidR="00544E04" w:rsidRPr="00DC369D">
        <w:rPr>
          <w:rFonts w:ascii="Arial" w:hAnsi="Arial" w:cs="Arial"/>
          <w:sz w:val="22"/>
          <w:szCs w:val="22"/>
        </w:rPr>
        <w:t>)</w:t>
      </w:r>
      <w:r w:rsidRPr="00DC369D">
        <w:rPr>
          <w:rFonts w:ascii="Arial" w:hAnsi="Arial" w:cs="Arial"/>
          <w:sz w:val="22"/>
          <w:szCs w:val="22"/>
        </w:rPr>
        <w:t xml:space="preserve">. </w:t>
      </w:r>
      <w:r w:rsidR="00C17EE8" w:rsidRPr="00DC369D">
        <w:rPr>
          <w:rFonts w:ascii="Arial" w:hAnsi="Arial" w:cs="Arial"/>
          <w:sz w:val="22"/>
          <w:szCs w:val="22"/>
        </w:rPr>
        <w:t>Economic analysis of cost–net return and cost benefit ration of onion in Rajasthan</w:t>
      </w:r>
      <w:r w:rsidRPr="00DC369D">
        <w:rPr>
          <w:rFonts w:ascii="Arial" w:hAnsi="Arial" w:cs="Arial"/>
          <w:sz w:val="22"/>
          <w:szCs w:val="22"/>
        </w:rPr>
        <w:t>. </w:t>
      </w:r>
      <w:r w:rsidRPr="00DC369D">
        <w:rPr>
          <w:rFonts w:ascii="Arial" w:hAnsi="Arial" w:cs="Arial"/>
          <w:i/>
          <w:iCs/>
          <w:sz w:val="22"/>
          <w:szCs w:val="22"/>
        </w:rPr>
        <w:t>J Plant Dev Sci</w:t>
      </w:r>
      <w:r w:rsidR="009F0E8E" w:rsidRPr="00DC369D">
        <w:rPr>
          <w:rFonts w:ascii="Arial" w:hAnsi="Arial" w:cs="Arial"/>
          <w:i/>
          <w:iCs/>
          <w:sz w:val="22"/>
          <w:szCs w:val="22"/>
        </w:rPr>
        <w:t>,</w:t>
      </w:r>
      <w:r w:rsidRPr="00DC369D">
        <w:rPr>
          <w:rFonts w:ascii="Arial" w:hAnsi="Arial" w:cs="Arial"/>
          <w:sz w:val="22"/>
          <w:szCs w:val="22"/>
        </w:rPr>
        <w:t> </w:t>
      </w:r>
      <w:r w:rsidRPr="00DC369D">
        <w:rPr>
          <w:rFonts w:ascii="Arial" w:hAnsi="Arial" w:cs="Arial"/>
          <w:b/>
          <w:bCs/>
          <w:sz w:val="22"/>
          <w:szCs w:val="22"/>
        </w:rPr>
        <w:t>13</w:t>
      </w:r>
      <w:r w:rsidRPr="00DC369D">
        <w:rPr>
          <w:rFonts w:ascii="Arial" w:hAnsi="Arial" w:cs="Arial"/>
          <w:sz w:val="22"/>
          <w:szCs w:val="22"/>
        </w:rPr>
        <w:t>(7), 469-478.</w:t>
      </w:r>
    </w:p>
    <w:p w14:paraId="019D39BA" w14:textId="0409CD52"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Mohsin</w:t>
      </w:r>
      <w:r w:rsidR="009F0E8E" w:rsidRPr="00DC369D">
        <w:rPr>
          <w:rFonts w:ascii="Arial" w:hAnsi="Arial" w:cs="Arial"/>
          <w:sz w:val="22"/>
          <w:szCs w:val="22"/>
        </w:rPr>
        <w:t>,</w:t>
      </w:r>
      <w:r w:rsidRPr="00DC369D">
        <w:rPr>
          <w:rFonts w:ascii="Arial" w:hAnsi="Arial" w:cs="Arial"/>
          <w:sz w:val="22"/>
          <w:szCs w:val="22"/>
        </w:rPr>
        <w:t xml:space="preserve"> M</w:t>
      </w:r>
      <w:r w:rsidR="009F0E8E" w:rsidRPr="00DC369D">
        <w:rPr>
          <w:rFonts w:ascii="Arial" w:hAnsi="Arial" w:cs="Arial"/>
          <w:sz w:val="22"/>
          <w:szCs w:val="22"/>
        </w:rPr>
        <w:t>.</w:t>
      </w:r>
      <w:r w:rsidRPr="00DC369D">
        <w:rPr>
          <w:rFonts w:ascii="Arial" w:hAnsi="Arial" w:cs="Arial"/>
          <w:sz w:val="22"/>
          <w:szCs w:val="22"/>
        </w:rPr>
        <w:t>, Yadav</w:t>
      </w:r>
      <w:r w:rsidR="009F0E8E" w:rsidRPr="00DC369D">
        <w:rPr>
          <w:rFonts w:ascii="Arial" w:hAnsi="Arial" w:cs="Arial"/>
          <w:sz w:val="22"/>
          <w:szCs w:val="22"/>
        </w:rPr>
        <w:t>,</w:t>
      </w:r>
      <w:r w:rsidRPr="00DC369D">
        <w:rPr>
          <w:rFonts w:ascii="Arial" w:hAnsi="Arial" w:cs="Arial"/>
          <w:sz w:val="22"/>
          <w:szCs w:val="22"/>
        </w:rPr>
        <w:t xml:space="preserve"> J</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Pr="00DC369D">
        <w:rPr>
          <w:rFonts w:ascii="Arial" w:hAnsi="Arial" w:cs="Arial"/>
          <w:sz w:val="22"/>
          <w:szCs w:val="22"/>
        </w:rPr>
        <w:t xml:space="preserve"> </w:t>
      </w:r>
      <w:r w:rsidR="00C17EE8" w:rsidRPr="00DC369D">
        <w:rPr>
          <w:rFonts w:ascii="Arial" w:hAnsi="Arial" w:cs="Arial"/>
          <w:sz w:val="22"/>
          <w:szCs w:val="22"/>
        </w:rPr>
        <w:t>a</w:t>
      </w:r>
      <w:r w:rsidRPr="00DC369D">
        <w:rPr>
          <w:rFonts w:ascii="Arial" w:hAnsi="Arial" w:cs="Arial"/>
          <w:sz w:val="22"/>
          <w:szCs w:val="22"/>
        </w:rPr>
        <w:t>nd Harender</w:t>
      </w:r>
      <w:r w:rsidR="009F0E8E" w:rsidRPr="00DC369D">
        <w:rPr>
          <w:rFonts w:ascii="Arial" w:hAnsi="Arial" w:cs="Arial"/>
          <w:sz w:val="22"/>
          <w:szCs w:val="22"/>
        </w:rPr>
        <w:t>,</w:t>
      </w:r>
      <w:r w:rsidRPr="00DC369D">
        <w:rPr>
          <w:rFonts w:ascii="Arial" w:hAnsi="Arial" w:cs="Arial"/>
          <w:sz w:val="22"/>
          <w:szCs w:val="22"/>
        </w:rPr>
        <w:t xml:space="preserve"> R</w:t>
      </w:r>
      <w:r w:rsidR="009F0E8E" w:rsidRPr="00DC369D">
        <w:rPr>
          <w:rFonts w:ascii="Arial" w:hAnsi="Arial" w:cs="Arial"/>
          <w:sz w:val="22"/>
          <w:szCs w:val="22"/>
        </w:rPr>
        <w:t>.</w:t>
      </w:r>
      <w:r w:rsidRPr="00DC369D">
        <w:rPr>
          <w:rFonts w:ascii="Arial" w:hAnsi="Arial" w:cs="Arial"/>
          <w:sz w:val="22"/>
          <w:szCs w:val="22"/>
        </w:rPr>
        <w:t xml:space="preserve"> </w:t>
      </w:r>
      <w:r w:rsidR="005A4FAD" w:rsidRPr="00DC369D">
        <w:rPr>
          <w:rFonts w:ascii="Arial" w:hAnsi="Arial" w:cs="Arial"/>
          <w:sz w:val="22"/>
          <w:szCs w:val="22"/>
        </w:rPr>
        <w:t>N</w:t>
      </w:r>
      <w:r w:rsidR="009F0E8E"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2018</w:t>
      </w:r>
      <w:r w:rsidR="00544E04" w:rsidRPr="00DC369D">
        <w:rPr>
          <w:rFonts w:ascii="Arial" w:hAnsi="Arial" w:cs="Arial"/>
          <w:sz w:val="22"/>
          <w:szCs w:val="22"/>
        </w:rPr>
        <w:t>)</w:t>
      </w:r>
      <w:r w:rsidR="00C17EE8" w:rsidRPr="00DC369D">
        <w:rPr>
          <w:rFonts w:ascii="Arial" w:hAnsi="Arial" w:cs="Arial"/>
          <w:sz w:val="22"/>
          <w:szCs w:val="22"/>
        </w:rPr>
        <w:t>.</w:t>
      </w:r>
      <w:r w:rsidR="005A4FAD" w:rsidRPr="00DC369D">
        <w:rPr>
          <w:rFonts w:ascii="Arial" w:hAnsi="Arial" w:cs="Arial"/>
          <w:sz w:val="22"/>
          <w:szCs w:val="22"/>
        </w:rPr>
        <w:t xml:space="preserve"> Effect of castor based intercropping systems on yields and economics of castor (</w:t>
      </w:r>
      <w:r w:rsidR="005A4FAD" w:rsidRPr="00DC369D">
        <w:rPr>
          <w:rFonts w:ascii="Arial" w:hAnsi="Arial" w:cs="Arial"/>
          <w:i/>
          <w:iCs/>
          <w:sz w:val="22"/>
          <w:szCs w:val="22"/>
        </w:rPr>
        <w:t>Ricinus communis L</w:t>
      </w:r>
      <w:r w:rsidR="005A4FAD" w:rsidRPr="00DC369D">
        <w:rPr>
          <w:rFonts w:ascii="Arial" w:hAnsi="Arial" w:cs="Arial"/>
          <w:sz w:val="22"/>
          <w:szCs w:val="22"/>
        </w:rPr>
        <w:t>.). </w:t>
      </w:r>
      <w:r w:rsidR="005A4FAD" w:rsidRPr="00DC369D">
        <w:rPr>
          <w:rFonts w:ascii="Arial" w:hAnsi="Arial" w:cs="Arial"/>
          <w:i/>
          <w:iCs/>
          <w:sz w:val="22"/>
          <w:szCs w:val="22"/>
        </w:rPr>
        <w:t>Int J Curr Microbio and App Sci</w:t>
      </w:r>
      <w:r w:rsidR="009F0E8E"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7</w:t>
      </w:r>
      <w:r w:rsidR="005A4FAD" w:rsidRPr="00DC369D">
        <w:rPr>
          <w:rFonts w:ascii="Arial" w:hAnsi="Arial" w:cs="Arial"/>
          <w:sz w:val="22"/>
          <w:szCs w:val="22"/>
        </w:rPr>
        <w:t>(10)</w:t>
      </w:r>
      <w:r w:rsidR="009F0E8E" w:rsidRPr="00DC369D">
        <w:rPr>
          <w:rFonts w:ascii="Arial" w:hAnsi="Arial" w:cs="Arial"/>
          <w:sz w:val="22"/>
          <w:szCs w:val="22"/>
        </w:rPr>
        <w:t>,</w:t>
      </w:r>
      <w:r w:rsidR="005A4FAD" w:rsidRPr="00DC369D">
        <w:rPr>
          <w:rFonts w:ascii="Arial" w:hAnsi="Arial" w:cs="Arial"/>
          <w:sz w:val="22"/>
          <w:szCs w:val="22"/>
        </w:rPr>
        <w:t xml:space="preserve"> 3014-3020.</w:t>
      </w:r>
    </w:p>
    <w:p w14:paraId="07BC335F" w14:textId="7F465993"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Panse</w:t>
      </w:r>
      <w:r w:rsidR="009F0E8E" w:rsidRPr="00DC369D">
        <w:rPr>
          <w:rFonts w:ascii="Arial" w:hAnsi="Arial" w:cs="Arial"/>
          <w:color w:val="000000"/>
          <w:sz w:val="22"/>
          <w:szCs w:val="22"/>
        </w:rPr>
        <w:t>,</w:t>
      </w:r>
      <w:r w:rsidRPr="00DC369D">
        <w:rPr>
          <w:rFonts w:ascii="Arial" w:hAnsi="Arial" w:cs="Arial"/>
          <w:color w:val="000000"/>
          <w:sz w:val="22"/>
          <w:szCs w:val="22"/>
        </w:rPr>
        <w:t xml:space="preserve"> V</w:t>
      </w:r>
      <w:r w:rsidR="009F0E8E" w:rsidRPr="00DC369D">
        <w:rPr>
          <w:rFonts w:ascii="Arial" w:hAnsi="Arial" w:cs="Arial"/>
          <w:color w:val="000000"/>
          <w:sz w:val="22"/>
          <w:szCs w:val="22"/>
        </w:rPr>
        <w:t>.</w:t>
      </w:r>
      <w:r w:rsidRPr="00DC369D">
        <w:rPr>
          <w:rFonts w:ascii="Arial" w:hAnsi="Arial" w:cs="Arial"/>
          <w:color w:val="000000"/>
          <w:sz w:val="22"/>
          <w:szCs w:val="22"/>
        </w:rPr>
        <w:t xml:space="preserve"> G</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r w:rsidR="00C17EE8" w:rsidRPr="00DC369D">
        <w:rPr>
          <w:rFonts w:ascii="Arial" w:hAnsi="Arial" w:cs="Arial"/>
          <w:color w:val="000000"/>
          <w:sz w:val="22"/>
          <w:szCs w:val="22"/>
        </w:rPr>
        <w:t>a</w:t>
      </w:r>
      <w:r w:rsidRPr="00DC369D">
        <w:rPr>
          <w:rFonts w:ascii="Arial" w:hAnsi="Arial" w:cs="Arial"/>
          <w:color w:val="000000"/>
          <w:sz w:val="22"/>
          <w:szCs w:val="22"/>
        </w:rPr>
        <w:t>nd Sukhatme</w:t>
      </w:r>
      <w:r w:rsidR="003F6F43" w:rsidRPr="00DC369D">
        <w:rPr>
          <w:rFonts w:ascii="Arial" w:hAnsi="Arial" w:cs="Arial"/>
          <w:color w:val="000000"/>
          <w:sz w:val="22"/>
          <w:szCs w:val="22"/>
        </w:rPr>
        <w:t>,</w:t>
      </w:r>
      <w:r w:rsidRPr="00DC369D">
        <w:rPr>
          <w:rFonts w:ascii="Arial" w:hAnsi="Arial" w:cs="Arial"/>
          <w:color w:val="000000"/>
          <w:sz w:val="22"/>
          <w:szCs w:val="22"/>
        </w:rPr>
        <w:t xml:space="preserve"> </w:t>
      </w:r>
      <w:r w:rsidR="005A4FAD" w:rsidRPr="00DC369D">
        <w:rPr>
          <w:rFonts w:ascii="Arial" w:hAnsi="Arial" w:cs="Arial"/>
          <w:color w:val="000000"/>
          <w:sz w:val="22"/>
          <w:szCs w:val="22"/>
        </w:rPr>
        <w:t>P</w:t>
      </w:r>
      <w:r w:rsidR="003F6F43" w:rsidRPr="00DC369D">
        <w:rPr>
          <w:rFonts w:ascii="Arial" w:hAnsi="Arial" w:cs="Arial"/>
          <w:color w:val="000000"/>
          <w:sz w:val="22"/>
          <w:szCs w:val="22"/>
        </w:rPr>
        <w:t>.</w:t>
      </w:r>
      <w:r w:rsidR="005A4FAD" w:rsidRPr="00DC369D">
        <w:rPr>
          <w:rFonts w:ascii="Arial" w:hAnsi="Arial" w:cs="Arial"/>
          <w:color w:val="000000"/>
          <w:sz w:val="22"/>
          <w:szCs w:val="22"/>
        </w:rPr>
        <w:t xml:space="preserve"> V</w:t>
      </w:r>
      <w:r w:rsidR="003F6F43"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1985</w:t>
      </w:r>
      <w:r w:rsidR="00544E04" w:rsidRPr="00DC369D">
        <w:rPr>
          <w:rFonts w:ascii="Arial" w:hAnsi="Arial" w:cs="Arial"/>
          <w:color w:val="000000"/>
          <w:sz w:val="22"/>
          <w:szCs w:val="22"/>
        </w:rPr>
        <w:t>)</w:t>
      </w:r>
      <w:r w:rsidR="00C17EE8" w:rsidRPr="00DC369D">
        <w:rPr>
          <w:rFonts w:ascii="Arial" w:hAnsi="Arial" w:cs="Arial"/>
          <w:color w:val="000000"/>
          <w:sz w:val="22"/>
          <w:szCs w:val="22"/>
        </w:rPr>
        <w:t>.</w:t>
      </w:r>
      <w:r w:rsidR="005A4FAD" w:rsidRPr="00DC369D">
        <w:rPr>
          <w:rFonts w:ascii="Arial" w:hAnsi="Arial" w:cs="Arial"/>
          <w:color w:val="000000"/>
          <w:sz w:val="22"/>
          <w:szCs w:val="22"/>
        </w:rPr>
        <w:t xml:space="preserve"> Statistical Methods for Agricultural Workers, </w:t>
      </w:r>
      <w:r w:rsidR="005A4FAD" w:rsidRPr="00DC369D">
        <w:rPr>
          <w:rFonts w:ascii="Arial" w:hAnsi="Arial" w:cs="Arial"/>
          <w:i/>
          <w:iCs/>
          <w:color w:val="000000"/>
          <w:sz w:val="22"/>
          <w:szCs w:val="22"/>
        </w:rPr>
        <w:t>Third Revised Edition</w:t>
      </w:r>
      <w:r w:rsidR="005A4FAD" w:rsidRPr="00DC369D">
        <w:rPr>
          <w:rFonts w:ascii="Arial" w:hAnsi="Arial" w:cs="Arial"/>
          <w:color w:val="000000"/>
          <w:sz w:val="22"/>
          <w:szCs w:val="22"/>
        </w:rPr>
        <w:t>, ICAR, New Delhi, 147</w:t>
      </w:r>
      <w:r w:rsidR="00C17EE8" w:rsidRPr="00DC369D">
        <w:rPr>
          <w:rFonts w:ascii="Arial" w:hAnsi="Arial" w:cs="Arial"/>
          <w:color w:val="000000"/>
          <w:sz w:val="22"/>
          <w:szCs w:val="22"/>
        </w:rPr>
        <w:t>p</w:t>
      </w:r>
      <w:r w:rsidR="005A4FAD" w:rsidRPr="00DC369D">
        <w:rPr>
          <w:rFonts w:ascii="Arial" w:hAnsi="Arial" w:cs="Arial"/>
          <w:color w:val="000000"/>
          <w:sz w:val="22"/>
          <w:szCs w:val="22"/>
        </w:rPr>
        <w:t>.</w:t>
      </w:r>
    </w:p>
    <w:p w14:paraId="5A0B69BA" w14:textId="6CAB3226"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Ramachandrappa</w:t>
      </w:r>
      <w:r w:rsidR="003F6F43" w:rsidRPr="00DC369D">
        <w:rPr>
          <w:rFonts w:ascii="Arial" w:hAnsi="Arial" w:cs="Arial"/>
          <w:sz w:val="22"/>
          <w:szCs w:val="22"/>
        </w:rPr>
        <w:t>,</w:t>
      </w:r>
      <w:r w:rsidRPr="00DC369D">
        <w:rPr>
          <w:rFonts w:ascii="Arial" w:hAnsi="Arial" w:cs="Arial"/>
          <w:sz w:val="22"/>
          <w:szCs w:val="22"/>
        </w:rPr>
        <w:t xml:space="preserve"> B</w:t>
      </w:r>
      <w:r w:rsidR="003F6F43" w:rsidRPr="00DC369D">
        <w:rPr>
          <w:rFonts w:ascii="Arial" w:hAnsi="Arial" w:cs="Arial"/>
          <w:sz w:val="22"/>
          <w:szCs w:val="22"/>
        </w:rPr>
        <w:t>.</w:t>
      </w:r>
      <w:r w:rsidRPr="00DC369D">
        <w:rPr>
          <w:rFonts w:ascii="Arial" w:hAnsi="Arial" w:cs="Arial"/>
          <w:sz w:val="22"/>
          <w:szCs w:val="22"/>
        </w:rPr>
        <w:t xml:space="preserve"> K</w:t>
      </w:r>
      <w:r w:rsidR="003F6F43" w:rsidRPr="00DC369D">
        <w:rPr>
          <w:rFonts w:ascii="Arial" w:hAnsi="Arial" w:cs="Arial"/>
          <w:sz w:val="22"/>
          <w:szCs w:val="22"/>
        </w:rPr>
        <w:t>.</w:t>
      </w:r>
      <w:r w:rsidRPr="00DC369D">
        <w:rPr>
          <w:rFonts w:ascii="Arial" w:hAnsi="Arial" w:cs="Arial"/>
          <w:sz w:val="22"/>
          <w:szCs w:val="22"/>
        </w:rPr>
        <w:t>, Thimmegowda</w:t>
      </w:r>
      <w:r w:rsidR="003F6F43" w:rsidRPr="00DC369D">
        <w:rPr>
          <w:rFonts w:ascii="Arial" w:hAnsi="Arial" w:cs="Arial"/>
          <w:sz w:val="22"/>
          <w:szCs w:val="22"/>
        </w:rPr>
        <w:t>,</w:t>
      </w:r>
      <w:r w:rsidRPr="00DC369D">
        <w:rPr>
          <w:rFonts w:ascii="Arial" w:hAnsi="Arial" w:cs="Arial"/>
          <w:sz w:val="22"/>
          <w:szCs w:val="22"/>
        </w:rPr>
        <w:t xml:space="preserve"> M</w:t>
      </w:r>
      <w:r w:rsidR="003F6F43" w:rsidRPr="00DC369D">
        <w:rPr>
          <w:rFonts w:ascii="Arial" w:hAnsi="Arial" w:cs="Arial"/>
          <w:sz w:val="22"/>
          <w:szCs w:val="22"/>
        </w:rPr>
        <w:t>.</w:t>
      </w:r>
      <w:r w:rsidRPr="00DC369D">
        <w:rPr>
          <w:rFonts w:ascii="Arial" w:hAnsi="Arial" w:cs="Arial"/>
          <w:sz w:val="22"/>
          <w:szCs w:val="22"/>
        </w:rPr>
        <w:t xml:space="preserve"> N</w:t>
      </w:r>
      <w:r w:rsidR="003F6F43" w:rsidRPr="00DC369D">
        <w:rPr>
          <w:rFonts w:ascii="Arial" w:hAnsi="Arial" w:cs="Arial"/>
          <w:sz w:val="22"/>
          <w:szCs w:val="22"/>
        </w:rPr>
        <w:t>.</w:t>
      </w:r>
      <w:r w:rsidRPr="00DC369D">
        <w:rPr>
          <w:rFonts w:ascii="Arial" w:hAnsi="Arial" w:cs="Arial"/>
          <w:sz w:val="22"/>
          <w:szCs w:val="22"/>
        </w:rPr>
        <w:t>, Sathish</w:t>
      </w:r>
      <w:r w:rsidR="003F6F43" w:rsidRPr="00DC369D">
        <w:rPr>
          <w:rFonts w:ascii="Arial" w:hAnsi="Arial" w:cs="Arial"/>
          <w:sz w:val="22"/>
          <w:szCs w:val="22"/>
        </w:rPr>
        <w:t>,</w:t>
      </w:r>
      <w:r w:rsidRPr="00DC369D">
        <w:rPr>
          <w:rFonts w:ascii="Arial" w:hAnsi="Arial" w:cs="Arial"/>
          <w:sz w:val="22"/>
          <w:szCs w:val="22"/>
        </w:rPr>
        <w:t xml:space="preserve"> A</w:t>
      </w:r>
      <w:r w:rsidR="003F6F43" w:rsidRPr="00DC369D">
        <w:rPr>
          <w:rFonts w:ascii="Arial" w:hAnsi="Arial" w:cs="Arial"/>
          <w:sz w:val="22"/>
          <w:szCs w:val="22"/>
        </w:rPr>
        <w:t>.</w:t>
      </w:r>
      <w:r w:rsidRPr="00DC369D">
        <w:rPr>
          <w:rFonts w:ascii="Arial" w:hAnsi="Arial" w:cs="Arial"/>
          <w:sz w:val="22"/>
          <w:szCs w:val="22"/>
        </w:rPr>
        <w:t>, Dhanapal</w:t>
      </w:r>
      <w:r w:rsidR="003F6F43" w:rsidRPr="00DC369D">
        <w:rPr>
          <w:rFonts w:ascii="Arial" w:hAnsi="Arial" w:cs="Arial"/>
          <w:sz w:val="22"/>
          <w:szCs w:val="22"/>
        </w:rPr>
        <w:t>,</w:t>
      </w:r>
      <w:r w:rsidRPr="00DC369D">
        <w:rPr>
          <w:rFonts w:ascii="Arial" w:hAnsi="Arial" w:cs="Arial"/>
          <w:sz w:val="22"/>
          <w:szCs w:val="22"/>
        </w:rPr>
        <w:t xml:space="preserve"> G</w:t>
      </w:r>
      <w:r w:rsidR="003F6F43" w:rsidRPr="00DC369D">
        <w:rPr>
          <w:rFonts w:ascii="Arial" w:hAnsi="Arial" w:cs="Arial"/>
          <w:sz w:val="22"/>
          <w:szCs w:val="22"/>
        </w:rPr>
        <w:t>.</w:t>
      </w:r>
      <w:r w:rsidRPr="00DC369D">
        <w:rPr>
          <w:rFonts w:ascii="Arial" w:hAnsi="Arial" w:cs="Arial"/>
          <w:sz w:val="22"/>
          <w:szCs w:val="22"/>
        </w:rPr>
        <w:t xml:space="preserve"> N</w:t>
      </w:r>
      <w:r w:rsidR="003F6F43" w:rsidRPr="00DC369D">
        <w:rPr>
          <w:rFonts w:ascii="Arial" w:hAnsi="Arial" w:cs="Arial"/>
          <w:sz w:val="22"/>
          <w:szCs w:val="22"/>
        </w:rPr>
        <w:t>.</w:t>
      </w:r>
      <w:r w:rsidRPr="00DC369D">
        <w:rPr>
          <w:rFonts w:ascii="Arial" w:hAnsi="Arial" w:cs="Arial"/>
          <w:sz w:val="22"/>
          <w:szCs w:val="22"/>
        </w:rPr>
        <w:t xml:space="preserve"> </w:t>
      </w:r>
      <w:r w:rsidR="00C17EE8" w:rsidRPr="00DC369D">
        <w:rPr>
          <w:rFonts w:ascii="Arial" w:hAnsi="Arial" w:cs="Arial"/>
          <w:sz w:val="22"/>
          <w:szCs w:val="22"/>
        </w:rPr>
        <w:t>a</w:t>
      </w:r>
      <w:r w:rsidRPr="00DC369D">
        <w:rPr>
          <w:rFonts w:ascii="Arial" w:hAnsi="Arial" w:cs="Arial"/>
          <w:sz w:val="22"/>
          <w:szCs w:val="22"/>
        </w:rPr>
        <w:t>nd Kumar</w:t>
      </w:r>
      <w:r w:rsidR="003F6F43" w:rsidRPr="00DC369D">
        <w:rPr>
          <w:rFonts w:ascii="Arial" w:hAnsi="Arial" w:cs="Arial"/>
          <w:sz w:val="22"/>
          <w:szCs w:val="22"/>
        </w:rPr>
        <w:t>,</w:t>
      </w:r>
      <w:r w:rsidRPr="00DC369D">
        <w:rPr>
          <w:rFonts w:ascii="Arial" w:hAnsi="Arial" w:cs="Arial"/>
          <w:sz w:val="22"/>
          <w:szCs w:val="22"/>
        </w:rPr>
        <w:t xml:space="preserve"> H</w:t>
      </w:r>
      <w:r w:rsidR="003F6F43" w:rsidRPr="00DC369D">
        <w:rPr>
          <w:rFonts w:ascii="Arial" w:hAnsi="Arial" w:cs="Arial"/>
          <w:sz w:val="22"/>
          <w:szCs w:val="22"/>
        </w:rPr>
        <w:t>.</w:t>
      </w:r>
      <w:r w:rsidR="005A4FAD" w:rsidRPr="00DC369D">
        <w:rPr>
          <w:rFonts w:ascii="Arial" w:hAnsi="Arial" w:cs="Arial"/>
          <w:sz w:val="22"/>
          <w:szCs w:val="22"/>
        </w:rPr>
        <w:t xml:space="preserve"> S</w:t>
      </w:r>
      <w:r w:rsidR="003F6F43"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2016</w:t>
      </w:r>
      <w:r w:rsidR="00544E04" w:rsidRPr="00DC369D">
        <w:rPr>
          <w:rFonts w:ascii="Arial" w:hAnsi="Arial" w:cs="Arial"/>
          <w:sz w:val="22"/>
          <w:szCs w:val="22"/>
        </w:rPr>
        <w:t>)</w:t>
      </w:r>
      <w:r w:rsidR="00C17EE8" w:rsidRPr="00DC369D">
        <w:rPr>
          <w:rFonts w:ascii="Arial" w:hAnsi="Arial" w:cs="Arial"/>
          <w:sz w:val="22"/>
          <w:szCs w:val="22"/>
        </w:rPr>
        <w:t>.</w:t>
      </w:r>
      <w:r w:rsidR="005A4FAD" w:rsidRPr="00DC369D">
        <w:rPr>
          <w:rFonts w:ascii="Arial" w:hAnsi="Arial" w:cs="Arial"/>
          <w:sz w:val="22"/>
          <w:szCs w:val="22"/>
        </w:rPr>
        <w:t xml:space="preserve"> Effect of intercropping in nipped castor (</w:t>
      </w:r>
      <w:r w:rsidR="005A4FAD" w:rsidRPr="00DC369D">
        <w:rPr>
          <w:rFonts w:ascii="Arial" w:hAnsi="Arial" w:cs="Arial"/>
          <w:i/>
          <w:iCs/>
          <w:sz w:val="22"/>
          <w:szCs w:val="22"/>
        </w:rPr>
        <w:t>Ricinus communis L</w:t>
      </w:r>
      <w:r w:rsidR="005A4FAD" w:rsidRPr="00DC369D">
        <w:rPr>
          <w:rFonts w:ascii="Arial" w:hAnsi="Arial" w:cs="Arial"/>
          <w:sz w:val="22"/>
          <w:szCs w:val="22"/>
        </w:rPr>
        <w:t>.) under rainfed conditions. </w:t>
      </w:r>
      <w:r w:rsidR="005A4FAD" w:rsidRPr="00DC369D">
        <w:rPr>
          <w:rFonts w:ascii="Arial" w:hAnsi="Arial" w:cs="Arial"/>
          <w:i/>
          <w:iCs/>
          <w:sz w:val="22"/>
          <w:szCs w:val="22"/>
        </w:rPr>
        <w:t>Indian J Dryland Agric Res and Dev</w:t>
      </w:r>
      <w:r w:rsidR="003F6F43"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31</w:t>
      </w:r>
      <w:r w:rsidR="005A4FAD" w:rsidRPr="00DC369D">
        <w:rPr>
          <w:rFonts w:ascii="Arial" w:hAnsi="Arial" w:cs="Arial"/>
          <w:sz w:val="22"/>
          <w:szCs w:val="22"/>
        </w:rPr>
        <w:t>(1)</w:t>
      </w:r>
      <w:r w:rsidR="003F6F43" w:rsidRPr="00DC369D">
        <w:rPr>
          <w:rFonts w:ascii="Arial" w:hAnsi="Arial" w:cs="Arial"/>
          <w:sz w:val="22"/>
          <w:szCs w:val="22"/>
        </w:rPr>
        <w:t>,</w:t>
      </w:r>
      <w:r w:rsidR="005A4FAD" w:rsidRPr="00DC369D">
        <w:rPr>
          <w:rFonts w:ascii="Arial" w:hAnsi="Arial" w:cs="Arial"/>
          <w:sz w:val="22"/>
          <w:szCs w:val="22"/>
        </w:rPr>
        <w:t xml:space="preserve"> 30-36.</w:t>
      </w:r>
    </w:p>
    <w:p w14:paraId="02E3DBFA" w14:textId="232B979A"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lastRenderedPageBreak/>
        <w:t>Saharan</w:t>
      </w:r>
      <w:r w:rsidR="003F6F43" w:rsidRPr="00DC369D">
        <w:rPr>
          <w:rFonts w:ascii="Arial" w:hAnsi="Arial" w:cs="Arial"/>
          <w:sz w:val="22"/>
          <w:szCs w:val="22"/>
        </w:rPr>
        <w:t>,</w:t>
      </w:r>
      <w:r w:rsidRPr="00DC369D">
        <w:rPr>
          <w:rFonts w:ascii="Arial" w:hAnsi="Arial" w:cs="Arial"/>
          <w:sz w:val="22"/>
          <w:szCs w:val="22"/>
        </w:rPr>
        <w:t xml:space="preserve"> S</w:t>
      </w:r>
      <w:r w:rsidR="003F6F43" w:rsidRPr="00DC369D">
        <w:rPr>
          <w:rFonts w:ascii="Arial" w:hAnsi="Arial" w:cs="Arial"/>
          <w:sz w:val="22"/>
          <w:szCs w:val="22"/>
        </w:rPr>
        <w:t>.</w:t>
      </w:r>
      <w:r w:rsidRPr="00DC369D">
        <w:rPr>
          <w:rFonts w:ascii="Arial" w:hAnsi="Arial" w:cs="Arial"/>
          <w:sz w:val="22"/>
          <w:szCs w:val="22"/>
        </w:rPr>
        <w:t>, Singh</w:t>
      </w:r>
      <w:r w:rsidR="003F6F43" w:rsidRPr="00DC369D">
        <w:rPr>
          <w:rFonts w:ascii="Arial" w:hAnsi="Arial" w:cs="Arial"/>
          <w:sz w:val="22"/>
          <w:szCs w:val="22"/>
        </w:rPr>
        <w:t>,</w:t>
      </w:r>
      <w:r w:rsidRPr="00DC369D">
        <w:rPr>
          <w:rFonts w:ascii="Arial" w:hAnsi="Arial" w:cs="Arial"/>
          <w:sz w:val="22"/>
          <w:szCs w:val="22"/>
        </w:rPr>
        <w:t xml:space="preserve"> J</w:t>
      </w:r>
      <w:r w:rsidR="003F6F43" w:rsidRPr="00DC369D">
        <w:rPr>
          <w:rFonts w:ascii="Arial" w:hAnsi="Arial" w:cs="Arial"/>
          <w:sz w:val="22"/>
          <w:szCs w:val="22"/>
        </w:rPr>
        <w:t>.</w:t>
      </w:r>
      <w:r w:rsidRPr="00DC369D">
        <w:rPr>
          <w:rFonts w:ascii="Arial" w:hAnsi="Arial" w:cs="Arial"/>
          <w:sz w:val="22"/>
          <w:szCs w:val="22"/>
        </w:rPr>
        <w:t>, Sharma</w:t>
      </w:r>
      <w:r w:rsidR="003F6F43" w:rsidRPr="00DC369D">
        <w:rPr>
          <w:rFonts w:ascii="Arial" w:hAnsi="Arial" w:cs="Arial"/>
          <w:sz w:val="22"/>
          <w:szCs w:val="22"/>
        </w:rPr>
        <w:t>,</w:t>
      </w:r>
      <w:r w:rsidRPr="00DC369D">
        <w:rPr>
          <w:rFonts w:ascii="Arial" w:hAnsi="Arial" w:cs="Arial"/>
          <w:sz w:val="22"/>
          <w:szCs w:val="22"/>
        </w:rPr>
        <w:t xml:space="preserve"> R</w:t>
      </w:r>
      <w:r w:rsidR="003F6F43" w:rsidRPr="00DC369D">
        <w:rPr>
          <w:rFonts w:ascii="Arial" w:hAnsi="Arial" w:cs="Arial"/>
          <w:sz w:val="22"/>
          <w:szCs w:val="22"/>
        </w:rPr>
        <w:t>.</w:t>
      </w:r>
      <w:r w:rsidRPr="00DC369D">
        <w:rPr>
          <w:rFonts w:ascii="Arial" w:hAnsi="Arial" w:cs="Arial"/>
          <w:sz w:val="22"/>
          <w:szCs w:val="22"/>
        </w:rPr>
        <w:t>, Singh</w:t>
      </w:r>
      <w:r w:rsidR="003F6F43" w:rsidRPr="00DC369D">
        <w:rPr>
          <w:rFonts w:ascii="Arial" w:hAnsi="Arial" w:cs="Arial"/>
          <w:sz w:val="22"/>
          <w:szCs w:val="22"/>
        </w:rPr>
        <w:t>,</w:t>
      </w:r>
      <w:r w:rsidRPr="00DC369D">
        <w:rPr>
          <w:rFonts w:ascii="Arial" w:hAnsi="Arial" w:cs="Arial"/>
          <w:sz w:val="22"/>
          <w:szCs w:val="22"/>
        </w:rPr>
        <w:t xml:space="preserve"> A</w:t>
      </w:r>
      <w:r w:rsidR="003F6F43" w:rsidRPr="00DC369D">
        <w:rPr>
          <w:rFonts w:ascii="Arial" w:hAnsi="Arial" w:cs="Arial"/>
          <w:sz w:val="22"/>
          <w:szCs w:val="22"/>
        </w:rPr>
        <w:t>.</w:t>
      </w:r>
      <w:r w:rsidRPr="00DC369D">
        <w:rPr>
          <w:rFonts w:ascii="Arial" w:hAnsi="Arial" w:cs="Arial"/>
          <w:sz w:val="22"/>
          <w:szCs w:val="22"/>
        </w:rPr>
        <w:t>, Narwal</w:t>
      </w:r>
      <w:r w:rsidR="003F6F43" w:rsidRPr="00DC369D">
        <w:rPr>
          <w:rFonts w:ascii="Arial" w:hAnsi="Arial" w:cs="Arial"/>
          <w:sz w:val="22"/>
          <w:szCs w:val="22"/>
        </w:rPr>
        <w:t>,</w:t>
      </w:r>
      <w:r w:rsidRPr="00DC369D">
        <w:rPr>
          <w:rFonts w:ascii="Arial" w:hAnsi="Arial" w:cs="Arial"/>
          <w:sz w:val="22"/>
          <w:szCs w:val="22"/>
        </w:rPr>
        <w:t xml:space="preserve"> K</w:t>
      </w:r>
      <w:r w:rsidR="003F6F43" w:rsidRPr="00DC369D">
        <w:rPr>
          <w:rFonts w:ascii="Arial" w:hAnsi="Arial" w:cs="Arial"/>
          <w:sz w:val="22"/>
          <w:szCs w:val="22"/>
        </w:rPr>
        <w:t>.</w:t>
      </w:r>
      <w:r w:rsidRPr="00DC369D">
        <w:rPr>
          <w:rFonts w:ascii="Arial" w:hAnsi="Arial" w:cs="Arial"/>
          <w:sz w:val="22"/>
          <w:szCs w:val="22"/>
        </w:rPr>
        <w:t>, Rana</w:t>
      </w:r>
      <w:r w:rsidR="003F6F43" w:rsidRPr="00DC369D">
        <w:rPr>
          <w:rFonts w:ascii="Arial" w:hAnsi="Arial" w:cs="Arial"/>
          <w:sz w:val="22"/>
          <w:szCs w:val="22"/>
        </w:rPr>
        <w:t>,</w:t>
      </w:r>
      <w:r w:rsidRPr="00DC369D">
        <w:rPr>
          <w:rFonts w:ascii="Arial" w:hAnsi="Arial" w:cs="Arial"/>
          <w:sz w:val="22"/>
          <w:szCs w:val="22"/>
        </w:rPr>
        <w:t xml:space="preserve"> B</w:t>
      </w:r>
      <w:r w:rsidR="003F6F43" w:rsidRPr="00DC369D">
        <w:rPr>
          <w:rFonts w:ascii="Arial" w:hAnsi="Arial" w:cs="Arial"/>
          <w:sz w:val="22"/>
          <w:szCs w:val="22"/>
        </w:rPr>
        <w:t>.</w:t>
      </w:r>
      <w:r w:rsidRPr="00DC369D">
        <w:rPr>
          <w:rFonts w:ascii="Arial" w:hAnsi="Arial" w:cs="Arial"/>
          <w:sz w:val="22"/>
          <w:szCs w:val="22"/>
        </w:rPr>
        <w:t xml:space="preserve"> B</w:t>
      </w:r>
      <w:r w:rsidR="003F6F43" w:rsidRPr="00DC369D">
        <w:rPr>
          <w:rFonts w:ascii="Arial" w:hAnsi="Arial" w:cs="Arial"/>
          <w:sz w:val="22"/>
          <w:szCs w:val="22"/>
        </w:rPr>
        <w:t>.</w:t>
      </w:r>
      <w:r w:rsidRPr="00DC369D">
        <w:rPr>
          <w:rFonts w:ascii="Arial" w:hAnsi="Arial" w:cs="Arial"/>
          <w:sz w:val="22"/>
          <w:szCs w:val="22"/>
        </w:rPr>
        <w:t xml:space="preserve"> and Prashar</w:t>
      </w:r>
      <w:r w:rsidR="003F6F43" w:rsidRPr="00DC369D">
        <w:rPr>
          <w:rFonts w:ascii="Arial" w:hAnsi="Arial" w:cs="Arial"/>
          <w:sz w:val="22"/>
          <w:szCs w:val="22"/>
        </w:rPr>
        <w:t>,</w:t>
      </w:r>
      <w:r w:rsidRPr="00DC369D">
        <w:rPr>
          <w:rFonts w:ascii="Arial" w:hAnsi="Arial" w:cs="Arial"/>
          <w:sz w:val="22"/>
          <w:szCs w:val="22"/>
        </w:rPr>
        <w:t xml:space="preserve"> D</w:t>
      </w:r>
      <w:r w:rsidR="003F6F43" w:rsidRPr="00DC369D">
        <w:rPr>
          <w:rFonts w:ascii="Arial" w:hAnsi="Arial" w:cs="Arial"/>
          <w:sz w:val="22"/>
          <w:szCs w:val="22"/>
        </w:rPr>
        <w:t>.</w:t>
      </w:r>
      <w:r w:rsidRPr="00DC369D">
        <w:rPr>
          <w:rFonts w:ascii="Arial" w:hAnsi="Arial" w:cs="Arial"/>
          <w:sz w:val="22"/>
          <w:szCs w:val="22"/>
        </w:rPr>
        <w:t xml:space="preserve"> </w:t>
      </w:r>
      <w:r w:rsidR="00544E04" w:rsidRPr="00DC369D">
        <w:rPr>
          <w:rFonts w:ascii="Arial" w:hAnsi="Arial" w:cs="Arial"/>
          <w:sz w:val="22"/>
          <w:szCs w:val="22"/>
        </w:rPr>
        <w:t>(</w:t>
      </w:r>
      <w:r w:rsidRPr="00DC369D">
        <w:rPr>
          <w:rFonts w:ascii="Arial" w:hAnsi="Arial" w:cs="Arial"/>
          <w:sz w:val="22"/>
          <w:szCs w:val="22"/>
        </w:rPr>
        <w:t>2024</w:t>
      </w:r>
      <w:r w:rsidR="00544E04" w:rsidRPr="00DC369D">
        <w:rPr>
          <w:rFonts w:ascii="Arial" w:hAnsi="Arial" w:cs="Arial"/>
          <w:sz w:val="22"/>
          <w:szCs w:val="22"/>
        </w:rPr>
        <w:t>)</w:t>
      </w:r>
      <w:r w:rsidRPr="00DC369D">
        <w:rPr>
          <w:rFonts w:ascii="Arial" w:hAnsi="Arial" w:cs="Arial"/>
          <w:sz w:val="22"/>
          <w:szCs w:val="22"/>
        </w:rPr>
        <w:t>. Revitalizing Rainfed Agriculture: The Transformative Potential of Watershed Development. </w:t>
      </w:r>
      <w:r w:rsidRPr="00DC369D">
        <w:rPr>
          <w:rFonts w:ascii="Arial" w:hAnsi="Arial" w:cs="Arial"/>
          <w:i/>
          <w:iCs/>
          <w:sz w:val="22"/>
          <w:szCs w:val="22"/>
        </w:rPr>
        <w:t xml:space="preserve">Int J Plant </w:t>
      </w:r>
      <w:r w:rsidR="005D57FA" w:rsidRPr="00DC369D">
        <w:rPr>
          <w:rFonts w:ascii="Arial" w:hAnsi="Arial" w:cs="Arial"/>
          <w:i/>
          <w:iCs/>
          <w:sz w:val="22"/>
          <w:szCs w:val="22"/>
        </w:rPr>
        <w:t>and</w:t>
      </w:r>
      <w:r w:rsidRPr="00DC369D">
        <w:rPr>
          <w:rFonts w:ascii="Arial" w:hAnsi="Arial" w:cs="Arial"/>
          <w:i/>
          <w:iCs/>
          <w:sz w:val="22"/>
          <w:szCs w:val="22"/>
        </w:rPr>
        <w:t xml:space="preserve"> Soil Sci</w:t>
      </w:r>
      <w:r w:rsidR="003F6F43" w:rsidRPr="00DC369D">
        <w:rPr>
          <w:rFonts w:ascii="Arial" w:hAnsi="Arial" w:cs="Arial"/>
          <w:i/>
          <w:iCs/>
          <w:sz w:val="22"/>
          <w:szCs w:val="22"/>
        </w:rPr>
        <w:t>,</w:t>
      </w:r>
      <w:r w:rsidRPr="00DC369D">
        <w:rPr>
          <w:rFonts w:ascii="Arial" w:hAnsi="Arial" w:cs="Arial"/>
          <w:sz w:val="22"/>
          <w:szCs w:val="22"/>
        </w:rPr>
        <w:t> </w:t>
      </w:r>
      <w:r w:rsidRPr="00DC369D">
        <w:rPr>
          <w:rFonts w:ascii="Arial" w:hAnsi="Arial" w:cs="Arial"/>
          <w:b/>
          <w:bCs/>
          <w:i/>
          <w:iCs/>
          <w:sz w:val="22"/>
          <w:szCs w:val="22"/>
        </w:rPr>
        <w:t>36</w:t>
      </w:r>
      <w:r w:rsidRPr="00DC369D">
        <w:rPr>
          <w:rFonts w:ascii="Arial" w:hAnsi="Arial" w:cs="Arial"/>
          <w:sz w:val="22"/>
          <w:szCs w:val="22"/>
        </w:rPr>
        <w:t>(7)</w:t>
      </w:r>
      <w:r w:rsidR="003F6F43" w:rsidRPr="00DC369D">
        <w:rPr>
          <w:rFonts w:ascii="Arial" w:hAnsi="Arial" w:cs="Arial"/>
          <w:sz w:val="22"/>
          <w:szCs w:val="22"/>
        </w:rPr>
        <w:t>,</w:t>
      </w:r>
      <w:r w:rsidRPr="00DC369D">
        <w:rPr>
          <w:rFonts w:ascii="Arial" w:hAnsi="Arial" w:cs="Arial"/>
          <w:sz w:val="22"/>
          <w:szCs w:val="22"/>
        </w:rPr>
        <w:t xml:space="preserve"> 969-987.</w:t>
      </w:r>
    </w:p>
    <w:p w14:paraId="7A7AC80E" w14:textId="4EE346EA"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Saileela</w:t>
      </w:r>
      <w:r w:rsidR="003F6F43" w:rsidRPr="00DC369D">
        <w:rPr>
          <w:rFonts w:ascii="Arial" w:hAnsi="Arial" w:cs="Arial"/>
          <w:sz w:val="22"/>
          <w:szCs w:val="22"/>
        </w:rPr>
        <w:t>,</w:t>
      </w:r>
      <w:r w:rsidRPr="00DC369D">
        <w:rPr>
          <w:rFonts w:ascii="Arial" w:hAnsi="Arial" w:cs="Arial"/>
          <w:sz w:val="22"/>
          <w:szCs w:val="22"/>
        </w:rPr>
        <w:t xml:space="preserve"> K</w:t>
      </w:r>
      <w:r w:rsidR="003F6F43" w:rsidRPr="00DC369D">
        <w:rPr>
          <w:rFonts w:ascii="Arial" w:hAnsi="Arial" w:cs="Arial"/>
          <w:sz w:val="22"/>
          <w:szCs w:val="22"/>
        </w:rPr>
        <w:t>.</w:t>
      </w:r>
      <w:r w:rsidRPr="00DC369D">
        <w:rPr>
          <w:rFonts w:ascii="Arial" w:hAnsi="Arial" w:cs="Arial"/>
          <w:sz w:val="22"/>
          <w:szCs w:val="22"/>
        </w:rPr>
        <w:t>, Yakadri</w:t>
      </w:r>
      <w:r w:rsidR="003F6F43" w:rsidRPr="00DC369D">
        <w:rPr>
          <w:rFonts w:ascii="Arial" w:hAnsi="Arial" w:cs="Arial"/>
          <w:sz w:val="22"/>
          <w:szCs w:val="22"/>
        </w:rPr>
        <w:t>,</w:t>
      </w:r>
      <w:r w:rsidRPr="00DC369D">
        <w:rPr>
          <w:rFonts w:ascii="Arial" w:hAnsi="Arial" w:cs="Arial"/>
          <w:sz w:val="22"/>
          <w:szCs w:val="22"/>
        </w:rPr>
        <w:t xml:space="preserve"> M</w:t>
      </w:r>
      <w:r w:rsidR="003F6F43" w:rsidRPr="00DC369D">
        <w:rPr>
          <w:rFonts w:ascii="Arial" w:hAnsi="Arial" w:cs="Arial"/>
          <w:sz w:val="22"/>
          <w:szCs w:val="22"/>
        </w:rPr>
        <w:t>.</w:t>
      </w:r>
      <w:r w:rsidRPr="00DC369D">
        <w:rPr>
          <w:rFonts w:ascii="Arial" w:hAnsi="Arial" w:cs="Arial"/>
          <w:sz w:val="22"/>
          <w:szCs w:val="22"/>
        </w:rPr>
        <w:t>, Prasad</w:t>
      </w:r>
      <w:r w:rsidR="003F6F43" w:rsidRPr="00DC369D">
        <w:rPr>
          <w:rFonts w:ascii="Arial" w:hAnsi="Arial" w:cs="Arial"/>
          <w:sz w:val="22"/>
          <w:szCs w:val="22"/>
        </w:rPr>
        <w:t>,</w:t>
      </w:r>
      <w:r w:rsidRPr="00DC369D">
        <w:rPr>
          <w:rFonts w:ascii="Arial" w:hAnsi="Arial" w:cs="Arial"/>
          <w:sz w:val="22"/>
          <w:szCs w:val="22"/>
        </w:rPr>
        <w:t xml:space="preserve"> J</w:t>
      </w:r>
      <w:r w:rsidR="003F6F43" w:rsidRPr="00DC369D">
        <w:rPr>
          <w:rFonts w:ascii="Arial" w:hAnsi="Arial" w:cs="Arial"/>
          <w:sz w:val="22"/>
          <w:szCs w:val="22"/>
        </w:rPr>
        <w:t>.</w:t>
      </w:r>
      <w:r w:rsidRPr="00DC369D">
        <w:rPr>
          <w:rFonts w:ascii="Arial" w:hAnsi="Arial" w:cs="Arial"/>
          <w:sz w:val="22"/>
          <w:szCs w:val="22"/>
        </w:rPr>
        <w:t xml:space="preserve"> V</w:t>
      </w:r>
      <w:r w:rsidR="003F6F43" w:rsidRPr="00DC369D">
        <w:rPr>
          <w:rFonts w:ascii="Arial" w:hAnsi="Arial" w:cs="Arial"/>
          <w:sz w:val="22"/>
          <w:szCs w:val="22"/>
        </w:rPr>
        <w:t>.</w:t>
      </w:r>
      <w:r w:rsidRPr="00DC369D">
        <w:rPr>
          <w:rFonts w:ascii="Arial" w:hAnsi="Arial" w:cs="Arial"/>
          <w:sz w:val="22"/>
          <w:szCs w:val="22"/>
        </w:rPr>
        <w:t>, Rao</w:t>
      </w:r>
      <w:r w:rsidR="003F6F43" w:rsidRPr="00DC369D">
        <w:rPr>
          <w:rFonts w:ascii="Arial" w:hAnsi="Arial" w:cs="Arial"/>
          <w:sz w:val="22"/>
          <w:szCs w:val="22"/>
        </w:rPr>
        <w:t>,</w:t>
      </w:r>
      <w:r w:rsidRPr="00DC369D">
        <w:rPr>
          <w:rFonts w:ascii="Arial" w:hAnsi="Arial" w:cs="Arial"/>
          <w:sz w:val="22"/>
          <w:szCs w:val="22"/>
        </w:rPr>
        <w:t xml:space="preserve"> K</w:t>
      </w:r>
      <w:r w:rsidR="003F6F43" w:rsidRPr="00DC369D">
        <w:rPr>
          <w:rFonts w:ascii="Arial" w:hAnsi="Arial" w:cs="Arial"/>
          <w:sz w:val="22"/>
          <w:szCs w:val="22"/>
        </w:rPr>
        <w:t>.</w:t>
      </w:r>
      <w:r w:rsidRPr="00DC369D">
        <w:rPr>
          <w:rFonts w:ascii="Arial" w:hAnsi="Arial" w:cs="Arial"/>
          <w:sz w:val="22"/>
          <w:szCs w:val="22"/>
        </w:rPr>
        <w:t xml:space="preserve"> V</w:t>
      </w:r>
      <w:r w:rsidR="003F6F43" w:rsidRPr="00DC369D">
        <w:rPr>
          <w:rFonts w:ascii="Arial" w:hAnsi="Arial" w:cs="Arial"/>
          <w:sz w:val="22"/>
          <w:szCs w:val="22"/>
        </w:rPr>
        <w:t>.</w:t>
      </w:r>
      <w:r w:rsidRPr="00DC369D">
        <w:rPr>
          <w:rFonts w:ascii="Arial" w:hAnsi="Arial" w:cs="Arial"/>
          <w:sz w:val="22"/>
          <w:szCs w:val="22"/>
        </w:rPr>
        <w:t xml:space="preserve"> </w:t>
      </w:r>
      <w:r w:rsidR="005D57FA" w:rsidRPr="00DC369D">
        <w:rPr>
          <w:rFonts w:ascii="Arial" w:hAnsi="Arial" w:cs="Arial"/>
          <w:sz w:val="22"/>
          <w:szCs w:val="22"/>
        </w:rPr>
        <w:t>a</w:t>
      </w:r>
      <w:r w:rsidRPr="00DC369D">
        <w:rPr>
          <w:rFonts w:ascii="Arial" w:hAnsi="Arial" w:cs="Arial"/>
          <w:sz w:val="22"/>
          <w:szCs w:val="22"/>
        </w:rPr>
        <w:t>nd Ramesh</w:t>
      </w:r>
      <w:r w:rsidR="003F6F43" w:rsidRPr="00DC369D">
        <w:rPr>
          <w:rFonts w:ascii="Arial" w:hAnsi="Arial" w:cs="Arial"/>
          <w:sz w:val="22"/>
          <w:szCs w:val="22"/>
        </w:rPr>
        <w:t>,</w:t>
      </w:r>
      <w:r w:rsidR="005A4FAD" w:rsidRPr="00DC369D">
        <w:rPr>
          <w:rFonts w:ascii="Arial" w:hAnsi="Arial" w:cs="Arial"/>
          <w:sz w:val="22"/>
          <w:szCs w:val="22"/>
        </w:rPr>
        <w:t xml:space="preserve"> T</w:t>
      </w:r>
      <w:r w:rsidR="003F6F43"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2019</w:t>
      </w:r>
      <w:r w:rsidR="00544E04" w:rsidRPr="00DC369D">
        <w:rPr>
          <w:rFonts w:ascii="Arial" w:hAnsi="Arial" w:cs="Arial"/>
          <w:sz w:val="22"/>
          <w:szCs w:val="22"/>
        </w:rPr>
        <w:t>)</w:t>
      </w:r>
      <w:r w:rsidR="005D57FA" w:rsidRPr="00DC369D">
        <w:rPr>
          <w:rFonts w:ascii="Arial" w:hAnsi="Arial" w:cs="Arial"/>
          <w:sz w:val="22"/>
          <w:szCs w:val="22"/>
        </w:rPr>
        <w:t>.</w:t>
      </w:r>
      <w:r w:rsidR="005A4FAD" w:rsidRPr="00DC369D">
        <w:rPr>
          <w:rFonts w:ascii="Arial" w:hAnsi="Arial" w:cs="Arial"/>
          <w:sz w:val="22"/>
          <w:szCs w:val="22"/>
        </w:rPr>
        <w:t xml:space="preserve"> Productivity and economics of castor and pigeonpea based cropping systems with in-situ moisture conservation practices in shallow alfisols of semi-arid regions. </w:t>
      </w:r>
      <w:r w:rsidR="005A4FAD" w:rsidRPr="00DC369D">
        <w:rPr>
          <w:rFonts w:ascii="Arial" w:hAnsi="Arial" w:cs="Arial"/>
          <w:i/>
          <w:iCs/>
          <w:sz w:val="22"/>
          <w:szCs w:val="22"/>
        </w:rPr>
        <w:t>Indian J Dryland Agric Res and Dev</w:t>
      </w:r>
      <w:r w:rsidR="003F6F43"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34</w:t>
      </w:r>
      <w:r w:rsidR="005A4FAD" w:rsidRPr="00DC369D">
        <w:rPr>
          <w:rFonts w:ascii="Arial" w:hAnsi="Arial" w:cs="Arial"/>
          <w:sz w:val="22"/>
          <w:szCs w:val="22"/>
        </w:rPr>
        <w:t>(2)</w:t>
      </w:r>
      <w:r w:rsidR="003F6F43" w:rsidRPr="00DC369D">
        <w:rPr>
          <w:rFonts w:ascii="Arial" w:hAnsi="Arial" w:cs="Arial"/>
          <w:sz w:val="22"/>
          <w:szCs w:val="22"/>
        </w:rPr>
        <w:t>,</w:t>
      </w:r>
      <w:r w:rsidR="005A4FAD" w:rsidRPr="00DC369D">
        <w:rPr>
          <w:rFonts w:ascii="Arial" w:hAnsi="Arial" w:cs="Arial"/>
          <w:sz w:val="22"/>
          <w:szCs w:val="22"/>
        </w:rPr>
        <w:t xml:space="preserve"> 60-65.</w:t>
      </w:r>
    </w:p>
    <w:p w14:paraId="5359B0CE" w14:textId="7CEFA517"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Veeramani</w:t>
      </w:r>
      <w:r w:rsidR="003F6F43" w:rsidRPr="00DC369D">
        <w:rPr>
          <w:rFonts w:ascii="Arial" w:hAnsi="Arial" w:cs="Arial"/>
          <w:sz w:val="22"/>
          <w:szCs w:val="22"/>
        </w:rPr>
        <w:t>,</w:t>
      </w:r>
      <w:r w:rsidRPr="00DC369D">
        <w:rPr>
          <w:rFonts w:ascii="Arial" w:hAnsi="Arial" w:cs="Arial"/>
          <w:sz w:val="22"/>
          <w:szCs w:val="22"/>
        </w:rPr>
        <w:t xml:space="preserve"> P</w:t>
      </w:r>
      <w:r w:rsidR="003F6F43" w:rsidRPr="00DC369D">
        <w:rPr>
          <w:rFonts w:ascii="Arial" w:hAnsi="Arial" w:cs="Arial"/>
          <w:sz w:val="22"/>
          <w:szCs w:val="22"/>
        </w:rPr>
        <w:t>.</w:t>
      </w:r>
      <w:r w:rsidRPr="00DC369D">
        <w:rPr>
          <w:rFonts w:ascii="Arial" w:hAnsi="Arial" w:cs="Arial"/>
          <w:sz w:val="22"/>
          <w:szCs w:val="22"/>
        </w:rPr>
        <w:t>, Ravichandran</w:t>
      </w:r>
      <w:r w:rsidR="003F6F43" w:rsidRPr="00DC369D">
        <w:rPr>
          <w:rFonts w:ascii="Arial" w:hAnsi="Arial" w:cs="Arial"/>
          <w:sz w:val="22"/>
          <w:szCs w:val="22"/>
        </w:rPr>
        <w:t>,</w:t>
      </w:r>
      <w:r w:rsidRPr="00DC369D">
        <w:rPr>
          <w:rFonts w:ascii="Arial" w:hAnsi="Arial" w:cs="Arial"/>
          <w:sz w:val="22"/>
          <w:szCs w:val="22"/>
        </w:rPr>
        <w:t xml:space="preserve"> V</w:t>
      </w:r>
      <w:r w:rsidR="003F6F43" w:rsidRPr="00DC369D">
        <w:rPr>
          <w:rFonts w:ascii="Arial" w:hAnsi="Arial" w:cs="Arial"/>
          <w:sz w:val="22"/>
          <w:szCs w:val="22"/>
        </w:rPr>
        <w:t>.</w:t>
      </w:r>
      <w:r w:rsidRPr="00DC369D">
        <w:rPr>
          <w:rFonts w:ascii="Arial" w:hAnsi="Arial" w:cs="Arial"/>
          <w:sz w:val="22"/>
          <w:szCs w:val="22"/>
        </w:rPr>
        <w:t>, Saravanan</w:t>
      </w:r>
      <w:r w:rsidR="003F6F43" w:rsidRPr="00DC369D">
        <w:rPr>
          <w:rFonts w:ascii="Arial" w:hAnsi="Arial" w:cs="Arial"/>
          <w:sz w:val="22"/>
          <w:szCs w:val="22"/>
        </w:rPr>
        <w:t>,</w:t>
      </w:r>
      <w:r w:rsidRPr="00DC369D">
        <w:rPr>
          <w:rFonts w:ascii="Arial" w:hAnsi="Arial" w:cs="Arial"/>
          <w:sz w:val="22"/>
          <w:szCs w:val="22"/>
        </w:rPr>
        <w:t xml:space="preserve"> P</w:t>
      </w:r>
      <w:r w:rsidR="003F6F43" w:rsidRPr="00DC369D">
        <w:rPr>
          <w:rFonts w:ascii="Arial" w:hAnsi="Arial" w:cs="Arial"/>
          <w:sz w:val="22"/>
          <w:szCs w:val="22"/>
        </w:rPr>
        <w:t>.</w:t>
      </w:r>
      <w:r w:rsidRPr="00DC369D">
        <w:rPr>
          <w:rFonts w:ascii="Arial" w:hAnsi="Arial" w:cs="Arial"/>
          <w:sz w:val="22"/>
          <w:szCs w:val="22"/>
        </w:rPr>
        <w:t>, Manickam</w:t>
      </w:r>
      <w:r w:rsidR="003F6F43" w:rsidRPr="00DC369D">
        <w:rPr>
          <w:rFonts w:ascii="Arial" w:hAnsi="Arial" w:cs="Arial"/>
          <w:sz w:val="22"/>
          <w:szCs w:val="22"/>
        </w:rPr>
        <w:t>,</w:t>
      </w:r>
      <w:r w:rsidRPr="00DC369D">
        <w:rPr>
          <w:rFonts w:ascii="Arial" w:hAnsi="Arial" w:cs="Arial"/>
          <w:sz w:val="22"/>
          <w:szCs w:val="22"/>
        </w:rPr>
        <w:t xml:space="preserve"> S</w:t>
      </w:r>
      <w:r w:rsidR="003F6F43" w:rsidRPr="00DC369D">
        <w:rPr>
          <w:rFonts w:ascii="Arial" w:hAnsi="Arial" w:cs="Arial"/>
          <w:sz w:val="22"/>
          <w:szCs w:val="22"/>
        </w:rPr>
        <w:t>.</w:t>
      </w:r>
      <w:r w:rsidRPr="00DC369D">
        <w:rPr>
          <w:rFonts w:ascii="Arial" w:hAnsi="Arial" w:cs="Arial"/>
          <w:sz w:val="22"/>
          <w:szCs w:val="22"/>
        </w:rPr>
        <w:t>, Venkatachalam</w:t>
      </w:r>
      <w:r w:rsidR="003F6F43" w:rsidRPr="00DC369D">
        <w:rPr>
          <w:rFonts w:ascii="Arial" w:hAnsi="Arial" w:cs="Arial"/>
          <w:sz w:val="22"/>
          <w:szCs w:val="22"/>
        </w:rPr>
        <w:t>,</w:t>
      </w:r>
      <w:r w:rsidRPr="00DC369D">
        <w:rPr>
          <w:rFonts w:ascii="Arial" w:hAnsi="Arial" w:cs="Arial"/>
          <w:sz w:val="22"/>
          <w:szCs w:val="22"/>
        </w:rPr>
        <w:t xml:space="preserve"> S</w:t>
      </w:r>
      <w:r w:rsidR="003F6F43" w:rsidRPr="00DC369D">
        <w:rPr>
          <w:rFonts w:ascii="Arial" w:hAnsi="Arial" w:cs="Arial"/>
          <w:sz w:val="22"/>
          <w:szCs w:val="22"/>
        </w:rPr>
        <w:t>.</w:t>
      </w:r>
      <w:r w:rsidRPr="00DC369D">
        <w:rPr>
          <w:rFonts w:ascii="Arial" w:hAnsi="Arial" w:cs="Arial"/>
          <w:sz w:val="22"/>
          <w:szCs w:val="22"/>
        </w:rPr>
        <w:t>, Arutchenthil</w:t>
      </w:r>
      <w:r w:rsidR="003F6F43" w:rsidRPr="00DC369D">
        <w:rPr>
          <w:rFonts w:ascii="Arial" w:hAnsi="Arial" w:cs="Arial"/>
          <w:sz w:val="22"/>
          <w:szCs w:val="22"/>
        </w:rPr>
        <w:t>,</w:t>
      </w:r>
      <w:r w:rsidRPr="00DC369D">
        <w:rPr>
          <w:rFonts w:ascii="Arial" w:hAnsi="Arial" w:cs="Arial"/>
          <w:sz w:val="22"/>
          <w:szCs w:val="22"/>
        </w:rPr>
        <w:t xml:space="preserve"> P</w:t>
      </w:r>
      <w:r w:rsidR="003F6F43" w:rsidRPr="00DC369D">
        <w:rPr>
          <w:rFonts w:ascii="Arial" w:hAnsi="Arial" w:cs="Arial"/>
          <w:sz w:val="22"/>
          <w:szCs w:val="22"/>
        </w:rPr>
        <w:t>.</w:t>
      </w:r>
      <w:r w:rsidRPr="00DC369D">
        <w:rPr>
          <w:rFonts w:ascii="Arial" w:hAnsi="Arial" w:cs="Arial"/>
          <w:sz w:val="22"/>
          <w:szCs w:val="22"/>
        </w:rPr>
        <w:t xml:space="preserve"> </w:t>
      </w:r>
      <w:r w:rsidR="005D57FA" w:rsidRPr="00DC369D">
        <w:rPr>
          <w:rFonts w:ascii="Arial" w:hAnsi="Arial" w:cs="Arial"/>
          <w:sz w:val="22"/>
          <w:szCs w:val="22"/>
        </w:rPr>
        <w:t>a</w:t>
      </w:r>
      <w:r w:rsidRPr="00DC369D">
        <w:rPr>
          <w:rFonts w:ascii="Arial" w:hAnsi="Arial" w:cs="Arial"/>
          <w:sz w:val="22"/>
          <w:szCs w:val="22"/>
        </w:rPr>
        <w:t>nd Velmurugan</w:t>
      </w:r>
      <w:r w:rsidR="003F6F43" w:rsidRPr="00DC369D">
        <w:rPr>
          <w:rFonts w:ascii="Arial" w:hAnsi="Arial" w:cs="Arial"/>
          <w:sz w:val="22"/>
          <w:szCs w:val="22"/>
        </w:rPr>
        <w:t>,</w:t>
      </w:r>
      <w:r w:rsidR="005A4FAD" w:rsidRPr="00DC369D">
        <w:rPr>
          <w:rFonts w:ascii="Arial" w:hAnsi="Arial" w:cs="Arial"/>
          <w:sz w:val="22"/>
          <w:szCs w:val="22"/>
        </w:rPr>
        <w:t xml:space="preserve"> M</w:t>
      </w:r>
      <w:r w:rsidR="003F6F43" w:rsidRPr="00DC369D">
        <w:rPr>
          <w:rFonts w:ascii="Arial" w:hAnsi="Arial" w:cs="Arial"/>
          <w:sz w:val="22"/>
          <w:szCs w:val="22"/>
        </w:rPr>
        <w:t>.</w:t>
      </w:r>
      <w:r w:rsidR="005D57FA"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2024</w:t>
      </w:r>
      <w:r w:rsidR="00544E04" w:rsidRPr="00DC369D">
        <w:rPr>
          <w:rFonts w:ascii="Arial" w:hAnsi="Arial" w:cs="Arial"/>
          <w:sz w:val="22"/>
          <w:szCs w:val="22"/>
        </w:rPr>
        <w:t>)</w:t>
      </w:r>
      <w:r w:rsidR="005D57FA" w:rsidRPr="00DC369D">
        <w:rPr>
          <w:rFonts w:ascii="Arial" w:hAnsi="Arial" w:cs="Arial"/>
          <w:sz w:val="22"/>
          <w:szCs w:val="22"/>
        </w:rPr>
        <w:t>.</w:t>
      </w:r>
      <w:r w:rsidR="005A4FAD" w:rsidRPr="00DC369D">
        <w:rPr>
          <w:rFonts w:ascii="Arial" w:hAnsi="Arial" w:cs="Arial"/>
          <w:sz w:val="22"/>
          <w:szCs w:val="22"/>
        </w:rPr>
        <w:t xml:space="preserve"> Effect of different tillage practices on castor (</w:t>
      </w:r>
      <w:r w:rsidR="005A4FAD" w:rsidRPr="00DC369D">
        <w:rPr>
          <w:rFonts w:ascii="Arial" w:hAnsi="Arial" w:cs="Arial"/>
          <w:i/>
          <w:iCs/>
          <w:sz w:val="22"/>
          <w:szCs w:val="22"/>
        </w:rPr>
        <w:t>Ricinus communis</w:t>
      </w:r>
      <w:r w:rsidR="005A4FAD" w:rsidRPr="00DC369D">
        <w:rPr>
          <w:rFonts w:ascii="Arial" w:hAnsi="Arial" w:cs="Arial"/>
          <w:sz w:val="22"/>
          <w:szCs w:val="22"/>
        </w:rPr>
        <w:t xml:space="preserve"> L.) Cultivation in legume-based intercropping system. </w:t>
      </w:r>
      <w:r w:rsidR="005A4FAD" w:rsidRPr="00DC369D">
        <w:rPr>
          <w:rFonts w:ascii="Arial" w:hAnsi="Arial" w:cs="Arial"/>
          <w:i/>
          <w:iCs/>
          <w:sz w:val="22"/>
          <w:szCs w:val="22"/>
        </w:rPr>
        <w:t>App Eco and Environ Res</w:t>
      </w:r>
      <w:r w:rsidR="003F6F43"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22</w:t>
      </w:r>
      <w:r w:rsidR="005A4FAD" w:rsidRPr="00DC369D">
        <w:rPr>
          <w:rFonts w:ascii="Arial" w:hAnsi="Arial" w:cs="Arial"/>
          <w:sz w:val="22"/>
          <w:szCs w:val="22"/>
        </w:rPr>
        <w:t>(2)</w:t>
      </w:r>
      <w:r w:rsidR="003F6F43" w:rsidRPr="00DC369D">
        <w:rPr>
          <w:rFonts w:ascii="Arial" w:hAnsi="Arial" w:cs="Arial"/>
          <w:sz w:val="22"/>
          <w:szCs w:val="22"/>
        </w:rPr>
        <w:t>,</w:t>
      </w:r>
      <w:r w:rsidR="005A4FAD" w:rsidRPr="00DC369D">
        <w:rPr>
          <w:rFonts w:ascii="Arial" w:hAnsi="Arial" w:cs="Arial"/>
          <w:sz w:val="22"/>
          <w:szCs w:val="22"/>
        </w:rPr>
        <w:t xml:space="preserve"> 1139-1148.</w:t>
      </w:r>
    </w:p>
    <w:p w14:paraId="2922BA28" w14:textId="7CB683EA" w:rsidR="00E865C0" w:rsidRPr="00C26223" w:rsidRDefault="00C26223" w:rsidP="00C26223">
      <w:pPr>
        <w:spacing w:before="240" w:after="240" w:line="360" w:lineRule="auto"/>
        <w:ind w:left="360" w:hanging="360"/>
        <w:jc w:val="both"/>
        <w:rPr>
          <w:rFonts w:ascii="Times New Roman" w:hAnsi="Times New Roman" w:cs="Times New Roman"/>
          <w:b/>
          <w:bCs/>
        </w:rPr>
      </w:pPr>
      <w:r>
        <w:rPr>
          <w:rFonts w:ascii="Arial" w:hAnsi="Arial" w:cs="Arial"/>
          <w:color w:val="000000"/>
          <w:sz w:val="22"/>
          <w:szCs w:val="22"/>
        </w:rPr>
        <w:t xml:space="preserve">24. </w:t>
      </w:r>
      <w:r w:rsidRPr="00C26223">
        <w:rPr>
          <w:rFonts w:ascii="Arial" w:hAnsi="Arial" w:cs="Arial"/>
          <w:color w:val="000000"/>
          <w:sz w:val="22"/>
          <w:szCs w:val="22"/>
        </w:rPr>
        <w:t>Yadav, B. K., Patel, G. N. and Choudhary, S. K. (2018). Yield, quality and soil fertility as influenced by rabi castor (</w:t>
      </w:r>
      <w:r w:rsidRPr="00C26223">
        <w:rPr>
          <w:rFonts w:ascii="Arial" w:hAnsi="Arial" w:cs="Arial"/>
          <w:i/>
          <w:iCs/>
          <w:color w:val="000000"/>
          <w:sz w:val="22"/>
          <w:szCs w:val="22"/>
        </w:rPr>
        <w:t xml:space="preserve">Ricinus communis L.) </w:t>
      </w:r>
      <w:r w:rsidRPr="00C26223">
        <w:rPr>
          <w:rFonts w:ascii="Arial" w:hAnsi="Arial" w:cs="Arial"/>
          <w:color w:val="000000"/>
          <w:sz w:val="22"/>
          <w:szCs w:val="22"/>
        </w:rPr>
        <w:t xml:space="preserve">based intercropping system. </w:t>
      </w:r>
      <w:r w:rsidRPr="00C26223">
        <w:rPr>
          <w:rFonts w:ascii="Arial" w:hAnsi="Arial" w:cs="Arial"/>
          <w:i/>
          <w:iCs/>
          <w:color w:val="000000"/>
          <w:sz w:val="22"/>
          <w:szCs w:val="22"/>
        </w:rPr>
        <w:t>J Experimental Agri Int,</w:t>
      </w:r>
      <w:r w:rsidRPr="00C26223">
        <w:rPr>
          <w:rFonts w:ascii="Arial" w:hAnsi="Arial" w:cs="Arial"/>
          <w:color w:val="000000"/>
          <w:sz w:val="22"/>
          <w:szCs w:val="22"/>
        </w:rPr>
        <w:t xml:space="preserve"> </w:t>
      </w:r>
      <w:r w:rsidRPr="00C26223">
        <w:rPr>
          <w:rFonts w:ascii="Arial" w:hAnsi="Arial" w:cs="Arial"/>
          <w:b/>
          <w:bCs/>
          <w:color w:val="000000"/>
          <w:sz w:val="22"/>
          <w:szCs w:val="22"/>
        </w:rPr>
        <w:t>25</w:t>
      </w:r>
      <w:r w:rsidRPr="00C26223">
        <w:rPr>
          <w:rFonts w:ascii="Arial" w:hAnsi="Arial" w:cs="Arial"/>
          <w:color w:val="000000"/>
          <w:sz w:val="22"/>
          <w:szCs w:val="22"/>
        </w:rPr>
        <w:t>(1)</w:t>
      </w:r>
      <w:r w:rsidRPr="00C26223">
        <w:rPr>
          <w:rFonts w:ascii="Arial" w:hAnsi="Arial" w:cs="Arial"/>
          <w:sz w:val="22"/>
          <w:szCs w:val="22"/>
        </w:rPr>
        <w:t>,</w:t>
      </w:r>
      <w:r w:rsidRPr="00C26223">
        <w:rPr>
          <w:rFonts w:ascii="Arial" w:hAnsi="Arial" w:cs="Arial"/>
          <w:color w:val="000000"/>
          <w:sz w:val="22"/>
          <w:szCs w:val="22"/>
        </w:rPr>
        <w:t xml:space="preserve"> 1-6.</w:t>
      </w:r>
    </w:p>
    <w:sectPr w:rsidR="00E865C0" w:rsidRPr="00C26223" w:rsidSect="003F6F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5AF46" w14:textId="77777777" w:rsidR="00C2781D" w:rsidRDefault="00C2781D" w:rsidP="00AD7942">
      <w:pPr>
        <w:spacing w:after="0" w:line="240" w:lineRule="auto"/>
      </w:pPr>
      <w:r>
        <w:separator/>
      </w:r>
    </w:p>
  </w:endnote>
  <w:endnote w:type="continuationSeparator" w:id="0">
    <w:p w14:paraId="04819EBB" w14:textId="77777777" w:rsidR="00C2781D" w:rsidRDefault="00C2781D" w:rsidP="00AD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96A81" w14:textId="77777777" w:rsidR="00AD7942" w:rsidRDefault="00AD7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543EA" w14:textId="77777777" w:rsidR="00AD7942" w:rsidRDefault="00AD7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783E5" w14:textId="77777777" w:rsidR="00AD7942" w:rsidRDefault="00AD7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D173A" w14:textId="77777777" w:rsidR="00C2781D" w:rsidRDefault="00C2781D" w:rsidP="00AD7942">
      <w:pPr>
        <w:spacing w:after="0" w:line="240" w:lineRule="auto"/>
      </w:pPr>
      <w:r>
        <w:separator/>
      </w:r>
    </w:p>
  </w:footnote>
  <w:footnote w:type="continuationSeparator" w:id="0">
    <w:p w14:paraId="2F1DCD22" w14:textId="77777777" w:rsidR="00C2781D" w:rsidRDefault="00C2781D" w:rsidP="00AD7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DC28" w14:textId="1689B551" w:rsidR="00AD7942" w:rsidRDefault="00C2781D">
    <w:pPr>
      <w:pStyle w:val="Header"/>
    </w:pPr>
    <w:r>
      <w:rPr>
        <w:noProof/>
      </w:rPr>
      <w:pict w14:anchorId="7D2F3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61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9BD5D" w14:textId="6BC07648" w:rsidR="00AD7942" w:rsidRDefault="00C2781D">
    <w:pPr>
      <w:pStyle w:val="Header"/>
    </w:pPr>
    <w:r>
      <w:rPr>
        <w:noProof/>
      </w:rPr>
      <w:pict w14:anchorId="095DB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61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6369" w14:textId="09E27DC5" w:rsidR="00AD7942" w:rsidRDefault="00C2781D">
    <w:pPr>
      <w:pStyle w:val="Header"/>
    </w:pPr>
    <w:r>
      <w:rPr>
        <w:noProof/>
      </w:rPr>
      <w:pict w14:anchorId="51998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61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1E40"/>
    <w:multiLevelType w:val="hybridMultilevel"/>
    <w:tmpl w:val="64F6ADE8"/>
    <w:lvl w:ilvl="0" w:tplc="528C4BC6">
      <w:numFmt w:val="bullet"/>
      <w:lvlText w:val=""/>
      <w:lvlJc w:val="left"/>
      <w:pPr>
        <w:ind w:left="686" w:hanging="360"/>
      </w:pPr>
      <w:rPr>
        <w:rFonts w:ascii="Symbol" w:eastAsia="Symbol" w:hAnsi="Symbol" w:cs="Symbol" w:hint="default"/>
        <w:b w:val="0"/>
        <w:bCs w:val="0"/>
        <w:i w:val="0"/>
        <w:iCs w:val="0"/>
        <w:spacing w:val="0"/>
        <w:w w:val="100"/>
        <w:sz w:val="22"/>
        <w:szCs w:val="22"/>
        <w:lang w:val="en-US" w:eastAsia="en-US" w:bidi="ar-SA"/>
      </w:rPr>
    </w:lvl>
    <w:lvl w:ilvl="1" w:tplc="5C083238">
      <w:numFmt w:val="bullet"/>
      <w:lvlText w:val="•"/>
      <w:lvlJc w:val="left"/>
      <w:pPr>
        <w:ind w:left="1656" w:hanging="360"/>
      </w:pPr>
      <w:rPr>
        <w:rFonts w:hint="default"/>
        <w:lang w:val="en-US" w:eastAsia="en-US" w:bidi="ar-SA"/>
      </w:rPr>
    </w:lvl>
    <w:lvl w:ilvl="2" w:tplc="EE9681DC">
      <w:numFmt w:val="bullet"/>
      <w:lvlText w:val="•"/>
      <w:lvlJc w:val="left"/>
      <w:pPr>
        <w:ind w:left="2632" w:hanging="360"/>
      </w:pPr>
      <w:rPr>
        <w:rFonts w:hint="default"/>
        <w:lang w:val="en-US" w:eastAsia="en-US" w:bidi="ar-SA"/>
      </w:rPr>
    </w:lvl>
    <w:lvl w:ilvl="3" w:tplc="5AE20888">
      <w:numFmt w:val="bullet"/>
      <w:lvlText w:val="•"/>
      <w:lvlJc w:val="left"/>
      <w:pPr>
        <w:ind w:left="3608" w:hanging="360"/>
      </w:pPr>
      <w:rPr>
        <w:rFonts w:hint="default"/>
        <w:lang w:val="en-US" w:eastAsia="en-US" w:bidi="ar-SA"/>
      </w:rPr>
    </w:lvl>
    <w:lvl w:ilvl="4" w:tplc="CBF61134">
      <w:numFmt w:val="bullet"/>
      <w:lvlText w:val="•"/>
      <w:lvlJc w:val="left"/>
      <w:pPr>
        <w:ind w:left="4584" w:hanging="360"/>
      </w:pPr>
      <w:rPr>
        <w:rFonts w:hint="default"/>
        <w:lang w:val="en-US" w:eastAsia="en-US" w:bidi="ar-SA"/>
      </w:rPr>
    </w:lvl>
    <w:lvl w:ilvl="5" w:tplc="49B87DA2">
      <w:numFmt w:val="bullet"/>
      <w:lvlText w:val="•"/>
      <w:lvlJc w:val="left"/>
      <w:pPr>
        <w:ind w:left="5560" w:hanging="360"/>
      </w:pPr>
      <w:rPr>
        <w:rFonts w:hint="default"/>
        <w:lang w:val="en-US" w:eastAsia="en-US" w:bidi="ar-SA"/>
      </w:rPr>
    </w:lvl>
    <w:lvl w:ilvl="6" w:tplc="57B2B3C0">
      <w:numFmt w:val="bullet"/>
      <w:lvlText w:val="•"/>
      <w:lvlJc w:val="left"/>
      <w:pPr>
        <w:ind w:left="6536" w:hanging="360"/>
      </w:pPr>
      <w:rPr>
        <w:rFonts w:hint="default"/>
        <w:lang w:val="en-US" w:eastAsia="en-US" w:bidi="ar-SA"/>
      </w:rPr>
    </w:lvl>
    <w:lvl w:ilvl="7" w:tplc="46905244">
      <w:numFmt w:val="bullet"/>
      <w:lvlText w:val="•"/>
      <w:lvlJc w:val="left"/>
      <w:pPr>
        <w:ind w:left="7512" w:hanging="360"/>
      </w:pPr>
      <w:rPr>
        <w:rFonts w:hint="default"/>
        <w:lang w:val="en-US" w:eastAsia="en-US" w:bidi="ar-SA"/>
      </w:rPr>
    </w:lvl>
    <w:lvl w:ilvl="8" w:tplc="70780712">
      <w:numFmt w:val="bullet"/>
      <w:lvlText w:val="•"/>
      <w:lvlJc w:val="left"/>
      <w:pPr>
        <w:ind w:left="8488" w:hanging="360"/>
      </w:pPr>
      <w:rPr>
        <w:rFonts w:hint="default"/>
        <w:lang w:val="en-US" w:eastAsia="en-US" w:bidi="ar-SA"/>
      </w:rPr>
    </w:lvl>
  </w:abstractNum>
  <w:abstractNum w:abstractNumId="1" w15:restartNumberingAfterBreak="0">
    <w:nsid w:val="112C6D80"/>
    <w:multiLevelType w:val="hybridMultilevel"/>
    <w:tmpl w:val="4100E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B1E5F"/>
    <w:multiLevelType w:val="hybridMultilevel"/>
    <w:tmpl w:val="FC887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0D"/>
    <w:rsid w:val="00000690"/>
    <w:rsid w:val="000027AB"/>
    <w:rsid w:val="000163DB"/>
    <w:rsid w:val="00017807"/>
    <w:rsid w:val="00022E39"/>
    <w:rsid w:val="000236BC"/>
    <w:rsid w:val="00024BC6"/>
    <w:rsid w:val="00051242"/>
    <w:rsid w:val="0005368A"/>
    <w:rsid w:val="00060AF3"/>
    <w:rsid w:val="000644E7"/>
    <w:rsid w:val="00074C4A"/>
    <w:rsid w:val="00074D54"/>
    <w:rsid w:val="00077737"/>
    <w:rsid w:val="0008262B"/>
    <w:rsid w:val="00087263"/>
    <w:rsid w:val="000A3F34"/>
    <w:rsid w:val="000B68A6"/>
    <w:rsid w:val="000C2CFA"/>
    <w:rsid w:val="000C4C1D"/>
    <w:rsid w:val="000D7AA1"/>
    <w:rsid w:val="000E0A95"/>
    <w:rsid w:val="000E25FA"/>
    <w:rsid w:val="000E42A9"/>
    <w:rsid w:val="000F3B8C"/>
    <w:rsid w:val="00112557"/>
    <w:rsid w:val="00126C7A"/>
    <w:rsid w:val="00153ABE"/>
    <w:rsid w:val="0016133A"/>
    <w:rsid w:val="00161FC1"/>
    <w:rsid w:val="001679FB"/>
    <w:rsid w:val="00174BA4"/>
    <w:rsid w:val="0017702A"/>
    <w:rsid w:val="0018411B"/>
    <w:rsid w:val="001901E2"/>
    <w:rsid w:val="0019412F"/>
    <w:rsid w:val="00194723"/>
    <w:rsid w:val="00194BE9"/>
    <w:rsid w:val="001950C2"/>
    <w:rsid w:val="0019586E"/>
    <w:rsid w:val="001A1127"/>
    <w:rsid w:val="001A2D6E"/>
    <w:rsid w:val="001A7B39"/>
    <w:rsid w:val="001B33D1"/>
    <w:rsid w:val="001B7004"/>
    <w:rsid w:val="001C00E7"/>
    <w:rsid w:val="001C5D51"/>
    <w:rsid w:val="001D15BA"/>
    <w:rsid w:val="001D27DD"/>
    <w:rsid w:val="001D44A9"/>
    <w:rsid w:val="001D5E63"/>
    <w:rsid w:val="001E0045"/>
    <w:rsid w:val="001E0B83"/>
    <w:rsid w:val="001E1F83"/>
    <w:rsid w:val="001E5A29"/>
    <w:rsid w:val="001F6F38"/>
    <w:rsid w:val="00202D44"/>
    <w:rsid w:val="002044FD"/>
    <w:rsid w:val="00206B89"/>
    <w:rsid w:val="0021168B"/>
    <w:rsid w:val="00225C29"/>
    <w:rsid w:val="00230034"/>
    <w:rsid w:val="00233D73"/>
    <w:rsid w:val="00250140"/>
    <w:rsid w:val="00255DBF"/>
    <w:rsid w:val="002611E4"/>
    <w:rsid w:val="00275DFA"/>
    <w:rsid w:val="0028487B"/>
    <w:rsid w:val="00287C0E"/>
    <w:rsid w:val="00297631"/>
    <w:rsid w:val="002A7D83"/>
    <w:rsid w:val="002B2999"/>
    <w:rsid w:val="002F3C10"/>
    <w:rsid w:val="00304AA4"/>
    <w:rsid w:val="00314A76"/>
    <w:rsid w:val="00320416"/>
    <w:rsid w:val="00324D3C"/>
    <w:rsid w:val="003330E5"/>
    <w:rsid w:val="00335BC1"/>
    <w:rsid w:val="00344936"/>
    <w:rsid w:val="00344ECB"/>
    <w:rsid w:val="003704A2"/>
    <w:rsid w:val="00371FA2"/>
    <w:rsid w:val="0037366E"/>
    <w:rsid w:val="00380564"/>
    <w:rsid w:val="003852F4"/>
    <w:rsid w:val="00392855"/>
    <w:rsid w:val="00397AEB"/>
    <w:rsid w:val="003A1082"/>
    <w:rsid w:val="003A74E0"/>
    <w:rsid w:val="003B3B78"/>
    <w:rsid w:val="003B5215"/>
    <w:rsid w:val="003B63CC"/>
    <w:rsid w:val="003C416E"/>
    <w:rsid w:val="003D0739"/>
    <w:rsid w:val="003D553B"/>
    <w:rsid w:val="003D786F"/>
    <w:rsid w:val="003E12E0"/>
    <w:rsid w:val="003F6AE0"/>
    <w:rsid w:val="003F6F43"/>
    <w:rsid w:val="00405186"/>
    <w:rsid w:val="0041023A"/>
    <w:rsid w:val="0041205A"/>
    <w:rsid w:val="00414DA1"/>
    <w:rsid w:val="004214A1"/>
    <w:rsid w:val="0042201B"/>
    <w:rsid w:val="00423C50"/>
    <w:rsid w:val="00427F28"/>
    <w:rsid w:val="004634E7"/>
    <w:rsid w:val="004666D8"/>
    <w:rsid w:val="00474570"/>
    <w:rsid w:val="00474C0B"/>
    <w:rsid w:val="004840A2"/>
    <w:rsid w:val="00485CF0"/>
    <w:rsid w:val="004A23FB"/>
    <w:rsid w:val="004A6783"/>
    <w:rsid w:val="004B023D"/>
    <w:rsid w:val="004B3104"/>
    <w:rsid w:val="004B3E8A"/>
    <w:rsid w:val="004B50D4"/>
    <w:rsid w:val="004C1C7C"/>
    <w:rsid w:val="004C48D4"/>
    <w:rsid w:val="004C516F"/>
    <w:rsid w:val="004D0A9D"/>
    <w:rsid w:val="004D2DC5"/>
    <w:rsid w:val="004D7553"/>
    <w:rsid w:val="004E0168"/>
    <w:rsid w:val="004E0E92"/>
    <w:rsid w:val="004E382F"/>
    <w:rsid w:val="004F4934"/>
    <w:rsid w:val="00501C14"/>
    <w:rsid w:val="00502B3A"/>
    <w:rsid w:val="00505B02"/>
    <w:rsid w:val="00511EFF"/>
    <w:rsid w:val="0051460D"/>
    <w:rsid w:val="00516C98"/>
    <w:rsid w:val="0052133D"/>
    <w:rsid w:val="005241AF"/>
    <w:rsid w:val="0052536C"/>
    <w:rsid w:val="005301AB"/>
    <w:rsid w:val="005350B3"/>
    <w:rsid w:val="00543855"/>
    <w:rsid w:val="00544E04"/>
    <w:rsid w:val="00550AAC"/>
    <w:rsid w:val="00550F38"/>
    <w:rsid w:val="005572D2"/>
    <w:rsid w:val="00561F3D"/>
    <w:rsid w:val="00562899"/>
    <w:rsid w:val="005631C7"/>
    <w:rsid w:val="00567FFA"/>
    <w:rsid w:val="00570659"/>
    <w:rsid w:val="00591852"/>
    <w:rsid w:val="00591B7B"/>
    <w:rsid w:val="005A4FAD"/>
    <w:rsid w:val="005B08C0"/>
    <w:rsid w:val="005B21E6"/>
    <w:rsid w:val="005B448B"/>
    <w:rsid w:val="005B46D7"/>
    <w:rsid w:val="005D4C9C"/>
    <w:rsid w:val="005D57FA"/>
    <w:rsid w:val="005E5392"/>
    <w:rsid w:val="00611504"/>
    <w:rsid w:val="00614E78"/>
    <w:rsid w:val="00617B4A"/>
    <w:rsid w:val="00622243"/>
    <w:rsid w:val="00622EE3"/>
    <w:rsid w:val="006253E2"/>
    <w:rsid w:val="00640588"/>
    <w:rsid w:val="0064335E"/>
    <w:rsid w:val="00645BA0"/>
    <w:rsid w:val="00645E9A"/>
    <w:rsid w:val="00646EF9"/>
    <w:rsid w:val="0065406F"/>
    <w:rsid w:val="00661E83"/>
    <w:rsid w:val="0067124E"/>
    <w:rsid w:val="00685910"/>
    <w:rsid w:val="00691C1B"/>
    <w:rsid w:val="00694BD1"/>
    <w:rsid w:val="006967AB"/>
    <w:rsid w:val="006A6D62"/>
    <w:rsid w:val="006C2538"/>
    <w:rsid w:val="006C6A40"/>
    <w:rsid w:val="006E2EA3"/>
    <w:rsid w:val="006E4D52"/>
    <w:rsid w:val="00704702"/>
    <w:rsid w:val="00710402"/>
    <w:rsid w:val="007171C3"/>
    <w:rsid w:val="007274FA"/>
    <w:rsid w:val="00731851"/>
    <w:rsid w:val="007447D5"/>
    <w:rsid w:val="00744B99"/>
    <w:rsid w:val="007506CD"/>
    <w:rsid w:val="00752608"/>
    <w:rsid w:val="007579A5"/>
    <w:rsid w:val="00773363"/>
    <w:rsid w:val="00773DD1"/>
    <w:rsid w:val="007742F7"/>
    <w:rsid w:val="007837FC"/>
    <w:rsid w:val="007841E3"/>
    <w:rsid w:val="007851A4"/>
    <w:rsid w:val="00795F54"/>
    <w:rsid w:val="00796EED"/>
    <w:rsid w:val="007B37F5"/>
    <w:rsid w:val="007B76D2"/>
    <w:rsid w:val="007C5B16"/>
    <w:rsid w:val="007D1421"/>
    <w:rsid w:val="007D1A72"/>
    <w:rsid w:val="007D3A19"/>
    <w:rsid w:val="007E1F8A"/>
    <w:rsid w:val="007E21CD"/>
    <w:rsid w:val="00810067"/>
    <w:rsid w:val="00816029"/>
    <w:rsid w:val="00821B25"/>
    <w:rsid w:val="00831013"/>
    <w:rsid w:val="00857A3C"/>
    <w:rsid w:val="008665F6"/>
    <w:rsid w:val="00866767"/>
    <w:rsid w:val="00873301"/>
    <w:rsid w:val="008911AC"/>
    <w:rsid w:val="00896A7D"/>
    <w:rsid w:val="00896BE6"/>
    <w:rsid w:val="008A1AF6"/>
    <w:rsid w:val="008A1DDB"/>
    <w:rsid w:val="008A68A2"/>
    <w:rsid w:val="008A7CCD"/>
    <w:rsid w:val="008B0D20"/>
    <w:rsid w:val="008C7F0B"/>
    <w:rsid w:val="008F1F8F"/>
    <w:rsid w:val="009033E3"/>
    <w:rsid w:val="00907D54"/>
    <w:rsid w:val="009234F3"/>
    <w:rsid w:val="00930774"/>
    <w:rsid w:val="00931B6D"/>
    <w:rsid w:val="009333D8"/>
    <w:rsid w:val="00950143"/>
    <w:rsid w:val="00971A05"/>
    <w:rsid w:val="009817E0"/>
    <w:rsid w:val="00990FAD"/>
    <w:rsid w:val="00996B40"/>
    <w:rsid w:val="009973CE"/>
    <w:rsid w:val="009A2FF2"/>
    <w:rsid w:val="009B302A"/>
    <w:rsid w:val="009B4E70"/>
    <w:rsid w:val="009C0D58"/>
    <w:rsid w:val="009C784A"/>
    <w:rsid w:val="009D0126"/>
    <w:rsid w:val="009D2FC2"/>
    <w:rsid w:val="009D6AE4"/>
    <w:rsid w:val="009E12DB"/>
    <w:rsid w:val="009E53DD"/>
    <w:rsid w:val="009F0E8E"/>
    <w:rsid w:val="009F2FA5"/>
    <w:rsid w:val="009F43B5"/>
    <w:rsid w:val="009F732B"/>
    <w:rsid w:val="00A13BFC"/>
    <w:rsid w:val="00A3263F"/>
    <w:rsid w:val="00A34F69"/>
    <w:rsid w:val="00A35E3F"/>
    <w:rsid w:val="00A36D2E"/>
    <w:rsid w:val="00A474F7"/>
    <w:rsid w:val="00A62774"/>
    <w:rsid w:val="00A64B0B"/>
    <w:rsid w:val="00A73E87"/>
    <w:rsid w:val="00A7480D"/>
    <w:rsid w:val="00A77AC4"/>
    <w:rsid w:val="00A91A71"/>
    <w:rsid w:val="00A97CD9"/>
    <w:rsid w:val="00AA35DE"/>
    <w:rsid w:val="00AA37D2"/>
    <w:rsid w:val="00AA4425"/>
    <w:rsid w:val="00AB55C8"/>
    <w:rsid w:val="00AB6CCC"/>
    <w:rsid w:val="00AD3BB1"/>
    <w:rsid w:val="00AD6A10"/>
    <w:rsid w:val="00AD7942"/>
    <w:rsid w:val="00AE2EA5"/>
    <w:rsid w:val="00AF518B"/>
    <w:rsid w:val="00AF5492"/>
    <w:rsid w:val="00AF62FF"/>
    <w:rsid w:val="00B00A5D"/>
    <w:rsid w:val="00B0502E"/>
    <w:rsid w:val="00B074FE"/>
    <w:rsid w:val="00B42372"/>
    <w:rsid w:val="00B447CE"/>
    <w:rsid w:val="00B44A40"/>
    <w:rsid w:val="00B47511"/>
    <w:rsid w:val="00B50C7E"/>
    <w:rsid w:val="00B569CC"/>
    <w:rsid w:val="00B60DEF"/>
    <w:rsid w:val="00B6695D"/>
    <w:rsid w:val="00B7451F"/>
    <w:rsid w:val="00B7788B"/>
    <w:rsid w:val="00B833A6"/>
    <w:rsid w:val="00B91D70"/>
    <w:rsid w:val="00B93816"/>
    <w:rsid w:val="00BA1DAA"/>
    <w:rsid w:val="00BA34AE"/>
    <w:rsid w:val="00BB0190"/>
    <w:rsid w:val="00BB156A"/>
    <w:rsid w:val="00BB6259"/>
    <w:rsid w:val="00BB79B9"/>
    <w:rsid w:val="00BC1B53"/>
    <w:rsid w:val="00BC35FC"/>
    <w:rsid w:val="00BC6418"/>
    <w:rsid w:val="00BD06C9"/>
    <w:rsid w:val="00BF334B"/>
    <w:rsid w:val="00BF634F"/>
    <w:rsid w:val="00C06347"/>
    <w:rsid w:val="00C0714C"/>
    <w:rsid w:val="00C117D6"/>
    <w:rsid w:val="00C17EE8"/>
    <w:rsid w:val="00C26223"/>
    <w:rsid w:val="00C2781D"/>
    <w:rsid w:val="00C30F29"/>
    <w:rsid w:val="00C4287B"/>
    <w:rsid w:val="00C447A9"/>
    <w:rsid w:val="00C4701C"/>
    <w:rsid w:val="00C51901"/>
    <w:rsid w:val="00C600C4"/>
    <w:rsid w:val="00C719BB"/>
    <w:rsid w:val="00C73452"/>
    <w:rsid w:val="00C75D98"/>
    <w:rsid w:val="00C778BD"/>
    <w:rsid w:val="00C8043F"/>
    <w:rsid w:val="00C80CFB"/>
    <w:rsid w:val="00C90A1D"/>
    <w:rsid w:val="00C90D8F"/>
    <w:rsid w:val="00C91DE5"/>
    <w:rsid w:val="00C9547D"/>
    <w:rsid w:val="00CA2659"/>
    <w:rsid w:val="00CA66D5"/>
    <w:rsid w:val="00CA6BD8"/>
    <w:rsid w:val="00CA79C1"/>
    <w:rsid w:val="00CB1573"/>
    <w:rsid w:val="00CC30DB"/>
    <w:rsid w:val="00CC3438"/>
    <w:rsid w:val="00CD5B97"/>
    <w:rsid w:val="00CE0390"/>
    <w:rsid w:val="00CE3CE7"/>
    <w:rsid w:val="00CF5A5B"/>
    <w:rsid w:val="00D11123"/>
    <w:rsid w:val="00D14883"/>
    <w:rsid w:val="00D15439"/>
    <w:rsid w:val="00D20D5D"/>
    <w:rsid w:val="00D3076C"/>
    <w:rsid w:val="00D4154F"/>
    <w:rsid w:val="00D44459"/>
    <w:rsid w:val="00D562D1"/>
    <w:rsid w:val="00D57BF4"/>
    <w:rsid w:val="00D72996"/>
    <w:rsid w:val="00D75D0D"/>
    <w:rsid w:val="00D77B92"/>
    <w:rsid w:val="00D8227D"/>
    <w:rsid w:val="00D92F9D"/>
    <w:rsid w:val="00D948DE"/>
    <w:rsid w:val="00D97F8F"/>
    <w:rsid w:val="00DA0B46"/>
    <w:rsid w:val="00DA4080"/>
    <w:rsid w:val="00DA78A2"/>
    <w:rsid w:val="00DB1B1D"/>
    <w:rsid w:val="00DC17E8"/>
    <w:rsid w:val="00DC369D"/>
    <w:rsid w:val="00DC6FC8"/>
    <w:rsid w:val="00DD3A74"/>
    <w:rsid w:val="00DD5F6B"/>
    <w:rsid w:val="00DD7BA7"/>
    <w:rsid w:val="00DE4700"/>
    <w:rsid w:val="00DF2EE1"/>
    <w:rsid w:val="00DF6D27"/>
    <w:rsid w:val="00E001EC"/>
    <w:rsid w:val="00E0116C"/>
    <w:rsid w:val="00E0273D"/>
    <w:rsid w:val="00E03DD5"/>
    <w:rsid w:val="00E03F83"/>
    <w:rsid w:val="00E1074A"/>
    <w:rsid w:val="00E12147"/>
    <w:rsid w:val="00E22427"/>
    <w:rsid w:val="00E2611B"/>
    <w:rsid w:val="00E36A12"/>
    <w:rsid w:val="00E45B57"/>
    <w:rsid w:val="00E465E9"/>
    <w:rsid w:val="00E5153D"/>
    <w:rsid w:val="00E5405B"/>
    <w:rsid w:val="00E631EF"/>
    <w:rsid w:val="00E64047"/>
    <w:rsid w:val="00E70699"/>
    <w:rsid w:val="00E76115"/>
    <w:rsid w:val="00E865C0"/>
    <w:rsid w:val="00E92433"/>
    <w:rsid w:val="00E94B29"/>
    <w:rsid w:val="00E9587B"/>
    <w:rsid w:val="00EB19BF"/>
    <w:rsid w:val="00EB3977"/>
    <w:rsid w:val="00EB3BB3"/>
    <w:rsid w:val="00ED2B6C"/>
    <w:rsid w:val="00EE77EC"/>
    <w:rsid w:val="00EF0FB4"/>
    <w:rsid w:val="00EF126C"/>
    <w:rsid w:val="00F00846"/>
    <w:rsid w:val="00F24F5A"/>
    <w:rsid w:val="00F261A1"/>
    <w:rsid w:val="00F33518"/>
    <w:rsid w:val="00F348F6"/>
    <w:rsid w:val="00F426E3"/>
    <w:rsid w:val="00F43A9C"/>
    <w:rsid w:val="00F444C6"/>
    <w:rsid w:val="00F4743A"/>
    <w:rsid w:val="00F5245C"/>
    <w:rsid w:val="00F5314C"/>
    <w:rsid w:val="00F6083C"/>
    <w:rsid w:val="00F62546"/>
    <w:rsid w:val="00F66B2A"/>
    <w:rsid w:val="00F849A5"/>
    <w:rsid w:val="00F90514"/>
    <w:rsid w:val="00F93F8E"/>
    <w:rsid w:val="00F95B82"/>
    <w:rsid w:val="00F95EF1"/>
    <w:rsid w:val="00F9760D"/>
    <w:rsid w:val="00FA45D3"/>
    <w:rsid w:val="00FA69A5"/>
    <w:rsid w:val="00FA77E2"/>
    <w:rsid w:val="00FA7F37"/>
    <w:rsid w:val="00FB5652"/>
    <w:rsid w:val="00FB602E"/>
    <w:rsid w:val="00FC2180"/>
    <w:rsid w:val="00FC6E0C"/>
    <w:rsid w:val="00FC7785"/>
    <w:rsid w:val="00FF0BCC"/>
    <w:rsid w:val="00FF744D"/>
    <w:rsid w:val="00FF7C07"/>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E16080"/>
  <w15:chartTrackingRefBased/>
  <w15:docId w15:val="{0BFA3E64-C015-4DB5-8080-34B7AB8F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46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146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46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46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46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146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46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6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6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6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146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46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46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146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146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6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6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60D"/>
    <w:rPr>
      <w:rFonts w:eastAsiaTheme="majorEastAsia" w:cstheme="majorBidi"/>
      <w:color w:val="272727" w:themeColor="text1" w:themeTint="D8"/>
    </w:rPr>
  </w:style>
  <w:style w:type="paragraph" w:styleId="Title">
    <w:name w:val="Title"/>
    <w:basedOn w:val="Normal"/>
    <w:next w:val="Normal"/>
    <w:link w:val="TitleChar"/>
    <w:uiPriority w:val="10"/>
    <w:qFormat/>
    <w:rsid w:val="005146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6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6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46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60D"/>
    <w:pPr>
      <w:spacing w:before="160"/>
      <w:jc w:val="center"/>
    </w:pPr>
    <w:rPr>
      <w:i/>
      <w:iCs/>
      <w:color w:val="404040" w:themeColor="text1" w:themeTint="BF"/>
    </w:rPr>
  </w:style>
  <w:style w:type="character" w:customStyle="1" w:styleId="QuoteChar">
    <w:name w:val="Quote Char"/>
    <w:basedOn w:val="DefaultParagraphFont"/>
    <w:link w:val="Quote"/>
    <w:uiPriority w:val="29"/>
    <w:rsid w:val="0051460D"/>
    <w:rPr>
      <w:i/>
      <w:iCs/>
      <w:color w:val="404040" w:themeColor="text1" w:themeTint="BF"/>
    </w:rPr>
  </w:style>
  <w:style w:type="paragraph" w:styleId="ListParagraph">
    <w:name w:val="List Paragraph"/>
    <w:basedOn w:val="Normal"/>
    <w:uiPriority w:val="34"/>
    <w:qFormat/>
    <w:rsid w:val="0051460D"/>
    <w:pPr>
      <w:ind w:left="720"/>
      <w:contextualSpacing/>
    </w:pPr>
  </w:style>
  <w:style w:type="character" w:styleId="IntenseEmphasis">
    <w:name w:val="Intense Emphasis"/>
    <w:basedOn w:val="DefaultParagraphFont"/>
    <w:uiPriority w:val="21"/>
    <w:qFormat/>
    <w:rsid w:val="0051460D"/>
    <w:rPr>
      <w:i/>
      <w:iCs/>
      <w:color w:val="2F5496" w:themeColor="accent1" w:themeShade="BF"/>
    </w:rPr>
  </w:style>
  <w:style w:type="paragraph" w:styleId="IntenseQuote">
    <w:name w:val="Intense Quote"/>
    <w:basedOn w:val="Normal"/>
    <w:next w:val="Normal"/>
    <w:link w:val="IntenseQuoteChar"/>
    <w:uiPriority w:val="30"/>
    <w:qFormat/>
    <w:rsid w:val="005146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460D"/>
    <w:rPr>
      <w:i/>
      <w:iCs/>
      <w:color w:val="2F5496" w:themeColor="accent1" w:themeShade="BF"/>
    </w:rPr>
  </w:style>
  <w:style w:type="character" w:styleId="IntenseReference">
    <w:name w:val="Intense Reference"/>
    <w:basedOn w:val="DefaultParagraphFont"/>
    <w:uiPriority w:val="32"/>
    <w:qFormat/>
    <w:rsid w:val="0051460D"/>
    <w:rPr>
      <w:b/>
      <w:bCs/>
      <w:smallCaps/>
      <w:color w:val="2F5496" w:themeColor="accent1" w:themeShade="BF"/>
      <w:spacing w:val="5"/>
    </w:rPr>
  </w:style>
  <w:style w:type="paragraph" w:customStyle="1" w:styleId="Default">
    <w:name w:val="Default"/>
    <w:rsid w:val="00A73E87"/>
    <w:pPr>
      <w:autoSpaceDE w:val="0"/>
      <w:autoSpaceDN w:val="0"/>
      <w:adjustRightInd w:val="0"/>
      <w:spacing w:after="0" w:line="240" w:lineRule="auto"/>
    </w:pPr>
    <w:rPr>
      <w:rFonts w:ascii="Times New Roman" w:eastAsia="Calibri" w:hAnsi="Times New Roman" w:cs="Times New Roman"/>
      <w:color w:val="000000"/>
      <w:kern w:val="0"/>
      <w:lang w:bidi="kn-IN"/>
      <w14:ligatures w14:val="none"/>
    </w:rPr>
  </w:style>
  <w:style w:type="paragraph" w:styleId="NormalWeb">
    <w:name w:val="Normal (Web)"/>
    <w:basedOn w:val="Normal"/>
    <w:uiPriority w:val="99"/>
    <w:semiHidden/>
    <w:unhideWhenUsed/>
    <w:rsid w:val="00CA66D5"/>
    <w:pPr>
      <w:spacing w:before="100" w:beforeAutospacing="1" w:after="100" w:afterAutospacing="1" w:line="240" w:lineRule="auto"/>
    </w:pPr>
    <w:rPr>
      <w:rFonts w:ascii="Times New Roman" w:eastAsia="Times New Roman" w:hAnsi="Times New Roman" w:cs="Times New Roman"/>
      <w:kern w:val="0"/>
      <w:lang w:bidi="kn-IN"/>
      <w14:ligatures w14:val="none"/>
    </w:rPr>
  </w:style>
  <w:style w:type="paragraph" w:customStyle="1" w:styleId="ListParagraph1">
    <w:name w:val="List Paragraph1"/>
    <w:basedOn w:val="Normal"/>
    <w:uiPriority w:val="34"/>
    <w:qFormat/>
    <w:rsid w:val="00DE4700"/>
    <w:pPr>
      <w:spacing w:after="200" w:line="276" w:lineRule="auto"/>
      <w:ind w:left="720"/>
      <w:contextualSpacing/>
    </w:pPr>
    <w:rPr>
      <w:rFonts w:eastAsiaTheme="minorEastAsia"/>
      <w:kern w:val="0"/>
      <w:sz w:val="22"/>
      <w:szCs w:val="22"/>
      <w:lang w:val="en-IN" w:eastAsia="en-IN"/>
      <w14:ligatures w14:val="none"/>
    </w:rPr>
  </w:style>
  <w:style w:type="character" w:styleId="Hyperlink">
    <w:name w:val="Hyperlink"/>
    <w:basedOn w:val="DefaultParagraphFont"/>
    <w:uiPriority w:val="99"/>
    <w:unhideWhenUsed/>
    <w:rsid w:val="00DD7BA7"/>
    <w:rPr>
      <w:color w:val="0563C1" w:themeColor="hyperlink"/>
      <w:u w:val="single"/>
    </w:rPr>
  </w:style>
  <w:style w:type="paragraph" w:styleId="Header">
    <w:name w:val="header"/>
    <w:basedOn w:val="Normal"/>
    <w:link w:val="HeaderChar"/>
    <w:uiPriority w:val="99"/>
    <w:unhideWhenUsed/>
    <w:rsid w:val="00AD7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942"/>
  </w:style>
  <w:style w:type="paragraph" w:styleId="Footer">
    <w:name w:val="footer"/>
    <w:basedOn w:val="Normal"/>
    <w:link w:val="FooterChar"/>
    <w:uiPriority w:val="99"/>
    <w:unhideWhenUsed/>
    <w:rsid w:val="00AD7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8424">
      <w:bodyDiv w:val="1"/>
      <w:marLeft w:val="0"/>
      <w:marRight w:val="0"/>
      <w:marTop w:val="0"/>
      <w:marBottom w:val="0"/>
      <w:divBdr>
        <w:top w:val="none" w:sz="0" w:space="0" w:color="auto"/>
        <w:left w:val="none" w:sz="0" w:space="0" w:color="auto"/>
        <w:bottom w:val="none" w:sz="0" w:space="0" w:color="auto"/>
        <w:right w:val="none" w:sz="0" w:space="0" w:color="auto"/>
      </w:divBdr>
    </w:div>
    <w:div w:id="280576367">
      <w:bodyDiv w:val="1"/>
      <w:marLeft w:val="0"/>
      <w:marRight w:val="0"/>
      <w:marTop w:val="0"/>
      <w:marBottom w:val="0"/>
      <w:divBdr>
        <w:top w:val="none" w:sz="0" w:space="0" w:color="auto"/>
        <w:left w:val="none" w:sz="0" w:space="0" w:color="auto"/>
        <w:bottom w:val="none" w:sz="0" w:space="0" w:color="auto"/>
        <w:right w:val="none" w:sz="0" w:space="0" w:color="auto"/>
      </w:divBdr>
    </w:div>
    <w:div w:id="378549442">
      <w:bodyDiv w:val="1"/>
      <w:marLeft w:val="0"/>
      <w:marRight w:val="0"/>
      <w:marTop w:val="0"/>
      <w:marBottom w:val="0"/>
      <w:divBdr>
        <w:top w:val="none" w:sz="0" w:space="0" w:color="auto"/>
        <w:left w:val="none" w:sz="0" w:space="0" w:color="auto"/>
        <w:bottom w:val="none" w:sz="0" w:space="0" w:color="auto"/>
        <w:right w:val="none" w:sz="0" w:space="0" w:color="auto"/>
      </w:divBdr>
    </w:div>
    <w:div w:id="495456676">
      <w:bodyDiv w:val="1"/>
      <w:marLeft w:val="0"/>
      <w:marRight w:val="0"/>
      <w:marTop w:val="0"/>
      <w:marBottom w:val="0"/>
      <w:divBdr>
        <w:top w:val="none" w:sz="0" w:space="0" w:color="auto"/>
        <w:left w:val="none" w:sz="0" w:space="0" w:color="auto"/>
        <w:bottom w:val="none" w:sz="0" w:space="0" w:color="auto"/>
        <w:right w:val="none" w:sz="0" w:space="0" w:color="auto"/>
      </w:divBdr>
    </w:div>
    <w:div w:id="501824346">
      <w:bodyDiv w:val="1"/>
      <w:marLeft w:val="0"/>
      <w:marRight w:val="0"/>
      <w:marTop w:val="0"/>
      <w:marBottom w:val="0"/>
      <w:divBdr>
        <w:top w:val="none" w:sz="0" w:space="0" w:color="auto"/>
        <w:left w:val="none" w:sz="0" w:space="0" w:color="auto"/>
        <w:bottom w:val="none" w:sz="0" w:space="0" w:color="auto"/>
        <w:right w:val="none" w:sz="0" w:space="0" w:color="auto"/>
      </w:divBdr>
    </w:div>
    <w:div w:id="728921749">
      <w:bodyDiv w:val="1"/>
      <w:marLeft w:val="0"/>
      <w:marRight w:val="0"/>
      <w:marTop w:val="0"/>
      <w:marBottom w:val="0"/>
      <w:divBdr>
        <w:top w:val="none" w:sz="0" w:space="0" w:color="auto"/>
        <w:left w:val="none" w:sz="0" w:space="0" w:color="auto"/>
        <w:bottom w:val="none" w:sz="0" w:space="0" w:color="auto"/>
        <w:right w:val="none" w:sz="0" w:space="0" w:color="auto"/>
      </w:divBdr>
    </w:div>
    <w:div w:id="743718301">
      <w:bodyDiv w:val="1"/>
      <w:marLeft w:val="0"/>
      <w:marRight w:val="0"/>
      <w:marTop w:val="0"/>
      <w:marBottom w:val="0"/>
      <w:divBdr>
        <w:top w:val="none" w:sz="0" w:space="0" w:color="auto"/>
        <w:left w:val="none" w:sz="0" w:space="0" w:color="auto"/>
        <w:bottom w:val="none" w:sz="0" w:space="0" w:color="auto"/>
        <w:right w:val="none" w:sz="0" w:space="0" w:color="auto"/>
      </w:divBdr>
    </w:div>
    <w:div w:id="787626325">
      <w:bodyDiv w:val="1"/>
      <w:marLeft w:val="0"/>
      <w:marRight w:val="0"/>
      <w:marTop w:val="0"/>
      <w:marBottom w:val="0"/>
      <w:divBdr>
        <w:top w:val="none" w:sz="0" w:space="0" w:color="auto"/>
        <w:left w:val="none" w:sz="0" w:space="0" w:color="auto"/>
        <w:bottom w:val="none" w:sz="0" w:space="0" w:color="auto"/>
        <w:right w:val="none" w:sz="0" w:space="0" w:color="auto"/>
      </w:divBdr>
    </w:div>
    <w:div w:id="835539238">
      <w:bodyDiv w:val="1"/>
      <w:marLeft w:val="0"/>
      <w:marRight w:val="0"/>
      <w:marTop w:val="0"/>
      <w:marBottom w:val="0"/>
      <w:divBdr>
        <w:top w:val="none" w:sz="0" w:space="0" w:color="auto"/>
        <w:left w:val="none" w:sz="0" w:space="0" w:color="auto"/>
        <w:bottom w:val="none" w:sz="0" w:space="0" w:color="auto"/>
        <w:right w:val="none" w:sz="0" w:space="0" w:color="auto"/>
      </w:divBdr>
    </w:div>
    <w:div w:id="1075469924">
      <w:bodyDiv w:val="1"/>
      <w:marLeft w:val="0"/>
      <w:marRight w:val="0"/>
      <w:marTop w:val="0"/>
      <w:marBottom w:val="0"/>
      <w:divBdr>
        <w:top w:val="none" w:sz="0" w:space="0" w:color="auto"/>
        <w:left w:val="none" w:sz="0" w:space="0" w:color="auto"/>
        <w:bottom w:val="none" w:sz="0" w:space="0" w:color="auto"/>
        <w:right w:val="none" w:sz="0" w:space="0" w:color="auto"/>
      </w:divBdr>
      <w:divsChild>
        <w:div w:id="1603100140">
          <w:marLeft w:val="0"/>
          <w:marRight w:val="0"/>
          <w:marTop w:val="0"/>
          <w:marBottom w:val="0"/>
          <w:divBdr>
            <w:top w:val="none" w:sz="0" w:space="0" w:color="auto"/>
            <w:left w:val="none" w:sz="0" w:space="0" w:color="auto"/>
            <w:bottom w:val="none" w:sz="0" w:space="0" w:color="auto"/>
            <w:right w:val="none" w:sz="0" w:space="0" w:color="auto"/>
          </w:divBdr>
          <w:divsChild>
            <w:div w:id="60296465">
              <w:marLeft w:val="0"/>
              <w:marRight w:val="0"/>
              <w:marTop w:val="0"/>
              <w:marBottom w:val="0"/>
              <w:divBdr>
                <w:top w:val="none" w:sz="0" w:space="0" w:color="auto"/>
                <w:left w:val="none" w:sz="0" w:space="0" w:color="auto"/>
                <w:bottom w:val="none" w:sz="0" w:space="0" w:color="auto"/>
                <w:right w:val="none" w:sz="0" w:space="0" w:color="auto"/>
              </w:divBdr>
              <w:divsChild>
                <w:div w:id="378822739">
                  <w:marLeft w:val="0"/>
                  <w:marRight w:val="0"/>
                  <w:marTop w:val="0"/>
                  <w:marBottom w:val="0"/>
                  <w:divBdr>
                    <w:top w:val="none" w:sz="0" w:space="0" w:color="auto"/>
                    <w:left w:val="none" w:sz="0" w:space="0" w:color="auto"/>
                    <w:bottom w:val="none" w:sz="0" w:space="0" w:color="auto"/>
                    <w:right w:val="none" w:sz="0" w:space="0" w:color="auto"/>
                  </w:divBdr>
                  <w:divsChild>
                    <w:div w:id="418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0465">
      <w:bodyDiv w:val="1"/>
      <w:marLeft w:val="0"/>
      <w:marRight w:val="0"/>
      <w:marTop w:val="0"/>
      <w:marBottom w:val="0"/>
      <w:divBdr>
        <w:top w:val="none" w:sz="0" w:space="0" w:color="auto"/>
        <w:left w:val="none" w:sz="0" w:space="0" w:color="auto"/>
        <w:bottom w:val="none" w:sz="0" w:space="0" w:color="auto"/>
        <w:right w:val="none" w:sz="0" w:space="0" w:color="auto"/>
      </w:divBdr>
    </w:div>
    <w:div w:id="1156727088">
      <w:bodyDiv w:val="1"/>
      <w:marLeft w:val="0"/>
      <w:marRight w:val="0"/>
      <w:marTop w:val="0"/>
      <w:marBottom w:val="0"/>
      <w:divBdr>
        <w:top w:val="none" w:sz="0" w:space="0" w:color="auto"/>
        <w:left w:val="none" w:sz="0" w:space="0" w:color="auto"/>
        <w:bottom w:val="none" w:sz="0" w:space="0" w:color="auto"/>
        <w:right w:val="none" w:sz="0" w:space="0" w:color="auto"/>
      </w:divBdr>
    </w:div>
    <w:div w:id="1189878969">
      <w:bodyDiv w:val="1"/>
      <w:marLeft w:val="0"/>
      <w:marRight w:val="0"/>
      <w:marTop w:val="0"/>
      <w:marBottom w:val="0"/>
      <w:divBdr>
        <w:top w:val="none" w:sz="0" w:space="0" w:color="auto"/>
        <w:left w:val="none" w:sz="0" w:space="0" w:color="auto"/>
        <w:bottom w:val="none" w:sz="0" w:space="0" w:color="auto"/>
        <w:right w:val="none" w:sz="0" w:space="0" w:color="auto"/>
      </w:divBdr>
    </w:div>
    <w:div w:id="1201668608">
      <w:bodyDiv w:val="1"/>
      <w:marLeft w:val="0"/>
      <w:marRight w:val="0"/>
      <w:marTop w:val="0"/>
      <w:marBottom w:val="0"/>
      <w:divBdr>
        <w:top w:val="none" w:sz="0" w:space="0" w:color="auto"/>
        <w:left w:val="none" w:sz="0" w:space="0" w:color="auto"/>
        <w:bottom w:val="none" w:sz="0" w:space="0" w:color="auto"/>
        <w:right w:val="none" w:sz="0" w:space="0" w:color="auto"/>
      </w:divBdr>
    </w:div>
    <w:div w:id="1659991778">
      <w:bodyDiv w:val="1"/>
      <w:marLeft w:val="0"/>
      <w:marRight w:val="0"/>
      <w:marTop w:val="0"/>
      <w:marBottom w:val="0"/>
      <w:divBdr>
        <w:top w:val="none" w:sz="0" w:space="0" w:color="auto"/>
        <w:left w:val="none" w:sz="0" w:space="0" w:color="auto"/>
        <w:bottom w:val="none" w:sz="0" w:space="0" w:color="auto"/>
        <w:right w:val="none" w:sz="0" w:space="0" w:color="auto"/>
      </w:divBdr>
    </w:div>
    <w:div w:id="1745176945">
      <w:bodyDiv w:val="1"/>
      <w:marLeft w:val="0"/>
      <w:marRight w:val="0"/>
      <w:marTop w:val="0"/>
      <w:marBottom w:val="0"/>
      <w:divBdr>
        <w:top w:val="none" w:sz="0" w:space="0" w:color="auto"/>
        <w:left w:val="none" w:sz="0" w:space="0" w:color="auto"/>
        <w:bottom w:val="none" w:sz="0" w:space="0" w:color="auto"/>
        <w:right w:val="none" w:sz="0" w:space="0" w:color="auto"/>
      </w:divBdr>
    </w:div>
    <w:div w:id="1844659615">
      <w:bodyDiv w:val="1"/>
      <w:marLeft w:val="0"/>
      <w:marRight w:val="0"/>
      <w:marTop w:val="0"/>
      <w:marBottom w:val="0"/>
      <w:divBdr>
        <w:top w:val="none" w:sz="0" w:space="0" w:color="auto"/>
        <w:left w:val="none" w:sz="0" w:space="0" w:color="auto"/>
        <w:bottom w:val="none" w:sz="0" w:space="0" w:color="auto"/>
        <w:right w:val="none" w:sz="0" w:space="0" w:color="auto"/>
      </w:divBdr>
      <w:divsChild>
        <w:div w:id="2014331728">
          <w:marLeft w:val="0"/>
          <w:marRight w:val="0"/>
          <w:marTop w:val="0"/>
          <w:marBottom w:val="0"/>
          <w:divBdr>
            <w:top w:val="none" w:sz="0" w:space="0" w:color="auto"/>
            <w:left w:val="none" w:sz="0" w:space="0" w:color="auto"/>
            <w:bottom w:val="none" w:sz="0" w:space="0" w:color="auto"/>
            <w:right w:val="none" w:sz="0" w:space="0" w:color="auto"/>
          </w:divBdr>
          <w:divsChild>
            <w:div w:id="130175842">
              <w:marLeft w:val="0"/>
              <w:marRight w:val="0"/>
              <w:marTop w:val="0"/>
              <w:marBottom w:val="0"/>
              <w:divBdr>
                <w:top w:val="none" w:sz="0" w:space="0" w:color="auto"/>
                <w:left w:val="none" w:sz="0" w:space="0" w:color="auto"/>
                <w:bottom w:val="none" w:sz="0" w:space="0" w:color="auto"/>
                <w:right w:val="none" w:sz="0" w:space="0" w:color="auto"/>
              </w:divBdr>
              <w:divsChild>
                <w:div w:id="758982435">
                  <w:marLeft w:val="0"/>
                  <w:marRight w:val="0"/>
                  <w:marTop w:val="0"/>
                  <w:marBottom w:val="0"/>
                  <w:divBdr>
                    <w:top w:val="none" w:sz="0" w:space="0" w:color="auto"/>
                    <w:left w:val="none" w:sz="0" w:space="0" w:color="auto"/>
                    <w:bottom w:val="none" w:sz="0" w:space="0" w:color="auto"/>
                    <w:right w:val="none" w:sz="0" w:space="0" w:color="auto"/>
                  </w:divBdr>
                  <w:divsChild>
                    <w:div w:id="2059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2633">
      <w:bodyDiv w:val="1"/>
      <w:marLeft w:val="0"/>
      <w:marRight w:val="0"/>
      <w:marTop w:val="0"/>
      <w:marBottom w:val="0"/>
      <w:divBdr>
        <w:top w:val="none" w:sz="0" w:space="0" w:color="auto"/>
        <w:left w:val="none" w:sz="0" w:space="0" w:color="auto"/>
        <w:bottom w:val="none" w:sz="0" w:space="0" w:color="auto"/>
        <w:right w:val="none" w:sz="0" w:space="0" w:color="auto"/>
      </w:divBdr>
      <w:divsChild>
        <w:div w:id="1333753444">
          <w:marLeft w:val="0"/>
          <w:marRight w:val="0"/>
          <w:marTop w:val="0"/>
          <w:marBottom w:val="0"/>
          <w:divBdr>
            <w:top w:val="none" w:sz="0" w:space="0" w:color="auto"/>
            <w:left w:val="none" w:sz="0" w:space="0" w:color="auto"/>
            <w:bottom w:val="none" w:sz="0" w:space="0" w:color="auto"/>
            <w:right w:val="none" w:sz="0" w:space="0" w:color="auto"/>
          </w:divBdr>
          <w:divsChild>
            <w:div w:id="2044592510">
              <w:marLeft w:val="0"/>
              <w:marRight w:val="0"/>
              <w:marTop w:val="0"/>
              <w:marBottom w:val="0"/>
              <w:divBdr>
                <w:top w:val="none" w:sz="0" w:space="0" w:color="auto"/>
                <w:left w:val="none" w:sz="0" w:space="0" w:color="auto"/>
                <w:bottom w:val="none" w:sz="0" w:space="0" w:color="auto"/>
                <w:right w:val="none" w:sz="0" w:space="0" w:color="auto"/>
              </w:divBdr>
              <w:divsChild>
                <w:div w:id="373701867">
                  <w:marLeft w:val="0"/>
                  <w:marRight w:val="0"/>
                  <w:marTop w:val="0"/>
                  <w:marBottom w:val="0"/>
                  <w:divBdr>
                    <w:top w:val="none" w:sz="0" w:space="0" w:color="auto"/>
                    <w:left w:val="none" w:sz="0" w:space="0" w:color="auto"/>
                    <w:bottom w:val="none" w:sz="0" w:space="0" w:color="auto"/>
                    <w:right w:val="none" w:sz="0" w:space="0" w:color="auto"/>
                  </w:divBdr>
                  <w:divsChild>
                    <w:div w:id="1665355235">
                      <w:marLeft w:val="0"/>
                      <w:marRight w:val="0"/>
                      <w:marTop w:val="0"/>
                      <w:marBottom w:val="0"/>
                      <w:divBdr>
                        <w:top w:val="none" w:sz="0" w:space="0" w:color="auto"/>
                        <w:left w:val="none" w:sz="0" w:space="0" w:color="auto"/>
                        <w:bottom w:val="none" w:sz="0" w:space="0" w:color="auto"/>
                        <w:right w:val="none" w:sz="0" w:space="0" w:color="auto"/>
                      </w:divBdr>
                      <w:divsChild>
                        <w:div w:id="1492529515">
                          <w:marLeft w:val="0"/>
                          <w:marRight w:val="0"/>
                          <w:marTop w:val="0"/>
                          <w:marBottom w:val="0"/>
                          <w:divBdr>
                            <w:top w:val="none" w:sz="0" w:space="0" w:color="auto"/>
                            <w:left w:val="none" w:sz="0" w:space="0" w:color="auto"/>
                            <w:bottom w:val="none" w:sz="0" w:space="0" w:color="auto"/>
                            <w:right w:val="none" w:sz="0" w:space="0" w:color="auto"/>
                          </w:divBdr>
                          <w:divsChild>
                            <w:div w:id="14843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49345">
                  <w:marLeft w:val="0"/>
                  <w:marRight w:val="0"/>
                  <w:marTop w:val="0"/>
                  <w:marBottom w:val="0"/>
                  <w:divBdr>
                    <w:top w:val="none" w:sz="0" w:space="0" w:color="auto"/>
                    <w:left w:val="none" w:sz="0" w:space="0" w:color="auto"/>
                    <w:bottom w:val="none" w:sz="0" w:space="0" w:color="auto"/>
                    <w:right w:val="none" w:sz="0" w:space="0" w:color="auto"/>
                  </w:divBdr>
                  <w:divsChild>
                    <w:div w:id="5778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74723">
      <w:bodyDiv w:val="1"/>
      <w:marLeft w:val="0"/>
      <w:marRight w:val="0"/>
      <w:marTop w:val="0"/>
      <w:marBottom w:val="0"/>
      <w:divBdr>
        <w:top w:val="none" w:sz="0" w:space="0" w:color="auto"/>
        <w:left w:val="none" w:sz="0" w:space="0" w:color="auto"/>
        <w:bottom w:val="none" w:sz="0" w:space="0" w:color="auto"/>
        <w:right w:val="none" w:sz="0" w:space="0" w:color="auto"/>
      </w:divBdr>
    </w:div>
    <w:div w:id="1976832147">
      <w:bodyDiv w:val="1"/>
      <w:marLeft w:val="0"/>
      <w:marRight w:val="0"/>
      <w:marTop w:val="0"/>
      <w:marBottom w:val="0"/>
      <w:divBdr>
        <w:top w:val="none" w:sz="0" w:space="0" w:color="auto"/>
        <w:left w:val="none" w:sz="0" w:space="0" w:color="auto"/>
        <w:bottom w:val="none" w:sz="0" w:space="0" w:color="auto"/>
        <w:right w:val="none" w:sz="0" w:space="0" w:color="auto"/>
      </w:divBdr>
    </w:div>
    <w:div w:id="2065249221">
      <w:bodyDiv w:val="1"/>
      <w:marLeft w:val="0"/>
      <w:marRight w:val="0"/>
      <w:marTop w:val="0"/>
      <w:marBottom w:val="0"/>
      <w:divBdr>
        <w:top w:val="none" w:sz="0" w:space="0" w:color="auto"/>
        <w:left w:val="none" w:sz="0" w:space="0" w:color="auto"/>
        <w:bottom w:val="none" w:sz="0" w:space="0" w:color="auto"/>
        <w:right w:val="none" w:sz="0" w:space="0" w:color="auto"/>
      </w:divBdr>
      <w:divsChild>
        <w:div w:id="551580670">
          <w:marLeft w:val="0"/>
          <w:marRight w:val="0"/>
          <w:marTop w:val="0"/>
          <w:marBottom w:val="0"/>
          <w:divBdr>
            <w:top w:val="none" w:sz="0" w:space="0" w:color="auto"/>
            <w:left w:val="none" w:sz="0" w:space="0" w:color="auto"/>
            <w:bottom w:val="none" w:sz="0" w:space="0" w:color="auto"/>
            <w:right w:val="none" w:sz="0" w:space="0" w:color="auto"/>
          </w:divBdr>
          <w:divsChild>
            <w:div w:id="590625166">
              <w:marLeft w:val="0"/>
              <w:marRight w:val="0"/>
              <w:marTop w:val="0"/>
              <w:marBottom w:val="0"/>
              <w:divBdr>
                <w:top w:val="none" w:sz="0" w:space="0" w:color="auto"/>
                <w:left w:val="none" w:sz="0" w:space="0" w:color="auto"/>
                <w:bottom w:val="none" w:sz="0" w:space="0" w:color="auto"/>
                <w:right w:val="none" w:sz="0" w:space="0" w:color="auto"/>
              </w:divBdr>
              <w:divsChild>
                <w:div w:id="645819809">
                  <w:marLeft w:val="0"/>
                  <w:marRight w:val="0"/>
                  <w:marTop w:val="0"/>
                  <w:marBottom w:val="0"/>
                  <w:divBdr>
                    <w:top w:val="none" w:sz="0" w:space="0" w:color="auto"/>
                    <w:left w:val="none" w:sz="0" w:space="0" w:color="auto"/>
                    <w:bottom w:val="none" w:sz="0" w:space="0" w:color="auto"/>
                    <w:right w:val="none" w:sz="0" w:space="0" w:color="auto"/>
                  </w:divBdr>
                  <w:divsChild>
                    <w:div w:id="1058164048">
                      <w:marLeft w:val="0"/>
                      <w:marRight w:val="0"/>
                      <w:marTop w:val="0"/>
                      <w:marBottom w:val="0"/>
                      <w:divBdr>
                        <w:top w:val="none" w:sz="0" w:space="0" w:color="auto"/>
                        <w:left w:val="none" w:sz="0" w:space="0" w:color="auto"/>
                        <w:bottom w:val="none" w:sz="0" w:space="0" w:color="auto"/>
                        <w:right w:val="none" w:sz="0" w:space="0" w:color="auto"/>
                      </w:divBdr>
                      <w:divsChild>
                        <w:div w:id="1233589721">
                          <w:marLeft w:val="0"/>
                          <w:marRight w:val="0"/>
                          <w:marTop w:val="0"/>
                          <w:marBottom w:val="0"/>
                          <w:divBdr>
                            <w:top w:val="none" w:sz="0" w:space="0" w:color="auto"/>
                            <w:left w:val="none" w:sz="0" w:space="0" w:color="auto"/>
                            <w:bottom w:val="none" w:sz="0" w:space="0" w:color="auto"/>
                            <w:right w:val="none" w:sz="0" w:space="0" w:color="auto"/>
                          </w:divBdr>
                          <w:divsChild>
                            <w:div w:id="7827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4909">
                  <w:marLeft w:val="0"/>
                  <w:marRight w:val="0"/>
                  <w:marTop w:val="0"/>
                  <w:marBottom w:val="0"/>
                  <w:divBdr>
                    <w:top w:val="none" w:sz="0" w:space="0" w:color="auto"/>
                    <w:left w:val="none" w:sz="0" w:space="0" w:color="auto"/>
                    <w:bottom w:val="none" w:sz="0" w:space="0" w:color="auto"/>
                    <w:right w:val="none" w:sz="0" w:space="0" w:color="auto"/>
                  </w:divBdr>
                  <w:divsChild>
                    <w:div w:id="19328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2c2feffdd8c67200/Desktop/New%20Microsoft%20Excel%20Workshee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c2feffdd8c67200/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'Net returns'!$D$4</c:f>
              <c:strCache>
                <c:ptCount val="1"/>
                <c:pt idx="0">
                  <c:v>Net Returns (₹/ha)</c:v>
                </c:pt>
              </c:strCache>
            </c:strRef>
          </c:tx>
          <c:spPr>
            <a:blipFill>
              <a:blip xmlns:r="http://schemas.openxmlformats.org/officeDocument/2006/relationships" r:embed="rId3"/>
              <a:tile tx="0" ty="0" sx="100000" sy="100000" flip="none" algn="tl"/>
            </a:blipFill>
            <a:ln w="25400" cap="flat" cmpd="sng" algn="ctr">
              <a:solidFill>
                <a:schemeClr val="accent1"/>
              </a:solidFill>
              <a:miter lim="800000"/>
            </a:ln>
            <a:effectLst/>
          </c:spPr>
          <c:invertIfNegative val="0"/>
          <c:cat>
            <c:multiLvlStrRef>
              <c:f>'Net returns'!$B$5:$C$33</c:f>
              <c:multiLvlStrCache>
                <c:ptCount val="29"/>
                <c:lvl>
                  <c:pt idx="0">
                    <c:v>G1</c:v>
                  </c:pt>
                  <c:pt idx="1">
                    <c:v>G2</c:v>
                  </c:pt>
                  <c:pt idx="2">
                    <c:v>G3</c:v>
                  </c:pt>
                  <c:pt idx="3">
                    <c:v>G4</c:v>
                  </c:pt>
                  <c:pt idx="5">
                    <c:v>I1</c:v>
                  </c:pt>
                  <c:pt idx="6">
                    <c:v>I2</c:v>
                  </c:pt>
                  <c:pt idx="7">
                    <c:v>I3</c:v>
                  </c:pt>
                  <c:pt idx="8">
                    <c:v>I4</c:v>
                  </c:pt>
                  <c:pt idx="10">
                    <c:v>G1 fb I1</c:v>
                  </c:pt>
                  <c:pt idx="11">
                    <c:v>G1 fb I2</c:v>
                  </c:pt>
                  <c:pt idx="12">
                    <c:v>G1 fb I3</c:v>
                  </c:pt>
                  <c:pt idx="13">
                    <c:v>G1 fb I4</c:v>
                  </c:pt>
                  <c:pt idx="14">
                    <c:v>G2 fb I1</c:v>
                  </c:pt>
                  <c:pt idx="15">
                    <c:v>G2 fb I2</c:v>
                  </c:pt>
                  <c:pt idx="16">
                    <c:v>G2 fb I3</c:v>
                  </c:pt>
                  <c:pt idx="17">
                    <c:v>G2 fb I4</c:v>
                  </c:pt>
                  <c:pt idx="18">
                    <c:v>G3 fb I1</c:v>
                  </c:pt>
                  <c:pt idx="19">
                    <c:v>G3 fb I2</c:v>
                  </c:pt>
                  <c:pt idx="20">
                    <c:v>G3 fb I3</c:v>
                  </c:pt>
                  <c:pt idx="21">
                    <c:v>G3 fb I4</c:v>
                  </c:pt>
                  <c:pt idx="22">
                    <c:v>G4 fb I1</c:v>
                  </c:pt>
                  <c:pt idx="23">
                    <c:v>G4 fb I2</c:v>
                  </c:pt>
                  <c:pt idx="24">
                    <c:v>G4 fb I3</c:v>
                  </c:pt>
                  <c:pt idx="25">
                    <c:v>G4 fb I4</c:v>
                  </c:pt>
                  <c:pt idx="27">
                    <c:v>C1</c:v>
                  </c:pt>
                  <c:pt idx="28">
                    <c:v>C2</c:v>
                  </c:pt>
                </c:lvl>
                <c:lvl>
                  <c:pt idx="0">
                    <c:v>Cropping geometry (G)</c:v>
                  </c:pt>
                  <c:pt idx="5">
                    <c:v>Relay cropping (I)</c:v>
                  </c:pt>
                  <c:pt idx="10">
                    <c:v>Interaction (GxI)</c:v>
                  </c:pt>
                  <c:pt idx="27">
                    <c:v>Control (C)</c:v>
                  </c:pt>
                </c:lvl>
              </c:multiLvlStrCache>
            </c:multiLvlStrRef>
          </c:cat>
          <c:val>
            <c:numRef>
              <c:f>'Net returns'!$D$5:$D$33</c:f>
              <c:numCache>
                <c:formatCode>General</c:formatCode>
                <c:ptCount val="29"/>
                <c:pt idx="0">
                  <c:v>94973</c:v>
                </c:pt>
                <c:pt idx="1">
                  <c:v>87749</c:v>
                </c:pt>
                <c:pt idx="2">
                  <c:v>90506</c:v>
                </c:pt>
                <c:pt idx="3">
                  <c:v>90250</c:v>
                </c:pt>
                <c:pt idx="5">
                  <c:v>91837</c:v>
                </c:pt>
                <c:pt idx="6">
                  <c:v>91284</c:v>
                </c:pt>
                <c:pt idx="7">
                  <c:v>89381</c:v>
                </c:pt>
                <c:pt idx="8">
                  <c:v>90977</c:v>
                </c:pt>
                <c:pt idx="10">
                  <c:v>96596</c:v>
                </c:pt>
                <c:pt idx="11">
                  <c:v>94960</c:v>
                </c:pt>
                <c:pt idx="12">
                  <c:v>93727</c:v>
                </c:pt>
                <c:pt idx="13">
                  <c:v>94609</c:v>
                </c:pt>
                <c:pt idx="14">
                  <c:v>88029</c:v>
                </c:pt>
                <c:pt idx="15">
                  <c:v>88460</c:v>
                </c:pt>
                <c:pt idx="16">
                  <c:v>86413</c:v>
                </c:pt>
                <c:pt idx="17">
                  <c:v>88094</c:v>
                </c:pt>
                <c:pt idx="18">
                  <c:v>91812</c:v>
                </c:pt>
                <c:pt idx="19">
                  <c:v>90600</c:v>
                </c:pt>
                <c:pt idx="20">
                  <c:v>89583</c:v>
                </c:pt>
                <c:pt idx="21">
                  <c:v>90029</c:v>
                </c:pt>
                <c:pt idx="22">
                  <c:v>90908</c:v>
                </c:pt>
                <c:pt idx="23">
                  <c:v>91116</c:v>
                </c:pt>
                <c:pt idx="24">
                  <c:v>87800</c:v>
                </c:pt>
                <c:pt idx="25">
                  <c:v>91177</c:v>
                </c:pt>
                <c:pt idx="27">
                  <c:v>39092</c:v>
                </c:pt>
                <c:pt idx="28">
                  <c:v>38008</c:v>
                </c:pt>
              </c:numCache>
            </c:numRef>
          </c:val>
          <c:extLst>
            <c:ext xmlns:c16="http://schemas.microsoft.com/office/drawing/2014/chart" uri="{C3380CC4-5D6E-409C-BE32-E72D297353CC}">
              <c16:uniqueId val="{00000000-499C-4854-A477-7F3B1E343BA6}"/>
            </c:ext>
          </c:extLst>
        </c:ser>
        <c:dLbls>
          <c:showLegendKey val="0"/>
          <c:showVal val="0"/>
          <c:showCatName val="0"/>
          <c:showSerName val="0"/>
          <c:showPercent val="0"/>
          <c:showBubbleSize val="0"/>
        </c:dLbls>
        <c:gapWidth val="164"/>
        <c:overlap val="-35"/>
        <c:axId val="1507648400"/>
        <c:axId val="1507649360"/>
      </c:barChart>
      <c:catAx>
        <c:axId val="1507648400"/>
        <c:scaling>
          <c:orientation val="minMax"/>
        </c:scaling>
        <c:delete val="0"/>
        <c:axPos val="b"/>
        <c:majorGridlines>
          <c:spPr>
            <a:ln w="9525">
              <a:solidFill>
                <a:schemeClr val="tx1">
                  <a:lumMod val="15000"/>
                  <a:lumOff val="85000"/>
                </a:schemeClr>
              </a:solidFill>
            </a:ln>
            <a:effectLst/>
          </c:spPr>
        </c:majorGridlines>
        <c:minorGridlines>
          <c:spPr>
            <a:ln w="9525">
              <a:solidFill>
                <a:schemeClr val="tx1">
                  <a:lumMod val="5000"/>
                  <a:lumOff val="9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07649360"/>
        <c:crosses val="autoZero"/>
        <c:auto val="1"/>
        <c:lblAlgn val="ctr"/>
        <c:lblOffset val="100"/>
        <c:noMultiLvlLbl val="0"/>
      </c:catAx>
      <c:valAx>
        <c:axId val="1507649360"/>
        <c:scaling>
          <c:orientation val="minMax"/>
          <c:min val="30000"/>
        </c:scaling>
        <c:delete val="0"/>
        <c:axPos val="l"/>
        <c:majorGridlines>
          <c:spPr>
            <a:ln w="9525">
              <a:solidFill>
                <a:schemeClr val="tx1">
                  <a:lumMod val="15000"/>
                  <a:lumOff val="85000"/>
                </a:schemeClr>
              </a:solidFill>
            </a:ln>
            <a:effectLst/>
          </c:spPr>
        </c:majorGridlines>
        <c:minorGridlines>
          <c:spPr>
            <a:ln w="9525">
              <a:solidFill>
                <a:schemeClr val="tx1">
                  <a:lumMod val="5000"/>
                  <a:lumOff val="95000"/>
                </a:schemeClr>
              </a:solidFill>
            </a:ln>
            <a:effectLst/>
          </c:spPr>
        </c:min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0" u="none" strike="noStrike" baseline="0">
                    <a:effectLst/>
                  </a:rPr>
                  <a:t>₹</a:t>
                </a:r>
                <a:r>
                  <a:rPr lang="en-US" b="1"/>
                  <a:t> ha</a:t>
                </a:r>
                <a:r>
                  <a:rPr lang="en-US" b="1" baseline="30000"/>
                  <a:t>-1</a:t>
                </a:r>
                <a:endParaRPr lang="en-US" b="1"/>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0764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199749690352899E-2"/>
          <c:y val="6.0840707964601767E-2"/>
          <c:w val="0.95836133579940175"/>
          <c:h val="0.74301573061110726"/>
        </c:manualLayout>
      </c:layout>
      <c:bar3DChart>
        <c:barDir val="col"/>
        <c:grouping val="clustered"/>
        <c:varyColors val="0"/>
        <c:ser>
          <c:idx val="0"/>
          <c:order val="0"/>
          <c:tx>
            <c:strRef>
              <c:f>'Relative economic efficiency'!$D$2</c:f>
              <c:strCache>
                <c:ptCount val="1"/>
                <c:pt idx="0">
                  <c:v>Relative economic efficiency</c:v>
                </c:pt>
              </c:strCache>
            </c:strRef>
          </c:tx>
          <c:spPr>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a:noFill/>
            </a:ln>
            <a:effectLst/>
            <a:sp3d/>
          </c:spPr>
          <c:invertIfNegative val="0"/>
          <c:cat>
            <c:multiLvlStrRef>
              <c:f>'Relative economic efficiency'!$B$3:$C$32</c:f>
              <c:multiLvlStrCache>
                <c:ptCount val="30"/>
                <c:lvl>
                  <c:pt idx="1">
                    <c:v>G1</c:v>
                  </c:pt>
                  <c:pt idx="2">
                    <c:v>G2</c:v>
                  </c:pt>
                  <c:pt idx="3">
                    <c:v>G3</c:v>
                  </c:pt>
                  <c:pt idx="4">
                    <c:v>G4</c:v>
                  </c:pt>
                  <c:pt idx="6">
                    <c:v>I1</c:v>
                  </c:pt>
                  <c:pt idx="7">
                    <c:v>I2</c:v>
                  </c:pt>
                  <c:pt idx="8">
                    <c:v>I3</c:v>
                  </c:pt>
                  <c:pt idx="9">
                    <c:v>I4</c:v>
                  </c:pt>
                  <c:pt idx="11">
                    <c:v>G1 fb I1</c:v>
                  </c:pt>
                  <c:pt idx="12">
                    <c:v>G1 fb I2</c:v>
                  </c:pt>
                  <c:pt idx="13">
                    <c:v>G1 fb I3</c:v>
                  </c:pt>
                  <c:pt idx="14">
                    <c:v>G1 fb I4</c:v>
                  </c:pt>
                  <c:pt idx="15">
                    <c:v>G2 fb I1</c:v>
                  </c:pt>
                  <c:pt idx="16">
                    <c:v>G2 fb I2</c:v>
                  </c:pt>
                  <c:pt idx="17">
                    <c:v>G2 fb I3</c:v>
                  </c:pt>
                  <c:pt idx="18">
                    <c:v>G2 fb I4</c:v>
                  </c:pt>
                  <c:pt idx="19">
                    <c:v>G3 fb I1</c:v>
                  </c:pt>
                  <c:pt idx="20">
                    <c:v>G3 fb I2</c:v>
                  </c:pt>
                  <c:pt idx="21">
                    <c:v>G3 fb I3</c:v>
                  </c:pt>
                  <c:pt idx="22">
                    <c:v>G3 fb I4</c:v>
                  </c:pt>
                  <c:pt idx="23">
                    <c:v>G4 fb I1</c:v>
                  </c:pt>
                  <c:pt idx="24">
                    <c:v>G4 fb I2</c:v>
                  </c:pt>
                  <c:pt idx="25">
                    <c:v>G4 fb I3</c:v>
                  </c:pt>
                  <c:pt idx="26">
                    <c:v>G4 fb I4</c:v>
                  </c:pt>
                  <c:pt idx="28">
                    <c:v>C1</c:v>
                  </c:pt>
                  <c:pt idx="29">
                    <c:v>C2</c:v>
                  </c:pt>
                </c:lvl>
                <c:lvl>
                  <c:pt idx="1">
                    <c:v>Cropping geometry (G)</c:v>
                  </c:pt>
                  <c:pt idx="6">
                    <c:v>Relay cropping (I)</c:v>
                  </c:pt>
                  <c:pt idx="11">
                    <c:v>Interaction (GxI)</c:v>
                  </c:pt>
                  <c:pt idx="28">
                    <c:v>Control (C)</c:v>
                  </c:pt>
                </c:lvl>
              </c:multiLvlStrCache>
            </c:multiLvlStrRef>
          </c:cat>
          <c:val>
            <c:numRef>
              <c:f>'Relative economic efficiency'!$D$3:$D$32</c:f>
              <c:numCache>
                <c:formatCode>0.00</c:formatCode>
                <c:ptCount val="30"/>
                <c:pt idx="1">
                  <c:v>149.11000000000001</c:v>
                </c:pt>
                <c:pt idx="2">
                  <c:v>130.46</c:v>
                </c:pt>
                <c:pt idx="3">
                  <c:v>137.38999999999999</c:v>
                </c:pt>
                <c:pt idx="4">
                  <c:v>137</c:v>
                </c:pt>
                <c:pt idx="6">
                  <c:v>141.22</c:v>
                </c:pt>
                <c:pt idx="7">
                  <c:v>139.41</c:v>
                </c:pt>
                <c:pt idx="8">
                  <c:v>134.71</c:v>
                </c:pt>
                <c:pt idx="9">
                  <c:v>138.61000000000001</c:v>
                </c:pt>
                <c:pt idx="11">
                  <c:v>153.5</c:v>
                </c:pt>
                <c:pt idx="12">
                  <c:v>149.05000000000001</c:v>
                </c:pt>
                <c:pt idx="13">
                  <c:v>145.91999999999999</c:v>
                </c:pt>
                <c:pt idx="14">
                  <c:v>147.97</c:v>
                </c:pt>
                <c:pt idx="15">
                  <c:v>131.68</c:v>
                </c:pt>
                <c:pt idx="16">
                  <c:v>131.79</c:v>
                </c:pt>
                <c:pt idx="17">
                  <c:v>127.42</c:v>
                </c:pt>
                <c:pt idx="18">
                  <c:v>130.94999999999999</c:v>
                </c:pt>
                <c:pt idx="19">
                  <c:v>140.66999999999999</c:v>
                </c:pt>
                <c:pt idx="20">
                  <c:v>137.66</c:v>
                </c:pt>
                <c:pt idx="21">
                  <c:v>134.91999999999999</c:v>
                </c:pt>
                <c:pt idx="22">
                  <c:v>136.32</c:v>
                </c:pt>
                <c:pt idx="23">
                  <c:v>139.03</c:v>
                </c:pt>
                <c:pt idx="24">
                  <c:v>139.16</c:v>
                </c:pt>
                <c:pt idx="25">
                  <c:v>130.61000000000001</c:v>
                </c:pt>
                <c:pt idx="26">
                  <c:v>139.21</c:v>
                </c:pt>
                <c:pt idx="28">
                  <c:v>0</c:v>
                </c:pt>
                <c:pt idx="29">
                  <c:v>-2.46</c:v>
                </c:pt>
              </c:numCache>
            </c:numRef>
          </c:val>
          <c:extLst>
            <c:ext xmlns:c16="http://schemas.microsoft.com/office/drawing/2014/chart" uri="{C3380CC4-5D6E-409C-BE32-E72D297353CC}">
              <c16:uniqueId val="{00000000-3B0E-4039-905B-96C58D93232A}"/>
            </c:ext>
          </c:extLst>
        </c:ser>
        <c:dLbls>
          <c:showLegendKey val="0"/>
          <c:showVal val="0"/>
          <c:showCatName val="0"/>
          <c:showSerName val="0"/>
          <c:showPercent val="0"/>
          <c:showBubbleSize val="0"/>
        </c:dLbls>
        <c:gapWidth val="150"/>
        <c:shape val="box"/>
        <c:axId val="1866465824"/>
        <c:axId val="1866471104"/>
        <c:axId val="0"/>
      </c:bar3DChart>
      <c:catAx>
        <c:axId val="1866465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6471104"/>
        <c:crossesAt val="0"/>
        <c:auto val="0"/>
        <c:lblAlgn val="ctr"/>
        <c:lblOffset val="100"/>
        <c:noMultiLvlLbl val="0"/>
      </c:catAx>
      <c:valAx>
        <c:axId val="1866471104"/>
        <c:scaling>
          <c:orientation val="minMax"/>
          <c:max val="200"/>
          <c:min val="-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0"/>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6465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15</Pages>
  <Words>4644</Words>
  <Characters>26474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Gangadhar K</dc:creator>
  <cp:keywords/>
  <dc:description/>
  <cp:lastModifiedBy>SDI 1089</cp:lastModifiedBy>
  <cp:revision>432</cp:revision>
  <dcterms:created xsi:type="dcterms:W3CDTF">2025-07-23T05:17:00Z</dcterms:created>
  <dcterms:modified xsi:type="dcterms:W3CDTF">2025-08-22T05:33:00Z</dcterms:modified>
</cp:coreProperties>
</file>