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D42EC" w14:textId="5FE64A30" w:rsidR="00F4189A" w:rsidRPr="00253552" w:rsidRDefault="00A75E53" w:rsidP="00F4189A">
      <w:pPr>
        <w:spacing w:line="360" w:lineRule="auto"/>
        <w:jc w:val="center"/>
        <w:rPr>
          <w:rFonts w:ascii="Times New Roman" w:hAnsi="Times New Roman" w:cs="Times New Roman"/>
          <w:sz w:val="24"/>
          <w:szCs w:val="24"/>
        </w:rPr>
      </w:pPr>
      <w:r w:rsidRPr="00A75E53">
        <w:rPr>
          <w:rFonts w:ascii="Times New Roman" w:hAnsi="Times New Roman" w:cs="Times New Roman"/>
          <w:b/>
          <w:bCs/>
          <w:sz w:val="24"/>
          <w:szCs w:val="24"/>
        </w:rPr>
        <w:t xml:space="preserve">Effect of Soil Amendments on </w:t>
      </w:r>
      <w:proofErr w:type="spellStart"/>
      <w:r w:rsidRPr="00A75E53">
        <w:rPr>
          <w:rFonts w:ascii="Times New Roman" w:hAnsi="Times New Roman" w:cs="Times New Roman"/>
          <w:b/>
          <w:bCs/>
          <w:sz w:val="24"/>
          <w:szCs w:val="24"/>
        </w:rPr>
        <w:t>Bakanae</w:t>
      </w:r>
      <w:proofErr w:type="spellEnd"/>
      <w:r w:rsidRPr="00A75E53">
        <w:rPr>
          <w:rFonts w:ascii="Times New Roman" w:hAnsi="Times New Roman" w:cs="Times New Roman"/>
          <w:b/>
          <w:bCs/>
          <w:sz w:val="24"/>
          <w:szCs w:val="24"/>
        </w:rPr>
        <w:t xml:space="preserve"> Disease in Rice</w:t>
      </w:r>
      <w:r>
        <w:rPr>
          <w:rFonts w:ascii="Times New Roman" w:hAnsi="Times New Roman" w:cs="Times New Roman"/>
          <w:b/>
          <w:bCs/>
          <w:sz w:val="24"/>
          <w:szCs w:val="24"/>
        </w:rPr>
        <w:t xml:space="preserve"> </w:t>
      </w:r>
      <w:r w:rsidR="00F4189A" w:rsidRPr="00F4189A">
        <w:rPr>
          <w:rFonts w:ascii="Times New Roman" w:hAnsi="Times New Roman" w:cs="Times New Roman"/>
          <w:b/>
          <w:bCs/>
          <w:sz w:val="24"/>
          <w:szCs w:val="24"/>
        </w:rPr>
        <w:t>(</w:t>
      </w:r>
      <w:r w:rsidR="00F4189A" w:rsidRPr="00F4189A">
        <w:rPr>
          <w:rFonts w:ascii="Times New Roman" w:hAnsi="Times New Roman" w:cs="Times New Roman"/>
          <w:b/>
          <w:bCs/>
          <w:i/>
          <w:iCs/>
          <w:sz w:val="24"/>
          <w:szCs w:val="24"/>
        </w:rPr>
        <w:t>Oryza sativa</w:t>
      </w:r>
      <w:r w:rsidR="00F4189A" w:rsidRPr="00F4189A">
        <w:rPr>
          <w:rFonts w:ascii="Times New Roman" w:hAnsi="Times New Roman" w:cs="Times New Roman"/>
          <w:b/>
          <w:bCs/>
          <w:sz w:val="24"/>
          <w:szCs w:val="24"/>
        </w:rPr>
        <w:t xml:space="preserve"> L.)</w:t>
      </w:r>
    </w:p>
    <w:p w14:paraId="305B78A6" w14:textId="71C10DFB" w:rsidR="006D32D3" w:rsidRDefault="006D32D3" w:rsidP="000605F7">
      <w:pPr>
        <w:widowControl w:val="0"/>
        <w:pBdr>
          <w:bottom w:val="single" w:sz="4" w:space="1" w:color="auto"/>
        </w:pBdr>
        <w:autoSpaceDE w:val="0"/>
        <w:autoSpaceDN w:val="0"/>
        <w:spacing w:after="240" w:line="240" w:lineRule="auto"/>
        <w:ind w:right="-14"/>
        <w:rPr>
          <w:rFonts w:ascii="Times New Roman" w:eastAsia="Times New Roman" w:hAnsi="Times New Roman" w:cs="Times New Roman"/>
          <w:b/>
          <w:sz w:val="24"/>
          <w:szCs w:val="22"/>
          <w:lang w:val="en-US" w:bidi="ar-SA"/>
        </w:rPr>
      </w:pPr>
    </w:p>
    <w:p w14:paraId="5AAE74A9" w14:textId="71BE65FC" w:rsidR="006D32D3" w:rsidRPr="00DF3C40" w:rsidRDefault="006D32D3" w:rsidP="006D32D3">
      <w:pPr>
        <w:widowControl w:val="0"/>
        <w:pBdr>
          <w:bottom w:val="single" w:sz="4" w:space="1" w:color="auto"/>
        </w:pBdr>
        <w:autoSpaceDE w:val="0"/>
        <w:autoSpaceDN w:val="0"/>
        <w:spacing w:after="240" w:line="240" w:lineRule="auto"/>
        <w:ind w:right="-14"/>
        <w:jc w:val="center"/>
        <w:rPr>
          <w:rFonts w:ascii="Times New Roman" w:eastAsia="Times New Roman" w:hAnsi="Times New Roman" w:cs="Times New Roman"/>
          <w:b/>
          <w:sz w:val="24"/>
          <w:szCs w:val="22"/>
          <w:lang w:val="en-US" w:bidi="ar-SA"/>
        </w:rPr>
      </w:pPr>
      <w:r w:rsidRPr="00DF3C40">
        <w:rPr>
          <w:rFonts w:ascii="Times New Roman" w:eastAsia="Times New Roman" w:hAnsi="Times New Roman" w:cs="Times New Roman"/>
          <w:b/>
          <w:sz w:val="24"/>
          <w:szCs w:val="22"/>
          <w:lang w:val="en-US" w:bidi="ar-SA"/>
        </w:rPr>
        <w:t>ABSTRACT</w:t>
      </w:r>
    </w:p>
    <w:p w14:paraId="46A3FA58" w14:textId="3AB97B49" w:rsidR="00D53D41" w:rsidRDefault="00D53D41" w:rsidP="006D32D3">
      <w:pPr>
        <w:spacing w:before="240" w:line="360" w:lineRule="auto"/>
        <w:ind w:firstLine="720"/>
        <w:jc w:val="both"/>
        <w:rPr>
          <w:rFonts w:ascii="Times New Roman" w:eastAsia="Times New Roman" w:hAnsi="Times New Roman" w:cs="Times New Roman"/>
          <w:color w:val="000000"/>
          <w:sz w:val="24"/>
          <w:szCs w:val="24"/>
        </w:rPr>
      </w:pPr>
      <w:r>
        <w:rPr>
          <w:rFonts w:ascii="Times New Roman" w:hAnsi="Times New Roman" w:cs="Times New Roman"/>
          <w:sz w:val="24"/>
          <w:szCs w:val="24"/>
        </w:rPr>
        <w:t>An experiment was conduct</w:t>
      </w:r>
      <w:r w:rsidR="000A35C7">
        <w:rPr>
          <w:rFonts w:ascii="Times New Roman" w:hAnsi="Times New Roman" w:cs="Times New Roman"/>
          <w:sz w:val="24"/>
          <w:szCs w:val="24"/>
        </w:rPr>
        <w:t>ed</w:t>
      </w:r>
      <w:r>
        <w:rPr>
          <w:rFonts w:ascii="Times New Roman" w:hAnsi="Times New Roman" w:cs="Times New Roman"/>
          <w:sz w:val="24"/>
          <w:szCs w:val="24"/>
        </w:rPr>
        <w:t xml:space="preserve"> to</w:t>
      </w:r>
      <w:r w:rsidR="006D32D3">
        <w:rPr>
          <w:rFonts w:ascii="Times New Roman" w:hAnsi="Times New Roman" w:cs="Times New Roman"/>
          <w:sz w:val="24"/>
          <w:szCs w:val="24"/>
        </w:rPr>
        <w:t xml:space="preserve"> </w:t>
      </w:r>
      <w:r w:rsidRPr="006D32D3">
        <w:rPr>
          <w:rFonts w:ascii="Times New Roman" w:hAnsi="Times New Roman" w:cs="Times New Roman"/>
          <w:sz w:val="24"/>
          <w:szCs w:val="24"/>
        </w:rPr>
        <w:t xml:space="preserve">“Studies on use Soil amendments against </w:t>
      </w:r>
      <w:proofErr w:type="spellStart"/>
      <w:r w:rsidRPr="006D32D3">
        <w:rPr>
          <w:rFonts w:ascii="Times New Roman" w:hAnsi="Times New Roman" w:cs="Times New Roman"/>
          <w:sz w:val="24"/>
          <w:szCs w:val="24"/>
        </w:rPr>
        <w:t>Bakanae</w:t>
      </w:r>
      <w:proofErr w:type="spellEnd"/>
      <w:r w:rsidRPr="006D32D3">
        <w:rPr>
          <w:rFonts w:ascii="Times New Roman" w:hAnsi="Times New Roman" w:cs="Times New Roman"/>
          <w:sz w:val="24"/>
          <w:szCs w:val="24"/>
        </w:rPr>
        <w:t xml:space="preserve"> disease of rice (</w:t>
      </w:r>
      <w:r w:rsidRPr="006D32D3">
        <w:rPr>
          <w:rFonts w:ascii="Times New Roman" w:hAnsi="Times New Roman" w:cs="Times New Roman"/>
          <w:i/>
          <w:iCs/>
          <w:sz w:val="24"/>
          <w:szCs w:val="24"/>
        </w:rPr>
        <w:t>Oryza sativa</w:t>
      </w:r>
      <w:r w:rsidRPr="006D32D3">
        <w:rPr>
          <w:rFonts w:ascii="Times New Roman" w:hAnsi="Times New Roman" w:cs="Times New Roman"/>
          <w:sz w:val="24"/>
          <w:szCs w:val="24"/>
        </w:rPr>
        <w:t xml:space="preserve"> L.)</w:t>
      </w:r>
      <w:r w:rsidR="0002056F">
        <w:rPr>
          <w:rFonts w:ascii="Times New Roman" w:hAnsi="Times New Roman" w:cs="Times New Roman"/>
          <w:sz w:val="24"/>
          <w:szCs w:val="24"/>
        </w:rPr>
        <w:t xml:space="preserve">’’.  </w:t>
      </w:r>
      <w:r w:rsidR="006D32D3" w:rsidRPr="00011E47">
        <w:rPr>
          <w:rFonts w:ascii="Times New Roman" w:hAnsi="Times New Roman" w:cs="Times New Roman"/>
          <w:sz w:val="24"/>
          <w:szCs w:val="24"/>
        </w:rPr>
        <w:t>The experiment was la</w:t>
      </w:r>
      <w:r w:rsidR="000A35C7">
        <w:rPr>
          <w:rFonts w:ascii="Times New Roman" w:hAnsi="Times New Roman" w:cs="Times New Roman"/>
          <w:sz w:val="24"/>
          <w:szCs w:val="24"/>
        </w:rPr>
        <w:t xml:space="preserve">id </w:t>
      </w:r>
      <w:r w:rsidR="006D32D3" w:rsidRPr="00011E47">
        <w:rPr>
          <w:rFonts w:ascii="Times New Roman" w:hAnsi="Times New Roman" w:cs="Times New Roman"/>
          <w:sz w:val="24"/>
          <w:szCs w:val="24"/>
        </w:rPr>
        <w:t xml:space="preserve">out in Randomized Block Design (RBD) with </w:t>
      </w:r>
      <w:r w:rsidR="006D32D3">
        <w:rPr>
          <w:rFonts w:ascii="Times New Roman" w:hAnsi="Times New Roman" w:cs="Times New Roman"/>
          <w:sz w:val="24"/>
          <w:szCs w:val="24"/>
        </w:rPr>
        <w:t>6</w:t>
      </w:r>
      <w:r w:rsidR="006D32D3" w:rsidRPr="00011E47">
        <w:rPr>
          <w:rFonts w:ascii="Times New Roman" w:hAnsi="Times New Roman" w:cs="Times New Roman"/>
          <w:sz w:val="24"/>
          <w:szCs w:val="24"/>
        </w:rPr>
        <w:t xml:space="preserve"> treatment and replicated thrice. </w:t>
      </w:r>
      <w:r w:rsidRPr="00A6698C">
        <w:rPr>
          <w:rFonts w:ascii="Times New Roman" w:hAnsi="Times New Roman" w:cs="Times New Roman"/>
          <w:sz w:val="24"/>
          <w:szCs w:val="24"/>
        </w:rPr>
        <w:t xml:space="preserve">Study on disease </w:t>
      </w:r>
      <w:r>
        <w:rPr>
          <w:rFonts w:ascii="Times New Roman" w:hAnsi="Times New Roman" w:cs="Times New Roman"/>
          <w:sz w:val="24"/>
          <w:szCs w:val="24"/>
        </w:rPr>
        <w:t>severity</w:t>
      </w:r>
      <w:r w:rsidRPr="00A6698C">
        <w:rPr>
          <w:rFonts w:ascii="Times New Roman" w:hAnsi="Times New Roman" w:cs="Times New Roman"/>
          <w:sz w:val="24"/>
          <w:szCs w:val="24"/>
        </w:rPr>
        <w:t xml:space="preserve"> of </w:t>
      </w:r>
      <w:r>
        <w:rPr>
          <w:rFonts w:ascii="Times New Roman" w:hAnsi="Times New Roman" w:cs="Times New Roman"/>
          <w:sz w:val="24"/>
          <w:szCs w:val="24"/>
        </w:rPr>
        <w:t>rice</w:t>
      </w:r>
      <w:r w:rsidRPr="00A6698C">
        <w:rPr>
          <w:rFonts w:ascii="Times New Roman" w:hAnsi="Times New Roman" w:cs="Times New Roman"/>
          <w:sz w:val="24"/>
          <w:szCs w:val="24"/>
        </w:rPr>
        <w:t xml:space="preserve"> in field conditions revealed that the minimum disease intensity </w:t>
      </w:r>
      <w:r w:rsidRPr="00A6698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31.15%</w:t>
      </w:r>
      <w:r w:rsidRPr="00A6698C">
        <w:rPr>
          <w:rFonts w:ascii="Times New Roman" w:eastAsia="Times New Roman" w:hAnsi="Times New Roman" w:cs="Times New Roman"/>
          <w:color w:val="000000"/>
          <w:sz w:val="24"/>
          <w:szCs w:val="24"/>
        </w:rPr>
        <w:t xml:space="preserve">) </w:t>
      </w:r>
      <w:r w:rsidRPr="00A6698C">
        <w:rPr>
          <w:rFonts w:ascii="Times New Roman" w:hAnsi="Times New Roman" w:cs="Times New Roman"/>
          <w:sz w:val="24"/>
          <w:szCs w:val="24"/>
        </w:rPr>
        <w:t>was obtained in T</w:t>
      </w:r>
      <w:r>
        <w:rPr>
          <w:rFonts w:ascii="Times New Roman" w:hAnsi="Times New Roman" w:cs="Times New Roman"/>
          <w:sz w:val="24"/>
          <w:szCs w:val="24"/>
          <w:vertAlign w:val="subscript"/>
        </w:rPr>
        <w:t>2</w:t>
      </w:r>
      <w:r w:rsidRPr="00A6698C">
        <w:rPr>
          <w:rFonts w:ascii="Times New Roman" w:eastAsia="Times New Roman" w:hAnsi="Times New Roman" w:cs="Times New Roman"/>
          <w:color w:val="000000"/>
          <w:sz w:val="24"/>
          <w:szCs w:val="24"/>
        </w:rPr>
        <w:t xml:space="preserve"> </w:t>
      </w:r>
      <w:r w:rsidR="000D1315" w:rsidRPr="000D1315">
        <w:rPr>
          <w:rFonts w:ascii="Times New Roman" w:hAnsi="Times New Roman" w:cs="Times New Roman"/>
          <w:i/>
          <w:iCs/>
          <w:sz w:val="24"/>
          <w:szCs w:val="24"/>
        </w:rPr>
        <w:t>Trichoderma</w:t>
      </w:r>
      <w:r w:rsidR="000A35C7" w:rsidRPr="000A35C7">
        <w:rPr>
          <w:rFonts w:ascii="Times New Roman" w:hAnsi="Times New Roman" w:cs="Times New Roman"/>
          <w:i/>
          <w:iCs/>
          <w:sz w:val="24"/>
          <w:szCs w:val="24"/>
        </w:rPr>
        <w:t xml:space="preserve"> viride</w:t>
      </w:r>
      <w:r>
        <w:rPr>
          <w:rFonts w:ascii="Times New Roman" w:hAnsi="Times New Roman" w:cs="Times New Roman"/>
          <w:sz w:val="24"/>
          <w:szCs w:val="24"/>
        </w:rPr>
        <w:t xml:space="preserve">+ </w:t>
      </w:r>
      <w:r w:rsidR="000D1315" w:rsidRPr="000D1315">
        <w:rPr>
          <w:rFonts w:ascii="Times New Roman" w:hAnsi="Times New Roman" w:cs="Times New Roman"/>
          <w:i/>
          <w:sz w:val="24"/>
          <w:szCs w:val="24"/>
        </w:rPr>
        <w:t xml:space="preserve">Pseudomonas fluorescens </w:t>
      </w:r>
      <w:r w:rsidRPr="00A6698C">
        <w:rPr>
          <w:rFonts w:ascii="Times New Roman" w:eastAsia="Times New Roman" w:hAnsi="Times New Roman" w:cs="Times New Roman"/>
          <w:color w:val="000000"/>
          <w:sz w:val="24"/>
          <w:szCs w:val="24"/>
        </w:rPr>
        <w:t xml:space="preserve">followed by </w:t>
      </w:r>
      <w:r w:rsidRPr="00E25940">
        <w:rPr>
          <w:rFonts w:ascii="Times New Roman" w:eastAsia="Times New Roman" w:hAnsi="Times New Roman" w:cs="Times New Roman"/>
          <w:sz w:val="24"/>
          <w:szCs w:val="24"/>
        </w:rPr>
        <w:t>T</w:t>
      </w:r>
      <w:r>
        <w:rPr>
          <w:rFonts w:ascii="Times New Roman" w:eastAsia="Times New Roman" w:hAnsi="Times New Roman" w:cs="Times New Roman"/>
          <w:sz w:val="24"/>
          <w:szCs w:val="24"/>
          <w:vertAlign w:val="subscript"/>
        </w:rPr>
        <w:t>3</w:t>
      </w:r>
      <w:r w:rsidRPr="00E25940">
        <w:rPr>
          <w:rFonts w:ascii="Times New Roman" w:eastAsia="Times New Roman" w:hAnsi="Times New Roman" w:cs="Times New Roman"/>
          <w:sz w:val="24"/>
          <w:szCs w:val="24"/>
          <w:vertAlign w:val="subscript"/>
        </w:rPr>
        <w:t xml:space="preserve"> </w:t>
      </w:r>
      <w:r w:rsidR="000D1315" w:rsidRPr="000D1315">
        <w:rPr>
          <w:rFonts w:ascii="Times New Roman" w:hAnsi="Times New Roman" w:cs="Times New Roman"/>
          <w:i/>
          <w:sz w:val="24"/>
          <w:szCs w:val="24"/>
        </w:rPr>
        <w:t>Trichoderma</w:t>
      </w:r>
      <w:r w:rsidRPr="00E25940">
        <w:rPr>
          <w:rFonts w:ascii="Times New Roman" w:eastAsia="Times New Roman" w:hAnsi="Times New Roman" w:cs="Times New Roman"/>
          <w:sz w:val="24"/>
          <w:szCs w:val="24"/>
        </w:rPr>
        <w:t xml:space="preserve"> (</w:t>
      </w:r>
      <w:r w:rsidRPr="001E01CE">
        <w:rPr>
          <w:rFonts w:ascii="Times New Roman" w:hAnsi="Times New Roman" w:cs="Times New Roman"/>
          <w:sz w:val="24"/>
          <w:szCs w:val="24"/>
        </w:rPr>
        <w:t>50.87</w:t>
      </w:r>
      <w:r>
        <w:rPr>
          <w:rFonts w:ascii="Times New Roman" w:hAnsi="Times New Roman" w:cs="Times New Roman"/>
          <w:sz w:val="24"/>
          <w:szCs w:val="24"/>
        </w:rPr>
        <w:t>%</w:t>
      </w:r>
      <w:proofErr w:type="gramStart"/>
      <w:r w:rsidRPr="00E25940">
        <w:rPr>
          <w:rFonts w:ascii="Times New Roman" w:eastAsia="Times New Roman" w:hAnsi="Times New Roman" w:cs="Times New Roman"/>
          <w:sz w:val="24"/>
          <w:szCs w:val="24"/>
        </w:rPr>
        <w:t>),T</w:t>
      </w:r>
      <w:proofErr w:type="gramEnd"/>
      <w:r>
        <w:rPr>
          <w:rFonts w:ascii="Times New Roman" w:eastAsia="Times New Roman" w:hAnsi="Times New Roman" w:cs="Times New Roman"/>
          <w:sz w:val="24"/>
          <w:szCs w:val="24"/>
          <w:vertAlign w:val="subscript"/>
        </w:rPr>
        <w:t>4</w:t>
      </w:r>
      <w:r w:rsidRPr="00E25940">
        <w:rPr>
          <w:rFonts w:ascii="Times New Roman" w:eastAsia="Times New Roman" w:hAnsi="Times New Roman" w:cs="Times New Roman"/>
          <w:sz w:val="24"/>
          <w:szCs w:val="24"/>
          <w:vertAlign w:val="subscript"/>
        </w:rPr>
        <w:t xml:space="preserve"> </w:t>
      </w:r>
      <w:r>
        <w:rPr>
          <w:rFonts w:ascii="Times New Roman" w:hAnsi="Times New Roman" w:cs="Times New Roman"/>
          <w:sz w:val="24"/>
          <w:szCs w:val="24"/>
        </w:rPr>
        <w:t>Neem cake + Mustard cake</w:t>
      </w:r>
      <w:r w:rsidRPr="00E259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1E01CE">
        <w:rPr>
          <w:rFonts w:ascii="Times New Roman" w:hAnsi="Times New Roman" w:cs="Times New Roman"/>
          <w:sz w:val="24"/>
          <w:szCs w:val="24"/>
        </w:rPr>
        <w:t>52.08</w:t>
      </w:r>
      <w:r>
        <w:rPr>
          <w:rFonts w:ascii="Times New Roman" w:hAnsi="Times New Roman" w:cs="Times New Roman"/>
          <w:sz w:val="24"/>
          <w:szCs w:val="24"/>
        </w:rPr>
        <w:t>%</w:t>
      </w:r>
      <w:r w:rsidRPr="00E25940">
        <w:rPr>
          <w:rFonts w:ascii="Times New Roman" w:eastAsia="Times New Roman" w:hAnsi="Times New Roman" w:cs="Times New Roman"/>
          <w:sz w:val="24"/>
          <w:szCs w:val="24"/>
        </w:rPr>
        <w:t>) and T</w:t>
      </w:r>
      <w:r>
        <w:rPr>
          <w:rFonts w:ascii="Times New Roman" w:eastAsia="Times New Roman" w:hAnsi="Times New Roman" w:cs="Times New Roman"/>
          <w:sz w:val="24"/>
          <w:szCs w:val="24"/>
          <w:vertAlign w:val="subscript"/>
        </w:rPr>
        <w:t xml:space="preserve">6 </w:t>
      </w:r>
      <w:proofErr w:type="spellStart"/>
      <w:r>
        <w:rPr>
          <w:rFonts w:ascii="Times New Roman" w:hAnsi="Times New Roman" w:cs="Times New Roman"/>
          <w:sz w:val="24"/>
          <w:szCs w:val="24"/>
        </w:rPr>
        <w:t>Jeevamrit</w:t>
      </w:r>
      <w:proofErr w:type="spellEnd"/>
      <w:r w:rsidRPr="00E259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1E01CE">
        <w:rPr>
          <w:rFonts w:ascii="Times New Roman" w:hAnsi="Times New Roman" w:cs="Times New Roman"/>
          <w:sz w:val="24"/>
          <w:szCs w:val="24"/>
        </w:rPr>
        <w:t>55.71</w:t>
      </w:r>
      <w:r>
        <w:rPr>
          <w:rFonts w:ascii="Times New Roman" w:hAnsi="Times New Roman" w:cs="Times New Roman"/>
          <w:sz w:val="24"/>
          <w:szCs w:val="24"/>
        </w:rPr>
        <w:t>%</w:t>
      </w:r>
      <w:r w:rsidRPr="00E25940">
        <w:rPr>
          <w:rFonts w:ascii="Times New Roman" w:eastAsia="Times New Roman" w:hAnsi="Times New Roman" w:cs="Times New Roman"/>
          <w:sz w:val="24"/>
          <w:szCs w:val="24"/>
        </w:rPr>
        <w:t>)</w:t>
      </w:r>
      <w:r>
        <w:rPr>
          <w:rFonts w:ascii="Times New Roman" w:eastAsia="Times New Roman" w:hAnsi="Times New Roman" w:cs="Times New Roman"/>
          <w:sz w:val="24"/>
          <w:szCs w:val="24"/>
        </w:rPr>
        <w:t>, T</w:t>
      </w:r>
      <w:r w:rsidRPr="00F04729">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 xml:space="preserve"> </w:t>
      </w:r>
      <w:r>
        <w:rPr>
          <w:rFonts w:ascii="Times New Roman" w:hAnsi="Times New Roman" w:cs="Times New Roman"/>
          <w:sz w:val="24"/>
          <w:szCs w:val="24"/>
        </w:rPr>
        <w:t>Liquid Consortia (</w:t>
      </w:r>
      <w:r w:rsidRPr="001E01CE">
        <w:rPr>
          <w:rFonts w:ascii="Times New Roman" w:hAnsi="Times New Roman" w:cs="Times New Roman"/>
          <w:sz w:val="24"/>
          <w:szCs w:val="24"/>
        </w:rPr>
        <w:t>57.19</w:t>
      </w:r>
      <w:r>
        <w:rPr>
          <w:rFonts w:ascii="Times New Roman" w:hAnsi="Times New Roman" w:cs="Times New Roman"/>
          <w:sz w:val="24"/>
          <w:szCs w:val="24"/>
        </w:rPr>
        <w:t>%)</w:t>
      </w:r>
      <w:r w:rsidRPr="00E25940">
        <w:rPr>
          <w:rFonts w:ascii="Times New Roman" w:eastAsia="Times New Roman" w:hAnsi="Times New Roman" w:cs="Times New Roman"/>
          <w:sz w:val="24"/>
          <w:szCs w:val="24"/>
        </w:rPr>
        <w:t xml:space="preserve"> and the highest was recorded in treatment T</w:t>
      </w:r>
      <w:r>
        <w:rPr>
          <w:rFonts w:ascii="Times New Roman" w:eastAsia="Times New Roman" w:hAnsi="Times New Roman" w:cs="Times New Roman"/>
          <w:sz w:val="24"/>
          <w:szCs w:val="24"/>
          <w:vertAlign w:val="subscript"/>
        </w:rPr>
        <w:t>1</w:t>
      </w:r>
      <w:r w:rsidRPr="00E25940">
        <w:rPr>
          <w:rFonts w:ascii="Times New Roman" w:eastAsia="Times New Roman" w:hAnsi="Times New Roman" w:cs="Times New Roman"/>
          <w:sz w:val="24"/>
          <w:szCs w:val="24"/>
        </w:rPr>
        <w:t xml:space="preserve"> Control (</w:t>
      </w:r>
      <w:r w:rsidRPr="001E01CE">
        <w:rPr>
          <w:rFonts w:ascii="Times New Roman" w:hAnsi="Times New Roman" w:cs="Times New Roman"/>
          <w:sz w:val="24"/>
          <w:szCs w:val="24"/>
        </w:rPr>
        <w:t>72.18</w:t>
      </w:r>
      <w:r>
        <w:rPr>
          <w:rFonts w:ascii="Times New Roman" w:hAnsi="Times New Roman" w:cs="Times New Roman"/>
          <w:sz w:val="24"/>
          <w:szCs w:val="24"/>
        </w:rPr>
        <w:t>%</w:t>
      </w:r>
      <w:r w:rsidRPr="00E25940">
        <w:rPr>
          <w:rFonts w:ascii="Times New Roman" w:eastAsia="Times New Roman" w:hAnsi="Times New Roman" w:cs="Times New Roman"/>
          <w:sz w:val="24"/>
          <w:szCs w:val="24"/>
        </w:rPr>
        <w:t>)</w:t>
      </w:r>
      <w:r w:rsidRPr="00A6698C">
        <w:rPr>
          <w:rFonts w:ascii="Times New Roman" w:eastAsia="Times New Roman" w:hAnsi="Times New Roman" w:cs="Times New Roman"/>
          <w:color w:val="000000"/>
          <w:sz w:val="24"/>
          <w:szCs w:val="24"/>
        </w:rPr>
        <w:t>.</w:t>
      </w:r>
      <w:r w:rsidRPr="008337CD">
        <w:t xml:space="preserve"> </w:t>
      </w:r>
      <w:r w:rsidRPr="008337CD">
        <w:rPr>
          <w:rFonts w:ascii="Times New Roman" w:hAnsi="Times New Roman" w:cs="Times New Roman"/>
          <w:sz w:val="24"/>
          <w:szCs w:val="24"/>
        </w:rPr>
        <w:t>Among the treatments the plant height (cm) significantly increased in</w:t>
      </w:r>
      <w:r>
        <w:t xml:space="preserve"> </w:t>
      </w:r>
      <w:r w:rsidRPr="00A6698C">
        <w:rPr>
          <w:rFonts w:ascii="Times New Roman" w:hAnsi="Times New Roman" w:cs="Times New Roman"/>
          <w:sz w:val="24"/>
          <w:szCs w:val="24"/>
        </w:rPr>
        <w:t>T</w:t>
      </w:r>
      <w:r>
        <w:rPr>
          <w:rFonts w:ascii="Times New Roman" w:hAnsi="Times New Roman" w:cs="Times New Roman"/>
          <w:sz w:val="24"/>
          <w:szCs w:val="24"/>
          <w:vertAlign w:val="subscript"/>
        </w:rPr>
        <w:t>2</w:t>
      </w:r>
      <w:r w:rsidRPr="00A6698C">
        <w:rPr>
          <w:rFonts w:ascii="Times New Roman" w:eastAsia="Times New Roman" w:hAnsi="Times New Roman" w:cs="Times New Roman"/>
          <w:color w:val="000000"/>
          <w:sz w:val="24"/>
          <w:szCs w:val="24"/>
        </w:rPr>
        <w:t xml:space="preserve"> </w:t>
      </w:r>
      <w:r w:rsidR="000D1315" w:rsidRPr="000D1315">
        <w:rPr>
          <w:rFonts w:ascii="Times New Roman" w:hAnsi="Times New Roman" w:cs="Times New Roman"/>
          <w:i/>
          <w:iCs/>
          <w:sz w:val="24"/>
          <w:szCs w:val="24"/>
        </w:rPr>
        <w:t>Trichoderma</w:t>
      </w:r>
      <w:r w:rsidR="000A35C7" w:rsidRPr="000A35C7">
        <w:rPr>
          <w:rFonts w:ascii="Times New Roman" w:hAnsi="Times New Roman" w:cs="Times New Roman"/>
          <w:i/>
          <w:iCs/>
          <w:sz w:val="24"/>
          <w:szCs w:val="24"/>
        </w:rPr>
        <w:t xml:space="preserve"> viride</w:t>
      </w:r>
      <w:r>
        <w:rPr>
          <w:rFonts w:ascii="Times New Roman" w:hAnsi="Times New Roman" w:cs="Times New Roman"/>
          <w:sz w:val="24"/>
          <w:szCs w:val="24"/>
        </w:rPr>
        <w:t xml:space="preserve">+ </w:t>
      </w:r>
      <w:r w:rsidR="000D1315" w:rsidRPr="000D1315">
        <w:rPr>
          <w:rFonts w:ascii="Times New Roman" w:hAnsi="Times New Roman" w:cs="Times New Roman"/>
          <w:i/>
          <w:sz w:val="24"/>
          <w:szCs w:val="24"/>
        </w:rPr>
        <w:t xml:space="preserve">Pseudomonas fluorescens </w:t>
      </w:r>
      <w:r>
        <w:rPr>
          <w:rFonts w:ascii="Times New Roman" w:eastAsia="Times New Roman" w:hAnsi="Times New Roman" w:cs="Times New Roman"/>
          <w:color w:val="000000"/>
          <w:sz w:val="24"/>
          <w:szCs w:val="24"/>
        </w:rPr>
        <w:t>(111.11cm)</w:t>
      </w:r>
      <w:r w:rsidRPr="00A6698C">
        <w:rPr>
          <w:rFonts w:ascii="Times New Roman" w:eastAsia="Times New Roman" w:hAnsi="Times New Roman" w:cs="Times New Roman"/>
          <w:color w:val="000000"/>
          <w:sz w:val="24"/>
          <w:szCs w:val="24"/>
        </w:rPr>
        <w:t xml:space="preserve"> followed by </w:t>
      </w:r>
      <w:r w:rsidRPr="00C041ED">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6</w:t>
      </w:r>
      <w:r w:rsidRPr="00C041ED">
        <w:rPr>
          <w:rFonts w:ascii="Times New Roman" w:eastAsia="Times New Roman" w:hAnsi="Times New Roman" w:cs="Times New Roman"/>
          <w:color w:val="000000"/>
          <w:sz w:val="24"/>
          <w:szCs w:val="24"/>
          <w:vertAlign w:val="subscript"/>
        </w:rPr>
        <w:t xml:space="preserve"> </w:t>
      </w:r>
      <w:proofErr w:type="spellStart"/>
      <w:r>
        <w:rPr>
          <w:rFonts w:ascii="Times New Roman" w:hAnsi="Times New Roman" w:cs="Times New Roman"/>
          <w:sz w:val="24"/>
          <w:szCs w:val="24"/>
        </w:rPr>
        <w:t>Jeevamrit</w:t>
      </w:r>
      <w:proofErr w:type="spellEnd"/>
      <w:r w:rsidRPr="00C041ED">
        <w:rPr>
          <w:rFonts w:ascii="Times New Roman" w:eastAsia="Times New Roman" w:hAnsi="Times New Roman" w:cs="Times New Roman"/>
          <w:color w:val="000000"/>
          <w:sz w:val="24"/>
          <w:szCs w:val="24"/>
        </w:rPr>
        <w:t xml:space="preserve"> (</w:t>
      </w:r>
      <w:r w:rsidRPr="00971BB7">
        <w:rPr>
          <w:rFonts w:ascii="Times New Roman" w:hAnsi="Times New Roman" w:cs="Times New Roman"/>
          <w:sz w:val="24"/>
          <w:szCs w:val="24"/>
        </w:rPr>
        <w:t>110.81</w:t>
      </w:r>
      <w:r w:rsidRPr="00C041ED">
        <w:rPr>
          <w:rFonts w:ascii="Times New Roman" w:eastAsia="Times New Roman" w:hAnsi="Times New Roman" w:cs="Times New Roman"/>
          <w:color w:val="000000"/>
          <w:sz w:val="24"/>
          <w:szCs w:val="24"/>
        </w:rPr>
        <w:t>cm),</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3</w:t>
      </w:r>
      <w:r w:rsidRPr="00C041ED">
        <w:rPr>
          <w:rFonts w:ascii="Times New Roman" w:eastAsia="Times New Roman" w:hAnsi="Times New Roman" w:cs="Times New Roman"/>
          <w:color w:val="000000"/>
          <w:sz w:val="24"/>
          <w:szCs w:val="24"/>
          <w:vertAlign w:val="subscript"/>
        </w:rPr>
        <w:t xml:space="preserve"> </w:t>
      </w:r>
      <w:r w:rsidR="000D1315" w:rsidRPr="000D1315">
        <w:rPr>
          <w:rFonts w:ascii="Times New Roman" w:hAnsi="Times New Roman" w:cs="Times New Roman"/>
          <w:i/>
          <w:sz w:val="24"/>
          <w:szCs w:val="24"/>
        </w:rPr>
        <w:t>Trichoderma</w:t>
      </w:r>
      <w:r w:rsidRPr="00C041ED">
        <w:rPr>
          <w:rFonts w:ascii="Times New Roman" w:eastAsia="Times New Roman" w:hAnsi="Times New Roman" w:cs="Times New Roman"/>
          <w:color w:val="000000"/>
          <w:sz w:val="24"/>
          <w:szCs w:val="24"/>
        </w:rPr>
        <w:t xml:space="preserve"> (</w:t>
      </w:r>
      <w:r w:rsidRPr="00971BB7">
        <w:rPr>
          <w:rFonts w:ascii="Times New Roman" w:hAnsi="Times New Roman" w:cs="Times New Roman"/>
          <w:sz w:val="24"/>
          <w:szCs w:val="24"/>
        </w:rPr>
        <w:t>109.51</w:t>
      </w:r>
      <w:r w:rsidRPr="00C041ED">
        <w:rPr>
          <w:rFonts w:ascii="Times New Roman" w:eastAsia="Times New Roman" w:hAnsi="Times New Roman" w:cs="Times New Roman"/>
          <w:color w:val="000000"/>
          <w:sz w:val="24"/>
          <w:szCs w:val="24"/>
        </w:rPr>
        <w:t>cm)</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proofErr w:type="gramStart"/>
      <w:r>
        <w:rPr>
          <w:rFonts w:ascii="Times New Roman" w:eastAsia="Times New Roman" w:hAnsi="Times New Roman" w:cs="Times New Roman"/>
          <w:color w:val="000000"/>
          <w:sz w:val="24"/>
          <w:szCs w:val="24"/>
          <w:vertAlign w:val="subscript"/>
        </w:rPr>
        <w:t>4</w:t>
      </w:r>
      <w:r w:rsidRPr="00C041ED">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vertAlign w:val="subscript"/>
        </w:rPr>
        <w:t xml:space="preserve"> </w:t>
      </w:r>
      <w:r>
        <w:rPr>
          <w:rFonts w:ascii="Times New Roman" w:hAnsi="Times New Roman" w:cs="Times New Roman"/>
          <w:sz w:val="24"/>
          <w:szCs w:val="24"/>
        </w:rPr>
        <w:t>Neem</w:t>
      </w:r>
      <w:proofErr w:type="gramEnd"/>
      <w:r>
        <w:rPr>
          <w:rFonts w:ascii="Times New Roman" w:hAnsi="Times New Roman" w:cs="Times New Roman"/>
          <w:sz w:val="24"/>
          <w:szCs w:val="24"/>
        </w:rPr>
        <w:t xml:space="preserve"> cake + Mustard cake</w:t>
      </w:r>
      <w:r w:rsidRPr="00C041ED">
        <w:rPr>
          <w:rFonts w:ascii="Times New Roman" w:eastAsia="Times New Roman" w:hAnsi="Times New Roman" w:cs="Times New Roman"/>
          <w:color w:val="000000"/>
          <w:sz w:val="24"/>
          <w:szCs w:val="24"/>
        </w:rPr>
        <w:t xml:space="preserve"> (</w:t>
      </w:r>
      <w:r w:rsidRPr="00971BB7">
        <w:rPr>
          <w:rFonts w:ascii="Times New Roman" w:hAnsi="Times New Roman" w:cs="Times New Roman"/>
          <w:sz w:val="24"/>
          <w:szCs w:val="24"/>
        </w:rPr>
        <w:t>108.21</w:t>
      </w:r>
      <w:r w:rsidRPr="00C041ED">
        <w:rPr>
          <w:rFonts w:ascii="Times New Roman" w:eastAsia="Times New Roman" w:hAnsi="Times New Roman" w:cs="Times New Roman"/>
          <w:color w:val="000000"/>
          <w:sz w:val="24"/>
          <w:szCs w:val="24"/>
        </w:rPr>
        <w:t>cm)</w:t>
      </w:r>
      <w:r w:rsidRPr="00AC51CA">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r w:rsidRPr="00C041ED">
        <w:rPr>
          <w:rFonts w:ascii="Times New Roman" w:eastAsia="Times New Roman" w:hAnsi="Times New Roman" w:cs="Times New Roman"/>
          <w:color w:val="000000"/>
          <w:sz w:val="24"/>
          <w:szCs w:val="24"/>
          <w:vertAlign w:val="subscript"/>
        </w:rPr>
        <w:t>5</w:t>
      </w:r>
      <w:r w:rsidRPr="00AC51CA">
        <w:rPr>
          <w:rFonts w:ascii="Times New Roman" w:hAnsi="Times New Roman" w:cs="Times New Roman"/>
          <w:sz w:val="24"/>
          <w:szCs w:val="24"/>
        </w:rPr>
        <w:t xml:space="preserve"> </w:t>
      </w:r>
      <w:r>
        <w:rPr>
          <w:rFonts w:ascii="Times New Roman" w:hAnsi="Times New Roman" w:cs="Times New Roman"/>
          <w:sz w:val="24"/>
          <w:szCs w:val="24"/>
        </w:rPr>
        <w:t>Liquid Consortia</w:t>
      </w:r>
      <w:r w:rsidRPr="00C041ED">
        <w:rPr>
          <w:rFonts w:ascii="Times New Roman" w:eastAsia="Times New Roman" w:hAnsi="Times New Roman" w:cs="Times New Roman"/>
          <w:color w:val="000000"/>
          <w:sz w:val="24"/>
          <w:szCs w:val="24"/>
        </w:rPr>
        <w:t xml:space="preserve"> (</w:t>
      </w:r>
      <w:r w:rsidRPr="00971BB7">
        <w:rPr>
          <w:rFonts w:ascii="Times New Roman" w:hAnsi="Times New Roman" w:cs="Times New Roman"/>
          <w:sz w:val="24"/>
          <w:szCs w:val="24"/>
        </w:rPr>
        <w:t>107.21</w:t>
      </w:r>
      <w:r w:rsidRPr="00C041ED">
        <w:rPr>
          <w:rFonts w:ascii="Times New Roman" w:eastAsia="Times New Roman" w:hAnsi="Times New Roman" w:cs="Times New Roman"/>
          <w:color w:val="000000"/>
          <w:sz w:val="24"/>
          <w:szCs w:val="24"/>
        </w:rPr>
        <w:t>cm</w:t>
      </w:r>
      <w:r>
        <w:rPr>
          <w:rFonts w:ascii="Times New Roman" w:eastAsia="Times New Roman" w:hAnsi="Times New Roman" w:cs="Times New Roman"/>
          <w:color w:val="000000"/>
          <w:sz w:val="24"/>
          <w:szCs w:val="24"/>
        </w:rPr>
        <w:t xml:space="preserve">) and </w:t>
      </w:r>
      <w:r w:rsidRPr="00C041ED">
        <w:rPr>
          <w:rFonts w:ascii="Times New Roman" w:eastAsia="Times New Roman" w:hAnsi="Times New Roman" w:cs="Times New Roman"/>
          <w:color w:val="000000"/>
          <w:sz w:val="24"/>
          <w:szCs w:val="24"/>
        </w:rPr>
        <w:t xml:space="preserve">the lowest was recorded in treatment </w:t>
      </w:r>
      <w:r>
        <w:rPr>
          <w:rFonts w:ascii="Times New Roman" w:eastAsia="Times New Roman" w:hAnsi="Times New Roman" w:cs="Times New Roman"/>
          <w:color w:val="000000"/>
          <w:sz w:val="24"/>
          <w:szCs w:val="24"/>
        </w:rPr>
        <w:t>T</w:t>
      </w:r>
      <w:r w:rsidRPr="00BF2B35">
        <w:rPr>
          <w:rFonts w:ascii="Times New Roman" w:eastAsia="Times New Roman" w:hAnsi="Times New Roman" w:cs="Times New Roman"/>
          <w:color w:val="000000"/>
          <w:sz w:val="24"/>
          <w:szCs w:val="24"/>
          <w:vertAlign w:val="subscript"/>
        </w:rPr>
        <w:t>1</w:t>
      </w:r>
      <w:r w:rsidRPr="00C041E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Control (</w:t>
      </w:r>
      <w:r w:rsidRPr="00971BB7">
        <w:rPr>
          <w:rFonts w:ascii="Times New Roman" w:hAnsi="Times New Roman" w:cs="Times New Roman"/>
          <w:sz w:val="24"/>
          <w:szCs w:val="24"/>
        </w:rPr>
        <w:t>103.02</w:t>
      </w:r>
      <w:r>
        <w:rPr>
          <w:rFonts w:ascii="Times New Roman" w:hAnsi="Times New Roman" w:cs="Times New Roman"/>
          <w:sz w:val="24"/>
          <w:szCs w:val="24"/>
        </w:rPr>
        <w:t xml:space="preserve">cm). </w:t>
      </w:r>
      <w:r>
        <w:rPr>
          <w:rFonts w:ascii="Times New Roman" w:eastAsia="Times New Roman" w:hAnsi="Times New Roman" w:cs="Times New Roman"/>
          <w:color w:val="000000"/>
          <w:sz w:val="24"/>
          <w:szCs w:val="24"/>
        </w:rPr>
        <w:t xml:space="preserve">The number of tillers/hill significantly highest in </w:t>
      </w:r>
      <w:r w:rsidRPr="00C041ED">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2</w:t>
      </w:r>
      <w:r w:rsidRPr="00C041ED">
        <w:rPr>
          <w:rFonts w:ascii="Times New Roman" w:eastAsia="Times New Roman" w:hAnsi="Times New Roman" w:cs="Times New Roman"/>
          <w:color w:val="000000"/>
          <w:sz w:val="24"/>
          <w:szCs w:val="24"/>
          <w:vertAlign w:val="subscript"/>
        </w:rPr>
        <w:t xml:space="preserve"> </w:t>
      </w:r>
      <w:r w:rsidR="000D1315" w:rsidRPr="000D1315">
        <w:rPr>
          <w:rFonts w:ascii="Times New Roman" w:hAnsi="Times New Roman" w:cs="Times New Roman"/>
          <w:i/>
          <w:iCs/>
          <w:sz w:val="24"/>
          <w:szCs w:val="24"/>
        </w:rPr>
        <w:t>Trichoderma</w:t>
      </w:r>
      <w:r w:rsidR="000A35C7" w:rsidRPr="000A35C7">
        <w:rPr>
          <w:rFonts w:ascii="Times New Roman" w:hAnsi="Times New Roman" w:cs="Times New Roman"/>
          <w:i/>
          <w:iCs/>
          <w:sz w:val="24"/>
          <w:szCs w:val="24"/>
        </w:rPr>
        <w:t xml:space="preserve"> viride</w:t>
      </w:r>
      <w:r>
        <w:rPr>
          <w:rFonts w:ascii="Times New Roman" w:hAnsi="Times New Roman" w:cs="Times New Roman"/>
          <w:sz w:val="24"/>
          <w:szCs w:val="24"/>
        </w:rPr>
        <w:t xml:space="preserve">+ </w:t>
      </w:r>
      <w:r w:rsidR="000D1315" w:rsidRPr="000D1315">
        <w:rPr>
          <w:rFonts w:ascii="Times New Roman" w:hAnsi="Times New Roman" w:cs="Times New Roman"/>
          <w:i/>
          <w:sz w:val="24"/>
          <w:szCs w:val="24"/>
        </w:rPr>
        <w:t xml:space="preserve">Pseudomonas fluorescens </w:t>
      </w:r>
      <w:r w:rsidRPr="00C041ED">
        <w:rPr>
          <w:rFonts w:ascii="Times New Roman" w:eastAsia="Times New Roman" w:hAnsi="Times New Roman" w:cs="Times New Roman"/>
          <w:color w:val="000000"/>
          <w:sz w:val="24"/>
          <w:szCs w:val="24"/>
        </w:rPr>
        <w:t>(</w:t>
      </w:r>
      <w:r w:rsidRPr="00AA4D8D">
        <w:rPr>
          <w:rFonts w:ascii="Times New Roman" w:hAnsi="Times New Roman" w:cs="Times New Roman"/>
          <w:sz w:val="24"/>
          <w:szCs w:val="24"/>
        </w:rPr>
        <w:t>13.98a</w:t>
      </w:r>
      <w:r w:rsidRPr="00C041ED">
        <w:rPr>
          <w:rFonts w:ascii="Times New Roman" w:eastAsia="Times New Roman" w:hAnsi="Times New Roman" w:cs="Times New Roman"/>
          <w:color w:val="000000"/>
          <w:sz w:val="24"/>
          <w:szCs w:val="24"/>
        </w:rPr>
        <w:t>) followed</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by T</w:t>
      </w:r>
      <w:r>
        <w:rPr>
          <w:rFonts w:ascii="Times New Roman" w:eastAsia="Times New Roman" w:hAnsi="Times New Roman" w:cs="Times New Roman"/>
          <w:color w:val="000000"/>
          <w:sz w:val="24"/>
          <w:szCs w:val="24"/>
          <w:vertAlign w:val="subscript"/>
        </w:rPr>
        <w:t>6</w:t>
      </w:r>
      <w:r w:rsidRPr="00C041ED">
        <w:rPr>
          <w:rFonts w:ascii="Times New Roman" w:eastAsia="Times New Roman" w:hAnsi="Times New Roman" w:cs="Times New Roman"/>
          <w:color w:val="000000"/>
          <w:sz w:val="24"/>
          <w:szCs w:val="24"/>
          <w:vertAlign w:val="subscript"/>
        </w:rPr>
        <w:t xml:space="preserve"> </w:t>
      </w:r>
      <w:proofErr w:type="spellStart"/>
      <w:r>
        <w:rPr>
          <w:rFonts w:ascii="Times New Roman" w:hAnsi="Times New Roman" w:cs="Times New Roman"/>
          <w:sz w:val="24"/>
          <w:szCs w:val="24"/>
        </w:rPr>
        <w:t>Jeevamrit</w:t>
      </w:r>
      <w:proofErr w:type="spellEnd"/>
      <w:r w:rsidRPr="00C041ED">
        <w:rPr>
          <w:rFonts w:ascii="Times New Roman" w:eastAsia="Times New Roman" w:hAnsi="Times New Roman" w:cs="Times New Roman"/>
          <w:color w:val="000000"/>
          <w:sz w:val="24"/>
          <w:szCs w:val="24"/>
        </w:rPr>
        <w:t xml:space="preserve"> (</w:t>
      </w:r>
      <w:r w:rsidRPr="00AA4D8D">
        <w:rPr>
          <w:rFonts w:ascii="Times New Roman" w:hAnsi="Times New Roman" w:cs="Times New Roman"/>
          <w:sz w:val="24"/>
          <w:szCs w:val="24"/>
        </w:rPr>
        <w:t>13.58a</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r w:rsidRPr="00C041ED">
        <w:rPr>
          <w:rFonts w:ascii="Times New Roman" w:eastAsia="Times New Roman" w:hAnsi="Times New Roman" w:cs="Times New Roman"/>
          <w:color w:val="000000"/>
          <w:sz w:val="24"/>
          <w:szCs w:val="24"/>
          <w:vertAlign w:val="subscript"/>
        </w:rPr>
        <w:t>5</w:t>
      </w:r>
      <w:r w:rsidRPr="00AC51CA">
        <w:rPr>
          <w:rFonts w:ascii="Times New Roman" w:hAnsi="Times New Roman" w:cs="Times New Roman"/>
          <w:sz w:val="24"/>
          <w:szCs w:val="24"/>
        </w:rPr>
        <w:t xml:space="preserve"> </w:t>
      </w:r>
      <w:r>
        <w:rPr>
          <w:rFonts w:ascii="Times New Roman" w:hAnsi="Times New Roman" w:cs="Times New Roman"/>
          <w:sz w:val="24"/>
          <w:szCs w:val="24"/>
        </w:rPr>
        <w:t>Liquid Consortia</w:t>
      </w:r>
      <w:r w:rsidRPr="00C041ED">
        <w:rPr>
          <w:rFonts w:ascii="Times New Roman" w:eastAsia="Times New Roman" w:hAnsi="Times New Roman" w:cs="Times New Roman"/>
          <w:color w:val="000000"/>
          <w:sz w:val="24"/>
          <w:szCs w:val="24"/>
        </w:rPr>
        <w:t xml:space="preserve"> (</w:t>
      </w:r>
      <w:r w:rsidRPr="00AA4D8D">
        <w:rPr>
          <w:rFonts w:ascii="Times New Roman" w:hAnsi="Times New Roman" w:cs="Times New Roman"/>
          <w:sz w:val="24"/>
          <w:szCs w:val="24"/>
        </w:rPr>
        <w:t>12.59b</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3</w:t>
      </w:r>
      <w:r w:rsidRPr="00C041ED">
        <w:rPr>
          <w:rFonts w:ascii="Times New Roman" w:eastAsia="Times New Roman" w:hAnsi="Times New Roman" w:cs="Times New Roman"/>
          <w:color w:val="000000"/>
          <w:sz w:val="24"/>
          <w:szCs w:val="24"/>
          <w:vertAlign w:val="subscript"/>
        </w:rPr>
        <w:t xml:space="preserve"> </w:t>
      </w:r>
      <w:r w:rsidR="000D1315" w:rsidRPr="000D1315">
        <w:rPr>
          <w:rFonts w:ascii="Times New Roman" w:hAnsi="Times New Roman" w:cs="Times New Roman"/>
          <w:i/>
          <w:sz w:val="24"/>
          <w:szCs w:val="24"/>
        </w:rPr>
        <w:t>Trichoderma</w:t>
      </w:r>
      <w:r w:rsidRPr="00C041ED">
        <w:rPr>
          <w:rFonts w:ascii="Times New Roman" w:eastAsia="Times New Roman" w:hAnsi="Times New Roman" w:cs="Times New Roman"/>
          <w:color w:val="000000"/>
          <w:sz w:val="24"/>
          <w:szCs w:val="24"/>
        </w:rPr>
        <w:t xml:space="preserve"> (</w:t>
      </w:r>
      <w:r w:rsidRPr="00AA4D8D">
        <w:rPr>
          <w:rFonts w:ascii="Times New Roman" w:hAnsi="Times New Roman" w:cs="Times New Roman"/>
          <w:sz w:val="24"/>
          <w:szCs w:val="24"/>
        </w:rPr>
        <w:t>12.10b</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proofErr w:type="gramStart"/>
      <w:r>
        <w:rPr>
          <w:rFonts w:ascii="Times New Roman" w:eastAsia="Times New Roman" w:hAnsi="Times New Roman" w:cs="Times New Roman"/>
          <w:color w:val="000000"/>
          <w:sz w:val="24"/>
          <w:szCs w:val="24"/>
          <w:vertAlign w:val="subscript"/>
        </w:rPr>
        <w:t>4</w:t>
      </w:r>
      <w:r w:rsidRPr="00C041ED">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vertAlign w:val="subscript"/>
        </w:rPr>
        <w:t xml:space="preserve"> </w:t>
      </w:r>
      <w:r>
        <w:rPr>
          <w:rFonts w:ascii="Times New Roman" w:hAnsi="Times New Roman" w:cs="Times New Roman"/>
          <w:sz w:val="24"/>
          <w:szCs w:val="24"/>
        </w:rPr>
        <w:t>Neem</w:t>
      </w:r>
      <w:proofErr w:type="gramEnd"/>
      <w:r>
        <w:rPr>
          <w:rFonts w:ascii="Times New Roman" w:hAnsi="Times New Roman" w:cs="Times New Roman"/>
          <w:sz w:val="24"/>
          <w:szCs w:val="24"/>
        </w:rPr>
        <w:t xml:space="preserve"> cake + Mustard cake</w:t>
      </w:r>
      <w:r w:rsidRPr="00C041ED">
        <w:rPr>
          <w:rFonts w:ascii="Times New Roman" w:eastAsia="Times New Roman" w:hAnsi="Times New Roman" w:cs="Times New Roman"/>
          <w:color w:val="000000"/>
          <w:sz w:val="24"/>
          <w:szCs w:val="24"/>
        </w:rPr>
        <w:t xml:space="preserve"> (</w:t>
      </w:r>
      <w:r w:rsidRPr="00AA4D8D">
        <w:rPr>
          <w:rFonts w:ascii="Times New Roman" w:hAnsi="Times New Roman" w:cs="Times New Roman"/>
          <w:sz w:val="24"/>
          <w:szCs w:val="24"/>
        </w:rPr>
        <w:t>11.87b</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and the lowest was recorded in treatment</w:t>
      </w:r>
      <w:r w:rsidRPr="00F52A1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w:t>
      </w:r>
      <w:r w:rsidRPr="00BF2B35">
        <w:rPr>
          <w:rFonts w:ascii="Times New Roman" w:eastAsia="Times New Roman" w:hAnsi="Times New Roman" w:cs="Times New Roman"/>
          <w:color w:val="000000"/>
          <w:sz w:val="24"/>
          <w:szCs w:val="24"/>
          <w:vertAlign w:val="subscript"/>
        </w:rPr>
        <w:t>1</w:t>
      </w:r>
      <w:r w:rsidRPr="00C041E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Control (</w:t>
      </w:r>
      <w:r w:rsidRPr="00AA4D8D">
        <w:rPr>
          <w:rFonts w:ascii="Times New Roman" w:hAnsi="Times New Roman" w:cs="Times New Roman"/>
          <w:sz w:val="24"/>
          <w:szCs w:val="24"/>
        </w:rPr>
        <w:t>9.87</w:t>
      </w:r>
      <w:r>
        <w:rPr>
          <w:rFonts w:ascii="Times New Roman" w:hAnsi="Times New Roman" w:cs="Times New Roman"/>
          <w:sz w:val="24"/>
          <w:szCs w:val="24"/>
        </w:rPr>
        <w:t>c)</w:t>
      </w:r>
      <w:r w:rsidRPr="00C041ED">
        <w:rPr>
          <w:rFonts w:ascii="Times New Roman" w:eastAsia="Times New Roman" w:hAnsi="Times New Roman" w:cs="Times New Roman"/>
          <w:color w:val="000000"/>
          <w:sz w:val="24"/>
          <w:szCs w:val="24"/>
        </w:rPr>
        <w:t>.</w:t>
      </w:r>
      <w:r w:rsidRPr="00D53D41">
        <w:rPr>
          <w:rFonts w:ascii="Times New Roman" w:hAnsi="Times New Roman" w:cs="Times New Roman"/>
          <w:sz w:val="24"/>
          <w:szCs w:val="24"/>
        </w:rPr>
        <w:t xml:space="preserve"> </w:t>
      </w:r>
      <w:r>
        <w:rPr>
          <w:rFonts w:ascii="Times New Roman" w:hAnsi="Times New Roman" w:cs="Times New Roman"/>
          <w:sz w:val="24"/>
          <w:szCs w:val="24"/>
        </w:rPr>
        <w:t>The maximum numbers of tillers/hill</w:t>
      </w:r>
      <w:r w:rsidRPr="00C041ED">
        <w:rPr>
          <w:rFonts w:ascii="Times New Roman" w:hAnsi="Times New Roman" w:cs="Times New Roman"/>
          <w:sz w:val="24"/>
          <w:szCs w:val="24"/>
        </w:rPr>
        <w:t xml:space="preserve"> was recorde</w:t>
      </w:r>
      <w:r>
        <w:rPr>
          <w:rFonts w:ascii="Times New Roman" w:hAnsi="Times New Roman" w:cs="Times New Roman"/>
          <w:sz w:val="24"/>
          <w:szCs w:val="24"/>
        </w:rPr>
        <w:t>d</w:t>
      </w:r>
      <w:r w:rsidRPr="00C041ED">
        <w:rPr>
          <w:rFonts w:ascii="Times New Roman" w:hAnsi="Times New Roman" w:cs="Times New Roman"/>
          <w:sz w:val="24"/>
          <w:szCs w:val="24"/>
        </w:rPr>
        <w:t xml:space="preserve"> in </w:t>
      </w:r>
      <w:r w:rsidRPr="00C041ED">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2</w:t>
      </w:r>
      <w:r w:rsidRPr="00C041ED">
        <w:rPr>
          <w:rFonts w:ascii="Times New Roman" w:eastAsia="Times New Roman" w:hAnsi="Times New Roman" w:cs="Times New Roman"/>
          <w:color w:val="000000"/>
          <w:sz w:val="24"/>
          <w:szCs w:val="24"/>
          <w:vertAlign w:val="subscript"/>
        </w:rPr>
        <w:t xml:space="preserve"> </w:t>
      </w:r>
      <w:r w:rsidR="000D1315" w:rsidRPr="000D1315">
        <w:rPr>
          <w:rFonts w:ascii="Times New Roman" w:hAnsi="Times New Roman" w:cs="Times New Roman"/>
          <w:i/>
          <w:iCs/>
          <w:sz w:val="24"/>
          <w:szCs w:val="24"/>
        </w:rPr>
        <w:t>Trichoderma</w:t>
      </w:r>
      <w:r w:rsidR="000A35C7" w:rsidRPr="000A35C7">
        <w:rPr>
          <w:rFonts w:ascii="Times New Roman" w:hAnsi="Times New Roman" w:cs="Times New Roman"/>
          <w:i/>
          <w:iCs/>
          <w:sz w:val="24"/>
          <w:szCs w:val="24"/>
        </w:rPr>
        <w:t xml:space="preserve"> viride</w:t>
      </w:r>
      <w:r>
        <w:rPr>
          <w:rFonts w:ascii="Times New Roman" w:hAnsi="Times New Roman" w:cs="Times New Roman"/>
          <w:sz w:val="24"/>
          <w:szCs w:val="24"/>
        </w:rPr>
        <w:t xml:space="preserve">+ </w:t>
      </w:r>
      <w:r w:rsidR="000D1315" w:rsidRPr="000D1315">
        <w:rPr>
          <w:rFonts w:ascii="Times New Roman" w:hAnsi="Times New Roman" w:cs="Times New Roman"/>
          <w:i/>
          <w:sz w:val="24"/>
          <w:szCs w:val="24"/>
        </w:rPr>
        <w:t xml:space="preserve">Pseudomonas fluorescens </w:t>
      </w:r>
      <w:r w:rsidRPr="00C041ED">
        <w:rPr>
          <w:rFonts w:ascii="Times New Roman" w:eastAsia="Times New Roman" w:hAnsi="Times New Roman" w:cs="Times New Roman"/>
          <w:color w:val="000000"/>
          <w:sz w:val="24"/>
          <w:szCs w:val="24"/>
        </w:rPr>
        <w:t>(</w:t>
      </w:r>
      <w:r w:rsidRPr="00E07C08">
        <w:rPr>
          <w:rFonts w:ascii="Times New Roman" w:hAnsi="Times New Roman" w:cs="Times New Roman"/>
          <w:sz w:val="24"/>
          <w:szCs w:val="24"/>
        </w:rPr>
        <w:t>9.55a</w:t>
      </w:r>
      <w:r w:rsidRPr="00C041ED">
        <w:rPr>
          <w:rFonts w:ascii="Times New Roman" w:eastAsia="Times New Roman" w:hAnsi="Times New Roman" w:cs="Times New Roman"/>
          <w:color w:val="000000"/>
          <w:sz w:val="24"/>
          <w:szCs w:val="24"/>
        </w:rPr>
        <w:t>) followed</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by T</w:t>
      </w:r>
      <w:r>
        <w:rPr>
          <w:rFonts w:ascii="Times New Roman" w:eastAsia="Times New Roman" w:hAnsi="Times New Roman" w:cs="Times New Roman"/>
          <w:color w:val="000000"/>
          <w:sz w:val="24"/>
          <w:szCs w:val="24"/>
          <w:vertAlign w:val="subscript"/>
        </w:rPr>
        <w:t>6</w:t>
      </w:r>
      <w:r w:rsidRPr="00C041ED">
        <w:rPr>
          <w:rFonts w:ascii="Times New Roman" w:eastAsia="Times New Roman" w:hAnsi="Times New Roman" w:cs="Times New Roman"/>
          <w:color w:val="000000"/>
          <w:sz w:val="24"/>
          <w:szCs w:val="24"/>
          <w:vertAlign w:val="subscript"/>
        </w:rPr>
        <w:t xml:space="preserve"> </w:t>
      </w:r>
      <w:proofErr w:type="spellStart"/>
      <w:r>
        <w:rPr>
          <w:rFonts w:ascii="Times New Roman" w:hAnsi="Times New Roman" w:cs="Times New Roman"/>
          <w:sz w:val="24"/>
          <w:szCs w:val="24"/>
        </w:rPr>
        <w:t>Jeevamrit</w:t>
      </w:r>
      <w:proofErr w:type="spellEnd"/>
      <w:r w:rsidRPr="00C041ED">
        <w:rPr>
          <w:rFonts w:ascii="Times New Roman" w:eastAsia="Times New Roman" w:hAnsi="Times New Roman" w:cs="Times New Roman"/>
          <w:color w:val="000000"/>
          <w:sz w:val="24"/>
          <w:szCs w:val="24"/>
        </w:rPr>
        <w:t xml:space="preserve"> (</w:t>
      </w:r>
      <w:r w:rsidRPr="00E07C08">
        <w:rPr>
          <w:rFonts w:ascii="Times New Roman" w:hAnsi="Times New Roman" w:cs="Times New Roman"/>
          <w:sz w:val="24"/>
          <w:szCs w:val="24"/>
        </w:rPr>
        <w:t>8.75b</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r w:rsidRPr="00C041ED">
        <w:rPr>
          <w:rFonts w:ascii="Times New Roman" w:eastAsia="Times New Roman" w:hAnsi="Times New Roman" w:cs="Times New Roman"/>
          <w:color w:val="000000"/>
          <w:sz w:val="24"/>
          <w:szCs w:val="24"/>
          <w:vertAlign w:val="subscript"/>
        </w:rPr>
        <w:t>5</w:t>
      </w:r>
      <w:r w:rsidRPr="00AC51CA">
        <w:rPr>
          <w:rFonts w:ascii="Times New Roman" w:hAnsi="Times New Roman" w:cs="Times New Roman"/>
          <w:sz w:val="24"/>
          <w:szCs w:val="24"/>
        </w:rPr>
        <w:t xml:space="preserve"> </w:t>
      </w:r>
      <w:r>
        <w:rPr>
          <w:rFonts w:ascii="Times New Roman" w:hAnsi="Times New Roman" w:cs="Times New Roman"/>
          <w:sz w:val="24"/>
          <w:szCs w:val="24"/>
        </w:rPr>
        <w:t>Liquid Consortia</w:t>
      </w:r>
      <w:r w:rsidRPr="00C041ED">
        <w:rPr>
          <w:rFonts w:ascii="Times New Roman" w:eastAsia="Times New Roman" w:hAnsi="Times New Roman" w:cs="Times New Roman"/>
          <w:color w:val="000000"/>
          <w:sz w:val="24"/>
          <w:szCs w:val="24"/>
        </w:rPr>
        <w:t xml:space="preserve"> (</w:t>
      </w:r>
      <w:r w:rsidRPr="00E07C08">
        <w:rPr>
          <w:rFonts w:ascii="Times New Roman" w:hAnsi="Times New Roman" w:cs="Times New Roman"/>
          <w:sz w:val="24"/>
          <w:szCs w:val="24"/>
        </w:rPr>
        <w:t>8.81b</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3</w:t>
      </w:r>
      <w:r w:rsidRPr="00C041ED">
        <w:rPr>
          <w:rFonts w:ascii="Times New Roman" w:eastAsia="Times New Roman" w:hAnsi="Times New Roman" w:cs="Times New Roman"/>
          <w:color w:val="000000"/>
          <w:sz w:val="24"/>
          <w:szCs w:val="24"/>
          <w:vertAlign w:val="subscript"/>
        </w:rPr>
        <w:t xml:space="preserve"> </w:t>
      </w:r>
      <w:r w:rsidR="000D1315" w:rsidRPr="000D1315">
        <w:rPr>
          <w:rFonts w:ascii="Times New Roman" w:hAnsi="Times New Roman" w:cs="Times New Roman"/>
          <w:i/>
          <w:sz w:val="24"/>
          <w:szCs w:val="24"/>
        </w:rPr>
        <w:t>Trichoderma</w:t>
      </w:r>
      <w:r w:rsidRPr="00C041ED">
        <w:rPr>
          <w:rFonts w:ascii="Times New Roman" w:eastAsia="Times New Roman" w:hAnsi="Times New Roman" w:cs="Times New Roman"/>
          <w:color w:val="000000"/>
          <w:sz w:val="24"/>
          <w:szCs w:val="24"/>
        </w:rPr>
        <w:t xml:space="preserve"> (</w:t>
      </w:r>
      <w:r w:rsidRPr="00E07C08">
        <w:rPr>
          <w:rFonts w:ascii="Times New Roman" w:hAnsi="Times New Roman" w:cs="Times New Roman"/>
          <w:sz w:val="24"/>
          <w:szCs w:val="24"/>
        </w:rPr>
        <w:t>7.88c</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proofErr w:type="gramStart"/>
      <w:r>
        <w:rPr>
          <w:rFonts w:ascii="Times New Roman" w:eastAsia="Times New Roman" w:hAnsi="Times New Roman" w:cs="Times New Roman"/>
          <w:color w:val="000000"/>
          <w:sz w:val="24"/>
          <w:szCs w:val="24"/>
          <w:vertAlign w:val="subscript"/>
        </w:rPr>
        <w:t>4</w:t>
      </w:r>
      <w:r w:rsidRPr="00C041ED">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vertAlign w:val="subscript"/>
        </w:rPr>
        <w:t xml:space="preserve"> </w:t>
      </w:r>
      <w:r>
        <w:rPr>
          <w:rFonts w:ascii="Times New Roman" w:hAnsi="Times New Roman" w:cs="Times New Roman"/>
          <w:sz w:val="24"/>
          <w:szCs w:val="24"/>
        </w:rPr>
        <w:t>Neem</w:t>
      </w:r>
      <w:proofErr w:type="gramEnd"/>
      <w:r>
        <w:rPr>
          <w:rFonts w:ascii="Times New Roman" w:hAnsi="Times New Roman" w:cs="Times New Roman"/>
          <w:sz w:val="24"/>
          <w:szCs w:val="24"/>
        </w:rPr>
        <w:t xml:space="preserve"> cake + Mustard cake</w:t>
      </w:r>
      <w:r w:rsidRPr="00C041ED">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7.17</w:t>
      </w:r>
      <w:r w:rsidRPr="00AA4D8D">
        <w:rPr>
          <w:rFonts w:ascii="Times New Roman" w:hAnsi="Times New Roman" w:cs="Times New Roman"/>
          <w:sz w:val="24"/>
          <w:szCs w:val="24"/>
        </w:rPr>
        <w:t>d</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 xml:space="preserve">and the </w:t>
      </w:r>
      <w:r>
        <w:rPr>
          <w:rFonts w:ascii="Times New Roman" w:eastAsia="Times New Roman" w:hAnsi="Times New Roman" w:cs="Times New Roman"/>
          <w:color w:val="000000"/>
          <w:sz w:val="24"/>
          <w:szCs w:val="24"/>
        </w:rPr>
        <w:t>minimum</w:t>
      </w:r>
      <w:r w:rsidRPr="00C041ED">
        <w:rPr>
          <w:rFonts w:ascii="Times New Roman" w:eastAsia="Times New Roman" w:hAnsi="Times New Roman" w:cs="Times New Roman"/>
          <w:color w:val="000000"/>
          <w:sz w:val="24"/>
          <w:szCs w:val="24"/>
        </w:rPr>
        <w:t xml:space="preserve"> was recorded in treatment</w:t>
      </w:r>
      <w:r w:rsidRPr="00F52A1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w:t>
      </w:r>
      <w:r w:rsidRPr="00BF2B35">
        <w:rPr>
          <w:rFonts w:ascii="Times New Roman" w:eastAsia="Times New Roman" w:hAnsi="Times New Roman" w:cs="Times New Roman"/>
          <w:color w:val="000000"/>
          <w:sz w:val="24"/>
          <w:szCs w:val="24"/>
          <w:vertAlign w:val="subscript"/>
        </w:rPr>
        <w:t>1</w:t>
      </w:r>
      <w:r w:rsidRPr="00C041E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Control (</w:t>
      </w:r>
      <w:r>
        <w:rPr>
          <w:rFonts w:ascii="Times New Roman" w:hAnsi="Times New Roman" w:cs="Times New Roman"/>
          <w:sz w:val="24"/>
          <w:szCs w:val="24"/>
        </w:rPr>
        <w:t>7.01</w:t>
      </w:r>
      <w:r w:rsidRPr="00AA4D8D">
        <w:rPr>
          <w:rFonts w:ascii="Times New Roman" w:hAnsi="Times New Roman" w:cs="Times New Roman"/>
          <w:sz w:val="24"/>
          <w:szCs w:val="24"/>
        </w:rPr>
        <w:t>d</w:t>
      </w:r>
      <w:r>
        <w:rPr>
          <w:rFonts w:ascii="Times New Roman" w:hAnsi="Times New Roman" w:cs="Times New Roman"/>
          <w:sz w:val="24"/>
          <w:szCs w:val="24"/>
        </w:rPr>
        <w:t>)</w:t>
      </w:r>
      <w:r w:rsidRPr="00C041ED">
        <w:rPr>
          <w:rFonts w:ascii="Times New Roman" w:eastAsia="Times New Roman" w:hAnsi="Times New Roman" w:cs="Times New Roman"/>
          <w:color w:val="000000"/>
          <w:sz w:val="24"/>
          <w:szCs w:val="24"/>
        </w:rPr>
        <w:t>.</w:t>
      </w:r>
      <w:r w:rsidRPr="00D53D41">
        <w:rPr>
          <w:rFonts w:ascii="Times New Roman" w:hAnsi="Times New Roman" w:cs="Times New Roman"/>
          <w:sz w:val="24"/>
          <w:szCs w:val="24"/>
        </w:rPr>
        <w:t xml:space="preserve"> </w:t>
      </w:r>
      <w:r>
        <w:rPr>
          <w:rFonts w:ascii="Times New Roman" w:hAnsi="Times New Roman" w:cs="Times New Roman"/>
          <w:sz w:val="24"/>
          <w:szCs w:val="24"/>
        </w:rPr>
        <w:t>The maximum numbers of tillers/hill</w:t>
      </w:r>
      <w:r w:rsidRPr="00C041ED">
        <w:rPr>
          <w:rFonts w:ascii="Times New Roman" w:hAnsi="Times New Roman" w:cs="Times New Roman"/>
          <w:sz w:val="24"/>
          <w:szCs w:val="24"/>
        </w:rPr>
        <w:t xml:space="preserve"> was recorde</w:t>
      </w:r>
      <w:r>
        <w:rPr>
          <w:rFonts w:ascii="Times New Roman" w:hAnsi="Times New Roman" w:cs="Times New Roman"/>
          <w:sz w:val="24"/>
          <w:szCs w:val="24"/>
        </w:rPr>
        <w:t>d</w:t>
      </w:r>
      <w:r w:rsidRPr="00C041ED">
        <w:rPr>
          <w:rFonts w:ascii="Times New Roman" w:hAnsi="Times New Roman" w:cs="Times New Roman"/>
          <w:sz w:val="24"/>
          <w:szCs w:val="24"/>
        </w:rPr>
        <w:t xml:space="preserve"> in </w:t>
      </w:r>
      <w:r w:rsidRPr="00C041ED">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2</w:t>
      </w:r>
      <w:r w:rsidRPr="00C041ED">
        <w:rPr>
          <w:rFonts w:ascii="Times New Roman" w:eastAsia="Times New Roman" w:hAnsi="Times New Roman" w:cs="Times New Roman"/>
          <w:color w:val="000000"/>
          <w:sz w:val="24"/>
          <w:szCs w:val="24"/>
          <w:vertAlign w:val="subscript"/>
        </w:rPr>
        <w:t xml:space="preserve"> </w:t>
      </w:r>
      <w:r w:rsidR="000D1315" w:rsidRPr="000D1315">
        <w:rPr>
          <w:rFonts w:ascii="Times New Roman" w:hAnsi="Times New Roman" w:cs="Times New Roman"/>
          <w:i/>
          <w:iCs/>
          <w:sz w:val="24"/>
          <w:szCs w:val="24"/>
        </w:rPr>
        <w:t>Trichoderma</w:t>
      </w:r>
      <w:r w:rsidR="000A35C7" w:rsidRPr="000A35C7">
        <w:rPr>
          <w:rFonts w:ascii="Times New Roman" w:hAnsi="Times New Roman" w:cs="Times New Roman"/>
          <w:i/>
          <w:iCs/>
          <w:sz w:val="24"/>
          <w:szCs w:val="24"/>
        </w:rPr>
        <w:t xml:space="preserve"> viride</w:t>
      </w:r>
      <w:r>
        <w:rPr>
          <w:rFonts w:ascii="Times New Roman" w:hAnsi="Times New Roman" w:cs="Times New Roman"/>
          <w:sz w:val="24"/>
          <w:szCs w:val="24"/>
        </w:rPr>
        <w:t xml:space="preserve">+ </w:t>
      </w:r>
      <w:r w:rsidR="000D1315" w:rsidRPr="000D1315">
        <w:rPr>
          <w:rFonts w:ascii="Times New Roman" w:hAnsi="Times New Roman" w:cs="Times New Roman"/>
          <w:i/>
          <w:sz w:val="24"/>
          <w:szCs w:val="24"/>
        </w:rPr>
        <w:t xml:space="preserve">Pseudomonas fluorescens </w:t>
      </w:r>
      <w:r w:rsidRPr="00C041ED">
        <w:rPr>
          <w:rFonts w:ascii="Times New Roman" w:eastAsia="Times New Roman" w:hAnsi="Times New Roman" w:cs="Times New Roman"/>
          <w:color w:val="000000"/>
          <w:sz w:val="24"/>
          <w:szCs w:val="24"/>
        </w:rPr>
        <w:t>(</w:t>
      </w:r>
      <w:r>
        <w:rPr>
          <w:rFonts w:ascii="Times New Roman" w:hAnsi="Times New Roman" w:cs="Times New Roman"/>
          <w:sz w:val="24"/>
          <w:szCs w:val="24"/>
        </w:rPr>
        <w:t>4.20a</w:t>
      </w:r>
      <w:r w:rsidRPr="00C041ED">
        <w:rPr>
          <w:rFonts w:ascii="Times New Roman" w:eastAsia="Times New Roman" w:hAnsi="Times New Roman" w:cs="Times New Roman"/>
          <w:color w:val="000000"/>
          <w:sz w:val="24"/>
          <w:szCs w:val="24"/>
        </w:rPr>
        <w:t>) followed</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by T</w:t>
      </w:r>
      <w:r>
        <w:rPr>
          <w:rFonts w:ascii="Times New Roman" w:eastAsia="Times New Roman" w:hAnsi="Times New Roman" w:cs="Times New Roman"/>
          <w:color w:val="000000"/>
          <w:sz w:val="24"/>
          <w:szCs w:val="24"/>
          <w:vertAlign w:val="subscript"/>
        </w:rPr>
        <w:t>6</w:t>
      </w:r>
      <w:r w:rsidRPr="00C041ED">
        <w:rPr>
          <w:rFonts w:ascii="Times New Roman" w:eastAsia="Times New Roman" w:hAnsi="Times New Roman" w:cs="Times New Roman"/>
          <w:color w:val="000000"/>
          <w:sz w:val="24"/>
          <w:szCs w:val="24"/>
          <w:vertAlign w:val="subscript"/>
        </w:rPr>
        <w:t xml:space="preserve"> </w:t>
      </w:r>
      <w:proofErr w:type="spellStart"/>
      <w:r>
        <w:rPr>
          <w:rFonts w:ascii="Times New Roman" w:hAnsi="Times New Roman" w:cs="Times New Roman"/>
          <w:sz w:val="24"/>
          <w:szCs w:val="24"/>
        </w:rPr>
        <w:t>Jeevamrit</w:t>
      </w:r>
      <w:proofErr w:type="spellEnd"/>
      <w:r w:rsidRPr="00C041ED">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3.62b</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r w:rsidRPr="00C041ED">
        <w:rPr>
          <w:rFonts w:ascii="Times New Roman" w:eastAsia="Times New Roman" w:hAnsi="Times New Roman" w:cs="Times New Roman"/>
          <w:color w:val="000000"/>
          <w:sz w:val="24"/>
          <w:szCs w:val="24"/>
          <w:vertAlign w:val="subscript"/>
        </w:rPr>
        <w:t>5</w:t>
      </w:r>
      <w:r w:rsidRPr="00AC51CA">
        <w:rPr>
          <w:rFonts w:ascii="Times New Roman" w:hAnsi="Times New Roman" w:cs="Times New Roman"/>
          <w:sz w:val="24"/>
          <w:szCs w:val="24"/>
        </w:rPr>
        <w:t xml:space="preserve"> </w:t>
      </w:r>
      <w:r>
        <w:rPr>
          <w:rFonts w:ascii="Times New Roman" w:hAnsi="Times New Roman" w:cs="Times New Roman"/>
          <w:sz w:val="24"/>
          <w:szCs w:val="24"/>
        </w:rPr>
        <w:t>Liquid Consortia</w:t>
      </w:r>
      <w:r w:rsidRPr="00C041ED">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2.81c</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3</w:t>
      </w:r>
      <w:r w:rsidRPr="00C041ED">
        <w:rPr>
          <w:rFonts w:ascii="Times New Roman" w:eastAsia="Times New Roman" w:hAnsi="Times New Roman" w:cs="Times New Roman"/>
          <w:color w:val="000000"/>
          <w:sz w:val="24"/>
          <w:szCs w:val="24"/>
          <w:vertAlign w:val="subscript"/>
        </w:rPr>
        <w:t xml:space="preserve"> </w:t>
      </w:r>
      <w:r w:rsidR="000D1315" w:rsidRPr="000D1315">
        <w:rPr>
          <w:rFonts w:ascii="Times New Roman" w:hAnsi="Times New Roman" w:cs="Times New Roman"/>
          <w:i/>
          <w:sz w:val="24"/>
          <w:szCs w:val="24"/>
        </w:rPr>
        <w:t>Trichoderma</w:t>
      </w:r>
      <w:r w:rsidRPr="00C041ED">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2.62cd</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proofErr w:type="gramStart"/>
      <w:r>
        <w:rPr>
          <w:rFonts w:ascii="Times New Roman" w:eastAsia="Times New Roman" w:hAnsi="Times New Roman" w:cs="Times New Roman"/>
          <w:color w:val="000000"/>
          <w:sz w:val="24"/>
          <w:szCs w:val="24"/>
          <w:vertAlign w:val="subscript"/>
        </w:rPr>
        <w:t>4</w:t>
      </w:r>
      <w:r w:rsidRPr="00C041ED">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vertAlign w:val="subscript"/>
        </w:rPr>
        <w:t xml:space="preserve"> </w:t>
      </w:r>
      <w:r>
        <w:rPr>
          <w:rFonts w:ascii="Times New Roman" w:hAnsi="Times New Roman" w:cs="Times New Roman"/>
          <w:sz w:val="24"/>
          <w:szCs w:val="24"/>
        </w:rPr>
        <w:t>Neem</w:t>
      </w:r>
      <w:proofErr w:type="gramEnd"/>
      <w:r>
        <w:rPr>
          <w:rFonts w:ascii="Times New Roman" w:hAnsi="Times New Roman" w:cs="Times New Roman"/>
          <w:sz w:val="24"/>
          <w:szCs w:val="24"/>
        </w:rPr>
        <w:t xml:space="preserve"> cake + Mustard cake</w:t>
      </w:r>
      <w:r w:rsidRPr="00C041ED">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2.34d</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 xml:space="preserve">and the </w:t>
      </w:r>
      <w:r>
        <w:rPr>
          <w:rFonts w:ascii="Times New Roman" w:eastAsia="Times New Roman" w:hAnsi="Times New Roman" w:cs="Times New Roman"/>
          <w:color w:val="000000"/>
          <w:sz w:val="24"/>
          <w:szCs w:val="24"/>
        </w:rPr>
        <w:t xml:space="preserve">minimum </w:t>
      </w:r>
      <w:r w:rsidRPr="00C041ED">
        <w:rPr>
          <w:rFonts w:ascii="Times New Roman" w:eastAsia="Times New Roman" w:hAnsi="Times New Roman" w:cs="Times New Roman"/>
          <w:color w:val="000000"/>
          <w:sz w:val="24"/>
          <w:szCs w:val="24"/>
        </w:rPr>
        <w:t>was recorded in treatment</w:t>
      </w:r>
      <w:r w:rsidRPr="00F52A1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w:t>
      </w:r>
      <w:r w:rsidRPr="00BF2B35">
        <w:rPr>
          <w:rFonts w:ascii="Times New Roman" w:eastAsia="Times New Roman" w:hAnsi="Times New Roman" w:cs="Times New Roman"/>
          <w:color w:val="000000"/>
          <w:sz w:val="24"/>
          <w:szCs w:val="24"/>
          <w:vertAlign w:val="subscript"/>
        </w:rPr>
        <w:t>1</w:t>
      </w:r>
      <w:r w:rsidRPr="00C041E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Control (</w:t>
      </w:r>
      <w:r>
        <w:rPr>
          <w:rFonts w:ascii="Times New Roman" w:hAnsi="Times New Roman" w:cs="Times New Roman"/>
          <w:sz w:val="24"/>
          <w:szCs w:val="24"/>
        </w:rPr>
        <w:t>1.57e)</w:t>
      </w:r>
      <w:r w:rsidRPr="00C041ED">
        <w:rPr>
          <w:rFonts w:ascii="Times New Roman" w:eastAsia="Times New Roman" w:hAnsi="Times New Roman" w:cs="Times New Roman"/>
          <w:color w:val="000000"/>
          <w:sz w:val="24"/>
          <w:szCs w:val="24"/>
        </w:rPr>
        <w:t>.</w:t>
      </w:r>
      <w:r w:rsidRPr="00D53D41">
        <w:rPr>
          <w:rFonts w:ascii="Times New Roman" w:hAnsi="Times New Roman" w:cs="Times New Roman"/>
          <w:sz w:val="24"/>
          <w:szCs w:val="24"/>
        </w:rPr>
        <w:t xml:space="preserve"> </w:t>
      </w:r>
      <w:r>
        <w:rPr>
          <w:rFonts w:ascii="Times New Roman" w:hAnsi="Times New Roman" w:cs="Times New Roman"/>
          <w:sz w:val="24"/>
          <w:szCs w:val="24"/>
        </w:rPr>
        <w:t>The maximum</w:t>
      </w:r>
      <w:r w:rsidRPr="00610A12">
        <w:rPr>
          <w:rFonts w:ascii="Times New Roman" w:hAnsi="Times New Roman" w:cs="Times New Roman"/>
          <w:sz w:val="24"/>
          <w:szCs w:val="24"/>
        </w:rPr>
        <w:t xml:space="preserve"> gross return (Rs.</w:t>
      </w:r>
      <w:r>
        <w:rPr>
          <w:rFonts w:ascii="Times New Roman" w:hAnsi="Times New Roman" w:cs="Times New Roman"/>
          <w:sz w:val="24"/>
          <w:szCs w:val="24"/>
        </w:rPr>
        <w:t xml:space="preserve"> </w:t>
      </w:r>
      <w:r w:rsidRPr="007A6C17">
        <w:rPr>
          <w:rFonts w:ascii="Times New Roman" w:hAnsi="Times New Roman" w:cs="Times New Roman"/>
          <w:color w:val="000000"/>
          <w:sz w:val="24"/>
          <w:szCs w:val="24"/>
        </w:rPr>
        <w:t>166518</w:t>
      </w:r>
      <w:r>
        <w:rPr>
          <w:rFonts w:ascii="Times New Roman" w:hAnsi="Times New Roman" w:cs="Times New Roman"/>
          <w:color w:val="000000"/>
          <w:sz w:val="24"/>
          <w:szCs w:val="24"/>
        </w:rPr>
        <w:t xml:space="preserve"> </w:t>
      </w:r>
      <w:r w:rsidRPr="00610A12">
        <w:rPr>
          <w:rFonts w:ascii="Times New Roman" w:hAnsi="Times New Roman" w:cs="Times New Roman"/>
          <w:sz w:val="24"/>
          <w:szCs w:val="24"/>
        </w:rPr>
        <w:t>ha</w:t>
      </w:r>
      <w:r w:rsidRPr="00632BC6">
        <w:rPr>
          <w:rFonts w:ascii="Times New Roman" w:hAnsi="Times New Roman" w:cs="Times New Roman"/>
          <w:sz w:val="24"/>
          <w:szCs w:val="24"/>
          <w:vertAlign w:val="superscript"/>
        </w:rPr>
        <w:t>-1</w:t>
      </w:r>
      <w:r w:rsidRPr="00610A12">
        <w:rPr>
          <w:rFonts w:ascii="Times New Roman" w:hAnsi="Times New Roman" w:cs="Times New Roman"/>
          <w:sz w:val="24"/>
          <w:szCs w:val="24"/>
        </w:rPr>
        <w:t xml:space="preserve">), net return (Rs. </w:t>
      </w:r>
      <w:r w:rsidRPr="007A6C17">
        <w:rPr>
          <w:rFonts w:ascii="Times New Roman" w:hAnsi="Times New Roman" w:cs="Times New Roman"/>
          <w:color w:val="000000"/>
          <w:sz w:val="24"/>
          <w:szCs w:val="24"/>
        </w:rPr>
        <w:t>132938</w:t>
      </w:r>
      <w:r>
        <w:rPr>
          <w:rFonts w:ascii="Times New Roman" w:hAnsi="Times New Roman" w:cs="Times New Roman"/>
          <w:color w:val="000000"/>
          <w:sz w:val="24"/>
          <w:szCs w:val="24"/>
        </w:rPr>
        <w:t xml:space="preserve"> ha</w:t>
      </w:r>
      <w:r w:rsidRPr="00632BC6">
        <w:rPr>
          <w:rFonts w:ascii="Times New Roman" w:hAnsi="Times New Roman" w:cs="Times New Roman"/>
          <w:color w:val="000000"/>
          <w:sz w:val="24"/>
          <w:szCs w:val="24"/>
          <w:vertAlign w:val="superscript"/>
        </w:rPr>
        <w:t>-1</w:t>
      </w:r>
      <w:r>
        <w:rPr>
          <w:rFonts w:ascii="Times New Roman" w:hAnsi="Times New Roman" w:cs="Times New Roman"/>
          <w:sz w:val="24"/>
          <w:szCs w:val="24"/>
        </w:rPr>
        <w:t xml:space="preserve">) and benefit cost ratio </w:t>
      </w:r>
      <w:r w:rsidRPr="00610A12">
        <w:rPr>
          <w:rFonts w:ascii="Times New Roman" w:hAnsi="Times New Roman" w:cs="Times New Roman"/>
          <w:sz w:val="24"/>
          <w:szCs w:val="24"/>
        </w:rPr>
        <w:t>(1:</w:t>
      </w:r>
      <w:r>
        <w:rPr>
          <w:rFonts w:ascii="Times New Roman" w:hAnsi="Times New Roman" w:cs="Times New Roman"/>
          <w:sz w:val="24"/>
          <w:szCs w:val="24"/>
        </w:rPr>
        <w:t>3.96</w:t>
      </w:r>
      <w:r w:rsidRPr="00610A12">
        <w:rPr>
          <w:rFonts w:ascii="Times New Roman" w:hAnsi="Times New Roman" w:cs="Times New Roman"/>
          <w:sz w:val="24"/>
          <w:szCs w:val="24"/>
        </w:rPr>
        <w:t>) was found in treatment T</w:t>
      </w:r>
      <w:r>
        <w:rPr>
          <w:rFonts w:ascii="Times New Roman" w:hAnsi="Times New Roman" w:cs="Times New Roman"/>
          <w:sz w:val="24"/>
          <w:szCs w:val="24"/>
          <w:vertAlign w:val="subscript"/>
        </w:rPr>
        <w:t>2</w:t>
      </w:r>
      <w:r w:rsidRPr="00610A12">
        <w:rPr>
          <w:rFonts w:ascii="Times New Roman" w:eastAsia="Times New Roman" w:hAnsi="Times New Roman" w:cs="Times New Roman"/>
          <w:color w:val="000000"/>
          <w:sz w:val="24"/>
          <w:szCs w:val="24"/>
        </w:rPr>
        <w:t xml:space="preserve"> </w:t>
      </w:r>
      <w:r w:rsidR="000D1315" w:rsidRPr="000D1315">
        <w:rPr>
          <w:rFonts w:ascii="Times New Roman" w:hAnsi="Times New Roman" w:cs="Times New Roman"/>
          <w:i/>
          <w:iCs/>
          <w:sz w:val="24"/>
          <w:szCs w:val="24"/>
        </w:rPr>
        <w:t>Trichoderma</w:t>
      </w:r>
      <w:r w:rsidR="000A35C7" w:rsidRPr="000A35C7">
        <w:rPr>
          <w:rFonts w:ascii="Times New Roman" w:hAnsi="Times New Roman" w:cs="Times New Roman"/>
          <w:i/>
          <w:iCs/>
          <w:sz w:val="24"/>
          <w:szCs w:val="24"/>
        </w:rPr>
        <w:t xml:space="preserve"> viride</w:t>
      </w:r>
      <w:r w:rsidRPr="00632BC6">
        <w:rPr>
          <w:rFonts w:ascii="Times New Roman" w:hAnsi="Times New Roman" w:cs="Times New Roman"/>
          <w:sz w:val="24"/>
          <w:szCs w:val="24"/>
        </w:rPr>
        <w:t xml:space="preserve">+ </w:t>
      </w:r>
      <w:r w:rsidRPr="000D1315">
        <w:rPr>
          <w:rFonts w:ascii="Times New Roman" w:hAnsi="Times New Roman" w:cs="Times New Roman"/>
          <w:i/>
          <w:iCs/>
          <w:sz w:val="24"/>
          <w:szCs w:val="24"/>
        </w:rPr>
        <w:t>Pseudomonas fluorescens</w:t>
      </w:r>
      <w:r>
        <w:rPr>
          <w:rFonts w:ascii="Times New Roman" w:eastAsia="Times New Roman" w:hAnsi="Times New Roman" w:cs="Times New Roman"/>
          <w:color w:val="000000"/>
          <w:sz w:val="24"/>
          <w:szCs w:val="24"/>
        </w:rPr>
        <w:t xml:space="preserve">. </w:t>
      </w:r>
      <w:proofErr w:type="spellStart"/>
      <w:r w:rsidRPr="00610A12">
        <w:rPr>
          <w:rFonts w:ascii="Times New Roman" w:eastAsia="Times New Roman" w:hAnsi="Times New Roman" w:cs="Times New Roman"/>
          <w:color w:val="000000"/>
          <w:sz w:val="24"/>
          <w:szCs w:val="24"/>
        </w:rPr>
        <w:t>Where</w:t>
      </w:r>
      <w:r>
        <w:rPr>
          <w:rFonts w:ascii="Times New Roman" w:eastAsia="Times New Roman" w:hAnsi="Times New Roman" w:cs="Times New Roman"/>
          <w:color w:val="000000"/>
          <w:sz w:val="24"/>
          <w:szCs w:val="24"/>
        </w:rPr>
        <w:t xml:space="preserve"> </w:t>
      </w:r>
      <w:r w:rsidRPr="00610A12">
        <w:rPr>
          <w:rFonts w:ascii="Times New Roman" w:eastAsia="Times New Roman" w:hAnsi="Times New Roman" w:cs="Times New Roman"/>
          <w:color w:val="000000"/>
          <w:sz w:val="24"/>
          <w:szCs w:val="24"/>
        </w:rPr>
        <w:t>as</w:t>
      </w:r>
      <w:proofErr w:type="spellEnd"/>
      <w:r w:rsidRPr="00610A12">
        <w:rPr>
          <w:rFonts w:ascii="Times New Roman" w:eastAsia="Times New Roman" w:hAnsi="Times New Roman" w:cs="Times New Roman"/>
          <w:color w:val="000000"/>
          <w:sz w:val="24"/>
          <w:szCs w:val="24"/>
        </w:rPr>
        <w:t xml:space="preserve"> the minimum </w:t>
      </w:r>
      <w:r w:rsidRPr="00610A12">
        <w:rPr>
          <w:rFonts w:ascii="Times New Roman" w:hAnsi="Times New Roman" w:cs="Times New Roman"/>
          <w:sz w:val="24"/>
          <w:szCs w:val="24"/>
        </w:rPr>
        <w:t xml:space="preserve">gross return (Rs. </w:t>
      </w:r>
      <w:r w:rsidRPr="007A6C17">
        <w:rPr>
          <w:rFonts w:ascii="Times New Roman" w:hAnsi="Times New Roman" w:cs="Times New Roman"/>
          <w:color w:val="000000"/>
          <w:sz w:val="24"/>
          <w:szCs w:val="24"/>
        </w:rPr>
        <w:t>67454</w:t>
      </w:r>
      <w:r>
        <w:rPr>
          <w:rFonts w:ascii="Times New Roman" w:hAnsi="Times New Roman" w:cs="Times New Roman"/>
          <w:color w:val="000000"/>
          <w:sz w:val="24"/>
          <w:szCs w:val="24"/>
        </w:rPr>
        <w:t xml:space="preserve"> </w:t>
      </w:r>
      <w:r w:rsidRPr="00610A12">
        <w:rPr>
          <w:rFonts w:ascii="Times New Roman" w:hAnsi="Times New Roman" w:cs="Times New Roman"/>
          <w:sz w:val="24"/>
          <w:szCs w:val="24"/>
        </w:rPr>
        <w:t>ha</w:t>
      </w:r>
      <w:r w:rsidRPr="00632BC6">
        <w:rPr>
          <w:rFonts w:ascii="Times New Roman" w:hAnsi="Times New Roman" w:cs="Times New Roman"/>
          <w:sz w:val="24"/>
          <w:szCs w:val="24"/>
          <w:vertAlign w:val="superscript"/>
        </w:rPr>
        <w:t>-1</w:t>
      </w:r>
      <w:r w:rsidRPr="00610A12">
        <w:rPr>
          <w:rFonts w:ascii="Times New Roman" w:hAnsi="Times New Roman" w:cs="Times New Roman"/>
          <w:sz w:val="24"/>
          <w:szCs w:val="24"/>
        </w:rPr>
        <w:t>), net return (Rs.</w:t>
      </w:r>
      <w:r w:rsidRPr="00632BC6">
        <w:rPr>
          <w:rFonts w:ascii="Times New Roman" w:hAnsi="Times New Roman" w:cs="Times New Roman"/>
          <w:color w:val="000000"/>
          <w:sz w:val="24"/>
          <w:szCs w:val="24"/>
        </w:rPr>
        <w:t xml:space="preserve"> </w:t>
      </w:r>
      <w:r w:rsidRPr="007A6C17">
        <w:rPr>
          <w:rFonts w:ascii="Times New Roman" w:hAnsi="Times New Roman" w:cs="Times New Roman"/>
          <w:color w:val="000000"/>
          <w:sz w:val="24"/>
          <w:szCs w:val="24"/>
        </w:rPr>
        <w:t>34274</w:t>
      </w:r>
      <w:r>
        <w:rPr>
          <w:rFonts w:ascii="Times New Roman" w:hAnsi="Times New Roman" w:cs="Times New Roman"/>
          <w:color w:val="000000"/>
          <w:sz w:val="24"/>
          <w:szCs w:val="24"/>
        </w:rPr>
        <w:t xml:space="preserve"> ha</w:t>
      </w:r>
      <w:r w:rsidRPr="00632BC6">
        <w:rPr>
          <w:rFonts w:ascii="Times New Roman" w:hAnsi="Times New Roman" w:cs="Times New Roman"/>
          <w:color w:val="000000"/>
          <w:sz w:val="24"/>
          <w:szCs w:val="24"/>
          <w:vertAlign w:val="superscript"/>
        </w:rPr>
        <w:t>-1</w:t>
      </w:r>
      <w:r>
        <w:rPr>
          <w:rFonts w:ascii="Times New Roman" w:hAnsi="Times New Roman" w:cs="Times New Roman"/>
          <w:sz w:val="24"/>
          <w:szCs w:val="24"/>
        </w:rPr>
        <w:t>) and benefit cost ratio</w:t>
      </w:r>
      <w:r w:rsidRPr="00610A12">
        <w:rPr>
          <w:rFonts w:ascii="Times New Roman" w:hAnsi="Times New Roman" w:cs="Times New Roman"/>
          <w:sz w:val="24"/>
          <w:szCs w:val="24"/>
        </w:rPr>
        <w:t xml:space="preserve"> (1:</w:t>
      </w:r>
      <w:r>
        <w:rPr>
          <w:rFonts w:ascii="Times New Roman" w:hAnsi="Times New Roman" w:cs="Times New Roman"/>
          <w:sz w:val="24"/>
          <w:szCs w:val="24"/>
        </w:rPr>
        <w:t>1.02</w:t>
      </w:r>
      <w:r w:rsidRPr="00610A12">
        <w:rPr>
          <w:rFonts w:ascii="Times New Roman" w:hAnsi="Times New Roman" w:cs="Times New Roman"/>
          <w:sz w:val="24"/>
          <w:szCs w:val="24"/>
        </w:rPr>
        <w:t xml:space="preserve">) was obtained in treatment </w:t>
      </w:r>
      <w:r w:rsidRPr="00610A12">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1</w:t>
      </w:r>
      <w:r w:rsidRPr="00610A12">
        <w:rPr>
          <w:rFonts w:ascii="Times New Roman" w:eastAsia="Times New Roman" w:hAnsi="Times New Roman" w:cs="Times New Roman"/>
          <w:color w:val="000000"/>
          <w:sz w:val="24"/>
          <w:szCs w:val="24"/>
        </w:rPr>
        <w:t xml:space="preserve"> Control</w:t>
      </w:r>
      <w:r>
        <w:rPr>
          <w:rFonts w:ascii="Times New Roman" w:eastAsia="Times New Roman" w:hAnsi="Times New Roman" w:cs="Times New Roman"/>
          <w:color w:val="000000"/>
          <w:sz w:val="24"/>
          <w:szCs w:val="24"/>
        </w:rPr>
        <w:t>.</w:t>
      </w:r>
    </w:p>
    <w:p w14:paraId="146559D0" w14:textId="5D2CC7B0" w:rsidR="006D32D3" w:rsidRDefault="006D32D3" w:rsidP="006D32D3">
      <w:pPr>
        <w:spacing w:before="240" w:line="360" w:lineRule="auto"/>
        <w:jc w:val="both"/>
        <w:rPr>
          <w:rFonts w:ascii="Times New Roman" w:hAnsi="Times New Roman" w:cs="Times New Roman"/>
          <w:sz w:val="24"/>
          <w:szCs w:val="24"/>
        </w:rPr>
      </w:pPr>
      <w:r w:rsidRPr="006D32D3">
        <w:rPr>
          <w:rFonts w:ascii="Times New Roman" w:eastAsia="Times New Roman" w:hAnsi="Times New Roman" w:cs="Times New Roman"/>
          <w:b/>
          <w:bCs/>
          <w:color w:val="000000"/>
          <w:sz w:val="24"/>
          <w:szCs w:val="24"/>
        </w:rPr>
        <w:t>Keywords:</w:t>
      </w:r>
      <w:r>
        <w:rPr>
          <w:rFonts w:ascii="Times New Roman" w:eastAsia="Times New Roman" w:hAnsi="Times New Roman" w:cs="Times New Roman"/>
          <w:color w:val="000000"/>
          <w:sz w:val="24"/>
          <w:szCs w:val="24"/>
        </w:rPr>
        <w:t xml:space="preserve"> </w:t>
      </w:r>
      <w:r w:rsidRPr="006D32D3">
        <w:rPr>
          <w:rFonts w:ascii="Times New Roman" w:hAnsi="Times New Roman" w:cs="Times New Roman"/>
          <w:sz w:val="24"/>
          <w:szCs w:val="24"/>
        </w:rPr>
        <w:t>Soil amendments</w:t>
      </w:r>
      <w:r>
        <w:rPr>
          <w:rFonts w:ascii="Times New Roman" w:hAnsi="Times New Roman" w:cs="Times New Roman"/>
          <w:sz w:val="24"/>
          <w:szCs w:val="24"/>
        </w:rPr>
        <w:t xml:space="preserve">, </w:t>
      </w:r>
      <w:proofErr w:type="spellStart"/>
      <w:r>
        <w:rPr>
          <w:rFonts w:ascii="Times New Roman" w:hAnsi="Times New Roman" w:cs="Times New Roman"/>
          <w:sz w:val="24"/>
          <w:szCs w:val="24"/>
        </w:rPr>
        <w:t>Bakanae</w:t>
      </w:r>
      <w:proofErr w:type="spellEnd"/>
      <w:r>
        <w:rPr>
          <w:rFonts w:ascii="Times New Roman" w:hAnsi="Times New Roman" w:cs="Times New Roman"/>
          <w:sz w:val="24"/>
          <w:szCs w:val="24"/>
        </w:rPr>
        <w:t xml:space="preserve"> disease, growth, yield, economic, </w:t>
      </w:r>
      <w:r w:rsidR="000A35C7" w:rsidRPr="000A35C7">
        <w:rPr>
          <w:rFonts w:ascii="Times New Roman" w:hAnsi="Times New Roman" w:cs="Times New Roman"/>
          <w:iCs/>
          <w:sz w:val="24"/>
          <w:szCs w:val="24"/>
        </w:rPr>
        <w:t>disease</w:t>
      </w:r>
      <w:r>
        <w:rPr>
          <w:rFonts w:ascii="Times New Roman" w:hAnsi="Times New Roman" w:cs="Times New Roman"/>
          <w:sz w:val="24"/>
          <w:szCs w:val="24"/>
        </w:rPr>
        <w:t xml:space="preserve"> intensity</w:t>
      </w:r>
    </w:p>
    <w:p w14:paraId="237127A8" w14:textId="77777777" w:rsidR="00BA4877" w:rsidRDefault="00BA4877" w:rsidP="006D32D3">
      <w:pPr>
        <w:spacing w:before="240" w:line="360" w:lineRule="auto"/>
        <w:jc w:val="both"/>
        <w:rPr>
          <w:rFonts w:ascii="Times New Roman" w:hAnsi="Times New Roman" w:cs="Times New Roman"/>
          <w:sz w:val="24"/>
          <w:szCs w:val="24"/>
        </w:rPr>
      </w:pPr>
    </w:p>
    <w:p w14:paraId="0F4F1A2F" w14:textId="77777777" w:rsidR="00BA4877" w:rsidRDefault="00BA4877" w:rsidP="006D32D3">
      <w:pPr>
        <w:spacing w:before="240" w:line="360" w:lineRule="auto"/>
        <w:jc w:val="both"/>
        <w:rPr>
          <w:rFonts w:ascii="Times New Roman" w:hAnsi="Times New Roman" w:cs="Times New Roman"/>
          <w:sz w:val="24"/>
          <w:szCs w:val="24"/>
        </w:rPr>
      </w:pPr>
    </w:p>
    <w:p w14:paraId="26C00BC8" w14:textId="1BC7E819" w:rsidR="00D53D41" w:rsidRDefault="00D53D41" w:rsidP="00B26DF9">
      <w:pPr>
        <w:spacing w:line="360" w:lineRule="auto"/>
        <w:jc w:val="both"/>
        <w:rPr>
          <w:rFonts w:ascii="Times New Roman" w:hAnsi="Times New Roman" w:cs="Times New Roman"/>
          <w:sz w:val="24"/>
          <w:szCs w:val="24"/>
        </w:rPr>
      </w:pPr>
    </w:p>
    <w:p w14:paraId="417833FD" w14:textId="44719219" w:rsidR="00B26DF9" w:rsidRDefault="00B26DF9" w:rsidP="00B26DF9">
      <w:pPr>
        <w:spacing w:line="360" w:lineRule="auto"/>
        <w:jc w:val="both"/>
        <w:rPr>
          <w:rFonts w:ascii="Times New Roman" w:hAnsi="Times New Roman" w:cs="Times New Roman"/>
          <w:b/>
          <w:bCs/>
          <w:sz w:val="24"/>
          <w:szCs w:val="24"/>
        </w:rPr>
      </w:pPr>
      <w:r w:rsidRPr="00B26DF9">
        <w:rPr>
          <w:rFonts w:ascii="Times New Roman" w:hAnsi="Times New Roman" w:cs="Times New Roman"/>
          <w:b/>
          <w:bCs/>
          <w:sz w:val="24"/>
          <w:szCs w:val="24"/>
        </w:rPr>
        <w:t>Introduction</w:t>
      </w:r>
    </w:p>
    <w:p w14:paraId="0AF04EF7" w14:textId="77777777" w:rsidR="00B26DF9" w:rsidRDefault="00B26DF9" w:rsidP="00B26DF9">
      <w:pPr>
        <w:spacing w:line="360" w:lineRule="auto"/>
        <w:jc w:val="both"/>
        <w:rPr>
          <w:rFonts w:ascii="Times New Roman" w:hAnsi="Times New Roman" w:cs="Times New Roman"/>
          <w:b/>
          <w:bCs/>
          <w:sz w:val="24"/>
          <w:szCs w:val="24"/>
        </w:rPr>
      </w:pPr>
      <w:r w:rsidRPr="00316842">
        <w:rPr>
          <w:rFonts w:ascii="Times New Roman" w:hAnsi="Times New Roman" w:cs="Times New Roman"/>
          <w:sz w:val="24"/>
          <w:szCs w:val="24"/>
        </w:rPr>
        <w:t>Rice (</w:t>
      </w:r>
      <w:r w:rsidRPr="00316842">
        <w:rPr>
          <w:rFonts w:ascii="Times New Roman" w:hAnsi="Times New Roman" w:cs="Times New Roman"/>
          <w:i/>
          <w:iCs/>
          <w:sz w:val="24"/>
          <w:szCs w:val="24"/>
        </w:rPr>
        <w:t>Oryza sativa</w:t>
      </w:r>
      <w:r w:rsidRPr="00316842">
        <w:rPr>
          <w:rFonts w:ascii="Times New Roman" w:hAnsi="Times New Roman" w:cs="Times New Roman"/>
          <w:sz w:val="24"/>
          <w:szCs w:val="24"/>
        </w:rPr>
        <w:t xml:space="preserve"> L.) is the major cereal crop belonging to family </w:t>
      </w:r>
      <w:proofErr w:type="spellStart"/>
      <w:r w:rsidRPr="00316842">
        <w:rPr>
          <w:rFonts w:ascii="Times New Roman" w:hAnsi="Times New Roman" w:cs="Times New Roman"/>
          <w:sz w:val="24"/>
          <w:szCs w:val="24"/>
        </w:rPr>
        <w:t>Poaceae</w:t>
      </w:r>
      <w:proofErr w:type="spellEnd"/>
      <w:r w:rsidRPr="00316842">
        <w:rPr>
          <w:rFonts w:ascii="Times New Roman" w:hAnsi="Times New Roman" w:cs="Times New Roman"/>
          <w:sz w:val="24"/>
          <w:szCs w:val="24"/>
        </w:rPr>
        <w:t xml:space="preserve">. The annual worldwide production of rice is 758.8 million tonnes </w:t>
      </w:r>
      <w:r w:rsidRPr="005B54B2">
        <w:rPr>
          <w:rFonts w:ascii="Times New Roman" w:hAnsi="Times New Roman" w:cs="Times New Roman"/>
          <w:b/>
          <w:bCs/>
          <w:sz w:val="24"/>
          <w:szCs w:val="24"/>
        </w:rPr>
        <w:t>(FAO 2017)</w:t>
      </w:r>
      <w:r w:rsidRPr="00316842">
        <w:rPr>
          <w:rFonts w:ascii="Times New Roman" w:hAnsi="Times New Roman" w:cs="Times New Roman"/>
          <w:sz w:val="24"/>
          <w:szCs w:val="24"/>
        </w:rPr>
        <w:t>. Rice is among the ancient crops being grown in 117 countries, hence it</w:t>
      </w:r>
      <w:r>
        <w:rPr>
          <w:rFonts w:ascii="Times New Roman" w:hAnsi="Times New Roman" w:cs="Times New Roman"/>
          <w:sz w:val="24"/>
          <w:szCs w:val="24"/>
        </w:rPr>
        <w:t>’</w:t>
      </w:r>
      <w:r w:rsidRPr="00316842">
        <w:rPr>
          <w:rFonts w:ascii="Times New Roman" w:hAnsi="Times New Roman" w:cs="Times New Roman"/>
          <w:sz w:val="24"/>
          <w:szCs w:val="24"/>
        </w:rPr>
        <w:t>s called as “Global Grain”. It is the most important staple food of the sixty per cent of World</w:t>
      </w:r>
      <w:r>
        <w:rPr>
          <w:rFonts w:ascii="Times New Roman" w:hAnsi="Times New Roman" w:cs="Times New Roman"/>
          <w:sz w:val="24"/>
          <w:szCs w:val="24"/>
        </w:rPr>
        <w:t>’</w:t>
      </w:r>
      <w:r w:rsidRPr="00316842">
        <w:rPr>
          <w:rFonts w:ascii="Times New Roman" w:hAnsi="Times New Roman" w:cs="Times New Roman"/>
          <w:sz w:val="24"/>
          <w:szCs w:val="24"/>
        </w:rPr>
        <w:t xml:space="preserve">s population, occupying first place among cultivated cereals and is being grown under different </w:t>
      </w:r>
      <w:proofErr w:type="spellStart"/>
      <w:r w:rsidRPr="00316842">
        <w:rPr>
          <w:rFonts w:ascii="Times New Roman" w:hAnsi="Times New Roman" w:cs="Times New Roman"/>
          <w:sz w:val="24"/>
          <w:szCs w:val="24"/>
        </w:rPr>
        <w:t>agro</w:t>
      </w:r>
      <w:proofErr w:type="spellEnd"/>
      <w:r w:rsidRPr="00316842">
        <w:rPr>
          <w:rFonts w:ascii="Times New Roman" w:hAnsi="Times New Roman" w:cs="Times New Roman"/>
          <w:sz w:val="24"/>
          <w:szCs w:val="24"/>
        </w:rPr>
        <w:t xml:space="preserve">-climatic conditions. Rice occupies 23.3 per cent of gross cropped area of the India, 43 per cent of total food grain production and 46 per cent of total cereal production in the country. Rice is grown in 534 districts of the country and is spread over 30 States and Union Territories. Rice cultivation is suitable for regions with prolonged sunshine, high humidity and regular supply of water. India is world's second largest rice producing country after China. Punjab ranks fourth among the states of India in rice production. It is cultivated on 3046 thousand hectares of land in Punjab with an average yield of 6193 Kg/ha </w:t>
      </w:r>
      <w:r w:rsidRPr="005B54B2">
        <w:rPr>
          <w:rFonts w:ascii="Times New Roman" w:hAnsi="Times New Roman" w:cs="Times New Roman"/>
          <w:b/>
          <w:bCs/>
          <w:sz w:val="24"/>
          <w:szCs w:val="24"/>
        </w:rPr>
        <w:t>(Anonymous 2018).</w:t>
      </w:r>
    </w:p>
    <w:p w14:paraId="7888153B" w14:textId="77777777" w:rsidR="00CB600B" w:rsidRPr="00CB600B" w:rsidRDefault="00CB600B" w:rsidP="00CB600B">
      <w:pPr>
        <w:spacing w:line="360" w:lineRule="auto"/>
        <w:ind w:firstLine="720"/>
        <w:jc w:val="both"/>
        <w:rPr>
          <w:rFonts w:ascii="Times New Roman" w:hAnsi="Times New Roman" w:cs="Times New Roman"/>
          <w:sz w:val="24"/>
          <w:szCs w:val="24"/>
        </w:rPr>
      </w:pPr>
      <w:proofErr w:type="spellStart"/>
      <w:r w:rsidRPr="00CB600B">
        <w:rPr>
          <w:rFonts w:ascii="Times New Roman" w:hAnsi="Times New Roman" w:cs="Times New Roman"/>
          <w:sz w:val="24"/>
          <w:szCs w:val="24"/>
        </w:rPr>
        <w:t>Schotra</w:t>
      </w:r>
      <w:proofErr w:type="spellEnd"/>
      <w:r w:rsidRPr="00CB600B">
        <w:rPr>
          <w:rFonts w:ascii="Times New Roman" w:hAnsi="Times New Roman" w:cs="Times New Roman"/>
          <w:sz w:val="24"/>
          <w:szCs w:val="24"/>
        </w:rPr>
        <w:t xml:space="preserve"> Hari was the first person to notice this illness in Japan in 1828. Both lowland and upland rice can contract </w:t>
      </w:r>
      <w:proofErr w:type="spellStart"/>
      <w:r w:rsidRPr="00CB600B">
        <w:rPr>
          <w:rFonts w:ascii="Times New Roman" w:hAnsi="Times New Roman" w:cs="Times New Roman"/>
          <w:sz w:val="24"/>
          <w:szCs w:val="24"/>
        </w:rPr>
        <w:t>Bakanae</w:t>
      </w:r>
      <w:proofErr w:type="spellEnd"/>
      <w:r w:rsidRPr="00CB600B">
        <w:rPr>
          <w:rFonts w:ascii="Times New Roman" w:hAnsi="Times New Roman" w:cs="Times New Roman"/>
          <w:sz w:val="24"/>
          <w:szCs w:val="24"/>
        </w:rPr>
        <w:t xml:space="preserve"> disease. The term "</w:t>
      </w:r>
      <w:proofErr w:type="spellStart"/>
      <w:r w:rsidRPr="00CB600B">
        <w:rPr>
          <w:rFonts w:ascii="Times New Roman" w:hAnsi="Times New Roman" w:cs="Times New Roman"/>
          <w:sz w:val="24"/>
          <w:szCs w:val="24"/>
        </w:rPr>
        <w:t>bakanae</w:t>
      </w:r>
      <w:proofErr w:type="spellEnd"/>
      <w:r w:rsidRPr="00CB600B">
        <w:rPr>
          <w:rFonts w:ascii="Times New Roman" w:hAnsi="Times New Roman" w:cs="Times New Roman"/>
          <w:sz w:val="24"/>
          <w:szCs w:val="24"/>
        </w:rPr>
        <w:t xml:space="preserve">" in Japanese refers to a nasty or mischievous seedling. In 1931, Thomas reported that this illness was known as foot rot disease of rice in India. </w:t>
      </w:r>
      <w:proofErr w:type="spellStart"/>
      <w:r w:rsidRPr="00CB600B">
        <w:rPr>
          <w:rFonts w:ascii="Times New Roman" w:hAnsi="Times New Roman" w:cs="Times New Roman"/>
          <w:sz w:val="24"/>
          <w:szCs w:val="24"/>
        </w:rPr>
        <w:t>Bakanae</w:t>
      </w:r>
      <w:proofErr w:type="spellEnd"/>
      <w:r w:rsidRPr="00CB600B">
        <w:rPr>
          <w:rFonts w:ascii="Times New Roman" w:hAnsi="Times New Roman" w:cs="Times New Roman"/>
          <w:sz w:val="24"/>
          <w:szCs w:val="24"/>
        </w:rPr>
        <w:t xml:space="preserve"> disease can be seen all during the growing season, however it is noticeable as a seedling disease. The reason for this is because </w:t>
      </w:r>
      <w:r w:rsidRPr="00CB600B">
        <w:rPr>
          <w:rFonts w:ascii="Times New Roman" w:hAnsi="Times New Roman" w:cs="Times New Roman"/>
          <w:i/>
          <w:iCs/>
          <w:sz w:val="24"/>
          <w:szCs w:val="24"/>
        </w:rPr>
        <w:t xml:space="preserve">Fusarium </w:t>
      </w:r>
      <w:proofErr w:type="spellStart"/>
      <w:r w:rsidRPr="00CB600B">
        <w:rPr>
          <w:rFonts w:ascii="Times New Roman" w:hAnsi="Times New Roman" w:cs="Times New Roman"/>
          <w:i/>
          <w:iCs/>
          <w:sz w:val="24"/>
          <w:szCs w:val="24"/>
        </w:rPr>
        <w:t>fujikuroi</w:t>
      </w:r>
      <w:proofErr w:type="spellEnd"/>
      <w:r w:rsidRPr="00CB600B">
        <w:rPr>
          <w:rFonts w:ascii="Times New Roman" w:hAnsi="Times New Roman" w:cs="Times New Roman"/>
          <w:sz w:val="24"/>
          <w:szCs w:val="24"/>
        </w:rPr>
        <w:t xml:space="preserve"> produces gibberellin hormones, which regulate growth and cause plants to grow taller.</w:t>
      </w:r>
    </w:p>
    <w:p w14:paraId="0340884E" w14:textId="77777777" w:rsidR="00CB600B" w:rsidRPr="00CB600B" w:rsidRDefault="00CB600B" w:rsidP="00CB600B">
      <w:pPr>
        <w:spacing w:line="360" w:lineRule="auto"/>
        <w:ind w:firstLine="720"/>
        <w:jc w:val="both"/>
        <w:rPr>
          <w:rFonts w:ascii="Times New Roman" w:hAnsi="Times New Roman" w:cs="Times New Roman"/>
          <w:sz w:val="24"/>
          <w:szCs w:val="24"/>
        </w:rPr>
      </w:pPr>
      <w:r w:rsidRPr="00CB600B">
        <w:rPr>
          <w:rFonts w:ascii="Times New Roman" w:hAnsi="Times New Roman" w:cs="Times New Roman"/>
          <w:sz w:val="24"/>
          <w:szCs w:val="24"/>
        </w:rPr>
        <w:t xml:space="preserve">The afflicted plant may be located far from the affected field. This illness is known as </w:t>
      </w:r>
      <w:proofErr w:type="spellStart"/>
      <w:r w:rsidRPr="00CB600B">
        <w:rPr>
          <w:rFonts w:ascii="Times New Roman" w:hAnsi="Times New Roman" w:cs="Times New Roman"/>
          <w:sz w:val="24"/>
          <w:szCs w:val="24"/>
        </w:rPr>
        <w:t>Jhanda</w:t>
      </w:r>
      <w:proofErr w:type="spellEnd"/>
      <w:r w:rsidRPr="00CB600B">
        <w:rPr>
          <w:rFonts w:ascii="Times New Roman" w:hAnsi="Times New Roman" w:cs="Times New Roman"/>
          <w:sz w:val="24"/>
          <w:szCs w:val="24"/>
        </w:rPr>
        <w:t xml:space="preserve"> sickness in northern India. The initial signs of a rice plant's seedling stage include the seedling appearing longer, thinner, and somewhat yellower than a healthy green seedling. The disease's classic symptoms include root and crown rot, stunting, seedling blight, and etiolation and aberrant elongation of the plant, which are caused by the generation of gibberellins by fungi </w:t>
      </w:r>
      <w:r w:rsidRPr="00CB600B">
        <w:rPr>
          <w:rFonts w:ascii="Times New Roman" w:hAnsi="Times New Roman" w:cs="Times New Roman"/>
          <w:b/>
          <w:bCs/>
          <w:sz w:val="24"/>
          <w:szCs w:val="24"/>
        </w:rPr>
        <w:t xml:space="preserve">(Desjardins </w:t>
      </w:r>
      <w:r w:rsidRPr="00CB600B">
        <w:rPr>
          <w:rFonts w:ascii="Times New Roman" w:hAnsi="Times New Roman" w:cs="Times New Roman"/>
          <w:b/>
          <w:bCs/>
          <w:i/>
          <w:iCs/>
          <w:sz w:val="24"/>
          <w:szCs w:val="24"/>
        </w:rPr>
        <w:t>et al</w:t>
      </w:r>
      <w:r w:rsidRPr="00CB600B">
        <w:rPr>
          <w:rFonts w:ascii="Times New Roman" w:hAnsi="Times New Roman" w:cs="Times New Roman"/>
          <w:b/>
          <w:bCs/>
          <w:sz w:val="24"/>
          <w:szCs w:val="24"/>
        </w:rPr>
        <w:t>., 2000).</w:t>
      </w:r>
    </w:p>
    <w:p w14:paraId="3219CBE7" w14:textId="77777777" w:rsidR="00CB600B" w:rsidRPr="00CB600B" w:rsidRDefault="00CB600B" w:rsidP="00CB600B">
      <w:pPr>
        <w:spacing w:line="360" w:lineRule="auto"/>
        <w:ind w:firstLine="720"/>
        <w:jc w:val="both"/>
        <w:rPr>
          <w:rFonts w:ascii="Times New Roman" w:hAnsi="Times New Roman" w:cs="Times New Roman"/>
          <w:sz w:val="24"/>
          <w:szCs w:val="24"/>
        </w:rPr>
      </w:pPr>
      <w:r w:rsidRPr="00CB600B">
        <w:rPr>
          <w:rFonts w:ascii="Times New Roman" w:hAnsi="Times New Roman" w:cs="Times New Roman"/>
          <w:sz w:val="24"/>
          <w:szCs w:val="24"/>
        </w:rPr>
        <w:t>The term "</w:t>
      </w:r>
      <w:proofErr w:type="spellStart"/>
      <w:r w:rsidRPr="00CB600B">
        <w:rPr>
          <w:rFonts w:ascii="Times New Roman" w:hAnsi="Times New Roman" w:cs="Times New Roman"/>
          <w:sz w:val="24"/>
          <w:szCs w:val="24"/>
        </w:rPr>
        <w:t>bakanae</w:t>
      </w:r>
      <w:proofErr w:type="spellEnd"/>
      <w:r w:rsidRPr="00CB600B">
        <w:rPr>
          <w:rFonts w:ascii="Times New Roman" w:hAnsi="Times New Roman" w:cs="Times New Roman"/>
          <w:sz w:val="24"/>
          <w:szCs w:val="24"/>
        </w:rPr>
        <w:t>," which translates to "foolish seedling" in Japanese, describes the hypertrophic growth or aberrant elongation of seedlings brought on by the hormone gibberellins. In certain nations, the elongation of plant stems may be the most prevalent sign of disease. Nonetheless, the illness can be referred to as "</w:t>
      </w:r>
      <w:proofErr w:type="spellStart"/>
      <w:r w:rsidRPr="00CB600B">
        <w:rPr>
          <w:rFonts w:ascii="Times New Roman" w:hAnsi="Times New Roman" w:cs="Times New Roman"/>
          <w:sz w:val="24"/>
          <w:szCs w:val="24"/>
        </w:rPr>
        <w:t>Bakanae</w:t>
      </w:r>
      <w:proofErr w:type="spellEnd"/>
      <w:r w:rsidRPr="00CB600B">
        <w:rPr>
          <w:rFonts w:ascii="Times New Roman" w:hAnsi="Times New Roman" w:cs="Times New Roman"/>
          <w:sz w:val="24"/>
          <w:szCs w:val="24"/>
        </w:rPr>
        <w:t xml:space="preserve">," a Japanese term that means "bad seedlings" </w:t>
      </w:r>
      <w:r w:rsidRPr="00CB600B">
        <w:rPr>
          <w:rFonts w:ascii="Times New Roman" w:hAnsi="Times New Roman" w:cs="Times New Roman"/>
          <w:b/>
          <w:bCs/>
          <w:sz w:val="24"/>
          <w:szCs w:val="24"/>
        </w:rPr>
        <w:t>(Sun and Snyder, 1981).</w:t>
      </w:r>
    </w:p>
    <w:p w14:paraId="28953B49" w14:textId="77777777" w:rsidR="00B26DF9" w:rsidRDefault="00B26DF9" w:rsidP="00B26DF9">
      <w:pPr>
        <w:spacing w:line="360" w:lineRule="auto"/>
        <w:ind w:firstLine="720"/>
        <w:jc w:val="both"/>
        <w:rPr>
          <w:rFonts w:ascii="Times New Roman" w:hAnsi="Times New Roman" w:cs="Times New Roman"/>
          <w:b/>
          <w:bCs/>
          <w:sz w:val="24"/>
          <w:szCs w:val="24"/>
        </w:rPr>
      </w:pPr>
      <w:r w:rsidRPr="005B54B2">
        <w:rPr>
          <w:rFonts w:ascii="Times New Roman" w:hAnsi="Times New Roman" w:cs="Times New Roman"/>
          <w:sz w:val="24"/>
          <w:szCs w:val="24"/>
        </w:rPr>
        <w:lastRenderedPageBreak/>
        <w:t xml:space="preserve">Identification of resistant sources serves as pre-requisite for breeding programme for evolving disease resistant varieties. Several genotypes have been reported to possess resistance but most of the scented cultivars grown in the state including Basmati CSR 30, Pusa Basmati 1121 and </w:t>
      </w:r>
      <w:proofErr w:type="spellStart"/>
      <w:r w:rsidRPr="005B54B2">
        <w:rPr>
          <w:rFonts w:ascii="Times New Roman" w:hAnsi="Times New Roman" w:cs="Times New Roman"/>
          <w:sz w:val="24"/>
          <w:szCs w:val="24"/>
        </w:rPr>
        <w:t>Taraori</w:t>
      </w:r>
      <w:proofErr w:type="spellEnd"/>
      <w:r w:rsidRPr="005B54B2">
        <w:rPr>
          <w:rFonts w:ascii="Times New Roman" w:hAnsi="Times New Roman" w:cs="Times New Roman"/>
          <w:sz w:val="24"/>
          <w:szCs w:val="24"/>
        </w:rPr>
        <w:t xml:space="preserve"> Basmati are susceptible</w:t>
      </w:r>
      <w:r w:rsidRPr="005B54B2">
        <w:rPr>
          <w:rFonts w:ascii="Times New Roman" w:hAnsi="Times New Roman" w:cs="Times New Roman"/>
          <w:b/>
          <w:bCs/>
          <w:sz w:val="24"/>
          <w:szCs w:val="24"/>
        </w:rPr>
        <w:t xml:space="preserve"> (Sunder </w:t>
      </w:r>
      <w:r w:rsidRPr="005B54B2">
        <w:rPr>
          <w:rFonts w:ascii="Times New Roman" w:hAnsi="Times New Roman" w:cs="Times New Roman"/>
          <w:b/>
          <w:bCs/>
          <w:i/>
          <w:iCs/>
          <w:sz w:val="24"/>
          <w:szCs w:val="24"/>
        </w:rPr>
        <w:t>et al</w:t>
      </w:r>
      <w:r w:rsidRPr="005B54B2">
        <w:rPr>
          <w:rFonts w:ascii="Times New Roman" w:hAnsi="Times New Roman" w:cs="Times New Roman"/>
          <w:b/>
          <w:bCs/>
          <w:sz w:val="24"/>
          <w:szCs w:val="24"/>
        </w:rPr>
        <w:t>., 2014)</w:t>
      </w:r>
      <w:r w:rsidRPr="005B54B2">
        <w:rPr>
          <w:rFonts w:ascii="Times New Roman" w:hAnsi="Times New Roman" w:cs="Times New Roman"/>
          <w:sz w:val="24"/>
          <w:szCs w:val="24"/>
        </w:rPr>
        <w:t xml:space="preserve">. In India, </w:t>
      </w:r>
      <w:proofErr w:type="spellStart"/>
      <w:r w:rsidRPr="005B54B2">
        <w:rPr>
          <w:rFonts w:ascii="Times New Roman" w:hAnsi="Times New Roman" w:cs="Times New Roman"/>
          <w:sz w:val="24"/>
          <w:szCs w:val="24"/>
        </w:rPr>
        <w:t>meager</w:t>
      </w:r>
      <w:proofErr w:type="spellEnd"/>
      <w:r w:rsidRPr="005B54B2">
        <w:rPr>
          <w:rFonts w:ascii="Times New Roman" w:hAnsi="Times New Roman" w:cs="Times New Roman"/>
          <w:sz w:val="24"/>
          <w:szCs w:val="24"/>
        </w:rPr>
        <w:t xml:space="preserve"> information is available on disease management through cultural practices as well as fungicides. However, organo-</w:t>
      </w:r>
      <w:proofErr w:type="spellStart"/>
      <w:r w:rsidRPr="005B54B2">
        <w:rPr>
          <w:rFonts w:ascii="Times New Roman" w:hAnsi="Times New Roman" w:cs="Times New Roman"/>
          <w:sz w:val="24"/>
          <w:szCs w:val="24"/>
        </w:rPr>
        <w:t>mercurials</w:t>
      </w:r>
      <w:proofErr w:type="spellEnd"/>
      <w:r w:rsidRPr="005B54B2">
        <w:rPr>
          <w:rFonts w:ascii="Times New Roman" w:hAnsi="Times New Roman" w:cs="Times New Roman"/>
          <w:sz w:val="24"/>
          <w:szCs w:val="24"/>
        </w:rPr>
        <w:t xml:space="preserve"> and benzimidazoles have been reported to be effective against the disease</w:t>
      </w:r>
      <w:r w:rsidRPr="005B54B2">
        <w:rPr>
          <w:rFonts w:ascii="Times New Roman" w:hAnsi="Times New Roman" w:cs="Times New Roman"/>
          <w:b/>
          <w:bCs/>
          <w:sz w:val="24"/>
          <w:szCs w:val="24"/>
        </w:rPr>
        <w:t xml:space="preserve"> (</w:t>
      </w:r>
      <w:proofErr w:type="spellStart"/>
      <w:r w:rsidRPr="005B54B2">
        <w:rPr>
          <w:rFonts w:ascii="Times New Roman" w:hAnsi="Times New Roman" w:cs="Times New Roman"/>
          <w:b/>
          <w:bCs/>
          <w:sz w:val="24"/>
          <w:szCs w:val="24"/>
        </w:rPr>
        <w:t>Kauraw</w:t>
      </w:r>
      <w:proofErr w:type="spellEnd"/>
      <w:r w:rsidRPr="005B54B2">
        <w:rPr>
          <w:rFonts w:ascii="Times New Roman" w:hAnsi="Times New Roman" w:cs="Times New Roman"/>
          <w:b/>
          <w:bCs/>
          <w:sz w:val="24"/>
          <w:szCs w:val="24"/>
        </w:rPr>
        <w:t xml:space="preserve">, 1981; Sunder </w:t>
      </w:r>
      <w:r w:rsidRPr="005B54B2">
        <w:rPr>
          <w:rFonts w:ascii="Times New Roman" w:hAnsi="Times New Roman" w:cs="Times New Roman"/>
          <w:b/>
          <w:bCs/>
          <w:i/>
          <w:iCs/>
          <w:sz w:val="24"/>
          <w:szCs w:val="24"/>
        </w:rPr>
        <w:t>et al</w:t>
      </w:r>
      <w:r w:rsidRPr="005B54B2">
        <w:rPr>
          <w:rFonts w:ascii="Times New Roman" w:hAnsi="Times New Roman" w:cs="Times New Roman"/>
          <w:b/>
          <w:bCs/>
          <w:sz w:val="24"/>
          <w:szCs w:val="24"/>
        </w:rPr>
        <w:t>., 2014).</w:t>
      </w:r>
    </w:p>
    <w:p w14:paraId="57F2987B" w14:textId="55CD220D" w:rsidR="00CB600B" w:rsidRPr="00CB600B" w:rsidRDefault="00CB600B" w:rsidP="00CB600B">
      <w:pPr>
        <w:spacing w:line="360" w:lineRule="auto"/>
        <w:ind w:firstLine="720"/>
        <w:jc w:val="both"/>
        <w:rPr>
          <w:rFonts w:ascii="Times New Roman" w:hAnsi="Times New Roman" w:cs="Times New Roman"/>
          <w:sz w:val="24"/>
          <w:szCs w:val="24"/>
        </w:rPr>
      </w:pPr>
      <w:r w:rsidRPr="00CB600B">
        <w:rPr>
          <w:rFonts w:ascii="Times New Roman" w:hAnsi="Times New Roman" w:cs="Times New Roman"/>
          <w:sz w:val="24"/>
          <w:szCs w:val="24"/>
        </w:rPr>
        <w:t xml:space="preserve">Accurate data regarding damages brought on by </w:t>
      </w:r>
      <w:r w:rsidRPr="00CB600B">
        <w:rPr>
          <w:rFonts w:ascii="Times New Roman" w:hAnsi="Times New Roman" w:cs="Times New Roman"/>
          <w:i/>
          <w:iCs/>
          <w:sz w:val="24"/>
          <w:szCs w:val="24"/>
        </w:rPr>
        <w:t xml:space="preserve">Fusarium </w:t>
      </w:r>
      <w:proofErr w:type="spellStart"/>
      <w:r w:rsidRPr="00CB600B">
        <w:rPr>
          <w:rFonts w:ascii="Times New Roman" w:hAnsi="Times New Roman" w:cs="Times New Roman"/>
          <w:i/>
          <w:iCs/>
          <w:sz w:val="24"/>
          <w:szCs w:val="24"/>
        </w:rPr>
        <w:t>fujikuroi</w:t>
      </w:r>
      <w:proofErr w:type="spellEnd"/>
      <w:r w:rsidRPr="00CB600B">
        <w:rPr>
          <w:rFonts w:ascii="Times New Roman" w:hAnsi="Times New Roman" w:cs="Times New Roman"/>
          <w:sz w:val="24"/>
          <w:szCs w:val="24"/>
        </w:rPr>
        <w:t xml:space="preserve"> In India, </w:t>
      </w:r>
      <w:proofErr w:type="spellStart"/>
      <w:r w:rsidRPr="00CB600B">
        <w:rPr>
          <w:rFonts w:ascii="Times New Roman" w:hAnsi="Times New Roman" w:cs="Times New Roman"/>
          <w:sz w:val="24"/>
          <w:szCs w:val="24"/>
        </w:rPr>
        <w:t>Pavgi</w:t>
      </w:r>
      <w:proofErr w:type="spellEnd"/>
      <w:r w:rsidRPr="00CB600B">
        <w:rPr>
          <w:rFonts w:ascii="Times New Roman" w:hAnsi="Times New Roman" w:cs="Times New Roman"/>
          <w:sz w:val="24"/>
          <w:szCs w:val="24"/>
        </w:rPr>
        <w:t xml:space="preserve"> and Singh (1964) claimed a 15% loss. Synthetic pesticides have been used to manage crop disease in most cases; </w:t>
      </w:r>
      <w:r>
        <w:rPr>
          <w:rFonts w:ascii="Times New Roman" w:hAnsi="Times New Roman" w:cs="Times New Roman"/>
          <w:sz w:val="24"/>
          <w:szCs w:val="24"/>
        </w:rPr>
        <w:t>H</w:t>
      </w:r>
      <w:r w:rsidRPr="00CB600B">
        <w:rPr>
          <w:rFonts w:ascii="Times New Roman" w:hAnsi="Times New Roman" w:cs="Times New Roman"/>
          <w:sz w:val="24"/>
          <w:szCs w:val="24"/>
        </w:rPr>
        <w:t>owever, they are known to damage the environment, soil, and water in addition to having a negative impact on the biosphere and human health. Many plants are known to have antifungal properties, which may be used to treat diseases in a way that is both safe and sustainable. The management of rice foot rot disease may benefit from the use of bioagents, botanicals, and organic materials.</w:t>
      </w:r>
    </w:p>
    <w:p w14:paraId="1312F7E9" w14:textId="6A03A0D3" w:rsidR="00B26DF9" w:rsidRDefault="00B26DF9" w:rsidP="00B26DF9">
      <w:pPr>
        <w:spacing w:line="360" w:lineRule="auto"/>
        <w:jc w:val="both"/>
        <w:rPr>
          <w:rFonts w:ascii="Times New Roman" w:hAnsi="Times New Roman" w:cs="Times New Roman"/>
          <w:b/>
          <w:bCs/>
          <w:sz w:val="24"/>
          <w:szCs w:val="24"/>
        </w:rPr>
      </w:pPr>
      <w:r w:rsidRPr="004C2232">
        <w:rPr>
          <w:rFonts w:ascii="Times New Roman" w:hAnsi="Times New Roman" w:cs="Times New Roman"/>
          <w:b/>
          <w:bCs/>
          <w:sz w:val="24"/>
          <w:szCs w:val="24"/>
        </w:rPr>
        <w:t>Materials and Methods</w:t>
      </w:r>
    </w:p>
    <w:p w14:paraId="696CB889" w14:textId="59BD6508" w:rsidR="00B26DF9" w:rsidRDefault="00B26DF9" w:rsidP="00B26DF9">
      <w:pPr>
        <w:spacing w:line="360" w:lineRule="auto"/>
        <w:jc w:val="both"/>
        <w:rPr>
          <w:rFonts w:ascii="Times New Roman" w:hAnsi="Times New Roman" w:cs="Times New Roman"/>
          <w:b/>
          <w:sz w:val="24"/>
          <w:szCs w:val="24"/>
        </w:rPr>
      </w:pPr>
      <w:r w:rsidRPr="005F6025">
        <w:rPr>
          <w:rFonts w:ascii="Times New Roman" w:hAnsi="Times New Roman" w:cs="Times New Roman"/>
          <w:b/>
          <w:sz w:val="24"/>
          <w:szCs w:val="24"/>
        </w:rPr>
        <w:t>Experimental site</w:t>
      </w:r>
    </w:p>
    <w:p w14:paraId="028F7C1C" w14:textId="4FE4E3FA" w:rsidR="00B26DF9" w:rsidRDefault="00B26DF9" w:rsidP="00B26DF9">
      <w:pPr>
        <w:spacing w:line="360" w:lineRule="auto"/>
        <w:jc w:val="both"/>
        <w:rPr>
          <w:rFonts w:ascii="Times New Roman" w:hAnsi="Times New Roman" w:cs="Times New Roman"/>
          <w:sz w:val="24"/>
          <w:szCs w:val="24"/>
        </w:rPr>
      </w:pPr>
      <w:r w:rsidRPr="005F6025">
        <w:rPr>
          <w:rFonts w:ascii="Times New Roman" w:hAnsi="Times New Roman" w:cs="Times New Roman"/>
          <w:sz w:val="24"/>
          <w:szCs w:val="24"/>
        </w:rPr>
        <w:t>The present study was conducted under field condition</w:t>
      </w:r>
      <w:r>
        <w:rPr>
          <w:rFonts w:ascii="Times New Roman" w:hAnsi="Times New Roman" w:cs="Times New Roman"/>
          <w:sz w:val="24"/>
          <w:szCs w:val="24"/>
        </w:rPr>
        <w:t>s</w:t>
      </w:r>
      <w:r w:rsidRPr="005F6025">
        <w:rPr>
          <w:rFonts w:ascii="Times New Roman" w:hAnsi="Times New Roman" w:cs="Times New Roman"/>
          <w:sz w:val="24"/>
          <w:szCs w:val="24"/>
        </w:rPr>
        <w:t xml:space="preserve"> at </w:t>
      </w:r>
      <w:r w:rsidRPr="008028B5">
        <w:rPr>
          <w:rFonts w:ascii="Times New Roman" w:hAnsi="Times New Roman" w:cs="Times New Roman"/>
          <w:sz w:val="24"/>
          <w:szCs w:val="24"/>
        </w:rPr>
        <w:t xml:space="preserve">G.S. Foundation, </w:t>
      </w:r>
      <w:proofErr w:type="spellStart"/>
      <w:r w:rsidRPr="008028B5">
        <w:rPr>
          <w:rFonts w:ascii="Times New Roman" w:hAnsi="Times New Roman" w:cs="Times New Roman"/>
          <w:sz w:val="24"/>
          <w:szCs w:val="24"/>
        </w:rPr>
        <w:t>Kachhwa</w:t>
      </w:r>
      <w:proofErr w:type="spellEnd"/>
      <w:r w:rsidRPr="008028B5">
        <w:rPr>
          <w:rFonts w:ascii="Times New Roman" w:hAnsi="Times New Roman" w:cs="Times New Roman"/>
          <w:sz w:val="24"/>
          <w:szCs w:val="24"/>
        </w:rPr>
        <w:t>, Karnal</w:t>
      </w:r>
      <w:r>
        <w:rPr>
          <w:sz w:val="24"/>
          <w:szCs w:val="24"/>
        </w:rPr>
        <w:t xml:space="preserve"> </w:t>
      </w:r>
      <w:r w:rsidRPr="00045FAB">
        <w:rPr>
          <w:rFonts w:ascii="Times New Roman" w:hAnsi="Times New Roman" w:cs="Times New Roman"/>
          <w:sz w:val="24"/>
          <w:szCs w:val="24"/>
        </w:rPr>
        <w:t>during</w:t>
      </w:r>
      <w:r>
        <w:rPr>
          <w:rFonts w:ascii="Times New Roman" w:hAnsi="Times New Roman" w:cs="Times New Roman"/>
          <w:sz w:val="24"/>
          <w:szCs w:val="24"/>
        </w:rPr>
        <w:t xml:space="preserve"> </w:t>
      </w:r>
      <w:r w:rsidRPr="00045FAB">
        <w:rPr>
          <w:rFonts w:ascii="Times New Roman" w:hAnsi="Times New Roman" w:cs="Times New Roman"/>
          <w:i/>
          <w:iCs/>
          <w:sz w:val="24"/>
          <w:szCs w:val="24"/>
        </w:rPr>
        <w:t>Kharif</w:t>
      </w:r>
      <w:r w:rsidRPr="00045FAB">
        <w:rPr>
          <w:rFonts w:ascii="Times New Roman" w:hAnsi="Times New Roman" w:cs="Times New Roman"/>
          <w:sz w:val="24"/>
          <w:szCs w:val="24"/>
        </w:rPr>
        <w:t xml:space="preserve"> 2023.</w:t>
      </w:r>
      <w:r>
        <w:rPr>
          <w:rFonts w:ascii="Times New Roman" w:hAnsi="Times New Roman" w:cs="Times New Roman"/>
          <w:sz w:val="24"/>
          <w:szCs w:val="24"/>
        </w:rPr>
        <w:t xml:space="preserve"> </w:t>
      </w:r>
      <w:r w:rsidRPr="005F6025">
        <w:rPr>
          <w:rFonts w:ascii="Times New Roman" w:hAnsi="Times New Roman" w:cs="Times New Roman"/>
          <w:sz w:val="24"/>
          <w:szCs w:val="24"/>
        </w:rPr>
        <w:t>Field experiment was laid out in randomized block design with three replication</w:t>
      </w:r>
      <w:r>
        <w:rPr>
          <w:rFonts w:ascii="Times New Roman" w:hAnsi="Times New Roman" w:cs="Times New Roman"/>
          <w:sz w:val="24"/>
          <w:szCs w:val="24"/>
        </w:rPr>
        <w:t>s</w:t>
      </w:r>
      <w:r w:rsidRPr="005F6025">
        <w:rPr>
          <w:rFonts w:ascii="Times New Roman" w:hAnsi="Times New Roman" w:cs="Times New Roman"/>
          <w:sz w:val="24"/>
          <w:szCs w:val="24"/>
        </w:rPr>
        <w:t>.</w:t>
      </w:r>
      <w:r w:rsidRPr="00B26DF9">
        <w:rPr>
          <w:rFonts w:ascii="Times New Roman" w:hAnsi="Times New Roman" w:cs="Times New Roman"/>
          <w:sz w:val="24"/>
          <w:szCs w:val="24"/>
        </w:rPr>
        <w:t xml:space="preserve"> </w:t>
      </w:r>
      <w:r w:rsidRPr="00AE41BA">
        <w:rPr>
          <w:rFonts w:ascii="Times New Roman" w:hAnsi="Times New Roman" w:cs="Times New Roman"/>
          <w:sz w:val="24"/>
          <w:szCs w:val="24"/>
        </w:rPr>
        <w:t xml:space="preserve">The experiment was laid out in Randomized Block Design (RBD) which consisting of </w:t>
      </w:r>
      <w:r>
        <w:rPr>
          <w:rFonts w:ascii="Times New Roman" w:hAnsi="Times New Roman" w:cs="Times New Roman"/>
          <w:sz w:val="24"/>
          <w:szCs w:val="24"/>
        </w:rPr>
        <w:t xml:space="preserve">six </w:t>
      </w:r>
      <w:r w:rsidRPr="00AE41BA">
        <w:rPr>
          <w:rFonts w:ascii="Times New Roman" w:hAnsi="Times New Roman" w:cs="Times New Roman"/>
          <w:sz w:val="24"/>
          <w:szCs w:val="24"/>
        </w:rPr>
        <w:t>treatments</w:t>
      </w:r>
      <w:r w:rsidRPr="005F6025">
        <w:rPr>
          <w:rFonts w:ascii="Times New Roman" w:hAnsi="Times New Roman" w:cs="Times New Roman"/>
          <w:b/>
          <w:sz w:val="24"/>
          <w:szCs w:val="24"/>
        </w:rPr>
        <w:t xml:space="preserve"> </w:t>
      </w:r>
      <w:r w:rsidRPr="00AE41BA">
        <w:rPr>
          <w:rFonts w:ascii="Times New Roman" w:hAnsi="Times New Roman" w:cs="Times New Roman"/>
          <w:sz w:val="24"/>
          <w:szCs w:val="24"/>
        </w:rPr>
        <w:t>T</w:t>
      </w:r>
      <w:r>
        <w:rPr>
          <w:rFonts w:ascii="Times New Roman" w:hAnsi="Times New Roman" w:cs="Times New Roman"/>
          <w:sz w:val="24"/>
          <w:szCs w:val="24"/>
          <w:vertAlign w:val="subscript"/>
        </w:rPr>
        <w:t>1</w:t>
      </w:r>
      <w:r w:rsidRPr="00AE41BA">
        <w:rPr>
          <w:rFonts w:ascii="Times New Roman" w:hAnsi="Times New Roman" w:cs="Times New Roman"/>
          <w:sz w:val="24"/>
          <w:szCs w:val="24"/>
        </w:rPr>
        <w:t xml:space="preserve"> – </w:t>
      </w:r>
      <w:r w:rsidRPr="005F6025">
        <w:rPr>
          <w:rFonts w:ascii="Times New Roman" w:hAnsi="Times New Roman" w:cs="Times New Roman"/>
          <w:sz w:val="24"/>
          <w:szCs w:val="24"/>
        </w:rPr>
        <w:t>Control</w:t>
      </w:r>
      <w:r>
        <w:rPr>
          <w:rFonts w:ascii="Times New Roman" w:hAnsi="Times New Roman" w:cs="Times New Roman"/>
          <w:sz w:val="24"/>
          <w:szCs w:val="24"/>
        </w:rPr>
        <w:t xml:space="preserve">, </w:t>
      </w:r>
      <w:r w:rsidRPr="00AE41BA">
        <w:rPr>
          <w:rFonts w:ascii="Times New Roman" w:hAnsi="Times New Roman" w:cs="Times New Roman"/>
          <w:sz w:val="24"/>
          <w:szCs w:val="24"/>
        </w:rPr>
        <w:t>T</w:t>
      </w:r>
      <w:r>
        <w:rPr>
          <w:rFonts w:ascii="Times New Roman" w:hAnsi="Times New Roman" w:cs="Times New Roman"/>
          <w:sz w:val="24"/>
          <w:szCs w:val="24"/>
          <w:vertAlign w:val="subscript"/>
        </w:rPr>
        <w:t>2</w:t>
      </w:r>
      <w:r w:rsidRPr="00AE41BA">
        <w:rPr>
          <w:rFonts w:ascii="Times New Roman" w:hAnsi="Times New Roman" w:cs="Times New Roman"/>
          <w:sz w:val="24"/>
          <w:szCs w:val="24"/>
        </w:rPr>
        <w:t xml:space="preserve"> –</w:t>
      </w:r>
      <w:r w:rsidRPr="00AE41BA">
        <w:rPr>
          <w:rFonts w:ascii="Times New Roman" w:hAnsi="Times New Roman" w:cs="Times New Roman"/>
          <w:sz w:val="24"/>
          <w:szCs w:val="24"/>
          <w:lang w:eastAsia="zh-CN"/>
        </w:rPr>
        <w:t xml:space="preserve"> </w:t>
      </w:r>
      <w:r w:rsidR="000D1315" w:rsidRPr="000D1315">
        <w:rPr>
          <w:rFonts w:ascii="Times New Roman" w:hAnsi="Times New Roman" w:cs="Times New Roman"/>
          <w:i/>
          <w:iCs/>
          <w:sz w:val="24"/>
          <w:szCs w:val="24"/>
        </w:rPr>
        <w:t>Trichoderma</w:t>
      </w:r>
      <w:r w:rsidR="000A35C7" w:rsidRPr="000A35C7">
        <w:rPr>
          <w:rFonts w:ascii="Times New Roman" w:hAnsi="Times New Roman" w:cs="Times New Roman"/>
          <w:i/>
          <w:iCs/>
          <w:sz w:val="24"/>
          <w:szCs w:val="24"/>
        </w:rPr>
        <w:t xml:space="preserve"> viride</w:t>
      </w:r>
      <w:r>
        <w:rPr>
          <w:rFonts w:ascii="Times New Roman" w:hAnsi="Times New Roman" w:cs="Times New Roman"/>
          <w:sz w:val="24"/>
          <w:szCs w:val="24"/>
        </w:rPr>
        <w:t xml:space="preserve">+ </w:t>
      </w:r>
      <w:r w:rsidR="000D1315" w:rsidRPr="000D1315">
        <w:rPr>
          <w:rFonts w:ascii="Times New Roman" w:hAnsi="Times New Roman" w:cs="Times New Roman"/>
          <w:i/>
          <w:sz w:val="24"/>
          <w:szCs w:val="24"/>
        </w:rPr>
        <w:t xml:space="preserve">Pseudomonas fluorescens </w:t>
      </w:r>
      <w:r w:rsidRPr="00AE41BA">
        <w:rPr>
          <w:rFonts w:ascii="Times New Roman" w:hAnsi="Times New Roman" w:cs="Times New Roman"/>
          <w:sz w:val="24"/>
          <w:szCs w:val="24"/>
        </w:rPr>
        <w:t>T</w:t>
      </w:r>
      <w:r>
        <w:rPr>
          <w:rFonts w:ascii="Times New Roman" w:hAnsi="Times New Roman" w:cs="Times New Roman"/>
          <w:sz w:val="24"/>
          <w:szCs w:val="24"/>
          <w:vertAlign w:val="subscript"/>
        </w:rPr>
        <w:t>3</w:t>
      </w:r>
      <w:r w:rsidRPr="00AE41BA">
        <w:rPr>
          <w:rFonts w:ascii="Times New Roman" w:hAnsi="Times New Roman" w:cs="Times New Roman"/>
          <w:sz w:val="24"/>
          <w:szCs w:val="24"/>
        </w:rPr>
        <w:t xml:space="preserve"> – </w:t>
      </w:r>
      <w:r w:rsidR="000D1315" w:rsidRPr="000D1315">
        <w:rPr>
          <w:rFonts w:ascii="Times New Roman" w:hAnsi="Times New Roman" w:cs="Times New Roman"/>
          <w:i/>
          <w:sz w:val="24"/>
          <w:szCs w:val="24"/>
        </w:rPr>
        <w:t>Trichoderma</w:t>
      </w:r>
      <w:r>
        <w:rPr>
          <w:rFonts w:ascii="Times New Roman" w:hAnsi="Times New Roman" w:cs="Times New Roman"/>
          <w:sz w:val="24"/>
          <w:szCs w:val="24"/>
        </w:rPr>
        <w:t xml:space="preserve">, </w:t>
      </w:r>
      <w:r w:rsidRPr="00E25940">
        <w:rPr>
          <w:rFonts w:ascii="Times New Roman" w:eastAsia="Times New Roman" w:hAnsi="Times New Roman" w:cs="Times New Roman"/>
          <w:sz w:val="24"/>
          <w:szCs w:val="24"/>
        </w:rPr>
        <w:t>T</w:t>
      </w:r>
      <w:r>
        <w:rPr>
          <w:rFonts w:ascii="Times New Roman" w:eastAsia="Times New Roman" w:hAnsi="Times New Roman" w:cs="Times New Roman"/>
          <w:sz w:val="24"/>
          <w:szCs w:val="24"/>
          <w:vertAlign w:val="subscript"/>
        </w:rPr>
        <w:t>4</w:t>
      </w:r>
      <w:r w:rsidRPr="00E25940">
        <w:rPr>
          <w:rFonts w:ascii="Times New Roman" w:eastAsia="Times New Roman" w:hAnsi="Times New Roman" w:cs="Times New Roman"/>
          <w:sz w:val="24"/>
          <w:szCs w:val="24"/>
          <w:vertAlign w:val="subscript"/>
        </w:rPr>
        <w:t xml:space="preserve"> </w:t>
      </w:r>
      <w:r>
        <w:rPr>
          <w:rFonts w:ascii="Times New Roman" w:hAnsi="Times New Roman" w:cs="Times New Roman"/>
          <w:sz w:val="24"/>
          <w:szCs w:val="24"/>
        </w:rPr>
        <w:t>Neem cake + Mustard cake</w:t>
      </w:r>
      <w:r>
        <w:rPr>
          <w:rFonts w:ascii="Times New Roman" w:eastAsia="Times New Roman" w:hAnsi="Times New Roman" w:cs="Times New Roman"/>
          <w:sz w:val="24"/>
          <w:szCs w:val="24"/>
        </w:rPr>
        <w:t xml:space="preserve">, </w:t>
      </w:r>
      <w:r w:rsidRPr="00AE41BA">
        <w:rPr>
          <w:rFonts w:ascii="Times New Roman" w:hAnsi="Times New Roman" w:cs="Times New Roman"/>
          <w:sz w:val="24"/>
          <w:szCs w:val="24"/>
        </w:rPr>
        <w:t>T</w:t>
      </w:r>
      <w:r>
        <w:rPr>
          <w:rFonts w:ascii="Times New Roman" w:hAnsi="Times New Roman" w:cs="Times New Roman"/>
          <w:sz w:val="24"/>
          <w:szCs w:val="24"/>
          <w:vertAlign w:val="subscript"/>
        </w:rPr>
        <w:t>5</w:t>
      </w:r>
      <w:r w:rsidRPr="00AE41BA">
        <w:rPr>
          <w:rFonts w:ascii="Times New Roman" w:hAnsi="Times New Roman" w:cs="Times New Roman"/>
          <w:sz w:val="24"/>
          <w:szCs w:val="24"/>
        </w:rPr>
        <w:t xml:space="preserve"> </w:t>
      </w:r>
      <w:r>
        <w:rPr>
          <w:rFonts w:ascii="Times New Roman" w:hAnsi="Times New Roman" w:cs="Times New Roman"/>
          <w:sz w:val="24"/>
          <w:szCs w:val="24"/>
        </w:rPr>
        <w:t>–</w:t>
      </w:r>
      <w:r w:rsidRPr="00AE41BA">
        <w:rPr>
          <w:rFonts w:ascii="Times New Roman" w:hAnsi="Times New Roman" w:cs="Times New Roman"/>
          <w:sz w:val="24"/>
          <w:szCs w:val="24"/>
        </w:rPr>
        <w:t xml:space="preserve"> </w:t>
      </w:r>
      <w:r>
        <w:rPr>
          <w:rFonts w:ascii="Times New Roman" w:hAnsi="Times New Roman" w:cs="Times New Roman"/>
          <w:sz w:val="24"/>
          <w:szCs w:val="24"/>
        </w:rPr>
        <w:t xml:space="preserve">Liquid consortia </w:t>
      </w:r>
      <w:r w:rsidRPr="00AE41BA">
        <w:rPr>
          <w:rFonts w:ascii="Times New Roman" w:hAnsi="Times New Roman" w:cs="Times New Roman"/>
          <w:sz w:val="24"/>
          <w:szCs w:val="24"/>
        </w:rPr>
        <w:t>T</w:t>
      </w:r>
      <w:r>
        <w:rPr>
          <w:rFonts w:ascii="Times New Roman" w:hAnsi="Times New Roman" w:cs="Times New Roman"/>
          <w:sz w:val="24"/>
          <w:szCs w:val="24"/>
          <w:vertAlign w:val="subscript"/>
        </w:rPr>
        <w:t>6</w:t>
      </w:r>
      <w:r w:rsidRPr="00AE41BA">
        <w:rPr>
          <w:rFonts w:ascii="Times New Roman" w:hAnsi="Times New Roman" w:cs="Times New Roman"/>
          <w:sz w:val="24"/>
          <w:szCs w:val="24"/>
        </w:rPr>
        <w:t xml:space="preserve"> </w:t>
      </w:r>
      <w:r>
        <w:rPr>
          <w:rFonts w:ascii="Times New Roman" w:hAnsi="Times New Roman" w:cs="Times New Roman"/>
          <w:sz w:val="24"/>
          <w:szCs w:val="24"/>
        </w:rPr>
        <w:t>–</w:t>
      </w:r>
      <w:r w:rsidRPr="00AE41BA">
        <w:rPr>
          <w:rFonts w:ascii="Times New Roman" w:hAnsi="Times New Roman" w:cs="Times New Roman"/>
          <w:sz w:val="24"/>
          <w:szCs w:val="24"/>
        </w:rPr>
        <w:t xml:space="preserve"> </w:t>
      </w:r>
      <w:proofErr w:type="spellStart"/>
      <w:r>
        <w:rPr>
          <w:rFonts w:ascii="Times New Roman" w:hAnsi="Times New Roman" w:cs="Times New Roman"/>
          <w:sz w:val="24"/>
          <w:szCs w:val="24"/>
        </w:rPr>
        <w:t>Jeevamrit</w:t>
      </w:r>
      <w:proofErr w:type="spellEnd"/>
      <w:r>
        <w:rPr>
          <w:rFonts w:ascii="Times New Roman" w:hAnsi="Times New Roman" w:cs="Times New Roman"/>
          <w:sz w:val="24"/>
          <w:szCs w:val="24"/>
        </w:rPr>
        <w:t>.</w:t>
      </w:r>
    </w:p>
    <w:p w14:paraId="37C99FD2" w14:textId="0E29CC4A" w:rsidR="00B26DF9" w:rsidRDefault="00B26DF9" w:rsidP="00B26DF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Identification of pathogen:</w:t>
      </w:r>
    </w:p>
    <w:p w14:paraId="0B899299" w14:textId="5464E30D" w:rsidR="00B26DF9" w:rsidRPr="00B26DF9" w:rsidRDefault="00B26DF9" w:rsidP="00B26DF9">
      <w:pPr>
        <w:spacing w:line="360" w:lineRule="auto"/>
        <w:ind w:firstLine="720"/>
        <w:jc w:val="both"/>
        <w:rPr>
          <w:rFonts w:ascii="Times New Roman" w:hAnsi="Times New Roman" w:cs="Times New Roman"/>
          <w:sz w:val="24"/>
          <w:szCs w:val="24"/>
        </w:rPr>
      </w:pPr>
      <w:r w:rsidRPr="006B74B9">
        <w:rPr>
          <w:rFonts w:ascii="Times New Roman" w:hAnsi="Times New Roman" w:cs="Times New Roman"/>
          <w:sz w:val="24"/>
          <w:szCs w:val="24"/>
        </w:rPr>
        <w:t>Infected plants several inches taller than normal plants in seedbed and field</w:t>
      </w:r>
      <w:r>
        <w:rPr>
          <w:rFonts w:ascii="Times New Roman" w:hAnsi="Times New Roman" w:cs="Times New Roman"/>
          <w:sz w:val="24"/>
          <w:szCs w:val="24"/>
        </w:rPr>
        <w:t xml:space="preserve">. </w:t>
      </w:r>
      <w:r w:rsidRPr="006B74B9">
        <w:rPr>
          <w:rFonts w:ascii="Times New Roman" w:hAnsi="Times New Roman" w:cs="Times New Roman"/>
          <w:sz w:val="24"/>
          <w:szCs w:val="24"/>
        </w:rPr>
        <w:t>Thin plants with yellowish green leaves and pale green flag leaves</w:t>
      </w:r>
      <w:r>
        <w:rPr>
          <w:rFonts w:ascii="Times New Roman" w:hAnsi="Times New Roman" w:cs="Times New Roman"/>
          <w:sz w:val="24"/>
          <w:szCs w:val="24"/>
        </w:rPr>
        <w:t xml:space="preserve">. </w:t>
      </w:r>
      <w:r w:rsidRPr="006B74B9">
        <w:rPr>
          <w:rFonts w:ascii="Times New Roman" w:hAnsi="Times New Roman" w:cs="Times New Roman"/>
          <w:sz w:val="24"/>
          <w:szCs w:val="24"/>
        </w:rPr>
        <w:t>Drying seedlings at early tillering</w:t>
      </w:r>
      <w:r>
        <w:rPr>
          <w:rFonts w:ascii="Times New Roman" w:hAnsi="Times New Roman" w:cs="Times New Roman"/>
          <w:sz w:val="24"/>
          <w:szCs w:val="24"/>
        </w:rPr>
        <w:t xml:space="preserve">. </w:t>
      </w:r>
      <w:r w:rsidRPr="006B74B9">
        <w:rPr>
          <w:rFonts w:ascii="Times New Roman" w:hAnsi="Times New Roman" w:cs="Times New Roman"/>
          <w:sz w:val="24"/>
          <w:szCs w:val="24"/>
        </w:rPr>
        <w:t>Reduced tillering and drying leaves at late infection</w:t>
      </w:r>
      <w:r>
        <w:rPr>
          <w:rFonts w:ascii="Times New Roman" w:hAnsi="Times New Roman" w:cs="Times New Roman"/>
          <w:sz w:val="24"/>
          <w:szCs w:val="24"/>
        </w:rPr>
        <w:t xml:space="preserve">. </w:t>
      </w:r>
      <w:r w:rsidRPr="006B74B9">
        <w:rPr>
          <w:rFonts w:ascii="Times New Roman" w:hAnsi="Times New Roman" w:cs="Times New Roman"/>
          <w:sz w:val="24"/>
          <w:szCs w:val="24"/>
        </w:rPr>
        <w:t>Partially filled grains, sterile, or empty grains for surviving plant at maturity</w:t>
      </w:r>
      <w:r>
        <w:rPr>
          <w:rFonts w:ascii="Times New Roman" w:hAnsi="Times New Roman" w:cs="Times New Roman"/>
          <w:sz w:val="24"/>
          <w:szCs w:val="24"/>
        </w:rPr>
        <w:t xml:space="preserve">. </w:t>
      </w:r>
      <w:r w:rsidRPr="006B74B9">
        <w:rPr>
          <w:rFonts w:ascii="Times New Roman" w:hAnsi="Times New Roman" w:cs="Times New Roman"/>
          <w:sz w:val="24"/>
          <w:szCs w:val="24"/>
        </w:rPr>
        <w:t>In the seedbed, infected seedlings with lesions on roots die which may die before or after transplanting</w:t>
      </w:r>
      <w:r>
        <w:rPr>
          <w:rFonts w:ascii="Times New Roman" w:hAnsi="Times New Roman" w:cs="Times New Roman"/>
          <w:sz w:val="24"/>
          <w:szCs w:val="24"/>
        </w:rPr>
        <w:t>.</w:t>
      </w:r>
    </w:p>
    <w:p w14:paraId="4F9B17FE" w14:textId="77777777" w:rsidR="00CB600B" w:rsidRDefault="00CB600B" w:rsidP="00B26DF9">
      <w:pPr>
        <w:spacing w:line="360" w:lineRule="auto"/>
        <w:jc w:val="both"/>
        <w:rPr>
          <w:rFonts w:ascii="Times New Roman" w:hAnsi="Times New Roman" w:cs="Times New Roman"/>
          <w:b/>
          <w:bCs/>
          <w:sz w:val="24"/>
          <w:szCs w:val="24"/>
        </w:rPr>
      </w:pPr>
    </w:p>
    <w:p w14:paraId="0A4075A7" w14:textId="39A0243D" w:rsidR="00B26DF9" w:rsidRDefault="00B26DF9" w:rsidP="00B26DF9">
      <w:pPr>
        <w:spacing w:line="360" w:lineRule="auto"/>
        <w:jc w:val="both"/>
        <w:rPr>
          <w:rFonts w:ascii="Times New Roman" w:hAnsi="Times New Roman" w:cs="Times New Roman"/>
          <w:b/>
          <w:bCs/>
          <w:sz w:val="24"/>
          <w:szCs w:val="24"/>
        </w:rPr>
      </w:pPr>
      <w:r w:rsidRPr="000025D2">
        <w:rPr>
          <w:rFonts w:ascii="Times New Roman" w:hAnsi="Times New Roman" w:cs="Times New Roman"/>
          <w:b/>
          <w:bCs/>
          <w:sz w:val="24"/>
          <w:szCs w:val="24"/>
        </w:rPr>
        <w:t xml:space="preserve">Morphological characters of </w:t>
      </w:r>
      <w:proofErr w:type="spellStart"/>
      <w:r>
        <w:rPr>
          <w:rFonts w:ascii="Times New Roman" w:hAnsi="Times New Roman" w:cs="Times New Roman"/>
          <w:b/>
          <w:bCs/>
          <w:sz w:val="24"/>
          <w:szCs w:val="24"/>
        </w:rPr>
        <w:t>Bankane</w:t>
      </w:r>
      <w:proofErr w:type="spellEnd"/>
      <w:r>
        <w:rPr>
          <w:rFonts w:ascii="Times New Roman" w:hAnsi="Times New Roman" w:cs="Times New Roman"/>
          <w:b/>
          <w:bCs/>
          <w:sz w:val="24"/>
          <w:szCs w:val="24"/>
        </w:rPr>
        <w:t xml:space="preserve"> disease:</w:t>
      </w:r>
    </w:p>
    <w:p w14:paraId="68C22078" w14:textId="1A5972E3" w:rsidR="00B26DF9" w:rsidRDefault="00B26DF9" w:rsidP="00B26DF9">
      <w:pPr>
        <w:spacing w:line="360" w:lineRule="auto"/>
        <w:ind w:firstLine="720"/>
        <w:jc w:val="both"/>
        <w:rPr>
          <w:rFonts w:ascii="Times New Roman" w:hAnsi="Times New Roman" w:cs="Times New Roman"/>
          <w:bCs/>
          <w:sz w:val="24"/>
          <w:szCs w:val="24"/>
        </w:rPr>
      </w:pPr>
      <w:r w:rsidRPr="006B74B9">
        <w:rPr>
          <w:rFonts w:ascii="Times New Roman" w:hAnsi="Times New Roman" w:cs="Times New Roman"/>
          <w:bCs/>
          <w:sz w:val="24"/>
          <w:szCs w:val="24"/>
        </w:rPr>
        <w:lastRenderedPageBreak/>
        <w:t>The pathogen sexually produces ascospores that are formed within a sac known as ascus.</w:t>
      </w:r>
      <w:r>
        <w:rPr>
          <w:rFonts w:ascii="Times New Roman" w:hAnsi="Times New Roman" w:cs="Times New Roman"/>
          <w:bCs/>
          <w:sz w:val="24"/>
          <w:szCs w:val="24"/>
        </w:rPr>
        <w:t xml:space="preserve"> </w:t>
      </w:r>
      <w:r w:rsidRPr="006B74B9">
        <w:rPr>
          <w:rFonts w:ascii="Times New Roman" w:hAnsi="Times New Roman" w:cs="Times New Roman"/>
          <w:bCs/>
          <w:sz w:val="24"/>
          <w:szCs w:val="24"/>
        </w:rPr>
        <w:t>The asci are cylindrical, piston-shaped, flattened above, and are 90-102 x 7-9 µm. They are 4- to 6-spored but seldom 8-spored.</w:t>
      </w:r>
      <w:r>
        <w:rPr>
          <w:rFonts w:ascii="Times New Roman" w:hAnsi="Times New Roman" w:cs="Times New Roman"/>
          <w:bCs/>
          <w:sz w:val="24"/>
          <w:szCs w:val="24"/>
        </w:rPr>
        <w:t xml:space="preserve"> </w:t>
      </w:r>
      <w:r w:rsidRPr="006B74B9">
        <w:rPr>
          <w:rFonts w:ascii="Times New Roman" w:hAnsi="Times New Roman" w:cs="Times New Roman"/>
          <w:bCs/>
          <w:sz w:val="24"/>
          <w:szCs w:val="24"/>
        </w:rPr>
        <w:t xml:space="preserve">Hyphae are branched and septate. The fungus has micro- and </w:t>
      </w:r>
      <w:proofErr w:type="spellStart"/>
      <w:r w:rsidRPr="006B74B9">
        <w:rPr>
          <w:rFonts w:ascii="Times New Roman" w:hAnsi="Times New Roman" w:cs="Times New Roman"/>
          <w:bCs/>
          <w:sz w:val="24"/>
          <w:szCs w:val="24"/>
        </w:rPr>
        <w:t>macroconidiophores</w:t>
      </w:r>
      <w:proofErr w:type="spellEnd"/>
      <w:r w:rsidRPr="006B74B9">
        <w:rPr>
          <w:rFonts w:ascii="Times New Roman" w:hAnsi="Times New Roman" w:cs="Times New Roman"/>
          <w:bCs/>
          <w:sz w:val="24"/>
          <w:szCs w:val="24"/>
        </w:rPr>
        <w:t xml:space="preserve"> bearing micro- and macroconidia, respectively.</w:t>
      </w:r>
      <w:r>
        <w:rPr>
          <w:rFonts w:ascii="Times New Roman" w:hAnsi="Times New Roman" w:cs="Times New Roman"/>
          <w:bCs/>
          <w:sz w:val="24"/>
          <w:szCs w:val="24"/>
        </w:rPr>
        <w:t xml:space="preserve"> </w:t>
      </w:r>
      <w:r w:rsidRPr="006B74B9">
        <w:rPr>
          <w:rFonts w:ascii="Times New Roman" w:hAnsi="Times New Roman" w:cs="Times New Roman"/>
          <w:bCs/>
          <w:sz w:val="24"/>
          <w:szCs w:val="24"/>
        </w:rPr>
        <w:t xml:space="preserve">The sclerotia are 80 x 100 µm. They are dark blue and spherical. The stroma are more or less </w:t>
      </w:r>
      <w:proofErr w:type="spellStart"/>
      <w:r w:rsidRPr="006B74B9">
        <w:rPr>
          <w:rFonts w:ascii="Times New Roman" w:hAnsi="Times New Roman" w:cs="Times New Roman"/>
          <w:bCs/>
          <w:sz w:val="24"/>
          <w:szCs w:val="24"/>
        </w:rPr>
        <w:t>plectenchymatous</w:t>
      </w:r>
      <w:proofErr w:type="spellEnd"/>
      <w:r w:rsidRPr="006B74B9">
        <w:rPr>
          <w:rFonts w:ascii="Times New Roman" w:hAnsi="Times New Roman" w:cs="Times New Roman"/>
          <w:bCs/>
          <w:sz w:val="24"/>
          <w:szCs w:val="24"/>
        </w:rPr>
        <w:t xml:space="preserve"> and yellowish, brownish, or violet.</w:t>
      </w:r>
    </w:p>
    <w:p w14:paraId="02D6E49B" w14:textId="181F666C" w:rsidR="003928B0" w:rsidRDefault="003928B0" w:rsidP="003928B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Disease intensity:</w:t>
      </w:r>
    </w:p>
    <w:p w14:paraId="090CB786" w14:textId="1F5BA2FC" w:rsidR="003928B0" w:rsidRDefault="003928B0" w:rsidP="003928B0">
      <w:pPr>
        <w:spacing w:line="360" w:lineRule="auto"/>
        <w:ind w:firstLine="720"/>
        <w:jc w:val="both"/>
        <w:rPr>
          <w:rFonts w:ascii="Times New Roman" w:hAnsi="Times New Roman" w:cs="Times New Roman"/>
          <w:sz w:val="24"/>
          <w:szCs w:val="24"/>
        </w:rPr>
      </w:pPr>
      <w:r w:rsidRPr="00FF7C08">
        <w:rPr>
          <w:rFonts w:ascii="Times New Roman" w:hAnsi="Times New Roman" w:cs="Times New Roman"/>
          <w:sz w:val="24"/>
          <w:szCs w:val="24"/>
        </w:rPr>
        <w:t xml:space="preserve">Disease intensity was recorded as grades in randomly selected </w:t>
      </w:r>
      <w:r w:rsidR="000A35C7" w:rsidRPr="00FF7C08">
        <w:rPr>
          <w:rFonts w:ascii="Times New Roman" w:hAnsi="Times New Roman" w:cs="Times New Roman"/>
          <w:sz w:val="24"/>
          <w:szCs w:val="24"/>
        </w:rPr>
        <w:t xml:space="preserve">five </w:t>
      </w:r>
      <w:r w:rsidRPr="00FF7C08">
        <w:rPr>
          <w:rFonts w:ascii="Times New Roman" w:hAnsi="Times New Roman" w:cs="Times New Roman"/>
          <w:sz w:val="24"/>
          <w:szCs w:val="24"/>
        </w:rPr>
        <w:t xml:space="preserve">plants in each plot at different time that is before spraying, 15 days after the first spray and 15 days after the second spray as per the scale of </w:t>
      </w:r>
      <w:r w:rsidRPr="00FF7C08">
        <w:rPr>
          <w:rFonts w:ascii="Times New Roman" w:hAnsi="Times New Roman" w:cs="Times New Roman"/>
          <w:b/>
          <w:bCs/>
          <w:sz w:val="24"/>
          <w:szCs w:val="24"/>
        </w:rPr>
        <w:t>Mayee and Datar (1986)</w:t>
      </w:r>
      <w:r>
        <w:rPr>
          <w:rFonts w:ascii="Times New Roman" w:hAnsi="Times New Roman" w:cs="Times New Roman"/>
          <w:sz w:val="24"/>
          <w:szCs w:val="24"/>
        </w:rPr>
        <w:t>.</w:t>
      </w:r>
    </w:p>
    <w:p w14:paraId="555EDE09" w14:textId="77777777" w:rsidR="003928B0" w:rsidRDefault="003928B0" w:rsidP="003928B0">
      <w:pPr>
        <w:spacing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Per cent Disease Index (PDI) was calculated by using formula given by </w:t>
      </w:r>
      <w:r w:rsidRPr="00581850">
        <w:rPr>
          <w:rFonts w:ascii="Times New Roman" w:hAnsi="Times New Roman" w:cs="Times New Roman"/>
          <w:b/>
          <w:bCs/>
          <w:sz w:val="24"/>
          <w:szCs w:val="24"/>
        </w:rPr>
        <w:t>Wheeler (1969)</w:t>
      </w:r>
    </w:p>
    <w:p w14:paraId="3378DC8E" w14:textId="77777777" w:rsidR="003928B0" w:rsidRDefault="003928B0" w:rsidP="003928B0">
      <w:pPr>
        <w:spacing w:line="360" w:lineRule="auto"/>
        <w:ind w:firstLine="720"/>
        <w:jc w:val="both"/>
        <w:rPr>
          <w:rFonts w:ascii="Times New Roman" w:hAnsi="Times New Roman" w:cs="Times New Roman"/>
          <w:b/>
          <w:bCs/>
          <w:sz w:val="24"/>
          <w:szCs w:val="24"/>
        </w:rPr>
      </w:pPr>
      <w:r>
        <w:rPr>
          <w:rFonts w:ascii="Times New Roman" w:hAnsi="Times New Roman" w:cs="Times New Roman"/>
          <w:b/>
          <w:bCs/>
          <w:noProof/>
          <w:sz w:val="24"/>
          <w:szCs w:val="24"/>
          <w:lang w:val="en-US" w:bidi="ar-SA"/>
        </w:rPr>
        <mc:AlternateContent>
          <mc:Choice Requires="wps">
            <w:drawing>
              <wp:anchor distT="0" distB="0" distL="114300" distR="114300" simplePos="0" relativeHeight="251659264" behindDoc="0" locked="0" layoutInCell="1" allowOverlap="1" wp14:anchorId="508BB6D4" wp14:editId="1AF1C27A">
                <wp:simplePos x="0" y="0"/>
                <wp:positionH relativeFrom="column">
                  <wp:posOffset>617220</wp:posOffset>
                </wp:positionH>
                <wp:positionV relativeFrom="paragraph">
                  <wp:posOffset>180975</wp:posOffset>
                </wp:positionV>
                <wp:extent cx="4404360" cy="1257300"/>
                <wp:effectExtent l="0" t="0" r="15240" b="19050"/>
                <wp:wrapNone/>
                <wp:docPr id="593895726" name="Text Box 1"/>
                <wp:cNvGraphicFramePr/>
                <a:graphic xmlns:a="http://schemas.openxmlformats.org/drawingml/2006/main">
                  <a:graphicData uri="http://schemas.microsoft.com/office/word/2010/wordprocessingShape">
                    <wps:wsp>
                      <wps:cNvSpPr txBox="1"/>
                      <wps:spPr>
                        <a:xfrm>
                          <a:off x="0" y="0"/>
                          <a:ext cx="4404360" cy="1257300"/>
                        </a:xfrm>
                        <a:prstGeom prst="rect">
                          <a:avLst/>
                        </a:prstGeom>
                        <a:solidFill>
                          <a:schemeClr val="lt1"/>
                        </a:solidFill>
                        <a:ln w="6350">
                          <a:solidFill>
                            <a:schemeClr val="bg1"/>
                          </a:solidFill>
                        </a:ln>
                      </wps:spPr>
                      <wps:txbx>
                        <w:txbxContent>
                          <w:p w14:paraId="24D36F1E" w14:textId="77777777" w:rsidR="003928B0" w:rsidRDefault="003928B0" w:rsidP="003928B0"/>
                          <w:p w14:paraId="5E5A940F" w14:textId="77777777" w:rsidR="003928B0" w:rsidRDefault="003928B0" w:rsidP="003928B0"/>
                          <w:p w14:paraId="53EEEC33" w14:textId="77777777" w:rsidR="003928B0" w:rsidRPr="00581850" w:rsidRDefault="003928B0" w:rsidP="003928B0">
                            <w:pPr>
                              <w:rPr>
                                <w:rFonts w:ascii="Times New Roman" w:hAnsi="Times New Roman" w:cs="Times New Roman"/>
                                <w:sz w:val="24"/>
                                <w:szCs w:val="24"/>
                              </w:rPr>
                            </w:pPr>
                            <w:r w:rsidRPr="00581850">
                              <w:rPr>
                                <w:rFonts w:ascii="Times New Roman" w:hAnsi="Times New Roman" w:cs="Times New Roman"/>
                                <w:sz w:val="24"/>
                                <w:szCs w:val="24"/>
                              </w:rPr>
                              <w:t xml:space="preserve">Disease severity (%) =  </w:t>
                            </w:r>
                            <w:r>
                              <w:rPr>
                                <w:rFonts w:ascii="Times New Roman" w:hAnsi="Times New Roman" w:cs="Times New Roman"/>
                                <w:sz w:val="24"/>
                                <w:szCs w:val="24"/>
                              </w:rPr>
                              <w:t xml:space="preserve">                                                         </w:t>
                            </w:r>
                            <w:r w:rsidRPr="00581850">
                              <w:rPr>
                                <w:rFonts w:ascii="Times New Roman" w:hAnsi="Times New Roman" w:cs="Times New Roman"/>
                                <w:sz w:val="24"/>
                                <w:szCs w:val="24"/>
                              </w:rPr>
                              <w:t>x</w:t>
                            </w:r>
                            <w:r>
                              <w:rPr>
                                <w:rFonts w:ascii="Times New Roman" w:hAnsi="Times New Roman" w:cs="Times New Roman"/>
                                <w:sz w:val="24"/>
                                <w:szCs w:val="24"/>
                              </w:rPr>
                              <w:t xml:space="preserve"> 100</w:t>
                            </w:r>
                          </w:p>
                          <w:p w14:paraId="0FE837D2" w14:textId="77777777" w:rsidR="003928B0" w:rsidRDefault="003928B0" w:rsidP="003928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08BB6D4" id="_x0000_t202" coordsize="21600,21600" o:spt="202" path="m,l,21600r21600,l21600,xe">
                <v:stroke joinstyle="miter"/>
                <v:path gradientshapeok="t" o:connecttype="rect"/>
              </v:shapetype>
              <v:shape id="Text Box 1" o:spid="_x0000_s1026" type="#_x0000_t202" style="position:absolute;left:0;text-align:left;margin-left:48.6pt;margin-top:14.25pt;width:346.8pt;height:9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" fillcolor="white [3201]" strokecolor="white [3212]" strokeweight=".5pt">
                <v:textbox>
                  <w:txbxContent>
                    <w:p w14:paraId="24D36F1E" w14:textId="77777777" w:rsidR="003928B0" w:rsidRDefault="003928B0" w:rsidP="003928B0"/>
                    <w:p w14:paraId="5E5A940F" w14:textId="77777777" w:rsidR="003928B0" w:rsidRDefault="003928B0" w:rsidP="003928B0"/>
                    <w:p w14:paraId="53EEEC33" w14:textId="77777777" w:rsidR="003928B0" w:rsidRPr="00581850" w:rsidRDefault="003928B0" w:rsidP="003928B0">
                      <w:pPr>
                        <w:rPr>
                          <w:rFonts w:ascii="Times New Roman" w:hAnsi="Times New Roman" w:cs="Times New Roman"/>
                          <w:sz w:val="24"/>
                          <w:szCs w:val="24"/>
                        </w:rPr>
                      </w:pPr>
                      <w:r w:rsidRPr="00581850">
                        <w:rPr>
                          <w:rFonts w:ascii="Times New Roman" w:hAnsi="Times New Roman" w:cs="Times New Roman"/>
                          <w:sz w:val="24"/>
                          <w:szCs w:val="24"/>
                        </w:rPr>
                        <w:t xml:space="preserve">Disease severity (%) =  </w:t>
                      </w:r>
                      <w:r>
                        <w:rPr>
                          <w:rFonts w:ascii="Times New Roman" w:hAnsi="Times New Roman" w:cs="Times New Roman"/>
                          <w:sz w:val="24"/>
                          <w:szCs w:val="24"/>
                        </w:rPr>
                        <w:t xml:space="preserve">                                                         </w:t>
                      </w:r>
                      <w:r w:rsidRPr="00581850">
                        <w:rPr>
                          <w:rFonts w:ascii="Times New Roman" w:hAnsi="Times New Roman" w:cs="Times New Roman"/>
                          <w:sz w:val="24"/>
                          <w:szCs w:val="24"/>
                        </w:rPr>
                        <w:t>x</w:t>
                      </w:r>
                      <w:r>
                        <w:rPr>
                          <w:rFonts w:ascii="Times New Roman" w:hAnsi="Times New Roman" w:cs="Times New Roman"/>
                          <w:sz w:val="24"/>
                          <w:szCs w:val="24"/>
                        </w:rPr>
                        <w:t xml:space="preserve"> 100</w:t>
                      </w:r>
                    </w:p>
                    <w:p w14:paraId="0FE837D2" w14:textId="77777777" w:rsidR="003928B0" w:rsidRDefault="003928B0" w:rsidP="003928B0"/>
                  </w:txbxContent>
                </v:textbox>
              </v:shape>
            </w:pict>
          </mc:Fallback>
        </mc:AlternateContent>
      </w:r>
    </w:p>
    <w:p w14:paraId="3EB212E5" w14:textId="77777777" w:rsidR="003928B0" w:rsidRDefault="003928B0" w:rsidP="003928B0">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bidi="ar-SA"/>
        </w:rPr>
        <mc:AlternateContent>
          <mc:Choice Requires="wps">
            <w:drawing>
              <wp:anchor distT="0" distB="0" distL="114300" distR="114300" simplePos="0" relativeHeight="251660288" behindDoc="0" locked="0" layoutInCell="1" allowOverlap="1" wp14:anchorId="47BE8588" wp14:editId="7315899F">
                <wp:simplePos x="0" y="0"/>
                <wp:positionH relativeFrom="column">
                  <wp:posOffset>2369820</wp:posOffset>
                </wp:positionH>
                <wp:positionV relativeFrom="paragraph">
                  <wp:posOffset>136525</wp:posOffset>
                </wp:positionV>
                <wp:extent cx="2011680" cy="297180"/>
                <wp:effectExtent l="0" t="0" r="26670" b="26670"/>
                <wp:wrapNone/>
                <wp:docPr id="1780885612" name="Text Box 2"/>
                <wp:cNvGraphicFramePr/>
                <a:graphic xmlns:a="http://schemas.openxmlformats.org/drawingml/2006/main">
                  <a:graphicData uri="http://schemas.microsoft.com/office/word/2010/wordprocessingShape">
                    <wps:wsp>
                      <wps:cNvSpPr txBox="1"/>
                      <wps:spPr>
                        <a:xfrm>
                          <a:off x="0" y="0"/>
                          <a:ext cx="2011680" cy="297180"/>
                        </a:xfrm>
                        <a:prstGeom prst="rect">
                          <a:avLst/>
                        </a:prstGeom>
                        <a:solidFill>
                          <a:schemeClr val="lt1"/>
                        </a:solidFill>
                        <a:ln w="6350">
                          <a:solidFill>
                            <a:schemeClr val="bg1"/>
                          </a:solidFill>
                        </a:ln>
                      </wps:spPr>
                      <wps:txbx>
                        <w:txbxContent>
                          <w:p w14:paraId="0309B666" w14:textId="77777777" w:rsidR="003928B0" w:rsidRPr="00581850" w:rsidRDefault="003928B0" w:rsidP="003928B0">
                            <w:pPr>
                              <w:rPr>
                                <w:rFonts w:ascii="Times New Roman" w:hAnsi="Times New Roman" w:cs="Times New Roman"/>
                                <w:sz w:val="24"/>
                                <w:szCs w:val="24"/>
                              </w:rPr>
                            </w:pPr>
                            <w:r w:rsidRPr="00581850">
                              <w:rPr>
                                <w:rFonts w:ascii="Times New Roman" w:hAnsi="Times New Roman" w:cs="Times New Roman"/>
                                <w:sz w:val="24"/>
                                <w:szCs w:val="24"/>
                              </w:rPr>
                              <w:t>Sum of all disease rating</w:t>
                            </w:r>
                          </w:p>
                          <w:p w14:paraId="26A7288B" w14:textId="77777777" w:rsidR="003928B0" w:rsidRDefault="003928B0" w:rsidP="003928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7BE8588" id="Text Box 2" o:spid="_x0000_s1027" type="#_x0000_t202" style="position:absolute;left:0;text-align:left;margin-left:186.6pt;margin-top:10.75pt;width:158.4pt;height:23.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" fillcolor="white [3201]" strokecolor="white [3212]" strokeweight=".5pt">
                <v:textbox>
                  <w:txbxContent>
                    <w:p w14:paraId="0309B666" w14:textId="77777777" w:rsidR="003928B0" w:rsidRPr="00581850" w:rsidRDefault="003928B0" w:rsidP="003928B0">
                      <w:pPr>
                        <w:rPr>
                          <w:rFonts w:ascii="Times New Roman" w:hAnsi="Times New Roman" w:cs="Times New Roman"/>
                          <w:sz w:val="24"/>
                          <w:szCs w:val="24"/>
                        </w:rPr>
                      </w:pPr>
                      <w:r w:rsidRPr="00581850">
                        <w:rPr>
                          <w:rFonts w:ascii="Times New Roman" w:hAnsi="Times New Roman" w:cs="Times New Roman"/>
                          <w:sz w:val="24"/>
                          <w:szCs w:val="24"/>
                        </w:rPr>
                        <w:t>Sum of all disease rating</w:t>
                      </w:r>
                    </w:p>
                    <w:p w14:paraId="26A7288B" w14:textId="77777777" w:rsidR="003928B0" w:rsidRDefault="003928B0" w:rsidP="003928B0"/>
                  </w:txbxContent>
                </v:textbox>
              </v:shape>
            </w:pict>
          </mc:Fallback>
        </mc:AlternateContent>
      </w:r>
      <w:r>
        <w:rPr>
          <w:rFonts w:ascii="Times New Roman" w:hAnsi="Times New Roman" w:cs="Times New Roman"/>
          <w:noProof/>
          <w:sz w:val="24"/>
          <w:szCs w:val="24"/>
          <w:lang w:val="en-US" w:bidi="ar-SA"/>
        </w:rPr>
        <mc:AlternateContent>
          <mc:Choice Requires="wps">
            <w:drawing>
              <wp:anchor distT="0" distB="0" distL="114300" distR="114300" simplePos="0" relativeHeight="251661312" behindDoc="0" locked="0" layoutInCell="1" allowOverlap="1" wp14:anchorId="1C4D8316" wp14:editId="64AAB33D">
                <wp:simplePos x="0" y="0"/>
                <wp:positionH relativeFrom="column">
                  <wp:posOffset>2179320</wp:posOffset>
                </wp:positionH>
                <wp:positionV relativeFrom="paragraph">
                  <wp:posOffset>548005</wp:posOffset>
                </wp:positionV>
                <wp:extent cx="2065020" cy="0"/>
                <wp:effectExtent l="0" t="0" r="0" b="0"/>
                <wp:wrapNone/>
                <wp:docPr id="1201406458" name="Straight Connector 3"/>
                <wp:cNvGraphicFramePr/>
                <a:graphic xmlns:a="http://schemas.openxmlformats.org/drawingml/2006/main">
                  <a:graphicData uri="http://schemas.microsoft.com/office/word/2010/wordprocessingShape">
                    <wps:wsp>
                      <wps:cNvCnPr/>
                      <wps:spPr>
                        <a:xfrm>
                          <a:off x="0" y="0"/>
                          <a:ext cx="2065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62152D1"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1.6pt,43.15pt" to="334.2pt,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" strokecolor="black [3200]" strokeweight=".5pt">
                <v:stroke joinstyle="miter"/>
              </v:line>
            </w:pict>
          </mc:Fallback>
        </mc:AlternateContent>
      </w:r>
      <w:r>
        <w:rPr>
          <w:rFonts w:ascii="Times New Roman" w:hAnsi="Times New Roman" w:cs="Times New Roman"/>
          <w:noProof/>
          <w:sz w:val="24"/>
          <w:szCs w:val="24"/>
          <w:lang w:val="en-US" w:bidi="ar-SA"/>
        </w:rPr>
        <mc:AlternateContent>
          <mc:Choice Requires="wps">
            <w:drawing>
              <wp:anchor distT="0" distB="0" distL="114300" distR="114300" simplePos="0" relativeHeight="251662336" behindDoc="0" locked="0" layoutInCell="1" allowOverlap="1" wp14:anchorId="03AB199C" wp14:editId="56021F1B">
                <wp:simplePos x="0" y="0"/>
                <wp:positionH relativeFrom="column">
                  <wp:posOffset>2049780</wp:posOffset>
                </wp:positionH>
                <wp:positionV relativeFrom="paragraph">
                  <wp:posOffset>586105</wp:posOffset>
                </wp:positionV>
                <wp:extent cx="2636520" cy="327660"/>
                <wp:effectExtent l="0" t="0" r="11430" b="15240"/>
                <wp:wrapNone/>
                <wp:docPr id="1653473080" name="Text Box 6"/>
                <wp:cNvGraphicFramePr/>
                <a:graphic xmlns:a="http://schemas.openxmlformats.org/drawingml/2006/main">
                  <a:graphicData uri="http://schemas.microsoft.com/office/word/2010/wordprocessingShape">
                    <wps:wsp>
                      <wps:cNvSpPr txBox="1"/>
                      <wps:spPr>
                        <a:xfrm>
                          <a:off x="0" y="0"/>
                          <a:ext cx="2636520" cy="327660"/>
                        </a:xfrm>
                        <a:prstGeom prst="rect">
                          <a:avLst/>
                        </a:prstGeom>
                        <a:solidFill>
                          <a:schemeClr val="lt1"/>
                        </a:solidFill>
                        <a:ln w="6350">
                          <a:solidFill>
                            <a:schemeClr val="bg1"/>
                          </a:solidFill>
                        </a:ln>
                      </wps:spPr>
                      <wps:txbx>
                        <w:txbxContent>
                          <w:p w14:paraId="0E863A37" w14:textId="77777777" w:rsidR="003928B0" w:rsidRPr="00581850" w:rsidRDefault="003928B0" w:rsidP="003928B0">
                            <w:pPr>
                              <w:rPr>
                                <w:rFonts w:ascii="Times New Roman" w:hAnsi="Times New Roman" w:cs="Times New Roman"/>
                                <w:sz w:val="24"/>
                                <w:szCs w:val="24"/>
                              </w:rPr>
                            </w:pPr>
                            <w:r w:rsidRPr="00581850">
                              <w:rPr>
                                <w:rFonts w:ascii="Times New Roman" w:hAnsi="Times New Roman" w:cs="Times New Roman"/>
                                <w:sz w:val="24"/>
                                <w:szCs w:val="24"/>
                              </w:rPr>
                              <w:t xml:space="preserve">Total no. of </w:t>
                            </w:r>
                            <w:proofErr w:type="gramStart"/>
                            <w:r w:rsidRPr="00581850">
                              <w:rPr>
                                <w:rFonts w:ascii="Times New Roman" w:hAnsi="Times New Roman" w:cs="Times New Roman"/>
                                <w:sz w:val="24"/>
                                <w:szCs w:val="24"/>
                              </w:rPr>
                              <w:t>leaves  x</w:t>
                            </w:r>
                            <w:proofErr w:type="gramEnd"/>
                            <w:r w:rsidRPr="00581850">
                              <w:rPr>
                                <w:rFonts w:ascii="Times New Roman" w:hAnsi="Times New Roman" w:cs="Times New Roman"/>
                                <w:sz w:val="24"/>
                                <w:szCs w:val="24"/>
                              </w:rPr>
                              <w:t xml:space="preserve"> Maximum rating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3AB199C" id="Text Box 6" o:spid="_x0000_s1028" type="#_x0000_t202" style="position:absolute;left:0;text-align:left;margin-left:161.4pt;margin-top:46.15pt;width:207.6pt;height:25.8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" fillcolor="white [3201]" strokecolor="white [3212]" strokeweight=".5pt">
                <v:textbox>
                  <w:txbxContent>
                    <w:p w14:paraId="0E863A37" w14:textId="77777777" w:rsidR="003928B0" w:rsidRPr="00581850" w:rsidRDefault="003928B0" w:rsidP="003928B0">
                      <w:pPr>
                        <w:rPr>
                          <w:rFonts w:ascii="Times New Roman" w:hAnsi="Times New Roman" w:cs="Times New Roman"/>
                          <w:sz w:val="24"/>
                          <w:szCs w:val="24"/>
                        </w:rPr>
                      </w:pPr>
                      <w:r w:rsidRPr="00581850">
                        <w:rPr>
                          <w:rFonts w:ascii="Times New Roman" w:hAnsi="Times New Roman" w:cs="Times New Roman"/>
                          <w:sz w:val="24"/>
                          <w:szCs w:val="24"/>
                        </w:rPr>
                        <w:t xml:space="preserve">Total no. of </w:t>
                      </w:r>
                      <w:proofErr w:type="gramStart"/>
                      <w:r w:rsidRPr="00581850">
                        <w:rPr>
                          <w:rFonts w:ascii="Times New Roman" w:hAnsi="Times New Roman" w:cs="Times New Roman"/>
                          <w:sz w:val="24"/>
                          <w:szCs w:val="24"/>
                        </w:rPr>
                        <w:t>leaves  x</w:t>
                      </w:r>
                      <w:proofErr w:type="gramEnd"/>
                      <w:r w:rsidRPr="00581850">
                        <w:rPr>
                          <w:rFonts w:ascii="Times New Roman" w:hAnsi="Times New Roman" w:cs="Times New Roman"/>
                          <w:sz w:val="24"/>
                          <w:szCs w:val="24"/>
                        </w:rPr>
                        <w:t xml:space="preserve"> Maximum rating</w:t>
                      </w:r>
                    </w:p>
                  </w:txbxContent>
                </v:textbox>
              </v:shape>
            </w:pict>
          </mc:Fallback>
        </mc:AlternateContent>
      </w:r>
    </w:p>
    <w:p w14:paraId="24BA1FF2" w14:textId="77777777" w:rsidR="003928B0" w:rsidRDefault="003928B0" w:rsidP="003928B0">
      <w:pPr>
        <w:spacing w:line="360" w:lineRule="auto"/>
        <w:ind w:firstLine="720"/>
        <w:jc w:val="both"/>
        <w:rPr>
          <w:rFonts w:ascii="Times New Roman" w:hAnsi="Times New Roman" w:cs="Times New Roman"/>
          <w:sz w:val="24"/>
          <w:szCs w:val="24"/>
        </w:rPr>
      </w:pPr>
    </w:p>
    <w:p w14:paraId="6D1FA81D" w14:textId="77777777" w:rsidR="00B26DF9" w:rsidRDefault="00B26DF9" w:rsidP="00B26DF9">
      <w:pPr>
        <w:spacing w:line="360" w:lineRule="auto"/>
        <w:jc w:val="both"/>
        <w:rPr>
          <w:rFonts w:ascii="Times New Roman" w:hAnsi="Times New Roman" w:cs="Times New Roman"/>
          <w:bCs/>
          <w:sz w:val="24"/>
          <w:szCs w:val="24"/>
        </w:rPr>
      </w:pPr>
    </w:p>
    <w:p w14:paraId="47AFF49A" w14:textId="77777777" w:rsidR="003928B0" w:rsidRDefault="003928B0" w:rsidP="003928B0">
      <w:pPr>
        <w:widowControl w:val="0"/>
        <w:overflowPunct w:val="0"/>
        <w:autoSpaceDE w:val="0"/>
        <w:autoSpaceDN w:val="0"/>
        <w:adjustRightInd w:val="0"/>
        <w:spacing w:before="240" w:line="360" w:lineRule="auto"/>
        <w:jc w:val="both"/>
        <w:rPr>
          <w:rFonts w:ascii="Times New Roman" w:hAnsi="Times New Roman" w:cs="Times New Roman"/>
          <w:b/>
          <w:bCs/>
          <w:sz w:val="24"/>
          <w:szCs w:val="24"/>
        </w:rPr>
      </w:pPr>
      <w:r w:rsidRPr="009A77F2">
        <w:rPr>
          <w:rFonts w:ascii="Times New Roman" w:hAnsi="Times New Roman" w:cs="Times New Roman"/>
          <w:b/>
          <w:bCs/>
          <w:sz w:val="24"/>
          <w:szCs w:val="24"/>
        </w:rPr>
        <w:t>Observations recorded</w:t>
      </w:r>
    </w:p>
    <w:p w14:paraId="4447868C" w14:textId="26E0185C" w:rsidR="003928B0" w:rsidRDefault="003928B0" w:rsidP="003928B0">
      <w:pPr>
        <w:widowControl w:val="0"/>
        <w:overflowPunct w:val="0"/>
        <w:autoSpaceDE w:val="0"/>
        <w:autoSpaceDN w:val="0"/>
        <w:adjustRightInd w:val="0"/>
        <w:spacing w:before="240" w:line="360" w:lineRule="auto"/>
        <w:jc w:val="both"/>
        <w:rPr>
          <w:rFonts w:ascii="Times New Roman" w:hAnsi="Times New Roman" w:cs="Times New Roman"/>
          <w:sz w:val="24"/>
          <w:szCs w:val="24"/>
        </w:rPr>
      </w:pPr>
      <w:r w:rsidRPr="009A77F2">
        <w:rPr>
          <w:rFonts w:ascii="Times New Roman" w:hAnsi="Times New Roman" w:cs="Times New Roman"/>
          <w:sz w:val="24"/>
          <w:szCs w:val="24"/>
        </w:rPr>
        <w:t>Pre-harvest</w:t>
      </w:r>
      <w:r>
        <w:rPr>
          <w:rFonts w:ascii="Times New Roman" w:hAnsi="Times New Roman" w:cs="Times New Roman"/>
          <w:sz w:val="24"/>
          <w:szCs w:val="24"/>
        </w:rPr>
        <w:t xml:space="preserve"> </w:t>
      </w:r>
      <w:r w:rsidRPr="009A77F2">
        <w:rPr>
          <w:rFonts w:ascii="Times New Roman" w:hAnsi="Times New Roman" w:cs="Times New Roman"/>
          <w:sz w:val="24"/>
          <w:szCs w:val="24"/>
        </w:rPr>
        <w:t>observations were recorded during the course of experiment.</w:t>
      </w:r>
      <w:r>
        <w:rPr>
          <w:rFonts w:ascii="Times New Roman" w:hAnsi="Times New Roman" w:cs="Times New Roman"/>
          <w:sz w:val="24"/>
          <w:szCs w:val="24"/>
        </w:rPr>
        <w:t xml:space="preserve"> </w:t>
      </w:r>
      <w:r w:rsidRPr="009A77F2">
        <w:rPr>
          <w:rFonts w:ascii="Times New Roman" w:hAnsi="Times New Roman" w:cs="Times New Roman"/>
          <w:sz w:val="24"/>
          <w:szCs w:val="24"/>
        </w:rPr>
        <w:t xml:space="preserve">observations were </w:t>
      </w:r>
      <w:r>
        <w:rPr>
          <w:rFonts w:ascii="Times New Roman" w:hAnsi="Times New Roman" w:cs="Times New Roman"/>
          <w:sz w:val="24"/>
          <w:szCs w:val="24"/>
        </w:rPr>
        <w:t>D</w:t>
      </w:r>
      <w:r w:rsidRPr="009A77F2">
        <w:rPr>
          <w:rFonts w:ascii="Times New Roman" w:hAnsi="Times New Roman" w:cs="Times New Roman"/>
          <w:sz w:val="24"/>
          <w:szCs w:val="24"/>
        </w:rPr>
        <w:t>isease intensity</w:t>
      </w:r>
      <w:r>
        <w:rPr>
          <w:rFonts w:ascii="Times New Roman" w:hAnsi="Times New Roman" w:cs="Times New Roman"/>
          <w:sz w:val="24"/>
          <w:szCs w:val="24"/>
        </w:rPr>
        <w:t>, P</w:t>
      </w:r>
      <w:r w:rsidRPr="009A77F2">
        <w:rPr>
          <w:rFonts w:ascii="Times New Roman" w:hAnsi="Times New Roman" w:cs="Times New Roman"/>
          <w:sz w:val="24"/>
          <w:szCs w:val="24"/>
        </w:rPr>
        <w:t xml:space="preserve">lant height (cm), </w:t>
      </w:r>
      <w:r>
        <w:rPr>
          <w:rFonts w:ascii="Times New Roman" w:hAnsi="Times New Roman" w:cs="Times New Roman"/>
          <w:sz w:val="24"/>
          <w:szCs w:val="24"/>
        </w:rPr>
        <w:t xml:space="preserve">Number of </w:t>
      </w:r>
      <w:proofErr w:type="gramStart"/>
      <w:r>
        <w:rPr>
          <w:rFonts w:ascii="Times New Roman" w:hAnsi="Times New Roman" w:cs="Times New Roman"/>
          <w:sz w:val="24"/>
          <w:szCs w:val="24"/>
        </w:rPr>
        <w:t>tillers/hill</w:t>
      </w:r>
      <w:proofErr w:type="gramEnd"/>
      <w:r w:rsidRPr="009A77F2">
        <w:rPr>
          <w:rFonts w:ascii="Times New Roman" w:hAnsi="Times New Roman" w:cs="Times New Roman"/>
          <w:sz w:val="24"/>
          <w:szCs w:val="24"/>
        </w:rPr>
        <w:t xml:space="preserve">, </w:t>
      </w:r>
      <w:r>
        <w:rPr>
          <w:rFonts w:ascii="Times New Roman" w:hAnsi="Times New Roman" w:cs="Times New Roman"/>
          <w:sz w:val="24"/>
          <w:szCs w:val="24"/>
        </w:rPr>
        <w:t>Number of panicle</w:t>
      </w:r>
      <w:r w:rsidR="00485B10">
        <w:rPr>
          <w:rFonts w:ascii="Times New Roman" w:hAnsi="Times New Roman" w:cs="Times New Roman"/>
          <w:sz w:val="24"/>
          <w:szCs w:val="24"/>
        </w:rPr>
        <w:t>s</w:t>
      </w:r>
      <w:r>
        <w:rPr>
          <w:rFonts w:ascii="Times New Roman" w:hAnsi="Times New Roman" w:cs="Times New Roman"/>
          <w:sz w:val="24"/>
          <w:szCs w:val="24"/>
        </w:rPr>
        <w:t>/hill</w:t>
      </w:r>
      <w:r w:rsidR="00640CA0">
        <w:rPr>
          <w:rFonts w:ascii="Times New Roman" w:hAnsi="Times New Roman" w:cs="Times New Roman"/>
          <w:sz w:val="24"/>
          <w:szCs w:val="24"/>
        </w:rPr>
        <w:t>,</w:t>
      </w:r>
      <w:r w:rsidR="00485B10">
        <w:rPr>
          <w:rFonts w:ascii="Times New Roman" w:hAnsi="Times New Roman" w:cs="Times New Roman"/>
          <w:sz w:val="24"/>
          <w:szCs w:val="24"/>
        </w:rPr>
        <w:t xml:space="preserve"> Grain yield (t/ha) and B:C ratio.</w:t>
      </w:r>
    </w:p>
    <w:p w14:paraId="7410761B" w14:textId="77777777" w:rsidR="00485B10" w:rsidRDefault="00485B10" w:rsidP="00485B10">
      <w:pPr>
        <w:spacing w:after="0" w:line="360" w:lineRule="auto"/>
        <w:rPr>
          <w:rFonts w:ascii="Times New Roman" w:hAnsi="Times New Roman" w:cs="Times New Roman"/>
          <w:b/>
          <w:bCs/>
          <w:sz w:val="24"/>
          <w:szCs w:val="24"/>
        </w:rPr>
      </w:pPr>
      <w:r w:rsidRPr="000025D2">
        <w:rPr>
          <w:rFonts w:ascii="Times New Roman" w:hAnsi="Times New Roman" w:cs="Times New Roman"/>
          <w:b/>
          <w:bCs/>
          <w:sz w:val="24"/>
          <w:szCs w:val="24"/>
        </w:rPr>
        <w:t>Results and Discussion</w:t>
      </w:r>
    </w:p>
    <w:p w14:paraId="368FCF0A" w14:textId="77777777" w:rsidR="00485B10" w:rsidRPr="000025D2" w:rsidRDefault="00485B10" w:rsidP="00485B10">
      <w:pPr>
        <w:spacing w:line="360" w:lineRule="auto"/>
        <w:jc w:val="both"/>
        <w:rPr>
          <w:rFonts w:ascii="Times New Roman" w:hAnsi="Times New Roman" w:cs="Times New Roman"/>
          <w:b/>
          <w:bCs/>
          <w:sz w:val="24"/>
          <w:szCs w:val="24"/>
        </w:rPr>
      </w:pPr>
      <w:r w:rsidRPr="000025D2">
        <w:rPr>
          <w:rFonts w:ascii="Times New Roman" w:hAnsi="Times New Roman" w:cs="Times New Roman"/>
          <w:b/>
          <w:bCs/>
          <w:sz w:val="24"/>
          <w:szCs w:val="24"/>
        </w:rPr>
        <w:t xml:space="preserve">Disease intensity (%) </w:t>
      </w:r>
    </w:p>
    <w:p w14:paraId="4DF70383" w14:textId="16093C7E" w:rsidR="00485B10" w:rsidRDefault="00485B10" w:rsidP="00485B10">
      <w:pPr>
        <w:spacing w:line="360" w:lineRule="auto"/>
        <w:ind w:firstLine="720"/>
        <w:jc w:val="both"/>
        <w:rPr>
          <w:rFonts w:ascii="Times New Roman" w:eastAsia="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Cs/>
          <w:sz w:val="24"/>
          <w:szCs w:val="24"/>
        </w:rPr>
        <w:t xml:space="preserve">The treatments were found to have significantly reduced </w:t>
      </w:r>
      <w:r w:rsidRPr="00E25940">
        <w:rPr>
          <w:rFonts w:ascii="Times New Roman" w:hAnsi="Times New Roman" w:cs="Times New Roman"/>
          <w:bCs/>
          <w:sz w:val="24"/>
          <w:szCs w:val="24"/>
        </w:rPr>
        <w:t>disease intensity as compared to the control</w:t>
      </w:r>
      <w:r>
        <w:rPr>
          <w:rFonts w:ascii="Times New Roman" w:hAnsi="Times New Roman" w:cs="Times New Roman"/>
          <w:bCs/>
          <w:sz w:val="24"/>
          <w:szCs w:val="24"/>
        </w:rPr>
        <w:t xml:space="preserve">. </w:t>
      </w:r>
      <w:proofErr w:type="spellStart"/>
      <w:r w:rsidRPr="00E25940">
        <w:rPr>
          <w:rFonts w:ascii="Times New Roman" w:hAnsi="Times New Roman" w:cs="Times New Roman"/>
          <w:bCs/>
          <w:sz w:val="24"/>
          <w:szCs w:val="24"/>
        </w:rPr>
        <w:t>Where</w:t>
      </w:r>
      <w:r>
        <w:rPr>
          <w:rFonts w:ascii="Times New Roman" w:hAnsi="Times New Roman" w:cs="Times New Roman"/>
          <w:bCs/>
          <w:sz w:val="24"/>
          <w:szCs w:val="24"/>
        </w:rPr>
        <w:t xml:space="preserve"> </w:t>
      </w:r>
      <w:r w:rsidRPr="00E25940">
        <w:rPr>
          <w:rFonts w:ascii="Times New Roman" w:hAnsi="Times New Roman" w:cs="Times New Roman"/>
          <w:bCs/>
          <w:sz w:val="24"/>
          <w:szCs w:val="24"/>
        </w:rPr>
        <w:t>as</w:t>
      </w:r>
      <w:proofErr w:type="spellEnd"/>
      <w:r w:rsidRPr="00E25940">
        <w:rPr>
          <w:rFonts w:ascii="Times New Roman" w:hAnsi="Times New Roman" w:cs="Times New Roman"/>
          <w:bCs/>
          <w:sz w:val="24"/>
          <w:szCs w:val="24"/>
        </w:rPr>
        <w:t xml:space="preserve"> among the treat</w:t>
      </w:r>
      <w:r>
        <w:rPr>
          <w:rFonts w:ascii="Times New Roman" w:hAnsi="Times New Roman" w:cs="Times New Roman"/>
          <w:bCs/>
          <w:sz w:val="24"/>
          <w:szCs w:val="24"/>
        </w:rPr>
        <w:t xml:space="preserve">ments, significantly </w:t>
      </w:r>
      <w:proofErr w:type="gramStart"/>
      <w:r>
        <w:rPr>
          <w:rFonts w:ascii="Times New Roman" w:hAnsi="Times New Roman" w:cs="Times New Roman"/>
          <w:bCs/>
          <w:sz w:val="24"/>
          <w:szCs w:val="24"/>
        </w:rPr>
        <w:t xml:space="preserve">reduced </w:t>
      </w:r>
      <w:r w:rsidRPr="00E25940">
        <w:rPr>
          <w:rFonts w:ascii="Times New Roman" w:hAnsi="Times New Roman" w:cs="Times New Roman"/>
          <w:bCs/>
          <w:sz w:val="24"/>
          <w:szCs w:val="24"/>
        </w:rPr>
        <w:t xml:space="preserve"> disease</w:t>
      </w:r>
      <w:proofErr w:type="gramEnd"/>
      <w:r w:rsidRPr="00E25940">
        <w:rPr>
          <w:rFonts w:ascii="Times New Roman" w:hAnsi="Times New Roman" w:cs="Times New Roman"/>
          <w:bCs/>
          <w:sz w:val="24"/>
          <w:szCs w:val="24"/>
        </w:rPr>
        <w:t xml:space="preserve"> intensity of </w:t>
      </w:r>
      <w:proofErr w:type="spellStart"/>
      <w:r w:rsidR="007E7B7B">
        <w:rPr>
          <w:rFonts w:ascii="Times New Roman" w:hAnsi="Times New Roman" w:cs="Times New Roman"/>
          <w:iCs/>
          <w:sz w:val="24"/>
          <w:szCs w:val="24"/>
        </w:rPr>
        <w:t>bakanae</w:t>
      </w:r>
      <w:proofErr w:type="spellEnd"/>
      <w:r w:rsidR="007E7B7B">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sidR="000A35C7" w:rsidRPr="000A35C7">
        <w:rPr>
          <w:rFonts w:ascii="Times New Roman" w:hAnsi="Times New Roman" w:cs="Times New Roman"/>
          <w:iCs/>
          <w:sz w:val="24"/>
          <w:szCs w:val="24"/>
        </w:rPr>
        <w:t>disease</w:t>
      </w:r>
      <w:r>
        <w:rPr>
          <w:rFonts w:ascii="Times New Roman" w:hAnsi="Times New Roman" w:cs="Times New Roman"/>
          <w:iCs/>
          <w:sz w:val="24"/>
          <w:szCs w:val="24"/>
        </w:rPr>
        <w:t xml:space="preserve"> </w:t>
      </w:r>
      <w:r w:rsidRPr="00E25940">
        <w:rPr>
          <w:rFonts w:ascii="Times New Roman" w:hAnsi="Times New Roman" w:cs="Times New Roman"/>
          <w:bCs/>
          <w:sz w:val="24"/>
          <w:szCs w:val="24"/>
        </w:rPr>
        <w:t>was found in</w:t>
      </w:r>
      <w:r w:rsidRPr="00E25940">
        <w:rPr>
          <w:rFonts w:ascii="Times New Roman" w:hAnsi="Times New Roman" w:cs="Times New Roman"/>
          <w:sz w:val="24"/>
          <w:szCs w:val="24"/>
        </w:rPr>
        <w:t xml:space="preserve"> treatment T</w:t>
      </w:r>
      <w:r>
        <w:rPr>
          <w:rFonts w:ascii="Times New Roman" w:hAnsi="Times New Roman" w:cs="Times New Roman"/>
          <w:sz w:val="24"/>
          <w:szCs w:val="24"/>
          <w:vertAlign w:val="subscript"/>
        </w:rPr>
        <w:t>2</w:t>
      </w:r>
      <w:r w:rsidRPr="00E25940">
        <w:rPr>
          <w:rFonts w:ascii="Times New Roman" w:eastAsia="Times New Roman" w:hAnsi="Times New Roman" w:cs="Times New Roman"/>
          <w:sz w:val="24"/>
          <w:szCs w:val="24"/>
        </w:rPr>
        <w:t xml:space="preserve"> </w:t>
      </w:r>
      <w:r w:rsidR="000D1315" w:rsidRPr="000D1315">
        <w:rPr>
          <w:rFonts w:ascii="Times New Roman" w:hAnsi="Times New Roman" w:cs="Times New Roman"/>
          <w:i/>
          <w:iCs/>
          <w:sz w:val="24"/>
          <w:szCs w:val="24"/>
        </w:rPr>
        <w:t>Trichoderma</w:t>
      </w:r>
      <w:r w:rsidR="000A35C7" w:rsidRPr="000A35C7">
        <w:rPr>
          <w:rFonts w:ascii="Times New Roman" w:hAnsi="Times New Roman" w:cs="Times New Roman"/>
          <w:i/>
          <w:iCs/>
          <w:sz w:val="24"/>
          <w:szCs w:val="24"/>
        </w:rPr>
        <w:t xml:space="preserve"> viride</w:t>
      </w:r>
      <w:r>
        <w:rPr>
          <w:rFonts w:ascii="Times New Roman" w:hAnsi="Times New Roman" w:cs="Times New Roman"/>
          <w:sz w:val="24"/>
          <w:szCs w:val="24"/>
        </w:rPr>
        <w:t xml:space="preserve">+ </w:t>
      </w:r>
      <w:r w:rsidR="000D1315" w:rsidRPr="000D1315">
        <w:rPr>
          <w:rFonts w:ascii="Times New Roman" w:hAnsi="Times New Roman" w:cs="Times New Roman"/>
          <w:i/>
          <w:sz w:val="24"/>
          <w:szCs w:val="24"/>
        </w:rPr>
        <w:t xml:space="preserve">Pseudomonas fluorescens </w:t>
      </w:r>
      <w:r w:rsidRPr="00E25940">
        <w:rPr>
          <w:rFonts w:ascii="Times New Roman" w:eastAsia="Times New Roman" w:hAnsi="Times New Roman" w:cs="Times New Roman"/>
          <w:sz w:val="24"/>
          <w:szCs w:val="24"/>
        </w:rPr>
        <w:t>(</w:t>
      </w:r>
      <w:r w:rsidRPr="001E01CE">
        <w:rPr>
          <w:rFonts w:ascii="Times New Roman" w:hAnsi="Times New Roman" w:cs="Times New Roman"/>
          <w:sz w:val="24"/>
          <w:szCs w:val="24"/>
        </w:rPr>
        <w:t>31.15d</w:t>
      </w:r>
      <w:r w:rsidRPr="00E25940">
        <w:rPr>
          <w:rFonts w:ascii="Times New Roman" w:eastAsia="Times New Roman" w:hAnsi="Times New Roman" w:cs="Times New Roman"/>
          <w:sz w:val="24"/>
          <w:szCs w:val="24"/>
        </w:rPr>
        <w:t>) followed by T</w:t>
      </w:r>
      <w:r>
        <w:rPr>
          <w:rFonts w:ascii="Times New Roman" w:eastAsia="Times New Roman" w:hAnsi="Times New Roman" w:cs="Times New Roman"/>
          <w:sz w:val="24"/>
          <w:szCs w:val="24"/>
          <w:vertAlign w:val="subscript"/>
        </w:rPr>
        <w:t>3</w:t>
      </w:r>
      <w:r w:rsidRPr="00E25940">
        <w:rPr>
          <w:rFonts w:ascii="Times New Roman" w:eastAsia="Times New Roman" w:hAnsi="Times New Roman" w:cs="Times New Roman"/>
          <w:sz w:val="24"/>
          <w:szCs w:val="24"/>
          <w:vertAlign w:val="subscript"/>
        </w:rPr>
        <w:t xml:space="preserve"> </w:t>
      </w:r>
      <w:r w:rsidR="000D1315" w:rsidRPr="000D1315">
        <w:rPr>
          <w:rFonts w:ascii="Times New Roman" w:hAnsi="Times New Roman" w:cs="Times New Roman"/>
          <w:i/>
          <w:sz w:val="24"/>
          <w:szCs w:val="24"/>
        </w:rPr>
        <w:t>Trichoderma</w:t>
      </w:r>
      <w:r w:rsidRPr="00E25940">
        <w:rPr>
          <w:rFonts w:ascii="Times New Roman" w:eastAsia="Times New Roman" w:hAnsi="Times New Roman" w:cs="Times New Roman"/>
          <w:sz w:val="24"/>
          <w:szCs w:val="24"/>
        </w:rPr>
        <w:t xml:space="preserve"> (</w:t>
      </w:r>
      <w:r w:rsidRPr="001E01CE">
        <w:rPr>
          <w:rFonts w:ascii="Times New Roman" w:hAnsi="Times New Roman" w:cs="Times New Roman"/>
          <w:sz w:val="24"/>
          <w:szCs w:val="24"/>
        </w:rPr>
        <w:t>50.87c</w:t>
      </w:r>
      <w:r w:rsidRPr="00E25940">
        <w:rPr>
          <w:rFonts w:ascii="Times New Roman" w:eastAsia="Times New Roman" w:hAnsi="Times New Roman" w:cs="Times New Roman"/>
          <w:sz w:val="24"/>
          <w:szCs w:val="24"/>
        </w:rPr>
        <w:t>),  T</w:t>
      </w:r>
      <w:r>
        <w:rPr>
          <w:rFonts w:ascii="Times New Roman" w:eastAsia="Times New Roman" w:hAnsi="Times New Roman" w:cs="Times New Roman"/>
          <w:sz w:val="24"/>
          <w:szCs w:val="24"/>
          <w:vertAlign w:val="subscript"/>
        </w:rPr>
        <w:t>4</w:t>
      </w:r>
      <w:r w:rsidRPr="00E25940">
        <w:rPr>
          <w:rFonts w:ascii="Times New Roman" w:eastAsia="Times New Roman" w:hAnsi="Times New Roman" w:cs="Times New Roman"/>
          <w:sz w:val="24"/>
          <w:szCs w:val="24"/>
          <w:vertAlign w:val="subscript"/>
        </w:rPr>
        <w:t xml:space="preserve"> </w:t>
      </w:r>
      <w:r>
        <w:rPr>
          <w:rFonts w:ascii="Times New Roman" w:hAnsi="Times New Roman" w:cs="Times New Roman"/>
          <w:sz w:val="24"/>
          <w:szCs w:val="24"/>
        </w:rPr>
        <w:t>Neem cake + Mustard cake</w:t>
      </w:r>
      <w:r w:rsidRPr="00E259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1E01CE">
        <w:rPr>
          <w:rFonts w:ascii="Times New Roman" w:hAnsi="Times New Roman" w:cs="Times New Roman"/>
          <w:sz w:val="24"/>
          <w:szCs w:val="24"/>
        </w:rPr>
        <w:t>52.08c</w:t>
      </w:r>
      <w:r w:rsidRPr="00E25940">
        <w:rPr>
          <w:rFonts w:ascii="Times New Roman" w:eastAsia="Times New Roman" w:hAnsi="Times New Roman" w:cs="Times New Roman"/>
          <w:sz w:val="24"/>
          <w:szCs w:val="24"/>
        </w:rPr>
        <w:t>) and T</w:t>
      </w:r>
      <w:r>
        <w:rPr>
          <w:rFonts w:ascii="Times New Roman" w:eastAsia="Times New Roman" w:hAnsi="Times New Roman" w:cs="Times New Roman"/>
          <w:sz w:val="24"/>
          <w:szCs w:val="24"/>
          <w:vertAlign w:val="subscript"/>
        </w:rPr>
        <w:t xml:space="preserve">6 </w:t>
      </w:r>
      <w:proofErr w:type="spellStart"/>
      <w:r>
        <w:rPr>
          <w:rFonts w:ascii="Times New Roman" w:hAnsi="Times New Roman" w:cs="Times New Roman"/>
          <w:sz w:val="24"/>
          <w:szCs w:val="24"/>
        </w:rPr>
        <w:t>Jeevamrit</w:t>
      </w:r>
      <w:proofErr w:type="spellEnd"/>
      <w:r w:rsidRPr="00E259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1E01CE">
        <w:rPr>
          <w:rFonts w:ascii="Times New Roman" w:hAnsi="Times New Roman" w:cs="Times New Roman"/>
          <w:sz w:val="24"/>
          <w:szCs w:val="24"/>
        </w:rPr>
        <w:t>55.71b</w:t>
      </w:r>
      <w:r w:rsidRPr="00E25940">
        <w:rPr>
          <w:rFonts w:ascii="Times New Roman" w:eastAsia="Times New Roman" w:hAnsi="Times New Roman" w:cs="Times New Roman"/>
          <w:sz w:val="24"/>
          <w:szCs w:val="24"/>
        </w:rPr>
        <w:t>)</w:t>
      </w:r>
      <w:r>
        <w:rPr>
          <w:rFonts w:ascii="Times New Roman" w:eastAsia="Times New Roman" w:hAnsi="Times New Roman" w:cs="Times New Roman"/>
          <w:sz w:val="24"/>
          <w:szCs w:val="24"/>
        </w:rPr>
        <w:t>, T</w:t>
      </w:r>
      <w:r w:rsidRPr="00F04729">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 xml:space="preserve"> </w:t>
      </w:r>
      <w:r>
        <w:rPr>
          <w:rFonts w:ascii="Times New Roman" w:hAnsi="Times New Roman" w:cs="Times New Roman"/>
          <w:sz w:val="24"/>
          <w:szCs w:val="24"/>
        </w:rPr>
        <w:t>Liquid Consortia (</w:t>
      </w:r>
      <w:r w:rsidRPr="001E01CE">
        <w:rPr>
          <w:rFonts w:ascii="Times New Roman" w:hAnsi="Times New Roman" w:cs="Times New Roman"/>
          <w:sz w:val="24"/>
          <w:szCs w:val="24"/>
        </w:rPr>
        <w:t>57.19b</w:t>
      </w:r>
      <w:r>
        <w:rPr>
          <w:rFonts w:ascii="Times New Roman" w:hAnsi="Times New Roman" w:cs="Times New Roman"/>
          <w:sz w:val="24"/>
          <w:szCs w:val="24"/>
        </w:rPr>
        <w:t>)</w:t>
      </w:r>
      <w:r w:rsidRPr="00E25940">
        <w:rPr>
          <w:rFonts w:ascii="Times New Roman" w:eastAsia="Times New Roman" w:hAnsi="Times New Roman" w:cs="Times New Roman"/>
          <w:sz w:val="24"/>
          <w:szCs w:val="24"/>
        </w:rPr>
        <w:t xml:space="preserve"> and the highest was recorded in treatment T</w:t>
      </w:r>
      <w:r>
        <w:rPr>
          <w:rFonts w:ascii="Times New Roman" w:eastAsia="Times New Roman" w:hAnsi="Times New Roman" w:cs="Times New Roman"/>
          <w:sz w:val="24"/>
          <w:szCs w:val="24"/>
          <w:vertAlign w:val="subscript"/>
        </w:rPr>
        <w:t>1</w:t>
      </w:r>
      <w:r w:rsidRPr="00E25940">
        <w:rPr>
          <w:rFonts w:ascii="Times New Roman" w:eastAsia="Times New Roman" w:hAnsi="Times New Roman" w:cs="Times New Roman"/>
          <w:sz w:val="24"/>
          <w:szCs w:val="24"/>
        </w:rPr>
        <w:t xml:space="preserve"> Control (</w:t>
      </w:r>
      <w:r w:rsidRPr="001E01CE">
        <w:rPr>
          <w:rFonts w:ascii="Times New Roman" w:hAnsi="Times New Roman" w:cs="Times New Roman"/>
          <w:sz w:val="24"/>
          <w:szCs w:val="24"/>
        </w:rPr>
        <w:t>72.18a</w:t>
      </w:r>
      <w:r w:rsidRPr="00E25940">
        <w:rPr>
          <w:rFonts w:ascii="Times New Roman" w:eastAsia="Times New Roman" w:hAnsi="Times New Roman" w:cs="Times New Roman"/>
          <w:sz w:val="24"/>
          <w:szCs w:val="24"/>
        </w:rPr>
        <w:t>).</w:t>
      </w:r>
    </w:p>
    <w:p w14:paraId="184E9A56" w14:textId="77777777" w:rsidR="00485B10" w:rsidRPr="002A1F2B" w:rsidRDefault="00485B10" w:rsidP="00485B10">
      <w:pPr>
        <w:spacing w:line="360" w:lineRule="auto"/>
        <w:ind w:firstLine="720"/>
        <w:jc w:val="both"/>
        <w:rPr>
          <w:rFonts w:ascii="Times New Roman" w:hAnsi="Times New Roman" w:cs="Times New Roman"/>
          <w:sz w:val="24"/>
          <w:szCs w:val="24"/>
        </w:rPr>
      </w:pPr>
      <w:r w:rsidRPr="002A1F2B">
        <w:rPr>
          <w:rFonts w:ascii="Times New Roman" w:hAnsi="Times New Roman" w:cs="Times New Roman"/>
          <w:sz w:val="24"/>
          <w:szCs w:val="24"/>
        </w:rPr>
        <w:t xml:space="preserve">The incidence of </w:t>
      </w:r>
      <w:proofErr w:type="spellStart"/>
      <w:r w:rsidRPr="002A1F2B">
        <w:rPr>
          <w:rFonts w:ascii="Times New Roman" w:hAnsi="Times New Roman" w:cs="Times New Roman"/>
          <w:sz w:val="24"/>
          <w:szCs w:val="24"/>
        </w:rPr>
        <w:t>bakanae</w:t>
      </w:r>
      <w:proofErr w:type="spellEnd"/>
      <w:r w:rsidRPr="002A1F2B">
        <w:rPr>
          <w:rFonts w:ascii="Times New Roman" w:hAnsi="Times New Roman" w:cs="Times New Roman"/>
          <w:sz w:val="24"/>
          <w:szCs w:val="24"/>
        </w:rPr>
        <w:t xml:space="preserve"> disease in India has been reported particularly in aromatic rice cultivars </w:t>
      </w:r>
      <w:r w:rsidRPr="002A1F2B">
        <w:rPr>
          <w:rFonts w:ascii="Times New Roman" w:hAnsi="Times New Roman" w:cs="Times New Roman"/>
          <w:b/>
          <w:bCs/>
          <w:sz w:val="24"/>
          <w:szCs w:val="24"/>
        </w:rPr>
        <w:t>(</w:t>
      </w:r>
      <w:proofErr w:type="spellStart"/>
      <w:r w:rsidRPr="002A1F2B">
        <w:rPr>
          <w:rFonts w:ascii="Times New Roman" w:hAnsi="Times New Roman" w:cs="Times New Roman"/>
          <w:b/>
          <w:bCs/>
          <w:sz w:val="24"/>
          <w:szCs w:val="24"/>
        </w:rPr>
        <w:t>Bashyal</w:t>
      </w:r>
      <w:proofErr w:type="spellEnd"/>
      <w:r w:rsidRPr="002A1F2B">
        <w:rPr>
          <w:rFonts w:ascii="Times New Roman" w:hAnsi="Times New Roman" w:cs="Times New Roman"/>
          <w:b/>
          <w:bCs/>
          <w:sz w:val="24"/>
          <w:szCs w:val="24"/>
        </w:rPr>
        <w:t xml:space="preserve"> </w:t>
      </w:r>
      <w:r w:rsidRPr="002A1F2B">
        <w:rPr>
          <w:rFonts w:ascii="Times New Roman" w:hAnsi="Times New Roman" w:cs="Times New Roman"/>
          <w:b/>
          <w:bCs/>
          <w:i/>
          <w:iCs/>
          <w:sz w:val="24"/>
          <w:szCs w:val="24"/>
        </w:rPr>
        <w:t>et al</w:t>
      </w:r>
      <w:r w:rsidRPr="002A1F2B">
        <w:rPr>
          <w:rFonts w:ascii="Times New Roman" w:hAnsi="Times New Roman" w:cs="Times New Roman"/>
          <w:b/>
          <w:bCs/>
          <w:sz w:val="24"/>
          <w:szCs w:val="24"/>
        </w:rPr>
        <w:t>., 2014)</w:t>
      </w:r>
      <w:r w:rsidRPr="002A1F2B">
        <w:rPr>
          <w:rFonts w:ascii="Times New Roman" w:hAnsi="Times New Roman" w:cs="Times New Roman"/>
          <w:sz w:val="24"/>
          <w:szCs w:val="24"/>
        </w:rPr>
        <w:t xml:space="preserve">. About 15 to 25 per cent of yield loss has been reported </w:t>
      </w:r>
      <w:r w:rsidRPr="002A1F2B">
        <w:rPr>
          <w:rFonts w:ascii="Times New Roman" w:hAnsi="Times New Roman" w:cs="Times New Roman"/>
          <w:sz w:val="24"/>
          <w:szCs w:val="24"/>
        </w:rPr>
        <w:lastRenderedPageBreak/>
        <w:t xml:space="preserve">from different states of India </w:t>
      </w:r>
      <w:r w:rsidRPr="002A1F2B">
        <w:rPr>
          <w:rFonts w:ascii="Times New Roman" w:hAnsi="Times New Roman" w:cs="Times New Roman"/>
          <w:i/>
          <w:iCs/>
          <w:sz w:val="24"/>
          <w:szCs w:val="24"/>
        </w:rPr>
        <w:t>viz,</w:t>
      </w:r>
      <w:r w:rsidRPr="002A1F2B">
        <w:rPr>
          <w:rFonts w:ascii="Times New Roman" w:hAnsi="Times New Roman" w:cs="Times New Roman"/>
          <w:sz w:val="24"/>
          <w:szCs w:val="24"/>
        </w:rPr>
        <w:t xml:space="preserve"> Andhra Pradesh, Tamil Nadu, Assam, Haryana, Uttar Pradesh and Punjab. The </w:t>
      </w:r>
      <w:proofErr w:type="spellStart"/>
      <w:r w:rsidRPr="002A1F2B">
        <w:rPr>
          <w:rFonts w:ascii="Times New Roman" w:hAnsi="Times New Roman" w:cs="Times New Roman"/>
          <w:sz w:val="24"/>
          <w:szCs w:val="24"/>
        </w:rPr>
        <w:t>bakanae</w:t>
      </w:r>
      <w:proofErr w:type="spellEnd"/>
      <w:r w:rsidRPr="002A1F2B">
        <w:rPr>
          <w:rFonts w:ascii="Times New Roman" w:hAnsi="Times New Roman" w:cs="Times New Roman"/>
          <w:sz w:val="24"/>
          <w:szCs w:val="24"/>
        </w:rPr>
        <w:t xml:space="preserve"> pathogens have been reported to be associated with seeds of different aromatic cultivars thereby, having profound effect on seed quality. In Northern parts of India, </w:t>
      </w:r>
      <w:proofErr w:type="spellStart"/>
      <w:r w:rsidRPr="002A1F2B">
        <w:rPr>
          <w:rFonts w:ascii="Times New Roman" w:hAnsi="Times New Roman" w:cs="Times New Roman"/>
          <w:sz w:val="24"/>
          <w:szCs w:val="24"/>
        </w:rPr>
        <w:t>bakanae</w:t>
      </w:r>
      <w:proofErr w:type="spellEnd"/>
      <w:r w:rsidRPr="002A1F2B">
        <w:rPr>
          <w:rFonts w:ascii="Times New Roman" w:hAnsi="Times New Roman" w:cs="Times New Roman"/>
          <w:sz w:val="24"/>
          <w:szCs w:val="24"/>
        </w:rPr>
        <w:t xml:space="preserve"> disease ranged from 1.2-40 percent in Northern states of India primarily in aromatic rice cultivars </w:t>
      </w:r>
      <w:r w:rsidRPr="002A1F2B">
        <w:rPr>
          <w:rFonts w:ascii="Times New Roman" w:hAnsi="Times New Roman" w:cs="Times New Roman"/>
          <w:b/>
          <w:bCs/>
          <w:sz w:val="24"/>
          <w:szCs w:val="24"/>
        </w:rPr>
        <w:t xml:space="preserve">(Gupta </w:t>
      </w:r>
      <w:r w:rsidRPr="002A1F2B">
        <w:rPr>
          <w:rFonts w:ascii="Times New Roman" w:hAnsi="Times New Roman" w:cs="Times New Roman"/>
          <w:b/>
          <w:bCs/>
          <w:i/>
          <w:iCs/>
          <w:sz w:val="24"/>
          <w:szCs w:val="24"/>
        </w:rPr>
        <w:t>et al</w:t>
      </w:r>
      <w:r w:rsidRPr="002A1F2B">
        <w:rPr>
          <w:rFonts w:ascii="Times New Roman" w:hAnsi="Times New Roman" w:cs="Times New Roman"/>
          <w:b/>
          <w:bCs/>
          <w:sz w:val="24"/>
          <w:szCs w:val="24"/>
        </w:rPr>
        <w:t xml:space="preserve">., 2014). </w:t>
      </w:r>
    </w:p>
    <w:p w14:paraId="0BE1E4BA" w14:textId="2863E9EF" w:rsidR="00485B10" w:rsidRDefault="00485B10" w:rsidP="003928B0">
      <w:pPr>
        <w:widowControl w:val="0"/>
        <w:overflowPunct w:val="0"/>
        <w:autoSpaceDE w:val="0"/>
        <w:autoSpaceDN w:val="0"/>
        <w:adjustRightInd w:val="0"/>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Plant height (cm)</w:t>
      </w:r>
    </w:p>
    <w:p w14:paraId="34756EA0" w14:textId="5796B584" w:rsidR="007E7B7B" w:rsidRDefault="00485B10" w:rsidP="00485B10">
      <w:pPr>
        <w:widowControl w:val="0"/>
        <w:overflowPunct w:val="0"/>
        <w:autoSpaceDE w:val="0"/>
        <w:autoSpaceDN w:val="0"/>
        <w:adjustRightInd w:val="0"/>
        <w:spacing w:before="240" w:line="360" w:lineRule="auto"/>
        <w:ind w:firstLine="720"/>
        <w:jc w:val="both"/>
        <w:rPr>
          <w:rFonts w:ascii="Times New Roman" w:eastAsia="Times New Roman" w:hAnsi="Times New Roman" w:cs="Times New Roman"/>
          <w:color w:val="000000"/>
          <w:sz w:val="24"/>
          <w:szCs w:val="24"/>
        </w:rPr>
      </w:pPr>
      <w:r w:rsidRPr="00C041ED">
        <w:rPr>
          <w:rFonts w:ascii="Times New Roman" w:hAnsi="Times New Roman" w:cs="Times New Roman"/>
          <w:sz w:val="24"/>
          <w:szCs w:val="24"/>
        </w:rPr>
        <w:t>The results indicate that the untreated plants T</w:t>
      </w:r>
      <w:r>
        <w:rPr>
          <w:rFonts w:ascii="Times New Roman" w:hAnsi="Times New Roman" w:cs="Times New Roman"/>
          <w:sz w:val="24"/>
          <w:szCs w:val="24"/>
          <w:vertAlign w:val="subscript"/>
        </w:rPr>
        <w:t xml:space="preserve">1 </w:t>
      </w:r>
      <w:r>
        <w:rPr>
          <w:rFonts w:ascii="Times New Roman" w:hAnsi="Times New Roman" w:cs="Times New Roman"/>
          <w:sz w:val="24"/>
          <w:szCs w:val="24"/>
        </w:rPr>
        <w:t>(control) show</w:t>
      </w:r>
      <w:r w:rsidRPr="00C041ED">
        <w:rPr>
          <w:rFonts w:ascii="Times New Roman" w:hAnsi="Times New Roman" w:cs="Times New Roman"/>
          <w:sz w:val="24"/>
          <w:szCs w:val="24"/>
        </w:rPr>
        <w:t xml:space="preserve"> significantly reduced plant height for all the </w:t>
      </w:r>
      <w:r>
        <w:rPr>
          <w:rFonts w:ascii="Times New Roman" w:hAnsi="Times New Roman" w:cs="Times New Roman"/>
          <w:sz w:val="24"/>
          <w:szCs w:val="24"/>
        </w:rPr>
        <w:t xml:space="preserve">replications. The maximum </w:t>
      </w:r>
      <w:r w:rsidRPr="00C041ED">
        <w:rPr>
          <w:rFonts w:ascii="Times New Roman" w:hAnsi="Times New Roman" w:cs="Times New Roman"/>
          <w:sz w:val="24"/>
          <w:szCs w:val="24"/>
        </w:rPr>
        <w:t>plant height (cm) was recorde</w:t>
      </w:r>
      <w:r>
        <w:rPr>
          <w:rFonts w:ascii="Times New Roman" w:hAnsi="Times New Roman" w:cs="Times New Roman"/>
          <w:sz w:val="24"/>
          <w:szCs w:val="24"/>
        </w:rPr>
        <w:t>d</w:t>
      </w:r>
      <w:r w:rsidRPr="00C041ED">
        <w:rPr>
          <w:rFonts w:ascii="Times New Roman" w:hAnsi="Times New Roman" w:cs="Times New Roman"/>
          <w:sz w:val="24"/>
          <w:szCs w:val="24"/>
        </w:rPr>
        <w:t xml:space="preserve"> in </w:t>
      </w:r>
      <w:r w:rsidRPr="00C041ED">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2</w:t>
      </w:r>
      <w:r w:rsidRPr="00C041ED">
        <w:rPr>
          <w:rFonts w:ascii="Times New Roman" w:eastAsia="Times New Roman" w:hAnsi="Times New Roman" w:cs="Times New Roman"/>
          <w:color w:val="000000"/>
          <w:sz w:val="24"/>
          <w:szCs w:val="24"/>
          <w:vertAlign w:val="subscript"/>
        </w:rPr>
        <w:t xml:space="preserve"> </w:t>
      </w:r>
      <w:r w:rsidR="000D1315" w:rsidRPr="000D1315">
        <w:rPr>
          <w:rFonts w:ascii="Times New Roman" w:hAnsi="Times New Roman" w:cs="Times New Roman"/>
          <w:i/>
          <w:iCs/>
          <w:sz w:val="24"/>
          <w:szCs w:val="24"/>
        </w:rPr>
        <w:t>Trichoderma</w:t>
      </w:r>
      <w:r w:rsidR="000A35C7" w:rsidRPr="000A35C7">
        <w:rPr>
          <w:rFonts w:ascii="Times New Roman" w:hAnsi="Times New Roman" w:cs="Times New Roman"/>
          <w:i/>
          <w:iCs/>
          <w:sz w:val="24"/>
          <w:szCs w:val="24"/>
        </w:rPr>
        <w:t xml:space="preserve"> viride</w:t>
      </w:r>
      <w:r w:rsidR="007E7B7B">
        <w:rPr>
          <w:rFonts w:ascii="Times New Roman" w:hAnsi="Times New Roman" w:cs="Times New Roman"/>
          <w:i/>
          <w:iCs/>
          <w:sz w:val="24"/>
          <w:szCs w:val="24"/>
        </w:rPr>
        <w:t xml:space="preserve"> </w:t>
      </w:r>
      <w:r>
        <w:rPr>
          <w:rFonts w:ascii="Times New Roman" w:hAnsi="Times New Roman" w:cs="Times New Roman"/>
          <w:sz w:val="24"/>
          <w:szCs w:val="24"/>
        </w:rPr>
        <w:t xml:space="preserve">+ </w:t>
      </w:r>
      <w:r w:rsidR="000D1315" w:rsidRPr="000D1315">
        <w:rPr>
          <w:rFonts w:ascii="Times New Roman" w:hAnsi="Times New Roman" w:cs="Times New Roman"/>
          <w:i/>
          <w:sz w:val="24"/>
          <w:szCs w:val="24"/>
        </w:rPr>
        <w:t xml:space="preserve">Pseudomonas fluorescens </w:t>
      </w:r>
      <w:r w:rsidRPr="00C041ED">
        <w:rPr>
          <w:rFonts w:ascii="Times New Roman" w:eastAsia="Times New Roman" w:hAnsi="Times New Roman" w:cs="Times New Roman"/>
          <w:color w:val="000000"/>
          <w:sz w:val="24"/>
          <w:szCs w:val="24"/>
        </w:rPr>
        <w:t>(</w:t>
      </w:r>
      <w:r w:rsidRPr="00971BB7">
        <w:rPr>
          <w:rFonts w:ascii="Times New Roman" w:hAnsi="Times New Roman" w:cs="Times New Roman"/>
          <w:sz w:val="24"/>
          <w:szCs w:val="24"/>
        </w:rPr>
        <w:t>111.11</w:t>
      </w:r>
      <w:r w:rsidRPr="00C041ED">
        <w:rPr>
          <w:rFonts w:ascii="Times New Roman" w:eastAsia="Times New Roman" w:hAnsi="Times New Roman" w:cs="Times New Roman"/>
          <w:color w:val="000000"/>
          <w:sz w:val="24"/>
          <w:szCs w:val="24"/>
        </w:rPr>
        <w:t>cm) followed</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by T</w:t>
      </w:r>
      <w:r>
        <w:rPr>
          <w:rFonts w:ascii="Times New Roman" w:eastAsia="Times New Roman" w:hAnsi="Times New Roman" w:cs="Times New Roman"/>
          <w:color w:val="000000"/>
          <w:sz w:val="24"/>
          <w:szCs w:val="24"/>
          <w:vertAlign w:val="subscript"/>
        </w:rPr>
        <w:t>6</w:t>
      </w:r>
      <w:r w:rsidRPr="00C041ED">
        <w:rPr>
          <w:rFonts w:ascii="Times New Roman" w:eastAsia="Times New Roman" w:hAnsi="Times New Roman" w:cs="Times New Roman"/>
          <w:color w:val="000000"/>
          <w:sz w:val="24"/>
          <w:szCs w:val="24"/>
          <w:vertAlign w:val="subscript"/>
        </w:rPr>
        <w:t xml:space="preserve"> </w:t>
      </w:r>
      <w:proofErr w:type="spellStart"/>
      <w:r>
        <w:rPr>
          <w:rFonts w:ascii="Times New Roman" w:hAnsi="Times New Roman" w:cs="Times New Roman"/>
          <w:sz w:val="24"/>
          <w:szCs w:val="24"/>
        </w:rPr>
        <w:t>Jeevamrit</w:t>
      </w:r>
      <w:proofErr w:type="spellEnd"/>
      <w:r w:rsidRPr="00C041ED">
        <w:rPr>
          <w:rFonts w:ascii="Times New Roman" w:eastAsia="Times New Roman" w:hAnsi="Times New Roman" w:cs="Times New Roman"/>
          <w:color w:val="000000"/>
          <w:sz w:val="24"/>
          <w:szCs w:val="24"/>
        </w:rPr>
        <w:t xml:space="preserve"> (</w:t>
      </w:r>
      <w:r w:rsidRPr="00971BB7">
        <w:rPr>
          <w:rFonts w:ascii="Times New Roman" w:hAnsi="Times New Roman" w:cs="Times New Roman"/>
          <w:sz w:val="24"/>
          <w:szCs w:val="24"/>
        </w:rPr>
        <w:t>110.81</w:t>
      </w:r>
      <w:r w:rsidRPr="00C041ED">
        <w:rPr>
          <w:rFonts w:ascii="Times New Roman" w:eastAsia="Times New Roman" w:hAnsi="Times New Roman" w:cs="Times New Roman"/>
          <w:color w:val="000000"/>
          <w:sz w:val="24"/>
          <w:szCs w:val="24"/>
        </w:rPr>
        <w:t>cm),</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3</w:t>
      </w:r>
      <w:r w:rsidRPr="00C041ED">
        <w:rPr>
          <w:rFonts w:ascii="Times New Roman" w:eastAsia="Times New Roman" w:hAnsi="Times New Roman" w:cs="Times New Roman"/>
          <w:color w:val="000000"/>
          <w:sz w:val="24"/>
          <w:szCs w:val="24"/>
          <w:vertAlign w:val="subscript"/>
        </w:rPr>
        <w:t xml:space="preserve"> </w:t>
      </w:r>
      <w:r w:rsidR="000D1315" w:rsidRPr="000D1315">
        <w:rPr>
          <w:rFonts w:ascii="Times New Roman" w:hAnsi="Times New Roman" w:cs="Times New Roman"/>
          <w:i/>
          <w:sz w:val="24"/>
          <w:szCs w:val="24"/>
        </w:rPr>
        <w:t>Trichoderma</w:t>
      </w:r>
      <w:r w:rsidRPr="00C041ED">
        <w:rPr>
          <w:rFonts w:ascii="Times New Roman" w:eastAsia="Times New Roman" w:hAnsi="Times New Roman" w:cs="Times New Roman"/>
          <w:color w:val="000000"/>
          <w:sz w:val="24"/>
          <w:szCs w:val="24"/>
        </w:rPr>
        <w:t xml:space="preserve"> (</w:t>
      </w:r>
      <w:r w:rsidRPr="00971BB7">
        <w:rPr>
          <w:rFonts w:ascii="Times New Roman" w:hAnsi="Times New Roman" w:cs="Times New Roman"/>
          <w:sz w:val="24"/>
          <w:szCs w:val="24"/>
        </w:rPr>
        <w:t>109.51</w:t>
      </w:r>
      <w:r w:rsidRPr="00C041ED">
        <w:rPr>
          <w:rFonts w:ascii="Times New Roman" w:eastAsia="Times New Roman" w:hAnsi="Times New Roman" w:cs="Times New Roman"/>
          <w:color w:val="000000"/>
          <w:sz w:val="24"/>
          <w:szCs w:val="24"/>
        </w:rPr>
        <w:t>cm)</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proofErr w:type="gramStart"/>
      <w:r>
        <w:rPr>
          <w:rFonts w:ascii="Times New Roman" w:eastAsia="Times New Roman" w:hAnsi="Times New Roman" w:cs="Times New Roman"/>
          <w:color w:val="000000"/>
          <w:sz w:val="24"/>
          <w:szCs w:val="24"/>
          <w:vertAlign w:val="subscript"/>
        </w:rPr>
        <w:t>4</w:t>
      </w:r>
      <w:r w:rsidRPr="00C041ED">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vertAlign w:val="subscript"/>
        </w:rPr>
        <w:t xml:space="preserve"> </w:t>
      </w:r>
      <w:r>
        <w:rPr>
          <w:rFonts w:ascii="Times New Roman" w:hAnsi="Times New Roman" w:cs="Times New Roman"/>
          <w:sz w:val="24"/>
          <w:szCs w:val="24"/>
        </w:rPr>
        <w:t>Neem</w:t>
      </w:r>
      <w:proofErr w:type="gramEnd"/>
      <w:r>
        <w:rPr>
          <w:rFonts w:ascii="Times New Roman" w:hAnsi="Times New Roman" w:cs="Times New Roman"/>
          <w:sz w:val="24"/>
          <w:szCs w:val="24"/>
        </w:rPr>
        <w:t xml:space="preserve"> cake + Mustard cake</w:t>
      </w:r>
      <w:r w:rsidRPr="00C041ED">
        <w:rPr>
          <w:rFonts w:ascii="Times New Roman" w:eastAsia="Times New Roman" w:hAnsi="Times New Roman" w:cs="Times New Roman"/>
          <w:color w:val="000000"/>
          <w:sz w:val="24"/>
          <w:szCs w:val="24"/>
        </w:rPr>
        <w:t xml:space="preserve"> (</w:t>
      </w:r>
      <w:r w:rsidRPr="00971BB7">
        <w:rPr>
          <w:rFonts w:ascii="Times New Roman" w:hAnsi="Times New Roman" w:cs="Times New Roman"/>
          <w:sz w:val="24"/>
          <w:szCs w:val="24"/>
        </w:rPr>
        <w:t>108.21</w:t>
      </w:r>
      <w:r w:rsidRPr="00C041ED">
        <w:rPr>
          <w:rFonts w:ascii="Times New Roman" w:eastAsia="Times New Roman" w:hAnsi="Times New Roman" w:cs="Times New Roman"/>
          <w:color w:val="000000"/>
          <w:sz w:val="24"/>
          <w:szCs w:val="24"/>
        </w:rPr>
        <w:t>cm)</w:t>
      </w:r>
      <w:r w:rsidRPr="00AC51CA">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r w:rsidRPr="00C041ED">
        <w:rPr>
          <w:rFonts w:ascii="Times New Roman" w:eastAsia="Times New Roman" w:hAnsi="Times New Roman" w:cs="Times New Roman"/>
          <w:color w:val="000000"/>
          <w:sz w:val="24"/>
          <w:szCs w:val="24"/>
          <w:vertAlign w:val="subscript"/>
        </w:rPr>
        <w:t>5</w:t>
      </w:r>
      <w:r w:rsidRPr="00AC51CA">
        <w:rPr>
          <w:rFonts w:ascii="Times New Roman" w:hAnsi="Times New Roman" w:cs="Times New Roman"/>
          <w:sz w:val="24"/>
          <w:szCs w:val="24"/>
        </w:rPr>
        <w:t xml:space="preserve"> </w:t>
      </w:r>
      <w:r>
        <w:rPr>
          <w:rFonts w:ascii="Times New Roman" w:hAnsi="Times New Roman" w:cs="Times New Roman"/>
          <w:sz w:val="24"/>
          <w:szCs w:val="24"/>
        </w:rPr>
        <w:t>Liquid Consortia</w:t>
      </w:r>
      <w:r w:rsidRPr="00C041ED">
        <w:rPr>
          <w:rFonts w:ascii="Times New Roman" w:eastAsia="Times New Roman" w:hAnsi="Times New Roman" w:cs="Times New Roman"/>
          <w:color w:val="000000"/>
          <w:sz w:val="24"/>
          <w:szCs w:val="24"/>
        </w:rPr>
        <w:t xml:space="preserve"> (</w:t>
      </w:r>
      <w:r w:rsidRPr="00971BB7">
        <w:rPr>
          <w:rFonts w:ascii="Times New Roman" w:hAnsi="Times New Roman" w:cs="Times New Roman"/>
          <w:sz w:val="24"/>
          <w:szCs w:val="24"/>
        </w:rPr>
        <w:t>107.21</w:t>
      </w:r>
      <w:r w:rsidRPr="00C041ED">
        <w:rPr>
          <w:rFonts w:ascii="Times New Roman" w:eastAsia="Times New Roman" w:hAnsi="Times New Roman" w:cs="Times New Roman"/>
          <w:color w:val="000000"/>
          <w:sz w:val="24"/>
          <w:szCs w:val="24"/>
        </w:rPr>
        <w:t>cm</w:t>
      </w:r>
      <w:r>
        <w:rPr>
          <w:rFonts w:ascii="Times New Roman" w:eastAsia="Times New Roman" w:hAnsi="Times New Roman" w:cs="Times New Roman"/>
          <w:color w:val="000000"/>
          <w:sz w:val="24"/>
          <w:szCs w:val="24"/>
        </w:rPr>
        <w:t xml:space="preserve">) and </w:t>
      </w:r>
      <w:r w:rsidRPr="00C041ED">
        <w:rPr>
          <w:rFonts w:ascii="Times New Roman" w:eastAsia="Times New Roman" w:hAnsi="Times New Roman" w:cs="Times New Roman"/>
          <w:color w:val="000000"/>
          <w:sz w:val="24"/>
          <w:szCs w:val="24"/>
        </w:rPr>
        <w:t xml:space="preserve">the lowest was recorded in treatment </w:t>
      </w:r>
      <w:r>
        <w:rPr>
          <w:rFonts w:ascii="Times New Roman" w:eastAsia="Times New Roman" w:hAnsi="Times New Roman" w:cs="Times New Roman"/>
          <w:color w:val="000000"/>
          <w:sz w:val="24"/>
          <w:szCs w:val="24"/>
        </w:rPr>
        <w:t>T</w:t>
      </w:r>
      <w:r w:rsidRPr="00BF2B35">
        <w:rPr>
          <w:rFonts w:ascii="Times New Roman" w:eastAsia="Times New Roman" w:hAnsi="Times New Roman" w:cs="Times New Roman"/>
          <w:color w:val="000000"/>
          <w:sz w:val="24"/>
          <w:szCs w:val="24"/>
          <w:vertAlign w:val="subscript"/>
        </w:rPr>
        <w:t>1</w:t>
      </w:r>
      <w:r w:rsidRPr="00C041E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Control (</w:t>
      </w:r>
      <w:r w:rsidRPr="00971BB7">
        <w:rPr>
          <w:rFonts w:ascii="Times New Roman" w:hAnsi="Times New Roman" w:cs="Times New Roman"/>
          <w:sz w:val="24"/>
          <w:szCs w:val="24"/>
        </w:rPr>
        <w:t>103.02</w:t>
      </w:r>
      <w:r>
        <w:rPr>
          <w:rFonts w:ascii="Times New Roman" w:hAnsi="Times New Roman" w:cs="Times New Roman"/>
          <w:sz w:val="24"/>
          <w:szCs w:val="24"/>
        </w:rPr>
        <w:t xml:space="preserve">cm). </w:t>
      </w:r>
      <w:r w:rsidRPr="00C041ED">
        <w:rPr>
          <w:rFonts w:ascii="Times New Roman" w:eastAsia="Times New Roman" w:hAnsi="Times New Roman" w:cs="Times New Roman"/>
          <w:color w:val="000000"/>
          <w:sz w:val="24"/>
          <w:szCs w:val="24"/>
        </w:rPr>
        <w:t>Comparing the treatments with CD value (</w:t>
      </w:r>
      <w:r>
        <w:rPr>
          <w:rFonts w:ascii="Times New Roman" w:eastAsia="Times New Roman" w:hAnsi="Times New Roman" w:cs="Times New Roman"/>
          <w:color w:val="000000"/>
          <w:sz w:val="24"/>
          <w:szCs w:val="24"/>
        </w:rPr>
        <w:t>5.155</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00CB600B">
        <w:rPr>
          <w:rFonts w:ascii="Times New Roman" w:eastAsia="Times New Roman" w:hAnsi="Times New Roman" w:cs="Times New Roman"/>
          <w:color w:val="000000"/>
          <w:sz w:val="24"/>
          <w:szCs w:val="24"/>
        </w:rPr>
        <w:t xml:space="preserve"> </w:t>
      </w:r>
    </w:p>
    <w:p w14:paraId="022B851A" w14:textId="74B4A97F" w:rsidR="00485B10" w:rsidRPr="007E7B7B" w:rsidRDefault="007E7B7B" w:rsidP="007E7B7B">
      <w:pPr>
        <w:spacing w:after="0" w:line="360" w:lineRule="auto"/>
        <w:ind w:firstLine="720"/>
        <w:jc w:val="both"/>
        <w:rPr>
          <w:rFonts w:ascii="Times New Roman" w:eastAsia="SimSun" w:hAnsi="Times New Roman" w:cs="Times New Roman"/>
          <w:b/>
          <w:bCs/>
          <w:szCs w:val="24"/>
        </w:rPr>
      </w:pPr>
      <w:r w:rsidRPr="007E7B7B">
        <w:rPr>
          <w:rFonts w:ascii="Times New Roman" w:hAnsi="Times New Roman" w:cs="Times New Roman"/>
          <w:color w:val="000000" w:themeColor="text1"/>
          <w:sz w:val="24"/>
          <w:szCs w:val="28"/>
        </w:rPr>
        <w:t xml:space="preserve">The results </w:t>
      </w:r>
      <w:r w:rsidRPr="007E7B7B">
        <w:rPr>
          <w:rFonts w:ascii="Times New Roman" w:eastAsia="Times New Roman" w:hAnsi="Times New Roman" w:cs="Times New Roman"/>
          <w:color w:val="000000" w:themeColor="text1"/>
          <w:kern w:val="0"/>
          <w:sz w:val="24"/>
          <w:szCs w:val="28"/>
          <w:lang w:eastAsia="en-IN" w:bidi="ar-SA"/>
          <w14:ligatures w14:val="none"/>
        </w:rPr>
        <w:t>obtained</w:t>
      </w:r>
      <w:r w:rsidRPr="007E7B7B">
        <w:rPr>
          <w:rFonts w:ascii="Times New Roman" w:hAnsi="Times New Roman" w:cs="Times New Roman"/>
          <w:color w:val="000000" w:themeColor="text1"/>
          <w:sz w:val="24"/>
          <w:szCs w:val="28"/>
        </w:rPr>
        <w:t xml:space="preserve"> that among rice</w:t>
      </w:r>
      <w:r w:rsidRPr="007E7B7B">
        <w:rPr>
          <w:rFonts w:ascii="Times New Roman" w:hAnsi="Times New Roman" w:cs="Times New Roman"/>
          <w:color w:val="FF0000"/>
          <w:sz w:val="24"/>
          <w:szCs w:val="28"/>
        </w:rPr>
        <w:t xml:space="preserve"> </w:t>
      </w:r>
      <w:r w:rsidRPr="007E7B7B">
        <w:rPr>
          <w:rFonts w:ascii="Times New Roman" w:eastAsia="Times New Roman" w:hAnsi="Times New Roman" w:cs="Times New Roman"/>
          <w:kern w:val="0"/>
          <w:sz w:val="24"/>
          <w:szCs w:val="28"/>
          <w:lang w:eastAsia="en-IN" w:bidi="ar-SA"/>
          <w14:ligatures w14:val="none"/>
        </w:rPr>
        <w:t xml:space="preserve">in respect of other growth attributes such as plant height was recorded significantly higher with </w:t>
      </w:r>
      <w:r w:rsidRPr="000D1315">
        <w:rPr>
          <w:rFonts w:ascii="Times New Roman" w:hAnsi="Times New Roman" w:cs="Times New Roman"/>
          <w:i/>
          <w:iCs/>
          <w:sz w:val="24"/>
          <w:szCs w:val="24"/>
        </w:rPr>
        <w:t>Trichoderma</w:t>
      </w:r>
      <w:r w:rsidRPr="000A35C7">
        <w:rPr>
          <w:rFonts w:ascii="Times New Roman" w:hAnsi="Times New Roman" w:cs="Times New Roman"/>
          <w:i/>
          <w:iCs/>
          <w:sz w:val="24"/>
          <w:szCs w:val="24"/>
        </w:rPr>
        <w:t xml:space="preserve"> viride</w:t>
      </w:r>
      <w:r>
        <w:rPr>
          <w:rFonts w:ascii="Times New Roman" w:hAnsi="Times New Roman" w:cs="Times New Roman"/>
          <w:sz w:val="24"/>
          <w:szCs w:val="24"/>
        </w:rPr>
        <w:t xml:space="preserve">+ </w:t>
      </w:r>
      <w:r w:rsidRPr="000D1315">
        <w:rPr>
          <w:rFonts w:ascii="Times New Roman" w:hAnsi="Times New Roman" w:cs="Times New Roman"/>
          <w:i/>
          <w:sz w:val="24"/>
          <w:szCs w:val="24"/>
        </w:rPr>
        <w:t>Pseudomonas fluorescens</w:t>
      </w:r>
      <w:r w:rsidRPr="007E7B7B">
        <w:rPr>
          <w:rFonts w:ascii="Times New Roman" w:eastAsia="Times New Roman" w:hAnsi="Times New Roman" w:cs="Times New Roman"/>
          <w:kern w:val="0"/>
          <w:sz w:val="24"/>
          <w:szCs w:val="28"/>
          <w:lang w:eastAsia="en-IN" w:bidi="ar-SA"/>
          <w14:ligatures w14:val="none"/>
        </w:rPr>
        <w:t xml:space="preserve"> over rest of </w:t>
      </w:r>
      <w:r>
        <w:rPr>
          <w:rFonts w:ascii="Times New Roman" w:hAnsi="Times New Roman" w:cs="Times New Roman"/>
          <w:sz w:val="24"/>
          <w:szCs w:val="24"/>
        </w:rPr>
        <w:t>s</w:t>
      </w:r>
      <w:r w:rsidRPr="007E7B7B">
        <w:rPr>
          <w:rFonts w:ascii="Times New Roman" w:hAnsi="Times New Roman" w:cs="Times New Roman"/>
          <w:sz w:val="24"/>
          <w:szCs w:val="24"/>
        </w:rPr>
        <w:t xml:space="preserve">oil </w:t>
      </w:r>
      <w:r>
        <w:rPr>
          <w:rFonts w:ascii="Times New Roman" w:hAnsi="Times New Roman" w:cs="Times New Roman"/>
          <w:sz w:val="24"/>
          <w:szCs w:val="24"/>
        </w:rPr>
        <w:t>a</w:t>
      </w:r>
      <w:r w:rsidRPr="007E7B7B">
        <w:rPr>
          <w:rFonts w:ascii="Times New Roman" w:hAnsi="Times New Roman" w:cs="Times New Roman"/>
          <w:sz w:val="24"/>
          <w:szCs w:val="24"/>
        </w:rPr>
        <w:t>mendments</w:t>
      </w:r>
      <w:r w:rsidRPr="007E7B7B">
        <w:rPr>
          <w:rFonts w:ascii="Times New Roman" w:eastAsia="Times New Roman" w:hAnsi="Times New Roman" w:cs="Times New Roman"/>
          <w:kern w:val="0"/>
          <w:sz w:val="24"/>
          <w:szCs w:val="28"/>
          <w:lang w:eastAsia="en-IN" w:bidi="ar-SA"/>
          <w14:ligatures w14:val="none"/>
        </w:rPr>
        <w:t xml:space="preserve">. This might be due to the availability of more plant for utilise resources such as solar energy, air movement and availability of more nutrients from the larger area. Similar findings related to </w:t>
      </w:r>
      <w:r>
        <w:rPr>
          <w:rFonts w:ascii="Times New Roman" w:eastAsia="Times New Roman" w:hAnsi="Times New Roman" w:cs="Times New Roman"/>
          <w:kern w:val="0"/>
          <w:sz w:val="24"/>
          <w:szCs w:val="28"/>
          <w:lang w:eastAsia="en-IN" w:bidi="ar-SA"/>
          <w14:ligatures w14:val="none"/>
        </w:rPr>
        <w:t xml:space="preserve">plant height </w:t>
      </w:r>
      <w:r w:rsidRPr="007E7B7B">
        <w:rPr>
          <w:rFonts w:ascii="Times New Roman" w:eastAsia="Times New Roman" w:hAnsi="Times New Roman" w:cs="Times New Roman"/>
          <w:kern w:val="0"/>
          <w:sz w:val="24"/>
          <w:szCs w:val="28"/>
          <w:lang w:eastAsia="en-IN" w:bidi="ar-SA"/>
          <w14:ligatures w14:val="none"/>
        </w:rPr>
        <w:t xml:space="preserve">were reported </w:t>
      </w:r>
      <w:r w:rsidR="001A0B24" w:rsidRPr="001A0B24">
        <w:rPr>
          <w:rFonts w:ascii="Times New Roman" w:eastAsia="Times New Roman" w:hAnsi="Times New Roman" w:cs="Times New Roman"/>
          <w:b/>
          <w:bCs/>
          <w:color w:val="000000"/>
          <w:sz w:val="24"/>
          <w:szCs w:val="24"/>
        </w:rPr>
        <w:t>Anuja and Ravindra (2020)</w:t>
      </w:r>
      <w:r w:rsidR="001A0B24">
        <w:rPr>
          <w:rFonts w:ascii="Times New Roman" w:eastAsia="Times New Roman" w:hAnsi="Times New Roman" w:cs="Times New Roman"/>
          <w:b/>
          <w:bCs/>
          <w:color w:val="000000"/>
          <w:sz w:val="24"/>
          <w:szCs w:val="24"/>
        </w:rPr>
        <w:t xml:space="preserve"> and </w:t>
      </w:r>
      <w:r w:rsidR="001A0B24" w:rsidRPr="001A0B24">
        <w:rPr>
          <w:rFonts w:ascii="Times New Roman" w:eastAsia="Times New Roman" w:hAnsi="Times New Roman" w:cs="Times New Roman"/>
          <w:b/>
          <w:bCs/>
          <w:color w:val="000000"/>
          <w:sz w:val="24"/>
          <w:szCs w:val="24"/>
        </w:rPr>
        <w:t>Gupta et al., (2015)</w:t>
      </w:r>
    </w:p>
    <w:p w14:paraId="2E04130E" w14:textId="6D5BBA9A" w:rsidR="00485B10" w:rsidRDefault="00485B10" w:rsidP="003928B0">
      <w:pPr>
        <w:widowControl w:val="0"/>
        <w:overflowPunct w:val="0"/>
        <w:autoSpaceDE w:val="0"/>
        <w:autoSpaceDN w:val="0"/>
        <w:adjustRightInd w:val="0"/>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Numbers of tillers/hill</w:t>
      </w:r>
    </w:p>
    <w:p w14:paraId="5B1DA7E5" w14:textId="4BA38CF7" w:rsidR="007E7B7B" w:rsidRDefault="00485B10" w:rsidP="001A0B24">
      <w:pPr>
        <w:spacing w:line="360" w:lineRule="auto"/>
        <w:ind w:firstLine="720"/>
        <w:jc w:val="both"/>
        <w:rPr>
          <w:rFonts w:ascii="Times New Roman" w:eastAsia="Times New Roman" w:hAnsi="Times New Roman" w:cs="Times New Roman"/>
          <w:color w:val="000000"/>
          <w:sz w:val="24"/>
          <w:szCs w:val="24"/>
        </w:rPr>
      </w:pPr>
      <w:r w:rsidRPr="00C041ED">
        <w:rPr>
          <w:rFonts w:ascii="Times New Roman" w:hAnsi="Times New Roman" w:cs="Times New Roman"/>
          <w:sz w:val="24"/>
          <w:szCs w:val="24"/>
        </w:rPr>
        <w:t>The results indicate that the untreated plants T</w:t>
      </w:r>
      <w:r>
        <w:rPr>
          <w:rFonts w:ascii="Times New Roman" w:hAnsi="Times New Roman" w:cs="Times New Roman"/>
          <w:sz w:val="24"/>
          <w:szCs w:val="24"/>
          <w:vertAlign w:val="subscript"/>
        </w:rPr>
        <w:t xml:space="preserve">1 </w:t>
      </w:r>
      <w:r>
        <w:rPr>
          <w:rFonts w:ascii="Times New Roman" w:hAnsi="Times New Roman" w:cs="Times New Roman"/>
          <w:sz w:val="24"/>
          <w:szCs w:val="24"/>
        </w:rPr>
        <w:t>(control) show</w:t>
      </w:r>
      <w:r w:rsidRPr="00C041ED">
        <w:rPr>
          <w:rFonts w:ascii="Times New Roman" w:hAnsi="Times New Roman" w:cs="Times New Roman"/>
          <w:sz w:val="24"/>
          <w:szCs w:val="24"/>
        </w:rPr>
        <w:t xml:space="preserve"> significantly reduced </w:t>
      </w:r>
      <w:r>
        <w:rPr>
          <w:rFonts w:ascii="Times New Roman" w:hAnsi="Times New Roman" w:cs="Times New Roman"/>
          <w:sz w:val="24"/>
          <w:szCs w:val="24"/>
        </w:rPr>
        <w:t xml:space="preserve">number of </w:t>
      </w:r>
      <w:proofErr w:type="gramStart"/>
      <w:r>
        <w:rPr>
          <w:rFonts w:ascii="Times New Roman" w:hAnsi="Times New Roman" w:cs="Times New Roman"/>
          <w:sz w:val="24"/>
          <w:szCs w:val="24"/>
        </w:rPr>
        <w:t>tillers/hill</w:t>
      </w:r>
      <w:proofErr w:type="gramEnd"/>
      <w:r w:rsidRPr="00C041ED">
        <w:rPr>
          <w:rFonts w:ascii="Times New Roman" w:hAnsi="Times New Roman" w:cs="Times New Roman"/>
          <w:sz w:val="24"/>
          <w:szCs w:val="24"/>
        </w:rPr>
        <w:t xml:space="preserve"> for all the </w:t>
      </w:r>
      <w:r>
        <w:rPr>
          <w:rFonts w:ascii="Times New Roman" w:hAnsi="Times New Roman" w:cs="Times New Roman"/>
          <w:sz w:val="24"/>
          <w:szCs w:val="24"/>
        </w:rPr>
        <w:t>replications. The maximum numbers of tillers/hill</w:t>
      </w:r>
      <w:r w:rsidRPr="00C041ED">
        <w:rPr>
          <w:rFonts w:ascii="Times New Roman" w:hAnsi="Times New Roman" w:cs="Times New Roman"/>
          <w:sz w:val="24"/>
          <w:szCs w:val="24"/>
        </w:rPr>
        <w:t xml:space="preserve"> was recorde</w:t>
      </w:r>
      <w:r>
        <w:rPr>
          <w:rFonts w:ascii="Times New Roman" w:hAnsi="Times New Roman" w:cs="Times New Roman"/>
          <w:sz w:val="24"/>
          <w:szCs w:val="24"/>
        </w:rPr>
        <w:t>d</w:t>
      </w:r>
      <w:r w:rsidRPr="00C041ED">
        <w:rPr>
          <w:rFonts w:ascii="Times New Roman" w:hAnsi="Times New Roman" w:cs="Times New Roman"/>
          <w:sz w:val="24"/>
          <w:szCs w:val="24"/>
        </w:rPr>
        <w:t xml:space="preserve"> in </w:t>
      </w:r>
      <w:r w:rsidRPr="00C041ED">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2</w:t>
      </w:r>
      <w:r w:rsidRPr="00C041ED">
        <w:rPr>
          <w:rFonts w:ascii="Times New Roman" w:eastAsia="Times New Roman" w:hAnsi="Times New Roman" w:cs="Times New Roman"/>
          <w:color w:val="000000"/>
          <w:sz w:val="24"/>
          <w:szCs w:val="24"/>
          <w:vertAlign w:val="subscript"/>
        </w:rPr>
        <w:t xml:space="preserve"> </w:t>
      </w:r>
      <w:r w:rsidR="000D1315" w:rsidRPr="000D1315">
        <w:rPr>
          <w:rFonts w:ascii="Times New Roman" w:hAnsi="Times New Roman" w:cs="Times New Roman"/>
          <w:i/>
          <w:iCs/>
          <w:sz w:val="24"/>
          <w:szCs w:val="24"/>
        </w:rPr>
        <w:t>Trichoderma</w:t>
      </w:r>
      <w:r w:rsidR="000A35C7" w:rsidRPr="000A35C7">
        <w:rPr>
          <w:rFonts w:ascii="Times New Roman" w:hAnsi="Times New Roman" w:cs="Times New Roman"/>
          <w:i/>
          <w:iCs/>
          <w:sz w:val="24"/>
          <w:szCs w:val="24"/>
        </w:rPr>
        <w:t xml:space="preserve"> viride</w:t>
      </w:r>
      <w:r>
        <w:rPr>
          <w:rFonts w:ascii="Times New Roman" w:hAnsi="Times New Roman" w:cs="Times New Roman"/>
          <w:sz w:val="24"/>
          <w:szCs w:val="24"/>
        </w:rPr>
        <w:t xml:space="preserve">+ </w:t>
      </w:r>
      <w:r w:rsidR="000D1315" w:rsidRPr="000D1315">
        <w:rPr>
          <w:rFonts w:ascii="Times New Roman" w:hAnsi="Times New Roman" w:cs="Times New Roman"/>
          <w:i/>
          <w:sz w:val="24"/>
          <w:szCs w:val="24"/>
        </w:rPr>
        <w:t xml:space="preserve">Pseudomonas fluorescens </w:t>
      </w:r>
      <w:r w:rsidRPr="00C041ED">
        <w:rPr>
          <w:rFonts w:ascii="Times New Roman" w:eastAsia="Times New Roman" w:hAnsi="Times New Roman" w:cs="Times New Roman"/>
          <w:color w:val="000000"/>
          <w:sz w:val="24"/>
          <w:szCs w:val="24"/>
        </w:rPr>
        <w:t>(</w:t>
      </w:r>
      <w:r w:rsidRPr="00AA4D8D">
        <w:rPr>
          <w:rFonts w:ascii="Times New Roman" w:hAnsi="Times New Roman" w:cs="Times New Roman"/>
          <w:sz w:val="24"/>
          <w:szCs w:val="24"/>
        </w:rPr>
        <w:t>13.98a</w:t>
      </w:r>
      <w:r w:rsidRPr="00C041ED">
        <w:rPr>
          <w:rFonts w:ascii="Times New Roman" w:eastAsia="Times New Roman" w:hAnsi="Times New Roman" w:cs="Times New Roman"/>
          <w:color w:val="000000"/>
          <w:sz w:val="24"/>
          <w:szCs w:val="24"/>
        </w:rPr>
        <w:t>) followed</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by T</w:t>
      </w:r>
      <w:r>
        <w:rPr>
          <w:rFonts w:ascii="Times New Roman" w:eastAsia="Times New Roman" w:hAnsi="Times New Roman" w:cs="Times New Roman"/>
          <w:color w:val="000000"/>
          <w:sz w:val="24"/>
          <w:szCs w:val="24"/>
          <w:vertAlign w:val="subscript"/>
        </w:rPr>
        <w:t>6</w:t>
      </w:r>
      <w:r w:rsidRPr="00C041ED">
        <w:rPr>
          <w:rFonts w:ascii="Times New Roman" w:eastAsia="Times New Roman" w:hAnsi="Times New Roman" w:cs="Times New Roman"/>
          <w:color w:val="000000"/>
          <w:sz w:val="24"/>
          <w:szCs w:val="24"/>
          <w:vertAlign w:val="subscript"/>
        </w:rPr>
        <w:t xml:space="preserve"> </w:t>
      </w:r>
      <w:proofErr w:type="spellStart"/>
      <w:r>
        <w:rPr>
          <w:rFonts w:ascii="Times New Roman" w:hAnsi="Times New Roman" w:cs="Times New Roman"/>
          <w:sz w:val="24"/>
          <w:szCs w:val="24"/>
        </w:rPr>
        <w:t>Jeevamrit</w:t>
      </w:r>
      <w:proofErr w:type="spellEnd"/>
      <w:r w:rsidRPr="00C041ED">
        <w:rPr>
          <w:rFonts w:ascii="Times New Roman" w:eastAsia="Times New Roman" w:hAnsi="Times New Roman" w:cs="Times New Roman"/>
          <w:color w:val="000000"/>
          <w:sz w:val="24"/>
          <w:szCs w:val="24"/>
        </w:rPr>
        <w:t xml:space="preserve"> (</w:t>
      </w:r>
      <w:r w:rsidRPr="00AA4D8D">
        <w:rPr>
          <w:rFonts w:ascii="Times New Roman" w:hAnsi="Times New Roman" w:cs="Times New Roman"/>
          <w:sz w:val="24"/>
          <w:szCs w:val="24"/>
        </w:rPr>
        <w:t>13.58a</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r w:rsidRPr="00C041ED">
        <w:rPr>
          <w:rFonts w:ascii="Times New Roman" w:eastAsia="Times New Roman" w:hAnsi="Times New Roman" w:cs="Times New Roman"/>
          <w:color w:val="000000"/>
          <w:sz w:val="24"/>
          <w:szCs w:val="24"/>
          <w:vertAlign w:val="subscript"/>
        </w:rPr>
        <w:t>5</w:t>
      </w:r>
      <w:r w:rsidRPr="00AC51CA">
        <w:rPr>
          <w:rFonts w:ascii="Times New Roman" w:hAnsi="Times New Roman" w:cs="Times New Roman"/>
          <w:sz w:val="24"/>
          <w:szCs w:val="24"/>
        </w:rPr>
        <w:t xml:space="preserve"> </w:t>
      </w:r>
      <w:r>
        <w:rPr>
          <w:rFonts w:ascii="Times New Roman" w:hAnsi="Times New Roman" w:cs="Times New Roman"/>
          <w:sz w:val="24"/>
          <w:szCs w:val="24"/>
        </w:rPr>
        <w:t>Liquid Consortia</w:t>
      </w:r>
      <w:r w:rsidRPr="00C041ED">
        <w:rPr>
          <w:rFonts w:ascii="Times New Roman" w:eastAsia="Times New Roman" w:hAnsi="Times New Roman" w:cs="Times New Roman"/>
          <w:color w:val="000000"/>
          <w:sz w:val="24"/>
          <w:szCs w:val="24"/>
        </w:rPr>
        <w:t xml:space="preserve"> (</w:t>
      </w:r>
      <w:r w:rsidRPr="00AA4D8D">
        <w:rPr>
          <w:rFonts w:ascii="Times New Roman" w:hAnsi="Times New Roman" w:cs="Times New Roman"/>
          <w:sz w:val="24"/>
          <w:szCs w:val="24"/>
        </w:rPr>
        <w:t>12.59b</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3</w:t>
      </w:r>
      <w:r w:rsidRPr="00C041ED">
        <w:rPr>
          <w:rFonts w:ascii="Times New Roman" w:eastAsia="Times New Roman" w:hAnsi="Times New Roman" w:cs="Times New Roman"/>
          <w:color w:val="000000"/>
          <w:sz w:val="24"/>
          <w:szCs w:val="24"/>
          <w:vertAlign w:val="subscript"/>
        </w:rPr>
        <w:t xml:space="preserve"> </w:t>
      </w:r>
      <w:r w:rsidR="000D1315" w:rsidRPr="000D1315">
        <w:rPr>
          <w:rFonts w:ascii="Times New Roman" w:hAnsi="Times New Roman" w:cs="Times New Roman"/>
          <w:i/>
          <w:sz w:val="24"/>
          <w:szCs w:val="24"/>
        </w:rPr>
        <w:t>Trichoderma</w:t>
      </w:r>
      <w:r w:rsidRPr="00C041ED">
        <w:rPr>
          <w:rFonts w:ascii="Times New Roman" w:eastAsia="Times New Roman" w:hAnsi="Times New Roman" w:cs="Times New Roman"/>
          <w:color w:val="000000"/>
          <w:sz w:val="24"/>
          <w:szCs w:val="24"/>
        </w:rPr>
        <w:t xml:space="preserve"> (</w:t>
      </w:r>
      <w:r w:rsidRPr="00AA4D8D">
        <w:rPr>
          <w:rFonts w:ascii="Times New Roman" w:hAnsi="Times New Roman" w:cs="Times New Roman"/>
          <w:sz w:val="24"/>
          <w:szCs w:val="24"/>
        </w:rPr>
        <w:t>12.10b</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proofErr w:type="gramStart"/>
      <w:r>
        <w:rPr>
          <w:rFonts w:ascii="Times New Roman" w:eastAsia="Times New Roman" w:hAnsi="Times New Roman" w:cs="Times New Roman"/>
          <w:color w:val="000000"/>
          <w:sz w:val="24"/>
          <w:szCs w:val="24"/>
          <w:vertAlign w:val="subscript"/>
        </w:rPr>
        <w:t>4</w:t>
      </w:r>
      <w:r w:rsidRPr="00C041ED">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vertAlign w:val="subscript"/>
        </w:rPr>
        <w:t xml:space="preserve"> </w:t>
      </w:r>
      <w:r>
        <w:rPr>
          <w:rFonts w:ascii="Times New Roman" w:hAnsi="Times New Roman" w:cs="Times New Roman"/>
          <w:sz w:val="24"/>
          <w:szCs w:val="24"/>
        </w:rPr>
        <w:t>Neem</w:t>
      </w:r>
      <w:proofErr w:type="gramEnd"/>
      <w:r>
        <w:rPr>
          <w:rFonts w:ascii="Times New Roman" w:hAnsi="Times New Roman" w:cs="Times New Roman"/>
          <w:sz w:val="24"/>
          <w:szCs w:val="24"/>
        </w:rPr>
        <w:t xml:space="preserve"> cake + Mustard cake</w:t>
      </w:r>
      <w:r w:rsidRPr="00C041ED">
        <w:rPr>
          <w:rFonts w:ascii="Times New Roman" w:eastAsia="Times New Roman" w:hAnsi="Times New Roman" w:cs="Times New Roman"/>
          <w:color w:val="000000"/>
          <w:sz w:val="24"/>
          <w:szCs w:val="24"/>
        </w:rPr>
        <w:t xml:space="preserve"> (</w:t>
      </w:r>
      <w:r w:rsidRPr="00AA4D8D">
        <w:rPr>
          <w:rFonts w:ascii="Times New Roman" w:hAnsi="Times New Roman" w:cs="Times New Roman"/>
          <w:sz w:val="24"/>
          <w:szCs w:val="24"/>
        </w:rPr>
        <w:t>11.87b</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and the lowest was recorded in treatment</w:t>
      </w:r>
      <w:r w:rsidRPr="00F52A1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w:t>
      </w:r>
      <w:r w:rsidRPr="00BF2B35">
        <w:rPr>
          <w:rFonts w:ascii="Times New Roman" w:eastAsia="Times New Roman" w:hAnsi="Times New Roman" w:cs="Times New Roman"/>
          <w:color w:val="000000"/>
          <w:sz w:val="24"/>
          <w:szCs w:val="24"/>
          <w:vertAlign w:val="subscript"/>
        </w:rPr>
        <w:t>1</w:t>
      </w:r>
      <w:r w:rsidRPr="00C041E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Control (</w:t>
      </w:r>
      <w:r w:rsidRPr="00AA4D8D">
        <w:rPr>
          <w:rFonts w:ascii="Times New Roman" w:hAnsi="Times New Roman" w:cs="Times New Roman"/>
          <w:sz w:val="24"/>
          <w:szCs w:val="24"/>
        </w:rPr>
        <w:t>9.87c</w:t>
      </w:r>
      <w:r>
        <w:rPr>
          <w:rFonts w:ascii="Times New Roman" w:hAnsi="Times New Roman" w:cs="Times New Roman"/>
          <w:sz w:val="24"/>
          <w:szCs w:val="24"/>
        </w:rPr>
        <w:t>)</w:t>
      </w:r>
      <w:r w:rsidRPr="00C041ED">
        <w:rPr>
          <w:rFonts w:ascii="Times New Roman" w:eastAsia="Times New Roman" w:hAnsi="Times New Roman" w:cs="Times New Roman"/>
          <w:color w:val="000000"/>
          <w:sz w:val="24"/>
          <w:szCs w:val="24"/>
        </w:rPr>
        <w:t>. Comparing the treatments with CD value (</w:t>
      </w:r>
      <w:r>
        <w:rPr>
          <w:rFonts w:ascii="Times New Roman" w:eastAsia="Times New Roman" w:hAnsi="Times New Roman" w:cs="Times New Roman"/>
          <w:color w:val="000000"/>
          <w:sz w:val="24"/>
          <w:szCs w:val="24"/>
        </w:rPr>
        <w:t>0.729</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001A0B24">
        <w:rPr>
          <w:rFonts w:ascii="Times New Roman" w:eastAsia="Times New Roman" w:hAnsi="Times New Roman" w:cs="Times New Roman"/>
          <w:color w:val="000000"/>
          <w:sz w:val="24"/>
          <w:szCs w:val="24"/>
        </w:rPr>
        <w:t xml:space="preserve"> </w:t>
      </w:r>
    </w:p>
    <w:p w14:paraId="31C137A0" w14:textId="6DF60B27" w:rsidR="001A0B24" w:rsidRPr="007E7B7B" w:rsidRDefault="007E7B7B" w:rsidP="007E7B7B">
      <w:pPr>
        <w:spacing w:after="0" w:line="360" w:lineRule="auto"/>
        <w:ind w:firstLine="720"/>
        <w:jc w:val="both"/>
        <w:rPr>
          <w:rFonts w:ascii="Times New Roman" w:eastAsia="SimSun" w:hAnsi="Times New Roman" w:cs="Times New Roman"/>
          <w:b/>
          <w:bCs/>
          <w:sz w:val="24"/>
          <w:szCs w:val="24"/>
        </w:rPr>
      </w:pPr>
      <w:r w:rsidRPr="007E7B7B">
        <w:rPr>
          <w:rFonts w:ascii="Times New Roman" w:hAnsi="Times New Roman" w:cs="Times New Roman"/>
          <w:color w:val="000000" w:themeColor="text1"/>
          <w:sz w:val="24"/>
          <w:szCs w:val="24"/>
        </w:rPr>
        <w:t xml:space="preserve">The results </w:t>
      </w:r>
      <w:r w:rsidRPr="007E7B7B">
        <w:rPr>
          <w:rFonts w:ascii="Times New Roman" w:eastAsia="Times New Roman" w:hAnsi="Times New Roman" w:cs="Times New Roman"/>
          <w:color w:val="000000" w:themeColor="text1"/>
          <w:kern w:val="0"/>
          <w:sz w:val="24"/>
          <w:szCs w:val="24"/>
          <w:lang w:eastAsia="en-IN" w:bidi="ar-SA"/>
          <w14:ligatures w14:val="none"/>
        </w:rPr>
        <w:t>obtained</w:t>
      </w:r>
      <w:r w:rsidRPr="007E7B7B">
        <w:rPr>
          <w:rFonts w:ascii="Times New Roman" w:hAnsi="Times New Roman" w:cs="Times New Roman"/>
          <w:color w:val="000000" w:themeColor="text1"/>
          <w:sz w:val="24"/>
          <w:szCs w:val="24"/>
        </w:rPr>
        <w:t xml:space="preserve"> that among rice</w:t>
      </w:r>
      <w:r w:rsidRPr="007E7B7B">
        <w:rPr>
          <w:rFonts w:ascii="Times New Roman" w:eastAsia="Times New Roman" w:hAnsi="Times New Roman" w:cs="Times New Roman"/>
          <w:kern w:val="0"/>
          <w:sz w:val="24"/>
          <w:szCs w:val="24"/>
          <w:lang w:eastAsia="en-IN" w:bidi="ar-SA"/>
          <w14:ligatures w14:val="none"/>
        </w:rPr>
        <w:t xml:space="preserve"> number of tillers</w:t>
      </w:r>
      <w:r w:rsidRPr="007E7B7B">
        <w:rPr>
          <w:rFonts w:ascii="Times New Roman" w:hAnsi="Times New Roman" w:cs="Times New Roman"/>
          <w:color w:val="000000" w:themeColor="text1"/>
          <w:sz w:val="24"/>
          <w:szCs w:val="24"/>
        </w:rPr>
        <w:t xml:space="preserve"> to the fact that the trauma of root damage received during uprooting and transplanting of the seedlings was comparatively less under </w:t>
      </w:r>
      <w:r w:rsidRPr="007E7B7B">
        <w:rPr>
          <w:rFonts w:ascii="Times New Roman" w:hAnsi="Times New Roman" w:cs="Times New Roman"/>
          <w:i/>
          <w:iCs/>
          <w:sz w:val="24"/>
          <w:szCs w:val="24"/>
        </w:rPr>
        <w:t>Trichoderma viride</w:t>
      </w:r>
      <w:r>
        <w:rPr>
          <w:rFonts w:ascii="Times New Roman" w:hAnsi="Times New Roman" w:cs="Times New Roman"/>
          <w:i/>
          <w:iCs/>
          <w:sz w:val="24"/>
          <w:szCs w:val="24"/>
        </w:rPr>
        <w:t xml:space="preserve"> </w:t>
      </w:r>
      <w:r w:rsidRPr="007E7B7B">
        <w:rPr>
          <w:rFonts w:ascii="Times New Roman" w:hAnsi="Times New Roman" w:cs="Times New Roman"/>
          <w:sz w:val="24"/>
          <w:szCs w:val="24"/>
        </w:rPr>
        <w:t xml:space="preserve">+ </w:t>
      </w:r>
      <w:r w:rsidRPr="007E7B7B">
        <w:rPr>
          <w:rFonts w:ascii="Times New Roman" w:hAnsi="Times New Roman" w:cs="Times New Roman"/>
          <w:i/>
          <w:sz w:val="24"/>
          <w:szCs w:val="24"/>
        </w:rPr>
        <w:t>Pseudomonas fluorescens</w:t>
      </w:r>
      <w:r w:rsidRPr="007E7B7B">
        <w:rPr>
          <w:rFonts w:ascii="Times New Roman" w:hAnsi="Times New Roman" w:cs="Times New Roman"/>
          <w:color w:val="000000" w:themeColor="text1"/>
          <w:sz w:val="24"/>
          <w:szCs w:val="24"/>
        </w:rPr>
        <w:t xml:space="preserve"> than rest of </w:t>
      </w:r>
      <w:r w:rsidRPr="007E7B7B">
        <w:rPr>
          <w:rFonts w:ascii="Times New Roman" w:hAnsi="Times New Roman" w:cs="Times New Roman"/>
          <w:sz w:val="24"/>
          <w:szCs w:val="24"/>
        </w:rPr>
        <w:t>soil amendments</w:t>
      </w:r>
      <w:r w:rsidRPr="007E7B7B">
        <w:rPr>
          <w:rFonts w:ascii="Times New Roman" w:eastAsia="Times New Roman" w:hAnsi="Times New Roman" w:cs="Times New Roman"/>
          <w:kern w:val="0"/>
          <w:sz w:val="24"/>
          <w:szCs w:val="24"/>
          <w:lang w:eastAsia="en-IN" w:bidi="ar-SA"/>
          <w14:ligatures w14:val="none"/>
        </w:rPr>
        <w:t xml:space="preserve">. </w:t>
      </w:r>
      <w:r w:rsidR="001A0B24" w:rsidRPr="007E7B7B">
        <w:rPr>
          <w:rFonts w:ascii="Times New Roman" w:eastAsia="Times New Roman" w:hAnsi="Times New Roman" w:cs="Times New Roman"/>
          <w:color w:val="000000"/>
          <w:sz w:val="24"/>
          <w:szCs w:val="24"/>
        </w:rPr>
        <w:t xml:space="preserve">The same results of </w:t>
      </w:r>
      <w:r w:rsidR="001A0B24" w:rsidRPr="007E7B7B">
        <w:rPr>
          <w:rFonts w:ascii="Times New Roman" w:hAnsi="Times New Roman" w:cs="Times New Roman"/>
          <w:sz w:val="24"/>
          <w:szCs w:val="24"/>
        </w:rPr>
        <w:t xml:space="preserve">number of </w:t>
      </w:r>
      <w:proofErr w:type="gramStart"/>
      <w:r w:rsidR="001A0B24" w:rsidRPr="007E7B7B">
        <w:rPr>
          <w:rFonts w:ascii="Times New Roman" w:hAnsi="Times New Roman" w:cs="Times New Roman"/>
          <w:sz w:val="24"/>
          <w:szCs w:val="24"/>
        </w:rPr>
        <w:t>tillers/hill</w:t>
      </w:r>
      <w:proofErr w:type="gramEnd"/>
      <w:r w:rsidR="001A0B24" w:rsidRPr="007E7B7B">
        <w:rPr>
          <w:rFonts w:ascii="Times New Roman" w:hAnsi="Times New Roman" w:cs="Times New Roman"/>
          <w:sz w:val="24"/>
          <w:szCs w:val="24"/>
        </w:rPr>
        <w:t xml:space="preserve"> </w:t>
      </w:r>
      <w:r w:rsidR="001A0B24" w:rsidRPr="007E7B7B">
        <w:rPr>
          <w:rFonts w:ascii="Times New Roman" w:eastAsia="Times New Roman" w:hAnsi="Times New Roman" w:cs="Times New Roman"/>
          <w:color w:val="000000"/>
          <w:sz w:val="24"/>
          <w:szCs w:val="24"/>
        </w:rPr>
        <w:t xml:space="preserve">affected by </w:t>
      </w:r>
      <w:r w:rsidR="001A0B24" w:rsidRPr="007E7B7B">
        <w:rPr>
          <w:rFonts w:ascii="Times New Roman" w:hAnsi="Times New Roman" w:cs="Times New Roman"/>
          <w:i/>
          <w:iCs/>
          <w:sz w:val="24"/>
          <w:szCs w:val="24"/>
        </w:rPr>
        <w:t>Trichoderma viride</w:t>
      </w:r>
      <w:r w:rsidR="001A0B24" w:rsidRPr="007E7B7B">
        <w:rPr>
          <w:rFonts w:ascii="Times New Roman" w:hAnsi="Times New Roman" w:cs="Times New Roman"/>
          <w:sz w:val="24"/>
          <w:szCs w:val="24"/>
        </w:rPr>
        <w:t xml:space="preserve">+ </w:t>
      </w:r>
      <w:r w:rsidR="001A0B24" w:rsidRPr="007E7B7B">
        <w:rPr>
          <w:rFonts w:ascii="Times New Roman" w:hAnsi="Times New Roman" w:cs="Times New Roman"/>
          <w:i/>
          <w:sz w:val="24"/>
          <w:szCs w:val="24"/>
        </w:rPr>
        <w:t xml:space="preserve">Pseudomonas fluorescens </w:t>
      </w:r>
      <w:r w:rsidR="001A0B24" w:rsidRPr="007E7B7B">
        <w:rPr>
          <w:rFonts w:ascii="Times New Roman" w:eastAsia="Times New Roman" w:hAnsi="Times New Roman" w:cs="Times New Roman"/>
          <w:color w:val="000000"/>
          <w:sz w:val="24"/>
          <w:szCs w:val="24"/>
        </w:rPr>
        <w:t xml:space="preserve">were confined by </w:t>
      </w:r>
      <w:proofErr w:type="spellStart"/>
      <w:r w:rsidR="001A0B24" w:rsidRPr="007E7B7B">
        <w:rPr>
          <w:rFonts w:ascii="Times New Roman" w:eastAsia="Times New Roman" w:hAnsi="Times New Roman" w:cs="Times New Roman"/>
          <w:color w:val="000000"/>
          <w:sz w:val="24"/>
          <w:szCs w:val="24"/>
        </w:rPr>
        <w:t>Bashyal</w:t>
      </w:r>
      <w:proofErr w:type="spellEnd"/>
      <w:r w:rsidR="001A0B24" w:rsidRPr="007E7B7B">
        <w:rPr>
          <w:rFonts w:ascii="Times New Roman" w:eastAsia="Times New Roman" w:hAnsi="Times New Roman" w:cs="Times New Roman"/>
          <w:color w:val="000000"/>
          <w:sz w:val="24"/>
          <w:szCs w:val="24"/>
        </w:rPr>
        <w:t xml:space="preserve"> and Aggarwal (2013)</w:t>
      </w:r>
      <w:r w:rsidR="001A0B24" w:rsidRPr="007E7B7B">
        <w:rPr>
          <w:rFonts w:ascii="Times New Roman" w:eastAsia="Times New Roman" w:hAnsi="Times New Roman" w:cs="Times New Roman"/>
          <w:b/>
          <w:bCs/>
          <w:color w:val="000000"/>
          <w:sz w:val="24"/>
          <w:szCs w:val="24"/>
        </w:rPr>
        <w:t>.</w:t>
      </w:r>
    </w:p>
    <w:p w14:paraId="29E0FD7A" w14:textId="3F1C0A3A" w:rsidR="00485B10" w:rsidRDefault="00485B10" w:rsidP="001A0B2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Numbers of panicles/hill</w:t>
      </w:r>
    </w:p>
    <w:p w14:paraId="7F8CB148" w14:textId="77777777" w:rsidR="007E7B7B" w:rsidRDefault="00485B10" w:rsidP="00485B10">
      <w:pPr>
        <w:spacing w:line="360" w:lineRule="auto"/>
        <w:ind w:firstLine="720"/>
        <w:jc w:val="both"/>
      </w:pPr>
      <w:r w:rsidRPr="00C041ED">
        <w:rPr>
          <w:rFonts w:ascii="Times New Roman" w:hAnsi="Times New Roman" w:cs="Times New Roman"/>
          <w:sz w:val="24"/>
          <w:szCs w:val="24"/>
        </w:rPr>
        <w:lastRenderedPageBreak/>
        <w:t>The results indicate that the untreated plants T</w:t>
      </w:r>
      <w:r>
        <w:rPr>
          <w:rFonts w:ascii="Times New Roman" w:hAnsi="Times New Roman" w:cs="Times New Roman"/>
          <w:sz w:val="24"/>
          <w:szCs w:val="24"/>
          <w:vertAlign w:val="subscript"/>
        </w:rPr>
        <w:t xml:space="preserve">1 </w:t>
      </w:r>
      <w:r>
        <w:rPr>
          <w:rFonts w:ascii="Times New Roman" w:hAnsi="Times New Roman" w:cs="Times New Roman"/>
          <w:sz w:val="24"/>
          <w:szCs w:val="24"/>
        </w:rPr>
        <w:t>(control) show</w:t>
      </w:r>
      <w:r w:rsidRPr="00C041ED">
        <w:rPr>
          <w:rFonts w:ascii="Times New Roman" w:hAnsi="Times New Roman" w:cs="Times New Roman"/>
          <w:sz w:val="24"/>
          <w:szCs w:val="24"/>
        </w:rPr>
        <w:t xml:space="preserve"> significantly reduced </w:t>
      </w:r>
      <w:r>
        <w:rPr>
          <w:rFonts w:ascii="Times New Roman" w:hAnsi="Times New Roman" w:cs="Times New Roman"/>
          <w:sz w:val="24"/>
          <w:szCs w:val="24"/>
        </w:rPr>
        <w:t xml:space="preserve">number of </w:t>
      </w:r>
      <w:proofErr w:type="gramStart"/>
      <w:r>
        <w:rPr>
          <w:rFonts w:ascii="Times New Roman" w:hAnsi="Times New Roman" w:cs="Times New Roman"/>
          <w:sz w:val="24"/>
          <w:szCs w:val="24"/>
        </w:rPr>
        <w:t>tillers/hill</w:t>
      </w:r>
      <w:proofErr w:type="gramEnd"/>
      <w:r w:rsidRPr="00C041ED">
        <w:rPr>
          <w:rFonts w:ascii="Times New Roman" w:hAnsi="Times New Roman" w:cs="Times New Roman"/>
          <w:sz w:val="24"/>
          <w:szCs w:val="24"/>
        </w:rPr>
        <w:t xml:space="preserve"> for all the </w:t>
      </w:r>
      <w:r>
        <w:rPr>
          <w:rFonts w:ascii="Times New Roman" w:hAnsi="Times New Roman" w:cs="Times New Roman"/>
          <w:sz w:val="24"/>
          <w:szCs w:val="24"/>
        </w:rPr>
        <w:t>replications. The maximum numbers of tillers/hill</w:t>
      </w:r>
      <w:r w:rsidRPr="00C041ED">
        <w:rPr>
          <w:rFonts w:ascii="Times New Roman" w:hAnsi="Times New Roman" w:cs="Times New Roman"/>
          <w:sz w:val="24"/>
          <w:szCs w:val="24"/>
        </w:rPr>
        <w:t xml:space="preserve"> was recorde</w:t>
      </w:r>
      <w:r>
        <w:rPr>
          <w:rFonts w:ascii="Times New Roman" w:hAnsi="Times New Roman" w:cs="Times New Roman"/>
          <w:sz w:val="24"/>
          <w:szCs w:val="24"/>
        </w:rPr>
        <w:t>d</w:t>
      </w:r>
      <w:r w:rsidRPr="00C041ED">
        <w:rPr>
          <w:rFonts w:ascii="Times New Roman" w:hAnsi="Times New Roman" w:cs="Times New Roman"/>
          <w:sz w:val="24"/>
          <w:szCs w:val="24"/>
        </w:rPr>
        <w:t xml:space="preserve"> in </w:t>
      </w:r>
      <w:r w:rsidRPr="00C041ED">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2</w:t>
      </w:r>
      <w:r w:rsidRPr="00C041ED">
        <w:rPr>
          <w:rFonts w:ascii="Times New Roman" w:eastAsia="Times New Roman" w:hAnsi="Times New Roman" w:cs="Times New Roman"/>
          <w:color w:val="000000"/>
          <w:sz w:val="24"/>
          <w:szCs w:val="24"/>
          <w:vertAlign w:val="subscript"/>
        </w:rPr>
        <w:t xml:space="preserve"> </w:t>
      </w:r>
      <w:r w:rsidR="000D1315" w:rsidRPr="000D1315">
        <w:rPr>
          <w:rFonts w:ascii="Times New Roman" w:hAnsi="Times New Roman" w:cs="Times New Roman"/>
          <w:i/>
          <w:iCs/>
          <w:sz w:val="24"/>
          <w:szCs w:val="24"/>
        </w:rPr>
        <w:t>Trichoderma</w:t>
      </w:r>
      <w:r w:rsidR="000A35C7" w:rsidRPr="000A35C7">
        <w:rPr>
          <w:rFonts w:ascii="Times New Roman" w:hAnsi="Times New Roman" w:cs="Times New Roman"/>
          <w:i/>
          <w:iCs/>
          <w:sz w:val="24"/>
          <w:szCs w:val="24"/>
        </w:rPr>
        <w:t xml:space="preserve"> viride</w:t>
      </w:r>
      <w:r>
        <w:rPr>
          <w:rFonts w:ascii="Times New Roman" w:hAnsi="Times New Roman" w:cs="Times New Roman"/>
          <w:sz w:val="24"/>
          <w:szCs w:val="24"/>
        </w:rPr>
        <w:t xml:space="preserve">+ </w:t>
      </w:r>
      <w:r w:rsidR="000D1315" w:rsidRPr="000D1315">
        <w:rPr>
          <w:rFonts w:ascii="Times New Roman" w:hAnsi="Times New Roman" w:cs="Times New Roman"/>
          <w:i/>
          <w:sz w:val="24"/>
          <w:szCs w:val="24"/>
        </w:rPr>
        <w:t xml:space="preserve">Pseudomonas fluorescens </w:t>
      </w:r>
      <w:r w:rsidRPr="00C041ED">
        <w:rPr>
          <w:rFonts w:ascii="Times New Roman" w:eastAsia="Times New Roman" w:hAnsi="Times New Roman" w:cs="Times New Roman"/>
          <w:color w:val="000000"/>
          <w:sz w:val="24"/>
          <w:szCs w:val="24"/>
        </w:rPr>
        <w:t>(</w:t>
      </w:r>
      <w:r w:rsidRPr="00E07C08">
        <w:rPr>
          <w:rFonts w:ascii="Times New Roman" w:hAnsi="Times New Roman" w:cs="Times New Roman"/>
          <w:sz w:val="24"/>
          <w:szCs w:val="24"/>
        </w:rPr>
        <w:t>9.55a</w:t>
      </w:r>
      <w:r w:rsidRPr="00C041ED">
        <w:rPr>
          <w:rFonts w:ascii="Times New Roman" w:eastAsia="Times New Roman" w:hAnsi="Times New Roman" w:cs="Times New Roman"/>
          <w:color w:val="000000"/>
          <w:sz w:val="24"/>
          <w:szCs w:val="24"/>
        </w:rPr>
        <w:t>) followed</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by T</w:t>
      </w:r>
      <w:r>
        <w:rPr>
          <w:rFonts w:ascii="Times New Roman" w:eastAsia="Times New Roman" w:hAnsi="Times New Roman" w:cs="Times New Roman"/>
          <w:color w:val="000000"/>
          <w:sz w:val="24"/>
          <w:szCs w:val="24"/>
          <w:vertAlign w:val="subscript"/>
        </w:rPr>
        <w:t>6</w:t>
      </w:r>
      <w:r w:rsidRPr="00C041ED">
        <w:rPr>
          <w:rFonts w:ascii="Times New Roman" w:eastAsia="Times New Roman" w:hAnsi="Times New Roman" w:cs="Times New Roman"/>
          <w:color w:val="000000"/>
          <w:sz w:val="24"/>
          <w:szCs w:val="24"/>
          <w:vertAlign w:val="subscript"/>
        </w:rPr>
        <w:t xml:space="preserve"> </w:t>
      </w:r>
      <w:proofErr w:type="spellStart"/>
      <w:r>
        <w:rPr>
          <w:rFonts w:ascii="Times New Roman" w:hAnsi="Times New Roman" w:cs="Times New Roman"/>
          <w:sz w:val="24"/>
          <w:szCs w:val="24"/>
        </w:rPr>
        <w:t>Jeevamrit</w:t>
      </w:r>
      <w:proofErr w:type="spellEnd"/>
      <w:r w:rsidRPr="00C041ED">
        <w:rPr>
          <w:rFonts w:ascii="Times New Roman" w:eastAsia="Times New Roman" w:hAnsi="Times New Roman" w:cs="Times New Roman"/>
          <w:color w:val="000000"/>
          <w:sz w:val="24"/>
          <w:szCs w:val="24"/>
        </w:rPr>
        <w:t xml:space="preserve"> (</w:t>
      </w:r>
      <w:r w:rsidRPr="00E07C08">
        <w:rPr>
          <w:rFonts w:ascii="Times New Roman" w:hAnsi="Times New Roman" w:cs="Times New Roman"/>
          <w:sz w:val="24"/>
          <w:szCs w:val="24"/>
        </w:rPr>
        <w:t>8.75b</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r w:rsidRPr="00C041ED">
        <w:rPr>
          <w:rFonts w:ascii="Times New Roman" w:eastAsia="Times New Roman" w:hAnsi="Times New Roman" w:cs="Times New Roman"/>
          <w:color w:val="000000"/>
          <w:sz w:val="24"/>
          <w:szCs w:val="24"/>
          <w:vertAlign w:val="subscript"/>
        </w:rPr>
        <w:t>5</w:t>
      </w:r>
      <w:r w:rsidRPr="00AC51CA">
        <w:rPr>
          <w:rFonts w:ascii="Times New Roman" w:hAnsi="Times New Roman" w:cs="Times New Roman"/>
          <w:sz w:val="24"/>
          <w:szCs w:val="24"/>
        </w:rPr>
        <w:t xml:space="preserve"> </w:t>
      </w:r>
      <w:r>
        <w:rPr>
          <w:rFonts w:ascii="Times New Roman" w:hAnsi="Times New Roman" w:cs="Times New Roman"/>
          <w:sz w:val="24"/>
          <w:szCs w:val="24"/>
        </w:rPr>
        <w:t>Liquid Consortia</w:t>
      </w:r>
      <w:r w:rsidRPr="00C041ED">
        <w:rPr>
          <w:rFonts w:ascii="Times New Roman" w:eastAsia="Times New Roman" w:hAnsi="Times New Roman" w:cs="Times New Roman"/>
          <w:color w:val="000000"/>
          <w:sz w:val="24"/>
          <w:szCs w:val="24"/>
        </w:rPr>
        <w:t xml:space="preserve"> (</w:t>
      </w:r>
      <w:r w:rsidRPr="00E07C08">
        <w:rPr>
          <w:rFonts w:ascii="Times New Roman" w:hAnsi="Times New Roman" w:cs="Times New Roman"/>
          <w:sz w:val="24"/>
          <w:szCs w:val="24"/>
        </w:rPr>
        <w:t>8.81b</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3</w:t>
      </w:r>
      <w:r w:rsidRPr="00C041ED">
        <w:rPr>
          <w:rFonts w:ascii="Times New Roman" w:eastAsia="Times New Roman" w:hAnsi="Times New Roman" w:cs="Times New Roman"/>
          <w:color w:val="000000"/>
          <w:sz w:val="24"/>
          <w:szCs w:val="24"/>
          <w:vertAlign w:val="subscript"/>
        </w:rPr>
        <w:t xml:space="preserve"> </w:t>
      </w:r>
      <w:r w:rsidR="000D1315" w:rsidRPr="000D1315">
        <w:rPr>
          <w:rFonts w:ascii="Times New Roman" w:hAnsi="Times New Roman" w:cs="Times New Roman"/>
          <w:i/>
          <w:sz w:val="24"/>
          <w:szCs w:val="24"/>
        </w:rPr>
        <w:t>Trichoderma</w:t>
      </w:r>
      <w:r w:rsidRPr="00C041ED">
        <w:rPr>
          <w:rFonts w:ascii="Times New Roman" w:eastAsia="Times New Roman" w:hAnsi="Times New Roman" w:cs="Times New Roman"/>
          <w:color w:val="000000"/>
          <w:sz w:val="24"/>
          <w:szCs w:val="24"/>
        </w:rPr>
        <w:t xml:space="preserve"> (</w:t>
      </w:r>
      <w:r w:rsidRPr="00E07C08">
        <w:rPr>
          <w:rFonts w:ascii="Times New Roman" w:hAnsi="Times New Roman" w:cs="Times New Roman"/>
          <w:sz w:val="24"/>
          <w:szCs w:val="24"/>
        </w:rPr>
        <w:t>7.88c</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proofErr w:type="gramStart"/>
      <w:r>
        <w:rPr>
          <w:rFonts w:ascii="Times New Roman" w:eastAsia="Times New Roman" w:hAnsi="Times New Roman" w:cs="Times New Roman"/>
          <w:color w:val="000000"/>
          <w:sz w:val="24"/>
          <w:szCs w:val="24"/>
          <w:vertAlign w:val="subscript"/>
        </w:rPr>
        <w:t>4</w:t>
      </w:r>
      <w:r w:rsidRPr="00C041ED">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vertAlign w:val="subscript"/>
        </w:rPr>
        <w:t xml:space="preserve"> </w:t>
      </w:r>
      <w:r>
        <w:rPr>
          <w:rFonts w:ascii="Times New Roman" w:hAnsi="Times New Roman" w:cs="Times New Roman"/>
          <w:sz w:val="24"/>
          <w:szCs w:val="24"/>
        </w:rPr>
        <w:t>Neem</w:t>
      </w:r>
      <w:proofErr w:type="gramEnd"/>
      <w:r>
        <w:rPr>
          <w:rFonts w:ascii="Times New Roman" w:hAnsi="Times New Roman" w:cs="Times New Roman"/>
          <w:sz w:val="24"/>
          <w:szCs w:val="24"/>
        </w:rPr>
        <w:t xml:space="preserve"> cake + Mustard cake</w:t>
      </w:r>
      <w:r w:rsidRPr="00C041ED">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7.17</w:t>
      </w:r>
      <w:r w:rsidRPr="00AA4D8D">
        <w:rPr>
          <w:rFonts w:ascii="Times New Roman" w:hAnsi="Times New Roman" w:cs="Times New Roman"/>
          <w:sz w:val="24"/>
          <w:szCs w:val="24"/>
        </w:rPr>
        <w:t>d</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and the lowest was recorded in treatment</w:t>
      </w:r>
      <w:r w:rsidRPr="00F52A1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w:t>
      </w:r>
      <w:r w:rsidRPr="00BF2B35">
        <w:rPr>
          <w:rFonts w:ascii="Times New Roman" w:eastAsia="Times New Roman" w:hAnsi="Times New Roman" w:cs="Times New Roman"/>
          <w:color w:val="000000"/>
          <w:sz w:val="24"/>
          <w:szCs w:val="24"/>
          <w:vertAlign w:val="subscript"/>
        </w:rPr>
        <w:t>1</w:t>
      </w:r>
      <w:r w:rsidRPr="00C041E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Control (</w:t>
      </w:r>
      <w:r>
        <w:rPr>
          <w:rFonts w:ascii="Times New Roman" w:hAnsi="Times New Roman" w:cs="Times New Roman"/>
          <w:sz w:val="24"/>
          <w:szCs w:val="24"/>
        </w:rPr>
        <w:t>7.01</w:t>
      </w:r>
      <w:r w:rsidRPr="00AA4D8D">
        <w:rPr>
          <w:rFonts w:ascii="Times New Roman" w:hAnsi="Times New Roman" w:cs="Times New Roman"/>
          <w:sz w:val="24"/>
          <w:szCs w:val="24"/>
        </w:rPr>
        <w:t>d</w:t>
      </w:r>
      <w:r>
        <w:rPr>
          <w:rFonts w:ascii="Times New Roman" w:hAnsi="Times New Roman" w:cs="Times New Roman"/>
          <w:sz w:val="24"/>
          <w:szCs w:val="24"/>
        </w:rPr>
        <w:t>)</w:t>
      </w:r>
      <w:r w:rsidRPr="00C041ED">
        <w:rPr>
          <w:rFonts w:ascii="Times New Roman" w:eastAsia="Times New Roman" w:hAnsi="Times New Roman" w:cs="Times New Roman"/>
          <w:color w:val="000000"/>
          <w:sz w:val="24"/>
          <w:szCs w:val="24"/>
        </w:rPr>
        <w:t>.  Comparing the treatments with CD value (</w:t>
      </w:r>
      <w:r>
        <w:rPr>
          <w:rFonts w:ascii="Times New Roman" w:eastAsia="Times New Roman" w:hAnsi="Times New Roman" w:cs="Times New Roman"/>
          <w:color w:val="000000"/>
          <w:sz w:val="24"/>
          <w:szCs w:val="24"/>
        </w:rPr>
        <w:t>0.198</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001A0B24" w:rsidRPr="001A0B24">
        <w:t xml:space="preserve"> </w:t>
      </w:r>
    </w:p>
    <w:p w14:paraId="3C7CE7A7" w14:textId="0EC4049B" w:rsidR="00485B10" w:rsidRPr="007E7B7B" w:rsidRDefault="007E7B7B" w:rsidP="007E7B7B">
      <w:pPr>
        <w:spacing w:before="132" w:after="0" w:line="360" w:lineRule="auto"/>
        <w:ind w:left="120" w:right="121" w:firstLine="719"/>
        <w:jc w:val="both"/>
        <w:rPr>
          <w:rFonts w:ascii="Times New Roman" w:eastAsia="Times New Roman" w:hAnsi="Times New Roman" w:cs="Times New Roman"/>
          <w:color w:val="000000"/>
          <w:kern w:val="0"/>
          <w:szCs w:val="24"/>
          <w:lang w:eastAsia="en-IN" w:bidi="ar-SA"/>
          <w14:ligatures w14:val="none"/>
        </w:rPr>
      </w:pPr>
      <w:r w:rsidRPr="007E7B7B">
        <w:rPr>
          <w:rFonts w:ascii="Times New Roman" w:hAnsi="Times New Roman" w:cs="Times New Roman"/>
          <w:sz w:val="24"/>
          <w:szCs w:val="24"/>
        </w:rPr>
        <w:t xml:space="preserve">The significant and higher number </w:t>
      </w:r>
      <w:r w:rsidRPr="007E7B7B">
        <w:rPr>
          <w:rFonts w:ascii="Times New Roman" w:hAnsi="Times New Roman" w:cs="Times New Roman"/>
          <w:color w:val="000000"/>
          <w:sz w:val="24"/>
          <w:szCs w:val="24"/>
        </w:rPr>
        <w:t xml:space="preserve">of </w:t>
      </w:r>
      <w:proofErr w:type="gramStart"/>
      <w:r w:rsidRPr="007E7B7B">
        <w:rPr>
          <w:rFonts w:ascii="Times New Roman" w:hAnsi="Times New Roman" w:cs="Times New Roman"/>
          <w:color w:val="000000"/>
          <w:sz w:val="24"/>
          <w:szCs w:val="24"/>
        </w:rPr>
        <w:t>panicle/hill</w:t>
      </w:r>
      <w:proofErr w:type="gramEnd"/>
      <w:r w:rsidRPr="007E7B7B">
        <w:rPr>
          <w:rFonts w:ascii="Times New Roman" w:hAnsi="Times New Roman" w:cs="Times New Roman"/>
          <w:sz w:val="24"/>
          <w:szCs w:val="24"/>
        </w:rPr>
        <w:t xml:space="preserve"> </w:t>
      </w:r>
      <w:r w:rsidRPr="007E7B7B">
        <w:rPr>
          <w:rFonts w:ascii="Times New Roman" w:hAnsi="Times New Roman" w:cs="Times New Roman"/>
          <w:sz w:val="24"/>
          <w:szCs w:val="24"/>
          <w:lang w:bidi="ar-SA"/>
        </w:rPr>
        <w:t xml:space="preserve">attributed to the fact that the trauma of root damage received during uprooting and transplanting of the seedlings was comparatively less under </w:t>
      </w:r>
      <w:r w:rsidRPr="007E7B7B">
        <w:rPr>
          <w:rFonts w:ascii="Times New Roman" w:hAnsi="Times New Roman" w:cs="Times New Roman"/>
          <w:i/>
          <w:iCs/>
          <w:sz w:val="24"/>
          <w:szCs w:val="24"/>
        </w:rPr>
        <w:t>Trichoderma viride</w:t>
      </w:r>
      <w:r w:rsidRPr="007E7B7B">
        <w:rPr>
          <w:rFonts w:ascii="Times New Roman" w:hAnsi="Times New Roman" w:cs="Times New Roman"/>
          <w:sz w:val="24"/>
          <w:szCs w:val="24"/>
        </w:rPr>
        <w:t xml:space="preserve">+ </w:t>
      </w:r>
      <w:r w:rsidRPr="007E7B7B">
        <w:rPr>
          <w:rFonts w:ascii="Times New Roman" w:hAnsi="Times New Roman" w:cs="Times New Roman"/>
          <w:i/>
          <w:sz w:val="24"/>
          <w:szCs w:val="24"/>
        </w:rPr>
        <w:t xml:space="preserve">Pseudomonas fluorescens </w:t>
      </w:r>
      <w:r w:rsidRPr="007E7B7B">
        <w:rPr>
          <w:rFonts w:ascii="Times New Roman" w:hAnsi="Times New Roman" w:cs="Times New Roman"/>
          <w:sz w:val="24"/>
          <w:szCs w:val="24"/>
          <w:lang w:bidi="ar-SA"/>
        </w:rPr>
        <w:t xml:space="preserve">than the </w:t>
      </w:r>
      <w:proofErr w:type="spellStart"/>
      <w:r w:rsidRPr="007E7B7B">
        <w:rPr>
          <w:rFonts w:ascii="Times New Roman" w:eastAsia="Times New Roman" w:hAnsi="Times New Roman" w:cs="Times New Roman"/>
          <w:color w:val="000000"/>
          <w:sz w:val="24"/>
          <w:szCs w:val="24"/>
        </w:rPr>
        <w:t>Control</w:t>
      </w:r>
      <w:r w:rsidRPr="007E7B7B">
        <w:rPr>
          <w:rFonts w:ascii="Times New Roman" w:hAnsi="Times New Roman" w:cs="Times New Roman"/>
          <w:b/>
          <w:bCs/>
          <w:sz w:val="24"/>
          <w:szCs w:val="24"/>
          <w:lang w:bidi="ar-SA"/>
        </w:rPr>
        <w:t>.</w:t>
      </w:r>
      <w:r w:rsidR="001A0B24" w:rsidRPr="007E7B7B">
        <w:rPr>
          <w:rFonts w:ascii="Times New Roman" w:eastAsia="Times New Roman" w:hAnsi="Times New Roman" w:cs="Times New Roman"/>
          <w:color w:val="000000"/>
          <w:sz w:val="24"/>
          <w:szCs w:val="24"/>
        </w:rPr>
        <w:t>The</w:t>
      </w:r>
      <w:proofErr w:type="spellEnd"/>
      <w:r w:rsidR="001A0B24" w:rsidRPr="007E7B7B">
        <w:rPr>
          <w:rFonts w:ascii="Times New Roman" w:eastAsia="Times New Roman" w:hAnsi="Times New Roman" w:cs="Times New Roman"/>
          <w:color w:val="000000"/>
          <w:sz w:val="24"/>
          <w:szCs w:val="24"/>
        </w:rPr>
        <w:t xml:space="preserve"> results of present study are similar to Singh and Sunder (2012), </w:t>
      </w:r>
      <w:proofErr w:type="spellStart"/>
      <w:r w:rsidR="001A0B24" w:rsidRPr="007E7B7B">
        <w:rPr>
          <w:rFonts w:ascii="Times New Roman" w:eastAsia="Times New Roman" w:hAnsi="Times New Roman" w:cs="Times New Roman"/>
          <w:color w:val="000000"/>
          <w:sz w:val="24"/>
          <w:szCs w:val="24"/>
        </w:rPr>
        <w:t>Bashyal</w:t>
      </w:r>
      <w:proofErr w:type="spellEnd"/>
      <w:r w:rsidR="001A0B24" w:rsidRPr="007E7B7B">
        <w:rPr>
          <w:rFonts w:ascii="Times New Roman" w:eastAsia="Times New Roman" w:hAnsi="Times New Roman" w:cs="Times New Roman"/>
          <w:color w:val="000000"/>
          <w:sz w:val="24"/>
          <w:szCs w:val="24"/>
        </w:rPr>
        <w:t xml:space="preserve"> and Aggarwal (2013) and </w:t>
      </w:r>
      <w:r w:rsidR="001A0B24" w:rsidRPr="007E7B7B">
        <w:rPr>
          <w:rFonts w:ascii="Times New Roman" w:eastAsia="Times New Roman" w:hAnsi="Times New Roman" w:cs="Times New Roman"/>
          <w:b/>
          <w:bCs/>
          <w:color w:val="000000"/>
          <w:sz w:val="24"/>
          <w:szCs w:val="24"/>
        </w:rPr>
        <w:t>Anuja and</w:t>
      </w:r>
      <w:r w:rsidR="001A0B24" w:rsidRPr="001A0B24">
        <w:rPr>
          <w:rFonts w:ascii="Times New Roman" w:eastAsia="Times New Roman" w:hAnsi="Times New Roman" w:cs="Times New Roman"/>
          <w:b/>
          <w:bCs/>
          <w:color w:val="000000"/>
          <w:sz w:val="24"/>
          <w:szCs w:val="24"/>
        </w:rPr>
        <w:t xml:space="preserve"> Ravindra (2020)</w:t>
      </w:r>
    </w:p>
    <w:p w14:paraId="6105FB5A" w14:textId="0868D6CC" w:rsidR="00485B10" w:rsidRDefault="00485B10" w:rsidP="00485B10">
      <w:pPr>
        <w:widowControl w:val="0"/>
        <w:overflowPunct w:val="0"/>
        <w:autoSpaceDE w:val="0"/>
        <w:autoSpaceDN w:val="0"/>
        <w:adjustRightInd w:val="0"/>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Grain yield (t/ha)</w:t>
      </w:r>
    </w:p>
    <w:p w14:paraId="3C3C57EC" w14:textId="77777777" w:rsidR="007E7B7B" w:rsidRDefault="00485B10" w:rsidP="001A0B24">
      <w:pPr>
        <w:spacing w:line="360" w:lineRule="auto"/>
        <w:ind w:firstLine="720"/>
        <w:jc w:val="both"/>
        <w:rPr>
          <w:rFonts w:ascii="Times New Roman" w:eastAsia="Times New Roman" w:hAnsi="Times New Roman" w:cs="Times New Roman"/>
          <w:color w:val="000000"/>
          <w:sz w:val="24"/>
          <w:szCs w:val="24"/>
        </w:rPr>
      </w:pPr>
      <w:r>
        <w:rPr>
          <w:rFonts w:ascii="Times New Roman" w:hAnsi="Times New Roman" w:cs="Times New Roman"/>
          <w:b/>
          <w:bCs/>
          <w:sz w:val="24"/>
          <w:szCs w:val="24"/>
        </w:rPr>
        <w:tab/>
      </w:r>
      <w:r w:rsidRPr="00C041ED">
        <w:rPr>
          <w:rFonts w:ascii="Times New Roman" w:hAnsi="Times New Roman" w:cs="Times New Roman"/>
          <w:sz w:val="24"/>
          <w:szCs w:val="24"/>
        </w:rPr>
        <w:t>The results indicate that the untreated plants T</w:t>
      </w:r>
      <w:r>
        <w:rPr>
          <w:rFonts w:ascii="Times New Roman" w:hAnsi="Times New Roman" w:cs="Times New Roman"/>
          <w:sz w:val="24"/>
          <w:szCs w:val="24"/>
          <w:vertAlign w:val="subscript"/>
        </w:rPr>
        <w:t xml:space="preserve">1 </w:t>
      </w:r>
      <w:r>
        <w:rPr>
          <w:rFonts w:ascii="Times New Roman" w:hAnsi="Times New Roman" w:cs="Times New Roman"/>
          <w:sz w:val="24"/>
          <w:szCs w:val="24"/>
        </w:rPr>
        <w:t>(control) show</w:t>
      </w:r>
      <w:r w:rsidRPr="00C041ED">
        <w:rPr>
          <w:rFonts w:ascii="Times New Roman" w:hAnsi="Times New Roman" w:cs="Times New Roman"/>
          <w:sz w:val="24"/>
          <w:szCs w:val="24"/>
        </w:rPr>
        <w:t xml:space="preserve"> significantly reduced </w:t>
      </w:r>
      <w:r w:rsidR="001A0B24">
        <w:rPr>
          <w:rFonts w:ascii="Times New Roman" w:hAnsi="Times New Roman" w:cs="Times New Roman"/>
          <w:sz w:val="24"/>
          <w:szCs w:val="24"/>
        </w:rPr>
        <w:t xml:space="preserve">grain yield (t/ha) </w:t>
      </w:r>
      <w:r w:rsidRPr="00C041ED">
        <w:rPr>
          <w:rFonts w:ascii="Times New Roman" w:hAnsi="Times New Roman" w:cs="Times New Roman"/>
          <w:sz w:val="24"/>
          <w:szCs w:val="24"/>
        </w:rPr>
        <w:t xml:space="preserve">for all the </w:t>
      </w:r>
      <w:r>
        <w:rPr>
          <w:rFonts w:ascii="Times New Roman" w:hAnsi="Times New Roman" w:cs="Times New Roman"/>
          <w:sz w:val="24"/>
          <w:szCs w:val="24"/>
        </w:rPr>
        <w:t>replications. The maximum grain yield (t/ha)</w:t>
      </w:r>
      <w:r w:rsidRPr="00C041ED">
        <w:rPr>
          <w:rFonts w:ascii="Times New Roman" w:hAnsi="Times New Roman" w:cs="Times New Roman"/>
          <w:sz w:val="24"/>
          <w:szCs w:val="24"/>
        </w:rPr>
        <w:t xml:space="preserve"> was recorde</w:t>
      </w:r>
      <w:r>
        <w:rPr>
          <w:rFonts w:ascii="Times New Roman" w:hAnsi="Times New Roman" w:cs="Times New Roman"/>
          <w:sz w:val="24"/>
          <w:szCs w:val="24"/>
        </w:rPr>
        <w:t>d</w:t>
      </w:r>
      <w:r w:rsidRPr="00C041ED">
        <w:rPr>
          <w:rFonts w:ascii="Times New Roman" w:hAnsi="Times New Roman" w:cs="Times New Roman"/>
          <w:sz w:val="24"/>
          <w:szCs w:val="24"/>
        </w:rPr>
        <w:t xml:space="preserve"> in </w:t>
      </w:r>
      <w:r w:rsidRPr="00C041ED">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2</w:t>
      </w:r>
      <w:r w:rsidRPr="00C041ED">
        <w:rPr>
          <w:rFonts w:ascii="Times New Roman" w:eastAsia="Times New Roman" w:hAnsi="Times New Roman" w:cs="Times New Roman"/>
          <w:color w:val="000000"/>
          <w:sz w:val="24"/>
          <w:szCs w:val="24"/>
          <w:vertAlign w:val="subscript"/>
        </w:rPr>
        <w:t xml:space="preserve"> </w:t>
      </w:r>
      <w:r w:rsidR="000D1315" w:rsidRPr="000D1315">
        <w:rPr>
          <w:rFonts w:ascii="Times New Roman" w:hAnsi="Times New Roman" w:cs="Times New Roman"/>
          <w:i/>
          <w:iCs/>
          <w:sz w:val="24"/>
          <w:szCs w:val="24"/>
        </w:rPr>
        <w:t>Trichoderma</w:t>
      </w:r>
      <w:r w:rsidR="000A35C7" w:rsidRPr="000A35C7">
        <w:rPr>
          <w:rFonts w:ascii="Times New Roman" w:hAnsi="Times New Roman" w:cs="Times New Roman"/>
          <w:i/>
          <w:iCs/>
          <w:sz w:val="24"/>
          <w:szCs w:val="24"/>
        </w:rPr>
        <w:t xml:space="preserve"> viride</w:t>
      </w:r>
      <w:r>
        <w:rPr>
          <w:rFonts w:ascii="Times New Roman" w:hAnsi="Times New Roman" w:cs="Times New Roman"/>
          <w:sz w:val="24"/>
          <w:szCs w:val="24"/>
        </w:rPr>
        <w:t xml:space="preserve">+ </w:t>
      </w:r>
      <w:r w:rsidR="000D1315" w:rsidRPr="000D1315">
        <w:rPr>
          <w:rFonts w:ascii="Times New Roman" w:hAnsi="Times New Roman" w:cs="Times New Roman"/>
          <w:i/>
          <w:sz w:val="24"/>
          <w:szCs w:val="24"/>
        </w:rPr>
        <w:t xml:space="preserve">Pseudomonas fluorescens </w:t>
      </w:r>
      <w:r w:rsidRPr="00C041ED">
        <w:rPr>
          <w:rFonts w:ascii="Times New Roman" w:eastAsia="Times New Roman" w:hAnsi="Times New Roman" w:cs="Times New Roman"/>
          <w:color w:val="000000"/>
          <w:sz w:val="24"/>
          <w:szCs w:val="24"/>
        </w:rPr>
        <w:t>(</w:t>
      </w:r>
      <w:r>
        <w:rPr>
          <w:rFonts w:ascii="Times New Roman" w:hAnsi="Times New Roman" w:cs="Times New Roman"/>
          <w:sz w:val="24"/>
          <w:szCs w:val="24"/>
        </w:rPr>
        <w:t>4.20</w:t>
      </w:r>
      <w:r w:rsidR="000A35C7">
        <w:rPr>
          <w:rFonts w:ascii="Times New Roman" w:hAnsi="Times New Roman" w:cs="Times New Roman"/>
          <w:sz w:val="24"/>
          <w:szCs w:val="24"/>
        </w:rPr>
        <w:t xml:space="preserve"> t/ha</w:t>
      </w:r>
      <w:r w:rsidRPr="00C041ED">
        <w:rPr>
          <w:rFonts w:ascii="Times New Roman" w:eastAsia="Times New Roman" w:hAnsi="Times New Roman" w:cs="Times New Roman"/>
          <w:color w:val="000000"/>
          <w:sz w:val="24"/>
          <w:szCs w:val="24"/>
        </w:rPr>
        <w:t>) followed</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by T</w:t>
      </w:r>
      <w:r>
        <w:rPr>
          <w:rFonts w:ascii="Times New Roman" w:eastAsia="Times New Roman" w:hAnsi="Times New Roman" w:cs="Times New Roman"/>
          <w:color w:val="000000"/>
          <w:sz w:val="24"/>
          <w:szCs w:val="24"/>
          <w:vertAlign w:val="subscript"/>
        </w:rPr>
        <w:t>6</w:t>
      </w:r>
      <w:r w:rsidRPr="00C041ED">
        <w:rPr>
          <w:rFonts w:ascii="Times New Roman" w:eastAsia="Times New Roman" w:hAnsi="Times New Roman" w:cs="Times New Roman"/>
          <w:color w:val="000000"/>
          <w:sz w:val="24"/>
          <w:szCs w:val="24"/>
          <w:vertAlign w:val="subscript"/>
        </w:rPr>
        <w:t xml:space="preserve"> </w:t>
      </w:r>
      <w:proofErr w:type="spellStart"/>
      <w:r>
        <w:rPr>
          <w:rFonts w:ascii="Times New Roman" w:hAnsi="Times New Roman" w:cs="Times New Roman"/>
          <w:sz w:val="24"/>
          <w:szCs w:val="24"/>
        </w:rPr>
        <w:t>Jeevamrit</w:t>
      </w:r>
      <w:proofErr w:type="spellEnd"/>
      <w:r w:rsidRPr="00C041ED">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3.62</w:t>
      </w:r>
      <w:r w:rsidR="000A35C7">
        <w:rPr>
          <w:rFonts w:ascii="Times New Roman" w:hAnsi="Times New Roman" w:cs="Times New Roman"/>
          <w:sz w:val="24"/>
          <w:szCs w:val="24"/>
        </w:rPr>
        <w:t xml:space="preserve"> t/ha</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r w:rsidRPr="00C041ED">
        <w:rPr>
          <w:rFonts w:ascii="Times New Roman" w:eastAsia="Times New Roman" w:hAnsi="Times New Roman" w:cs="Times New Roman"/>
          <w:color w:val="000000"/>
          <w:sz w:val="24"/>
          <w:szCs w:val="24"/>
          <w:vertAlign w:val="subscript"/>
        </w:rPr>
        <w:t>5</w:t>
      </w:r>
      <w:r w:rsidRPr="00AC51CA">
        <w:rPr>
          <w:rFonts w:ascii="Times New Roman" w:hAnsi="Times New Roman" w:cs="Times New Roman"/>
          <w:sz w:val="24"/>
          <w:szCs w:val="24"/>
        </w:rPr>
        <w:t xml:space="preserve"> </w:t>
      </w:r>
      <w:r>
        <w:rPr>
          <w:rFonts w:ascii="Times New Roman" w:hAnsi="Times New Roman" w:cs="Times New Roman"/>
          <w:sz w:val="24"/>
          <w:szCs w:val="24"/>
        </w:rPr>
        <w:t>Liquid Consortia</w:t>
      </w:r>
      <w:r w:rsidRPr="00C041ED">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2.81</w:t>
      </w:r>
      <w:r w:rsidR="000A35C7">
        <w:rPr>
          <w:rFonts w:ascii="Times New Roman" w:hAnsi="Times New Roman" w:cs="Times New Roman"/>
          <w:sz w:val="24"/>
          <w:szCs w:val="24"/>
        </w:rPr>
        <w:t xml:space="preserve"> t/ha</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3</w:t>
      </w:r>
      <w:r w:rsidRPr="00C041ED">
        <w:rPr>
          <w:rFonts w:ascii="Times New Roman" w:eastAsia="Times New Roman" w:hAnsi="Times New Roman" w:cs="Times New Roman"/>
          <w:color w:val="000000"/>
          <w:sz w:val="24"/>
          <w:szCs w:val="24"/>
          <w:vertAlign w:val="subscript"/>
        </w:rPr>
        <w:t xml:space="preserve"> </w:t>
      </w:r>
      <w:r w:rsidR="000D1315" w:rsidRPr="000D1315">
        <w:rPr>
          <w:rFonts w:ascii="Times New Roman" w:hAnsi="Times New Roman" w:cs="Times New Roman"/>
          <w:i/>
          <w:sz w:val="24"/>
          <w:szCs w:val="24"/>
        </w:rPr>
        <w:t>Trichoderma</w:t>
      </w:r>
      <w:r w:rsidRPr="00C041ED">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2.62</w:t>
      </w:r>
      <w:r w:rsidR="000A35C7">
        <w:rPr>
          <w:rFonts w:ascii="Times New Roman" w:hAnsi="Times New Roman" w:cs="Times New Roman"/>
          <w:sz w:val="24"/>
          <w:szCs w:val="24"/>
        </w:rPr>
        <w:t xml:space="preserve"> t/ha</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proofErr w:type="gramStart"/>
      <w:r>
        <w:rPr>
          <w:rFonts w:ascii="Times New Roman" w:eastAsia="Times New Roman" w:hAnsi="Times New Roman" w:cs="Times New Roman"/>
          <w:color w:val="000000"/>
          <w:sz w:val="24"/>
          <w:szCs w:val="24"/>
          <w:vertAlign w:val="subscript"/>
        </w:rPr>
        <w:t>4</w:t>
      </w:r>
      <w:r w:rsidRPr="00C041ED">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vertAlign w:val="subscript"/>
        </w:rPr>
        <w:t xml:space="preserve"> </w:t>
      </w:r>
      <w:r>
        <w:rPr>
          <w:rFonts w:ascii="Times New Roman" w:hAnsi="Times New Roman" w:cs="Times New Roman"/>
          <w:sz w:val="24"/>
          <w:szCs w:val="24"/>
        </w:rPr>
        <w:t>Neem</w:t>
      </w:r>
      <w:proofErr w:type="gramEnd"/>
      <w:r>
        <w:rPr>
          <w:rFonts w:ascii="Times New Roman" w:hAnsi="Times New Roman" w:cs="Times New Roman"/>
          <w:sz w:val="24"/>
          <w:szCs w:val="24"/>
        </w:rPr>
        <w:t xml:space="preserve"> cake + Mustard cake</w:t>
      </w:r>
      <w:r w:rsidRPr="00C041ED">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2.34</w:t>
      </w:r>
      <w:r w:rsidR="000A35C7">
        <w:rPr>
          <w:rFonts w:ascii="Times New Roman" w:hAnsi="Times New Roman" w:cs="Times New Roman"/>
          <w:sz w:val="24"/>
          <w:szCs w:val="24"/>
        </w:rPr>
        <w:t xml:space="preserve"> t/ha</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and the lowest was recorded in treatment</w:t>
      </w:r>
      <w:r w:rsidRPr="00F52A1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w:t>
      </w:r>
      <w:r w:rsidRPr="00BF2B35">
        <w:rPr>
          <w:rFonts w:ascii="Times New Roman" w:eastAsia="Times New Roman" w:hAnsi="Times New Roman" w:cs="Times New Roman"/>
          <w:color w:val="000000"/>
          <w:sz w:val="24"/>
          <w:szCs w:val="24"/>
          <w:vertAlign w:val="subscript"/>
        </w:rPr>
        <w:t>1</w:t>
      </w:r>
      <w:r w:rsidRPr="00C041E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Control (</w:t>
      </w:r>
      <w:r>
        <w:rPr>
          <w:rFonts w:ascii="Times New Roman" w:hAnsi="Times New Roman" w:cs="Times New Roman"/>
          <w:sz w:val="24"/>
          <w:szCs w:val="24"/>
        </w:rPr>
        <w:t>1.57</w:t>
      </w:r>
      <w:r w:rsidR="000A35C7">
        <w:rPr>
          <w:rFonts w:ascii="Times New Roman" w:hAnsi="Times New Roman" w:cs="Times New Roman"/>
          <w:sz w:val="24"/>
          <w:szCs w:val="24"/>
        </w:rPr>
        <w:t xml:space="preserve"> t/ha</w:t>
      </w:r>
      <w:r>
        <w:rPr>
          <w:rFonts w:ascii="Times New Roman" w:hAnsi="Times New Roman" w:cs="Times New Roman"/>
          <w:sz w:val="24"/>
          <w:szCs w:val="24"/>
        </w:rPr>
        <w:t>)</w:t>
      </w:r>
      <w:r w:rsidRPr="00C041ED">
        <w:rPr>
          <w:rFonts w:ascii="Times New Roman" w:eastAsia="Times New Roman" w:hAnsi="Times New Roman" w:cs="Times New Roman"/>
          <w:color w:val="000000"/>
          <w:sz w:val="24"/>
          <w:szCs w:val="24"/>
        </w:rPr>
        <w:t>.  Comparing the treatments with CD value (</w:t>
      </w:r>
      <w:r>
        <w:rPr>
          <w:rFonts w:ascii="Times New Roman" w:eastAsia="Times New Roman" w:hAnsi="Times New Roman" w:cs="Times New Roman"/>
          <w:color w:val="000000"/>
          <w:sz w:val="24"/>
          <w:szCs w:val="24"/>
        </w:rPr>
        <w:t>0.434</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001A0B24" w:rsidRPr="001A0B24">
        <w:rPr>
          <w:rFonts w:ascii="Times New Roman" w:eastAsia="Times New Roman" w:hAnsi="Times New Roman" w:cs="Times New Roman"/>
          <w:color w:val="000000"/>
          <w:sz w:val="24"/>
          <w:szCs w:val="24"/>
        </w:rPr>
        <w:t xml:space="preserve"> </w:t>
      </w:r>
    </w:p>
    <w:p w14:paraId="48F77CB3" w14:textId="1779B403" w:rsidR="00485B10" w:rsidRPr="007E7B7B" w:rsidRDefault="007E7B7B" w:rsidP="007E7B7B">
      <w:pPr>
        <w:spacing w:before="134" w:after="0" w:line="360" w:lineRule="auto"/>
        <w:ind w:left="120" w:right="118" w:firstLine="719"/>
        <w:jc w:val="both"/>
        <w:rPr>
          <w:rFonts w:ascii="Times New Roman" w:eastAsia="Times New Roman" w:hAnsi="Times New Roman" w:cs="Times New Roman"/>
          <w:color w:val="000000"/>
          <w:kern w:val="0"/>
          <w:sz w:val="24"/>
          <w:szCs w:val="24"/>
          <w:lang w:eastAsia="en-IN" w:bidi="ar-SA"/>
          <w14:ligatures w14:val="none"/>
        </w:rPr>
      </w:pPr>
      <w:r w:rsidRPr="007E7B7B">
        <w:rPr>
          <w:rFonts w:ascii="Times New Roman" w:hAnsi="Times New Roman" w:cs="Times New Roman"/>
          <w:sz w:val="24"/>
          <w:szCs w:val="24"/>
        </w:rPr>
        <w:t xml:space="preserve">The significant and higher </w:t>
      </w:r>
      <w:r w:rsidRPr="007E7B7B">
        <w:rPr>
          <w:rFonts w:ascii="Times New Roman" w:hAnsi="Times New Roman" w:cs="Times New Roman"/>
          <w:color w:val="000000"/>
          <w:sz w:val="24"/>
          <w:szCs w:val="24"/>
        </w:rPr>
        <w:t>grain yield</w:t>
      </w:r>
      <w:r w:rsidRPr="007E7B7B">
        <w:rPr>
          <w:rFonts w:ascii="Times New Roman" w:hAnsi="Times New Roman" w:cs="Times New Roman"/>
          <w:sz w:val="24"/>
          <w:szCs w:val="24"/>
        </w:rPr>
        <w:t xml:space="preserve"> </w:t>
      </w:r>
      <w:r w:rsidRPr="007E7B7B">
        <w:rPr>
          <w:rFonts w:ascii="Times New Roman" w:hAnsi="Times New Roman" w:cs="Times New Roman"/>
          <w:sz w:val="24"/>
          <w:szCs w:val="24"/>
          <w:lang w:bidi="ar-SA"/>
        </w:rPr>
        <w:t xml:space="preserve">attributed to the fact that the trauma of root damage received during uprooting and transplanting of the seedlings was comparatively less under </w:t>
      </w:r>
      <w:r w:rsidRPr="007E7B7B">
        <w:rPr>
          <w:rFonts w:ascii="Times New Roman" w:hAnsi="Times New Roman" w:cs="Times New Roman"/>
          <w:i/>
          <w:iCs/>
          <w:sz w:val="24"/>
          <w:szCs w:val="24"/>
        </w:rPr>
        <w:t>Trichoderma viride</w:t>
      </w:r>
      <w:r w:rsidRPr="007E7B7B">
        <w:rPr>
          <w:rFonts w:ascii="Times New Roman" w:hAnsi="Times New Roman" w:cs="Times New Roman"/>
          <w:sz w:val="24"/>
          <w:szCs w:val="24"/>
        </w:rPr>
        <w:t xml:space="preserve">+ </w:t>
      </w:r>
      <w:r w:rsidRPr="007E7B7B">
        <w:rPr>
          <w:rFonts w:ascii="Times New Roman" w:hAnsi="Times New Roman" w:cs="Times New Roman"/>
          <w:i/>
          <w:sz w:val="24"/>
          <w:szCs w:val="24"/>
        </w:rPr>
        <w:t xml:space="preserve">Pseudomonas fluorescens </w:t>
      </w:r>
      <w:r w:rsidRPr="007E7B7B">
        <w:rPr>
          <w:rFonts w:ascii="Times New Roman" w:hAnsi="Times New Roman" w:cs="Times New Roman"/>
          <w:sz w:val="24"/>
          <w:szCs w:val="24"/>
          <w:lang w:bidi="ar-SA"/>
        </w:rPr>
        <w:t xml:space="preserve">than the Control. </w:t>
      </w:r>
      <w:r w:rsidR="001A0B24" w:rsidRPr="007E7B7B">
        <w:rPr>
          <w:rFonts w:ascii="Times New Roman" w:eastAsia="Times New Roman" w:hAnsi="Times New Roman" w:cs="Times New Roman"/>
          <w:color w:val="000000"/>
          <w:sz w:val="24"/>
          <w:szCs w:val="24"/>
        </w:rPr>
        <w:t xml:space="preserve">The same results of </w:t>
      </w:r>
      <w:r w:rsidR="001A0B24" w:rsidRPr="007E7B7B">
        <w:rPr>
          <w:rFonts w:ascii="Times New Roman" w:hAnsi="Times New Roman" w:cs="Times New Roman"/>
          <w:sz w:val="24"/>
          <w:szCs w:val="24"/>
        </w:rPr>
        <w:t xml:space="preserve">grain yield (t/ha) </w:t>
      </w:r>
      <w:r w:rsidR="001A0B24" w:rsidRPr="007E7B7B">
        <w:rPr>
          <w:rFonts w:ascii="Times New Roman" w:eastAsia="Times New Roman" w:hAnsi="Times New Roman" w:cs="Times New Roman"/>
          <w:color w:val="000000"/>
          <w:sz w:val="24"/>
          <w:szCs w:val="24"/>
        </w:rPr>
        <w:t xml:space="preserve">affected by </w:t>
      </w:r>
      <w:r w:rsidR="001A0B24" w:rsidRPr="007E7B7B">
        <w:rPr>
          <w:rFonts w:ascii="Times New Roman" w:hAnsi="Times New Roman" w:cs="Times New Roman"/>
          <w:i/>
          <w:iCs/>
          <w:sz w:val="24"/>
          <w:szCs w:val="24"/>
        </w:rPr>
        <w:t>Trichoderma viride</w:t>
      </w:r>
      <w:r w:rsidR="001A0B24" w:rsidRPr="007E7B7B">
        <w:rPr>
          <w:rFonts w:ascii="Times New Roman" w:hAnsi="Times New Roman" w:cs="Times New Roman"/>
          <w:sz w:val="24"/>
          <w:szCs w:val="24"/>
        </w:rPr>
        <w:t xml:space="preserve">+ </w:t>
      </w:r>
      <w:r w:rsidR="001A0B24" w:rsidRPr="007E7B7B">
        <w:rPr>
          <w:rFonts w:ascii="Times New Roman" w:hAnsi="Times New Roman" w:cs="Times New Roman"/>
          <w:i/>
          <w:sz w:val="24"/>
          <w:szCs w:val="24"/>
        </w:rPr>
        <w:t xml:space="preserve">Pseudomonas fluorescens </w:t>
      </w:r>
      <w:r w:rsidR="001A0B24" w:rsidRPr="007E7B7B">
        <w:rPr>
          <w:rFonts w:ascii="Times New Roman" w:eastAsia="Times New Roman" w:hAnsi="Times New Roman" w:cs="Times New Roman"/>
          <w:color w:val="000000"/>
          <w:sz w:val="24"/>
          <w:szCs w:val="24"/>
        </w:rPr>
        <w:t xml:space="preserve">were confined by </w:t>
      </w:r>
      <w:proofErr w:type="spellStart"/>
      <w:r w:rsidR="001A0B24" w:rsidRPr="007E7B7B">
        <w:rPr>
          <w:rFonts w:ascii="Times New Roman" w:eastAsia="Times New Roman" w:hAnsi="Times New Roman" w:cs="Times New Roman"/>
          <w:color w:val="000000"/>
          <w:sz w:val="24"/>
          <w:szCs w:val="24"/>
        </w:rPr>
        <w:t>Bashyal</w:t>
      </w:r>
      <w:proofErr w:type="spellEnd"/>
      <w:r w:rsidR="001A0B24" w:rsidRPr="007E7B7B">
        <w:rPr>
          <w:rFonts w:ascii="Times New Roman" w:eastAsia="Times New Roman" w:hAnsi="Times New Roman" w:cs="Times New Roman"/>
          <w:color w:val="000000"/>
          <w:sz w:val="24"/>
          <w:szCs w:val="24"/>
        </w:rPr>
        <w:t xml:space="preserve"> and Aggarwal (2013)</w:t>
      </w:r>
      <w:r w:rsidR="001A0B24" w:rsidRPr="007E7B7B">
        <w:rPr>
          <w:rFonts w:ascii="Times New Roman" w:eastAsia="Times New Roman" w:hAnsi="Times New Roman" w:cs="Times New Roman"/>
          <w:b/>
          <w:bCs/>
          <w:color w:val="000000"/>
          <w:sz w:val="24"/>
          <w:szCs w:val="24"/>
        </w:rPr>
        <w:t>.</w:t>
      </w:r>
    </w:p>
    <w:p w14:paraId="4F6122E4" w14:textId="77777777" w:rsidR="007E7B7B" w:rsidRDefault="007E7B7B" w:rsidP="00485B10">
      <w:pPr>
        <w:widowControl w:val="0"/>
        <w:overflowPunct w:val="0"/>
        <w:autoSpaceDE w:val="0"/>
        <w:autoSpaceDN w:val="0"/>
        <w:adjustRightInd w:val="0"/>
        <w:spacing w:before="240" w:line="360" w:lineRule="auto"/>
        <w:jc w:val="both"/>
        <w:rPr>
          <w:rFonts w:ascii="Times New Roman" w:hAnsi="Times New Roman" w:cs="Times New Roman"/>
          <w:b/>
          <w:bCs/>
          <w:sz w:val="24"/>
          <w:szCs w:val="24"/>
        </w:rPr>
      </w:pPr>
    </w:p>
    <w:p w14:paraId="5DEB6F63" w14:textId="77777777" w:rsidR="007E7B7B" w:rsidRDefault="007E7B7B" w:rsidP="00485B10">
      <w:pPr>
        <w:widowControl w:val="0"/>
        <w:overflowPunct w:val="0"/>
        <w:autoSpaceDE w:val="0"/>
        <w:autoSpaceDN w:val="0"/>
        <w:adjustRightInd w:val="0"/>
        <w:spacing w:before="240" w:line="360" w:lineRule="auto"/>
        <w:jc w:val="both"/>
        <w:rPr>
          <w:rFonts w:ascii="Times New Roman" w:hAnsi="Times New Roman" w:cs="Times New Roman"/>
          <w:b/>
          <w:bCs/>
          <w:sz w:val="24"/>
          <w:szCs w:val="24"/>
        </w:rPr>
      </w:pPr>
    </w:p>
    <w:p w14:paraId="700A0A1E" w14:textId="77777777" w:rsidR="007E7B7B" w:rsidRDefault="007E7B7B" w:rsidP="00485B10">
      <w:pPr>
        <w:widowControl w:val="0"/>
        <w:overflowPunct w:val="0"/>
        <w:autoSpaceDE w:val="0"/>
        <w:autoSpaceDN w:val="0"/>
        <w:adjustRightInd w:val="0"/>
        <w:spacing w:before="240" w:line="360" w:lineRule="auto"/>
        <w:jc w:val="both"/>
        <w:rPr>
          <w:rFonts w:ascii="Times New Roman" w:hAnsi="Times New Roman" w:cs="Times New Roman"/>
          <w:b/>
          <w:bCs/>
          <w:sz w:val="24"/>
          <w:szCs w:val="24"/>
        </w:rPr>
      </w:pPr>
    </w:p>
    <w:p w14:paraId="0F78CDE7" w14:textId="2C1D0308" w:rsidR="00485B10" w:rsidRDefault="00485B10" w:rsidP="00485B10">
      <w:pPr>
        <w:widowControl w:val="0"/>
        <w:overflowPunct w:val="0"/>
        <w:autoSpaceDE w:val="0"/>
        <w:autoSpaceDN w:val="0"/>
        <w:adjustRightInd w:val="0"/>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Cost of Production (INR/ha)</w:t>
      </w:r>
    </w:p>
    <w:p w14:paraId="795E19C0" w14:textId="4A6084CA" w:rsidR="00485B10" w:rsidRDefault="00485B10" w:rsidP="00485B10">
      <w:pPr>
        <w:spacing w:line="360" w:lineRule="auto"/>
        <w:jc w:val="both"/>
        <w:rPr>
          <w:rFonts w:ascii="Times New Roman" w:hAnsi="Times New Roman" w:cs="Times New Roman"/>
          <w:sz w:val="24"/>
          <w:szCs w:val="24"/>
        </w:rPr>
      </w:pPr>
      <w:r w:rsidRPr="009E2CC8">
        <w:rPr>
          <w:rFonts w:ascii="Times New Roman" w:hAnsi="Times New Roman" w:cs="Times New Roman"/>
          <w:sz w:val="24"/>
          <w:szCs w:val="24"/>
        </w:rPr>
        <w:t>Cost of production (</w:t>
      </w:r>
      <w:r w:rsidRPr="007A6C17">
        <w:rPr>
          <w:rFonts w:ascii="Times New Roman" w:hAnsi="Times New Roman" w:cs="Times New Roman"/>
          <w:color w:val="000000"/>
          <w:sz w:val="24"/>
          <w:szCs w:val="24"/>
        </w:rPr>
        <w:t>37980</w:t>
      </w:r>
      <w:r>
        <w:rPr>
          <w:rFonts w:ascii="Times New Roman" w:hAnsi="Times New Roman" w:cs="Times New Roman"/>
          <w:sz w:val="24"/>
          <w:szCs w:val="24"/>
        </w:rPr>
        <w:t>.00 INR</w:t>
      </w:r>
      <w:r w:rsidRPr="009E2CC8">
        <w:rPr>
          <w:rFonts w:ascii="Times New Roman" w:hAnsi="Times New Roman" w:cs="Times New Roman"/>
          <w:sz w:val="24"/>
          <w:szCs w:val="24"/>
        </w:rPr>
        <w:t>) was found to be highest in treatment</w:t>
      </w:r>
      <w:r>
        <w:rPr>
          <w:rFonts w:ascii="Times New Roman" w:hAnsi="Times New Roman" w:cs="Times New Roman"/>
          <w:sz w:val="24"/>
          <w:szCs w:val="24"/>
        </w:rPr>
        <w:t xml:space="preserve"> 4</w:t>
      </w:r>
      <w:r w:rsidRPr="009E2CC8">
        <w:rPr>
          <w:rFonts w:ascii="Times New Roman" w:hAnsi="Times New Roman" w:cs="Times New Roman"/>
          <w:sz w:val="24"/>
          <w:szCs w:val="24"/>
        </w:rPr>
        <w:t xml:space="preserve"> </w:t>
      </w:r>
      <w:r>
        <w:rPr>
          <w:rFonts w:ascii="Times New Roman" w:hAnsi="Times New Roman" w:cs="Times New Roman"/>
          <w:sz w:val="24"/>
          <w:szCs w:val="24"/>
        </w:rPr>
        <w:t>Neem cake + Mustard cake</w:t>
      </w:r>
      <w:r w:rsidRPr="00C041ED">
        <w:rPr>
          <w:rFonts w:ascii="Times New Roman" w:eastAsia="Times New Roman" w:hAnsi="Times New Roman" w:cs="Times New Roman"/>
          <w:color w:val="000000"/>
          <w:sz w:val="24"/>
          <w:szCs w:val="24"/>
        </w:rPr>
        <w:t xml:space="preserve"> </w:t>
      </w:r>
      <w:r w:rsidRPr="009E2CC8">
        <w:rPr>
          <w:rFonts w:ascii="Times New Roman" w:hAnsi="Times New Roman" w:cs="Times New Roman"/>
          <w:sz w:val="24"/>
          <w:szCs w:val="24"/>
        </w:rPr>
        <w:t>as compared to other treatment.</w:t>
      </w:r>
    </w:p>
    <w:p w14:paraId="5BCA08EF" w14:textId="77777777" w:rsidR="00485B10" w:rsidRPr="006D6F3F" w:rsidRDefault="00485B10" w:rsidP="00485B10">
      <w:pPr>
        <w:spacing w:line="360" w:lineRule="auto"/>
        <w:jc w:val="both"/>
        <w:rPr>
          <w:rFonts w:ascii="Times New Roman" w:hAnsi="Times New Roman" w:cs="Times New Roman"/>
          <w:b/>
          <w:bCs/>
          <w:sz w:val="24"/>
          <w:szCs w:val="24"/>
        </w:rPr>
      </w:pPr>
      <w:r w:rsidRPr="006D6F3F">
        <w:rPr>
          <w:rFonts w:ascii="Times New Roman" w:hAnsi="Times New Roman" w:cs="Times New Roman"/>
          <w:b/>
          <w:bCs/>
          <w:sz w:val="24"/>
          <w:szCs w:val="24"/>
        </w:rPr>
        <w:lastRenderedPageBreak/>
        <w:t xml:space="preserve">Gross return (INR/ha) </w:t>
      </w:r>
    </w:p>
    <w:p w14:paraId="70C59DAD" w14:textId="5A1A600E" w:rsidR="00485B10" w:rsidRDefault="00485B10" w:rsidP="00485B10">
      <w:pPr>
        <w:spacing w:line="360" w:lineRule="auto"/>
        <w:jc w:val="both"/>
        <w:rPr>
          <w:rFonts w:ascii="Times New Roman" w:hAnsi="Times New Roman" w:cs="Times New Roman"/>
          <w:sz w:val="24"/>
          <w:szCs w:val="24"/>
        </w:rPr>
      </w:pPr>
      <w:r w:rsidRPr="006D6F3F">
        <w:rPr>
          <w:rFonts w:ascii="Times New Roman" w:hAnsi="Times New Roman" w:cs="Times New Roman"/>
          <w:sz w:val="24"/>
          <w:szCs w:val="24"/>
        </w:rPr>
        <w:t>Gross return (</w:t>
      </w:r>
      <w:r w:rsidRPr="007A6C17">
        <w:rPr>
          <w:rFonts w:ascii="Times New Roman" w:hAnsi="Times New Roman" w:cs="Times New Roman"/>
          <w:color w:val="000000"/>
          <w:sz w:val="24"/>
          <w:szCs w:val="24"/>
        </w:rPr>
        <w:t>166518</w:t>
      </w:r>
      <w:r>
        <w:rPr>
          <w:rFonts w:ascii="Times New Roman" w:hAnsi="Times New Roman" w:cs="Times New Roman"/>
          <w:color w:val="000000"/>
          <w:sz w:val="24"/>
          <w:szCs w:val="24"/>
        </w:rPr>
        <w:t>.00</w:t>
      </w:r>
      <w:r w:rsidRPr="006D6F3F">
        <w:rPr>
          <w:rFonts w:ascii="Times New Roman" w:hAnsi="Times New Roman" w:cs="Times New Roman"/>
          <w:sz w:val="24"/>
          <w:szCs w:val="24"/>
        </w:rPr>
        <w:t>) was found to be highest in treatment</w:t>
      </w:r>
      <w:r>
        <w:rPr>
          <w:rFonts w:ascii="Times New Roman" w:hAnsi="Times New Roman" w:cs="Times New Roman"/>
          <w:sz w:val="24"/>
          <w:szCs w:val="24"/>
        </w:rPr>
        <w:t xml:space="preserve"> 2 </w:t>
      </w:r>
      <w:r w:rsidR="000D1315" w:rsidRPr="000D1315">
        <w:rPr>
          <w:rFonts w:ascii="Times New Roman" w:hAnsi="Times New Roman" w:cs="Times New Roman"/>
          <w:i/>
          <w:iCs/>
          <w:sz w:val="24"/>
          <w:szCs w:val="24"/>
        </w:rPr>
        <w:t>Trichoderma</w:t>
      </w:r>
      <w:r w:rsidR="000A35C7" w:rsidRPr="000A35C7">
        <w:rPr>
          <w:rFonts w:ascii="Times New Roman" w:hAnsi="Times New Roman" w:cs="Times New Roman"/>
          <w:i/>
          <w:iCs/>
          <w:sz w:val="24"/>
          <w:szCs w:val="24"/>
        </w:rPr>
        <w:t xml:space="preserve"> viride</w:t>
      </w:r>
      <w:r>
        <w:rPr>
          <w:rFonts w:ascii="Times New Roman" w:hAnsi="Times New Roman" w:cs="Times New Roman"/>
          <w:sz w:val="24"/>
          <w:szCs w:val="24"/>
        </w:rPr>
        <w:t xml:space="preserve">+ </w:t>
      </w:r>
      <w:r w:rsidR="000D1315" w:rsidRPr="000D1315">
        <w:rPr>
          <w:rFonts w:ascii="Times New Roman" w:hAnsi="Times New Roman" w:cs="Times New Roman"/>
          <w:i/>
          <w:sz w:val="24"/>
          <w:szCs w:val="24"/>
        </w:rPr>
        <w:t xml:space="preserve">Pseudomonas fluorescens </w:t>
      </w:r>
      <w:r w:rsidRPr="006D6F3F">
        <w:rPr>
          <w:rFonts w:ascii="Times New Roman" w:hAnsi="Times New Roman" w:cs="Times New Roman"/>
          <w:sz w:val="24"/>
          <w:szCs w:val="24"/>
        </w:rPr>
        <w:t>as compared to other treatment.</w:t>
      </w:r>
    </w:p>
    <w:p w14:paraId="683EE26B" w14:textId="77777777" w:rsidR="00485B10" w:rsidRPr="006D6F3F" w:rsidRDefault="00485B10" w:rsidP="00485B10">
      <w:pPr>
        <w:spacing w:line="360" w:lineRule="auto"/>
        <w:jc w:val="both"/>
        <w:rPr>
          <w:rFonts w:ascii="Times New Roman" w:hAnsi="Times New Roman" w:cs="Times New Roman"/>
          <w:b/>
          <w:bCs/>
          <w:sz w:val="24"/>
          <w:szCs w:val="24"/>
        </w:rPr>
      </w:pPr>
      <w:r w:rsidRPr="006D6F3F">
        <w:rPr>
          <w:rFonts w:ascii="Times New Roman" w:hAnsi="Times New Roman" w:cs="Times New Roman"/>
          <w:b/>
          <w:bCs/>
          <w:sz w:val="24"/>
          <w:szCs w:val="24"/>
        </w:rPr>
        <w:t xml:space="preserve">Net return (INR/ha) </w:t>
      </w:r>
    </w:p>
    <w:p w14:paraId="27D2CC8C" w14:textId="455604D6" w:rsidR="00FC3E60" w:rsidRPr="001A0B24" w:rsidRDefault="00485B10" w:rsidP="00485B10">
      <w:pPr>
        <w:spacing w:line="360" w:lineRule="auto"/>
        <w:jc w:val="both"/>
        <w:rPr>
          <w:rFonts w:ascii="Times New Roman" w:hAnsi="Times New Roman" w:cs="Times New Roman"/>
          <w:sz w:val="24"/>
          <w:szCs w:val="24"/>
        </w:rPr>
      </w:pPr>
      <w:r w:rsidRPr="006D6F3F">
        <w:rPr>
          <w:rFonts w:ascii="Times New Roman" w:hAnsi="Times New Roman" w:cs="Times New Roman"/>
          <w:sz w:val="24"/>
          <w:szCs w:val="24"/>
        </w:rPr>
        <w:t>Net return (</w:t>
      </w:r>
      <w:r>
        <w:rPr>
          <w:rFonts w:ascii="Times New Roman" w:hAnsi="Times New Roman" w:cs="Times New Roman"/>
          <w:sz w:val="24"/>
          <w:szCs w:val="24"/>
        </w:rPr>
        <w:t>132938.00</w:t>
      </w:r>
      <w:r w:rsidRPr="006D6F3F">
        <w:rPr>
          <w:rFonts w:ascii="Times New Roman" w:hAnsi="Times New Roman" w:cs="Times New Roman"/>
          <w:sz w:val="24"/>
          <w:szCs w:val="24"/>
        </w:rPr>
        <w:t>) was found to be highest in treatment</w:t>
      </w:r>
      <w:r>
        <w:rPr>
          <w:rFonts w:ascii="Times New Roman" w:hAnsi="Times New Roman" w:cs="Times New Roman"/>
          <w:sz w:val="24"/>
          <w:szCs w:val="24"/>
        </w:rPr>
        <w:t xml:space="preserve"> 2 </w:t>
      </w:r>
      <w:r w:rsidR="000D1315" w:rsidRPr="000D1315">
        <w:rPr>
          <w:rFonts w:ascii="Times New Roman" w:hAnsi="Times New Roman" w:cs="Times New Roman"/>
          <w:i/>
          <w:iCs/>
          <w:sz w:val="24"/>
          <w:szCs w:val="24"/>
        </w:rPr>
        <w:t>Trichoderma</w:t>
      </w:r>
      <w:r w:rsidR="000A35C7" w:rsidRPr="000A35C7">
        <w:rPr>
          <w:rFonts w:ascii="Times New Roman" w:hAnsi="Times New Roman" w:cs="Times New Roman"/>
          <w:i/>
          <w:iCs/>
          <w:sz w:val="24"/>
          <w:szCs w:val="24"/>
        </w:rPr>
        <w:t xml:space="preserve"> viride</w:t>
      </w:r>
      <w:r>
        <w:rPr>
          <w:rFonts w:ascii="Times New Roman" w:hAnsi="Times New Roman" w:cs="Times New Roman"/>
          <w:sz w:val="24"/>
          <w:szCs w:val="24"/>
        </w:rPr>
        <w:t xml:space="preserve">+ </w:t>
      </w:r>
      <w:r w:rsidR="000D1315" w:rsidRPr="000D1315">
        <w:rPr>
          <w:rFonts w:ascii="Times New Roman" w:hAnsi="Times New Roman" w:cs="Times New Roman"/>
          <w:i/>
          <w:sz w:val="24"/>
          <w:szCs w:val="24"/>
        </w:rPr>
        <w:t xml:space="preserve">Pseudomonas fluorescens </w:t>
      </w:r>
      <w:r w:rsidRPr="006D6F3F">
        <w:rPr>
          <w:rFonts w:ascii="Times New Roman" w:hAnsi="Times New Roman" w:cs="Times New Roman"/>
          <w:sz w:val="24"/>
          <w:szCs w:val="24"/>
        </w:rPr>
        <w:t xml:space="preserve">as compared to other treatment. </w:t>
      </w:r>
    </w:p>
    <w:p w14:paraId="2390D69A" w14:textId="358AC5CB" w:rsidR="00485B10" w:rsidRPr="006D6F3F" w:rsidRDefault="00485B10" w:rsidP="00485B10">
      <w:pPr>
        <w:spacing w:line="360" w:lineRule="auto"/>
        <w:jc w:val="both"/>
        <w:rPr>
          <w:rFonts w:ascii="Times New Roman" w:hAnsi="Times New Roman" w:cs="Times New Roman"/>
          <w:b/>
          <w:bCs/>
          <w:sz w:val="24"/>
          <w:szCs w:val="24"/>
        </w:rPr>
      </w:pPr>
      <w:r w:rsidRPr="006D6F3F">
        <w:rPr>
          <w:rFonts w:ascii="Times New Roman" w:hAnsi="Times New Roman" w:cs="Times New Roman"/>
          <w:b/>
          <w:bCs/>
          <w:sz w:val="24"/>
          <w:szCs w:val="24"/>
        </w:rPr>
        <w:t xml:space="preserve">B: C Ratio </w:t>
      </w:r>
    </w:p>
    <w:p w14:paraId="068586A0" w14:textId="2B848B36" w:rsidR="00485B10" w:rsidRDefault="00485B10" w:rsidP="00485B10">
      <w:pPr>
        <w:spacing w:line="360" w:lineRule="auto"/>
        <w:jc w:val="both"/>
        <w:rPr>
          <w:rFonts w:ascii="Times New Roman" w:hAnsi="Times New Roman" w:cs="Times New Roman"/>
          <w:sz w:val="24"/>
          <w:szCs w:val="24"/>
        </w:rPr>
      </w:pPr>
      <w:r w:rsidRPr="006D6F3F">
        <w:rPr>
          <w:rFonts w:ascii="Times New Roman" w:hAnsi="Times New Roman" w:cs="Times New Roman"/>
          <w:sz w:val="24"/>
          <w:szCs w:val="24"/>
        </w:rPr>
        <w:t>Benefit Cost Ratio (</w:t>
      </w:r>
      <w:r w:rsidR="00FC3E60">
        <w:rPr>
          <w:rFonts w:ascii="Times New Roman" w:hAnsi="Times New Roman" w:cs="Times New Roman"/>
          <w:sz w:val="24"/>
          <w:szCs w:val="24"/>
        </w:rPr>
        <w:t>3.96</w:t>
      </w:r>
      <w:r w:rsidRPr="006D6F3F">
        <w:rPr>
          <w:rFonts w:ascii="Times New Roman" w:hAnsi="Times New Roman" w:cs="Times New Roman"/>
          <w:sz w:val="24"/>
          <w:szCs w:val="24"/>
        </w:rPr>
        <w:t xml:space="preserve">) was found to be highest in </w:t>
      </w:r>
      <w:r w:rsidR="00FC3E60" w:rsidRPr="006D6F3F">
        <w:rPr>
          <w:rFonts w:ascii="Times New Roman" w:hAnsi="Times New Roman" w:cs="Times New Roman"/>
          <w:sz w:val="24"/>
          <w:szCs w:val="24"/>
        </w:rPr>
        <w:t>treatment</w:t>
      </w:r>
      <w:r w:rsidR="00FC3E60">
        <w:rPr>
          <w:rFonts w:ascii="Times New Roman" w:hAnsi="Times New Roman" w:cs="Times New Roman"/>
          <w:sz w:val="24"/>
          <w:szCs w:val="24"/>
        </w:rPr>
        <w:t xml:space="preserve"> 2 </w:t>
      </w:r>
      <w:r w:rsidR="000D1315" w:rsidRPr="000D1315">
        <w:rPr>
          <w:rFonts w:ascii="Times New Roman" w:hAnsi="Times New Roman" w:cs="Times New Roman"/>
          <w:i/>
          <w:iCs/>
          <w:sz w:val="24"/>
          <w:szCs w:val="24"/>
        </w:rPr>
        <w:t>Trichoderma</w:t>
      </w:r>
      <w:r w:rsidR="000A35C7" w:rsidRPr="000A35C7">
        <w:rPr>
          <w:rFonts w:ascii="Times New Roman" w:hAnsi="Times New Roman" w:cs="Times New Roman"/>
          <w:i/>
          <w:iCs/>
          <w:sz w:val="24"/>
          <w:szCs w:val="24"/>
        </w:rPr>
        <w:t xml:space="preserve"> viride</w:t>
      </w:r>
      <w:r w:rsidR="00FC3E60">
        <w:rPr>
          <w:rFonts w:ascii="Times New Roman" w:hAnsi="Times New Roman" w:cs="Times New Roman"/>
          <w:sz w:val="24"/>
          <w:szCs w:val="24"/>
        </w:rPr>
        <w:t xml:space="preserve">+ </w:t>
      </w:r>
      <w:r w:rsidR="000D1315" w:rsidRPr="000D1315">
        <w:rPr>
          <w:rFonts w:ascii="Times New Roman" w:hAnsi="Times New Roman" w:cs="Times New Roman"/>
          <w:i/>
          <w:sz w:val="24"/>
          <w:szCs w:val="24"/>
        </w:rPr>
        <w:t xml:space="preserve">Pseudomonas fluorescens </w:t>
      </w:r>
      <w:r w:rsidRPr="006D6F3F">
        <w:rPr>
          <w:rFonts w:ascii="Times New Roman" w:hAnsi="Times New Roman" w:cs="Times New Roman"/>
          <w:sz w:val="24"/>
          <w:szCs w:val="24"/>
        </w:rPr>
        <w:t>as compared to other treatment.</w:t>
      </w:r>
    </w:p>
    <w:p w14:paraId="117D9E70" w14:textId="7AEF0022" w:rsidR="007E7B7B" w:rsidRPr="007E7B7B" w:rsidRDefault="007E7B7B" w:rsidP="007E7B7B">
      <w:pPr>
        <w:spacing w:after="0" w:line="360" w:lineRule="auto"/>
        <w:ind w:firstLine="720"/>
        <w:jc w:val="both"/>
        <w:rPr>
          <w:rFonts w:ascii="Times New Roman" w:eastAsia="Times New Roman" w:hAnsi="Times New Roman" w:cs="Times New Roman"/>
          <w:color w:val="FF0000"/>
          <w:kern w:val="0"/>
          <w:sz w:val="24"/>
          <w:szCs w:val="28"/>
          <w:lang w:eastAsia="en-IN" w:bidi="ar-SA"/>
          <w14:ligatures w14:val="none"/>
        </w:rPr>
      </w:pPr>
      <w:r w:rsidRPr="007E7B7B">
        <w:rPr>
          <w:rFonts w:ascii="Times New Roman" w:eastAsia="Times New Roman" w:hAnsi="Times New Roman" w:cs="Times New Roman"/>
          <w:kern w:val="0"/>
          <w:sz w:val="24"/>
          <w:szCs w:val="28"/>
          <w:lang w:eastAsia="en-IN" w:bidi="ar-SA"/>
          <w14:ligatures w14:val="none"/>
        </w:rPr>
        <w:t xml:space="preserve">Higher benefit cost ratio was recorded with the application of </w:t>
      </w:r>
      <w:r w:rsidRPr="000D1315">
        <w:rPr>
          <w:rFonts w:ascii="Times New Roman" w:hAnsi="Times New Roman" w:cs="Times New Roman"/>
          <w:i/>
          <w:iCs/>
          <w:sz w:val="24"/>
          <w:szCs w:val="24"/>
        </w:rPr>
        <w:t>Trichoderma</w:t>
      </w:r>
      <w:r w:rsidRPr="000A35C7">
        <w:rPr>
          <w:rFonts w:ascii="Times New Roman" w:hAnsi="Times New Roman" w:cs="Times New Roman"/>
          <w:i/>
          <w:iCs/>
          <w:sz w:val="24"/>
          <w:szCs w:val="24"/>
        </w:rPr>
        <w:t xml:space="preserve"> viride</w:t>
      </w:r>
      <w:r>
        <w:rPr>
          <w:rFonts w:ascii="Times New Roman" w:hAnsi="Times New Roman" w:cs="Times New Roman"/>
          <w:sz w:val="24"/>
          <w:szCs w:val="24"/>
        </w:rPr>
        <w:t xml:space="preserve">+ </w:t>
      </w:r>
      <w:r w:rsidRPr="000D1315">
        <w:rPr>
          <w:rFonts w:ascii="Times New Roman" w:hAnsi="Times New Roman" w:cs="Times New Roman"/>
          <w:i/>
          <w:sz w:val="24"/>
          <w:szCs w:val="24"/>
        </w:rPr>
        <w:t>Pseudomonas fluorescens</w:t>
      </w:r>
      <w:r w:rsidRPr="007E7B7B">
        <w:rPr>
          <w:rFonts w:ascii="Times New Roman" w:eastAsia="Times New Roman" w:hAnsi="Times New Roman" w:cs="Times New Roman"/>
          <w:kern w:val="0"/>
          <w:sz w:val="24"/>
          <w:szCs w:val="28"/>
          <w:lang w:eastAsia="en-IN" w:bidi="ar-SA"/>
          <w14:ligatures w14:val="none"/>
        </w:rPr>
        <w:t xml:space="preserve"> might be due to higher grain yield which resulted in increases the gross return, ultimately increases the benefit ratio. Similar result was recorded by </w:t>
      </w:r>
      <w:proofErr w:type="spellStart"/>
      <w:r w:rsidRPr="007E7B7B">
        <w:rPr>
          <w:rFonts w:ascii="Times New Roman" w:eastAsia="Times New Roman" w:hAnsi="Times New Roman" w:cs="Times New Roman"/>
          <w:color w:val="000000"/>
          <w:sz w:val="24"/>
          <w:szCs w:val="24"/>
        </w:rPr>
        <w:t>Bashyal</w:t>
      </w:r>
      <w:proofErr w:type="spellEnd"/>
      <w:r w:rsidRPr="007E7B7B">
        <w:rPr>
          <w:rFonts w:ascii="Times New Roman" w:eastAsia="Times New Roman" w:hAnsi="Times New Roman" w:cs="Times New Roman"/>
          <w:color w:val="000000"/>
          <w:sz w:val="24"/>
          <w:szCs w:val="24"/>
        </w:rPr>
        <w:t xml:space="preserve"> and Aggarwal (2013)</w:t>
      </w:r>
      <w:r>
        <w:rPr>
          <w:rFonts w:ascii="Times New Roman" w:eastAsia="Times New Roman" w:hAnsi="Times New Roman" w:cs="Times New Roman"/>
          <w:b/>
          <w:bCs/>
          <w:color w:val="000000"/>
          <w:sz w:val="24"/>
          <w:szCs w:val="24"/>
        </w:rPr>
        <w:t>.</w:t>
      </w:r>
    </w:p>
    <w:p w14:paraId="20A1A84B" w14:textId="77777777" w:rsidR="00A6012B" w:rsidRDefault="00A6012B" w:rsidP="00A6012B">
      <w:pPr>
        <w:shd w:val="clear" w:color="auto" w:fill="FFFFFF"/>
        <w:spacing w:after="0" w:line="360" w:lineRule="auto"/>
        <w:rPr>
          <w:rFonts w:ascii="Times New Roman" w:hAnsi="Times New Roman" w:cs="Times New Roman"/>
          <w:b/>
          <w:sz w:val="24"/>
          <w:szCs w:val="24"/>
        </w:rPr>
      </w:pPr>
      <w:r w:rsidRPr="00610A12">
        <w:rPr>
          <w:rFonts w:ascii="Times New Roman" w:hAnsi="Times New Roman" w:cs="Times New Roman"/>
          <w:b/>
          <w:sz w:val="24"/>
          <w:szCs w:val="24"/>
        </w:rPr>
        <w:t>CONCLUSION</w:t>
      </w:r>
      <w:r>
        <w:rPr>
          <w:rFonts w:ascii="Times New Roman" w:hAnsi="Times New Roman" w:cs="Times New Roman"/>
          <w:b/>
          <w:sz w:val="24"/>
          <w:szCs w:val="24"/>
        </w:rPr>
        <w:t>S</w:t>
      </w:r>
    </w:p>
    <w:p w14:paraId="4998E418" w14:textId="7D30F992" w:rsidR="001A0B24" w:rsidRDefault="0079625F" w:rsidP="007E7B7B">
      <w:pPr>
        <w:spacing w:line="360" w:lineRule="auto"/>
        <w:ind w:firstLine="720"/>
        <w:jc w:val="both"/>
        <w:rPr>
          <w:rFonts w:ascii="Times New Roman" w:eastAsia="Arial" w:hAnsi="Times New Roman" w:cs="Times New Roman"/>
          <w:b/>
          <w:sz w:val="24"/>
          <w:szCs w:val="24"/>
        </w:rPr>
      </w:pPr>
      <w:r>
        <w:rPr>
          <w:rFonts w:ascii="Times New Roman" w:hAnsi="Times New Roman" w:cs="Times New Roman"/>
          <w:bCs/>
          <w:sz w:val="24"/>
          <w:szCs w:val="24"/>
        </w:rPr>
        <w:t xml:space="preserve">The result of the study concluded that </w:t>
      </w:r>
      <w:r w:rsidR="000D1315" w:rsidRPr="000D1315">
        <w:rPr>
          <w:rFonts w:ascii="Times New Roman" w:hAnsi="Times New Roman" w:cs="Times New Roman"/>
          <w:i/>
          <w:iCs/>
          <w:sz w:val="24"/>
          <w:szCs w:val="24"/>
        </w:rPr>
        <w:t>Trichoderma</w:t>
      </w:r>
      <w:r w:rsidR="000A35C7" w:rsidRPr="000A35C7">
        <w:rPr>
          <w:rFonts w:ascii="Times New Roman" w:hAnsi="Times New Roman" w:cs="Times New Roman"/>
          <w:i/>
          <w:iCs/>
          <w:sz w:val="24"/>
          <w:szCs w:val="24"/>
        </w:rPr>
        <w:t xml:space="preserve"> viride</w:t>
      </w:r>
      <w:r w:rsidRPr="00632BC6">
        <w:rPr>
          <w:rFonts w:ascii="Times New Roman" w:hAnsi="Times New Roman" w:cs="Times New Roman"/>
          <w:sz w:val="24"/>
          <w:szCs w:val="24"/>
        </w:rPr>
        <w:t xml:space="preserve">+ </w:t>
      </w:r>
      <w:r w:rsidR="000D1315" w:rsidRPr="000D1315">
        <w:rPr>
          <w:rFonts w:ascii="Times New Roman" w:hAnsi="Times New Roman" w:cs="Times New Roman"/>
          <w:i/>
          <w:sz w:val="24"/>
          <w:szCs w:val="24"/>
        </w:rPr>
        <w:t xml:space="preserve">Pseudomonas fluorescens </w:t>
      </w:r>
      <w:r>
        <w:rPr>
          <w:rFonts w:ascii="Times New Roman" w:hAnsi="Times New Roman" w:cs="Times New Roman"/>
          <w:sz w:val="24"/>
          <w:szCs w:val="24"/>
        </w:rPr>
        <w:t xml:space="preserve">recorded the minimum </w:t>
      </w:r>
      <w:r w:rsidR="000A35C7" w:rsidRPr="000A35C7">
        <w:rPr>
          <w:rFonts w:ascii="Times New Roman" w:hAnsi="Times New Roman" w:cs="Times New Roman"/>
          <w:iCs/>
          <w:sz w:val="24"/>
          <w:szCs w:val="24"/>
        </w:rPr>
        <w:t>disease</w:t>
      </w:r>
      <w:r>
        <w:rPr>
          <w:rFonts w:ascii="Times New Roman" w:hAnsi="Times New Roman" w:cs="Times New Roman"/>
          <w:sz w:val="24"/>
          <w:szCs w:val="24"/>
        </w:rPr>
        <w:t xml:space="preserve"> intensity percent</w:t>
      </w:r>
      <w:r w:rsidR="000A35C7">
        <w:rPr>
          <w:rFonts w:ascii="Times New Roman" w:hAnsi="Times New Roman" w:cs="Times New Roman"/>
          <w:sz w:val="24"/>
          <w:szCs w:val="24"/>
        </w:rPr>
        <w:t xml:space="preserve"> (31.15)</w:t>
      </w:r>
      <w:r>
        <w:rPr>
          <w:rFonts w:ascii="Times New Roman" w:hAnsi="Times New Roman" w:cs="Times New Roman"/>
          <w:sz w:val="24"/>
          <w:szCs w:val="24"/>
        </w:rPr>
        <w:t xml:space="preserve"> of </w:t>
      </w:r>
      <w:proofErr w:type="spellStart"/>
      <w:r>
        <w:rPr>
          <w:rFonts w:ascii="Times New Roman" w:hAnsi="Times New Roman" w:cs="Times New Roman"/>
          <w:sz w:val="24"/>
          <w:szCs w:val="24"/>
        </w:rPr>
        <w:t>b</w:t>
      </w:r>
      <w:r w:rsidRPr="001F60D0">
        <w:rPr>
          <w:rFonts w:ascii="Times New Roman" w:hAnsi="Times New Roman" w:cs="Times New Roman"/>
          <w:sz w:val="24"/>
          <w:szCs w:val="24"/>
        </w:rPr>
        <w:t>akanae</w:t>
      </w:r>
      <w:proofErr w:type="spellEnd"/>
      <w:r w:rsidRPr="001F60D0">
        <w:rPr>
          <w:rFonts w:ascii="Times New Roman" w:hAnsi="Times New Roman" w:cs="Times New Roman"/>
          <w:sz w:val="24"/>
          <w:szCs w:val="24"/>
        </w:rPr>
        <w:t xml:space="preserve"> </w:t>
      </w:r>
      <w:r w:rsidR="000A35C7" w:rsidRPr="000A35C7">
        <w:rPr>
          <w:rFonts w:ascii="Times New Roman" w:hAnsi="Times New Roman" w:cs="Times New Roman"/>
          <w:iCs/>
          <w:sz w:val="24"/>
          <w:szCs w:val="24"/>
        </w:rPr>
        <w:t>disease</w:t>
      </w:r>
      <w:r w:rsidRPr="001F60D0">
        <w:rPr>
          <w:rFonts w:ascii="Times New Roman" w:hAnsi="Times New Roman" w:cs="Times New Roman"/>
          <w:sz w:val="24"/>
          <w:szCs w:val="24"/>
        </w:rPr>
        <w:t xml:space="preserve"> of rice (</w:t>
      </w:r>
      <w:r w:rsidRPr="001F60D0">
        <w:rPr>
          <w:rFonts w:ascii="Times New Roman" w:hAnsi="Times New Roman" w:cs="Times New Roman"/>
          <w:i/>
          <w:iCs/>
          <w:sz w:val="24"/>
          <w:szCs w:val="24"/>
        </w:rPr>
        <w:t>Oryza sativa</w:t>
      </w:r>
      <w:r w:rsidRPr="001F60D0">
        <w:rPr>
          <w:rFonts w:ascii="Times New Roman" w:hAnsi="Times New Roman" w:cs="Times New Roman"/>
          <w:sz w:val="24"/>
          <w:szCs w:val="24"/>
        </w:rPr>
        <w:t xml:space="preserve"> L.)</w:t>
      </w:r>
      <w:r>
        <w:rPr>
          <w:rFonts w:ascii="Times New Roman" w:hAnsi="Times New Roman" w:cs="Times New Roman"/>
          <w:sz w:val="24"/>
          <w:szCs w:val="24"/>
        </w:rPr>
        <w:t xml:space="preserve"> and maximum plant height</w:t>
      </w:r>
      <w:r w:rsidR="000A35C7">
        <w:rPr>
          <w:rFonts w:ascii="Times New Roman" w:hAnsi="Times New Roman" w:cs="Times New Roman"/>
          <w:sz w:val="24"/>
          <w:szCs w:val="24"/>
        </w:rPr>
        <w:t xml:space="preserve"> (111.11)</w:t>
      </w:r>
      <w:r>
        <w:rPr>
          <w:rFonts w:ascii="Times New Roman" w:hAnsi="Times New Roman" w:cs="Times New Roman"/>
          <w:sz w:val="24"/>
          <w:szCs w:val="24"/>
        </w:rPr>
        <w:t>, number of tillers/hill</w:t>
      </w:r>
      <w:r w:rsidR="000A35C7">
        <w:rPr>
          <w:rFonts w:ascii="Times New Roman" w:hAnsi="Times New Roman" w:cs="Times New Roman"/>
          <w:sz w:val="24"/>
          <w:szCs w:val="24"/>
        </w:rPr>
        <w:t xml:space="preserve"> (13.98)</w:t>
      </w:r>
      <w:r>
        <w:rPr>
          <w:rFonts w:ascii="Times New Roman" w:hAnsi="Times New Roman" w:cs="Times New Roman"/>
          <w:sz w:val="24"/>
          <w:szCs w:val="24"/>
        </w:rPr>
        <w:t>, number of panicle/hill</w:t>
      </w:r>
      <w:r w:rsidR="000A35C7">
        <w:rPr>
          <w:rFonts w:ascii="Times New Roman" w:hAnsi="Times New Roman" w:cs="Times New Roman"/>
          <w:sz w:val="24"/>
          <w:szCs w:val="24"/>
        </w:rPr>
        <w:t xml:space="preserve"> (9.55)</w:t>
      </w:r>
      <w:r>
        <w:rPr>
          <w:rFonts w:ascii="Times New Roman" w:hAnsi="Times New Roman" w:cs="Times New Roman"/>
          <w:sz w:val="24"/>
          <w:szCs w:val="24"/>
        </w:rPr>
        <w:t>, grain yield (</w:t>
      </w:r>
      <w:r w:rsidR="000A35C7">
        <w:rPr>
          <w:rFonts w:ascii="Times New Roman" w:hAnsi="Times New Roman" w:cs="Times New Roman"/>
          <w:sz w:val="24"/>
          <w:szCs w:val="24"/>
        </w:rPr>
        <w:t xml:space="preserve">4.20 </w:t>
      </w:r>
      <w:r>
        <w:rPr>
          <w:rFonts w:ascii="Times New Roman" w:hAnsi="Times New Roman" w:cs="Times New Roman"/>
          <w:sz w:val="24"/>
          <w:szCs w:val="24"/>
        </w:rPr>
        <w:t>t/ha.) and benefit cost ratio</w:t>
      </w:r>
      <w:r w:rsidR="000A35C7">
        <w:rPr>
          <w:rFonts w:ascii="Times New Roman" w:hAnsi="Times New Roman" w:cs="Times New Roman"/>
          <w:sz w:val="24"/>
          <w:szCs w:val="24"/>
        </w:rPr>
        <w:t xml:space="preserve"> (3.96)</w:t>
      </w:r>
      <w:r>
        <w:rPr>
          <w:rFonts w:ascii="Times New Roman" w:hAnsi="Times New Roman" w:cs="Times New Roman"/>
          <w:sz w:val="24"/>
          <w:szCs w:val="24"/>
        </w:rPr>
        <w:t xml:space="preserve"> of rice.</w:t>
      </w:r>
      <w:bookmarkStart w:id="0" w:name="_Hlk140878647"/>
      <w:r w:rsidRPr="006C29CA">
        <w:rPr>
          <w:rFonts w:ascii="Times New Roman" w:hAnsi="Times New Roman" w:cs="Times New Roman"/>
          <w:sz w:val="24"/>
          <w:szCs w:val="24"/>
        </w:rPr>
        <w:t xml:space="preserve"> </w:t>
      </w:r>
      <w:r>
        <w:rPr>
          <w:rFonts w:ascii="Times New Roman" w:hAnsi="Times New Roman" w:cs="Times New Roman"/>
          <w:sz w:val="24"/>
          <w:szCs w:val="24"/>
        </w:rPr>
        <w:t>The present investigation was limited to one crop season (</w:t>
      </w:r>
      <w:r>
        <w:rPr>
          <w:rFonts w:ascii="Times New Roman" w:hAnsi="Times New Roman" w:cs="Times New Roman"/>
          <w:i/>
          <w:iCs/>
          <w:sz w:val="24"/>
          <w:szCs w:val="24"/>
        </w:rPr>
        <w:t>Kharif</w:t>
      </w:r>
      <w:r>
        <w:rPr>
          <w:rFonts w:ascii="Times New Roman" w:hAnsi="Times New Roman" w:cs="Times New Roman"/>
          <w:sz w:val="24"/>
          <w:szCs w:val="24"/>
        </w:rPr>
        <w:t xml:space="preserve"> 2023), under the agroclimatic conditions of Hisar (HR) hence, additional research is necessary to validate the findings of the study as the data collected for one crop season is inadequate to make definite conclusions.</w:t>
      </w:r>
      <w:bookmarkEnd w:id="0"/>
    </w:p>
    <w:p w14:paraId="25E55371" w14:textId="77777777" w:rsidR="001A0B24" w:rsidRDefault="001A0B24" w:rsidP="00274D10">
      <w:pPr>
        <w:widowControl w:val="0"/>
        <w:pBdr>
          <w:top w:val="nil"/>
          <w:left w:val="nil"/>
          <w:bottom w:val="nil"/>
          <w:right w:val="nil"/>
          <w:between w:val="nil"/>
        </w:pBdr>
        <w:tabs>
          <w:tab w:val="left" w:pos="1501"/>
        </w:tabs>
        <w:spacing w:before="1" w:after="0" w:line="360" w:lineRule="auto"/>
        <w:jc w:val="both"/>
        <w:rPr>
          <w:rFonts w:ascii="Times New Roman" w:eastAsia="Arial" w:hAnsi="Times New Roman" w:cs="Times New Roman"/>
          <w:b/>
          <w:sz w:val="24"/>
          <w:szCs w:val="24"/>
        </w:rPr>
      </w:pPr>
    </w:p>
    <w:p w14:paraId="5C003B44" w14:textId="77777777" w:rsidR="001A0B24" w:rsidRDefault="001A0B24" w:rsidP="00274D10">
      <w:pPr>
        <w:widowControl w:val="0"/>
        <w:pBdr>
          <w:top w:val="nil"/>
          <w:left w:val="nil"/>
          <w:bottom w:val="nil"/>
          <w:right w:val="nil"/>
          <w:between w:val="nil"/>
        </w:pBdr>
        <w:tabs>
          <w:tab w:val="left" w:pos="1501"/>
        </w:tabs>
        <w:spacing w:before="1" w:after="0" w:line="360" w:lineRule="auto"/>
        <w:jc w:val="both"/>
        <w:rPr>
          <w:rFonts w:ascii="Times New Roman" w:eastAsia="Arial" w:hAnsi="Times New Roman" w:cs="Times New Roman"/>
          <w:b/>
          <w:sz w:val="24"/>
          <w:szCs w:val="24"/>
        </w:rPr>
      </w:pPr>
    </w:p>
    <w:p w14:paraId="4F1D889A" w14:textId="77777777" w:rsidR="001A0B24" w:rsidRDefault="001A0B24" w:rsidP="00274D10">
      <w:pPr>
        <w:widowControl w:val="0"/>
        <w:pBdr>
          <w:top w:val="nil"/>
          <w:left w:val="nil"/>
          <w:bottom w:val="nil"/>
          <w:right w:val="nil"/>
          <w:between w:val="nil"/>
        </w:pBdr>
        <w:tabs>
          <w:tab w:val="left" w:pos="1501"/>
        </w:tabs>
        <w:spacing w:before="1" w:after="0" w:line="360" w:lineRule="auto"/>
        <w:jc w:val="both"/>
        <w:rPr>
          <w:rFonts w:ascii="Times New Roman" w:eastAsia="Arial" w:hAnsi="Times New Roman" w:cs="Times New Roman"/>
          <w:b/>
          <w:sz w:val="24"/>
          <w:szCs w:val="24"/>
        </w:rPr>
      </w:pPr>
    </w:p>
    <w:p w14:paraId="2FE9B299" w14:textId="77777777" w:rsidR="001A0B24" w:rsidRDefault="001A0B24" w:rsidP="00274D10">
      <w:pPr>
        <w:widowControl w:val="0"/>
        <w:pBdr>
          <w:top w:val="nil"/>
          <w:left w:val="nil"/>
          <w:bottom w:val="nil"/>
          <w:right w:val="nil"/>
          <w:between w:val="nil"/>
        </w:pBdr>
        <w:tabs>
          <w:tab w:val="left" w:pos="1501"/>
        </w:tabs>
        <w:spacing w:before="1" w:after="0" w:line="360" w:lineRule="auto"/>
        <w:jc w:val="both"/>
        <w:rPr>
          <w:rFonts w:ascii="Times New Roman" w:eastAsia="Arial" w:hAnsi="Times New Roman" w:cs="Times New Roman"/>
          <w:b/>
          <w:sz w:val="24"/>
          <w:szCs w:val="24"/>
        </w:rPr>
      </w:pPr>
    </w:p>
    <w:p w14:paraId="3A0EBF1B" w14:textId="77777777" w:rsidR="001A0B24" w:rsidRDefault="001A0B24" w:rsidP="00274D10">
      <w:pPr>
        <w:widowControl w:val="0"/>
        <w:pBdr>
          <w:top w:val="nil"/>
          <w:left w:val="nil"/>
          <w:bottom w:val="nil"/>
          <w:right w:val="nil"/>
          <w:between w:val="nil"/>
        </w:pBdr>
        <w:tabs>
          <w:tab w:val="left" w:pos="1501"/>
        </w:tabs>
        <w:spacing w:before="1" w:after="0" w:line="360" w:lineRule="auto"/>
        <w:jc w:val="both"/>
        <w:rPr>
          <w:rFonts w:ascii="Times New Roman" w:eastAsia="Arial" w:hAnsi="Times New Roman" w:cs="Times New Roman"/>
          <w:b/>
          <w:sz w:val="24"/>
          <w:szCs w:val="24"/>
        </w:rPr>
      </w:pPr>
    </w:p>
    <w:p w14:paraId="6D7327BD" w14:textId="77777777" w:rsidR="001A0B24" w:rsidRDefault="001A0B24" w:rsidP="00274D10">
      <w:pPr>
        <w:widowControl w:val="0"/>
        <w:pBdr>
          <w:top w:val="nil"/>
          <w:left w:val="nil"/>
          <w:bottom w:val="nil"/>
          <w:right w:val="nil"/>
          <w:between w:val="nil"/>
        </w:pBdr>
        <w:tabs>
          <w:tab w:val="left" w:pos="1501"/>
        </w:tabs>
        <w:spacing w:before="1" w:after="0" w:line="360" w:lineRule="auto"/>
        <w:jc w:val="both"/>
        <w:rPr>
          <w:rFonts w:ascii="Times New Roman" w:eastAsia="Arial" w:hAnsi="Times New Roman" w:cs="Times New Roman"/>
          <w:b/>
          <w:sz w:val="24"/>
          <w:szCs w:val="24"/>
        </w:rPr>
      </w:pPr>
    </w:p>
    <w:p w14:paraId="01EAF058" w14:textId="7F2E8350" w:rsidR="00274D10" w:rsidRPr="00F7137D" w:rsidRDefault="00274D10" w:rsidP="00274D10">
      <w:pPr>
        <w:widowControl w:val="0"/>
        <w:pBdr>
          <w:top w:val="nil"/>
          <w:left w:val="nil"/>
          <w:bottom w:val="nil"/>
          <w:right w:val="nil"/>
          <w:between w:val="nil"/>
        </w:pBdr>
        <w:tabs>
          <w:tab w:val="left" w:pos="1501"/>
        </w:tabs>
        <w:spacing w:before="1" w:after="0" w:line="360" w:lineRule="auto"/>
        <w:jc w:val="both"/>
        <w:rPr>
          <w:rFonts w:ascii="Times New Roman" w:hAnsi="Times New Roman" w:cs="Times New Roman"/>
          <w:b/>
          <w:bCs/>
          <w:color w:val="000000"/>
          <w:sz w:val="24"/>
          <w:szCs w:val="24"/>
        </w:rPr>
      </w:pPr>
      <w:r w:rsidRPr="00F7137D">
        <w:rPr>
          <w:rFonts w:ascii="Times New Roman" w:eastAsia="Arial" w:hAnsi="Times New Roman" w:cs="Times New Roman"/>
          <w:b/>
          <w:sz w:val="24"/>
          <w:szCs w:val="24"/>
        </w:rPr>
        <w:t xml:space="preserve">Table </w:t>
      </w:r>
      <w:r>
        <w:rPr>
          <w:rFonts w:ascii="Times New Roman" w:eastAsia="Arial" w:hAnsi="Times New Roman" w:cs="Times New Roman"/>
          <w:b/>
          <w:sz w:val="24"/>
          <w:szCs w:val="24"/>
        </w:rPr>
        <w:t>1</w:t>
      </w:r>
      <w:r w:rsidRPr="00F7137D">
        <w:rPr>
          <w:rFonts w:ascii="Times New Roman" w:eastAsia="Arial" w:hAnsi="Times New Roman" w:cs="Times New Roman"/>
          <w:b/>
          <w:sz w:val="24"/>
          <w:szCs w:val="24"/>
        </w:rPr>
        <w:t>:</w:t>
      </w:r>
      <w:r>
        <w:rPr>
          <w:rFonts w:ascii="Times New Roman" w:eastAsia="Arial" w:hAnsi="Times New Roman" w:cs="Times New Roman"/>
          <w:b/>
          <w:bCs/>
          <w:sz w:val="24"/>
          <w:szCs w:val="24"/>
        </w:rPr>
        <w:t xml:space="preserve"> </w:t>
      </w:r>
      <w:r w:rsidRPr="00F04729">
        <w:rPr>
          <w:rFonts w:ascii="Times New Roman" w:hAnsi="Times New Roman" w:cs="Times New Roman"/>
          <w:b/>
          <w:color w:val="000000"/>
          <w:sz w:val="24"/>
          <w:szCs w:val="24"/>
        </w:rPr>
        <w:t xml:space="preserve">Effect of different soil amendments on Disease Intensity of </w:t>
      </w:r>
      <w:proofErr w:type="spellStart"/>
      <w:proofErr w:type="gramStart"/>
      <w:r w:rsidR="007E7B7B">
        <w:rPr>
          <w:rFonts w:ascii="Times New Roman" w:hAnsi="Times New Roman" w:cs="Times New Roman"/>
          <w:b/>
          <w:color w:val="000000"/>
          <w:sz w:val="24"/>
          <w:szCs w:val="24"/>
        </w:rPr>
        <w:t>bakanae</w:t>
      </w:r>
      <w:proofErr w:type="spellEnd"/>
      <w:r w:rsidR="007E7B7B">
        <w:rPr>
          <w:rFonts w:ascii="Times New Roman" w:hAnsi="Times New Roman" w:cs="Times New Roman"/>
          <w:b/>
          <w:color w:val="000000"/>
          <w:sz w:val="24"/>
          <w:szCs w:val="24"/>
        </w:rPr>
        <w:t xml:space="preserve"> </w:t>
      </w:r>
      <w:r w:rsidRPr="00F04729">
        <w:rPr>
          <w:rFonts w:ascii="Times New Roman" w:hAnsi="Times New Roman" w:cs="Times New Roman"/>
          <w:b/>
          <w:color w:val="000000"/>
          <w:sz w:val="24"/>
          <w:szCs w:val="24"/>
        </w:rPr>
        <w:t xml:space="preserve"> </w:t>
      </w:r>
      <w:r w:rsidR="000A35C7" w:rsidRPr="000A35C7">
        <w:rPr>
          <w:rFonts w:ascii="Times New Roman" w:hAnsi="Times New Roman" w:cs="Times New Roman"/>
          <w:b/>
          <w:iCs/>
          <w:color w:val="000000"/>
          <w:sz w:val="24"/>
          <w:szCs w:val="24"/>
        </w:rPr>
        <w:t>disease</w:t>
      </w:r>
      <w:proofErr w:type="gramEnd"/>
      <w:r w:rsidRPr="00F04729">
        <w:rPr>
          <w:rFonts w:ascii="Times New Roman" w:hAnsi="Times New Roman" w:cs="Times New Roman"/>
          <w:b/>
          <w:color w:val="000000"/>
          <w:sz w:val="24"/>
          <w:szCs w:val="24"/>
        </w:rPr>
        <w:t xml:space="preserve"> of rice.</w:t>
      </w:r>
    </w:p>
    <w:p w14:paraId="2D1303B6" w14:textId="77777777" w:rsidR="00274D10" w:rsidRDefault="00274D10" w:rsidP="00274D10">
      <w:pPr>
        <w:spacing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375"/>
        <w:gridCol w:w="3138"/>
        <w:gridCol w:w="1133"/>
        <w:gridCol w:w="1133"/>
        <w:gridCol w:w="1134"/>
        <w:gridCol w:w="1103"/>
      </w:tblGrid>
      <w:tr w:rsidR="00274D10" w:rsidRPr="00971BB7" w14:paraId="0093343A" w14:textId="77777777" w:rsidTr="00101917">
        <w:trPr>
          <w:trHeight w:val="349"/>
        </w:trPr>
        <w:tc>
          <w:tcPr>
            <w:tcW w:w="1375" w:type="dxa"/>
            <w:vMerge w:val="restart"/>
          </w:tcPr>
          <w:p w14:paraId="4D82293F"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lastRenderedPageBreak/>
              <w:t>Treatme</w:t>
            </w:r>
            <w:r>
              <w:rPr>
                <w:rFonts w:ascii="Times New Roman" w:hAnsi="Times New Roman" w:cs="Times New Roman"/>
                <w:b/>
                <w:bCs/>
                <w:sz w:val="24"/>
                <w:szCs w:val="24"/>
              </w:rPr>
              <w:t>n</w:t>
            </w:r>
            <w:r w:rsidRPr="00971BB7">
              <w:rPr>
                <w:rFonts w:ascii="Times New Roman" w:hAnsi="Times New Roman" w:cs="Times New Roman"/>
                <w:b/>
                <w:bCs/>
                <w:sz w:val="24"/>
                <w:szCs w:val="24"/>
              </w:rPr>
              <w:t xml:space="preserve">t </w:t>
            </w:r>
          </w:p>
          <w:p w14:paraId="15753559"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Symbols</w:t>
            </w:r>
          </w:p>
        </w:tc>
        <w:tc>
          <w:tcPr>
            <w:tcW w:w="3138" w:type="dxa"/>
            <w:vMerge w:val="restart"/>
          </w:tcPr>
          <w:p w14:paraId="4C8C5A8B"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Treatment</w:t>
            </w:r>
          </w:p>
          <w:p w14:paraId="3F7A5DB7"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 xml:space="preserve"> Details</w:t>
            </w:r>
          </w:p>
        </w:tc>
        <w:tc>
          <w:tcPr>
            <w:tcW w:w="4503" w:type="dxa"/>
            <w:gridSpan w:val="4"/>
          </w:tcPr>
          <w:p w14:paraId="5469F971" w14:textId="77777777" w:rsidR="00274D10" w:rsidRPr="00971BB7" w:rsidRDefault="00274D10" w:rsidP="00101917">
            <w:pPr>
              <w:tabs>
                <w:tab w:val="center" w:pos="2134"/>
                <w:tab w:val="left" w:pos="3131"/>
              </w:tabs>
              <w:spacing w:line="600" w:lineRule="auto"/>
              <w:rPr>
                <w:rFonts w:ascii="Times New Roman" w:hAnsi="Times New Roman" w:cs="Times New Roman"/>
                <w:b/>
                <w:bCs/>
                <w:sz w:val="24"/>
                <w:szCs w:val="24"/>
              </w:rPr>
            </w:pPr>
            <w:r w:rsidRPr="00971BB7">
              <w:rPr>
                <w:rFonts w:ascii="Times New Roman" w:hAnsi="Times New Roman" w:cs="Times New Roman"/>
                <w:b/>
                <w:bCs/>
                <w:sz w:val="24"/>
                <w:szCs w:val="24"/>
              </w:rPr>
              <w:tab/>
            </w:r>
            <w:r>
              <w:rPr>
                <w:rFonts w:ascii="Times New Roman" w:hAnsi="Times New Roman" w:cs="Times New Roman"/>
                <w:b/>
                <w:bCs/>
                <w:sz w:val="24"/>
                <w:szCs w:val="24"/>
              </w:rPr>
              <w:t>Disease Intensity (%)</w:t>
            </w:r>
          </w:p>
        </w:tc>
      </w:tr>
      <w:tr w:rsidR="00274D10" w:rsidRPr="00971BB7" w14:paraId="3C9C6192" w14:textId="77777777" w:rsidTr="00101917">
        <w:trPr>
          <w:trHeight w:val="480"/>
        </w:trPr>
        <w:tc>
          <w:tcPr>
            <w:tcW w:w="1375" w:type="dxa"/>
            <w:vMerge/>
          </w:tcPr>
          <w:p w14:paraId="2A47562F" w14:textId="77777777" w:rsidR="00274D10" w:rsidRDefault="00274D10" w:rsidP="00101917">
            <w:pPr>
              <w:spacing w:line="600" w:lineRule="auto"/>
              <w:jc w:val="center"/>
              <w:rPr>
                <w:rFonts w:ascii="Times New Roman" w:hAnsi="Times New Roman" w:cs="Times New Roman"/>
                <w:sz w:val="24"/>
                <w:szCs w:val="24"/>
              </w:rPr>
            </w:pPr>
          </w:p>
        </w:tc>
        <w:tc>
          <w:tcPr>
            <w:tcW w:w="3138" w:type="dxa"/>
            <w:vMerge/>
          </w:tcPr>
          <w:p w14:paraId="0DC21D00" w14:textId="77777777" w:rsidR="00274D10" w:rsidRDefault="00274D10" w:rsidP="00101917">
            <w:pPr>
              <w:spacing w:line="600" w:lineRule="auto"/>
              <w:jc w:val="center"/>
              <w:rPr>
                <w:rFonts w:ascii="Times New Roman" w:hAnsi="Times New Roman" w:cs="Times New Roman"/>
                <w:sz w:val="24"/>
                <w:szCs w:val="24"/>
              </w:rPr>
            </w:pPr>
          </w:p>
        </w:tc>
        <w:tc>
          <w:tcPr>
            <w:tcW w:w="1133" w:type="dxa"/>
          </w:tcPr>
          <w:p w14:paraId="6ADF3265" w14:textId="77777777" w:rsidR="00274D10" w:rsidRPr="00971BB7" w:rsidRDefault="00274D10" w:rsidP="00101917">
            <w:pPr>
              <w:spacing w:line="600" w:lineRule="auto"/>
              <w:jc w:val="center"/>
              <w:rPr>
                <w:rFonts w:ascii="Times New Roman" w:hAnsi="Times New Roman" w:cs="Times New Roman"/>
                <w:b/>
                <w:bCs/>
                <w:sz w:val="24"/>
                <w:szCs w:val="24"/>
              </w:rPr>
            </w:pPr>
            <w:r>
              <w:rPr>
                <w:rFonts w:ascii="Times New Roman" w:hAnsi="Times New Roman" w:cs="Times New Roman"/>
                <w:b/>
                <w:bCs/>
                <w:sz w:val="24"/>
                <w:szCs w:val="24"/>
              </w:rPr>
              <w:t>20</w:t>
            </w:r>
          </w:p>
          <w:p w14:paraId="0F9D4764"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DA</w:t>
            </w:r>
            <w:r>
              <w:rPr>
                <w:rFonts w:ascii="Times New Roman" w:hAnsi="Times New Roman" w:cs="Times New Roman"/>
                <w:b/>
                <w:bCs/>
                <w:sz w:val="24"/>
                <w:szCs w:val="24"/>
              </w:rPr>
              <w:t>S</w:t>
            </w:r>
          </w:p>
        </w:tc>
        <w:tc>
          <w:tcPr>
            <w:tcW w:w="1133" w:type="dxa"/>
          </w:tcPr>
          <w:p w14:paraId="1FC87869" w14:textId="77777777" w:rsidR="00274D10" w:rsidRPr="00971BB7" w:rsidRDefault="00274D10" w:rsidP="00101917">
            <w:pPr>
              <w:spacing w:line="600" w:lineRule="auto"/>
              <w:jc w:val="center"/>
              <w:rPr>
                <w:rFonts w:ascii="Times New Roman" w:hAnsi="Times New Roman" w:cs="Times New Roman"/>
                <w:b/>
                <w:bCs/>
                <w:sz w:val="24"/>
                <w:szCs w:val="24"/>
              </w:rPr>
            </w:pPr>
            <w:r>
              <w:rPr>
                <w:rFonts w:ascii="Times New Roman" w:hAnsi="Times New Roman" w:cs="Times New Roman"/>
                <w:b/>
                <w:bCs/>
                <w:sz w:val="24"/>
                <w:szCs w:val="24"/>
              </w:rPr>
              <w:t>40</w:t>
            </w:r>
          </w:p>
          <w:p w14:paraId="68C006A5"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DA</w:t>
            </w:r>
            <w:r>
              <w:rPr>
                <w:rFonts w:ascii="Times New Roman" w:hAnsi="Times New Roman" w:cs="Times New Roman"/>
                <w:b/>
                <w:bCs/>
                <w:sz w:val="24"/>
                <w:szCs w:val="24"/>
              </w:rPr>
              <w:t>S</w:t>
            </w:r>
          </w:p>
        </w:tc>
        <w:tc>
          <w:tcPr>
            <w:tcW w:w="1134" w:type="dxa"/>
          </w:tcPr>
          <w:p w14:paraId="29CBD21E" w14:textId="77777777" w:rsidR="00274D10" w:rsidRPr="00971BB7" w:rsidRDefault="00274D10" w:rsidP="00101917">
            <w:pPr>
              <w:spacing w:line="600" w:lineRule="auto"/>
              <w:jc w:val="center"/>
              <w:rPr>
                <w:rFonts w:ascii="Times New Roman" w:hAnsi="Times New Roman" w:cs="Times New Roman"/>
                <w:b/>
                <w:bCs/>
                <w:sz w:val="24"/>
                <w:szCs w:val="24"/>
              </w:rPr>
            </w:pPr>
            <w:r>
              <w:rPr>
                <w:rFonts w:ascii="Times New Roman" w:hAnsi="Times New Roman" w:cs="Times New Roman"/>
                <w:b/>
                <w:bCs/>
                <w:sz w:val="24"/>
                <w:szCs w:val="24"/>
              </w:rPr>
              <w:t>60</w:t>
            </w:r>
          </w:p>
          <w:p w14:paraId="0B488B23"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DA</w:t>
            </w:r>
            <w:r>
              <w:rPr>
                <w:rFonts w:ascii="Times New Roman" w:hAnsi="Times New Roman" w:cs="Times New Roman"/>
                <w:b/>
                <w:bCs/>
                <w:sz w:val="24"/>
                <w:szCs w:val="24"/>
              </w:rPr>
              <w:t>S</w:t>
            </w:r>
          </w:p>
        </w:tc>
        <w:tc>
          <w:tcPr>
            <w:tcW w:w="1103" w:type="dxa"/>
          </w:tcPr>
          <w:p w14:paraId="790E8711" w14:textId="77777777" w:rsidR="00274D10" w:rsidRPr="00971BB7" w:rsidRDefault="00274D10" w:rsidP="00101917">
            <w:pPr>
              <w:spacing w:line="600" w:lineRule="auto"/>
              <w:jc w:val="center"/>
              <w:rPr>
                <w:rFonts w:ascii="Times New Roman" w:hAnsi="Times New Roman" w:cs="Times New Roman"/>
                <w:b/>
                <w:bCs/>
                <w:sz w:val="24"/>
                <w:szCs w:val="24"/>
              </w:rPr>
            </w:pPr>
            <w:r>
              <w:rPr>
                <w:rFonts w:ascii="Times New Roman" w:hAnsi="Times New Roman" w:cs="Times New Roman"/>
                <w:b/>
                <w:bCs/>
                <w:sz w:val="24"/>
                <w:szCs w:val="24"/>
              </w:rPr>
              <w:t>80</w:t>
            </w:r>
          </w:p>
          <w:p w14:paraId="3D6090B6"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DA</w:t>
            </w:r>
            <w:r>
              <w:rPr>
                <w:rFonts w:ascii="Times New Roman" w:hAnsi="Times New Roman" w:cs="Times New Roman"/>
                <w:b/>
                <w:bCs/>
                <w:sz w:val="24"/>
                <w:szCs w:val="24"/>
              </w:rPr>
              <w:t>S</w:t>
            </w:r>
          </w:p>
        </w:tc>
      </w:tr>
      <w:tr w:rsidR="00274D10" w:rsidRPr="00AA4D8D" w14:paraId="05104646" w14:textId="77777777" w:rsidTr="00101917">
        <w:tc>
          <w:tcPr>
            <w:tcW w:w="1375" w:type="dxa"/>
          </w:tcPr>
          <w:p w14:paraId="5657F481"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1</w:t>
            </w:r>
          </w:p>
        </w:tc>
        <w:tc>
          <w:tcPr>
            <w:tcW w:w="3138" w:type="dxa"/>
          </w:tcPr>
          <w:p w14:paraId="074BEA3C"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Control</w:t>
            </w:r>
          </w:p>
        </w:tc>
        <w:tc>
          <w:tcPr>
            <w:tcW w:w="1133" w:type="dxa"/>
          </w:tcPr>
          <w:p w14:paraId="0665AC75"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38.98a</w:t>
            </w:r>
          </w:p>
        </w:tc>
        <w:tc>
          <w:tcPr>
            <w:tcW w:w="1133" w:type="dxa"/>
          </w:tcPr>
          <w:p w14:paraId="0595C1E0"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52.58a</w:t>
            </w:r>
          </w:p>
        </w:tc>
        <w:tc>
          <w:tcPr>
            <w:tcW w:w="1134" w:type="dxa"/>
          </w:tcPr>
          <w:p w14:paraId="5D3B58C8"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59.87a</w:t>
            </w:r>
          </w:p>
        </w:tc>
        <w:tc>
          <w:tcPr>
            <w:tcW w:w="1103" w:type="dxa"/>
          </w:tcPr>
          <w:p w14:paraId="48C9E984"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72.18a</w:t>
            </w:r>
          </w:p>
        </w:tc>
      </w:tr>
      <w:tr w:rsidR="00274D10" w:rsidRPr="00AA4D8D" w14:paraId="2530E699" w14:textId="77777777" w:rsidTr="00101917">
        <w:tc>
          <w:tcPr>
            <w:tcW w:w="1375" w:type="dxa"/>
          </w:tcPr>
          <w:p w14:paraId="5C648C52"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2</w:t>
            </w:r>
          </w:p>
        </w:tc>
        <w:tc>
          <w:tcPr>
            <w:tcW w:w="3138" w:type="dxa"/>
          </w:tcPr>
          <w:p w14:paraId="18681C07" w14:textId="7C4FDEA9" w:rsidR="00274D10" w:rsidRDefault="000D1315" w:rsidP="00101917">
            <w:pPr>
              <w:spacing w:line="600" w:lineRule="auto"/>
              <w:jc w:val="center"/>
              <w:rPr>
                <w:rFonts w:ascii="Times New Roman" w:hAnsi="Times New Roman" w:cs="Times New Roman"/>
                <w:sz w:val="24"/>
                <w:szCs w:val="24"/>
              </w:rPr>
            </w:pPr>
            <w:r w:rsidRPr="000D1315">
              <w:rPr>
                <w:rFonts w:ascii="Times New Roman" w:hAnsi="Times New Roman" w:cs="Times New Roman"/>
                <w:i/>
                <w:iCs/>
                <w:sz w:val="24"/>
                <w:szCs w:val="24"/>
              </w:rPr>
              <w:t>Trichoderma</w:t>
            </w:r>
            <w:r w:rsidR="000A35C7" w:rsidRPr="000A35C7">
              <w:rPr>
                <w:rFonts w:ascii="Times New Roman" w:hAnsi="Times New Roman" w:cs="Times New Roman"/>
                <w:i/>
                <w:iCs/>
                <w:sz w:val="24"/>
                <w:szCs w:val="24"/>
              </w:rPr>
              <w:t xml:space="preserve"> viride</w:t>
            </w:r>
            <w:r w:rsidR="000A35C7">
              <w:rPr>
                <w:rFonts w:ascii="Times New Roman" w:hAnsi="Times New Roman" w:cs="Times New Roman"/>
                <w:i/>
                <w:iCs/>
                <w:sz w:val="24"/>
                <w:szCs w:val="24"/>
              </w:rPr>
              <w:t xml:space="preserve"> </w:t>
            </w:r>
            <w:r w:rsidR="00274D10">
              <w:rPr>
                <w:rFonts w:ascii="Times New Roman" w:hAnsi="Times New Roman" w:cs="Times New Roman"/>
                <w:sz w:val="24"/>
                <w:szCs w:val="24"/>
              </w:rPr>
              <w:t>+ Pseudomonas fluorescens</w:t>
            </w:r>
          </w:p>
        </w:tc>
        <w:tc>
          <w:tcPr>
            <w:tcW w:w="1133" w:type="dxa"/>
          </w:tcPr>
          <w:p w14:paraId="6D080425"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15.39e</w:t>
            </w:r>
          </w:p>
        </w:tc>
        <w:tc>
          <w:tcPr>
            <w:tcW w:w="1133" w:type="dxa"/>
          </w:tcPr>
          <w:p w14:paraId="6793E3D8"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19.90f</w:t>
            </w:r>
          </w:p>
        </w:tc>
        <w:tc>
          <w:tcPr>
            <w:tcW w:w="1134" w:type="dxa"/>
          </w:tcPr>
          <w:p w14:paraId="2F98BE98"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27.59f</w:t>
            </w:r>
          </w:p>
        </w:tc>
        <w:tc>
          <w:tcPr>
            <w:tcW w:w="1103" w:type="dxa"/>
          </w:tcPr>
          <w:p w14:paraId="11D4A0FE"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31.15d</w:t>
            </w:r>
          </w:p>
        </w:tc>
      </w:tr>
      <w:tr w:rsidR="00274D10" w:rsidRPr="00AA4D8D" w14:paraId="2FD81112" w14:textId="77777777" w:rsidTr="00101917">
        <w:tc>
          <w:tcPr>
            <w:tcW w:w="1375" w:type="dxa"/>
          </w:tcPr>
          <w:p w14:paraId="600B4981"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3</w:t>
            </w:r>
          </w:p>
        </w:tc>
        <w:tc>
          <w:tcPr>
            <w:tcW w:w="3138" w:type="dxa"/>
          </w:tcPr>
          <w:p w14:paraId="2C0FD678" w14:textId="5911D5F4" w:rsidR="00274D10" w:rsidRDefault="000D1315" w:rsidP="00101917">
            <w:pPr>
              <w:spacing w:line="600" w:lineRule="auto"/>
              <w:jc w:val="center"/>
              <w:rPr>
                <w:rFonts w:ascii="Times New Roman" w:hAnsi="Times New Roman" w:cs="Times New Roman"/>
                <w:sz w:val="24"/>
                <w:szCs w:val="24"/>
              </w:rPr>
            </w:pPr>
            <w:r w:rsidRPr="000D1315">
              <w:rPr>
                <w:rFonts w:ascii="Times New Roman" w:hAnsi="Times New Roman" w:cs="Times New Roman"/>
                <w:i/>
                <w:sz w:val="24"/>
                <w:szCs w:val="24"/>
              </w:rPr>
              <w:t>Trichoderma</w:t>
            </w:r>
          </w:p>
        </w:tc>
        <w:tc>
          <w:tcPr>
            <w:tcW w:w="1133" w:type="dxa"/>
          </w:tcPr>
          <w:p w14:paraId="76A3960D"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20.51d</w:t>
            </w:r>
          </w:p>
        </w:tc>
        <w:tc>
          <w:tcPr>
            <w:tcW w:w="1133" w:type="dxa"/>
          </w:tcPr>
          <w:p w14:paraId="7CC07677"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30.15e</w:t>
            </w:r>
          </w:p>
        </w:tc>
        <w:tc>
          <w:tcPr>
            <w:tcW w:w="1134" w:type="dxa"/>
          </w:tcPr>
          <w:p w14:paraId="7E8DBC45"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42.17e</w:t>
            </w:r>
          </w:p>
        </w:tc>
        <w:tc>
          <w:tcPr>
            <w:tcW w:w="1103" w:type="dxa"/>
          </w:tcPr>
          <w:p w14:paraId="1E7CABD0"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50.87c</w:t>
            </w:r>
          </w:p>
        </w:tc>
      </w:tr>
      <w:tr w:rsidR="00274D10" w:rsidRPr="00AA4D8D" w14:paraId="450BA921" w14:textId="77777777" w:rsidTr="00101917">
        <w:tc>
          <w:tcPr>
            <w:tcW w:w="1375" w:type="dxa"/>
          </w:tcPr>
          <w:p w14:paraId="0F13B676"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4</w:t>
            </w:r>
          </w:p>
        </w:tc>
        <w:tc>
          <w:tcPr>
            <w:tcW w:w="3138" w:type="dxa"/>
          </w:tcPr>
          <w:p w14:paraId="024B74F5"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Neem cake + Mustard cake</w:t>
            </w:r>
          </w:p>
        </w:tc>
        <w:tc>
          <w:tcPr>
            <w:tcW w:w="1133" w:type="dxa"/>
          </w:tcPr>
          <w:p w14:paraId="23D2954D"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21.58d</w:t>
            </w:r>
          </w:p>
        </w:tc>
        <w:tc>
          <w:tcPr>
            <w:tcW w:w="1133" w:type="dxa"/>
          </w:tcPr>
          <w:p w14:paraId="60B66A96"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33.39d</w:t>
            </w:r>
          </w:p>
        </w:tc>
        <w:tc>
          <w:tcPr>
            <w:tcW w:w="1134" w:type="dxa"/>
          </w:tcPr>
          <w:p w14:paraId="5123F580"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45.81d</w:t>
            </w:r>
          </w:p>
        </w:tc>
        <w:tc>
          <w:tcPr>
            <w:tcW w:w="1103" w:type="dxa"/>
          </w:tcPr>
          <w:p w14:paraId="6B8E16C0"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52.08c</w:t>
            </w:r>
          </w:p>
        </w:tc>
      </w:tr>
      <w:tr w:rsidR="00274D10" w:rsidRPr="00AA4D8D" w14:paraId="39D4CA4F" w14:textId="77777777" w:rsidTr="00101917">
        <w:tc>
          <w:tcPr>
            <w:tcW w:w="1375" w:type="dxa"/>
          </w:tcPr>
          <w:p w14:paraId="6B6427AF"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5</w:t>
            </w:r>
          </w:p>
        </w:tc>
        <w:tc>
          <w:tcPr>
            <w:tcW w:w="3138" w:type="dxa"/>
          </w:tcPr>
          <w:p w14:paraId="7C535676"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Liquid Consortia</w:t>
            </w:r>
          </w:p>
        </w:tc>
        <w:tc>
          <w:tcPr>
            <w:tcW w:w="1133" w:type="dxa"/>
          </w:tcPr>
          <w:p w14:paraId="2428F0AB"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30.59b</w:t>
            </w:r>
          </w:p>
        </w:tc>
        <w:tc>
          <w:tcPr>
            <w:tcW w:w="1133" w:type="dxa"/>
          </w:tcPr>
          <w:p w14:paraId="51A59714"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42.51b</w:t>
            </w:r>
          </w:p>
        </w:tc>
        <w:tc>
          <w:tcPr>
            <w:tcW w:w="1134" w:type="dxa"/>
          </w:tcPr>
          <w:p w14:paraId="58A1B4A1"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50.98b</w:t>
            </w:r>
          </w:p>
        </w:tc>
        <w:tc>
          <w:tcPr>
            <w:tcW w:w="1103" w:type="dxa"/>
          </w:tcPr>
          <w:p w14:paraId="4E9B6093"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57.19b</w:t>
            </w:r>
          </w:p>
        </w:tc>
      </w:tr>
      <w:tr w:rsidR="00274D10" w:rsidRPr="00AA4D8D" w14:paraId="476EE556" w14:textId="77777777" w:rsidTr="00101917">
        <w:tc>
          <w:tcPr>
            <w:tcW w:w="1375" w:type="dxa"/>
          </w:tcPr>
          <w:p w14:paraId="3362098C"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6</w:t>
            </w:r>
          </w:p>
        </w:tc>
        <w:tc>
          <w:tcPr>
            <w:tcW w:w="3138" w:type="dxa"/>
          </w:tcPr>
          <w:p w14:paraId="53151953" w14:textId="77777777" w:rsidR="00274D10" w:rsidRDefault="00274D10" w:rsidP="00101917">
            <w:pPr>
              <w:spacing w:line="600" w:lineRule="auto"/>
              <w:jc w:val="center"/>
              <w:rPr>
                <w:rFonts w:ascii="Times New Roman" w:hAnsi="Times New Roman" w:cs="Times New Roman"/>
                <w:sz w:val="24"/>
                <w:szCs w:val="24"/>
              </w:rPr>
            </w:pPr>
            <w:proofErr w:type="spellStart"/>
            <w:r>
              <w:rPr>
                <w:rFonts w:ascii="Times New Roman" w:hAnsi="Times New Roman" w:cs="Times New Roman"/>
                <w:sz w:val="24"/>
                <w:szCs w:val="24"/>
              </w:rPr>
              <w:t>Jeevamrit</w:t>
            </w:r>
            <w:proofErr w:type="spellEnd"/>
          </w:p>
        </w:tc>
        <w:tc>
          <w:tcPr>
            <w:tcW w:w="1133" w:type="dxa"/>
          </w:tcPr>
          <w:p w14:paraId="6B795A58"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25.87c</w:t>
            </w:r>
          </w:p>
        </w:tc>
        <w:tc>
          <w:tcPr>
            <w:tcW w:w="1133" w:type="dxa"/>
          </w:tcPr>
          <w:p w14:paraId="298BCFF7"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38.27c</w:t>
            </w:r>
          </w:p>
        </w:tc>
        <w:tc>
          <w:tcPr>
            <w:tcW w:w="1134" w:type="dxa"/>
          </w:tcPr>
          <w:p w14:paraId="73B60314"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48.19c</w:t>
            </w:r>
          </w:p>
        </w:tc>
        <w:tc>
          <w:tcPr>
            <w:tcW w:w="1103" w:type="dxa"/>
          </w:tcPr>
          <w:p w14:paraId="28A119FE"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55.71b</w:t>
            </w:r>
          </w:p>
        </w:tc>
      </w:tr>
      <w:tr w:rsidR="00274D10" w:rsidRPr="00DC50BB" w14:paraId="4D34B050" w14:textId="77777777" w:rsidTr="00101917">
        <w:tc>
          <w:tcPr>
            <w:tcW w:w="1375" w:type="dxa"/>
          </w:tcPr>
          <w:p w14:paraId="0460F9B3" w14:textId="77777777" w:rsidR="00274D10" w:rsidRDefault="00274D10" w:rsidP="00101917">
            <w:pPr>
              <w:spacing w:line="600" w:lineRule="auto"/>
              <w:jc w:val="both"/>
              <w:rPr>
                <w:rFonts w:ascii="Times New Roman" w:hAnsi="Times New Roman" w:cs="Times New Roman"/>
                <w:sz w:val="24"/>
                <w:szCs w:val="24"/>
              </w:rPr>
            </w:pPr>
          </w:p>
        </w:tc>
        <w:tc>
          <w:tcPr>
            <w:tcW w:w="3138" w:type="dxa"/>
          </w:tcPr>
          <w:p w14:paraId="1757F942"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F- Test</w:t>
            </w:r>
          </w:p>
        </w:tc>
        <w:tc>
          <w:tcPr>
            <w:tcW w:w="1133" w:type="dxa"/>
          </w:tcPr>
          <w:p w14:paraId="2502196B"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S</w:t>
            </w:r>
          </w:p>
        </w:tc>
        <w:tc>
          <w:tcPr>
            <w:tcW w:w="1133" w:type="dxa"/>
          </w:tcPr>
          <w:p w14:paraId="5C95D970"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S</w:t>
            </w:r>
          </w:p>
        </w:tc>
        <w:tc>
          <w:tcPr>
            <w:tcW w:w="1134" w:type="dxa"/>
          </w:tcPr>
          <w:p w14:paraId="7BC38709"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S</w:t>
            </w:r>
          </w:p>
        </w:tc>
        <w:tc>
          <w:tcPr>
            <w:tcW w:w="1103" w:type="dxa"/>
          </w:tcPr>
          <w:p w14:paraId="17204CF2"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S</w:t>
            </w:r>
          </w:p>
        </w:tc>
      </w:tr>
      <w:tr w:rsidR="00274D10" w14:paraId="564C047F" w14:textId="77777777" w:rsidTr="00101917">
        <w:tc>
          <w:tcPr>
            <w:tcW w:w="1375" w:type="dxa"/>
          </w:tcPr>
          <w:p w14:paraId="795CC314" w14:textId="77777777" w:rsidR="00274D10" w:rsidRDefault="00274D10" w:rsidP="00101917">
            <w:pPr>
              <w:spacing w:line="600" w:lineRule="auto"/>
              <w:jc w:val="both"/>
              <w:rPr>
                <w:rFonts w:ascii="Times New Roman" w:hAnsi="Times New Roman" w:cs="Times New Roman"/>
                <w:sz w:val="24"/>
                <w:szCs w:val="24"/>
              </w:rPr>
            </w:pPr>
          </w:p>
        </w:tc>
        <w:tc>
          <w:tcPr>
            <w:tcW w:w="3138" w:type="dxa"/>
          </w:tcPr>
          <w:p w14:paraId="76B4C42F" w14:textId="77777777" w:rsidR="00274D10" w:rsidRPr="00DC50BB" w:rsidRDefault="00274D10" w:rsidP="00101917">
            <w:pPr>
              <w:spacing w:line="600" w:lineRule="auto"/>
              <w:jc w:val="center"/>
              <w:rPr>
                <w:rFonts w:ascii="Times New Roman" w:hAnsi="Times New Roman" w:cs="Times New Roman"/>
                <w:b/>
                <w:bCs/>
                <w:sz w:val="24"/>
                <w:szCs w:val="24"/>
              </w:rPr>
            </w:pPr>
            <w:proofErr w:type="spellStart"/>
            <w:r w:rsidRPr="00DC50BB">
              <w:rPr>
                <w:rFonts w:ascii="Times New Roman" w:hAnsi="Times New Roman" w:cs="Times New Roman"/>
                <w:b/>
                <w:bCs/>
                <w:sz w:val="24"/>
                <w:szCs w:val="24"/>
              </w:rPr>
              <w:t>S.Ed</w:t>
            </w:r>
            <w:proofErr w:type="spellEnd"/>
            <w:r w:rsidRPr="00DC50BB">
              <w:rPr>
                <w:rFonts w:ascii="Times New Roman" w:hAnsi="Times New Roman" w:cs="Times New Roman"/>
                <w:b/>
                <w:bCs/>
                <w:sz w:val="24"/>
                <w:szCs w:val="24"/>
              </w:rPr>
              <w:t>. (+)</w:t>
            </w:r>
          </w:p>
        </w:tc>
        <w:tc>
          <w:tcPr>
            <w:tcW w:w="1133" w:type="dxa"/>
          </w:tcPr>
          <w:p w14:paraId="0FD72AE6" w14:textId="77777777" w:rsidR="00274D10" w:rsidRDefault="00274D10" w:rsidP="00101917">
            <w:pPr>
              <w:spacing w:line="600" w:lineRule="auto"/>
              <w:jc w:val="both"/>
              <w:rPr>
                <w:rFonts w:ascii="Times New Roman" w:hAnsi="Times New Roman" w:cs="Times New Roman"/>
                <w:sz w:val="24"/>
                <w:szCs w:val="24"/>
              </w:rPr>
            </w:pPr>
          </w:p>
        </w:tc>
        <w:tc>
          <w:tcPr>
            <w:tcW w:w="1133" w:type="dxa"/>
          </w:tcPr>
          <w:p w14:paraId="4C957BB7" w14:textId="77777777" w:rsidR="00274D10" w:rsidRDefault="00274D10" w:rsidP="00101917">
            <w:pPr>
              <w:spacing w:line="600" w:lineRule="auto"/>
              <w:jc w:val="both"/>
              <w:rPr>
                <w:rFonts w:ascii="Times New Roman" w:hAnsi="Times New Roman" w:cs="Times New Roman"/>
                <w:sz w:val="24"/>
                <w:szCs w:val="24"/>
              </w:rPr>
            </w:pPr>
          </w:p>
        </w:tc>
        <w:tc>
          <w:tcPr>
            <w:tcW w:w="1134" w:type="dxa"/>
          </w:tcPr>
          <w:p w14:paraId="1DB8043C" w14:textId="77777777" w:rsidR="00274D10" w:rsidRDefault="00274D10" w:rsidP="00101917">
            <w:pPr>
              <w:spacing w:line="600" w:lineRule="auto"/>
              <w:jc w:val="both"/>
              <w:rPr>
                <w:rFonts w:ascii="Times New Roman" w:hAnsi="Times New Roman" w:cs="Times New Roman"/>
                <w:sz w:val="24"/>
                <w:szCs w:val="24"/>
              </w:rPr>
            </w:pPr>
          </w:p>
        </w:tc>
        <w:tc>
          <w:tcPr>
            <w:tcW w:w="1103" w:type="dxa"/>
          </w:tcPr>
          <w:p w14:paraId="378722BA" w14:textId="77777777" w:rsidR="00274D10" w:rsidRDefault="00274D10" w:rsidP="00101917">
            <w:pPr>
              <w:spacing w:line="600" w:lineRule="auto"/>
              <w:jc w:val="both"/>
              <w:rPr>
                <w:rFonts w:ascii="Times New Roman" w:hAnsi="Times New Roman" w:cs="Times New Roman"/>
                <w:sz w:val="24"/>
                <w:szCs w:val="24"/>
              </w:rPr>
            </w:pPr>
          </w:p>
        </w:tc>
      </w:tr>
      <w:tr w:rsidR="00274D10" w:rsidRPr="00AA4D8D" w14:paraId="147BD754" w14:textId="77777777" w:rsidTr="00101917">
        <w:tc>
          <w:tcPr>
            <w:tcW w:w="1375" w:type="dxa"/>
          </w:tcPr>
          <w:p w14:paraId="3D556E8D" w14:textId="77777777" w:rsidR="00274D10" w:rsidRDefault="00274D10" w:rsidP="00101917">
            <w:pPr>
              <w:spacing w:line="600" w:lineRule="auto"/>
              <w:jc w:val="both"/>
              <w:rPr>
                <w:rFonts w:ascii="Times New Roman" w:hAnsi="Times New Roman" w:cs="Times New Roman"/>
                <w:sz w:val="24"/>
                <w:szCs w:val="24"/>
              </w:rPr>
            </w:pPr>
          </w:p>
        </w:tc>
        <w:tc>
          <w:tcPr>
            <w:tcW w:w="3138" w:type="dxa"/>
          </w:tcPr>
          <w:p w14:paraId="117EFF14"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C.D. at 0.5%</w:t>
            </w:r>
          </w:p>
        </w:tc>
        <w:tc>
          <w:tcPr>
            <w:tcW w:w="1133" w:type="dxa"/>
          </w:tcPr>
          <w:p w14:paraId="500C4C4D" w14:textId="77777777" w:rsidR="00274D10" w:rsidRPr="001E01CE" w:rsidRDefault="00274D10" w:rsidP="00101917">
            <w:pPr>
              <w:spacing w:line="600" w:lineRule="auto"/>
              <w:jc w:val="center"/>
              <w:rPr>
                <w:rFonts w:ascii="Times New Roman" w:hAnsi="Times New Roman" w:cs="Times New Roman"/>
                <w:b/>
                <w:bCs/>
                <w:sz w:val="24"/>
                <w:szCs w:val="24"/>
              </w:rPr>
            </w:pPr>
            <w:r w:rsidRPr="001E01CE">
              <w:rPr>
                <w:rFonts w:ascii="Times New Roman" w:hAnsi="Times New Roman" w:cs="Times New Roman"/>
                <w:sz w:val="24"/>
                <w:szCs w:val="24"/>
              </w:rPr>
              <w:t>1.558</w:t>
            </w:r>
          </w:p>
        </w:tc>
        <w:tc>
          <w:tcPr>
            <w:tcW w:w="1133" w:type="dxa"/>
          </w:tcPr>
          <w:p w14:paraId="02D7FBFF" w14:textId="77777777" w:rsidR="00274D10" w:rsidRPr="001E01CE" w:rsidRDefault="00274D10" w:rsidP="00101917">
            <w:pPr>
              <w:spacing w:line="600" w:lineRule="auto"/>
              <w:jc w:val="center"/>
              <w:rPr>
                <w:rFonts w:ascii="Times New Roman" w:hAnsi="Times New Roman" w:cs="Times New Roman"/>
                <w:b/>
                <w:bCs/>
                <w:sz w:val="24"/>
                <w:szCs w:val="24"/>
              </w:rPr>
            </w:pPr>
            <w:r w:rsidRPr="001E01CE">
              <w:rPr>
                <w:rFonts w:ascii="Times New Roman" w:hAnsi="Times New Roman" w:cs="Times New Roman"/>
                <w:sz w:val="24"/>
                <w:szCs w:val="24"/>
              </w:rPr>
              <w:t>1.592</w:t>
            </w:r>
          </w:p>
        </w:tc>
        <w:tc>
          <w:tcPr>
            <w:tcW w:w="1134" w:type="dxa"/>
          </w:tcPr>
          <w:p w14:paraId="32EB06D5" w14:textId="77777777" w:rsidR="00274D10" w:rsidRPr="001E01CE" w:rsidRDefault="00274D10" w:rsidP="00101917">
            <w:pPr>
              <w:spacing w:line="600" w:lineRule="auto"/>
              <w:jc w:val="center"/>
              <w:rPr>
                <w:rFonts w:ascii="Times New Roman" w:hAnsi="Times New Roman" w:cs="Times New Roman"/>
                <w:b/>
                <w:bCs/>
                <w:sz w:val="24"/>
                <w:szCs w:val="24"/>
              </w:rPr>
            </w:pPr>
            <w:r w:rsidRPr="001E01CE">
              <w:rPr>
                <w:rFonts w:ascii="Times New Roman" w:hAnsi="Times New Roman" w:cs="Times New Roman"/>
                <w:sz w:val="24"/>
                <w:szCs w:val="24"/>
              </w:rPr>
              <w:t>1.358</w:t>
            </w:r>
          </w:p>
        </w:tc>
        <w:tc>
          <w:tcPr>
            <w:tcW w:w="1103" w:type="dxa"/>
          </w:tcPr>
          <w:p w14:paraId="7D71DEC3" w14:textId="77777777" w:rsidR="00274D10" w:rsidRPr="001E01CE" w:rsidRDefault="00274D10" w:rsidP="00101917">
            <w:pPr>
              <w:spacing w:line="600" w:lineRule="auto"/>
              <w:jc w:val="center"/>
              <w:rPr>
                <w:rFonts w:ascii="Times New Roman" w:hAnsi="Times New Roman" w:cs="Times New Roman"/>
                <w:b/>
                <w:bCs/>
                <w:sz w:val="24"/>
                <w:szCs w:val="24"/>
              </w:rPr>
            </w:pPr>
            <w:r w:rsidRPr="001E01CE">
              <w:rPr>
                <w:rFonts w:ascii="Times New Roman" w:hAnsi="Times New Roman" w:cs="Times New Roman"/>
                <w:sz w:val="24"/>
                <w:szCs w:val="24"/>
              </w:rPr>
              <w:t>3.180</w:t>
            </w:r>
          </w:p>
        </w:tc>
      </w:tr>
    </w:tbl>
    <w:p w14:paraId="12EBFA38" w14:textId="77777777" w:rsidR="00274D10" w:rsidRDefault="00274D10" w:rsidP="00274D10">
      <w:pPr>
        <w:spacing w:line="360" w:lineRule="auto"/>
        <w:jc w:val="both"/>
        <w:rPr>
          <w:rFonts w:ascii="Times New Roman" w:hAnsi="Times New Roman" w:cs="Times New Roman"/>
          <w:sz w:val="24"/>
          <w:szCs w:val="24"/>
        </w:rPr>
      </w:pPr>
    </w:p>
    <w:p w14:paraId="287160F7" w14:textId="77777777" w:rsidR="00A6012B" w:rsidRPr="006D6F3F" w:rsidRDefault="00A6012B" w:rsidP="00485B10">
      <w:pPr>
        <w:spacing w:line="360" w:lineRule="auto"/>
        <w:jc w:val="both"/>
        <w:rPr>
          <w:rFonts w:ascii="Times New Roman" w:hAnsi="Times New Roman" w:cs="Times New Roman"/>
          <w:sz w:val="24"/>
          <w:szCs w:val="24"/>
          <w:lang w:val="en-US"/>
        </w:rPr>
      </w:pPr>
    </w:p>
    <w:p w14:paraId="05F3DF19" w14:textId="77777777" w:rsidR="00485B10" w:rsidRDefault="00485B10" w:rsidP="00485B10">
      <w:pPr>
        <w:spacing w:line="360" w:lineRule="auto"/>
        <w:jc w:val="both"/>
        <w:rPr>
          <w:rFonts w:ascii="Times New Roman" w:hAnsi="Times New Roman" w:cs="Times New Roman"/>
          <w:sz w:val="24"/>
          <w:szCs w:val="24"/>
        </w:rPr>
      </w:pPr>
    </w:p>
    <w:p w14:paraId="47E35077" w14:textId="77777777" w:rsidR="00485B10" w:rsidRDefault="00485B10" w:rsidP="00485B10">
      <w:pPr>
        <w:widowControl w:val="0"/>
        <w:overflowPunct w:val="0"/>
        <w:autoSpaceDE w:val="0"/>
        <w:autoSpaceDN w:val="0"/>
        <w:adjustRightInd w:val="0"/>
        <w:spacing w:before="240" w:line="360" w:lineRule="auto"/>
        <w:jc w:val="both"/>
        <w:rPr>
          <w:rFonts w:ascii="Times New Roman" w:hAnsi="Times New Roman" w:cs="Times New Roman"/>
          <w:b/>
          <w:bCs/>
          <w:sz w:val="24"/>
          <w:szCs w:val="24"/>
        </w:rPr>
      </w:pPr>
    </w:p>
    <w:p w14:paraId="474D4A68" w14:textId="77777777" w:rsidR="00274D10" w:rsidRDefault="00274D10" w:rsidP="00485B10">
      <w:pPr>
        <w:widowControl w:val="0"/>
        <w:overflowPunct w:val="0"/>
        <w:autoSpaceDE w:val="0"/>
        <w:autoSpaceDN w:val="0"/>
        <w:adjustRightInd w:val="0"/>
        <w:spacing w:before="240" w:line="360" w:lineRule="auto"/>
        <w:jc w:val="both"/>
        <w:rPr>
          <w:rFonts w:ascii="Times New Roman" w:hAnsi="Times New Roman" w:cs="Times New Roman"/>
          <w:b/>
          <w:bCs/>
          <w:sz w:val="24"/>
          <w:szCs w:val="24"/>
        </w:rPr>
      </w:pPr>
    </w:p>
    <w:p w14:paraId="6BC5EF24" w14:textId="77777777" w:rsidR="00274D10" w:rsidRDefault="00274D10" w:rsidP="00485B10">
      <w:pPr>
        <w:widowControl w:val="0"/>
        <w:overflowPunct w:val="0"/>
        <w:autoSpaceDE w:val="0"/>
        <w:autoSpaceDN w:val="0"/>
        <w:adjustRightInd w:val="0"/>
        <w:spacing w:before="240" w:line="360" w:lineRule="auto"/>
        <w:jc w:val="both"/>
        <w:rPr>
          <w:rFonts w:ascii="Times New Roman" w:hAnsi="Times New Roman" w:cs="Times New Roman"/>
          <w:b/>
          <w:bCs/>
          <w:sz w:val="24"/>
          <w:szCs w:val="24"/>
        </w:rPr>
      </w:pPr>
    </w:p>
    <w:p w14:paraId="3BAE7EC4" w14:textId="77777777" w:rsidR="00274D10" w:rsidRDefault="00274D10" w:rsidP="00485B10">
      <w:pPr>
        <w:widowControl w:val="0"/>
        <w:overflowPunct w:val="0"/>
        <w:autoSpaceDE w:val="0"/>
        <w:autoSpaceDN w:val="0"/>
        <w:adjustRightInd w:val="0"/>
        <w:spacing w:before="240" w:line="360" w:lineRule="auto"/>
        <w:jc w:val="both"/>
        <w:rPr>
          <w:rFonts w:ascii="Times New Roman" w:hAnsi="Times New Roman" w:cs="Times New Roman"/>
          <w:b/>
          <w:bCs/>
          <w:sz w:val="24"/>
          <w:szCs w:val="24"/>
        </w:rPr>
      </w:pPr>
    </w:p>
    <w:p w14:paraId="1860DEB0" w14:textId="77777777" w:rsidR="00274D10" w:rsidRDefault="00274D10" w:rsidP="00274D10">
      <w:pPr>
        <w:widowControl w:val="0"/>
        <w:pBdr>
          <w:top w:val="nil"/>
          <w:left w:val="nil"/>
          <w:bottom w:val="nil"/>
          <w:right w:val="nil"/>
          <w:between w:val="nil"/>
        </w:pBdr>
        <w:tabs>
          <w:tab w:val="left" w:pos="1501"/>
        </w:tabs>
        <w:spacing w:before="1" w:after="0" w:line="360" w:lineRule="auto"/>
        <w:jc w:val="both"/>
        <w:rPr>
          <w:rFonts w:ascii="Times New Roman" w:eastAsia="Arial" w:hAnsi="Times New Roman" w:cs="Times New Roman"/>
          <w:b/>
          <w:sz w:val="24"/>
          <w:szCs w:val="24"/>
        </w:rPr>
      </w:pPr>
      <w:r>
        <w:rPr>
          <w:rFonts w:ascii="Times New Roman" w:hAnsi="Times New Roman" w:cs="Times New Roman"/>
          <w:noProof/>
          <w:sz w:val="24"/>
          <w:szCs w:val="24"/>
          <w:lang w:val="en-US" w:bidi="ar-SA"/>
        </w:rPr>
        <w:lastRenderedPageBreak/>
        <w:drawing>
          <wp:inline distT="0" distB="0" distL="0" distR="0" wp14:anchorId="25C705EE" wp14:editId="5D42F444">
            <wp:extent cx="5486400" cy="3200400"/>
            <wp:effectExtent l="0" t="0" r="0" b="0"/>
            <wp:docPr id="422429684"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74BD2E3" w14:textId="77777777" w:rsidR="00274D10" w:rsidRDefault="00274D10" w:rsidP="00274D10">
      <w:pPr>
        <w:widowControl w:val="0"/>
        <w:pBdr>
          <w:top w:val="nil"/>
          <w:left w:val="nil"/>
          <w:bottom w:val="nil"/>
          <w:right w:val="nil"/>
          <w:between w:val="nil"/>
        </w:pBdr>
        <w:tabs>
          <w:tab w:val="left" w:pos="1501"/>
        </w:tabs>
        <w:spacing w:before="1" w:after="0" w:line="360" w:lineRule="auto"/>
        <w:jc w:val="both"/>
        <w:rPr>
          <w:rFonts w:ascii="Times New Roman" w:eastAsia="Arial" w:hAnsi="Times New Roman" w:cs="Times New Roman"/>
          <w:b/>
          <w:sz w:val="24"/>
          <w:szCs w:val="24"/>
        </w:rPr>
      </w:pPr>
    </w:p>
    <w:p w14:paraId="12E63D36" w14:textId="2FCC8396" w:rsidR="00274D10" w:rsidRPr="00F7137D" w:rsidRDefault="00274D10" w:rsidP="00274D10">
      <w:pPr>
        <w:widowControl w:val="0"/>
        <w:pBdr>
          <w:top w:val="nil"/>
          <w:left w:val="nil"/>
          <w:bottom w:val="nil"/>
          <w:right w:val="nil"/>
          <w:between w:val="nil"/>
        </w:pBdr>
        <w:tabs>
          <w:tab w:val="left" w:pos="1501"/>
        </w:tabs>
        <w:spacing w:before="1" w:after="0" w:line="360" w:lineRule="auto"/>
        <w:jc w:val="both"/>
        <w:rPr>
          <w:rFonts w:ascii="Times New Roman" w:hAnsi="Times New Roman" w:cs="Times New Roman"/>
          <w:b/>
          <w:bCs/>
          <w:color w:val="000000"/>
          <w:sz w:val="24"/>
          <w:szCs w:val="24"/>
        </w:rPr>
      </w:pPr>
      <w:r>
        <w:rPr>
          <w:rFonts w:ascii="Times New Roman" w:eastAsia="Arial" w:hAnsi="Times New Roman" w:cs="Times New Roman"/>
          <w:b/>
          <w:sz w:val="24"/>
          <w:szCs w:val="24"/>
        </w:rPr>
        <w:t>Fig.</w:t>
      </w:r>
      <w:r w:rsidRPr="00F7137D">
        <w:rPr>
          <w:rFonts w:ascii="Times New Roman" w:eastAsia="Arial" w:hAnsi="Times New Roman" w:cs="Times New Roman"/>
          <w:b/>
          <w:sz w:val="24"/>
          <w:szCs w:val="24"/>
        </w:rPr>
        <w:t xml:space="preserve"> </w:t>
      </w:r>
      <w:r>
        <w:rPr>
          <w:rFonts w:ascii="Times New Roman" w:eastAsia="Arial" w:hAnsi="Times New Roman" w:cs="Times New Roman"/>
          <w:b/>
          <w:sz w:val="24"/>
          <w:szCs w:val="24"/>
        </w:rPr>
        <w:t>1</w:t>
      </w:r>
      <w:r w:rsidRPr="00F7137D">
        <w:rPr>
          <w:rFonts w:ascii="Times New Roman" w:eastAsia="Arial" w:hAnsi="Times New Roman" w:cs="Times New Roman"/>
          <w:b/>
          <w:sz w:val="24"/>
          <w:szCs w:val="24"/>
        </w:rPr>
        <w:t>:</w:t>
      </w:r>
      <w:r>
        <w:rPr>
          <w:rFonts w:ascii="Times New Roman" w:eastAsia="Arial" w:hAnsi="Times New Roman" w:cs="Times New Roman"/>
          <w:b/>
          <w:bCs/>
          <w:sz w:val="24"/>
          <w:szCs w:val="24"/>
        </w:rPr>
        <w:t xml:space="preserve"> </w:t>
      </w:r>
      <w:r w:rsidRPr="00F04729">
        <w:rPr>
          <w:rFonts w:ascii="Times New Roman" w:hAnsi="Times New Roman" w:cs="Times New Roman"/>
          <w:b/>
          <w:color w:val="000000"/>
          <w:sz w:val="24"/>
          <w:szCs w:val="24"/>
        </w:rPr>
        <w:t xml:space="preserve">Effect of different soil amendments on Disease Intensity of </w:t>
      </w:r>
      <w:proofErr w:type="spellStart"/>
      <w:r w:rsidRPr="00F04729">
        <w:rPr>
          <w:rFonts w:ascii="Times New Roman" w:hAnsi="Times New Roman" w:cs="Times New Roman"/>
          <w:b/>
          <w:color w:val="000000"/>
          <w:sz w:val="24"/>
          <w:szCs w:val="24"/>
        </w:rPr>
        <w:t>bakanae</w:t>
      </w:r>
      <w:proofErr w:type="spellEnd"/>
      <w:r w:rsidRPr="00F04729">
        <w:rPr>
          <w:rFonts w:ascii="Times New Roman" w:hAnsi="Times New Roman" w:cs="Times New Roman"/>
          <w:b/>
          <w:color w:val="000000"/>
          <w:sz w:val="24"/>
          <w:szCs w:val="24"/>
        </w:rPr>
        <w:t xml:space="preserve"> </w:t>
      </w:r>
      <w:r w:rsidR="000A35C7" w:rsidRPr="000A35C7">
        <w:rPr>
          <w:rFonts w:ascii="Times New Roman" w:hAnsi="Times New Roman" w:cs="Times New Roman"/>
          <w:b/>
          <w:iCs/>
          <w:color w:val="000000"/>
          <w:sz w:val="24"/>
          <w:szCs w:val="24"/>
        </w:rPr>
        <w:t>disease</w:t>
      </w:r>
      <w:r w:rsidRPr="00F04729">
        <w:rPr>
          <w:rFonts w:ascii="Times New Roman" w:hAnsi="Times New Roman" w:cs="Times New Roman"/>
          <w:b/>
          <w:color w:val="000000"/>
          <w:sz w:val="24"/>
          <w:szCs w:val="24"/>
        </w:rPr>
        <w:t xml:space="preserve"> of rice.</w:t>
      </w:r>
    </w:p>
    <w:p w14:paraId="6FFEADDD" w14:textId="77777777" w:rsidR="00274D10" w:rsidRDefault="00274D10" w:rsidP="00485B10">
      <w:pPr>
        <w:widowControl w:val="0"/>
        <w:overflowPunct w:val="0"/>
        <w:autoSpaceDE w:val="0"/>
        <w:autoSpaceDN w:val="0"/>
        <w:adjustRightInd w:val="0"/>
        <w:spacing w:before="240" w:line="360" w:lineRule="auto"/>
        <w:jc w:val="both"/>
        <w:rPr>
          <w:rFonts w:ascii="Times New Roman" w:hAnsi="Times New Roman" w:cs="Times New Roman"/>
          <w:b/>
          <w:bCs/>
          <w:sz w:val="24"/>
          <w:szCs w:val="24"/>
        </w:rPr>
      </w:pPr>
    </w:p>
    <w:p w14:paraId="23EF2EBE" w14:textId="77777777" w:rsidR="00485B10" w:rsidRDefault="00485B10" w:rsidP="00485B10">
      <w:pPr>
        <w:spacing w:line="360" w:lineRule="auto"/>
        <w:jc w:val="both"/>
        <w:rPr>
          <w:rFonts w:ascii="Times New Roman" w:eastAsia="Times New Roman" w:hAnsi="Times New Roman" w:cs="Times New Roman"/>
          <w:color w:val="000000"/>
          <w:sz w:val="24"/>
          <w:szCs w:val="24"/>
        </w:rPr>
      </w:pPr>
    </w:p>
    <w:p w14:paraId="22C8A709" w14:textId="1514FBB2" w:rsidR="00485B10" w:rsidRDefault="00485B10" w:rsidP="00485B10">
      <w:pPr>
        <w:spacing w:line="360" w:lineRule="auto"/>
        <w:jc w:val="both"/>
        <w:rPr>
          <w:rFonts w:ascii="Times New Roman" w:eastAsia="Times New Roman" w:hAnsi="Times New Roman" w:cs="Times New Roman"/>
          <w:color w:val="000000"/>
          <w:sz w:val="24"/>
          <w:szCs w:val="24"/>
        </w:rPr>
      </w:pPr>
    </w:p>
    <w:p w14:paraId="7682CBD0" w14:textId="0D448E3C" w:rsidR="00485B10" w:rsidRPr="009A77F2" w:rsidRDefault="00485B10" w:rsidP="003928B0">
      <w:pPr>
        <w:widowControl w:val="0"/>
        <w:overflowPunct w:val="0"/>
        <w:autoSpaceDE w:val="0"/>
        <w:autoSpaceDN w:val="0"/>
        <w:adjustRightInd w:val="0"/>
        <w:spacing w:before="240" w:line="360" w:lineRule="auto"/>
        <w:jc w:val="both"/>
        <w:rPr>
          <w:rFonts w:ascii="Times New Roman" w:hAnsi="Times New Roman" w:cs="Times New Roman"/>
          <w:b/>
          <w:bCs/>
          <w:sz w:val="24"/>
          <w:szCs w:val="24"/>
        </w:rPr>
      </w:pPr>
    </w:p>
    <w:p w14:paraId="7FB46C69" w14:textId="77777777" w:rsidR="003928B0" w:rsidRDefault="003928B0" w:rsidP="00B26DF9">
      <w:pPr>
        <w:spacing w:line="360" w:lineRule="auto"/>
        <w:jc w:val="both"/>
      </w:pPr>
    </w:p>
    <w:p w14:paraId="5C53D6C7" w14:textId="77777777" w:rsidR="00274D10" w:rsidRDefault="00274D10" w:rsidP="00B26DF9">
      <w:pPr>
        <w:spacing w:line="360" w:lineRule="auto"/>
        <w:jc w:val="both"/>
      </w:pPr>
    </w:p>
    <w:p w14:paraId="5EB16C14" w14:textId="77777777" w:rsidR="00274D10" w:rsidRDefault="00274D10" w:rsidP="00B26DF9">
      <w:pPr>
        <w:spacing w:line="360" w:lineRule="auto"/>
        <w:jc w:val="both"/>
      </w:pPr>
    </w:p>
    <w:p w14:paraId="36B04059" w14:textId="77777777" w:rsidR="00274D10" w:rsidRDefault="00274D10" w:rsidP="00B26DF9">
      <w:pPr>
        <w:spacing w:line="360" w:lineRule="auto"/>
        <w:jc w:val="both"/>
      </w:pPr>
    </w:p>
    <w:p w14:paraId="261CBC60" w14:textId="77777777" w:rsidR="00274D10" w:rsidRDefault="00274D10" w:rsidP="00B26DF9">
      <w:pPr>
        <w:spacing w:line="360" w:lineRule="auto"/>
        <w:jc w:val="both"/>
      </w:pPr>
    </w:p>
    <w:p w14:paraId="61F83833" w14:textId="77777777" w:rsidR="00274D10" w:rsidRDefault="00274D10" w:rsidP="00B26DF9">
      <w:pPr>
        <w:spacing w:line="360" w:lineRule="auto"/>
        <w:jc w:val="both"/>
      </w:pPr>
    </w:p>
    <w:p w14:paraId="74B5A0B3" w14:textId="77777777" w:rsidR="00274D10" w:rsidRDefault="00274D10" w:rsidP="00B26DF9">
      <w:pPr>
        <w:spacing w:line="360" w:lineRule="auto"/>
        <w:jc w:val="both"/>
      </w:pPr>
    </w:p>
    <w:p w14:paraId="7C82C5A0" w14:textId="77777777" w:rsidR="00274D10" w:rsidRDefault="00274D10" w:rsidP="00B26DF9">
      <w:pPr>
        <w:spacing w:line="360" w:lineRule="auto"/>
        <w:jc w:val="both"/>
      </w:pPr>
    </w:p>
    <w:p w14:paraId="13870D85" w14:textId="3254EC24" w:rsidR="00274D10" w:rsidRPr="00F7137D" w:rsidRDefault="00274D10" w:rsidP="00274D10">
      <w:pPr>
        <w:widowControl w:val="0"/>
        <w:pBdr>
          <w:top w:val="nil"/>
          <w:left w:val="nil"/>
          <w:bottom w:val="nil"/>
          <w:right w:val="nil"/>
          <w:between w:val="nil"/>
        </w:pBdr>
        <w:tabs>
          <w:tab w:val="left" w:pos="1501"/>
        </w:tabs>
        <w:spacing w:before="1" w:after="0" w:line="360" w:lineRule="auto"/>
        <w:jc w:val="both"/>
        <w:rPr>
          <w:rFonts w:ascii="Times New Roman" w:hAnsi="Times New Roman" w:cs="Times New Roman"/>
          <w:b/>
          <w:bCs/>
          <w:color w:val="000000"/>
          <w:sz w:val="24"/>
          <w:szCs w:val="24"/>
        </w:rPr>
      </w:pPr>
      <w:r w:rsidRPr="00F7137D">
        <w:rPr>
          <w:rFonts w:ascii="Times New Roman" w:eastAsia="Arial" w:hAnsi="Times New Roman" w:cs="Times New Roman"/>
          <w:b/>
          <w:sz w:val="24"/>
          <w:szCs w:val="24"/>
        </w:rPr>
        <w:t xml:space="preserve">Table </w:t>
      </w:r>
      <w:r>
        <w:rPr>
          <w:rFonts w:ascii="Times New Roman" w:eastAsia="Arial" w:hAnsi="Times New Roman" w:cs="Times New Roman"/>
          <w:b/>
          <w:sz w:val="24"/>
          <w:szCs w:val="24"/>
        </w:rPr>
        <w:t>2</w:t>
      </w:r>
      <w:r w:rsidRPr="00F7137D">
        <w:rPr>
          <w:rFonts w:ascii="Times New Roman" w:eastAsia="Arial" w:hAnsi="Times New Roman" w:cs="Times New Roman"/>
          <w:b/>
          <w:sz w:val="24"/>
          <w:szCs w:val="24"/>
        </w:rPr>
        <w:t>:</w:t>
      </w:r>
      <w:r w:rsidRPr="00F7137D">
        <w:rPr>
          <w:rFonts w:ascii="Times New Roman" w:eastAsia="Arial" w:hAnsi="Times New Roman" w:cs="Times New Roman"/>
          <w:b/>
          <w:bCs/>
          <w:sz w:val="24"/>
          <w:szCs w:val="24"/>
        </w:rPr>
        <w:t xml:space="preserve"> </w:t>
      </w:r>
      <w:r w:rsidRPr="00F7137D">
        <w:rPr>
          <w:rFonts w:ascii="Times New Roman" w:hAnsi="Times New Roman" w:cs="Times New Roman"/>
          <w:b/>
          <w:bCs/>
          <w:color w:val="000000"/>
          <w:sz w:val="24"/>
          <w:szCs w:val="24"/>
        </w:rPr>
        <w:t xml:space="preserve">Effect of different soil amendments on </w:t>
      </w:r>
      <w:r w:rsidRPr="00F7137D">
        <w:rPr>
          <w:rFonts w:ascii="Times New Roman" w:hAnsi="Times New Roman" w:cs="Times New Roman"/>
          <w:b/>
          <w:bCs/>
          <w:sz w:val="24"/>
          <w:szCs w:val="24"/>
        </w:rPr>
        <w:t>Plant height (cm)</w:t>
      </w:r>
      <w:r w:rsidRPr="00F7137D">
        <w:rPr>
          <w:rFonts w:ascii="Times New Roman" w:hAnsi="Times New Roman" w:cs="Times New Roman"/>
          <w:b/>
          <w:bCs/>
          <w:color w:val="000000"/>
          <w:sz w:val="24"/>
          <w:szCs w:val="24"/>
        </w:rPr>
        <w:t xml:space="preserve"> of rice seedling.</w:t>
      </w:r>
    </w:p>
    <w:p w14:paraId="3F1E5C24" w14:textId="77777777" w:rsidR="00274D10" w:rsidRPr="003B64F6" w:rsidRDefault="00274D10" w:rsidP="00274D10">
      <w:pPr>
        <w:rPr>
          <w:rFonts w:ascii="Times New Roman" w:eastAsia="Arial" w:hAnsi="Times New Roman" w:cs="Times New Roman"/>
          <w:b/>
          <w:sz w:val="24"/>
          <w:szCs w:val="24"/>
        </w:rPr>
      </w:pPr>
    </w:p>
    <w:tbl>
      <w:tblPr>
        <w:tblStyle w:val="TableGrid"/>
        <w:tblW w:w="0" w:type="auto"/>
        <w:tblLook w:val="04A0" w:firstRow="1" w:lastRow="0" w:firstColumn="1" w:lastColumn="0" w:noHBand="0" w:noVBand="1"/>
      </w:tblPr>
      <w:tblGrid>
        <w:gridCol w:w="1369"/>
        <w:gridCol w:w="2971"/>
        <w:gridCol w:w="1117"/>
        <w:gridCol w:w="1117"/>
        <w:gridCol w:w="1103"/>
        <w:gridCol w:w="1339"/>
      </w:tblGrid>
      <w:tr w:rsidR="00274D10" w14:paraId="167B58DA" w14:textId="77777777" w:rsidTr="00101917">
        <w:trPr>
          <w:trHeight w:val="349"/>
        </w:trPr>
        <w:tc>
          <w:tcPr>
            <w:tcW w:w="1375" w:type="dxa"/>
            <w:vMerge w:val="restart"/>
          </w:tcPr>
          <w:p w14:paraId="0AC1AD18"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lastRenderedPageBreak/>
              <w:t>Treatme</w:t>
            </w:r>
            <w:r>
              <w:rPr>
                <w:rFonts w:ascii="Times New Roman" w:hAnsi="Times New Roman" w:cs="Times New Roman"/>
                <w:b/>
                <w:bCs/>
                <w:sz w:val="24"/>
                <w:szCs w:val="24"/>
              </w:rPr>
              <w:t>n</w:t>
            </w:r>
            <w:r w:rsidRPr="00971BB7">
              <w:rPr>
                <w:rFonts w:ascii="Times New Roman" w:hAnsi="Times New Roman" w:cs="Times New Roman"/>
                <w:b/>
                <w:bCs/>
                <w:sz w:val="24"/>
                <w:szCs w:val="24"/>
              </w:rPr>
              <w:t xml:space="preserve">t </w:t>
            </w:r>
          </w:p>
          <w:p w14:paraId="431A274B"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Symbols</w:t>
            </w:r>
          </w:p>
        </w:tc>
        <w:tc>
          <w:tcPr>
            <w:tcW w:w="3138" w:type="dxa"/>
            <w:vMerge w:val="restart"/>
          </w:tcPr>
          <w:p w14:paraId="5D623D37"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Treatment</w:t>
            </w:r>
          </w:p>
          <w:p w14:paraId="1CD34013"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 xml:space="preserve"> Details</w:t>
            </w:r>
          </w:p>
        </w:tc>
        <w:tc>
          <w:tcPr>
            <w:tcW w:w="4503" w:type="dxa"/>
            <w:gridSpan w:val="4"/>
          </w:tcPr>
          <w:p w14:paraId="6F4DCB40" w14:textId="77777777" w:rsidR="00274D10" w:rsidRPr="00971BB7" w:rsidRDefault="00274D10" w:rsidP="00101917">
            <w:pPr>
              <w:tabs>
                <w:tab w:val="center" w:pos="2134"/>
                <w:tab w:val="left" w:pos="3131"/>
              </w:tabs>
              <w:spacing w:line="600" w:lineRule="auto"/>
              <w:rPr>
                <w:rFonts w:ascii="Times New Roman" w:hAnsi="Times New Roman" w:cs="Times New Roman"/>
                <w:b/>
                <w:bCs/>
                <w:sz w:val="24"/>
                <w:szCs w:val="24"/>
              </w:rPr>
            </w:pPr>
            <w:r w:rsidRPr="00971BB7">
              <w:rPr>
                <w:rFonts w:ascii="Times New Roman" w:hAnsi="Times New Roman" w:cs="Times New Roman"/>
                <w:b/>
                <w:bCs/>
                <w:sz w:val="24"/>
                <w:szCs w:val="24"/>
              </w:rPr>
              <w:tab/>
              <w:t>Plant height (cm)</w:t>
            </w:r>
          </w:p>
        </w:tc>
      </w:tr>
      <w:tr w:rsidR="00274D10" w14:paraId="48DF3146" w14:textId="77777777" w:rsidTr="00101917">
        <w:trPr>
          <w:trHeight w:val="480"/>
        </w:trPr>
        <w:tc>
          <w:tcPr>
            <w:tcW w:w="1375" w:type="dxa"/>
            <w:vMerge/>
          </w:tcPr>
          <w:p w14:paraId="150C6DC0" w14:textId="77777777" w:rsidR="00274D10" w:rsidRDefault="00274D10" w:rsidP="00101917">
            <w:pPr>
              <w:spacing w:line="600" w:lineRule="auto"/>
              <w:jc w:val="center"/>
              <w:rPr>
                <w:rFonts w:ascii="Times New Roman" w:hAnsi="Times New Roman" w:cs="Times New Roman"/>
                <w:sz w:val="24"/>
                <w:szCs w:val="24"/>
              </w:rPr>
            </w:pPr>
          </w:p>
        </w:tc>
        <w:tc>
          <w:tcPr>
            <w:tcW w:w="3138" w:type="dxa"/>
            <w:vMerge/>
          </w:tcPr>
          <w:p w14:paraId="18DB2E54" w14:textId="77777777" w:rsidR="00274D10" w:rsidRDefault="00274D10" w:rsidP="00101917">
            <w:pPr>
              <w:spacing w:line="600" w:lineRule="auto"/>
              <w:jc w:val="center"/>
              <w:rPr>
                <w:rFonts w:ascii="Times New Roman" w:hAnsi="Times New Roman" w:cs="Times New Roman"/>
                <w:sz w:val="24"/>
                <w:szCs w:val="24"/>
              </w:rPr>
            </w:pPr>
          </w:p>
        </w:tc>
        <w:tc>
          <w:tcPr>
            <w:tcW w:w="1133" w:type="dxa"/>
          </w:tcPr>
          <w:p w14:paraId="2B8CFC3F"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30</w:t>
            </w:r>
          </w:p>
          <w:p w14:paraId="5AB5CB69"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DAT</w:t>
            </w:r>
          </w:p>
        </w:tc>
        <w:tc>
          <w:tcPr>
            <w:tcW w:w="1133" w:type="dxa"/>
          </w:tcPr>
          <w:p w14:paraId="0B4962C6"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60</w:t>
            </w:r>
          </w:p>
          <w:p w14:paraId="195F016D"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DAT</w:t>
            </w:r>
          </w:p>
        </w:tc>
        <w:tc>
          <w:tcPr>
            <w:tcW w:w="871" w:type="dxa"/>
          </w:tcPr>
          <w:p w14:paraId="6CC66E9D"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90</w:t>
            </w:r>
          </w:p>
          <w:p w14:paraId="138E69D6"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DAT</w:t>
            </w:r>
          </w:p>
        </w:tc>
        <w:tc>
          <w:tcPr>
            <w:tcW w:w="1366" w:type="dxa"/>
          </w:tcPr>
          <w:p w14:paraId="597EE053"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120</w:t>
            </w:r>
          </w:p>
          <w:p w14:paraId="7370C915"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DAT</w:t>
            </w:r>
          </w:p>
        </w:tc>
      </w:tr>
      <w:tr w:rsidR="00274D10" w14:paraId="5DE1FD83" w14:textId="77777777" w:rsidTr="00101917">
        <w:tc>
          <w:tcPr>
            <w:tcW w:w="1375" w:type="dxa"/>
          </w:tcPr>
          <w:p w14:paraId="35723401"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1</w:t>
            </w:r>
          </w:p>
        </w:tc>
        <w:tc>
          <w:tcPr>
            <w:tcW w:w="3138" w:type="dxa"/>
          </w:tcPr>
          <w:p w14:paraId="7941E194"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Control</w:t>
            </w:r>
          </w:p>
        </w:tc>
        <w:tc>
          <w:tcPr>
            <w:tcW w:w="1133" w:type="dxa"/>
          </w:tcPr>
          <w:p w14:paraId="6F77D516"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34.01</w:t>
            </w:r>
            <w:r>
              <w:rPr>
                <w:rFonts w:ascii="Times New Roman" w:hAnsi="Times New Roman" w:cs="Times New Roman"/>
                <w:sz w:val="24"/>
                <w:szCs w:val="24"/>
              </w:rPr>
              <w:t>bc</w:t>
            </w:r>
          </w:p>
        </w:tc>
        <w:tc>
          <w:tcPr>
            <w:tcW w:w="1133" w:type="dxa"/>
          </w:tcPr>
          <w:p w14:paraId="6336A39A"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70.89</w:t>
            </w:r>
            <w:r>
              <w:rPr>
                <w:rFonts w:ascii="Times New Roman" w:hAnsi="Times New Roman" w:cs="Times New Roman"/>
                <w:sz w:val="24"/>
                <w:szCs w:val="24"/>
              </w:rPr>
              <w:t>d</w:t>
            </w:r>
          </w:p>
        </w:tc>
        <w:tc>
          <w:tcPr>
            <w:tcW w:w="871" w:type="dxa"/>
          </w:tcPr>
          <w:p w14:paraId="422F3977"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100.08</w:t>
            </w:r>
            <w:r>
              <w:rPr>
                <w:rFonts w:ascii="Times New Roman" w:hAnsi="Times New Roman" w:cs="Times New Roman"/>
                <w:sz w:val="24"/>
                <w:szCs w:val="24"/>
              </w:rPr>
              <w:t>c</w:t>
            </w:r>
          </w:p>
        </w:tc>
        <w:tc>
          <w:tcPr>
            <w:tcW w:w="1366" w:type="dxa"/>
          </w:tcPr>
          <w:p w14:paraId="28BC6100"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103.02</w:t>
            </w:r>
            <w:r>
              <w:rPr>
                <w:rFonts w:ascii="Times New Roman" w:hAnsi="Times New Roman" w:cs="Times New Roman"/>
                <w:sz w:val="24"/>
                <w:szCs w:val="24"/>
              </w:rPr>
              <w:t>b</w:t>
            </w:r>
          </w:p>
        </w:tc>
      </w:tr>
      <w:tr w:rsidR="00274D10" w14:paraId="12561609" w14:textId="77777777" w:rsidTr="00101917">
        <w:tc>
          <w:tcPr>
            <w:tcW w:w="1375" w:type="dxa"/>
          </w:tcPr>
          <w:p w14:paraId="41C7737D"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2</w:t>
            </w:r>
          </w:p>
        </w:tc>
        <w:tc>
          <w:tcPr>
            <w:tcW w:w="3138" w:type="dxa"/>
          </w:tcPr>
          <w:p w14:paraId="1BA667A4" w14:textId="56A298C2" w:rsidR="00274D10" w:rsidRDefault="000D1315" w:rsidP="00101917">
            <w:pPr>
              <w:spacing w:line="600" w:lineRule="auto"/>
              <w:jc w:val="center"/>
              <w:rPr>
                <w:rFonts w:ascii="Times New Roman" w:hAnsi="Times New Roman" w:cs="Times New Roman"/>
                <w:sz w:val="24"/>
                <w:szCs w:val="24"/>
              </w:rPr>
            </w:pPr>
            <w:r w:rsidRPr="000D1315">
              <w:rPr>
                <w:rFonts w:ascii="Times New Roman" w:hAnsi="Times New Roman" w:cs="Times New Roman"/>
                <w:i/>
                <w:iCs/>
                <w:sz w:val="24"/>
                <w:szCs w:val="24"/>
              </w:rPr>
              <w:t>Trichoderma</w:t>
            </w:r>
            <w:r w:rsidR="000A35C7" w:rsidRPr="000A35C7">
              <w:rPr>
                <w:rFonts w:ascii="Times New Roman" w:hAnsi="Times New Roman" w:cs="Times New Roman"/>
                <w:i/>
                <w:iCs/>
                <w:sz w:val="24"/>
                <w:szCs w:val="24"/>
              </w:rPr>
              <w:t xml:space="preserve"> viride</w:t>
            </w:r>
            <w:r w:rsidR="00274D10">
              <w:rPr>
                <w:rFonts w:ascii="Times New Roman" w:hAnsi="Times New Roman" w:cs="Times New Roman"/>
                <w:sz w:val="24"/>
                <w:szCs w:val="24"/>
              </w:rPr>
              <w:t>+ Pseudomonas fluorescens</w:t>
            </w:r>
          </w:p>
        </w:tc>
        <w:tc>
          <w:tcPr>
            <w:tcW w:w="1133" w:type="dxa"/>
          </w:tcPr>
          <w:p w14:paraId="59E2C143"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36.25</w:t>
            </w:r>
            <w:r>
              <w:rPr>
                <w:rFonts w:ascii="Times New Roman" w:hAnsi="Times New Roman" w:cs="Times New Roman"/>
                <w:sz w:val="24"/>
                <w:szCs w:val="24"/>
              </w:rPr>
              <w:t>a</w:t>
            </w:r>
          </w:p>
        </w:tc>
        <w:tc>
          <w:tcPr>
            <w:tcW w:w="1133" w:type="dxa"/>
          </w:tcPr>
          <w:p w14:paraId="6B1D1A81"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78.04</w:t>
            </w:r>
            <w:r>
              <w:rPr>
                <w:rFonts w:ascii="Times New Roman" w:hAnsi="Times New Roman" w:cs="Times New Roman"/>
                <w:sz w:val="24"/>
                <w:szCs w:val="24"/>
              </w:rPr>
              <w:t>a</w:t>
            </w:r>
          </w:p>
        </w:tc>
        <w:tc>
          <w:tcPr>
            <w:tcW w:w="871" w:type="dxa"/>
          </w:tcPr>
          <w:p w14:paraId="568EA7AB"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108.97</w:t>
            </w:r>
            <w:r>
              <w:rPr>
                <w:rFonts w:ascii="Times New Roman" w:hAnsi="Times New Roman" w:cs="Times New Roman"/>
                <w:sz w:val="24"/>
                <w:szCs w:val="24"/>
              </w:rPr>
              <w:t>a</w:t>
            </w:r>
          </w:p>
        </w:tc>
        <w:tc>
          <w:tcPr>
            <w:tcW w:w="1366" w:type="dxa"/>
          </w:tcPr>
          <w:p w14:paraId="39C33F09"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111.11</w:t>
            </w:r>
            <w:r>
              <w:rPr>
                <w:rFonts w:ascii="Times New Roman" w:hAnsi="Times New Roman" w:cs="Times New Roman"/>
                <w:sz w:val="24"/>
                <w:szCs w:val="24"/>
              </w:rPr>
              <w:t>a</w:t>
            </w:r>
          </w:p>
        </w:tc>
      </w:tr>
      <w:tr w:rsidR="00274D10" w14:paraId="074FC891" w14:textId="77777777" w:rsidTr="00101917">
        <w:tc>
          <w:tcPr>
            <w:tcW w:w="1375" w:type="dxa"/>
          </w:tcPr>
          <w:p w14:paraId="0B9821FA"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3</w:t>
            </w:r>
          </w:p>
        </w:tc>
        <w:tc>
          <w:tcPr>
            <w:tcW w:w="3138" w:type="dxa"/>
          </w:tcPr>
          <w:p w14:paraId="665C2AF7" w14:textId="2D2B4758" w:rsidR="00274D10" w:rsidRDefault="000D1315" w:rsidP="00101917">
            <w:pPr>
              <w:spacing w:line="600" w:lineRule="auto"/>
              <w:jc w:val="center"/>
              <w:rPr>
                <w:rFonts w:ascii="Times New Roman" w:hAnsi="Times New Roman" w:cs="Times New Roman"/>
                <w:sz w:val="24"/>
                <w:szCs w:val="24"/>
              </w:rPr>
            </w:pPr>
            <w:r w:rsidRPr="000D1315">
              <w:rPr>
                <w:rFonts w:ascii="Times New Roman" w:hAnsi="Times New Roman" w:cs="Times New Roman"/>
                <w:i/>
                <w:sz w:val="24"/>
                <w:szCs w:val="24"/>
              </w:rPr>
              <w:t>Trichoderma</w:t>
            </w:r>
          </w:p>
        </w:tc>
        <w:tc>
          <w:tcPr>
            <w:tcW w:w="1133" w:type="dxa"/>
          </w:tcPr>
          <w:p w14:paraId="78E939F1"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35.07</w:t>
            </w:r>
            <w:r>
              <w:rPr>
                <w:rFonts w:ascii="Times New Roman" w:hAnsi="Times New Roman" w:cs="Times New Roman"/>
                <w:sz w:val="24"/>
                <w:szCs w:val="24"/>
              </w:rPr>
              <w:t>ab</w:t>
            </w:r>
          </w:p>
        </w:tc>
        <w:tc>
          <w:tcPr>
            <w:tcW w:w="1133" w:type="dxa"/>
          </w:tcPr>
          <w:p w14:paraId="2660C831"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75.09</w:t>
            </w:r>
            <w:r>
              <w:rPr>
                <w:rFonts w:ascii="Times New Roman" w:hAnsi="Times New Roman" w:cs="Times New Roman"/>
                <w:sz w:val="24"/>
                <w:szCs w:val="24"/>
              </w:rPr>
              <w:t>bc</w:t>
            </w:r>
          </w:p>
        </w:tc>
        <w:tc>
          <w:tcPr>
            <w:tcW w:w="871" w:type="dxa"/>
          </w:tcPr>
          <w:p w14:paraId="69ECBA2B"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106.58</w:t>
            </w:r>
            <w:r>
              <w:rPr>
                <w:rFonts w:ascii="Times New Roman" w:hAnsi="Times New Roman" w:cs="Times New Roman"/>
                <w:sz w:val="24"/>
                <w:szCs w:val="24"/>
              </w:rPr>
              <w:t>ab</w:t>
            </w:r>
          </w:p>
        </w:tc>
        <w:tc>
          <w:tcPr>
            <w:tcW w:w="1366" w:type="dxa"/>
          </w:tcPr>
          <w:p w14:paraId="39AEF091"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109.51</w:t>
            </w:r>
            <w:r>
              <w:rPr>
                <w:rFonts w:ascii="Times New Roman" w:hAnsi="Times New Roman" w:cs="Times New Roman"/>
                <w:sz w:val="24"/>
                <w:szCs w:val="24"/>
              </w:rPr>
              <w:t>a</w:t>
            </w:r>
          </w:p>
        </w:tc>
      </w:tr>
      <w:tr w:rsidR="00274D10" w14:paraId="5307227C" w14:textId="77777777" w:rsidTr="00101917">
        <w:tc>
          <w:tcPr>
            <w:tcW w:w="1375" w:type="dxa"/>
          </w:tcPr>
          <w:p w14:paraId="1ACE06A5"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4</w:t>
            </w:r>
          </w:p>
        </w:tc>
        <w:tc>
          <w:tcPr>
            <w:tcW w:w="3138" w:type="dxa"/>
          </w:tcPr>
          <w:p w14:paraId="6CE1A29C"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Neem cake + Mustard cake</w:t>
            </w:r>
          </w:p>
        </w:tc>
        <w:tc>
          <w:tcPr>
            <w:tcW w:w="1133" w:type="dxa"/>
          </w:tcPr>
          <w:p w14:paraId="27281D21"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32.29</w:t>
            </w:r>
            <w:r>
              <w:rPr>
                <w:rFonts w:ascii="Times New Roman" w:hAnsi="Times New Roman" w:cs="Times New Roman"/>
                <w:sz w:val="24"/>
                <w:szCs w:val="24"/>
              </w:rPr>
              <w:t>c</w:t>
            </w:r>
          </w:p>
        </w:tc>
        <w:tc>
          <w:tcPr>
            <w:tcW w:w="1133" w:type="dxa"/>
          </w:tcPr>
          <w:p w14:paraId="48F2488A"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72.51</w:t>
            </w:r>
            <w:r>
              <w:rPr>
                <w:rFonts w:ascii="Times New Roman" w:hAnsi="Times New Roman" w:cs="Times New Roman"/>
                <w:sz w:val="24"/>
                <w:szCs w:val="24"/>
              </w:rPr>
              <w:t>cd</w:t>
            </w:r>
          </w:p>
        </w:tc>
        <w:tc>
          <w:tcPr>
            <w:tcW w:w="871" w:type="dxa"/>
          </w:tcPr>
          <w:p w14:paraId="11D5AFE6"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103.91</w:t>
            </w:r>
            <w:r>
              <w:rPr>
                <w:rFonts w:ascii="Times New Roman" w:hAnsi="Times New Roman" w:cs="Times New Roman"/>
                <w:sz w:val="24"/>
                <w:szCs w:val="24"/>
              </w:rPr>
              <w:t>b</w:t>
            </w:r>
          </w:p>
        </w:tc>
        <w:tc>
          <w:tcPr>
            <w:tcW w:w="1366" w:type="dxa"/>
          </w:tcPr>
          <w:p w14:paraId="4DC9D542"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108.21</w:t>
            </w:r>
            <w:r>
              <w:rPr>
                <w:rFonts w:ascii="Times New Roman" w:hAnsi="Times New Roman" w:cs="Times New Roman"/>
                <w:sz w:val="24"/>
                <w:szCs w:val="24"/>
              </w:rPr>
              <w:t>a</w:t>
            </w:r>
          </w:p>
        </w:tc>
      </w:tr>
      <w:tr w:rsidR="00274D10" w14:paraId="1ED49CFD" w14:textId="77777777" w:rsidTr="00101917">
        <w:tc>
          <w:tcPr>
            <w:tcW w:w="1375" w:type="dxa"/>
          </w:tcPr>
          <w:p w14:paraId="53C2E343"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5</w:t>
            </w:r>
          </w:p>
        </w:tc>
        <w:tc>
          <w:tcPr>
            <w:tcW w:w="3138" w:type="dxa"/>
          </w:tcPr>
          <w:p w14:paraId="7695509C"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Liquid Consortia</w:t>
            </w:r>
          </w:p>
        </w:tc>
        <w:tc>
          <w:tcPr>
            <w:tcW w:w="1133" w:type="dxa"/>
          </w:tcPr>
          <w:p w14:paraId="5942779E"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33.17</w:t>
            </w:r>
            <w:r>
              <w:rPr>
                <w:rFonts w:ascii="Times New Roman" w:hAnsi="Times New Roman" w:cs="Times New Roman"/>
                <w:sz w:val="24"/>
                <w:szCs w:val="24"/>
              </w:rPr>
              <w:t>bc</w:t>
            </w:r>
          </w:p>
        </w:tc>
        <w:tc>
          <w:tcPr>
            <w:tcW w:w="1133" w:type="dxa"/>
          </w:tcPr>
          <w:p w14:paraId="65F3C77B"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73.97</w:t>
            </w:r>
            <w:r>
              <w:rPr>
                <w:rFonts w:ascii="Times New Roman" w:hAnsi="Times New Roman" w:cs="Times New Roman"/>
                <w:sz w:val="24"/>
                <w:szCs w:val="24"/>
              </w:rPr>
              <w:t>bc</w:t>
            </w:r>
          </w:p>
        </w:tc>
        <w:tc>
          <w:tcPr>
            <w:tcW w:w="871" w:type="dxa"/>
          </w:tcPr>
          <w:p w14:paraId="5438A6C7"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105.21</w:t>
            </w:r>
            <w:r>
              <w:rPr>
                <w:rFonts w:ascii="Times New Roman" w:hAnsi="Times New Roman" w:cs="Times New Roman"/>
                <w:sz w:val="24"/>
                <w:szCs w:val="24"/>
              </w:rPr>
              <w:t>ab</w:t>
            </w:r>
          </w:p>
        </w:tc>
        <w:tc>
          <w:tcPr>
            <w:tcW w:w="1366" w:type="dxa"/>
          </w:tcPr>
          <w:p w14:paraId="1C630C1E"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107.21</w:t>
            </w:r>
            <w:r>
              <w:rPr>
                <w:rFonts w:ascii="Times New Roman" w:hAnsi="Times New Roman" w:cs="Times New Roman"/>
                <w:sz w:val="24"/>
                <w:szCs w:val="24"/>
              </w:rPr>
              <w:t>ab</w:t>
            </w:r>
          </w:p>
        </w:tc>
      </w:tr>
      <w:tr w:rsidR="00274D10" w14:paraId="36403349" w14:textId="77777777" w:rsidTr="00101917">
        <w:tc>
          <w:tcPr>
            <w:tcW w:w="1375" w:type="dxa"/>
          </w:tcPr>
          <w:p w14:paraId="5D975154"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6</w:t>
            </w:r>
          </w:p>
        </w:tc>
        <w:tc>
          <w:tcPr>
            <w:tcW w:w="3138" w:type="dxa"/>
          </w:tcPr>
          <w:p w14:paraId="1117DEEE" w14:textId="77777777" w:rsidR="00274D10" w:rsidRDefault="00274D10" w:rsidP="00101917">
            <w:pPr>
              <w:spacing w:line="600" w:lineRule="auto"/>
              <w:jc w:val="center"/>
              <w:rPr>
                <w:rFonts w:ascii="Times New Roman" w:hAnsi="Times New Roman" w:cs="Times New Roman"/>
                <w:sz w:val="24"/>
                <w:szCs w:val="24"/>
              </w:rPr>
            </w:pPr>
            <w:proofErr w:type="spellStart"/>
            <w:r>
              <w:rPr>
                <w:rFonts w:ascii="Times New Roman" w:hAnsi="Times New Roman" w:cs="Times New Roman"/>
                <w:sz w:val="24"/>
                <w:szCs w:val="24"/>
              </w:rPr>
              <w:t>Jeevamrit</w:t>
            </w:r>
            <w:proofErr w:type="spellEnd"/>
          </w:p>
        </w:tc>
        <w:tc>
          <w:tcPr>
            <w:tcW w:w="1133" w:type="dxa"/>
          </w:tcPr>
          <w:p w14:paraId="5BD01B03"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35.21</w:t>
            </w:r>
            <w:r>
              <w:rPr>
                <w:rFonts w:ascii="Times New Roman" w:hAnsi="Times New Roman" w:cs="Times New Roman"/>
                <w:sz w:val="24"/>
                <w:szCs w:val="24"/>
              </w:rPr>
              <w:t>ab</w:t>
            </w:r>
          </w:p>
        </w:tc>
        <w:tc>
          <w:tcPr>
            <w:tcW w:w="1133" w:type="dxa"/>
          </w:tcPr>
          <w:p w14:paraId="59A93807"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76.29</w:t>
            </w:r>
            <w:r>
              <w:rPr>
                <w:rFonts w:ascii="Times New Roman" w:hAnsi="Times New Roman" w:cs="Times New Roman"/>
                <w:sz w:val="24"/>
                <w:szCs w:val="24"/>
              </w:rPr>
              <w:t>ab</w:t>
            </w:r>
          </w:p>
        </w:tc>
        <w:tc>
          <w:tcPr>
            <w:tcW w:w="871" w:type="dxa"/>
          </w:tcPr>
          <w:p w14:paraId="4BD73AA3"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107.51</w:t>
            </w:r>
            <w:r>
              <w:rPr>
                <w:rFonts w:ascii="Times New Roman" w:hAnsi="Times New Roman" w:cs="Times New Roman"/>
                <w:sz w:val="24"/>
                <w:szCs w:val="24"/>
              </w:rPr>
              <w:t>ab</w:t>
            </w:r>
          </w:p>
        </w:tc>
        <w:tc>
          <w:tcPr>
            <w:tcW w:w="1366" w:type="dxa"/>
          </w:tcPr>
          <w:p w14:paraId="1AF14DBE"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110.81</w:t>
            </w:r>
            <w:r>
              <w:rPr>
                <w:rFonts w:ascii="Times New Roman" w:hAnsi="Times New Roman" w:cs="Times New Roman"/>
                <w:sz w:val="24"/>
                <w:szCs w:val="24"/>
              </w:rPr>
              <w:t>a</w:t>
            </w:r>
          </w:p>
        </w:tc>
      </w:tr>
      <w:tr w:rsidR="00274D10" w14:paraId="4C0FCA7F" w14:textId="77777777" w:rsidTr="00101917">
        <w:tc>
          <w:tcPr>
            <w:tcW w:w="1375" w:type="dxa"/>
          </w:tcPr>
          <w:p w14:paraId="57FC5960" w14:textId="77777777" w:rsidR="00274D10" w:rsidRDefault="00274D10" w:rsidP="00101917">
            <w:pPr>
              <w:spacing w:line="600" w:lineRule="auto"/>
              <w:jc w:val="both"/>
              <w:rPr>
                <w:rFonts w:ascii="Times New Roman" w:hAnsi="Times New Roman" w:cs="Times New Roman"/>
                <w:sz w:val="24"/>
                <w:szCs w:val="24"/>
              </w:rPr>
            </w:pPr>
          </w:p>
        </w:tc>
        <w:tc>
          <w:tcPr>
            <w:tcW w:w="3138" w:type="dxa"/>
          </w:tcPr>
          <w:p w14:paraId="06FD9A42"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F- Test</w:t>
            </w:r>
          </w:p>
        </w:tc>
        <w:tc>
          <w:tcPr>
            <w:tcW w:w="1133" w:type="dxa"/>
          </w:tcPr>
          <w:p w14:paraId="4A139C69"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S</w:t>
            </w:r>
          </w:p>
        </w:tc>
        <w:tc>
          <w:tcPr>
            <w:tcW w:w="1133" w:type="dxa"/>
          </w:tcPr>
          <w:p w14:paraId="6D643817"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S</w:t>
            </w:r>
          </w:p>
        </w:tc>
        <w:tc>
          <w:tcPr>
            <w:tcW w:w="871" w:type="dxa"/>
          </w:tcPr>
          <w:p w14:paraId="38C8C34A"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S</w:t>
            </w:r>
          </w:p>
        </w:tc>
        <w:tc>
          <w:tcPr>
            <w:tcW w:w="1366" w:type="dxa"/>
          </w:tcPr>
          <w:p w14:paraId="08F8CE52"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S</w:t>
            </w:r>
          </w:p>
        </w:tc>
      </w:tr>
      <w:tr w:rsidR="00274D10" w14:paraId="0DD429A3" w14:textId="77777777" w:rsidTr="00101917">
        <w:tc>
          <w:tcPr>
            <w:tcW w:w="1375" w:type="dxa"/>
          </w:tcPr>
          <w:p w14:paraId="14D85882" w14:textId="77777777" w:rsidR="00274D10" w:rsidRDefault="00274D10" w:rsidP="00101917">
            <w:pPr>
              <w:spacing w:line="600" w:lineRule="auto"/>
              <w:jc w:val="both"/>
              <w:rPr>
                <w:rFonts w:ascii="Times New Roman" w:hAnsi="Times New Roman" w:cs="Times New Roman"/>
                <w:sz w:val="24"/>
                <w:szCs w:val="24"/>
              </w:rPr>
            </w:pPr>
          </w:p>
        </w:tc>
        <w:tc>
          <w:tcPr>
            <w:tcW w:w="3138" w:type="dxa"/>
          </w:tcPr>
          <w:p w14:paraId="4AC83C0E" w14:textId="77777777" w:rsidR="00274D10" w:rsidRPr="00DC50BB" w:rsidRDefault="00274D10" w:rsidP="00101917">
            <w:pPr>
              <w:spacing w:line="600" w:lineRule="auto"/>
              <w:jc w:val="center"/>
              <w:rPr>
                <w:rFonts w:ascii="Times New Roman" w:hAnsi="Times New Roman" w:cs="Times New Roman"/>
                <w:b/>
                <w:bCs/>
                <w:sz w:val="24"/>
                <w:szCs w:val="24"/>
              </w:rPr>
            </w:pPr>
            <w:proofErr w:type="spellStart"/>
            <w:r w:rsidRPr="00DC50BB">
              <w:rPr>
                <w:rFonts w:ascii="Times New Roman" w:hAnsi="Times New Roman" w:cs="Times New Roman"/>
                <w:b/>
                <w:bCs/>
                <w:sz w:val="24"/>
                <w:szCs w:val="24"/>
              </w:rPr>
              <w:t>S.Ed</w:t>
            </w:r>
            <w:proofErr w:type="spellEnd"/>
            <w:r w:rsidRPr="00DC50BB">
              <w:rPr>
                <w:rFonts w:ascii="Times New Roman" w:hAnsi="Times New Roman" w:cs="Times New Roman"/>
                <w:b/>
                <w:bCs/>
                <w:sz w:val="24"/>
                <w:szCs w:val="24"/>
              </w:rPr>
              <w:t>. (+)</w:t>
            </w:r>
          </w:p>
        </w:tc>
        <w:tc>
          <w:tcPr>
            <w:tcW w:w="1133" w:type="dxa"/>
          </w:tcPr>
          <w:p w14:paraId="7EB4D433" w14:textId="77777777" w:rsidR="00274D10" w:rsidRPr="004C668F" w:rsidRDefault="00274D10" w:rsidP="00101917">
            <w:pPr>
              <w:spacing w:line="600" w:lineRule="auto"/>
              <w:jc w:val="center"/>
              <w:rPr>
                <w:rFonts w:ascii="Times New Roman" w:hAnsi="Times New Roman" w:cs="Times New Roman"/>
                <w:b/>
                <w:bCs/>
                <w:sz w:val="24"/>
                <w:szCs w:val="24"/>
              </w:rPr>
            </w:pPr>
            <w:r w:rsidRPr="004C668F">
              <w:rPr>
                <w:rFonts w:ascii="Times New Roman" w:hAnsi="Times New Roman" w:cs="Times New Roman"/>
                <w:b/>
                <w:bCs/>
                <w:sz w:val="24"/>
                <w:szCs w:val="24"/>
              </w:rPr>
              <w:t>0.99</w:t>
            </w:r>
          </w:p>
        </w:tc>
        <w:tc>
          <w:tcPr>
            <w:tcW w:w="1133" w:type="dxa"/>
          </w:tcPr>
          <w:p w14:paraId="7A3DB70A" w14:textId="77777777" w:rsidR="00274D10" w:rsidRPr="004C668F" w:rsidRDefault="00274D10" w:rsidP="00101917">
            <w:pPr>
              <w:spacing w:line="600" w:lineRule="auto"/>
              <w:jc w:val="center"/>
              <w:rPr>
                <w:rFonts w:ascii="Times New Roman" w:hAnsi="Times New Roman" w:cs="Times New Roman"/>
                <w:b/>
                <w:bCs/>
                <w:sz w:val="24"/>
                <w:szCs w:val="24"/>
              </w:rPr>
            </w:pPr>
            <w:r w:rsidRPr="004C668F">
              <w:rPr>
                <w:rFonts w:ascii="Times New Roman" w:hAnsi="Times New Roman" w:cs="Times New Roman"/>
                <w:b/>
                <w:bCs/>
                <w:sz w:val="24"/>
                <w:szCs w:val="24"/>
              </w:rPr>
              <w:t>1.30</w:t>
            </w:r>
          </w:p>
        </w:tc>
        <w:tc>
          <w:tcPr>
            <w:tcW w:w="871" w:type="dxa"/>
          </w:tcPr>
          <w:p w14:paraId="2CA3E70E" w14:textId="77777777" w:rsidR="00274D10" w:rsidRPr="004C668F" w:rsidRDefault="00274D10" w:rsidP="00101917">
            <w:pPr>
              <w:spacing w:line="600" w:lineRule="auto"/>
              <w:jc w:val="center"/>
              <w:rPr>
                <w:rFonts w:ascii="Times New Roman" w:hAnsi="Times New Roman" w:cs="Times New Roman"/>
                <w:b/>
                <w:bCs/>
                <w:sz w:val="24"/>
                <w:szCs w:val="24"/>
              </w:rPr>
            </w:pPr>
            <w:r w:rsidRPr="004C668F">
              <w:rPr>
                <w:rFonts w:ascii="Times New Roman" w:hAnsi="Times New Roman" w:cs="Times New Roman"/>
                <w:b/>
                <w:bCs/>
                <w:sz w:val="24"/>
                <w:szCs w:val="24"/>
              </w:rPr>
              <w:t>3.07</w:t>
            </w:r>
          </w:p>
        </w:tc>
        <w:tc>
          <w:tcPr>
            <w:tcW w:w="1366" w:type="dxa"/>
          </w:tcPr>
          <w:p w14:paraId="26E3D7A2" w14:textId="77777777" w:rsidR="00274D10" w:rsidRPr="004C668F" w:rsidRDefault="00274D10" w:rsidP="00101917">
            <w:pPr>
              <w:spacing w:line="600" w:lineRule="auto"/>
              <w:jc w:val="center"/>
              <w:rPr>
                <w:rFonts w:ascii="Times New Roman" w:hAnsi="Times New Roman" w:cs="Times New Roman"/>
                <w:b/>
                <w:bCs/>
                <w:sz w:val="24"/>
                <w:szCs w:val="24"/>
              </w:rPr>
            </w:pPr>
            <w:r w:rsidRPr="004C668F">
              <w:rPr>
                <w:rFonts w:ascii="Times New Roman" w:hAnsi="Times New Roman" w:cs="Times New Roman"/>
                <w:b/>
                <w:bCs/>
                <w:sz w:val="24"/>
                <w:szCs w:val="24"/>
              </w:rPr>
              <w:t>2.31</w:t>
            </w:r>
          </w:p>
        </w:tc>
      </w:tr>
      <w:tr w:rsidR="00274D10" w14:paraId="0285C755" w14:textId="77777777" w:rsidTr="00101917">
        <w:tc>
          <w:tcPr>
            <w:tcW w:w="1375" w:type="dxa"/>
          </w:tcPr>
          <w:p w14:paraId="1F4E0624" w14:textId="77777777" w:rsidR="00274D10" w:rsidRDefault="00274D10" w:rsidP="00101917">
            <w:pPr>
              <w:spacing w:line="600" w:lineRule="auto"/>
              <w:jc w:val="both"/>
              <w:rPr>
                <w:rFonts w:ascii="Times New Roman" w:hAnsi="Times New Roman" w:cs="Times New Roman"/>
                <w:sz w:val="24"/>
                <w:szCs w:val="24"/>
              </w:rPr>
            </w:pPr>
          </w:p>
        </w:tc>
        <w:tc>
          <w:tcPr>
            <w:tcW w:w="3138" w:type="dxa"/>
          </w:tcPr>
          <w:p w14:paraId="0F4E6833"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C.D. at 0.5%</w:t>
            </w:r>
          </w:p>
        </w:tc>
        <w:tc>
          <w:tcPr>
            <w:tcW w:w="1133" w:type="dxa"/>
          </w:tcPr>
          <w:p w14:paraId="4E002D31"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2.175</w:t>
            </w:r>
          </w:p>
        </w:tc>
        <w:tc>
          <w:tcPr>
            <w:tcW w:w="1133" w:type="dxa"/>
          </w:tcPr>
          <w:p w14:paraId="77D28145"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2.852</w:t>
            </w:r>
          </w:p>
        </w:tc>
        <w:tc>
          <w:tcPr>
            <w:tcW w:w="871" w:type="dxa"/>
          </w:tcPr>
          <w:p w14:paraId="61B6376A"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3.992</w:t>
            </w:r>
          </w:p>
        </w:tc>
        <w:tc>
          <w:tcPr>
            <w:tcW w:w="1366" w:type="dxa"/>
          </w:tcPr>
          <w:p w14:paraId="2678C762"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5.155</w:t>
            </w:r>
          </w:p>
        </w:tc>
      </w:tr>
    </w:tbl>
    <w:p w14:paraId="613CBB5A" w14:textId="77777777" w:rsidR="00274D10" w:rsidRDefault="00274D10" w:rsidP="00274D10">
      <w:pPr>
        <w:spacing w:line="360" w:lineRule="auto"/>
        <w:jc w:val="both"/>
        <w:rPr>
          <w:rFonts w:ascii="Times New Roman" w:hAnsi="Times New Roman" w:cs="Times New Roman"/>
          <w:sz w:val="24"/>
          <w:szCs w:val="24"/>
        </w:rPr>
      </w:pPr>
    </w:p>
    <w:p w14:paraId="71EC63BB" w14:textId="77777777" w:rsidR="00274D10" w:rsidRDefault="00274D10" w:rsidP="00274D10">
      <w:pPr>
        <w:spacing w:line="360" w:lineRule="auto"/>
        <w:jc w:val="both"/>
        <w:rPr>
          <w:rFonts w:ascii="Times New Roman" w:hAnsi="Times New Roman" w:cs="Times New Roman"/>
          <w:sz w:val="24"/>
          <w:szCs w:val="24"/>
        </w:rPr>
      </w:pPr>
    </w:p>
    <w:p w14:paraId="14BAED54" w14:textId="77777777" w:rsidR="00274D10" w:rsidRDefault="00274D10" w:rsidP="00274D10">
      <w:pPr>
        <w:spacing w:line="360" w:lineRule="auto"/>
        <w:jc w:val="both"/>
        <w:rPr>
          <w:rFonts w:ascii="Times New Roman" w:hAnsi="Times New Roman" w:cs="Times New Roman"/>
          <w:sz w:val="24"/>
          <w:szCs w:val="24"/>
        </w:rPr>
      </w:pPr>
    </w:p>
    <w:p w14:paraId="622F74AC" w14:textId="77777777" w:rsidR="00274D10" w:rsidRDefault="00274D10" w:rsidP="00274D10">
      <w:pPr>
        <w:spacing w:line="360" w:lineRule="auto"/>
        <w:jc w:val="both"/>
        <w:rPr>
          <w:rFonts w:ascii="Times New Roman" w:hAnsi="Times New Roman" w:cs="Times New Roman"/>
          <w:sz w:val="24"/>
          <w:szCs w:val="24"/>
        </w:rPr>
      </w:pPr>
    </w:p>
    <w:p w14:paraId="519BDD6C" w14:textId="77777777" w:rsidR="00274D10" w:rsidRDefault="00274D10" w:rsidP="00274D10">
      <w:pPr>
        <w:spacing w:line="360" w:lineRule="auto"/>
        <w:jc w:val="both"/>
        <w:rPr>
          <w:rFonts w:ascii="Times New Roman" w:hAnsi="Times New Roman" w:cs="Times New Roman"/>
          <w:sz w:val="24"/>
          <w:szCs w:val="24"/>
        </w:rPr>
      </w:pPr>
    </w:p>
    <w:p w14:paraId="638A6A80" w14:textId="77777777" w:rsidR="00274D10" w:rsidRDefault="00274D10" w:rsidP="00274D10">
      <w:pPr>
        <w:spacing w:line="360" w:lineRule="auto"/>
        <w:jc w:val="both"/>
        <w:rPr>
          <w:rFonts w:ascii="Times New Roman" w:hAnsi="Times New Roman" w:cs="Times New Roman"/>
          <w:sz w:val="24"/>
          <w:szCs w:val="24"/>
        </w:rPr>
      </w:pPr>
    </w:p>
    <w:p w14:paraId="50248A6A" w14:textId="77777777" w:rsidR="00274D10" w:rsidRDefault="00274D10" w:rsidP="00274D10">
      <w:pPr>
        <w:spacing w:line="360" w:lineRule="auto"/>
        <w:jc w:val="both"/>
        <w:rPr>
          <w:rFonts w:ascii="Times New Roman" w:hAnsi="Times New Roman" w:cs="Times New Roman"/>
          <w:sz w:val="24"/>
          <w:szCs w:val="24"/>
        </w:rPr>
      </w:pPr>
    </w:p>
    <w:p w14:paraId="24DEDD26" w14:textId="77777777" w:rsidR="00274D10" w:rsidRDefault="00274D10" w:rsidP="00274D10">
      <w:pPr>
        <w:spacing w:line="360" w:lineRule="auto"/>
        <w:jc w:val="both"/>
        <w:rPr>
          <w:rFonts w:ascii="Times New Roman" w:hAnsi="Times New Roman" w:cs="Times New Roman"/>
          <w:sz w:val="24"/>
          <w:szCs w:val="24"/>
        </w:rPr>
      </w:pPr>
    </w:p>
    <w:p w14:paraId="14D6D013" w14:textId="77777777" w:rsidR="00274D10" w:rsidRDefault="00274D10" w:rsidP="00274D10">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bidi="ar-SA"/>
        </w:rPr>
        <w:lastRenderedPageBreak/>
        <w:drawing>
          <wp:inline distT="0" distB="0" distL="0" distR="0" wp14:anchorId="4B502E74" wp14:editId="5E12FAE5">
            <wp:extent cx="5731510" cy="3377228"/>
            <wp:effectExtent l="0" t="0" r="2540" b="13970"/>
            <wp:docPr id="77706721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FF93781" w14:textId="77777777" w:rsidR="00274D10" w:rsidRDefault="00274D10" w:rsidP="00274D10">
      <w:pPr>
        <w:widowControl w:val="0"/>
        <w:pBdr>
          <w:top w:val="nil"/>
          <w:left w:val="nil"/>
          <w:bottom w:val="nil"/>
          <w:right w:val="nil"/>
          <w:between w:val="nil"/>
        </w:pBdr>
        <w:tabs>
          <w:tab w:val="left" w:pos="1501"/>
        </w:tabs>
        <w:spacing w:before="1" w:after="0" w:line="360" w:lineRule="auto"/>
        <w:jc w:val="both"/>
        <w:rPr>
          <w:rFonts w:ascii="Times New Roman" w:eastAsia="Arial" w:hAnsi="Times New Roman" w:cs="Times New Roman"/>
          <w:b/>
          <w:sz w:val="24"/>
          <w:szCs w:val="24"/>
        </w:rPr>
      </w:pPr>
    </w:p>
    <w:p w14:paraId="66D31818" w14:textId="6C928D38" w:rsidR="00274D10" w:rsidRPr="00F7137D" w:rsidRDefault="00274D10" w:rsidP="00274D10">
      <w:pPr>
        <w:widowControl w:val="0"/>
        <w:pBdr>
          <w:top w:val="nil"/>
          <w:left w:val="nil"/>
          <w:bottom w:val="nil"/>
          <w:right w:val="nil"/>
          <w:between w:val="nil"/>
        </w:pBdr>
        <w:tabs>
          <w:tab w:val="left" w:pos="1501"/>
        </w:tabs>
        <w:spacing w:before="1" w:after="0" w:line="360" w:lineRule="auto"/>
        <w:jc w:val="both"/>
        <w:rPr>
          <w:rFonts w:ascii="Times New Roman" w:hAnsi="Times New Roman" w:cs="Times New Roman"/>
          <w:b/>
          <w:bCs/>
          <w:color w:val="000000"/>
          <w:sz w:val="24"/>
          <w:szCs w:val="24"/>
        </w:rPr>
      </w:pPr>
      <w:r>
        <w:rPr>
          <w:rFonts w:ascii="Times New Roman" w:eastAsia="Arial" w:hAnsi="Times New Roman" w:cs="Times New Roman"/>
          <w:b/>
          <w:sz w:val="24"/>
          <w:szCs w:val="24"/>
        </w:rPr>
        <w:t>Fig. 2</w:t>
      </w:r>
      <w:r w:rsidRPr="00F7137D">
        <w:rPr>
          <w:rFonts w:ascii="Times New Roman" w:eastAsia="Arial" w:hAnsi="Times New Roman" w:cs="Times New Roman"/>
          <w:b/>
          <w:sz w:val="24"/>
          <w:szCs w:val="24"/>
        </w:rPr>
        <w:t>:</w:t>
      </w:r>
      <w:r w:rsidRPr="00F7137D">
        <w:rPr>
          <w:rFonts w:ascii="Times New Roman" w:eastAsia="Arial" w:hAnsi="Times New Roman" w:cs="Times New Roman"/>
          <w:b/>
          <w:bCs/>
          <w:sz w:val="24"/>
          <w:szCs w:val="24"/>
        </w:rPr>
        <w:t xml:space="preserve"> </w:t>
      </w:r>
      <w:r w:rsidRPr="00F7137D">
        <w:rPr>
          <w:rFonts w:ascii="Times New Roman" w:hAnsi="Times New Roman" w:cs="Times New Roman"/>
          <w:b/>
          <w:bCs/>
          <w:color w:val="000000"/>
          <w:sz w:val="24"/>
          <w:szCs w:val="24"/>
        </w:rPr>
        <w:t xml:space="preserve">Effect of different soil amendments on </w:t>
      </w:r>
      <w:r w:rsidRPr="00F7137D">
        <w:rPr>
          <w:rFonts w:ascii="Times New Roman" w:hAnsi="Times New Roman" w:cs="Times New Roman"/>
          <w:b/>
          <w:bCs/>
          <w:sz w:val="24"/>
          <w:szCs w:val="24"/>
        </w:rPr>
        <w:t>Plant height (cm)</w:t>
      </w:r>
      <w:r w:rsidRPr="00F7137D">
        <w:rPr>
          <w:rFonts w:ascii="Times New Roman" w:hAnsi="Times New Roman" w:cs="Times New Roman"/>
          <w:b/>
          <w:bCs/>
          <w:color w:val="000000"/>
          <w:sz w:val="24"/>
          <w:szCs w:val="24"/>
        </w:rPr>
        <w:t xml:space="preserve"> of rice seedling.</w:t>
      </w:r>
    </w:p>
    <w:p w14:paraId="3F6B541F" w14:textId="77777777" w:rsidR="00274D10" w:rsidRDefault="00274D10" w:rsidP="00B26DF9">
      <w:pPr>
        <w:spacing w:line="360" w:lineRule="auto"/>
        <w:jc w:val="both"/>
      </w:pPr>
    </w:p>
    <w:p w14:paraId="7A069869" w14:textId="4A2C4BBD" w:rsidR="00D53D41" w:rsidRDefault="00D53D41"/>
    <w:p w14:paraId="4C2C2F5A" w14:textId="77777777" w:rsidR="00274D10" w:rsidRDefault="00274D10"/>
    <w:p w14:paraId="596D6EDD" w14:textId="77777777" w:rsidR="00274D10" w:rsidRDefault="00274D10"/>
    <w:p w14:paraId="64568986" w14:textId="77777777" w:rsidR="00274D10" w:rsidRDefault="00274D10"/>
    <w:p w14:paraId="3D2E13B8" w14:textId="77777777" w:rsidR="00274D10" w:rsidRDefault="00274D10"/>
    <w:p w14:paraId="32F85369" w14:textId="77777777" w:rsidR="00274D10" w:rsidRDefault="00274D10"/>
    <w:p w14:paraId="79B0C431" w14:textId="77777777" w:rsidR="00274D10" w:rsidRDefault="00274D10"/>
    <w:p w14:paraId="3BE577CE" w14:textId="77777777" w:rsidR="00274D10" w:rsidRDefault="00274D10"/>
    <w:p w14:paraId="2F52B18C" w14:textId="77777777" w:rsidR="00274D10" w:rsidRDefault="00274D10"/>
    <w:p w14:paraId="3F66E2FE" w14:textId="77777777" w:rsidR="00274D10" w:rsidRDefault="00274D10"/>
    <w:p w14:paraId="66499A11" w14:textId="77777777" w:rsidR="00274D10" w:rsidRDefault="00274D10"/>
    <w:p w14:paraId="486FFEA8" w14:textId="77777777" w:rsidR="00274D10" w:rsidRDefault="00274D10"/>
    <w:p w14:paraId="2B966CDC" w14:textId="77777777" w:rsidR="00274D10" w:rsidRDefault="00274D10"/>
    <w:p w14:paraId="13DEECB3" w14:textId="77777777" w:rsidR="00274D10" w:rsidRDefault="00274D10"/>
    <w:p w14:paraId="16094259" w14:textId="49AA12B6" w:rsidR="00274D10" w:rsidRPr="00F7137D" w:rsidRDefault="00274D10" w:rsidP="00274D10">
      <w:pPr>
        <w:widowControl w:val="0"/>
        <w:pBdr>
          <w:top w:val="nil"/>
          <w:left w:val="nil"/>
          <w:bottom w:val="nil"/>
          <w:right w:val="nil"/>
          <w:between w:val="nil"/>
        </w:pBdr>
        <w:tabs>
          <w:tab w:val="left" w:pos="1501"/>
        </w:tabs>
        <w:spacing w:before="1" w:after="0" w:line="360" w:lineRule="auto"/>
        <w:jc w:val="both"/>
        <w:rPr>
          <w:rFonts w:ascii="Times New Roman" w:hAnsi="Times New Roman" w:cs="Times New Roman"/>
          <w:b/>
          <w:bCs/>
          <w:color w:val="000000"/>
          <w:sz w:val="24"/>
          <w:szCs w:val="24"/>
        </w:rPr>
      </w:pPr>
      <w:r w:rsidRPr="00F7137D">
        <w:rPr>
          <w:rFonts w:ascii="Times New Roman" w:eastAsia="Arial" w:hAnsi="Times New Roman" w:cs="Times New Roman"/>
          <w:b/>
          <w:sz w:val="24"/>
          <w:szCs w:val="24"/>
        </w:rPr>
        <w:t xml:space="preserve">Table </w:t>
      </w:r>
      <w:r>
        <w:rPr>
          <w:rFonts w:ascii="Times New Roman" w:eastAsia="Arial" w:hAnsi="Times New Roman" w:cs="Times New Roman"/>
          <w:b/>
          <w:sz w:val="24"/>
          <w:szCs w:val="24"/>
        </w:rPr>
        <w:t>3</w:t>
      </w:r>
      <w:r w:rsidRPr="00F7137D">
        <w:rPr>
          <w:rFonts w:ascii="Times New Roman" w:eastAsia="Arial" w:hAnsi="Times New Roman" w:cs="Times New Roman"/>
          <w:b/>
          <w:sz w:val="24"/>
          <w:szCs w:val="24"/>
        </w:rPr>
        <w:t>:</w:t>
      </w:r>
      <w:r w:rsidRPr="00F7137D">
        <w:rPr>
          <w:rFonts w:ascii="Times New Roman" w:eastAsia="Arial" w:hAnsi="Times New Roman" w:cs="Times New Roman"/>
          <w:b/>
          <w:bCs/>
          <w:sz w:val="24"/>
          <w:szCs w:val="24"/>
        </w:rPr>
        <w:t xml:space="preserve"> </w:t>
      </w:r>
      <w:r w:rsidRPr="00F7137D">
        <w:rPr>
          <w:rFonts w:ascii="Times New Roman" w:hAnsi="Times New Roman" w:cs="Times New Roman"/>
          <w:b/>
          <w:bCs/>
          <w:color w:val="000000"/>
          <w:sz w:val="24"/>
          <w:szCs w:val="24"/>
        </w:rPr>
        <w:t xml:space="preserve">Effect of different soil amendments on </w:t>
      </w:r>
      <w:r>
        <w:rPr>
          <w:rFonts w:ascii="Times New Roman" w:hAnsi="Times New Roman" w:cs="Times New Roman"/>
          <w:b/>
          <w:bCs/>
          <w:sz w:val="24"/>
          <w:szCs w:val="24"/>
        </w:rPr>
        <w:t>Numbers of tillers/hill</w:t>
      </w:r>
      <w:r w:rsidRPr="00F7137D">
        <w:rPr>
          <w:rFonts w:ascii="Times New Roman" w:hAnsi="Times New Roman" w:cs="Times New Roman"/>
          <w:b/>
          <w:bCs/>
          <w:color w:val="000000"/>
          <w:sz w:val="24"/>
          <w:szCs w:val="24"/>
        </w:rPr>
        <w:t xml:space="preserve"> of rice seedling.</w:t>
      </w:r>
    </w:p>
    <w:p w14:paraId="7C42FF15" w14:textId="77777777" w:rsidR="00274D10" w:rsidRDefault="00274D10" w:rsidP="00274D10">
      <w:pPr>
        <w:spacing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375"/>
        <w:gridCol w:w="3138"/>
        <w:gridCol w:w="1133"/>
        <w:gridCol w:w="1133"/>
        <w:gridCol w:w="1134"/>
        <w:gridCol w:w="1103"/>
      </w:tblGrid>
      <w:tr w:rsidR="00274D10" w:rsidRPr="00971BB7" w14:paraId="6C872519" w14:textId="77777777" w:rsidTr="00101917">
        <w:trPr>
          <w:trHeight w:val="349"/>
        </w:trPr>
        <w:tc>
          <w:tcPr>
            <w:tcW w:w="1375" w:type="dxa"/>
            <w:vMerge w:val="restart"/>
          </w:tcPr>
          <w:p w14:paraId="3140D605"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Treatme</w:t>
            </w:r>
            <w:r>
              <w:rPr>
                <w:rFonts w:ascii="Times New Roman" w:hAnsi="Times New Roman" w:cs="Times New Roman"/>
                <w:b/>
                <w:bCs/>
                <w:sz w:val="24"/>
                <w:szCs w:val="24"/>
              </w:rPr>
              <w:t>n</w:t>
            </w:r>
            <w:r w:rsidRPr="00971BB7">
              <w:rPr>
                <w:rFonts w:ascii="Times New Roman" w:hAnsi="Times New Roman" w:cs="Times New Roman"/>
                <w:b/>
                <w:bCs/>
                <w:sz w:val="24"/>
                <w:szCs w:val="24"/>
              </w:rPr>
              <w:t xml:space="preserve">t </w:t>
            </w:r>
          </w:p>
          <w:p w14:paraId="1F5F4E5E"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Symbols</w:t>
            </w:r>
          </w:p>
        </w:tc>
        <w:tc>
          <w:tcPr>
            <w:tcW w:w="3138" w:type="dxa"/>
            <w:vMerge w:val="restart"/>
          </w:tcPr>
          <w:p w14:paraId="264E29BE"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Treatment</w:t>
            </w:r>
          </w:p>
          <w:p w14:paraId="1FA41D57"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 xml:space="preserve"> Details</w:t>
            </w:r>
          </w:p>
        </w:tc>
        <w:tc>
          <w:tcPr>
            <w:tcW w:w="4503" w:type="dxa"/>
            <w:gridSpan w:val="4"/>
          </w:tcPr>
          <w:p w14:paraId="760658BC" w14:textId="77777777" w:rsidR="00274D10" w:rsidRPr="00971BB7" w:rsidRDefault="00274D10" w:rsidP="00101917">
            <w:pPr>
              <w:tabs>
                <w:tab w:val="center" w:pos="2134"/>
                <w:tab w:val="left" w:pos="3131"/>
              </w:tabs>
              <w:spacing w:line="600" w:lineRule="auto"/>
              <w:rPr>
                <w:rFonts w:ascii="Times New Roman" w:hAnsi="Times New Roman" w:cs="Times New Roman"/>
                <w:b/>
                <w:bCs/>
                <w:sz w:val="24"/>
                <w:szCs w:val="24"/>
              </w:rPr>
            </w:pPr>
            <w:r w:rsidRPr="00971BB7">
              <w:rPr>
                <w:rFonts w:ascii="Times New Roman" w:hAnsi="Times New Roman" w:cs="Times New Roman"/>
                <w:b/>
                <w:bCs/>
                <w:sz w:val="24"/>
                <w:szCs w:val="24"/>
              </w:rPr>
              <w:tab/>
            </w:r>
            <w:r>
              <w:rPr>
                <w:rFonts w:ascii="Times New Roman" w:hAnsi="Times New Roman" w:cs="Times New Roman"/>
                <w:b/>
                <w:bCs/>
                <w:sz w:val="24"/>
                <w:szCs w:val="24"/>
              </w:rPr>
              <w:t>Numbers of tillers/hill</w:t>
            </w:r>
          </w:p>
        </w:tc>
      </w:tr>
      <w:tr w:rsidR="00274D10" w:rsidRPr="00971BB7" w14:paraId="6D916388" w14:textId="77777777" w:rsidTr="00101917">
        <w:trPr>
          <w:trHeight w:val="480"/>
        </w:trPr>
        <w:tc>
          <w:tcPr>
            <w:tcW w:w="1375" w:type="dxa"/>
            <w:vMerge/>
          </w:tcPr>
          <w:p w14:paraId="17A71337" w14:textId="77777777" w:rsidR="00274D10" w:rsidRDefault="00274D10" w:rsidP="00101917">
            <w:pPr>
              <w:spacing w:line="600" w:lineRule="auto"/>
              <w:jc w:val="center"/>
              <w:rPr>
                <w:rFonts w:ascii="Times New Roman" w:hAnsi="Times New Roman" w:cs="Times New Roman"/>
                <w:sz w:val="24"/>
                <w:szCs w:val="24"/>
              </w:rPr>
            </w:pPr>
          </w:p>
        </w:tc>
        <w:tc>
          <w:tcPr>
            <w:tcW w:w="3138" w:type="dxa"/>
            <w:vMerge/>
          </w:tcPr>
          <w:p w14:paraId="7F98E471" w14:textId="77777777" w:rsidR="00274D10" w:rsidRDefault="00274D10" w:rsidP="00101917">
            <w:pPr>
              <w:spacing w:line="600" w:lineRule="auto"/>
              <w:jc w:val="center"/>
              <w:rPr>
                <w:rFonts w:ascii="Times New Roman" w:hAnsi="Times New Roman" w:cs="Times New Roman"/>
                <w:sz w:val="24"/>
                <w:szCs w:val="24"/>
              </w:rPr>
            </w:pPr>
          </w:p>
        </w:tc>
        <w:tc>
          <w:tcPr>
            <w:tcW w:w="1133" w:type="dxa"/>
          </w:tcPr>
          <w:p w14:paraId="2780BD7C"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30</w:t>
            </w:r>
          </w:p>
          <w:p w14:paraId="10F21065"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DAT</w:t>
            </w:r>
          </w:p>
        </w:tc>
        <w:tc>
          <w:tcPr>
            <w:tcW w:w="1133" w:type="dxa"/>
          </w:tcPr>
          <w:p w14:paraId="316BBE12"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60</w:t>
            </w:r>
          </w:p>
          <w:p w14:paraId="0D67880B"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DAT</w:t>
            </w:r>
          </w:p>
        </w:tc>
        <w:tc>
          <w:tcPr>
            <w:tcW w:w="1134" w:type="dxa"/>
          </w:tcPr>
          <w:p w14:paraId="57DAB6C2"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90</w:t>
            </w:r>
          </w:p>
          <w:p w14:paraId="7CA2031E"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DAT</w:t>
            </w:r>
          </w:p>
        </w:tc>
        <w:tc>
          <w:tcPr>
            <w:tcW w:w="1103" w:type="dxa"/>
          </w:tcPr>
          <w:p w14:paraId="6E5EA383"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120</w:t>
            </w:r>
          </w:p>
          <w:p w14:paraId="3FB3BE1E"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DAT</w:t>
            </w:r>
          </w:p>
        </w:tc>
      </w:tr>
      <w:tr w:rsidR="00274D10" w:rsidRPr="00971BB7" w14:paraId="31F1DE2C" w14:textId="77777777" w:rsidTr="00101917">
        <w:tc>
          <w:tcPr>
            <w:tcW w:w="1375" w:type="dxa"/>
          </w:tcPr>
          <w:p w14:paraId="7DA4420D"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1</w:t>
            </w:r>
          </w:p>
        </w:tc>
        <w:tc>
          <w:tcPr>
            <w:tcW w:w="3138" w:type="dxa"/>
          </w:tcPr>
          <w:p w14:paraId="2186F16C"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Control</w:t>
            </w:r>
          </w:p>
        </w:tc>
        <w:tc>
          <w:tcPr>
            <w:tcW w:w="1133" w:type="dxa"/>
          </w:tcPr>
          <w:p w14:paraId="50E88A16" w14:textId="77777777" w:rsidR="00274D10" w:rsidRPr="00AA4D8D" w:rsidRDefault="00274D10" w:rsidP="00101917">
            <w:pPr>
              <w:spacing w:line="600" w:lineRule="auto"/>
              <w:jc w:val="center"/>
              <w:rPr>
                <w:rFonts w:ascii="Times New Roman" w:hAnsi="Times New Roman" w:cs="Times New Roman"/>
                <w:sz w:val="24"/>
                <w:szCs w:val="24"/>
              </w:rPr>
            </w:pPr>
            <w:r w:rsidRPr="00AA4D8D">
              <w:rPr>
                <w:rFonts w:ascii="Times New Roman" w:hAnsi="Times New Roman" w:cs="Times New Roman"/>
                <w:sz w:val="24"/>
                <w:szCs w:val="24"/>
              </w:rPr>
              <w:t>4.81d</w:t>
            </w:r>
          </w:p>
        </w:tc>
        <w:tc>
          <w:tcPr>
            <w:tcW w:w="1133" w:type="dxa"/>
          </w:tcPr>
          <w:p w14:paraId="04063D45" w14:textId="77777777" w:rsidR="00274D10" w:rsidRPr="00AA4D8D" w:rsidRDefault="00274D10" w:rsidP="00101917">
            <w:pPr>
              <w:spacing w:line="600" w:lineRule="auto"/>
              <w:jc w:val="center"/>
              <w:rPr>
                <w:rFonts w:ascii="Times New Roman" w:hAnsi="Times New Roman" w:cs="Times New Roman"/>
                <w:sz w:val="24"/>
                <w:szCs w:val="24"/>
              </w:rPr>
            </w:pPr>
            <w:r w:rsidRPr="00AA4D8D">
              <w:rPr>
                <w:rFonts w:ascii="Times New Roman" w:hAnsi="Times New Roman" w:cs="Times New Roman"/>
                <w:sz w:val="24"/>
                <w:szCs w:val="24"/>
              </w:rPr>
              <w:t>8.90c</w:t>
            </w:r>
          </w:p>
        </w:tc>
        <w:tc>
          <w:tcPr>
            <w:tcW w:w="1134" w:type="dxa"/>
          </w:tcPr>
          <w:p w14:paraId="7E693A48" w14:textId="77777777" w:rsidR="00274D10" w:rsidRPr="00AA4D8D" w:rsidRDefault="00274D10" w:rsidP="00101917">
            <w:pPr>
              <w:spacing w:line="600" w:lineRule="auto"/>
              <w:jc w:val="center"/>
              <w:rPr>
                <w:rFonts w:ascii="Times New Roman" w:hAnsi="Times New Roman" w:cs="Times New Roman"/>
                <w:sz w:val="24"/>
                <w:szCs w:val="24"/>
              </w:rPr>
            </w:pPr>
            <w:r w:rsidRPr="00AA4D8D">
              <w:rPr>
                <w:rFonts w:ascii="Times New Roman" w:hAnsi="Times New Roman" w:cs="Times New Roman"/>
                <w:sz w:val="24"/>
                <w:szCs w:val="24"/>
              </w:rPr>
              <w:t>13.51d</w:t>
            </w:r>
          </w:p>
        </w:tc>
        <w:tc>
          <w:tcPr>
            <w:tcW w:w="1103" w:type="dxa"/>
          </w:tcPr>
          <w:p w14:paraId="25EDE188" w14:textId="77777777" w:rsidR="00274D10" w:rsidRPr="00AA4D8D" w:rsidRDefault="00274D10" w:rsidP="00101917">
            <w:pPr>
              <w:spacing w:line="600" w:lineRule="auto"/>
              <w:jc w:val="center"/>
              <w:rPr>
                <w:rFonts w:ascii="Times New Roman" w:hAnsi="Times New Roman" w:cs="Times New Roman"/>
                <w:sz w:val="24"/>
                <w:szCs w:val="24"/>
              </w:rPr>
            </w:pPr>
            <w:r w:rsidRPr="00AA4D8D">
              <w:rPr>
                <w:rFonts w:ascii="Times New Roman" w:hAnsi="Times New Roman" w:cs="Times New Roman"/>
                <w:sz w:val="24"/>
                <w:szCs w:val="24"/>
              </w:rPr>
              <w:t>9.87c</w:t>
            </w:r>
          </w:p>
        </w:tc>
      </w:tr>
      <w:tr w:rsidR="00274D10" w:rsidRPr="00971BB7" w14:paraId="39DC543A" w14:textId="77777777" w:rsidTr="00101917">
        <w:tc>
          <w:tcPr>
            <w:tcW w:w="1375" w:type="dxa"/>
          </w:tcPr>
          <w:p w14:paraId="26E50791"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2</w:t>
            </w:r>
          </w:p>
        </w:tc>
        <w:tc>
          <w:tcPr>
            <w:tcW w:w="3138" w:type="dxa"/>
          </w:tcPr>
          <w:p w14:paraId="3B600763" w14:textId="3414FE1B" w:rsidR="00274D10" w:rsidRDefault="000D1315" w:rsidP="00101917">
            <w:pPr>
              <w:spacing w:line="600" w:lineRule="auto"/>
              <w:jc w:val="center"/>
              <w:rPr>
                <w:rFonts w:ascii="Times New Roman" w:hAnsi="Times New Roman" w:cs="Times New Roman"/>
                <w:sz w:val="24"/>
                <w:szCs w:val="24"/>
              </w:rPr>
            </w:pPr>
            <w:r w:rsidRPr="000D1315">
              <w:rPr>
                <w:rFonts w:ascii="Times New Roman" w:hAnsi="Times New Roman" w:cs="Times New Roman"/>
                <w:i/>
                <w:iCs/>
                <w:sz w:val="24"/>
                <w:szCs w:val="24"/>
              </w:rPr>
              <w:t>Trichoderma</w:t>
            </w:r>
            <w:r w:rsidR="000A35C7" w:rsidRPr="000A35C7">
              <w:rPr>
                <w:rFonts w:ascii="Times New Roman" w:hAnsi="Times New Roman" w:cs="Times New Roman"/>
                <w:i/>
                <w:iCs/>
                <w:sz w:val="24"/>
                <w:szCs w:val="24"/>
              </w:rPr>
              <w:t xml:space="preserve"> viride</w:t>
            </w:r>
            <w:r w:rsidR="00274D10">
              <w:rPr>
                <w:rFonts w:ascii="Times New Roman" w:hAnsi="Times New Roman" w:cs="Times New Roman"/>
                <w:sz w:val="24"/>
                <w:szCs w:val="24"/>
              </w:rPr>
              <w:t>+ Pseudomonas fluorescens</w:t>
            </w:r>
          </w:p>
        </w:tc>
        <w:tc>
          <w:tcPr>
            <w:tcW w:w="1133" w:type="dxa"/>
          </w:tcPr>
          <w:p w14:paraId="6E084644" w14:textId="77777777" w:rsidR="00274D10" w:rsidRPr="00AA4D8D" w:rsidRDefault="00274D10" w:rsidP="00101917">
            <w:pPr>
              <w:spacing w:line="600" w:lineRule="auto"/>
              <w:jc w:val="center"/>
              <w:rPr>
                <w:rFonts w:ascii="Times New Roman" w:hAnsi="Times New Roman" w:cs="Times New Roman"/>
                <w:sz w:val="24"/>
                <w:szCs w:val="24"/>
              </w:rPr>
            </w:pPr>
            <w:r w:rsidRPr="00AA4D8D">
              <w:rPr>
                <w:rFonts w:ascii="Times New Roman" w:hAnsi="Times New Roman" w:cs="Times New Roman"/>
                <w:sz w:val="24"/>
                <w:szCs w:val="24"/>
              </w:rPr>
              <w:t>6.91a</w:t>
            </w:r>
          </w:p>
        </w:tc>
        <w:tc>
          <w:tcPr>
            <w:tcW w:w="1133" w:type="dxa"/>
          </w:tcPr>
          <w:p w14:paraId="4E7C8EB8" w14:textId="77777777" w:rsidR="00274D10" w:rsidRPr="00AA4D8D" w:rsidRDefault="00274D10" w:rsidP="00101917">
            <w:pPr>
              <w:spacing w:line="600" w:lineRule="auto"/>
              <w:jc w:val="center"/>
              <w:rPr>
                <w:rFonts w:ascii="Times New Roman" w:hAnsi="Times New Roman" w:cs="Times New Roman"/>
                <w:sz w:val="24"/>
                <w:szCs w:val="24"/>
              </w:rPr>
            </w:pPr>
            <w:r w:rsidRPr="00AA4D8D">
              <w:rPr>
                <w:rFonts w:ascii="Times New Roman" w:hAnsi="Times New Roman" w:cs="Times New Roman"/>
                <w:sz w:val="24"/>
                <w:szCs w:val="24"/>
              </w:rPr>
              <w:t>11.79a</w:t>
            </w:r>
          </w:p>
        </w:tc>
        <w:tc>
          <w:tcPr>
            <w:tcW w:w="1134" w:type="dxa"/>
          </w:tcPr>
          <w:p w14:paraId="1B7C17F7" w14:textId="77777777" w:rsidR="00274D10" w:rsidRPr="00AA4D8D" w:rsidRDefault="00274D10" w:rsidP="00101917">
            <w:pPr>
              <w:spacing w:line="600" w:lineRule="auto"/>
              <w:jc w:val="center"/>
              <w:rPr>
                <w:rFonts w:ascii="Times New Roman" w:hAnsi="Times New Roman" w:cs="Times New Roman"/>
                <w:sz w:val="24"/>
                <w:szCs w:val="24"/>
              </w:rPr>
            </w:pPr>
            <w:r w:rsidRPr="00AA4D8D">
              <w:rPr>
                <w:rFonts w:ascii="Times New Roman" w:hAnsi="Times New Roman" w:cs="Times New Roman"/>
                <w:sz w:val="24"/>
                <w:szCs w:val="24"/>
              </w:rPr>
              <w:t>16.73a</w:t>
            </w:r>
          </w:p>
        </w:tc>
        <w:tc>
          <w:tcPr>
            <w:tcW w:w="1103" w:type="dxa"/>
          </w:tcPr>
          <w:p w14:paraId="02B02086" w14:textId="77777777" w:rsidR="00274D10" w:rsidRPr="00AA4D8D" w:rsidRDefault="00274D10" w:rsidP="00101917">
            <w:pPr>
              <w:spacing w:line="600" w:lineRule="auto"/>
              <w:jc w:val="center"/>
              <w:rPr>
                <w:rFonts w:ascii="Times New Roman" w:hAnsi="Times New Roman" w:cs="Times New Roman"/>
                <w:sz w:val="24"/>
                <w:szCs w:val="24"/>
              </w:rPr>
            </w:pPr>
            <w:r w:rsidRPr="00AA4D8D">
              <w:rPr>
                <w:rFonts w:ascii="Times New Roman" w:hAnsi="Times New Roman" w:cs="Times New Roman"/>
                <w:sz w:val="24"/>
                <w:szCs w:val="24"/>
              </w:rPr>
              <w:t>13.98a</w:t>
            </w:r>
          </w:p>
        </w:tc>
      </w:tr>
      <w:tr w:rsidR="00274D10" w:rsidRPr="00971BB7" w14:paraId="6D819F91" w14:textId="77777777" w:rsidTr="00101917">
        <w:tc>
          <w:tcPr>
            <w:tcW w:w="1375" w:type="dxa"/>
          </w:tcPr>
          <w:p w14:paraId="5497FA9B"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3</w:t>
            </w:r>
          </w:p>
        </w:tc>
        <w:tc>
          <w:tcPr>
            <w:tcW w:w="3138" w:type="dxa"/>
          </w:tcPr>
          <w:p w14:paraId="6575EC5D" w14:textId="566B2672" w:rsidR="00274D10" w:rsidRDefault="000D1315" w:rsidP="00101917">
            <w:pPr>
              <w:spacing w:line="600" w:lineRule="auto"/>
              <w:jc w:val="center"/>
              <w:rPr>
                <w:rFonts w:ascii="Times New Roman" w:hAnsi="Times New Roman" w:cs="Times New Roman"/>
                <w:sz w:val="24"/>
                <w:szCs w:val="24"/>
              </w:rPr>
            </w:pPr>
            <w:r w:rsidRPr="000D1315">
              <w:rPr>
                <w:rFonts w:ascii="Times New Roman" w:hAnsi="Times New Roman" w:cs="Times New Roman"/>
                <w:i/>
                <w:sz w:val="24"/>
                <w:szCs w:val="24"/>
              </w:rPr>
              <w:t>Trichoderma</w:t>
            </w:r>
          </w:p>
        </w:tc>
        <w:tc>
          <w:tcPr>
            <w:tcW w:w="1133" w:type="dxa"/>
          </w:tcPr>
          <w:p w14:paraId="77F9A6BD" w14:textId="77777777" w:rsidR="00274D10" w:rsidRPr="00AA4D8D" w:rsidRDefault="00274D10" w:rsidP="00101917">
            <w:pPr>
              <w:spacing w:line="600" w:lineRule="auto"/>
              <w:jc w:val="center"/>
              <w:rPr>
                <w:rFonts w:ascii="Times New Roman" w:hAnsi="Times New Roman" w:cs="Times New Roman"/>
                <w:sz w:val="24"/>
                <w:szCs w:val="24"/>
              </w:rPr>
            </w:pPr>
            <w:r w:rsidRPr="00AA4D8D">
              <w:rPr>
                <w:rFonts w:ascii="Times New Roman" w:hAnsi="Times New Roman" w:cs="Times New Roman"/>
                <w:sz w:val="24"/>
                <w:szCs w:val="24"/>
              </w:rPr>
              <w:t>5.08d</w:t>
            </w:r>
          </w:p>
        </w:tc>
        <w:tc>
          <w:tcPr>
            <w:tcW w:w="1133" w:type="dxa"/>
          </w:tcPr>
          <w:p w14:paraId="3F7EA3A3" w14:textId="77777777" w:rsidR="00274D10" w:rsidRPr="00AA4D8D" w:rsidRDefault="00274D10" w:rsidP="00101917">
            <w:pPr>
              <w:spacing w:line="600" w:lineRule="auto"/>
              <w:jc w:val="center"/>
              <w:rPr>
                <w:rFonts w:ascii="Times New Roman" w:hAnsi="Times New Roman" w:cs="Times New Roman"/>
                <w:sz w:val="24"/>
                <w:szCs w:val="24"/>
              </w:rPr>
            </w:pPr>
            <w:r w:rsidRPr="00AA4D8D">
              <w:rPr>
                <w:rFonts w:ascii="Times New Roman" w:hAnsi="Times New Roman" w:cs="Times New Roman"/>
                <w:sz w:val="24"/>
                <w:szCs w:val="24"/>
              </w:rPr>
              <w:t>9.21c</w:t>
            </w:r>
          </w:p>
        </w:tc>
        <w:tc>
          <w:tcPr>
            <w:tcW w:w="1134" w:type="dxa"/>
          </w:tcPr>
          <w:p w14:paraId="78586B2B" w14:textId="77777777" w:rsidR="00274D10" w:rsidRPr="00AA4D8D" w:rsidRDefault="00274D10" w:rsidP="00101917">
            <w:pPr>
              <w:spacing w:line="600" w:lineRule="auto"/>
              <w:jc w:val="center"/>
              <w:rPr>
                <w:rFonts w:ascii="Times New Roman" w:hAnsi="Times New Roman" w:cs="Times New Roman"/>
                <w:sz w:val="24"/>
                <w:szCs w:val="24"/>
              </w:rPr>
            </w:pPr>
            <w:r w:rsidRPr="00AA4D8D">
              <w:rPr>
                <w:rFonts w:ascii="Times New Roman" w:hAnsi="Times New Roman" w:cs="Times New Roman"/>
                <w:sz w:val="24"/>
                <w:szCs w:val="24"/>
              </w:rPr>
              <w:t>15.12b</w:t>
            </w:r>
          </w:p>
        </w:tc>
        <w:tc>
          <w:tcPr>
            <w:tcW w:w="1103" w:type="dxa"/>
          </w:tcPr>
          <w:p w14:paraId="73145158" w14:textId="77777777" w:rsidR="00274D10" w:rsidRPr="00AA4D8D" w:rsidRDefault="00274D10" w:rsidP="00101917">
            <w:pPr>
              <w:spacing w:line="600" w:lineRule="auto"/>
              <w:jc w:val="center"/>
              <w:rPr>
                <w:rFonts w:ascii="Times New Roman" w:hAnsi="Times New Roman" w:cs="Times New Roman"/>
                <w:sz w:val="24"/>
                <w:szCs w:val="24"/>
              </w:rPr>
            </w:pPr>
            <w:r w:rsidRPr="00AA4D8D">
              <w:rPr>
                <w:rFonts w:ascii="Times New Roman" w:hAnsi="Times New Roman" w:cs="Times New Roman"/>
                <w:sz w:val="24"/>
                <w:szCs w:val="24"/>
              </w:rPr>
              <w:t>12.</w:t>
            </w:r>
            <w:r>
              <w:rPr>
                <w:rFonts w:ascii="Times New Roman" w:hAnsi="Times New Roman" w:cs="Times New Roman"/>
                <w:sz w:val="24"/>
                <w:szCs w:val="24"/>
              </w:rPr>
              <w:t>10b</w:t>
            </w:r>
          </w:p>
        </w:tc>
      </w:tr>
      <w:tr w:rsidR="00274D10" w:rsidRPr="00971BB7" w14:paraId="1C83469E" w14:textId="77777777" w:rsidTr="00101917">
        <w:tc>
          <w:tcPr>
            <w:tcW w:w="1375" w:type="dxa"/>
          </w:tcPr>
          <w:p w14:paraId="20D36E98"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4</w:t>
            </w:r>
          </w:p>
        </w:tc>
        <w:tc>
          <w:tcPr>
            <w:tcW w:w="3138" w:type="dxa"/>
          </w:tcPr>
          <w:p w14:paraId="6A468CDE"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Neem cake + Mustard cake</w:t>
            </w:r>
          </w:p>
        </w:tc>
        <w:tc>
          <w:tcPr>
            <w:tcW w:w="1133" w:type="dxa"/>
          </w:tcPr>
          <w:p w14:paraId="2F96FDB6" w14:textId="77777777" w:rsidR="00274D10" w:rsidRPr="00AA4D8D" w:rsidRDefault="00274D10" w:rsidP="00101917">
            <w:pPr>
              <w:spacing w:line="600" w:lineRule="auto"/>
              <w:jc w:val="center"/>
              <w:rPr>
                <w:rFonts w:ascii="Times New Roman" w:hAnsi="Times New Roman" w:cs="Times New Roman"/>
                <w:sz w:val="24"/>
                <w:szCs w:val="24"/>
              </w:rPr>
            </w:pPr>
            <w:bookmarkStart w:id="1" w:name="_Hlk142717988"/>
            <w:r w:rsidRPr="00AA4D8D">
              <w:rPr>
                <w:rFonts w:ascii="Times New Roman" w:hAnsi="Times New Roman" w:cs="Times New Roman"/>
                <w:sz w:val="24"/>
                <w:szCs w:val="24"/>
              </w:rPr>
              <w:t>4.98d</w:t>
            </w:r>
            <w:bookmarkEnd w:id="1"/>
          </w:p>
        </w:tc>
        <w:tc>
          <w:tcPr>
            <w:tcW w:w="1133" w:type="dxa"/>
          </w:tcPr>
          <w:p w14:paraId="4E8FF985" w14:textId="77777777" w:rsidR="00274D10" w:rsidRPr="00AA4D8D" w:rsidRDefault="00274D10" w:rsidP="00101917">
            <w:pPr>
              <w:spacing w:line="600" w:lineRule="auto"/>
              <w:jc w:val="center"/>
              <w:rPr>
                <w:rFonts w:ascii="Times New Roman" w:hAnsi="Times New Roman" w:cs="Times New Roman"/>
                <w:sz w:val="24"/>
                <w:szCs w:val="24"/>
              </w:rPr>
            </w:pPr>
            <w:r w:rsidRPr="00AA4D8D">
              <w:rPr>
                <w:rFonts w:ascii="Times New Roman" w:hAnsi="Times New Roman" w:cs="Times New Roman"/>
                <w:sz w:val="24"/>
                <w:szCs w:val="24"/>
              </w:rPr>
              <w:t>9.10c</w:t>
            </w:r>
          </w:p>
        </w:tc>
        <w:tc>
          <w:tcPr>
            <w:tcW w:w="1134" w:type="dxa"/>
          </w:tcPr>
          <w:p w14:paraId="04644B52" w14:textId="77777777" w:rsidR="00274D10" w:rsidRPr="00AA4D8D"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14.18c</w:t>
            </w:r>
          </w:p>
        </w:tc>
        <w:tc>
          <w:tcPr>
            <w:tcW w:w="1103" w:type="dxa"/>
          </w:tcPr>
          <w:p w14:paraId="16AA40C3" w14:textId="77777777" w:rsidR="00274D10" w:rsidRPr="00AA4D8D"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11.87b</w:t>
            </w:r>
          </w:p>
        </w:tc>
      </w:tr>
      <w:tr w:rsidR="00274D10" w:rsidRPr="00971BB7" w14:paraId="375DE70F" w14:textId="77777777" w:rsidTr="00101917">
        <w:tc>
          <w:tcPr>
            <w:tcW w:w="1375" w:type="dxa"/>
          </w:tcPr>
          <w:p w14:paraId="7338E3B4"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5</w:t>
            </w:r>
          </w:p>
        </w:tc>
        <w:tc>
          <w:tcPr>
            <w:tcW w:w="3138" w:type="dxa"/>
          </w:tcPr>
          <w:p w14:paraId="68845518"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Liquid Consortia</w:t>
            </w:r>
          </w:p>
        </w:tc>
        <w:tc>
          <w:tcPr>
            <w:tcW w:w="1133" w:type="dxa"/>
          </w:tcPr>
          <w:p w14:paraId="37C1585B" w14:textId="77777777" w:rsidR="00274D10" w:rsidRPr="00AA4D8D" w:rsidRDefault="00274D10" w:rsidP="00101917">
            <w:pPr>
              <w:spacing w:line="600" w:lineRule="auto"/>
              <w:jc w:val="center"/>
              <w:rPr>
                <w:rFonts w:ascii="Times New Roman" w:hAnsi="Times New Roman" w:cs="Times New Roman"/>
                <w:sz w:val="24"/>
                <w:szCs w:val="24"/>
              </w:rPr>
            </w:pPr>
            <w:r w:rsidRPr="00AA4D8D">
              <w:rPr>
                <w:rFonts w:ascii="Times New Roman" w:hAnsi="Times New Roman" w:cs="Times New Roman"/>
                <w:sz w:val="24"/>
                <w:szCs w:val="24"/>
              </w:rPr>
              <w:t>5.48c</w:t>
            </w:r>
          </w:p>
        </w:tc>
        <w:tc>
          <w:tcPr>
            <w:tcW w:w="1133" w:type="dxa"/>
          </w:tcPr>
          <w:p w14:paraId="0F675E59" w14:textId="77777777" w:rsidR="00274D10" w:rsidRPr="00AA4D8D" w:rsidRDefault="00274D10" w:rsidP="00101917">
            <w:pPr>
              <w:spacing w:line="600" w:lineRule="auto"/>
              <w:jc w:val="center"/>
              <w:rPr>
                <w:rFonts w:ascii="Times New Roman" w:hAnsi="Times New Roman" w:cs="Times New Roman"/>
                <w:sz w:val="24"/>
                <w:szCs w:val="24"/>
              </w:rPr>
            </w:pPr>
            <w:r w:rsidRPr="00AA4D8D">
              <w:rPr>
                <w:rFonts w:ascii="Times New Roman" w:hAnsi="Times New Roman" w:cs="Times New Roman"/>
                <w:sz w:val="24"/>
                <w:szCs w:val="24"/>
              </w:rPr>
              <w:t>10.51b</w:t>
            </w:r>
          </w:p>
        </w:tc>
        <w:tc>
          <w:tcPr>
            <w:tcW w:w="1134" w:type="dxa"/>
          </w:tcPr>
          <w:p w14:paraId="0B9B3428" w14:textId="77777777" w:rsidR="00274D10" w:rsidRPr="00AA4D8D" w:rsidRDefault="00274D10" w:rsidP="00101917">
            <w:pPr>
              <w:spacing w:line="600" w:lineRule="auto"/>
              <w:jc w:val="center"/>
              <w:rPr>
                <w:rFonts w:ascii="Times New Roman" w:hAnsi="Times New Roman" w:cs="Times New Roman"/>
                <w:sz w:val="24"/>
                <w:szCs w:val="24"/>
              </w:rPr>
            </w:pPr>
            <w:r w:rsidRPr="00AA4D8D">
              <w:rPr>
                <w:rFonts w:ascii="Times New Roman" w:hAnsi="Times New Roman" w:cs="Times New Roman"/>
                <w:sz w:val="24"/>
                <w:szCs w:val="24"/>
              </w:rPr>
              <w:t>16.23a</w:t>
            </w:r>
          </w:p>
        </w:tc>
        <w:tc>
          <w:tcPr>
            <w:tcW w:w="1103" w:type="dxa"/>
          </w:tcPr>
          <w:p w14:paraId="5C2CA25E" w14:textId="77777777" w:rsidR="00274D10" w:rsidRPr="00AA4D8D"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12.59b</w:t>
            </w:r>
          </w:p>
        </w:tc>
      </w:tr>
      <w:tr w:rsidR="00274D10" w:rsidRPr="00971BB7" w14:paraId="1D38E854" w14:textId="77777777" w:rsidTr="00101917">
        <w:tc>
          <w:tcPr>
            <w:tcW w:w="1375" w:type="dxa"/>
          </w:tcPr>
          <w:p w14:paraId="28760E68"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6</w:t>
            </w:r>
          </w:p>
        </w:tc>
        <w:tc>
          <w:tcPr>
            <w:tcW w:w="3138" w:type="dxa"/>
          </w:tcPr>
          <w:p w14:paraId="54136B18" w14:textId="77777777" w:rsidR="00274D10" w:rsidRDefault="00274D10" w:rsidP="00101917">
            <w:pPr>
              <w:spacing w:line="600" w:lineRule="auto"/>
              <w:jc w:val="center"/>
              <w:rPr>
                <w:rFonts w:ascii="Times New Roman" w:hAnsi="Times New Roman" w:cs="Times New Roman"/>
                <w:sz w:val="24"/>
                <w:szCs w:val="24"/>
              </w:rPr>
            </w:pPr>
            <w:proofErr w:type="spellStart"/>
            <w:r>
              <w:rPr>
                <w:rFonts w:ascii="Times New Roman" w:hAnsi="Times New Roman" w:cs="Times New Roman"/>
                <w:sz w:val="24"/>
                <w:szCs w:val="24"/>
              </w:rPr>
              <w:t>Jeevamrit</w:t>
            </w:r>
            <w:proofErr w:type="spellEnd"/>
          </w:p>
        </w:tc>
        <w:tc>
          <w:tcPr>
            <w:tcW w:w="1133" w:type="dxa"/>
          </w:tcPr>
          <w:p w14:paraId="08006438" w14:textId="77777777" w:rsidR="00274D10" w:rsidRPr="00AA4D8D" w:rsidRDefault="00274D10" w:rsidP="00101917">
            <w:pPr>
              <w:spacing w:line="600" w:lineRule="auto"/>
              <w:jc w:val="center"/>
              <w:rPr>
                <w:rFonts w:ascii="Times New Roman" w:hAnsi="Times New Roman" w:cs="Times New Roman"/>
                <w:sz w:val="24"/>
                <w:szCs w:val="24"/>
              </w:rPr>
            </w:pPr>
            <w:r w:rsidRPr="00AA4D8D">
              <w:rPr>
                <w:rFonts w:ascii="Times New Roman" w:hAnsi="Times New Roman" w:cs="Times New Roman"/>
                <w:sz w:val="24"/>
                <w:szCs w:val="24"/>
              </w:rPr>
              <w:t>6.14b</w:t>
            </w:r>
          </w:p>
        </w:tc>
        <w:tc>
          <w:tcPr>
            <w:tcW w:w="1133" w:type="dxa"/>
          </w:tcPr>
          <w:p w14:paraId="12116C6C" w14:textId="77777777" w:rsidR="00274D10" w:rsidRPr="00AA4D8D" w:rsidRDefault="00274D10" w:rsidP="00101917">
            <w:pPr>
              <w:spacing w:line="600" w:lineRule="auto"/>
              <w:jc w:val="center"/>
              <w:rPr>
                <w:rFonts w:ascii="Times New Roman" w:hAnsi="Times New Roman" w:cs="Times New Roman"/>
                <w:sz w:val="24"/>
                <w:szCs w:val="24"/>
              </w:rPr>
            </w:pPr>
            <w:r w:rsidRPr="00AA4D8D">
              <w:rPr>
                <w:rFonts w:ascii="Times New Roman" w:hAnsi="Times New Roman" w:cs="Times New Roman"/>
                <w:sz w:val="24"/>
                <w:szCs w:val="24"/>
              </w:rPr>
              <w:t>10.78b</w:t>
            </w:r>
          </w:p>
        </w:tc>
        <w:tc>
          <w:tcPr>
            <w:tcW w:w="1134" w:type="dxa"/>
          </w:tcPr>
          <w:p w14:paraId="417927ED" w14:textId="77777777" w:rsidR="00274D10" w:rsidRPr="00AA4D8D" w:rsidRDefault="00274D10" w:rsidP="00101917">
            <w:pPr>
              <w:spacing w:line="600" w:lineRule="auto"/>
              <w:jc w:val="center"/>
              <w:rPr>
                <w:rFonts w:ascii="Times New Roman" w:hAnsi="Times New Roman" w:cs="Times New Roman"/>
                <w:sz w:val="24"/>
                <w:szCs w:val="24"/>
              </w:rPr>
            </w:pPr>
            <w:r w:rsidRPr="00AA4D8D">
              <w:rPr>
                <w:rFonts w:ascii="Times New Roman" w:hAnsi="Times New Roman" w:cs="Times New Roman"/>
                <w:sz w:val="24"/>
                <w:szCs w:val="24"/>
              </w:rPr>
              <w:t>16.39a</w:t>
            </w:r>
          </w:p>
        </w:tc>
        <w:tc>
          <w:tcPr>
            <w:tcW w:w="1103" w:type="dxa"/>
          </w:tcPr>
          <w:p w14:paraId="5FFD8DE1" w14:textId="77777777" w:rsidR="00274D10" w:rsidRPr="00AA4D8D" w:rsidRDefault="00274D10" w:rsidP="00101917">
            <w:pPr>
              <w:spacing w:line="600" w:lineRule="auto"/>
              <w:jc w:val="center"/>
              <w:rPr>
                <w:rFonts w:ascii="Times New Roman" w:hAnsi="Times New Roman" w:cs="Times New Roman"/>
                <w:sz w:val="24"/>
                <w:szCs w:val="24"/>
              </w:rPr>
            </w:pPr>
            <w:r w:rsidRPr="00AA4D8D">
              <w:rPr>
                <w:rFonts w:ascii="Times New Roman" w:hAnsi="Times New Roman" w:cs="Times New Roman"/>
                <w:sz w:val="24"/>
                <w:szCs w:val="24"/>
              </w:rPr>
              <w:t>13.58a</w:t>
            </w:r>
          </w:p>
        </w:tc>
      </w:tr>
      <w:tr w:rsidR="00274D10" w:rsidRPr="00DC50BB" w14:paraId="2B6BA205" w14:textId="77777777" w:rsidTr="00101917">
        <w:tc>
          <w:tcPr>
            <w:tcW w:w="1375" w:type="dxa"/>
          </w:tcPr>
          <w:p w14:paraId="2B358E19" w14:textId="77777777" w:rsidR="00274D10" w:rsidRDefault="00274D10" w:rsidP="00101917">
            <w:pPr>
              <w:spacing w:line="600" w:lineRule="auto"/>
              <w:jc w:val="both"/>
              <w:rPr>
                <w:rFonts w:ascii="Times New Roman" w:hAnsi="Times New Roman" w:cs="Times New Roman"/>
                <w:sz w:val="24"/>
                <w:szCs w:val="24"/>
              </w:rPr>
            </w:pPr>
          </w:p>
        </w:tc>
        <w:tc>
          <w:tcPr>
            <w:tcW w:w="3138" w:type="dxa"/>
          </w:tcPr>
          <w:p w14:paraId="409915AC"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F- Test</w:t>
            </w:r>
          </w:p>
        </w:tc>
        <w:tc>
          <w:tcPr>
            <w:tcW w:w="1133" w:type="dxa"/>
          </w:tcPr>
          <w:p w14:paraId="4BE130FD"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S</w:t>
            </w:r>
          </w:p>
        </w:tc>
        <w:tc>
          <w:tcPr>
            <w:tcW w:w="1133" w:type="dxa"/>
          </w:tcPr>
          <w:p w14:paraId="19213B05"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S</w:t>
            </w:r>
          </w:p>
        </w:tc>
        <w:tc>
          <w:tcPr>
            <w:tcW w:w="1134" w:type="dxa"/>
          </w:tcPr>
          <w:p w14:paraId="2AE1F1E1"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S</w:t>
            </w:r>
          </w:p>
        </w:tc>
        <w:tc>
          <w:tcPr>
            <w:tcW w:w="1103" w:type="dxa"/>
          </w:tcPr>
          <w:p w14:paraId="39090E05"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S</w:t>
            </w:r>
          </w:p>
        </w:tc>
      </w:tr>
      <w:tr w:rsidR="00274D10" w14:paraId="03D57E30" w14:textId="77777777" w:rsidTr="00101917">
        <w:tc>
          <w:tcPr>
            <w:tcW w:w="1375" w:type="dxa"/>
          </w:tcPr>
          <w:p w14:paraId="5B33693D" w14:textId="77777777" w:rsidR="00274D10" w:rsidRDefault="00274D10" w:rsidP="00101917">
            <w:pPr>
              <w:spacing w:line="600" w:lineRule="auto"/>
              <w:jc w:val="both"/>
              <w:rPr>
                <w:rFonts w:ascii="Times New Roman" w:hAnsi="Times New Roman" w:cs="Times New Roman"/>
                <w:sz w:val="24"/>
                <w:szCs w:val="24"/>
              </w:rPr>
            </w:pPr>
          </w:p>
        </w:tc>
        <w:tc>
          <w:tcPr>
            <w:tcW w:w="3138" w:type="dxa"/>
          </w:tcPr>
          <w:p w14:paraId="5E5937AE" w14:textId="77777777" w:rsidR="00274D10" w:rsidRPr="00DC50BB" w:rsidRDefault="00274D10" w:rsidP="00101917">
            <w:pPr>
              <w:spacing w:line="600" w:lineRule="auto"/>
              <w:jc w:val="center"/>
              <w:rPr>
                <w:rFonts w:ascii="Times New Roman" w:hAnsi="Times New Roman" w:cs="Times New Roman"/>
                <w:b/>
                <w:bCs/>
                <w:sz w:val="24"/>
                <w:szCs w:val="24"/>
              </w:rPr>
            </w:pPr>
            <w:proofErr w:type="spellStart"/>
            <w:r w:rsidRPr="00DC50BB">
              <w:rPr>
                <w:rFonts w:ascii="Times New Roman" w:hAnsi="Times New Roman" w:cs="Times New Roman"/>
                <w:b/>
                <w:bCs/>
                <w:sz w:val="24"/>
                <w:szCs w:val="24"/>
              </w:rPr>
              <w:t>S.Ed</w:t>
            </w:r>
            <w:proofErr w:type="spellEnd"/>
            <w:r w:rsidRPr="00DC50BB">
              <w:rPr>
                <w:rFonts w:ascii="Times New Roman" w:hAnsi="Times New Roman" w:cs="Times New Roman"/>
                <w:b/>
                <w:bCs/>
                <w:sz w:val="24"/>
                <w:szCs w:val="24"/>
              </w:rPr>
              <w:t>. (+)</w:t>
            </w:r>
          </w:p>
        </w:tc>
        <w:tc>
          <w:tcPr>
            <w:tcW w:w="1133" w:type="dxa"/>
          </w:tcPr>
          <w:p w14:paraId="1FB9E4FB" w14:textId="77777777" w:rsidR="00274D10" w:rsidRPr="004C668F" w:rsidRDefault="00274D10" w:rsidP="00101917">
            <w:pPr>
              <w:spacing w:line="600" w:lineRule="auto"/>
              <w:jc w:val="center"/>
              <w:rPr>
                <w:rFonts w:ascii="Times New Roman" w:hAnsi="Times New Roman" w:cs="Times New Roman"/>
                <w:b/>
                <w:bCs/>
                <w:sz w:val="24"/>
                <w:szCs w:val="24"/>
              </w:rPr>
            </w:pPr>
            <w:r w:rsidRPr="004C668F">
              <w:rPr>
                <w:rFonts w:ascii="Times New Roman" w:hAnsi="Times New Roman" w:cs="Times New Roman"/>
                <w:b/>
                <w:bCs/>
                <w:sz w:val="24"/>
                <w:szCs w:val="24"/>
              </w:rPr>
              <w:t>0.12</w:t>
            </w:r>
          </w:p>
        </w:tc>
        <w:tc>
          <w:tcPr>
            <w:tcW w:w="1133" w:type="dxa"/>
          </w:tcPr>
          <w:p w14:paraId="399231B3" w14:textId="77777777" w:rsidR="00274D10" w:rsidRPr="004C668F" w:rsidRDefault="00274D10" w:rsidP="00101917">
            <w:pPr>
              <w:spacing w:line="600" w:lineRule="auto"/>
              <w:jc w:val="center"/>
              <w:rPr>
                <w:rFonts w:ascii="Times New Roman" w:hAnsi="Times New Roman" w:cs="Times New Roman"/>
                <w:b/>
                <w:bCs/>
                <w:sz w:val="24"/>
                <w:szCs w:val="24"/>
              </w:rPr>
            </w:pPr>
            <w:r w:rsidRPr="004C668F">
              <w:rPr>
                <w:rFonts w:ascii="Times New Roman" w:hAnsi="Times New Roman" w:cs="Times New Roman"/>
                <w:b/>
                <w:bCs/>
                <w:sz w:val="24"/>
                <w:szCs w:val="24"/>
              </w:rPr>
              <w:t>0.21</w:t>
            </w:r>
          </w:p>
        </w:tc>
        <w:tc>
          <w:tcPr>
            <w:tcW w:w="1134" w:type="dxa"/>
          </w:tcPr>
          <w:p w14:paraId="38896290" w14:textId="77777777" w:rsidR="00274D10" w:rsidRPr="004C668F" w:rsidRDefault="00274D10" w:rsidP="00101917">
            <w:pPr>
              <w:spacing w:line="600" w:lineRule="auto"/>
              <w:jc w:val="center"/>
              <w:rPr>
                <w:rFonts w:ascii="Times New Roman" w:hAnsi="Times New Roman" w:cs="Times New Roman"/>
                <w:b/>
                <w:bCs/>
                <w:sz w:val="24"/>
                <w:szCs w:val="24"/>
              </w:rPr>
            </w:pPr>
            <w:r w:rsidRPr="004C668F">
              <w:rPr>
                <w:rFonts w:ascii="Times New Roman" w:hAnsi="Times New Roman" w:cs="Times New Roman"/>
                <w:b/>
                <w:bCs/>
                <w:sz w:val="24"/>
                <w:szCs w:val="24"/>
              </w:rPr>
              <w:t>0.29</w:t>
            </w:r>
          </w:p>
        </w:tc>
        <w:tc>
          <w:tcPr>
            <w:tcW w:w="1103" w:type="dxa"/>
          </w:tcPr>
          <w:p w14:paraId="0997138B" w14:textId="77777777" w:rsidR="00274D10" w:rsidRPr="004C668F" w:rsidRDefault="00274D10" w:rsidP="00101917">
            <w:pPr>
              <w:spacing w:line="600" w:lineRule="auto"/>
              <w:jc w:val="center"/>
              <w:rPr>
                <w:rFonts w:ascii="Times New Roman" w:hAnsi="Times New Roman" w:cs="Times New Roman"/>
                <w:b/>
                <w:bCs/>
                <w:sz w:val="24"/>
                <w:szCs w:val="24"/>
              </w:rPr>
            </w:pPr>
            <w:r w:rsidRPr="004C668F">
              <w:rPr>
                <w:rFonts w:ascii="Times New Roman" w:hAnsi="Times New Roman" w:cs="Times New Roman"/>
                <w:b/>
                <w:bCs/>
                <w:sz w:val="24"/>
                <w:szCs w:val="24"/>
              </w:rPr>
              <w:t>0.33</w:t>
            </w:r>
          </w:p>
        </w:tc>
      </w:tr>
      <w:tr w:rsidR="00274D10" w:rsidRPr="00DC50BB" w14:paraId="6A9F3E38" w14:textId="77777777" w:rsidTr="00101917">
        <w:tc>
          <w:tcPr>
            <w:tcW w:w="1375" w:type="dxa"/>
          </w:tcPr>
          <w:p w14:paraId="30569DE1" w14:textId="77777777" w:rsidR="00274D10" w:rsidRDefault="00274D10" w:rsidP="00101917">
            <w:pPr>
              <w:spacing w:line="600" w:lineRule="auto"/>
              <w:jc w:val="both"/>
              <w:rPr>
                <w:rFonts w:ascii="Times New Roman" w:hAnsi="Times New Roman" w:cs="Times New Roman"/>
                <w:sz w:val="24"/>
                <w:szCs w:val="24"/>
              </w:rPr>
            </w:pPr>
          </w:p>
        </w:tc>
        <w:tc>
          <w:tcPr>
            <w:tcW w:w="3138" w:type="dxa"/>
          </w:tcPr>
          <w:p w14:paraId="05F37B30"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C.D. at 0.5%</w:t>
            </w:r>
          </w:p>
        </w:tc>
        <w:tc>
          <w:tcPr>
            <w:tcW w:w="1133" w:type="dxa"/>
          </w:tcPr>
          <w:p w14:paraId="68C9879F" w14:textId="77777777" w:rsidR="00274D10" w:rsidRPr="00AA4D8D" w:rsidRDefault="00274D10" w:rsidP="00101917">
            <w:pPr>
              <w:spacing w:line="600" w:lineRule="auto"/>
              <w:jc w:val="center"/>
              <w:rPr>
                <w:rFonts w:ascii="Times New Roman" w:hAnsi="Times New Roman" w:cs="Times New Roman"/>
                <w:b/>
                <w:bCs/>
                <w:sz w:val="24"/>
                <w:szCs w:val="24"/>
              </w:rPr>
            </w:pPr>
            <w:r w:rsidRPr="00AA4D8D">
              <w:rPr>
                <w:rFonts w:ascii="Times New Roman" w:hAnsi="Times New Roman" w:cs="Times New Roman"/>
                <w:b/>
                <w:bCs/>
                <w:sz w:val="24"/>
                <w:szCs w:val="24"/>
              </w:rPr>
              <w:t>0.273</w:t>
            </w:r>
          </w:p>
        </w:tc>
        <w:tc>
          <w:tcPr>
            <w:tcW w:w="1133" w:type="dxa"/>
          </w:tcPr>
          <w:p w14:paraId="1664DEE4" w14:textId="77777777" w:rsidR="00274D10" w:rsidRPr="00AA4D8D" w:rsidRDefault="00274D10" w:rsidP="00101917">
            <w:pPr>
              <w:spacing w:line="600" w:lineRule="auto"/>
              <w:jc w:val="center"/>
              <w:rPr>
                <w:rFonts w:ascii="Times New Roman" w:hAnsi="Times New Roman" w:cs="Times New Roman"/>
                <w:b/>
                <w:bCs/>
                <w:sz w:val="24"/>
                <w:szCs w:val="24"/>
              </w:rPr>
            </w:pPr>
            <w:r w:rsidRPr="00AA4D8D">
              <w:rPr>
                <w:rFonts w:ascii="Times New Roman" w:hAnsi="Times New Roman" w:cs="Times New Roman"/>
                <w:b/>
                <w:bCs/>
                <w:sz w:val="24"/>
                <w:szCs w:val="24"/>
              </w:rPr>
              <w:t>0.473</w:t>
            </w:r>
          </w:p>
        </w:tc>
        <w:tc>
          <w:tcPr>
            <w:tcW w:w="1134" w:type="dxa"/>
          </w:tcPr>
          <w:p w14:paraId="36C79B88" w14:textId="77777777" w:rsidR="00274D10" w:rsidRPr="00AA4D8D" w:rsidRDefault="00274D10" w:rsidP="00101917">
            <w:pPr>
              <w:spacing w:line="600" w:lineRule="auto"/>
              <w:jc w:val="center"/>
              <w:rPr>
                <w:rFonts w:ascii="Times New Roman" w:hAnsi="Times New Roman" w:cs="Times New Roman"/>
                <w:b/>
                <w:bCs/>
                <w:sz w:val="24"/>
                <w:szCs w:val="24"/>
              </w:rPr>
            </w:pPr>
            <w:r w:rsidRPr="00AA4D8D">
              <w:rPr>
                <w:rFonts w:ascii="Times New Roman" w:hAnsi="Times New Roman" w:cs="Times New Roman"/>
                <w:b/>
                <w:bCs/>
                <w:sz w:val="24"/>
                <w:szCs w:val="24"/>
              </w:rPr>
              <w:t>0.640</w:t>
            </w:r>
          </w:p>
        </w:tc>
        <w:tc>
          <w:tcPr>
            <w:tcW w:w="1103" w:type="dxa"/>
          </w:tcPr>
          <w:p w14:paraId="22A68DEB" w14:textId="77777777" w:rsidR="00274D10" w:rsidRPr="00AA4D8D" w:rsidRDefault="00274D10" w:rsidP="00101917">
            <w:pPr>
              <w:spacing w:line="600" w:lineRule="auto"/>
              <w:jc w:val="center"/>
              <w:rPr>
                <w:rFonts w:ascii="Times New Roman" w:hAnsi="Times New Roman" w:cs="Times New Roman"/>
                <w:b/>
                <w:bCs/>
                <w:sz w:val="24"/>
                <w:szCs w:val="24"/>
              </w:rPr>
            </w:pPr>
            <w:r w:rsidRPr="00AA4D8D">
              <w:rPr>
                <w:rFonts w:ascii="Times New Roman" w:hAnsi="Times New Roman" w:cs="Times New Roman"/>
                <w:b/>
                <w:bCs/>
                <w:sz w:val="24"/>
                <w:szCs w:val="24"/>
              </w:rPr>
              <w:t>0.729</w:t>
            </w:r>
          </w:p>
        </w:tc>
      </w:tr>
    </w:tbl>
    <w:p w14:paraId="7A22DFFA" w14:textId="77777777" w:rsidR="00274D10" w:rsidRDefault="00274D10" w:rsidP="00274D10">
      <w:pPr>
        <w:spacing w:line="360" w:lineRule="auto"/>
        <w:jc w:val="both"/>
        <w:rPr>
          <w:rFonts w:ascii="Times New Roman" w:hAnsi="Times New Roman" w:cs="Times New Roman"/>
          <w:sz w:val="24"/>
          <w:szCs w:val="24"/>
        </w:rPr>
      </w:pPr>
    </w:p>
    <w:p w14:paraId="26F780C5" w14:textId="77777777" w:rsidR="00274D10" w:rsidRDefault="00274D10" w:rsidP="00274D10">
      <w:pPr>
        <w:spacing w:line="360" w:lineRule="auto"/>
        <w:jc w:val="both"/>
        <w:rPr>
          <w:rFonts w:ascii="Times New Roman" w:hAnsi="Times New Roman" w:cs="Times New Roman"/>
          <w:sz w:val="24"/>
          <w:szCs w:val="24"/>
        </w:rPr>
      </w:pPr>
    </w:p>
    <w:p w14:paraId="0013BE4B" w14:textId="77777777" w:rsidR="00274D10" w:rsidRDefault="00274D10" w:rsidP="00274D10">
      <w:pPr>
        <w:spacing w:line="360" w:lineRule="auto"/>
        <w:jc w:val="both"/>
        <w:rPr>
          <w:rFonts w:ascii="Times New Roman" w:hAnsi="Times New Roman" w:cs="Times New Roman"/>
          <w:sz w:val="24"/>
          <w:szCs w:val="24"/>
        </w:rPr>
      </w:pPr>
    </w:p>
    <w:p w14:paraId="1077E39E" w14:textId="77777777" w:rsidR="00274D10" w:rsidRDefault="00274D10" w:rsidP="00274D10">
      <w:pPr>
        <w:spacing w:line="360" w:lineRule="auto"/>
        <w:jc w:val="both"/>
        <w:rPr>
          <w:rFonts w:ascii="Times New Roman" w:hAnsi="Times New Roman" w:cs="Times New Roman"/>
          <w:sz w:val="24"/>
          <w:szCs w:val="24"/>
        </w:rPr>
      </w:pPr>
    </w:p>
    <w:p w14:paraId="6263E9DB" w14:textId="77777777" w:rsidR="00274D10" w:rsidRDefault="00274D10" w:rsidP="00274D10">
      <w:pPr>
        <w:spacing w:line="360" w:lineRule="auto"/>
        <w:jc w:val="both"/>
        <w:rPr>
          <w:rFonts w:ascii="Times New Roman" w:hAnsi="Times New Roman" w:cs="Times New Roman"/>
          <w:sz w:val="24"/>
          <w:szCs w:val="24"/>
        </w:rPr>
      </w:pPr>
    </w:p>
    <w:p w14:paraId="2E0F6CAA" w14:textId="77777777" w:rsidR="00274D10" w:rsidRDefault="00274D10" w:rsidP="00274D10">
      <w:pPr>
        <w:spacing w:line="360" w:lineRule="auto"/>
        <w:jc w:val="both"/>
        <w:rPr>
          <w:rFonts w:ascii="Times New Roman" w:hAnsi="Times New Roman" w:cs="Times New Roman"/>
          <w:sz w:val="24"/>
          <w:szCs w:val="24"/>
        </w:rPr>
      </w:pPr>
    </w:p>
    <w:p w14:paraId="20C891EC" w14:textId="77777777" w:rsidR="00274D10" w:rsidRDefault="00274D10" w:rsidP="00274D10">
      <w:pPr>
        <w:spacing w:line="360" w:lineRule="auto"/>
        <w:jc w:val="both"/>
        <w:rPr>
          <w:rFonts w:ascii="Times New Roman" w:hAnsi="Times New Roman" w:cs="Times New Roman"/>
          <w:sz w:val="24"/>
          <w:szCs w:val="24"/>
        </w:rPr>
      </w:pPr>
    </w:p>
    <w:p w14:paraId="4992CE3F" w14:textId="77777777" w:rsidR="00274D10" w:rsidRDefault="00274D10" w:rsidP="00274D10">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bidi="ar-SA"/>
        </w:rPr>
        <w:lastRenderedPageBreak/>
        <w:drawing>
          <wp:inline distT="0" distB="0" distL="0" distR="0" wp14:anchorId="7AF22E0B" wp14:editId="37DD5BC0">
            <wp:extent cx="5486400" cy="3200400"/>
            <wp:effectExtent l="0" t="0" r="0" b="0"/>
            <wp:docPr id="197296362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FFF139E" w14:textId="77777777" w:rsidR="00274D10" w:rsidRDefault="00274D10" w:rsidP="00274D10">
      <w:pPr>
        <w:spacing w:line="360" w:lineRule="auto"/>
        <w:jc w:val="both"/>
        <w:rPr>
          <w:rFonts w:ascii="Times New Roman" w:hAnsi="Times New Roman" w:cs="Times New Roman"/>
          <w:sz w:val="24"/>
          <w:szCs w:val="24"/>
        </w:rPr>
      </w:pPr>
    </w:p>
    <w:p w14:paraId="17A047E1" w14:textId="6BC33B34" w:rsidR="00274D10" w:rsidRPr="00F7137D" w:rsidRDefault="00274D10" w:rsidP="00274D10">
      <w:pPr>
        <w:widowControl w:val="0"/>
        <w:pBdr>
          <w:top w:val="nil"/>
          <w:left w:val="nil"/>
          <w:bottom w:val="nil"/>
          <w:right w:val="nil"/>
          <w:between w:val="nil"/>
        </w:pBdr>
        <w:tabs>
          <w:tab w:val="left" w:pos="1501"/>
        </w:tabs>
        <w:spacing w:before="1" w:after="0" w:line="360" w:lineRule="auto"/>
        <w:jc w:val="both"/>
        <w:rPr>
          <w:rFonts w:ascii="Times New Roman" w:hAnsi="Times New Roman" w:cs="Times New Roman"/>
          <w:b/>
          <w:bCs/>
          <w:color w:val="000000"/>
          <w:sz w:val="24"/>
          <w:szCs w:val="24"/>
        </w:rPr>
      </w:pPr>
      <w:r>
        <w:rPr>
          <w:rFonts w:ascii="Times New Roman" w:eastAsia="Arial" w:hAnsi="Times New Roman" w:cs="Times New Roman"/>
          <w:b/>
          <w:sz w:val="24"/>
          <w:szCs w:val="24"/>
        </w:rPr>
        <w:t>Fig. 3</w:t>
      </w:r>
      <w:r w:rsidRPr="00F7137D">
        <w:rPr>
          <w:rFonts w:ascii="Times New Roman" w:eastAsia="Arial" w:hAnsi="Times New Roman" w:cs="Times New Roman"/>
          <w:b/>
          <w:sz w:val="24"/>
          <w:szCs w:val="24"/>
        </w:rPr>
        <w:t>:</w:t>
      </w:r>
      <w:r w:rsidRPr="00F7137D">
        <w:rPr>
          <w:rFonts w:ascii="Times New Roman" w:eastAsia="Arial" w:hAnsi="Times New Roman" w:cs="Times New Roman"/>
          <w:b/>
          <w:bCs/>
          <w:sz w:val="24"/>
          <w:szCs w:val="24"/>
        </w:rPr>
        <w:t xml:space="preserve"> </w:t>
      </w:r>
      <w:r w:rsidRPr="00F7137D">
        <w:rPr>
          <w:rFonts w:ascii="Times New Roman" w:hAnsi="Times New Roman" w:cs="Times New Roman"/>
          <w:b/>
          <w:bCs/>
          <w:color w:val="000000"/>
          <w:sz w:val="24"/>
          <w:szCs w:val="24"/>
        </w:rPr>
        <w:t xml:space="preserve">Effect of different soil amendments on </w:t>
      </w:r>
      <w:r>
        <w:rPr>
          <w:rFonts w:ascii="Times New Roman" w:hAnsi="Times New Roman" w:cs="Times New Roman"/>
          <w:b/>
          <w:bCs/>
          <w:sz w:val="24"/>
          <w:szCs w:val="24"/>
        </w:rPr>
        <w:t>Numbers of tillers/hill</w:t>
      </w:r>
      <w:r w:rsidRPr="00F7137D">
        <w:rPr>
          <w:rFonts w:ascii="Times New Roman" w:hAnsi="Times New Roman" w:cs="Times New Roman"/>
          <w:b/>
          <w:bCs/>
          <w:color w:val="000000"/>
          <w:sz w:val="24"/>
          <w:szCs w:val="24"/>
        </w:rPr>
        <w:t xml:space="preserve"> of rice seedling.</w:t>
      </w:r>
    </w:p>
    <w:p w14:paraId="17B1AB67" w14:textId="77777777" w:rsidR="00274D10" w:rsidRDefault="00274D10"/>
    <w:p w14:paraId="3F28A516" w14:textId="77777777" w:rsidR="00274D10" w:rsidRDefault="00274D10"/>
    <w:p w14:paraId="05FE40B0" w14:textId="77777777" w:rsidR="00274D10" w:rsidRDefault="00274D10"/>
    <w:p w14:paraId="706DEAC1" w14:textId="77777777" w:rsidR="00274D10" w:rsidRDefault="00274D10"/>
    <w:p w14:paraId="30A7766C" w14:textId="77777777" w:rsidR="00274D10" w:rsidRDefault="00274D10"/>
    <w:p w14:paraId="23663742" w14:textId="77777777" w:rsidR="00274D10" w:rsidRDefault="00274D10"/>
    <w:p w14:paraId="19CF8457" w14:textId="77777777" w:rsidR="00274D10" w:rsidRDefault="00274D10"/>
    <w:p w14:paraId="38DA6FD0" w14:textId="77777777" w:rsidR="00274D10" w:rsidRDefault="00274D10"/>
    <w:p w14:paraId="38B436F7" w14:textId="77777777" w:rsidR="00274D10" w:rsidRDefault="00274D10"/>
    <w:p w14:paraId="3D480EC6" w14:textId="77777777" w:rsidR="00274D10" w:rsidRDefault="00274D10"/>
    <w:p w14:paraId="0A57F0D9" w14:textId="77777777" w:rsidR="00274D10" w:rsidRDefault="00274D10"/>
    <w:p w14:paraId="4AE67DD2" w14:textId="77777777" w:rsidR="00274D10" w:rsidRDefault="00274D10"/>
    <w:p w14:paraId="4B84680E" w14:textId="77777777" w:rsidR="00274D10" w:rsidRDefault="00274D10"/>
    <w:p w14:paraId="4C505BDF" w14:textId="77777777" w:rsidR="00274D10" w:rsidRDefault="00274D10"/>
    <w:p w14:paraId="7CF5DCE1" w14:textId="77777777" w:rsidR="00274D10" w:rsidRDefault="00274D10"/>
    <w:p w14:paraId="2FDD19E2" w14:textId="77777777" w:rsidR="00274D10" w:rsidRDefault="00274D10"/>
    <w:p w14:paraId="60921488" w14:textId="77777777" w:rsidR="00274D10" w:rsidRDefault="00274D10"/>
    <w:p w14:paraId="3FA1B511" w14:textId="4CA9A78E" w:rsidR="00274D10" w:rsidRPr="00F7137D" w:rsidRDefault="00274D10" w:rsidP="00274D10">
      <w:pPr>
        <w:widowControl w:val="0"/>
        <w:pBdr>
          <w:top w:val="nil"/>
          <w:left w:val="nil"/>
          <w:bottom w:val="nil"/>
          <w:right w:val="nil"/>
          <w:between w:val="nil"/>
        </w:pBdr>
        <w:tabs>
          <w:tab w:val="left" w:pos="1501"/>
        </w:tabs>
        <w:spacing w:before="1" w:after="0" w:line="360" w:lineRule="auto"/>
        <w:jc w:val="both"/>
        <w:rPr>
          <w:rFonts w:ascii="Times New Roman" w:hAnsi="Times New Roman" w:cs="Times New Roman"/>
          <w:b/>
          <w:bCs/>
          <w:color w:val="000000"/>
          <w:sz w:val="24"/>
          <w:szCs w:val="24"/>
        </w:rPr>
      </w:pPr>
      <w:r w:rsidRPr="00F7137D">
        <w:rPr>
          <w:rFonts w:ascii="Times New Roman" w:eastAsia="Arial" w:hAnsi="Times New Roman" w:cs="Times New Roman"/>
          <w:b/>
          <w:sz w:val="24"/>
          <w:szCs w:val="24"/>
        </w:rPr>
        <w:lastRenderedPageBreak/>
        <w:t xml:space="preserve">Table </w:t>
      </w:r>
      <w:r>
        <w:rPr>
          <w:rFonts w:ascii="Times New Roman" w:eastAsia="Arial" w:hAnsi="Times New Roman" w:cs="Times New Roman"/>
          <w:b/>
          <w:sz w:val="24"/>
          <w:szCs w:val="24"/>
        </w:rPr>
        <w:t>4</w:t>
      </w:r>
      <w:r w:rsidRPr="00F7137D">
        <w:rPr>
          <w:rFonts w:ascii="Times New Roman" w:eastAsia="Arial" w:hAnsi="Times New Roman" w:cs="Times New Roman"/>
          <w:b/>
          <w:sz w:val="24"/>
          <w:szCs w:val="24"/>
        </w:rPr>
        <w:t>:</w:t>
      </w:r>
      <w:r w:rsidRPr="00F7137D">
        <w:rPr>
          <w:rFonts w:ascii="Times New Roman" w:eastAsia="Arial" w:hAnsi="Times New Roman" w:cs="Times New Roman"/>
          <w:b/>
          <w:bCs/>
          <w:sz w:val="24"/>
          <w:szCs w:val="24"/>
        </w:rPr>
        <w:t xml:space="preserve"> </w:t>
      </w:r>
      <w:r w:rsidRPr="00F7137D">
        <w:rPr>
          <w:rFonts w:ascii="Times New Roman" w:hAnsi="Times New Roman" w:cs="Times New Roman"/>
          <w:b/>
          <w:bCs/>
          <w:color w:val="000000"/>
          <w:sz w:val="24"/>
          <w:szCs w:val="24"/>
        </w:rPr>
        <w:t xml:space="preserve">Effect of different soil amendments on </w:t>
      </w:r>
      <w:r>
        <w:rPr>
          <w:rFonts w:ascii="Times New Roman" w:hAnsi="Times New Roman" w:cs="Times New Roman"/>
          <w:b/>
          <w:bCs/>
          <w:sz w:val="24"/>
          <w:szCs w:val="24"/>
        </w:rPr>
        <w:t>Numbers of Panicle/hill</w:t>
      </w:r>
      <w:r w:rsidRPr="00F7137D">
        <w:rPr>
          <w:rFonts w:ascii="Times New Roman" w:hAnsi="Times New Roman" w:cs="Times New Roman"/>
          <w:b/>
          <w:bCs/>
          <w:color w:val="000000"/>
          <w:sz w:val="24"/>
          <w:szCs w:val="24"/>
        </w:rPr>
        <w:t xml:space="preserve"> of rice seedling.</w:t>
      </w:r>
    </w:p>
    <w:p w14:paraId="39AC2345" w14:textId="77777777" w:rsidR="00274D10" w:rsidRDefault="00274D10" w:rsidP="00274D10">
      <w:pPr>
        <w:spacing w:line="360" w:lineRule="auto"/>
        <w:jc w:val="both"/>
        <w:rPr>
          <w:rFonts w:ascii="Times New Roman" w:hAnsi="Times New Roman" w:cs="Times New Roman"/>
          <w:sz w:val="24"/>
          <w:szCs w:val="24"/>
        </w:rPr>
      </w:pPr>
    </w:p>
    <w:tbl>
      <w:tblPr>
        <w:tblStyle w:val="TableGrid"/>
        <w:tblW w:w="7651" w:type="dxa"/>
        <w:tblInd w:w="680" w:type="dxa"/>
        <w:tblLook w:val="04A0" w:firstRow="1" w:lastRow="0" w:firstColumn="1" w:lastColumn="0" w:noHBand="0" w:noVBand="1"/>
      </w:tblPr>
      <w:tblGrid>
        <w:gridCol w:w="1375"/>
        <w:gridCol w:w="3138"/>
        <w:gridCol w:w="3138"/>
      </w:tblGrid>
      <w:tr w:rsidR="00274D10" w:rsidRPr="00971BB7" w14:paraId="3209D694" w14:textId="77777777" w:rsidTr="00101917">
        <w:trPr>
          <w:trHeight w:val="1390"/>
        </w:trPr>
        <w:tc>
          <w:tcPr>
            <w:tcW w:w="1375" w:type="dxa"/>
          </w:tcPr>
          <w:p w14:paraId="1BD1DC98"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Treatme</w:t>
            </w:r>
            <w:r>
              <w:rPr>
                <w:rFonts w:ascii="Times New Roman" w:hAnsi="Times New Roman" w:cs="Times New Roman"/>
                <w:b/>
                <w:bCs/>
                <w:sz w:val="24"/>
                <w:szCs w:val="24"/>
              </w:rPr>
              <w:t>n</w:t>
            </w:r>
            <w:r w:rsidRPr="00971BB7">
              <w:rPr>
                <w:rFonts w:ascii="Times New Roman" w:hAnsi="Times New Roman" w:cs="Times New Roman"/>
                <w:b/>
                <w:bCs/>
                <w:sz w:val="24"/>
                <w:szCs w:val="24"/>
              </w:rPr>
              <w:t xml:space="preserve">t </w:t>
            </w:r>
          </w:p>
          <w:p w14:paraId="5D08747B"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Symbols</w:t>
            </w:r>
          </w:p>
        </w:tc>
        <w:tc>
          <w:tcPr>
            <w:tcW w:w="3138" w:type="dxa"/>
            <w:tcBorders>
              <w:right w:val="single" w:sz="4" w:space="0" w:color="auto"/>
            </w:tcBorders>
          </w:tcPr>
          <w:p w14:paraId="2869748B"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Treatment</w:t>
            </w:r>
          </w:p>
          <w:p w14:paraId="70A8B483"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 xml:space="preserve"> Details</w:t>
            </w:r>
          </w:p>
        </w:tc>
        <w:tc>
          <w:tcPr>
            <w:tcW w:w="3138" w:type="dxa"/>
            <w:tcBorders>
              <w:right w:val="single" w:sz="4" w:space="0" w:color="auto"/>
            </w:tcBorders>
          </w:tcPr>
          <w:p w14:paraId="1321F264" w14:textId="77777777" w:rsidR="00274D10" w:rsidRDefault="00274D10" w:rsidP="00101917">
            <w:pPr>
              <w:spacing w:line="600" w:lineRule="auto"/>
              <w:rPr>
                <w:rFonts w:ascii="Times New Roman" w:hAnsi="Times New Roman" w:cs="Times New Roman"/>
                <w:b/>
                <w:bCs/>
                <w:sz w:val="24"/>
                <w:szCs w:val="24"/>
              </w:rPr>
            </w:pPr>
          </w:p>
          <w:p w14:paraId="185C8FEB" w14:textId="77777777" w:rsidR="00274D10" w:rsidRPr="00971BB7" w:rsidRDefault="00274D10" w:rsidP="00101917">
            <w:pPr>
              <w:spacing w:line="600" w:lineRule="auto"/>
              <w:jc w:val="center"/>
              <w:rPr>
                <w:rFonts w:ascii="Times New Roman" w:hAnsi="Times New Roman" w:cs="Times New Roman"/>
                <w:b/>
                <w:bCs/>
                <w:sz w:val="24"/>
                <w:szCs w:val="24"/>
              </w:rPr>
            </w:pPr>
            <w:r>
              <w:rPr>
                <w:rFonts w:ascii="Times New Roman" w:hAnsi="Times New Roman" w:cs="Times New Roman"/>
                <w:b/>
                <w:bCs/>
                <w:sz w:val="24"/>
                <w:szCs w:val="24"/>
              </w:rPr>
              <w:t>Numbers of Panicles/hill</w:t>
            </w:r>
          </w:p>
        </w:tc>
      </w:tr>
      <w:tr w:rsidR="00274D10" w:rsidRPr="001E01CE" w14:paraId="6F532110" w14:textId="77777777" w:rsidTr="00101917">
        <w:tc>
          <w:tcPr>
            <w:tcW w:w="1375" w:type="dxa"/>
          </w:tcPr>
          <w:p w14:paraId="3E79CC0D"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1</w:t>
            </w:r>
          </w:p>
        </w:tc>
        <w:tc>
          <w:tcPr>
            <w:tcW w:w="3138" w:type="dxa"/>
          </w:tcPr>
          <w:p w14:paraId="6195D1DB"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Control</w:t>
            </w:r>
          </w:p>
        </w:tc>
        <w:tc>
          <w:tcPr>
            <w:tcW w:w="3138" w:type="dxa"/>
          </w:tcPr>
          <w:p w14:paraId="4BA0B52B" w14:textId="77777777" w:rsidR="00274D10" w:rsidRPr="00E07C08" w:rsidRDefault="00274D10" w:rsidP="00101917">
            <w:pPr>
              <w:spacing w:line="600" w:lineRule="auto"/>
              <w:jc w:val="center"/>
              <w:rPr>
                <w:rFonts w:ascii="Times New Roman" w:hAnsi="Times New Roman" w:cs="Times New Roman"/>
                <w:sz w:val="24"/>
                <w:szCs w:val="24"/>
              </w:rPr>
            </w:pPr>
            <w:r w:rsidRPr="00E07C08">
              <w:rPr>
                <w:rFonts w:ascii="Times New Roman" w:hAnsi="Times New Roman" w:cs="Times New Roman"/>
                <w:sz w:val="24"/>
                <w:szCs w:val="24"/>
              </w:rPr>
              <w:t>7.01d</w:t>
            </w:r>
          </w:p>
        </w:tc>
      </w:tr>
      <w:tr w:rsidR="00274D10" w:rsidRPr="001E01CE" w14:paraId="53F2B966" w14:textId="77777777" w:rsidTr="00101917">
        <w:tc>
          <w:tcPr>
            <w:tcW w:w="1375" w:type="dxa"/>
          </w:tcPr>
          <w:p w14:paraId="632858F9"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2</w:t>
            </w:r>
          </w:p>
        </w:tc>
        <w:tc>
          <w:tcPr>
            <w:tcW w:w="3138" w:type="dxa"/>
          </w:tcPr>
          <w:p w14:paraId="1DEA3388" w14:textId="3496C42F" w:rsidR="00274D10" w:rsidRDefault="000D1315" w:rsidP="00101917">
            <w:pPr>
              <w:spacing w:line="600" w:lineRule="auto"/>
              <w:jc w:val="center"/>
              <w:rPr>
                <w:rFonts w:ascii="Times New Roman" w:hAnsi="Times New Roman" w:cs="Times New Roman"/>
                <w:sz w:val="24"/>
                <w:szCs w:val="24"/>
              </w:rPr>
            </w:pPr>
            <w:r w:rsidRPr="000D1315">
              <w:rPr>
                <w:rFonts w:ascii="Times New Roman" w:hAnsi="Times New Roman" w:cs="Times New Roman"/>
                <w:i/>
                <w:iCs/>
                <w:sz w:val="24"/>
                <w:szCs w:val="24"/>
              </w:rPr>
              <w:t>Trichoderma</w:t>
            </w:r>
            <w:r w:rsidR="000A35C7" w:rsidRPr="000A35C7">
              <w:rPr>
                <w:rFonts w:ascii="Times New Roman" w:hAnsi="Times New Roman" w:cs="Times New Roman"/>
                <w:i/>
                <w:iCs/>
                <w:sz w:val="24"/>
                <w:szCs w:val="24"/>
              </w:rPr>
              <w:t xml:space="preserve"> viride</w:t>
            </w:r>
            <w:r w:rsidR="00274D10">
              <w:rPr>
                <w:rFonts w:ascii="Times New Roman" w:hAnsi="Times New Roman" w:cs="Times New Roman"/>
                <w:sz w:val="24"/>
                <w:szCs w:val="24"/>
              </w:rPr>
              <w:t>+ Pseudomonas fluorescens</w:t>
            </w:r>
          </w:p>
        </w:tc>
        <w:tc>
          <w:tcPr>
            <w:tcW w:w="3138" w:type="dxa"/>
          </w:tcPr>
          <w:p w14:paraId="3CC7B189" w14:textId="77777777" w:rsidR="00274D10" w:rsidRPr="00E07C08" w:rsidRDefault="00274D10" w:rsidP="00101917">
            <w:pPr>
              <w:spacing w:line="600" w:lineRule="auto"/>
              <w:jc w:val="center"/>
              <w:rPr>
                <w:rFonts w:ascii="Times New Roman" w:hAnsi="Times New Roman" w:cs="Times New Roman"/>
                <w:sz w:val="24"/>
                <w:szCs w:val="24"/>
              </w:rPr>
            </w:pPr>
            <w:r w:rsidRPr="00E07C08">
              <w:rPr>
                <w:rFonts w:ascii="Times New Roman" w:hAnsi="Times New Roman" w:cs="Times New Roman"/>
                <w:sz w:val="24"/>
                <w:szCs w:val="24"/>
              </w:rPr>
              <w:t>9.55a</w:t>
            </w:r>
          </w:p>
        </w:tc>
      </w:tr>
      <w:tr w:rsidR="00274D10" w:rsidRPr="001E01CE" w14:paraId="49AEC531" w14:textId="77777777" w:rsidTr="00101917">
        <w:tc>
          <w:tcPr>
            <w:tcW w:w="1375" w:type="dxa"/>
          </w:tcPr>
          <w:p w14:paraId="21BF55B9"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3</w:t>
            </w:r>
          </w:p>
        </w:tc>
        <w:tc>
          <w:tcPr>
            <w:tcW w:w="3138" w:type="dxa"/>
          </w:tcPr>
          <w:p w14:paraId="4448619D" w14:textId="3997E337" w:rsidR="00274D10" w:rsidRDefault="000D1315" w:rsidP="00101917">
            <w:pPr>
              <w:spacing w:line="600" w:lineRule="auto"/>
              <w:jc w:val="center"/>
              <w:rPr>
                <w:rFonts w:ascii="Times New Roman" w:hAnsi="Times New Roman" w:cs="Times New Roman"/>
                <w:sz w:val="24"/>
                <w:szCs w:val="24"/>
              </w:rPr>
            </w:pPr>
            <w:r w:rsidRPr="000D1315">
              <w:rPr>
                <w:rFonts w:ascii="Times New Roman" w:hAnsi="Times New Roman" w:cs="Times New Roman"/>
                <w:i/>
                <w:sz w:val="24"/>
                <w:szCs w:val="24"/>
              </w:rPr>
              <w:t>Trichoderma</w:t>
            </w:r>
          </w:p>
        </w:tc>
        <w:tc>
          <w:tcPr>
            <w:tcW w:w="3138" w:type="dxa"/>
          </w:tcPr>
          <w:p w14:paraId="27D5A1D9" w14:textId="77777777" w:rsidR="00274D10" w:rsidRPr="00E07C08" w:rsidRDefault="00274D10" w:rsidP="00101917">
            <w:pPr>
              <w:spacing w:line="600" w:lineRule="auto"/>
              <w:jc w:val="center"/>
              <w:rPr>
                <w:rFonts w:ascii="Times New Roman" w:hAnsi="Times New Roman" w:cs="Times New Roman"/>
                <w:sz w:val="24"/>
                <w:szCs w:val="24"/>
              </w:rPr>
            </w:pPr>
            <w:r w:rsidRPr="00E07C08">
              <w:rPr>
                <w:rFonts w:ascii="Times New Roman" w:hAnsi="Times New Roman" w:cs="Times New Roman"/>
                <w:sz w:val="24"/>
                <w:szCs w:val="24"/>
              </w:rPr>
              <w:t>7.88c</w:t>
            </w:r>
          </w:p>
        </w:tc>
      </w:tr>
      <w:tr w:rsidR="00274D10" w:rsidRPr="001E01CE" w14:paraId="497B776C" w14:textId="77777777" w:rsidTr="00101917">
        <w:tc>
          <w:tcPr>
            <w:tcW w:w="1375" w:type="dxa"/>
          </w:tcPr>
          <w:p w14:paraId="50CFCDF4"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4</w:t>
            </w:r>
          </w:p>
        </w:tc>
        <w:tc>
          <w:tcPr>
            <w:tcW w:w="3138" w:type="dxa"/>
          </w:tcPr>
          <w:p w14:paraId="4F1CEBB9"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Neem cake + Mustard cake</w:t>
            </w:r>
          </w:p>
        </w:tc>
        <w:tc>
          <w:tcPr>
            <w:tcW w:w="3138" w:type="dxa"/>
          </w:tcPr>
          <w:p w14:paraId="238BE922" w14:textId="77777777" w:rsidR="00274D10" w:rsidRPr="00E07C08"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7.17d</w:t>
            </w:r>
          </w:p>
        </w:tc>
      </w:tr>
      <w:tr w:rsidR="00274D10" w:rsidRPr="001E01CE" w14:paraId="744AC03F" w14:textId="77777777" w:rsidTr="00101917">
        <w:tc>
          <w:tcPr>
            <w:tcW w:w="1375" w:type="dxa"/>
          </w:tcPr>
          <w:p w14:paraId="20A13B4F"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5</w:t>
            </w:r>
          </w:p>
        </w:tc>
        <w:tc>
          <w:tcPr>
            <w:tcW w:w="3138" w:type="dxa"/>
          </w:tcPr>
          <w:p w14:paraId="646D0DB4"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Liquid Consortia</w:t>
            </w:r>
          </w:p>
        </w:tc>
        <w:tc>
          <w:tcPr>
            <w:tcW w:w="3138" w:type="dxa"/>
          </w:tcPr>
          <w:p w14:paraId="46B3A196" w14:textId="77777777" w:rsidR="00274D10" w:rsidRPr="00E07C08" w:rsidRDefault="00274D10" w:rsidP="00101917">
            <w:pPr>
              <w:spacing w:line="600" w:lineRule="auto"/>
              <w:jc w:val="center"/>
              <w:rPr>
                <w:rFonts w:ascii="Times New Roman" w:hAnsi="Times New Roman" w:cs="Times New Roman"/>
                <w:sz w:val="24"/>
                <w:szCs w:val="24"/>
              </w:rPr>
            </w:pPr>
            <w:r w:rsidRPr="00E07C08">
              <w:rPr>
                <w:rFonts w:ascii="Times New Roman" w:hAnsi="Times New Roman" w:cs="Times New Roman"/>
                <w:sz w:val="24"/>
                <w:szCs w:val="24"/>
              </w:rPr>
              <w:t>8.81b</w:t>
            </w:r>
          </w:p>
        </w:tc>
      </w:tr>
      <w:tr w:rsidR="00274D10" w:rsidRPr="001E01CE" w14:paraId="6E124B9D" w14:textId="77777777" w:rsidTr="00101917">
        <w:tc>
          <w:tcPr>
            <w:tcW w:w="1375" w:type="dxa"/>
          </w:tcPr>
          <w:p w14:paraId="72BE1909"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6</w:t>
            </w:r>
          </w:p>
        </w:tc>
        <w:tc>
          <w:tcPr>
            <w:tcW w:w="3138" w:type="dxa"/>
          </w:tcPr>
          <w:p w14:paraId="01D35AB2" w14:textId="77777777" w:rsidR="00274D10" w:rsidRDefault="00274D10" w:rsidP="00101917">
            <w:pPr>
              <w:spacing w:line="600" w:lineRule="auto"/>
              <w:jc w:val="center"/>
              <w:rPr>
                <w:rFonts w:ascii="Times New Roman" w:hAnsi="Times New Roman" w:cs="Times New Roman"/>
                <w:sz w:val="24"/>
                <w:szCs w:val="24"/>
              </w:rPr>
            </w:pPr>
            <w:proofErr w:type="spellStart"/>
            <w:r>
              <w:rPr>
                <w:rFonts w:ascii="Times New Roman" w:hAnsi="Times New Roman" w:cs="Times New Roman"/>
                <w:sz w:val="24"/>
                <w:szCs w:val="24"/>
              </w:rPr>
              <w:t>Jeevamrit</w:t>
            </w:r>
            <w:proofErr w:type="spellEnd"/>
          </w:p>
        </w:tc>
        <w:tc>
          <w:tcPr>
            <w:tcW w:w="3138" w:type="dxa"/>
          </w:tcPr>
          <w:p w14:paraId="244B0BD9" w14:textId="77777777" w:rsidR="00274D10" w:rsidRPr="00E07C08" w:rsidRDefault="00274D10" w:rsidP="00101917">
            <w:pPr>
              <w:spacing w:line="600" w:lineRule="auto"/>
              <w:jc w:val="center"/>
              <w:rPr>
                <w:rFonts w:ascii="Times New Roman" w:hAnsi="Times New Roman" w:cs="Times New Roman"/>
                <w:sz w:val="24"/>
                <w:szCs w:val="24"/>
              </w:rPr>
            </w:pPr>
            <w:r w:rsidRPr="00E07C08">
              <w:rPr>
                <w:rFonts w:ascii="Times New Roman" w:hAnsi="Times New Roman" w:cs="Times New Roman"/>
                <w:sz w:val="24"/>
                <w:szCs w:val="24"/>
              </w:rPr>
              <w:t>8.75b</w:t>
            </w:r>
          </w:p>
        </w:tc>
      </w:tr>
      <w:tr w:rsidR="00274D10" w:rsidRPr="00DC50BB" w14:paraId="439C6A71" w14:textId="77777777" w:rsidTr="00101917">
        <w:tc>
          <w:tcPr>
            <w:tcW w:w="1375" w:type="dxa"/>
          </w:tcPr>
          <w:p w14:paraId="4EEBB753" w14:textId="77777777" w:rsidR="00274D10" w:rsidRDefault="00274D10" w:rsidP="00101917">
            <w:pPr>
              <w:spacing w:line="600" w:lineRule="auto"/>
              <w:jc w:val="both"/>
              <w:rPr>
                <w:rFonts w:ascii="Times New Roman" w:hAnsi="Times New Roman" w:cs="Times New Roman"/>
                <w:sz w:val="24"/>
                <w:szCs w:val="24"/>
              </w:rPr>
            </w:pPr>
          </w:p>
        </w:tc>
        <w:tc>
          <w:tcPr>
            <w:tcW w:w="3138" w:type="dxa"/>
          </w:tcPr>
          <w:p w14:paraId="43E4DD91"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F- Test</w:t>
            </w:r>
          </w:p>
        </w:tc>
        <w:tc>
          <w:tcPr>
            <w:tcW w:w="3138" w:type="dxa"/>
          </w:tcPr>
          <w:p w14:paraId="3E14EB87" w14:textId="77777777" w:rsidR="00274D10" w:rsidRPr="00DC50BB" w:rsidRDefault="00274D10" w:rsidP="00101917">
            <w:pPr>
              <w:spacing w:line="600" w:lineRule="auto"/>
              <w:jc w:val="center"/>
              <w:rPr>
                <w:rFonts w:ascii="Times New Roman" w:hAnsi="Times New Roman" w:cs="Times New Roman"/>
                <w:b/>
                <w:bCs/>
                <w:sz w:val="24"/>
                <w:szCs w:val="24"/>
              </w:rPr>
            </w:pPr>
            <w:r>
              <w:rPr>
                <w:rFonts w:ascii="Times New Roman" w:hAnsi="Times New Roman" w:cs="Times New Roman"/>
                <w:b/>
                <w:bCs/>
                <w:sz w:val="24"/>
                <w:szCs w:val="24"/>
              </w:rPr>
              <w:t>S</w:t>
            </w:r>
          </w:p>
        </w:tc>
      </w:tr>
      <w:tr w:rsidR="00274D10" w14:paraId="1FC4D7B7" w14:textId="77777777" w:rsidTr="00101917">
        <w:tc>
          <w:tcPr>
            <w:tcW w:w="1375" w:type="dxa"/>
          </w:tcPr>
          <w:p w14:paraId="62AC4711" w14:textId="77777777" w:rsidR="00274D10" w:rsidRDefault="00274D10" w:rsidP="00101917">
            <w:pPr>
              <w:spacing w:line="600" w:lineRule="auto"/>
              <w:jc w:val="both"/>
              <w:rPr>
                <w:rFonts w:ascii="Times New Roman" w:hAnsi="Times New Roman" w:cs="Times New Roman"/>
                <w:sz w:val="24"/>
                <w:szCs w:val="24"/>
              </w:rPr>
            </w:pPr>
          </w:p>
        </w:tc>
        <w:tc>
          <w:tcPr>
            <w:tcW w:w="3138" w:type="dxa"/>
          </w:tcPr>
          <w:p w14:paraId="062F4519" w14:textId="77777777" w:rsidR="00274D10" w:rsidRPr="00DC50BB" w:rsidRDefault="00274D10" w:rsidP="00101917">
            <w:pPr>
              <w:spacing w:line="600" w:lineRule="auto"/>
              <w:jc w:val="center"/>
              <w:rPr>
                <w:rFonts w:ascii="Times New Roman" w:hAnsi="Times New Roman" w:cs="Times New Roman"/>
                <w:b/>
                <w:bCs/>
                <w:sz w:val="24"/>
                <w:szCs w:val="24"/>
              </w:rPr>
            </w:pPr>
            <w:proofErr w:type="spellStart"/>
            <w:r w:rsidRPr="00DC50BB">
              <w:rPr>
                <w:rFonts w:ascii="Times New Roman" w:hAnsi="Times New Roman" w:cs="Times New Roman"/>
                <w:b/>
                <w:bCs/>
                <w:sz w:val="24"/>
                <w:szCs w:val="24"/>
              </w:rPr>
              <w:t>S.Ed</w:t>
            </w:r>
            <w:proofErr w:type="spellEnd"/>
            <w:r w:rsidRPr="00DC50BB">
              <w:rPr>
                <w:rFonts w:ascii="Times New Roman" w:hAnsi="Times New Roman" w:cs="Times New Roman"/>
                <w:b/>
                <w:bCs/>
                <w:sz w:val="24"/>
                <w:szCs w:val="24"/>
              </w:rPr>
              <w:t>. (+)</w:t>
            </w:r>
          </w:p>
        </w:tc>
        <w:tc>
          <w:tcPr>
            <w:tcW w:w="3138" w:type="dxa"/>
          </w:tcPr>
          <w:p w14:paraId="5E7A9577" w14:textId="77777777" w:rsidR="00274D10" w:rsidRPr="00DC50BB" w:rsidRDefault="00274D10" w:rsidP="00101917">
            <w:pPr>
              <w:spacing w:line="600" w:lineRule="auto"/>
              <w:jc w:val="center"/>
              <w:rPr>
                <w:rFonts w:ascii="Times New Roman" w:hAnsi="Times New Roman" w:cs="Times New Roman"/>
                <w:b/>
                <w:bCs/>
                <w:sz w:val="24"/>
                <w:szCs w:val="24"/>
              </w:rPr>
            </w:pPr>
            <w:r>
              <w:rPr>
                <w:rFonts w:ascii="Times New Roman" w:hAnsi="Times New Roman" w:cs="Times New Roman"/>
                <w:b/>
                <w:bCs/>
                <w:sz w:val="24"/>
                <w:szCs w:val="24"/>
              </w:rPr>
              <w:t>0.09</w:t>
            </w:r>
          </w:p>
        </w:tc>
      </w:tr>
      <w:tr w:rsidR="00274D10" w:rsidRPr="001E01CE" w14:paraId="1F0F3B08" w14:textId="77777777" w:rsidTr="00101917">
        <w:tc>
          <w:tcPr>
            <w:tcW w:w="1375" w:type="dxa"/>
          </w:tcPr>
          <w:p w14:paraId="5D944705" w14:textId="77777777" w:rsidR="00274D10" w:rsidRDefault="00274D10" w:rsidP="00101917">
            <w:pPr>
              <w:spacing w:line="600" w:lineRule="auto"/>
              <w:jc w:val="both"/>
              <w:rPr>
                <w:rFonts w:ascii="Times New Roman" w:hAnsi="Times New Roman" w:cs="Times New Roman"/>
                <w:sz w:val="24"/>
                <w:szCs w:val="24"/>
              </w:rPr>
            </w:pPr>
          </w:p>
        </w:tc>
        <w:tc>
          <w:tcPr>
            <w:tcW w:w="3138" w:type="dxa"/>
          </w:tcPr>
          <w:p w14:paraId="1C7565DB"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C.D. at 0.5%</w:t>
            </w:r>
          </w:p>
        </w:tc>
        <w:tc>
          <w:tcPr>
            <w:tcW w:w="3138" w:type="dxa"/>
          </w:tcPr>
          <w:p w14:paraId="5ED150A2" w14:textId="77777777" w:rsidR="00274D10" w:rsidRPr="00E07C08" w:rsidRDefault="00274D10" w:rsidP="00101917">
            <w:pPr>
              <w:spacing w:line="600" w:lineRule="auto"/>
              <w:jc w:val="center"/>
              <w:rPr>
                <w:rFonts w:ascii="Times New Roman" w:hAnsi="Times New Roman" w:cs="Times New Roman"/>
                <w:b/>
                <w:bCs/>
                <w:sz w:val="24"/>
                <w:szCs w:val="24"/>
              </w:rPr>
            </w:pPr>
            <w:r w:rsidRPr="00E07C08">
              <w:rPr>
                <w:rFonts w:ascii="Times New Roman" w:hAnsi="Times New Roman" w:cs="Times New Roman"/>
                <w:b/>
                <w:bCs/>
                <w:color w:val="000000"/>
                <w:sz w:val="24"/>
                <w:szCs w:val="24"/>
              </w:rPr>
              <w:t>0.198</w:t>
            </w:r>
          </w:p>
        </w:tc>
      </w:tr>
    </w:tbl>
    <w:p w14:paraId="26587621" w14:textId="77777777" w:rsidR="00274D10" w:rsidRPr="00545378" w:rsidRDefault="00274D10" w:rsidP="00274D10">
      <w:pPr>
        <w:spacing w:line="360" w:lineRule="auto"/>
        <w:jc w:val="both"/>
        <w:rPr>
          <w:rFonts w:ascii="Times New Roman" w:hAnsi="Times New Roman" w:cs="Times New Roman"/>
          <w:sz w:val="24"/>
          <w:szCs w:val="24"/>
        </w:rPr>
      </w:pPr>
    </w:p>
    <w:p w14:paraId="2AB889C2" w14:textId="77777777" w:rsidR="00274D10" w:rsidRDefault="00274D10" w:rsidP="00274D10">
      <w:pPr>
        <w:spacing w:line="360" w:lineRule="auto"/>
        <w:jc w:val="both"/>
        <w:rPr>
          <w:rFonts w:ascii="Times New Roman" w:hAnsi="Times New Roman" w:cs="Times New Roman"/>
          <w:sz w:val="24"/>
          <w:szCs w:val="24"/>
        </w:rPr>
      </w:pPr>
    </w:p>
    <w:p w14:paraId="0489B30B" w14:textId="77777777" w:rsidR="00274D10" w:rsidRDefault="00274D10" w:rsidP="00274D10">
      <w:pPr>
        <w:spacing w:line="360" w:lineRule="auto"/>
        <w:jc w:val="both"/>
        <w:rPr>
          <w:rFonts w:ascii="Times New Roman" w:hAnsi="Times New Roman" w:cs="Times New Roman"/>
          <w:sz w:val="24"/>
          <w:szCs w:val="24"/>
        </w:rPr>
      </w:pPr>
    </w:p>
    <w:p w14:paraId="31A65F20" w14:textId="77777777" w:rsidR="00274D10" w:rsidRDefault="00274D10" w:rsidP="00274D10">
      <w:pPr>
        <w:spacing w:line="360" w:lineRule="auto"/>
        <w:jc w:val="both"/>
        <w:rPr>
          <w:rFonts w:ascii="Times New Roman" w:hAnsi="Times New Roman" w:cs="Times New Roman"/>
          <w:sz w:val="24"/>
          <w:szCs w:val="24"/>
        </w:rPr>
      </w:pPr>
    </w:p>
    <w:p w14:paraId="569C15F5" w14:textId="77777777" w:rsidR="00274D10" w:rsidRDefault="00274D10" w:rsidP="00274D10">
      <w:pPr>
        <w:spacing w:line="360" w:lineRule="auto"/>
        <w:jc w:val="both"/>
        <w:rPr>
          <w:rFonts w:ascii="Times New Roman" w:hAnsi="Times New Roman" w:cs="Times New Roman"/>
          <w:sz w:val="24"/>
          <w:szCs w:val="24"/>
        </w:rPr>
      </w:pPr>
    </w:p>
    <w:p w14:paraId="3D032ED9" w14:textId="77777777" w:rsidR="00274D10" w:rsidRDefault="00274D10" w:rsidP="00274D10">
      <w:pPr>
        <w:spacing w:line="360" w:lineRule="auto"/>
        <w:jc w:val="both"/>
        <w:rPr>
          <w:rFonts w:ascii="Times New Roman" w:hAnsi="Times New Roman" w:cs="Times New Roman"/>
          <w:sz w:val="24"/>
          <w:szCs w:val="24"/>
        </w:rPr>
      </w:pPr>
    </w:p>
    <w:p w14:paraId="3E290250" w14:textId="77777777" w:rsidR="00274D10" w:rsidRDefault="00274D10" w:rsidP="00274D10">
      <w:pPr>
        <w:spacing w:line="360" w:lineRule="auto"/>
        <w:jc w:val="both"/>
        <w:rPr>
          <w:rFonts w:ascii="Times New Roman" w:hAnsi="Times New Roman" w:cs="Times New Roman"/>
          <w:sz w:val="24"/>
          <w:szCs w:val="24"/>
        </w:rPr>
      </w:pPr>
    </w:p>
    <w:p w14:paraId="464A9BD7" w14:textId="77777777" w:rsidR="00274D10" w:rsidRDefault="00274D10" w:rsidP="00274D10">
      <w:pPr>
        <w:spacing w:line="360" w:lineRule="auto"/>
        <w:jc w:val="both"/>
        <w:rPr>
          <w:rFonts w:ascii="Times New Roman" w:hAnsi="Times New Roman" w:cs="Times New Roman"/>
          <w:sz w:val="24"/>
          <w:szCs w:val="24"/>
        </w:rPr>
      </w:pPr>
    </w:p>
    <w:p w14:paraId="37496CB6" w14:textId="77777777" w:rsidR="00274D10" w:rsidRDefault="00274D10" w:rsidP="00274D10">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bidi="ar-SA"/>
        </w:rPr>
        <w:lastRenderedPageBreak/>
        <w:drawing>
          <wp:inline distT="0" distB="0" distL="0" distR="0" wp14:anchorId="039C602A" wp14:editId="2121E734">
            <wp:extent cx="5486400" cy="3200400"/>
            <wp:effectExtent l="0" t="0" r="0" b="0"/>
            <wp:docPr id="8107272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6DC4149" w14:textId="48EF5A0F" w:rsidR="00274D10" w:rsidRPr="00F7137D" w:rsidRDefault="00274D10" w:rsidP="00274D10">
      <w:pPr>
        <w:widowControl w:val="0"/>
        <w:pBdr>
          <w:top w:val="nil"/>
          <w:left w:val="nil"/>
          <w:bottom w:val="nil"/>
          <w:right w:val="nil"/>
          <w:between w:val="nil"/>
        </w:pBdr>
        <w:tabs>
          <w:tab w:val="left" w:pos="1501"/>
        </w:tabs>
        <w:spacing w:before="1" w:after="0" w:line="360" w:lineRule="auto"/>
        <w:jc w:val="both"/>
        <w:rPr>
          <w:rFonts w:ascii="Times New Roman" w:hAnsi="Times New Roman" w:cs="Times New Roman"/>
          <w:b/>
          <w:bCs/>
          <w:color w:val="000000"/>
          <w:sz w:val="24"/>
          <w:szCs w:val="24"/>
        </w:rPr>
      </w:pPr>
      <w:r>
        <w:rPr>
          <w:rFonts w:ascii="Times New Roman" w:eastAsia="Arial" w:hAnsi="Times New Roman" w:cs="Times New Roman"/>
          <w:b/>
          <w:sz w:val="24"/>
          <w:szCs w:val="24"/>
        </w:rPr>
        <w:t>Fig. 4</w:t>
      </w:r>
      <w:r w:rsidRPr="00F7137D">
        <w:rPr>
          <w:rFonts w:ascii="Times New Roman" w:eastAsia="Arial" w:hAnsi="Times New Roman" w:cs="Times New Roman"/>
          <w:b/>
          <w:sz w:val="24"/>
          <w:szCs w:val="24"/>
        </w:rPr>
        <w:t>:</w:t>
      </w:r>
      <w:r w:rsidRPr="00F7137D">
        <w:rPr>
          <w:rFonts w:ascii="Times New Roman" w:eastAsia="Arial" w:hAnsi="Times New Roman" w:cs="Times New Roman"/>
          <w:b/>
          <w:bCs/>
          <w:sz w:val="24"/>
          <w:szCs w:val="24"/>
        </w:rPr>
        <w:t xml:space="preserve"> </w:t>
      </w:r>
      <w:r w:rsidRPr="00F7137D">
        <w:rPr>
          <w:rFonts w:ascii="Times New Roman" w:hAnsi="Times New Roman" w:cs="Times New Roman"/>
          <w:b/>
          <w:bCs/>
          <w:color w:val="000000"/>
          <w:sz w:val="24"/>
          <w:szCs w:val="24"/>
        </w:rPr>
        <w:t xml:space="preserve">Effect of different soil amendments on </w:t>
      </w:r>
      <w:r>
        <w:rPr>
          <w:rFonts w:ascii="Times New Roman" w:hAnsi="Times New Roman" w:cs="Times New Roman"/>
          <w:b/>
          <w:bCs/>
          <w:sz w:val="24"/>
          <w:szCs w:val="24"/>
        </w:rPr>
        <w:t>Numbers of Panicle/hill</w:t>
      </w:r>
      <w:r w:rsidRPr="00F7137D">
        <w:rPr>
          <w:rFonts w:ascii="Times New Roman" w:hAnsi="Times New Roman" w:cs="Times New Roman"/>
          <w:b/>
          <w:bCs/>
          <w:color w:val="000000"/>
          <w:sz w:val="24"/>
          <w:szCs w:val="24"/>
        </w:rPr>
        <w:t xml:space="preserve"> of rice seedling.</w:t>
      </w:r>
    </w:p>
    <w:p w14:paraId="1AC145B8" w14:textId="77777777" w:rsidR="00274D10" w:rsidRDefault="00274D10" w:rsidP="00274D10">
      <w:pPr>
        <w:spacing w:line="360" w:lineRule="auto"/>
        <w:jc w:val="both"/>
        <w:rPr>
          <w:rFonts w:ascii="Times New Roman" w:hAnsi="Times New Roman" w:cs="Times New Roman"/>
          <w:sz w:val="24"/>
          <w:szCs w:val="24"/>
        </w:rPr>
      </w:pPr>
    </w:p>
    <w:p w14:paraId="0087F5B6" w14:textId="77777777" w:rsidR="00274D10" w:rsidRDefault="00274D10"/>
    <w:p w14:paraId="11D7040C" w14:textId="77777777" w:rsidR="00274D10" w:rsidRDefault="00274D10"/>
    <w:p w14:paraId="55B48083" w14:textId="77777777" w:rsidR="00274D10" w:rsidRDefault="00274D10"/>
    <w:p w14:paraId="5672BBF0" w14:textId="77777777" w:rsidR="00274D10" w:rsidRDefault="00274D10"/>
    <w:p w14:paraId="57DED114" w14:textId="77777777" w:rsidR="00274D10" w:rsidRDefault="00274D10"/>
    <w:p w14:paraId="3A24CA81" w14:textId="77777777" w:rsidR="00274D10" w:rsidRDefault="00274D10"/>
    <w:p w14:paraId="405E15D5" w14:textId="77777777" w:rsidR="00274D10" w:rsidRDefault="00274D10"/>
    <w:p w14:paraId="4B40D525" w14:textId="77777777" w:rsidR="00274D10" w:rsidRDefault="00274D10"/>
    <w:p w14:paraId="07D5E1E3" w14:textId="77777777" w:rsidR="00274D10" w:rsidRDefault="00274D10"/>
    <w:p w14:paraId="5730154A" w14:textId="77777777" w:rsidR="00274D10" w:rsidRDefault="00274D10"/>
    <w:p w14:paraId="23CCC911" w14:textId="77777777" w:rsidR="00274D10" w:rsidRDefault="00274D10"/>
    <w:p w14:paraId="76CE059D" w14:textId="77777777" w:rsidR="00274D10" w:rsidRDefault="00274D10"/>
    <w:p w14:paraId="7C686C68" w14:textId="77777777" w:rsidR="00274D10" w:rsidRDefault="00274D10"/>
    <w:p w14:paraId="0A40BB55" w14:textId="77777777" w:rsidR="00274D10" w:rsidRDefault="00274D10"/>
    <w:p w14:paraId="1655922C" w14:textId="77777777" w:rsidR="00274D10" w:rsidRDefault="00274D10"/>
    <w:p w14:paraId="745E88F7" w14:textId="77777777" w:rsidR="00274D10" w:rsidRDefault="00274D10"/>
    <w:p w14:paraId="07019D82" w14:textId="77777777" w:rsidR="00274D10" w:rsidRDefault="00274D10"/>
    <w:p w14:paraId="07F22A55" w14:textId="0B2E7707" w:rsidR="00274D10" w:rsidRPr="00F7137D" w:rsidRDefault="00274D10" w:rsidP="00274D10">
      <w:pPr>
        <w:widowControl w:val="0"/>
        <w:pBdr>
          <w:top w:val="nil"/>
          <w:left w:val="nil"/>
          <w:bottom w:val="nil"/>
          <w:right w:val="nil"/>
          <w:between w:val="nil"/>
        </w:pBdr>
        <w:tabs>
          <w:tab w:val="left" w:pos="1501"/>
        </w:tabs>
        <w:spacing w:before="1" w:after="0" w:line="360" w:lineRule="auto"/>
        <w:jc w:val="both"/>
        <w:rPr>
          <w:rFonts w:ascii="Times New Roman" w:hAnsi="Times New Roman" w:cs="Times New Roman"/>
          <w:b/>
          <w:bCs/>
          <w:color w:val="000000"/>
          <w:sz w:val="24"/>
          <w:szCs w:val="24"/>
        </w:rPr>
      </w:pPr>
      <w:r w:rsidRPr="00F7137D">
        <w:rPr>
          <w:rFonts w:ascii="Times New Roman" w:eastAsia="Arial" w:hAnsi="Times New Roman" w:cs="Times New Roman"/>
          <w:b/>
          <w:sz w:val="24"/>
          <w:szCs w:val="24"/>
        </w:rPr>
        <w:lastRenderedPageBreak/>
        <w:t xml:space="preserve">Table </w:t>
      </w:r>
      <w:r>
        <w:rPr>
          <w:rFonts w:ascii="Times New Roman" w:eastAsia="Arial" w:hAnsi="Times New Roman" w:cs="Times New Roman"/>
          <w:b/>
          <w:sz w:val="24"/>
          <w:szCs w:val="24"/>
        </w:rPr>
        <w:t>5</w:t>
      </w:r>
      <w:r w:rsidRPr="00F7137D">
        <w:rPr>
          <w:rFonts w:ascii="Times New Roman" w:eastAsia="Arial" w:hAnsi="Times New Roman" w:cs="Times New Roman"/>
          <w:b/>
          <w:sz w:val="24"/>
          <w:szCs w:val="24"/>
        </w:rPr>
        <w:t>:</w:t>
      </w:r>
      <w:r w:rsidRPr="00F7137D">
        <w:rPr>
          <w:rFonts w:ascii="Times New Roman" w:eastAsia="Arial" w:hAnsi="Times New Roman" w:cs="Times New Roman"/>
          <w:b/>
          <w:bCs/>
          <w:sz w:val="24"/>
          <w:szCs w:val="24"/>
        </w:rPr>
        <w:t xml:space="preserve"> </w:t>
      </w:r>
      <w:r w:rsidRPr="00F7137D">
        <w:rPr>
          <w:rFonts w:ascii="Times New Roman" w:hAnsi="Times New Roman" w:cs="Times New Roman"/>
          <w:b/>
          <w:bCs/>
          <w:color w:val="000000"/>
          <w:sz w:val="24"/>
          <w:szCs w:val="24"/>
        </w:rPr>
        <w:t>Effect of different soil amendments on</w:t>
      </w:r>
      <w:r>
        <w:rPr>
          <w:rFonts w:ascii="Times New Roman" w:hAnsi="Times New Roman" w:cs="Times New Roman"/>
          <w:b/>
          <w:bCs/>
          <w:color w:val="000000"/>
          <w:sz w:val="24"/>
          <w:szCs w:val="24"/>
        </w:rPr>
        <w:t xml:space="preserve"> grain yield (t/ha)</w:t>
      </w:r>
      <w:r w:rsidRPr="00F7137D">
        <w:rPr>
          <w:rFonts w:ascii="Times New Roman" w:hAnsi="Times New Roman" w:cs="Times New Roman"/>
          <w:b/>
          <w:bCs/>
          <w:color w:val="000000"/>
          <w:sz w:val="24"/>
          <w:szCs w:val="24"/>
        </w:rPr>
        <w:t xml:space="preserve"> of rice seedling.</w:t>
      </w:r>
    </w:p>
    <w:p w14:paraId="704EC3E3" w14:textId="77777777" w:rsidR="00274D10" w:rsidRDefault="00274D10" w:rsidP="00274D10">
      <w:pPr>
        <w:spacing w:line="360" w:lineRule="auto"/>
        <w:jc w:val="both"/>
        <w:rPr>
          <w:rFonts w:ascii="Times New Roman" w:hAnsi="Times New Roman" w:cs="Times New Roman"/>
          <w:sz w:val="24"/>
          <w:szCs w:val="24"/>
        </w:rPr>
      </w:pPr>
    </w:p>
    <w:tbl>
      <w:tblPr>
        <w:tblStyle w:val="TableGrid"/>
        <w:tblW w:w="7651" w:type="dxa"/>
        <w:tblInd w:w="680" w:type="dxa"/>
        <w:tblLook w:val="04A0" w:firstRow="1" w:lastRow="0" w:firstColumn="1" w:lastColumn="0" w:noHBand="0" w:noVBand="1"/>
      </w:tblPr>
      <w:tblGrid>
        <w:gridCol w:w="1375"/>
        <w:gridCol w:w="3138"/>
        <w:gridCol w:w="3138"/>
      </w:tblGrid>
      <w:tr w:rsidR="00274D10" w:rsidRPr="00971BB7" w14:paraId="3642F3E1" w14:textId="77777777" w:rsidTr="00101917">
        <w:trPr>
          <w:trHeight w:val="1390"/>
        </w:trPr>
        <w:tc>
          <w:tcPr>
            <w:tcW w:w="1375" w:type="dxa"/>
          </w:tcPr>
          <w:p w14:paraId="18BDC079"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Treatme</w:t>
            </w:r>
            <w:r>
              <w:rPr>
                <w:rFonts w:ascii="Times New Roman" w:hAnsi="Times New Roman" w:cs="Times New Roman"/>
                <w:b/>
                <w:bCs/>
                <w:sz w:val="24"/>
                <w:szCs w:val="24"/>
              </w:rPr>
              <w:t>n</w:t>
            </w:r>
            <w:r w:rsidRPr="00971BB7">
              <w:rPr>
                <w:rFonts w:ascii="Times New Roman" w:hAnsi="Times New Roman" w:cs="Times New Roman"/>
                <w:b/>
                <w:bCs/>
                <w:sz w:val="24"/>
                <w:szCs w:val="24"/>
              </w:rPr>
              <w:t xml:space="preserve">t </w:t>
            </w:r>
          </w:p>
          <w:p w14:paraId="428D8FBD"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Symbols</w:t>
            </w:r>
          </w:p>
        </w:tc>
        <w:tc>
          <w:tcPr>
            <w:tcW w:w="3138" w:type="dxa"/>
            <w:tcBorders>
              <w:right w:val="single" w:sz="4" w:space="0" w:color="auto"/>
            </w:tcBorders>
          </w:tcPr>
          <w:p w14:paraId="4BD01ED3"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Treatment</w:t>
            </w:r>
          </w:p>
          <w:p w14:paraId="0A3B6457"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 xml:space="preserve"> Details</w:t>
            </w:r>
          </w:p>
        </w:tc>
        <w:tc>
          <w:tcPr>
            <w:tcW w:w="3138" w:type="dxa"/>
            <w:tcBorders>
              <w:right w:val="single" w:sz="4" w:space="0" w:color="auto"/>
            </w:tcBorders>
          </w:tcPr>
          <w:p w14:paraId="23850F5C" w14:textId="77777777" w:rsidR="00274D10" w:rsidRDefault="00274D10" w:rsidP="00101917">
            <w:pPr>
              <w:spacing w:line="600" w:lineRule="auto"/>
              <w:rPr>
                <w:rFonts w:ascii="Times New Roman" w:hAnsi="Times New Roman" w:cs="Times New Roman"/>
                <w:b/>
                <w:bCs/>
                <w:sz w:val="24"/>
                <w:szCs w:val="24"/>
              </w:rPr>
            </w:pPr>
          </w:p>
          <w:p w14:paraId="42AB0747" w14:textId="77777777" w:rsidR="00274D10" w:rsidRPr="00971BB7" w:rsidRDefault="00274D10" w:rsidP="00101917">
            <w:pPr>
              <w:spacing w:line="600" w:lineRule="auto"/>
              <w:jc w:val="center"/>
              <w:rPr>
                <w:rFonts w:ascii="Times New Roman" w:hAnsi="Times New Roman" w:cs="Times New Roman"/>
                <w:b/>
                <w:bCs/>
                <w:sz w:val="24"/>
                <w:szCs w:val="24"/>
              </w:rPr>
            </w:pPr>
            <w:r>
              <w:rPr>
                <w:rFonts w:ascii="Times New Roman" w:hAnsi="Times New Roman" w:cs="Times New Roman"/>
                <w:b/>
                <w:bCs/>
                <w:sz w:val="24"/>
                <w:szCs w:val="24"/>
              </w:rPr>
              <w:t>Grain Yield (t/ha)</w:t>
            </w:r>
          </w:p>
        </w:tc>
      </w:tr>
      <w:tr w:rsidR="00274D10" w:rsidRPr="00E07C08" w14:paraId="4EBE7FBE" w14:textId="77777777" w:rsidTr="00101917">
        <w:tc>
          <w:tcPr>
            <w:tcW w:w="1375" w:type="dxa"/>
          </w:tcPr>
          <w:p w14:paraId="4192C459"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1</w:t>
            </w:r>
          </w:p>
        </w:tc>
        <w:tc>
          <w:tcPr>
            <w:tcW w:w="3138" w:type="dxa"/>
          </w:tcPr>
          <w:p w14:paraId="36835A5B"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Control</w:t>
            </w:r>
          </w:p>
        </w:tc>
        <w:tc>
          <w:tcPr>
            <w:tcW w:w="3138" w:type="dxa"/>
            <w:vAlign w:val="bottom"/>
          </w:tcPr>
          <w:p w14:paraId="682E2E99" w14:textId="77777777" w:rsidR="00274D10" w:rsidRPr="00CF399B" w:rsidRDefault="00274D10" w:rsidP="00101917">
            <w:pPr>
              <w:spacing w:line="600" w:lineRule="auto"/>
              <w:jc w:val="center"/>
              <w:rPr>
                <w:rFonts w:ascii="Times New Roman" w:hAnsi="Times New Roman" w:cs="Times New Roman"/>
                <w:sz w:val="24"/>
                <w:szCs w:val="24"/>
              </w:rPr>
            </w:pPr>
            <w:r w:rsidRPr="00CF399B">
              <w:rPr>
                <w:rFonts w:ascii="Times New Roman" w:hAnsi="Times New Roman" w:cs="Times New Roman"/>
                <w:color w:val="000000"/>
                <w:sz w:val="24"/>
                <w:szCs w:val="24"/>
              </w:rPr>
              <w:t>1.57e</w:t>
            </w:r>
          </w:p>
        </w:tc>
      </w:tr>
      <w:tr w:rsidR="00274D10" w:rsidRPr="00E07C08" w14:paraId="5F493C4F" w14:textId="77777777" w:rsidTr="00101917">
        <w:tc>
          <w:tcPr>
            <w:tcW w:w="1375" w:type="dxa"/>
          </w:tcPr>
          <w:p w14:paraId="7D3785E5"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2</w:t>
            </w:r>
          </w:p>
        </w:tc>
        <w:tc>
          <w:tcPr>
            <w:tcW w:w="3138" w:type="dxa"/>
          </w:tcPr>
          <w:p w14:paraId="56189548" w14:textId="4B8ADACA" w:rsidR="00274D10" w:rsidRDefault="000D1315" w:rsidP="00101917">
            <w:pPr>
              <w:spacing w:line="600" w:lineRule="auto"/>
              <w:jc w:val="center"/>
              <w:rPr>
                <w:rFonts w:ascii="Times New Roman" w:hAnsi="Times New Roman" w:cs="Times New Roman"/>
                <w:sz w:val="24"/>
                <w:szCs w:val="24"/>
              </w:rPr>
            </w:pPr>
            <w:r w:rsidRPr="000D1315">
              <w:rPr>
                <w:rFonts w:ascii="Times New Roman" w:hAnsi="Times New Roman" w:cs="Times New Roman"/>
                <w:i/>
                <w:iCs/>
                <w:sz w:val="24"/>
                <w:szCs w:val="24"/>
              </w:rPr>
              <w:t>Trichoderma</w:t>
            </w:r>
            <w:r w:rsidR="000A35C7" w:rsidRPr="000A35C7">
              <w:rPr>
                <w:rFonts w:ascii="Times New Roman" w:hAnsi="Times New Roman" w:cs="Times New Roman"/>
                <w:i/>
                <w:iCs/>
                <w:sz w:val="24"/>
                <w:szCs w:val="24"/>
              </w:rPr>
              <w:t xml:space="preserve"> viride</w:t>
            </w:r>
            <w:r w:rsidR="00274D10">
              <w:rPr>
                <w:rFonts w:ascii="Times New Roman" w:hAnsi="Times New Roman" w:cs="Times New Roman"/>
                <w:sz w:val="24"/>
                <w:szCs w:val="24"/>
              </w:rPr>
              <w:t>+ Pseudomonas fluorescens</w:t>
            </w:r>
          </w:p>
        </w:tc>
        <w:tc>
          <w:tcPr>
            <w:tcW w:w="3138" w:type="dxa"/>
            <w:vAlign w:val="bottom"/>
          </w:tcPr>
          <w:p w14:paraId="0823C500" w14:textId="77777777" w:rsidR="00274D10" w:rsidRPr="00CF399B" w:rsidRDefault="00274D10" w:rsidP="00101917">
            <w:pPr>
              <w:spacing w:line="600" w:lineRule="auto"/>
              <w:jc w:val="center"/>
              <w:rPr>
                <w:rFonts w:ascii="Times New Roman" w:hAnsi="Times New Roman" w:cs="Times New Roman"/>
                <w:sz w:val="24"/>
                <w:szCs w:val="24"/>
              </w:rPr>
            </w:pPr>
            <w:r w:rsidRPr="00CF399B">
              <w:rPr>
                <w:rFonts w:ascii="Times New Roman" w:hAnsi="Times New Roman" w:cs="Times New Roman"/>
                <w:color w:val="000000"/>
                <w:sz w:val="24"/>
                <w:szCs w:val="24"/>
              </w:rPr>
              <w:t>4.20a</w:t>
            </w:r>
          </w:p>
        </w:tc>
      </w:tr>
      <w:tr w:rsidR="00274D10" w:rsidRPr="00E07C08" w14:paraId="4F769914" w14:textId="77777777" w:rsidTr="00101917">
        <w:tc>
          <w:tcPr>
            <w:tcW w:w="1375" w:type="dxa"/>
          </w:tcPr>
          <w:p w14:paraId="179B7C17"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3</w:t>
            </w:r>
          </w:p>
        </w:tc>
        <w:tc>
          <w:tcPr>
            <w:tcW w:w="3138" w:type="dxa"/>
          </w:tcPr>
          <w:p w14:paraId="42F44C95" w14:textId="578A9DD0" w:rsidR="00274D10" w:rsidRDefault="000D1315" w:rsidP="00101917">
            <w:pPr>
              <w:spacing w:line="600" w:lineRule="auto"/>
              <w:jc w:val="center"/>
              <w:rPr>
                <w:rFonts w:ascii="Times New Roman" w:hAnsi="Times New Roman" w:cs="Times New Roman"/>
                <w:sz w:val="24"/>
                <w:szCs w:val="24"/>
              </w:rPr>
            </w:pPr>
            <w:r w:rsidRPr="000D1315">
              <w:rPr>
                <w:rFonts w:ascii="Times New Roman" w:hAnsi="Times New Roman" w:cs="Times New Roman"/>
                <w:i/>
                <w:sz w:val="24"/>
                <w:szCs w:val="24"/>
              </w:rPr>
              <w:t>Trichoderma</w:t>
            </w:r>
          </w:p>
        </w:tc>
        <w:tc>
          <w:tcPr>
            <w:tcW w:w="3138" w:type="dxa"/>
            <w:vAlign w:val="bottom"/>
          </w:tcPr>
          <w:p w14:paraId="312ABBE2" w14:textId="77777777" w:rsidR="00274D10" w:rsidRPr="00CF399B" w:rsidRDefault="00274D10" w:rsidP="00101917">
            <w:pPr>
              <w:spacing w:line="600" w:lineRule="auto"/>
              <w:jc w:val="center"/>
              <w:rPr>
                <w:rFonts w:ascii="Times New Roman" w:hAnsi="Times New Roman" w:cs="Times New Roman"/>
                <w:sz w:val="24"/>
                <w:szCs w:val="24"/>
              </w:rPr>
            </w:pPr>
            <w:r w:rsidRPr="00CF399B">
              <w:rPr>
                <w:rFonts w:ascii="Times New Roman" w:hAnsi="Times New Roman" w:cs="Times New Roman"/>
                <w:color w:val="000000"/>
                <w:sz w:val="24"/>
                <w:szCs w:val="24"/>
              </w:rPr>
              <w:t>2.52d</w:t>
            </w:r>
          </w:p>
        </w:tc>
      </w:tr>
      <w:tr w:rsidR="00274D10" w:rsidRPr="00E07C08" w14:paraId="61C1ED30" w14:textId="77777777" w:rsidTr="00101917">
        <w:tc>
          <w:tcPr>
            <w:tcW w:w="1375" w:type="dxa"/>
          </w:tcPr>
          <w:p w14:paraId="13DB7527"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4</w:t>
            </w:r>
          </w:p>
        </w:tc>
        <w:tc>
          <w:tcPr>
            <w:tcW w:w="3138" w:type="dxa"/>
          </w:tcPr>
          <w:p w14:paraId="652A0752"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Neem cake + Mustard cake</w:t>
            </w:r>
          </w:p>
        </w:tc>
        <w:tc>
          <w:tcPr>
            <w:tcW w:w="3138" w:type="dxa"/>
            <w:vAlign w:val="bottom"/>
          </w:tcPr>
          <w:p w14:paraId="1867D0CC" w14:textId="77777777" w:rsidR="00274D10" w:rsidRPr="00CF399B" w:rsidRDefault="00274D10" w:rsidP="00101917">
            <w:pPr>
              <w:spacing w:line="600" w:lineRule="auto"/>
              <w:jc w:val="center"/>
              <w:rPr>
                <w:rFonts w:ascii="Times New Roman" w:hAnsi="Times New Roman" w:cs="Times New Roman"/>
                <w:sz w:val="24"/>
                <w:szCs w:val="24"/>
              </w:rPr>
            </w:pPr>
            <w:r w:rsidRPr="00CF399B">
              <w:rPr>
                <w:rFonts w:ascii="Times New Roman" w:hAnsi="Times New Roman" w:cs="Times New Roman"/>
                <w:color w:val="000000"/>
                <w:sz w:val="24"/>
                <w:szCs w:val="24"/>
              </w:rPr>
              <w:t>2.25d</w:t>
            </w:r>
          </w:p>
        </w:tc>
      </w:tr>
      <w:tr w:rsidR="00274D10" w:rsidRPr="00E07C08" w14:paraId="222C0965" w14:textId="77777777" w:rsidTr="00101917">
        <w:tc>
          <w:tcPr>
            <w:tcW w:w="1375" w:type="dxa"/>
          </w:tcPr>
          <w:p w14:paraId="67B5246D"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5</w:t>
            </w:r>
          </w:p>
        </w:tc>
        <w:tc>
          <w:tcPr>
            <w:tcW w:w="3138" w:type="dxa"/>
          </w:tcPr>
          <w:p w14:paraId="2B434935"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Liquid Consortia</w:t>
            </w:r>
          </w:p>
        </w:tc>
        <w:tc>
          <w:tcPr>
            <w:tcW w:w="3138" w:type="dxa"/>
            <w:vAlign w:val="bottom"/>
          </w:tcPr>
          <w:p w14:paraId="4F5C4767" w14:textId="77777777" w:rsidR="00274D10" w:rsidRPr="00CF399B" w:rsidRDefault="00274D10" w:rsidP="00101917">
            <w:pPr>
              <w:spacing w:line="600" w:lineRule="auto"/>
              <w:jc w:val="center"/>
              <w:rPr>
                <w:rFonts w:ascii="Times New Roman" w:hAnsi="Times New Roman" w:cs="Times New Roman"/>
                <w:sz w:val="24"/>
                <w:szCs w:val="24"/>
              </w:rPr>
            </w:pPr>
            <w:r w:rsidRPr="00CF399B">
              <w:rPr>
                <w:rFonts w:ascii="Times New Roman" w:hAnsi="Times New Roman" w:cs="Times New Roman"/>
                <w:color w:val="000000"/>
                <w:sz w:val="24"/>
                <w:szCs w:val="24"/>
              </w:rPr>
              <w:t>3.05c</w:t>
            </w:r>
          </w:p>
        </w:tc>
      </w:tr>
      <w:tr w:rsidR="00274D10" w:rsidRPr="00E07C08" w14:paraId="5A9D6A13" w14:textId="77777777" w:rsidTr="00101917">
        <w:tc>
          <w:tcPr>
            <w:tcW w:w="1375" w:type="dxa"/>
          </w:tcPr>
          <w:p w14:paraId="0E712C67"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6</w:t>
            </w:r>
          </w:p>
        </w:tc>
        <w:tc>
          <w:tcPr>
            <w:tcW w:w="3138" w:type="dxa"/>
          </w:tcPr>
          <w:p w14:paraId="26C1348D" w14:textId="77777777" w:rsidR="00274D10" w:rsidRDefault="00274D10" w:rsidP="00101917">
            <w:pPr>
              <w:spacing w:line="600" w:lineRule="auto"/>
              <w:jc w:val="center"/>
              <w:rPr>
                <w:rFonts w:ascii="Times New Roman" w:hAnsi="Times New Roman" w:cs="Times New Roman"/>
                <w:sz w:val="24"/>
                <w:szCs w:val="24"/>
              </w:rPr>
            </w:pPr>
            <w:proofErr w:type="spellStart"/>
            <w:r>
              <w:rPr>
                <w:rFonts w:ascii="Times New Roman" w:hAnsi="Times New Roman" w:cs="Times New Roman"/>
                <w:sz w:val="24"/>
                <w:szCs w:val="24"/>
              </w:rPr>
              <w:t>Jeevamrit</w:t>
            </w:r>
            <w:proofErr w:type="spellEnd"/>
          </w:p>
        </w:tc>
        <w:tc>
          <w:tcPr>
            <w:tcW w:w="3138" w:type="dxa"/>
            <w:vAlign w:val="bottom"/>
          </w:tcPr>
          <w:p w14:paraId="5D09C37D" w14:textId="77777777" w:rsidR="00274D10" w:rsidRPr="00CF399B" w:rsidRDefault="00274D10" w:rsidP="00101917">
            <w:pPr>
              <w:spacing w:line="600" w:lineRule="auto"/>
              <w:jc w:val="center"/>
              <w:rPr>
                <w:rFonts w:ascii="Times New Roman" w:hAnsi="Times New Roman" w:cs="Times New Roman"/>
                <w:sz w:val="24"/>
                <w:szCs w:val="24"/>
              </w:rPr>
            </w:pPr>
            <w:r w:rsidRPr="00CF399B">
              <w:rPr>
                <w:rFonts w:ascii="Times New Roman" w:hAnsi="Times New Roman" w:cs="Times New Roman"/>
                <w:color w:val="000000"/>
                <w:sz w:val="24"/>
                <w:szCs w:val="24"/>
              </w:rPr>
              <w:t>3.62b</w:t>
            </w:r>
          </w:p>
        </w:tc>
      </w:tr>
      <w:tr w:rsidR="00274D10" w:rsidRPr="00DC50BB" w14:paraId="592F093F" w14:textId="77777777" w:rsidTr="00101917">
        <w:tc>
          <w:tcPr>
            <w:tcW w:w="1375" w:type="dxa"/>
          </w:tcPr>
          <w:p w14:paraId="63FB48AC" w14:textId="77777777" w:rsidR="00274D10" w:rsidRDefault="00274D10" w:rsidP="00101917">
            <w:pPr>
              <w:spacing w:line="600" w:lineRule="auto"/>
              <w:jc w:val="both"/>
              <w:rPr>
                <w:rFonts w:ascii="Times New Roman" w:hAnsi="Times New Roman" w:cs="Times New Roman"/>
                <w:sz w:val="24"/>
                <w:szCs w:val="24"/>
              </w:rPr>
            </w:pPr>
          </w:p>
        </w:tc>
        <w:tc>
          <w:tcPr>
            <w:tcW w:w="3138" w:type="dxa"/>
          </w:tcPr>
          <w:p w14:paraId="3A1FCC4C"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F- Test</w:t>
            </w:r>
          </w:p>
        </w:tc>
        <w:tc>
          <w:tcPr>
            <w:tcW w:w="3138" w:type="dxa"/>
          </w:tcPr>
          <w:p w14:paraId="70ED42F8" w14:textId="77777777" w:rsidR="00274D10" w:rsidRPr="00DC50BB" w:rsidRDefault="00274D10" w:rsidP="00101917">
            <w:pPr>
              <w:spacing w:line="600" w:lineRule="auto"/>
              <w:jc w:val="center"/>
              <w:rPr>
                <w:rFonts w:ascii="Times New Roman" w:hAnsi="Times New Roman" w:cs="Times New Roman"/>
                <w:b/>
                <w:bCs/>
                <w:sz w:val="24"/>
                <w:szCs w:val="24"/>
              </w:rPr>
            </w:pPr>
            <w:r>
              <w:rPr>
                <w:rFonts w:ascii="Times New Roman" w:hAnsi="Times New Roman" w:cs="Times New Roman"/>
                <w:b/>
                <w:bCs/>
                <w:sz w:val="24"/>
                <w:szCs w:val="24"/>
              </w:rPr>
              <w:t>S</w:t>
            </w:r>
          </w:p>
        </w:tc>
      </w:tr>
      <w:tr w:rsidR="00274D10" w:rsidRPr="00DC50BB" w14:paraId="64BA30AF" w14:textId="77777777" w:rsidTr="00101917">
        <w:tc>
          <w:tcPr>
            <w:tcW w:w="1375" w:type="dxa"/>
          </w:tcPr>
          <w:p w14:paraId="7C82981D" w14:textId="77777777" w:rsidR="00274D10" w:rsidRDefault="00274D10" w:rsidP="00101917">
            <w:pPr>
              <w:spacing w:line="600" w:lineRule="auto"/>
              <w:jc w:val="both"/>
              <w:rPr>
                <w:rFonts w:ascii="Times New Roman" w:hAnsi="Times New Roman" w:cs="Times New Roman"/>
                <w:sz w:val="24"/>
                <w:szCs w:val="24"/>
              </w:rPr>
            </w:pPr>
          </w:p>
        </w:tc>
        <w:tc>
          <w:tcPr>
            <w:tcW w:w="3138" w:type="dxa"/>
          </w:tcPr>
          <w:p w14:paraId="391295C2" w14:textId="77777777" w:rsidR="00274D10" w:rsidRPr="00DC50BB" w:rsidRDefault="00274D10" w:rsidP="00101917">
            <w:pPr>
              <w:spacing w:line="600" w:lineRule="auto"/>
              <w:jc w:val="center"/>
              <w:rPr>
                <w:rFonts w:ascii="Times New Roman" w:hAnsi="Times New Roman" w:cs="Times New Roman"/>
                <w:b/>
                <w:bCs/>
                <w:sz w:val="24"/>
                <w:szCs w:val="24"/>
              </w:rPr>
            </w:pPr>
            <w:proofErr w:type="spellStart"/>
            <w:r w:rsidRPr="00DC50BB">
              <w:rPr>
                <w:rFonts w:ascii="Times New Roman" w:hAnsi="Times New Roman" w:cs="Times New Roman"/>
                <w:b/>
                <w:bCs/>
                <w:sz w:val="24"/>
                <w:szCs w:val="24"/>
              </w:rPr>
              <w:t>S.Ed</w:t>
            </w:r>
            <w:proofErr w:type="spellEnd"/>
            <w:r w:rsidRPr="00DC50BB">
              <w:rPr>
                <w:rFonts w:ascii="Times New Roman" w:hAnsi="Times New Roman" w:cs="Times New Roman"/>
                <w:b/>
                <w:bCs/>
                <w:sz w:val="24"/>
                <w:szCs w:val="24"/>
              </w:rPr>
              <w:t>. (+)</w:t>
            </w:r>
          </w:p>
        </w:tc>
        <w:tc>
          <w:tcPr>
            <w:tcW w:w="3138" w:type="dxa"/>
          </w:tcPr>
          <w:p w14:paraId="19080BD2" w14:textId="77777777" w:rsidR="00274D10" w:rsidRPr="00DC50BB" w:rsidRDefault="00274D10" w:rsidP="00101917">
            <w:pPr>
              <w:spacing w:line="600" w:lineRule="auto"/>
              <w:jc w:val="center"/>
              <w:rPr>
                <w:rFonts w:ascii="Times New Roman" w:hAnsi="Times New Roman" w:cs="Times New Roman"/>
                <w:b/>
                <w:bCs/>
                <w:sz w:val="24"/>
                <w:szCs w:val="24"/>
              </w:rPr>
            </w:pPr>
            <w:r>
              <w:rPr>
                <w:rFonts w:ascii="Times New Roman" w:hAnsi="Times New Roman" w:cs="Times New Roman"/>
                <w:b/>
                <w:bCs/>
                <w:sz w:val="24"/>
                <w:szCs w:val="24"/>
              </w:rPr>
              <w:t>0.12</w:t>
            </w:r>
          </w:p>
        </w:tc>
      </w:tr>
      <w:tr w:rsidR="00274D10" w:rsidRPr="00E07C08" w14:paraId="69A88ADD" w14:textId="77777777" w:rsidTr="00101917">
        <w:tc>
          <w:tcPr>
            <w:tcW w:w="1375" w:type="dxa"/>
          </w:tcPr>
          <w:p w14:paraId="55EA88A8" w14:textId="77777777" w:rsidR="00274D10" w:rsidRDefault="00274D10" w:rsidP="00101917">
            <w:pPr>
              <w:spacing w:line="600" w:lineRule="auto"/>
              <w:jc w:val="both"/>
              <w:rPr>
                <w:rFonts w:ascii="Times New Roman" w:hAnsi="Times New Roman" w:cs="Times New Roman"/>
                <w:sz w:val="24"/>
                <w:szCs w:val="24"/>
              </w:rPr>
            </w:pPr>
          </w:p>
        </w:tc>
        <w:tc>
          <w:tcPr>
            <w:tcW w:w="3138" w:type="dxa"/>
          </w:tcPr>
          <w:p w14:paraId="21898221"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C.D. at 0.5%</w:t>
            </w:r>
          </w:p>
        </w:tc>
        <w:tc>
          <w:tcPr>
            <w:tcW w:w="3138" w:type="dxa"/>
          </w:tcPr>
          <w:p w14:paraId="3351F173" w14:textId="77777777" w:rsidR="00274D10" w:rsidRPr="00E07C08" w:rsidRDefault="00274D10" w:rsidP="00101917">
            <w:pPr>
              <w:spacing w:line="600" w:lineRule="auto"/>
              <w:jc w:val="center"/>
              <w:rPr>
                <w:rFonts w:ascii="Times New Roman" w:hAnsi="Times New Roman" w:cs="Times New Roman"/>
                <w:b/>
                <w:bCs/>
                <w:sz w:val="24"/>
                <w:szCs w:val="24"/>
              </w:rPr>
            </w:pPr>
            <w:r w:rsidRPr="00E07C08">
              <w:rPr>
                <w:rFonts w:ascii="Times New Roman" w:hAnsi="Times New Roman" w:cs="Times New Roman"/>
                <w:b/>
                <w:bCs/>
                <w:color w:val="000000"/>
                <w:sz w:val="24"/>
                <w:szCs w:val="24"/>
              </w:rPr>
              <w:t>0.</w:t>
            </w:r>
            <w:r>
              <w:rPr>
                <w:rFonts w:ascii="Times New Roman" w:hAnsi="Times New Roman" w:cs="Times New Roman"/>
                <w:b/>
                <w:bCs/>
                <w:color w:val="000000"/>
                <w:sz w:val="24"/>
                <w:szCs w:val="24"/>
              </w:rPr>
              <w:t>434</w:t>
            </w:r>
          </w:p>
        </w:tc>
      </w:tr>
    </w:tbl>
    <w:p w14:paraId="01E42212" w14:textId="77777777" w:rsidR="00274D10" w:rsidRDefault="00274D10" w:rsidP="00274D10">
      <w:pPr>
        <w:spacing w:line="360" w:lineRule="auto"/>
        <w:jc w:val="both"/>
        <w:rPr>
          <w:rFonts w:ascii="Times New Roman" w:hAnsi="Times New Roman" w:cs="Times New Roman"/>
          <w:sz w:val="24"/>
          <w:szCs w:val="24"/>
        </w:rPr>
      </w:pPr>
    </w:p>
    <w:p w14:paraId="27FBC197" w14:textId="77777777" w:rsidR="00274D10" w:rsidRDefault="00274D10" w:rsidP="00274D10">
      <w:pPr>
        <w:spacing w:line="360" w:lineRule="auto"/>
        <w:jc w:val="both"/>
        <w:rPr>
          <w:rFonts w:ascii="Times New Roman" w:hAnsi="Times New Roman" w:cs="Times New Roman"/>
          <w:sz w:val="24"/>
          <w:szCs w:val="24"/>
        </w:rPr>
      </w:pPr>
    </w:p>
    <w:p w14:paraId="003E886A" w14:textId="77777777" w:rsidR="00274D10" w:rsidRDefault="00274D10" w:rsidP="00274D10">
      <w:pPr>
        <w:spacing w:line="360" w:lineRule="auto"/>
        <w:jc w:val="both"/>
        <w:rPr>
          <w:rFonts w:ascii="Times New Roman" w:hAnsi="Times New Roman" w:cs="Times New Roman"/>
          <w:sz w:val="24"/>
          <w:szCs w:val="24"/>
        </w:rPr>
      </w:pPr>
    </w:p>
    <w:p w14:paraId="7A040AB8" w14:textId="77777777" w:rsidR="00274D10" w:rsidRDefault="00274D10" w:rsidP="00274D10">
      <w:pPr>
        <w:spacing w:line="360" w:lineRule="auto"/>
        <w:jc w:val="both"/>
        <w:rPr>
          <w:rFonts w:ascii="Times New Roman" w:hAnsi="Times New Roman" w:cs="Times New Roman"/>
          <w:sz w:val="24"/>
          <w:szCs w:val="24"/>
        </w:rPr>
      </w:pPr>
    </w:p>
    <w:p w14:paraId="081C283D" w14:textId="77777777" w:rsidR="00274D10" w:rsidRDefault="00274D10" w:rsidP="00274D10">
      <w:pPr>
        <w:spacing w:line="360" w:lineRule="auto"/>
        <w:jc w:val="both"/>
        <w:rPr>
          <w:rFonts w:ascii="Times New Roman" w:hAnsi="Times New Roman" w:cs="Times New Roman"/>
          <w:sz w:val="24"/>
          <w:szCs w:val="24"/>
        </w:rPr>
      </w:pPr>
    </w:p>
    <w:p w14:paraId="3B406388" w14:textId="77777777" w:rsidR="00274D10" w:rsidRDefault="00274D10" w:rsidP="00274D10">
      <w:pPr>
        <w:spacing w:line="360" w:lineRule="auto"/>
        <w:jc w:val="both"/>
        <w:rPr>
          <w:rFonts w:ascii="Times New Roman" w:hAnsi="Times New Roman" w:cs="Times New Roman"/>
          <w:sz w:val="24"/>
          <w:szCs w:val="24"/>
        </w:rPr>
      </w:pPr>
    </w:p>
    <w:p w14:paraId="30373B2A" w14:textId="77777777" w:rsidR="00274D10" w:rsidRDefault="00274D10" w:rsidP="00274D10">
      <w:pPr>
        <w:spacing w:line="360" w:lineRule="auto"/>
        <w:jc w:val="both"/>
        <w:rPr>
          <w:rFonts w:ascii="Times New Roman" w:hAnsi="Times New Roman" w:cs="Times New Roman"/>
          <w:sz w:val="24"/>
          <w:szCs w:val="24"/>
        </w:rPr>
      </w:pPr>
    </w:p>
    <w:p w14:paraId="51E57D2B" w14:textId="77777777" w:rsidR="00274D10" w:rsidRDefault="00274D10" w:rsidP="00274D10">
      <w:pPr>
        <w:spacing w:line="360" w:lineRule="auto"/>
        <w:jc w:val="both"/>
        <w:rPr>
          <w:rFonts w:ascii="Times New Roman" w:hAnsi="Times New Roman" w:cs="Times New Roman"/>
          <w:sz w:val="24"/>
          <w:szCs w:val="24"/>
        </w:rPr>
      </w:pPr>
    </w:p>
    <w:p w14:paraId="6BFFBC53" w14:textId="77777777" w:rsidR="00274D10" w:rsidRDefault="00274D10" w:rsidP="00274D10">
      <w:pPr>
        <w:spacing w:line="360" w:lineRule="auto"/>
        <w:jc w:val="both"/>
        <w:rPr>
          <w:rFonts w:ascii="Times New Roman" w:hAnsi="Times New Roman" w:cs="Times New Roman"/>
          <w:sz w:val="24"/>
          <w:szCs w:val="24"/>
        </w:rPr>
      </w:pPr>
      <w:r>
        <w:rPr>
          <w:noProof/>
          <w:lang w:val="en-US" w:bidi="ar-SA"/>
        </w:rPr>
        <w:lastRenderedPageBreak/>
        <w:drawing>
          <wp:inline distT="0" distB="0" distL="0" distR="0" wp14:anchorId="16BFCA1F" wp14:editId="56B9B711">
            <wp:extent cx="5486400" cy="3200400"/>
            <wp:effectExtent l="0" t="0" r="0" b="0"/>
            <wp:docPr id="1247091094"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CE8B6F6" w14:textId="308B0036" w:rsidR="00274D10" w:rsidRPr="00F7137D" w:rsidRDefault="00274D10" w:rsidP="00274D10">
      <w:pPr>
        <w:widowControl w:val="0"/>
        <w:pBdr>
          <w:top w:val="nil"/>
          <w:left w:val="nil"/>
          <w:bottom w:val="nil"/>
          <w:right w:val="nil"/>
          <w:between w:val="nil"/>
        </w:pBdr>
        <w:tabs>
          <w:tab w:val="left" w:pos="1501"/>
        </w:tabs>
        <w:spacing w:before="1" w:after="0" w:line="360" w:lineRule="auto"/>
        <w:jc w:val="both"/>
        <w:rPr>
          <w:rFonts w:ascii="Times New Roman" w:hAnsi="Times New Roman" w:cs="Times New Roman"/>
          <w:b/>
          <w:bCs/>
          <w:color w:val="000000"/>
          <w:sz w:val="24"/>
          <w:szCs w:val="24"/>
        </w:rPr>
      </w:pPr>
      <w:r>
        <w:rPr>
          <w:rFonts w:ascii="Times New Roman" w:eastAsia="Arial" w:hAnsi="Times New Roman" w:cs="Times New Roman"/>
          <w:b/>
          <w:sz w:val="24"/>
          <w:szCs w:val="24"/>
        </w:rPr>
        <w:t>Fig. 5</w:t>
      </w:r>
      <w:r w:rsidRPr="00F7137D">
        <w:rPr>
          <w:rFonts w:ascii="Times New Roman" w:eastAsia="Arial" w:hAnsi="Times New Roman" w:cs="Times New Roman"/>
          <w:b/>
          <w:sz w:val="24"/>
          <w:szCs w:val="24"/>
        </w:rPr>
        <w:t>:</w:t>
      </w:r>
      <w:r w:rsidRPr="00F7137D">
        <w:rPr>
          <w:rFonts w:ascii="Times New Roman" w:eastAsia="Arial" w:hAnsi="Times New Roman" w:cs="Times New Roman"/>
          <w:b/>
          <w:bCs/>
          <w:sz w:val="24"/>
          <w:szCs w:val="24"/>
        </w:rPr>
        <w:t xml:space="preserve"> </w:t>
      </w:r>
      <w:r w:rsidRPr="00F7137D">
        <w:rPr>
          <w:rFonts w:ascii="Times New Roman" w:hAnsi="Times New Roman" w:cs="Times New Roman"/>
          <w:b/>
          <w:bCs/>
          <w:color w:val="000000"/>
          <w:sz w:val="24"/>
          <w:szCs w:val="24"/>
        </w:rPr>
        <w:t>Effect of different soil amendments on</w:t>
      </w:r>
      <w:r>
        <w:rPr>
          <w:rFonts w:ascii="Times New Roman" w:hAnsi="Times New Roman" w:cs="Times New Roman"/>
          <w:b/>
          <w:bCs/>
          <w:color w:val="000000"/>
          <w:sz w:val="24"/>
          <w:szCs w:val="24"/>
        </w:rPr>
        <w:t xml:space="preserve"> grain yield (t/ha)</w:t>
      </w:r>
      <w:r w:rsidRPr="00F7137D">
        <w:rPr>
          <w:rFonts w:ascii="Times New Roman" w:hAnsi="Times New Roman" w:cs="Times New Roman"/>
          <w:b/>
          <w:bCs/>
          <w:color w:val="000000"/>
          <w:sz w:val="24"/>
          <w:szCs w:val="24"/>
        </w:rPr>
        <w:t xml:space="preserve"> of rice seedling.</w:t>
      </w:r>
    </w:p>
    <w:p w14:paraId="12FECD5D" w14:textId="77777777" w:rsidR="00274D10" w:rsidRDefault="00274D10"/>
    <w:p w14:paraId="47A05E53" w14:textId="77777777" w:rsidR="00274D10" w:rsidRDefault="00274D10"/>
    <w:p w14:paraId="79C74696" w14:textId="77777777" w:rsidR="00274D10" w:rsidRDefault="00274D10"/>
    <w:p w14:paraId="31AC8204" w14:textId="77777777" w:rsidR="00274D10" w:rsidRDefault="00274D10"/>
    <w:p w14:paraId="45B5C7BB" w14:textId="77777777" w:rsidR="00274D10" w:rsidRDefault="00274D10"/>
    <w:p w14:paraId="7523242E" w14:textId="77777777" w:rsidR="00274D10" w:rsidRDefault="00274D10"/>
    <w:p w14:paraId="2CA92C88" w14:textId="77777777" w:rsidR="00274D10" w:rsidRDefault="00274D10"/>
    <w:p w14:paraId="2B82C85E" w14:textId="77777777" w:rsidR="00274D10" w:rsidRDefault="00274D10"/>
    <w:p w14:paraId="28B1D6EA" w14:textId="77777777" w:rsidR="00274D10" w:rsidRDefault="00274D10">
      <w:pPr>
        <w:sectPr w:rsidR="00274D10" w:rsidSect="00A2468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498EA806" w14:textId="02B5671F" w:rsidR="00274D10" w:rsidRPr="00C02449" w:rsidRDefault="00274D10" w:rsidP="00274D10">
      <w:pPr>
        <w:spacing w:line="360" w:lineRule="auto"/>
        <w:rPr>
          <w:rFonts w:ascii="Times New Roman" w:hAnsi="Times New Roman" w:cs="Times New Roman"/>
          <w:b/>
        </w:rPr>
      </w:pPr>
      <w:r w:rsidRPr="007A6C17">
        <w:rPr>
          <w:rFonts w:ascii="Times New Roman" w:hAnsi="Times New Roman" w:cs="Times New Roman"/>
          <w:b/>
          <w:sz w:val="24"/>
          <w:szCs w:val="24"/>
        </w:rPr>
        <w:lastRenderedPageBreak/>
        <w:t xml:space="preserve">Table </w:t>
      </w:r>
      <w:r>
        <w:rPr>
          <w:rFonts w:ascii="Times New Roman" w:hAnsi="Times New Roman" w:cs="Times New Roman"/>
          <w:b/>
          <w:sz w:val="24"/>
          <w:szCs w:val="24"/>
        </w:rPr>
        <w:t>6</w:t>
      </w:r>
      <w:r w:rsidRPr="007A6C17">
        <w:rPr>
          <w:rFonts w:ascii="Times New Roman" w:hAnsi="Times New Roman" w:cs="Times New Roman"/>
          <w:b/>
          <w:sz w:val="24"/>
          <w:szCs w:val="24"/>
        </w:rPr>
        <w:t xml:space="preserve"> </w:t>
      </w:r>
      <w:r w:rsidRPr="007A6C17">
        <w:rPr>
          <w:rFonts w:ascii="Times New Roman" w:hAnsi="Times New Roman" w:cs="Times New Roman"/>
          <w:b/>
          <w:color w:val="000000"/>
          <w:sz w:val="24"/>
          <w:szCs w:val="24"/>
        </w:rPr>
        <w:t>Effect</w:t>
      </w:r>
      <w:r w:rsidRPr="00F04729">
        <w:rPr>
          <w:rFonts w:ascii="Times New Roman" w:hAnsi="Times New Roman" w:cs="Times New Roman"/>
          <w:b/>
          <w:color w:val="000000"/>
          <w:sz w:val="24"/>
          <w:szCs w:val="24"/>
        </w:rPr>
        <w:t xml:space="preserve"> of different soil amendments on</w:t>
      </w:r>
      <w:r w:rsidRPr="007A6C17">
        <w:rPr>
          <w:rFonts w:ascii="Times New Roman" w:hAnsi="Times New Roman" w:cs="Times New Roman"/>
          <w:b/>
          <w:sz w:val="24"/>
          <w:szCs w:val="24"/>
        </w:rPr>
        <w:t xml:space="preserve"> Benefit Cost ratio of </w:t>
      </w:r>
      <w:r>
        <w:rPr>
          <w:rFonts w:ascii="Times New Roman" w:hAnsi="Times New Roman" w:cs="Times New Roman"/>
          <w:b/>
          <w:sz w:val="24"/>
          <w:szCs w:val="24"/>
        </w:rPr>
        <w:t>Rice.</w:t>
      </w:r>
    </w:p>
    <w:tbl>
      <w:tblPr>
        <w:tblW w:w="13368" w:type="dxa"/>
        <w:tblInd w:w="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11"/>
        <w:gridCol w:w="2835"/>
        <w:gridCol w:w="2268"/>
        <w:gridCol w:w="1985"/>
        <w:gridCol w:w="1701"/>
        <w:gridCol w:w="2268"/>
      </w:tblGrid>
      <w:tr w:rsidR="00274D10" w:rsidRPr="00C02449" w14:paraId="7ADCCE62" w14:textId="77777777" w:rsidTr="00274D10">
        <w:trPr>
          <w:trHeight w:val="637"/>
        </w:trPr>
        <w:tc>
          <w:tcPr>
            <w:tcW w:w="2311" w:type="dxa"/>
            <w:vMerge w:val="restart"/>
            <w:tcBorders>
              <w:top w:val="single" w:sz="8" w:space="0" w:color="auto"/>
              <w:left w:val="single" w:sz="8" w:space="0" w:color="auto"/>
              <w:bottom w:val="single" w:sz="8" w:space="0" w:color="auto"/>
              <w:right w:val="single" w:sz="8" w:space="0" w:color="auto"/>
            </w:tcBorders>
            <w:vAlign w:val="center"/>
            <w:hideMark/>
          </w:tcPr>
          <w:p w14:paraId="00D0BFEE" w14:textId="77777777" w:rsidR="00274D10" w:rsidRPr="00C02449" w:rsidRDefault="00274D10" w:rsidP="00101917">
            <w:pPr>
              <w:spacing w:line="360" w:lineRule="auto"/>
              <w:jc w:val="center"/>
              <w:rPr>
                <w:rFonts w:ascii="Times New Roman" w:hAnsi="Times New Roman" w:cs="Times New Roman"/>
                <w:b/>
                <w:bCs/>
                <w:sz w:val="24"/>
                <w:szCs w:val="24"/>
              </w:rPr>
            </w:pPr>
            <w:r w:rsidRPr="00C02449">
              <w:rPr>
                <w:rFonts w:ascii="Times New Roman" w:hAnsi="Times New Roman" w:cs="Times New Roman"/>
                <w:b/>
                <w:bCs/>
                <w:sz w:val="24"/>
                <w:szCs w:val="24"/>
              </w:rPr>
              <w:t>Treatment</w:t>
            </w:r>
          </w:p>
          <w:p w14:paraId="635FC774" w14:textId="77777777" w:rsidR="00274D10" w:rsidRPr="00C02449" w:rsidRDefault="00274D10" w:rsidP="00101917">
            <w:pPr>
              <w:spacing w:line="360" w:lineRule="auto"/>
              <w:jc w:val="center"/>
              <w:rPr>
                <w:rFonts w:ascii="Times New Roman" w:hAnsi="Times New Roman" w:cs="Times New Roman"/>
                <w:b/>
                <w:bCs/>
                <w:sz w:val="24"/>
                <w:szCs w:val="24"/>
              </w:rPr>
            </w:pPr>
            <w:r w:rsidRPr="00C02449">
              <w:rPr>
                <w:rFonts w:ascii="Times New Roman" w:hAnsi="Times New Roman" w:cs="Times New Roman"/>
                <w:b/>
                <w:bCs/>
                <w:sz w:val="24"/>
                <w:szCs w:val="24"/>
              </w:rPr>
              <w:t>symbols</w:t>
            </w:r>
          </w:p>
        </w:tc>
        <w:tc>
          <w:tcPr>
            <w:tcW w:w="2835" w:type="dxa"/>
            <w:vMerge w:val="restart"/>
            <w:tcBorders>
              <w:top w:val="single" w:sz="8" w:space="0" w:color="auto"/>
              <w:left w:val="single" w:sz="8" w:space="0" w:color="auto"/>
              <w:bottom w:val="single" w:sz="8" w:space="0" w:color="auto"/>
              <w:right w:val="single" w:sz="8" w:space="0" w:color="auto"/>
            </w:tcBorders>
            <w:noWrap/>
            <w:vAlign w:val="center"/>
            <w:hideMark/>
          </w:tcPr>
          <w:p w14:paraId="6C739D9B" w14:textId="77777777" w:rsidR="00274D10" w:rsidRPr="00C02449" w:rsidRDefault="00274D10" w:rsidP="00101917">
            <w:pPr>
              <w:spacing w:line="360" w:lineRule="auto"/>
              <w:jc w:val="center"/>
              <w:rPr>
                <w:rFonts w:ascii="Times New Roman" w:hAnsi="Times New Roman" w:cs="Times New Roman"/>
                <w:b/>
                <w:sz w:val="24"/>
                <w:szCs w:val="24"/>
              </w:rPr>
            </w:pPr>
            <w:r w:rsidRPr="00C02449">
              <w:rPr>
                <w:rFonts w:ascii="Times New Roman" w:hAnsi="Times New Roman" w:cs="Times New Roman"/>
                <w:b/>
                <w:sz w:val="24"/>
                <w:szCs w:val="24"/>
              </w:rPr>
              <w:t>Cost cultivation</w:t>
            </w:r>
            <w:r>
              <w:rPr>
                <w:rFonts w:ascii="Times New Roman" w:hAnsi="Times New Roman" w:cs="Times New Roman"/>
                <w:b/>
                <w:sz w:val="24"/>
                <w:szCs w:val="24"/>
              </w:rPr>
              <w:t xml:space="preserve"> (Rs. ha</w:t>
            </w:r>
            <w:r w:rsidRPr="00C02449">
              <w:rPr>
                <w:rFonts w:ascii="Times New Roman" w:hAnsi="Times New Roman" w:cs="Times New Roman"/>
                <w:b/>
                <w:sz w:val="24"/>
                <w:szCs w:val="24"/>
                <w:vertAlign w:val="superscript"/>
              </w:rPr>
              <w:t>-1</w:t>
            </w:r>
            <w:r>
              <w:rPr>
                <w:rFonts w:ascii="Times New Roman" w:hAnsi="Times New Roman" w:cs="Times New Roman"/>
                <w:b/>
                <w:sz w:val="24"/>
                <w:szCs w:val="24"/>
              </w:rPr>
              <w:t>)</w:t>
            </w:r>
          </w:p>
        </w:tc>
        <w:tc>
          <w:tcPr>
            <w:tcW w:w="2268" w:type="dxa"/>
            <w:vMerge w:val="restart"/>
            <w:tcBorders>
              <w:top w:val="single" w:sz="8" w:space="0" w:color="auto"/>
              <w:left w:val="single" w:sz="8" w:space="0" w:color="auto"/>
              <w:bottom w:val="single" w:sz="8" w:space="0" w:color="auto"/>
              <w:right w:val="single" w:sz="8" w:space="0" w:color="auto"/>
            </w:tcBorders>
            <w:vAlign w:val="center"/>
            <w:hideMark/>
          </w:tcPr>
          <w:p w14:paraId="2A724144" w14:textId="77777777" w:rsidR="00274D10" w:rsidRPr="00C02449" w:rsidRDefault="00274D10" w:rsidP="00101917">
            <w:pPr>
              <w:spacing w:line="360" w:lineRule="auto"/>
              <w:jc w:val="center"/>
              <w:rPr>
                <w:rFonts w:ascii="Times New Roman" w:hAnsi="Times New Roman" w:cs="Times New Roman"/>
                <w:b/>
                <w:sz w:val="24"/>
                <w:szCs w:val="24"/>
              </w:rPr>
            </w:pPr>
            <w:r w:rsidRPr="00C02449">
              <w:rPr>
                <w:rFonts w:ascii="Times New Roman" w:hAnsi="Times New Roman" w:cs="Times New Roman"/>
                <w:b/>
                <w:sz w:val="24"/>
                <w:szCs w:val="24"/>
              </w:rPr>
              <w:t>Total cost cultivation</w:t>
            </w:r>
          </w:p>
        </w:tc>
        <w:tc>
          <w:tcPr>
            <w:tcW w:w="1985" w:type="dxa"/>
            <w:vMerge w:val="restart"/>
            <w:tcBorders>
              <w:top w:val="single" w:sz="8" w:space="0" w:color="auto"/>
              <w:left w:val="single" w:sz="8" w:space="0" w:color="auto"/>
              <w:bottom w:val="single" w:sz="8" w:space="0" w:color="auto"/>
              <w:right w:val="single" w:sz="8" w:space="0" w:color="auto"/>
            </w:tcBorders>
            <w:vAlign w:val="center"/>
            <w:hideMark/>
          </w:tcPr>
          <w:p w14:paraId="4374E8F7" w14:textId="77777777" w:rsidR="00274D10" w:rsidRPr="00C02449" w:rsidRDefault="00274D10" w:rsidP="00101917">
            <w:pPr>
              <w:spacing w:line="360" w:lineRule="auto"/>
              <w:jc w:val="center"/>
              <w:rPr>
                <w:rFonts w:ascii="Times New Roman" w:hAnsi="Times New Roman" w:cs="Times New Roman"/>
                <w:b/>
                <w:sz w:val="24"/>
                <w:szCs w:val="24"/>
              </w:rPr>
            </w:pPr>
            <w:r w:rsidRPr="00C02449">
              <w:rPr>
                <w:rFonts w:ascii="Times New Roman" w:hAnsi="Times New Roman" w:cs="Times New Roman"/>
                <w:b/>
                <w:sz w:val="24"/>
                <w:szCs w:val="24"/>
              </w:rPr>
              <w:t>Gross return</w:t>
            </w:r>
            <w:r>
              <w:rPr>
                <w:rFonts w:ascii="Times New Roman" w:hAnsi="Times New Roman" w:cs="Times New Roman"/>
                <w:b/>
                <w:sz w:val="24"/>
                <w:szCs w:val="24"/>
              </w:rPr>
              <w:t xml:space="preserve"> (Rs. ha</w:t>
            </w:r>
            <w:r w:rsidRPr="00C02449">
              <w:rPr>
                <w:rFonts w:ascii="Times New Roman" w:hAnsi="Times New Roman" w:cs="Times New Roman"/>
                <w:b/>
                <w:sz w:val="24"/>
                <w:szCs w:val="24"/>
                <w:vertAlign w:val="superscript"/>
              </w:rPr>
              <w:t>-1</w:t>
            </w:r>
            <w:r>
              <w:rPr>
                <w:rFonts w:ascii="Times New Roman" w:hAnsi="Times New Roman" w:cs="Times New Roman"/>
                <w:b/>
                <w:sz w:val="24"/>
                <w:szCs w:val="24"/>
              </w:rPr>
              <w:t>)</w:t>
            </w:r>
          </w:p>
        </w:tc>
        <w:tc>
          <w:tcPr>
            <w:tcW w:w="1701" w:type="dxa"/>
            <w:vMerge w:val="restart"/>
            <w:tcBorders>
              <w:top w:val="single" w:sz="8" w:space="0" w:color="auto"/>
              <w:left w:val="single" w:sz="8" w:space="0" w:color="auto"/>
              <w:bottom w:val="single" w:sz="8" w:space="0" w:color="auto"/>
              <w:right w:val="single" w:sz="8" w:space="0" w:color="auto"/>
            </w:tcBorders>
            <w:vAlign w:val="center"/>
            <w:hideMark/>
          </w:tcPr>
          <w:p w14:paraId="771A34C7" w14:textId="77777777" w:rsidR="00274D10" w:rsidRPr="00C02449" w:rsidRDefault="00274D10" w:rsidP="00101917">
            <w:pPr>
              <w:spacing w:line="360" w:lineRule="auto"/>
              <w:jc w:val="center"/>
              <w:rPr>
                <w:rFonts w:ascii="Times New Roman" w:hAnsi="Times New Roman" w:cs="Times New Roman"/>
                <w:b/>
                <w:sz w:val="24"/>
                <w:szCs w:val="24"/>
              </w:rPr>
            </w:pPr>
            <w:r w:rsidRPr="00C02449">
              <w:rPr>
                <w:rFonts w:ascii="Times New Roman" w:hAnsi="Times New Roman" w:cs="Times New Roman"/>
                <w:b/>
                <w:sz w:val="24"/>
                <w:szCs w:val="24"/>
              </w:rPr>
              <w:t>Net return</w:t>
            </w:r>
            <w:r>
              <w:rPr>
                <w:rFonts w:ascii="Times New Roman" w:hAnsi="Times New Roman" w:cs="Times New Roman"/>
                <w:b/>
                <w:sz w:val="24"/>
                <w:szCs w:val="24"/>
              </w:rPr>
              <w:t xml:space="preserve"> (Rs. ha</w:t>
            </w:r>
            <w:r w:rsidRPr="00C02449">
              <w:rPr>
                <w:rFonts w:ascii="Times New Roman" w:hAnsi="Times New Roman" w:cs="Times New Roman"/>
                <w:b/>
                <w:sz w:val="24"/>
                <w:szCs w:val="24"/>
                <w:vertAlign w:val="superscript"/>
              </w:rPr>
              <w:t>-1</w:t>
            </w:r>
            <w:r>
              <w:rPr>
                <w:rFonts w:ascii="Times New Roman" w:hAnsi="Times New Roman" w:cs="Times New Roman"/>
                <w:b/>
                <w:sz w:val="24"/>
                <w:szCs w:val="24"/>
              </w:rPr>
              <w:t>)</w:t>
            </w:r>
          </w:p>
        </w:tc>
        <w:tc>
          <w:tcPr>
            <w:tcW w:w="2268" w:type="dxa"/>
            <w:vMerge w:val="restart"/>
            <w:tcBorders>
              <w:top w:val="single" w:sz="8" w:space="0" w:color="auto"/>
              <w:left w:val="single" w:sz="8" w:space="0" w:color="auto"/>
              <w:bottom w:val="single" w:sz="8" w:space="0" w:color="auto"/>
              <w:right w:val="single" w:sz="8" w:space="0" w:color="auto"/>
            </w:tcBorders>
            <w:vAlign w:val="center"/>
            <w:hideMark/>
          </w:tcPr>
          <w:p w14:paraId="4367A975" w14:textId="77777777" w:rsidR="00274D10" w:rsidRPr="00C02449" w:rsidRDefault="00274D10" w:rsidP="00101917">
            <w:pPr>
              <w:spacing w:line="360" w:lineRule="auto"/>
              <w:jc w:val="center"/>
              <w:rPr>
                <w:rFonts w:ascii="Times New Roman" w:hAnsi="Times New Roman" w:cs="Times New Roman"/>
                <w:b/>
                <w:sz w:val="24"/>
                <w:szCs w:val="24"/>
              </w:rPr>
            </w:pPr>
            <w:r w:rsidRPr="00C02449">
              <w:rPr>
                <w:rFonts w:ascii="Times New Roman" w:hAnsi="Times New Roman" w:cs="Times New Roman"/>
                <w:b/>
                <w:sz w:val="24"/>
                <w:szCs w:val="24"/>
              </w:rPr>
              <w:t>B:C Ratio</w:t>
            </w:r>
          </w:p>
        </w:tc>
      </w:tr>
      <w:tr w:rsidR="00274D10" w:rsidRPr="00C02449" w14:paraId="62CAC3E9" w14:textId="77777777" w:rsidTr="00274D10">
        <w:trPr>
          <w:trHeight w:val="614"/>
        </w:trPr>
        <w:tc>
          <w:tcPr>
            <w:tcW w:w="2311" w:type="dxa"/>
            <w:vMerge/>
            <w:tcBorders>
              <w:top w:val="single" w:sz="8" w:space="0" w:color="auto"/>
              <w:left w:val="single" w:sz="8" w:space="0" w:color="auto"/>
              <w:bottom w:val="single" w:sz="8" w:space="0" w:color="auto"/>
              <w:right w:val="single" w:sz="8" w:space="0" w:color="auto"/>
            </w:tcBorders>
            <w:vAlign w:val="center"/>
            <w:hideMark/>
          </w:tcPr>
          <w:p w14:paraId="03E6807D" w14:textId="77777777" w:rsidR="00274D10" w:rsidRPr="00C02449" w:rsidRDefault="00274D10" w:rsidP="00101917">
            <w:pPr>
              <w:spacing w:line="360" w:lineRule="auto"/>
              <w:rPr>
                <w:rFonts w:ascii="Times New Roman" w:hAnsi="Times New Roman" w:cs="Times New Roman"/>
                <w:b/>
                <w:bCs/>
                <w:sz w:val="24"/>
                <w:szCs w:val="24"/>
              </w:rPr>
            </w:pPr>
          </w:p>
        </w:tc>
        <w:tc>
          <w:tcPr>
            <w:tcW w:w="2835" w:type="dxa"/>
            <w:vMerge/>
            <w:tcBorders>
              <w:top w:val="single" w:sz="8" w:space="0" w:color="auto"/>
              <w:left w:val="single" w:sz="8" w:space="0" w:color="auto"/>
              <w:bottom w:val="single" w:sz="8" w:space="0" w:color="auto"/>
              <w:right w:val="single" w:sz="8" w:space="0" w:color="auto"/>
            </w:tcBorders>
            <w:vAlign w:val="center"/>
            <w:hideMark/>
          </w:tcPr>
          <w:p w14:paraId="3CDBEAB1" w14:textId="77777777" w:rsidR="00274D10" w:rsidRPr="00C02449" w:rsidRDefault="00274D10" w:rsidP="00101917">
            <w:pPr>
              <w:spacing w:line="360" w:lineRule="auto"/>
              <w:rPr>
                <w:rFonts w:ascii="Times New Roman" w:hAnsi="Times New Roman" w:cs="Times New Roman"/>
                <w:b/>
                <w:sz w:val="24"/>
                <w:szCs w:val="24"/>
              </w:rPr>
            </w:pPr>
          </w:p>
        </w:tc>
        <w:tc>
          <w:tcPr>
            <w:tcW w:w="2268" w:type="dxa"/>
            <w:vMerge/>
            <w:tcBorders>
              <w:top w:val="single" w:sz="8" w:space="0" w:color="auto"/>
              <w:left w:val="single" w:sz="8" w:space="0" w:color="auto"/>
              <w:bottom w:val="single" w:sz="8" w:space="0" w:color="auto"/>
              <w:right w:val="single" w:sz="8" w:space="0" w:color="auto"/>
            </w:tcBorders>
            <w:vAlign w:val="center"/>
            <w:hideMark/>
          </w:tcPr>
          <w:p w14:paraId="5BC75361" w14:textId="77777777" w:rsidR="00274D10" w:rsidRPr="00C02449" w:rsidRDefault="00274D10" w:rsidP="00101917">
            <w:pPr>
              <w:spacing w:line="360" w:lineRule="auto"/>
              <w:rPr>
                <w:rFonts w:ascii="Times New Roman" w:hAnsi="Times New Roman" w:cs="Times New Roman"/>
                <w:b/>
                <w:sz w:val="24"/>
                <w:szCs w:val="24"/>
              </w:rPr>
            </w:pPr>
          </w:p>
        </w:tc>
        <w:tc>
          <w:tcPr>
            <w:tcW w:w="1985" w:type="dxa"/>
            <w:vMerge/>
            <w:tcBorders>
              <w:top w:val="single" w:sz="8" w:space="0" w:color="auto"/>
              <w:left w:val="single" w:sz="8" w:space="0" w:color="auto"/>
              <w:bottom w:val="single" w:sz="8" w:space="0" w:color="auto"/>
              <w:right w:val="single" w:sz="8" w:space="0" w:color="auto"/>
            </w:tcBorders>
            <w:vAlign w:val="center"/>
            <w:hideMark/>
          </w:tcPr>
          <w:p w14:paraId="2981B2AE" w14:textId="77777777" w:rsidR="00274D10" w:rsidRPr="00C02449" w:rsidRDefault="00274D10" w:rsidP="00101917">
            <w:pPr>
              <w:spacing w:line="360" w:lineRule="auto"/>
              <w:rPr>
                <w:rFonts w:ascii="Times New Roman" w:hAnsi="Times New Roman" w:cs="Times New Roman"/>
                <w:b/>
                <w:sz w:val="24"/>
                <w:szCs w:val="24"/>
              </w:rPr>
            </w:pPr>
          </w:p>
        </w:tc>
        <w:tc>
          <w:tcPr>
            <w:tcW w:w="1701" w:type="dxa"/>
            <w:vMerge/>
            <w:tcBorders>
              <w:top w:val="single" w:sz="8" w:space="0" w:color="auto"/>
              <w:left w:val="single" w:sz="8" w:space="0" w:color="auto"/>
              <w:bottom w:val="single" w:sz="8" w:space="0" w:color="auto"/>
              <w:right w:val="single" w:sz="8" w:space="0" w:color="auto"/>
            </w:tcBorders>
            <w:vAlign w:val="center"/>
            <w:hideMark/>
          </w:tcPr>
          <w:p w14:paraId="6FB08E5B" w14:textId="77777777" w:rsidR="00274D10" w:rsidRPr="00C02449" w:rsidRDefault="00274D10" w:rsidP="00101917">
            <w:pPr>
              <w:spacing w:line="360" w:lineRule="auto"/>
              <w:rPr>
                <w:rFonts w:ascii="Times New Roman" w:hAnsi="Times New Roman" w:cs="Times New Roman"/>
                <w:b/>
                <w:sz w:val="24"/>
                <w:szCs w:val="24"/>
              </w:rPr>
            </w:pPr>
          </w:p>
        </w:tc>
        <w:tc>
          <w:tcPr>
            <w:tcW w:w="2268" w:type="dxa"/>
            <w:vMerge/>
            <w:tcBorders>
              <w:top w:val="single" w:sz="8" w:space="0" w:color="auto"/>
              <w:left w:val="single" w:sz="8" w:space="0" w:color="auto"/>
              <w:bottom w:val="single" w:sz="8" w:space="0" w:color="auto"/>
              <w:right w:val="single" w:sz="8" w:space="0" w:color="auto"/>
            </w:tcBorders>
            <w:vAlign w:val="center"/>
            <w:hideMark/>
          </w:tcPr>
          <w:p w14:paraId="63522E65" w14:textId="77777777" w:rsidR="00274D10" w:rsidRPr="00C02449" w:rsidRDefault="00274D10" w:rsidP="00101917">
            <w:pPr>
              <w:spacing w:line="360" w:lineRule="auto"/>
              <w:rPr>
                <w:rFonts w:ascii="Times New Roman" w:hAnsi="Times New Roman" w:cs="Times New Roman"/>
                <w:b/>
                <w:sz w:val="24"/>
                <w:szCs w:val="24"/>
              </w:rPr>
            </w:pPr>
          </w:p>
        </w:tc>
      </w:tr>
      <w:tr w:rsidR="00274D10" w:rsidRPr="00C02449" w14:paraId="33A00D0E" w14:textId="77777777" w:rsidTr="00274D10">
        <w:trPr>
          <w:trHeight w:val="324"/>
        </w:trPr>
        <w:tc>
          <w:tcPr>
            <w:tcW w:w="2311" w:type="dxa"/>
            <w:tcBorders>
              <w:top w:val="single" w:sz="8" w:space="0" w:color="auto"/>
              <w:left w:val="single" w:sz="8" w:space="0" w:color="auto"/>
              <w:bottom w:val="single" w:sz="8" w:space="0" w:color="auto"/>
              <w:right w:val="single" w:sz="8" w:space="0" w:color="auto"/>
            </w:tcBorders>
            <w:vAlign w:val="center"/>
            <w:hideMark/>
          </w:tcPr>
          <w:p w14:paraId="17CABF14" w14:textId="77777777" w:rsidR="00274D10" w:rsidRPr="007A6C17" w:rsidRDefault="00274D10" w:rsidP="00101917">
            <w:pPr>
              <w:spacing w:line="360" w:lineRule="auto"/>
              <w:jc w:val="center"/>
              <w:rPr>
                <w:rFonts w:ascii="Times New Roman" w:hAnsi="Times New Roman" w:cs="Times New Roman"/>
                <w:sz w:val="24"/>
                <w:szCs w:val="24"/>
              </w:rPr>
            </w:pPr>
            <w:r w:rsidRPr="007A6C17">
              <w:rPr>
                <w:rFonts w:ascii="Times New Roman" w:hAnsi="Times New Roman" w:cs="Times New Roman"/>
                <w:sz w:val="24"/>
                <w:szCs w:val="24"/>
              </w:rPr>
              <w:t>T</w:t>
            </w:r>
            <w:r w:rsidRPr="007A6C17">
              <w:rPr>
                <w:rFonts w:ascii="Times New Roman" w:hAnsi="Times New Roman" w:cs="Times New Roman"/>
                <w:sz w:val="24"/>
                <w:szCs w:val="24"/>
                <w:vertAlign w:val="subscript"/>
              </w:rPr>
              <w:t>1</w:t>
            </w:r>
          </w:p>
        </w:tc>
        <w:tc>
          <w:tcPr>
            <w:tcW w:w="2835" w:type="dxa"/>
            <w:tcBorders>
              <w:top w:val="single" w:sz="8" w:space="0" w:color="auto"/>
              <w:left w:val="single" w:sz="8" w:space="0" w:color="auto"/>
              <w:bottom w:val="single" w:sz="8" w:space="0" w:color="auto"/>
              <w:right w:val="single" w:sz="8" w:space="0" w:color="auto"/>
            </w:tcBorders>
            <w:noWrap/>
            <w:vAlign w:val="bottom"/>
            <w:hideMark/>
          </w:tcPr>
          <w:p w14:paraId="5811184A"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33180</w:t>
            </w:r>
          </w:p>
        </w:tc>
        <w:tc>
          <w:tcPr>
            <w:tcW w:w="2268" w:type="dxa"/>
            <w:tcBorders>
              <w:top w:val="single" w:sz="8" w:space="0" w:color="auto"/>
              <w:left w:val="single" w:sz="8" w:space="0" w:color="auto"/>
              <w:bottom w:val="single" w:sz="8" w:space="0" w:color="auto"/>
              <w:right w:val="single" w:sz="8" w:space="0" w:color="auto"/>
            </w:tcBorders>
            <w:noWrap/>
            <w:vAlign w:val="bottom"/>
            <w:hideMark/>
          </w:tcPr>
          <w:p w14:paraId="22DDA74D"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33180</w:t>
            </w:r>
          </w:p>
        </w:tc>
        <w:tc>
          <w:tcPr>
            <w:tcW w:w="1985" w:type="dxa"/>
            <w:tcBorders>
              <w:top w:val="single" w:sz="8" w:space="0" w:color="auto"/>
              <w:left w:val="single" w:sz="8" w:space="0" w:color="auto"/>
              <w:bottom w:val="single" w:sz="8" w:space="0" w:color="auto"/>
              <w:right w:val="single" w:sz="8" w:space="0" w:color="auto"/>
            </w:tcBorders>
            <w:noWrap/>
            <w:vAlign w:val="bottom"/>
            <w:hideMark/>
          </w:tcPr>
          <w:p w14:paraId="2B3BBF35"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67454</w:t>
            </w:r>
          </w:p>
        </w:tc>
        <w:tc>
          <w:tcPr>
            <w:tcW w:w="1701" w:type="dxa"/>
            <w:tcBorders>
              <w:top w:val="single" w:sz="8" w:space="0" w:color="auto"/>
              <w:left w:val="single" w:sz="8" w:space="0" w:color="auto"/>
              <w:bottom w:val="single" w:sz="8" w:space="0" w:color="auto"/>
              <w:right w:val="single" w:sz="8" w:space="0" w:color="auto"/>
            </w:tcBorders>
            <w:noWrap/>
            <w:vAlign w:val="bottom"/>
            <w:hideMark/>
          </w:tcPr>
          <w:p w14:paraId="2E231B5D"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34274</w:t>
            </w:r>
          </w:p>
        </w:tc>
        <w:tc>
          <w:tcPr>
            <w:tcW w:w="2268" w:type="dxa"/>
            <w:tcBorders>
              <w:top w:val="single" w:sz="8" w:space="0" w:color="auto"/>
              <w:left w:val="single" w:sz="8" w:space="0" w:color="auto"/>
              <w:bottom w:val="single" w:sz="8" w:space="0" w:color="auto"/>
              <w:right w:val="single" w:sz="8" w:space="0" w:color="auto"/>
            </w:tcBorders>
            <w:noWrap/>
            <w:vAlign w:val="bottom"/>
            <w:hideMark/>
          </w:tcPr>
          <w:p w14:paraId="13DD80BA"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1.03</w:t>
            </w:r>
          </w:p>
        </w:tc>
      </w:tr>
      <w:tr w:rsidR="00274D10" w:rsidRPr="00C02449" w14:paraId="6BED0F24" w14:textId="77777777" w:rsidTr="00274D10">
        <w:trPr>
          <w:trHeight w:val="324"/>
        </w:trPr>
        <w:tc>
          <w:tcPr>
            <w:tcW w:w="2311" w:type="dxa"/>
            <w:tcBorders>
              <w:top w:val="single" w:sz="8" w:space="0" w:color="auto"/>
              <w:left w:val="single" w:sz="8" w:space="0" w:color="auto"/>
              <w:bottom w:val="single" w:sz="8" w:space="0" w:color="auto"/>
              <w:right w:val="single" w:sz="8" w:space="0" w:color="auto"/>
            </w:tcBorders>
            <w:vAlign w:val="center"/>
            <w:hideMark/>
          </w:tcPr>
          <w:p w14:paraId="1E218F61" w14:textId="77777777" w:rsidR="00274D10" w:rsidRPr="007A6C17" w:rsidRDefault="00274D10" w:rsidP="00101917">
            <w:pPr>
              <w:spacing w:line="360" w:lineRule="auto"/>
              <w:jc w:val="center"/>
              <w:rPr>
                <w:rFonts w:ascii="Times New Roman" w:hAnsi="Times New Roman" w:cs="Times New Roman"/>
                <w:sz w:val="24"/>
                <w:szCs w:val="24"/>
              </w:rPr>
            </w:pPr>
            <w:r w:rsidRPr="007A6C17">
              <w:rPr>
                <w:rFonts w:ascii="Times New Roman" w:hAnsi="Times New Roman" w:cs="Times New Roman"/>
                <w:sz w:val="24"/>
                <w:szCs w:val="24"/>
              </w:rPr>
              <w:t>T</w:t>
            </w:r>
            <w:r w:rsidRPr="007A6C17">
              <w:rPr>
                <w:rFonts w:ascii="Times New Roman" w:hAnsi="Times New Roman" w:cs="Times New Roman"/>
                <w:sz w:val="24"/>
                <w:szCs w:val="24"/>
                <w:vertAlign w:val="subscript"/>
              </w:rPr>
              <w:t>2</w:t>
            </w:r>
          </w:p>
        </w:tc>
        <w:tc>
          <w:tcPr>
            <w:tcW w:w="2835" w:type="dxa"/>
            <w:tcBorders>
              <w:top w:val="single" w:sz="8" w:space="0" w:color="auto"/>
              <w:left w:val="single" w:sz="8" w:space="0" w:color="auto"/>
              <w:bottom w:val="single" w:sz="8" w:space="0" w:color="auto"/>
              <w:right w:val="single" w:sz="8" w:space="0" w:color="auto"/>
            </w:tcBorders>
            <w:noWrap/>
            <w:vAlign w:val="bottom"/>
            <w:hideMark/>
          </w:tcPr>
          <w:p w14:paraId="0886460C"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33180</w:t>
            </w:r>
          </w:p>
        </w:tc>
        <w:tc>
          <w:tcPr>
            <w:tcW w:w="2268" w:type="dxa"/>
            <w:tcBorders>
              <w:top w:val="single" w:sz="8" w:space="0" w:color="auto"/>
              <w:left w:val="single" w:sz="8" w:space="0" w:color="auto"/>
              <w:bottom w:val="single" w:sz="8" w:space="0" w:color="auto"/>
              <w:right w:val="single" w:sz="8" w:space="0" w:color="auto"/>
            </w:tcBorders>
            <w:noWrap/>
            <w:vAlign w:val="bottom"/>
            <w:hideMark/>
          </w:tcPr>
          <w:p w14:paraId="2239EA9E"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33580</w:t>
            </w:r>
          </w:p>
        </w:tc>
        <w:tc>
          <w:tcPr>
            <w:tcW w:w="1985" w:type="dxa"/>
            <w:tcBorders>
              <w:top w:val="single" w:sz="8" w:space="0" w:color="auto"/>
              <w:left w:val="single" w:sz="8" w:space="0" w:color="auto"/>
              <w:bottom w:val="single" w:sz="8" w:space="0" w:color="auto"/>
              <w:right w:val="single" w:sz="8" w:space="0" w:color="auto"/>
            </w:tcBorders>
            <w:noWrap/>
            <w:vAlign w:val="bottom"/>
            <w:hideMark/>
          </w:tcPr>
          <w:p w14:paraId="14BD7E9A" w14:textId="77777777" w:rsidR="00274D10" w:rsidRPr="007A6C17" w:rsidRDefault="00274D10" w:rsidP="00101917">
            <w:pPr>
              <w:jc w:val="center"/>
              <w:rPr>
                <w:rFonts w:ascii="Times New Roman" w:hAnsi="Times New Roman" w:cs="Times New Roman"/>
                <w:color w:val="000000"/>
                <w:sz w:val="24"/>
                <w:szCs w:val="24"/>
              </w:rPr>
            </w:pPr>
            <w:bookmarkStart w:id="2" w:name="_Hlk143004588"/>
            <w:r w:rsidRPr="007A6C17">
              <w:rPr>
                <w:rFonts w:ascii="Times New Roman" w:hAnsi="Times New Roman" w:cs="Times New Roman"/>
                <w:color w:val="000000"/>
                <w:sz w:val="24"/>
                <w:szCs w:val="24"/>
              </w:rPr>
              <w:t>166518</w:t>
            </w:r>
            <w:bookmarkEnd w:id="2"/>
          </w:p>
        </w:tc>
        <w:tc>
          <w:tcPr>
            <w:tcW w:w="1701" w:type="dxa"/>
            <w:tcBorders>
              <w:top w:val="single" w:sz="8" w:space="0" w:color="auto"/>
              <w:left w:val="single" w:sz="8" w:space="0" w:color="auto"/>
              <w:bottom w:val="single" w:sz="8" w:space="0" w:color="auto"/>
              <w:right w:val="single" w:sz="8" w:space="0" w:color="auto"/>
            </w:tcBorders>
            <w:noWrap/>
            <w:vAlign w:val="bottom"/>
            <w:hideMark/>
          </w:tcPr>
          <w:p w14:paraId="44AE9810"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132938</w:t>
            </w:r>
          </w:p>
        </w:tc>
        <w:tc>
          <w:tcPr>
            <w:tcW w:w="2268" w:type="dxa"/>
            <w:tcBorders>
              <w:top w:val="single" w:sz="8" w:space="0" w:color="auto"/>
              <w:left w:val="single" w:sz="8" w:space="0" w:color="auto"/>
              <w:bottom w:val="single" w:sz="8" w:space="0" w:color="auto"/>
              <w:right w:val="single" w:sz="8" w:space="0" w:color="auto"/>
            </w:tcBorders>
            <w:noWrap/>
            <w:vAlign w:val="bottom"/>
            <w:hideMark/>
          </w:tcPr>
          <w:p w14:paraId="790C678A"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3.96</w:t>
            </w:r>
          </w:p>
        </w:tc>
      </w:tr>
      <w:tr w:rsidR="00274D10" w:rsidRPr="00C02449" w14:paraId="244FE754" w14:textId="77777777" w:rsidTr="00274D10">
        <w:trPr>
          <w:trHeight w:val="324"/>
        </w:trPr>
        <w:tc>
          <w:tcPr>
            <w:tcW w:w="2311" w:type="dxa"/>
            <w:tcBorders>
              <w:top w:val="single" w:sz="8" w:space="0" w:color="auto"/>
              <w:left w:val="single" w:sz="8" w:space="0" w:color="auto"/>
              <w:bottom w:val="single" w:sz="8" w:space="0" w:color="auto"/>
              <w:right w:val="single" w:sz="8" w:space="0" w:color="auto"/>
            </w:tcBorders>
            <w:vAlign w:val="center"/>
            <w:hideMark/>
          </w:tcPr>
          <w:p w14:paraId="006ADB95" w14:textId="77777777" w:rsidR="00274D10" w:rsidRPr="007A6C17" w:rsidRDefault="00274D10" w:rsidP="00101917">
            <w:pPr>
              <w:spacing w:line="360" w:lineRule="auto"/>
              <w:jc w:val="center"/>
              <w:rPr>
                <w:rFonts w:ascii="Times New Roman" w:hAnsi="Times New Roman" w:cs="Times New Roman"/>
                <w:sz w:val="24"/>
                <w:szCs w:val="24"/>
              </w:rPr>
            </w:pPr>
            <w:r w:rsidRPr="007A6C17">
              <w:rPr>
                <w:rFonts w:ascii="Times New Roman" w:hAnsi="Times New Roman" w:cs="Times New Roman"/>
                <w:sz w:val="24"/>
                <w:szCs w:val="24"/>
              </w:rPr>
              <w:t>T</w:t>
            </w:r>
            <w:r w:rsidRPr="007A6C17">
              <w:rPr>
                <w:rFonts w:ascii="Times New Roman" w:hAnsi="Times New Roman" w:cs="Times New Roman"/>
                <w:sz w:val="24"/>
                <w:szCs w:val="24"/>
                <w:vertAlign w:val="subscript"/>
              </w:rPr>
              <w:t>3</w:t>
            </w:r>
          </w:p>
        </w:tc>
        <w:tc>
          <w:tcPr>
            <w:tcW w:w="2835" w:type="dxa"/>
            <w:tcBorders>
              <w:top w:val="single" w:sz="8" w:space="0" w:color="auto"/>
              <w:left w:val="single" w:sz="8" w:space="0" w:color="auto"/>
              <w:bottom w:val="single" w:sz="8" w:space="0" w:color="auto"/>
              <w:right w:val="single" w:sz="8" w:space="0" w:color="auto"/>
            </w:tcBorders>
            <w:noWrap/>
            <w:vAlign w:val="bottom"/>
            <w:hideMark/>
          </w:tcPr>
          <w:p w14:paraId="1E768E37"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33180</w:t>
            </w:r>
          </w:p>
        </w:tc>
        <w:tc>
          <w:tcPr>
            <w:tcW w:w="2268" w:type="dxa"/>
            <w:tcBorders>
              <w:top w:val="single" w:sz="8" w:space="0" w:color="auto"/>
              <w:left w:val="single" w:sz="8" w:space="0" w:color="auto"/>
              <w:bottom w:val="single" w:sz="8" w:space="0" w:color="auto"/>
              <w:right w:val="single" w:sz="8" w:space="0" w:color="auto"/>
            </w:tcBorders>
            <w:noWrap/>
            <w:vAlign w:val="bottom"/>
            <w:hideMark/>
          </w:tcPr>
          <w:p w14:paraId="453A9877"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33380</w:t>
            </w:r>
          </w:p>
        </w:tc>
        <w:tc>
          <w:tcPr>
            <w:tcW w:w="1985" w:type="dxa"/>
            <w:tcBorders>
              <w:top w:val="single" w:sz="8" w:space="0" w:color="auto"/>
              <w:left w:val="single" w:sz="8" w:space="0" w:color="auto"/>
              <w:bottom w:val="single" w:sz="8" w:space="0" w:color="auto"/>
              <w:right w:val="single" w:sz="8" w:space="0" w:color="auto"/>
            </w:tcBorders>
            <w:noWrap/>
            <w:vAlign w:val="bottom"/>
            <w:hideMark/>
          </w:tcPr>
          <w:p w14:paraId="0A3E6A1B"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104562</w:t>
            </w:r>
          </w:p>
        </w:tc>
        <w:tc>
          <w:tcPr>
            <w:tcW w:w="1701" w:type="dxa"/>
            <w:tcBorders>
              <w:top w:val="single" w:sz="8" w:space="0" w:color="auto"/>
              <w:left w:val="single" w:sz="8" w:space="0" w:color="auto"/>
              <w:bottom w:val="single" w:sz="8" w:space="0" w:color="auto"/>
              <w:right w:val="single" w:sz="8" w:space="0" w:color="auto"/>
            </w:tcBorders>
            <w:noWrap/>
            <w:vAlign w:val="bottom"/>
            <w:hideMark/>
          </w:tcPr>
          <w:p w14:paraId="17795511"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71182</w:t>
            </w:r>
          </w:p>
        </w:tc>
        <w:tc>
          <w:tcPr>
            <w:tcW w:w="2268" w:type="dxa"/>
            <w:tcBorders>
              <w:top w:val="single" w:sz="8" w:space="0" w:color="auto"/>
              <w:left w:val="single" w:sz="8" w:space="0" w:color="auto"/>
              <w:bottom w:val="single" w:sz="8" w:space="0" w:color="auto"/>
              <w:right w:val="single" w:sz="8" w:space="0" w:color="auto"/>
            </w:tcBorders>
            <w:noWrap/>
            <w:vAlign w:val="bottom"/>
            <w:hideMark/>
          </w:tcPr>
          <w:p w14:paraId="24C13D0D"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2.13</w:t>
            </w:r>
          </w:p>
        </w:tc>
      </w:tr>
      <w:tr w:rsidR="00274D10" w:rsidRPr="00C02449" w14:paraId="77B12EBB" w14:textId="77777777" w:rsidTr="00274D10">
        <w:trPr>
          <w:trHeight w:val="324"/>
        </w:trPr>
        <w:tc>
          <w:tcPr>
            <w:tcW w:w="2311" w:type="dxa"/>
            <w:tcBorders>
              <w:top w:val="single" w:sz="8" w:space="0" w:color="auto"/>
              <w:left w:val="single" w:sz="8" w:space="0" w:color="auto"/>
              <w:bottom w:val="single" w:sz="8" w:space="0" w:color="auto"/>
              <w:right w:val="single" w:sz="8" w:space="0" w:color="auto"/>
            </w:tcBorders>
            <w:vAlign w:val="center"/>
            <w:hideMark/>
          </w:tcPr>
          <w:p w14:paraId="286A3F8F" w14:textId="77777777" w:rsidR="00274D10" w:rsidRPr="007A6C17" w:rsidRDefault="00274D10" w:rsidP="00101917">
            <w:pPr>
              <w:spacing w:line="360" w:lineRule="auto"/>
              <w:jc w:val="center"/>
              <w:rPr>
                <w:rFonts w:ascii="Times New Roman" w:hAnsi="Times New Roman" w:cs="Times New Roman"/>
                <w:sz w:val="24"/>
                <w:szCs w:val="24"/>
              </w:rPr>
            </w:pPr>
            <w:r w:rsidRPr="007A6C17">
              <w:rPr>
                <w:rFonts w:ascii="Times New Roman" w:hAnsi="Times New Roman" w:cs="Times New Roman"/>
                <w:sz w:val="24"/>
                <w:szCs w:val="24"/>
              </w:rPr>
              <w:t>T</w:t>
            </w:r>
            <w:r w:rsidRPr="007A6C17">
              <w:rPr>
                <w:rFonts w:ascii="Times New Roman" w:hAnsi="Times New Roman" w:cs="Times New Roman"/>
                <w:sz w:val="24"/>
                <w:szCs w:val="24"/>
                <w:vertAlign w:val="subscript"/>
              </w:rPr>
              <w:t>4</w:t>
            </w:r>
          </w:p>
        </w:tc>
        <w:tc>
          <w:tcPr>
            <w:tcW w:w="2835" w:type="dxa"/>
            <w:tcBorders>
              <w:top w:val="single" w:sz="8" w:space="0" w:color="auto"/>
              <w:left w:val="single" w:sz="8" w:space="0" w:color="auto"/>
              <w:bottom w:val="single" w:sz="8" w:space="0" w:color="auto"/>
              <w:right w:val="single" w:sz="8" w:space="0" w:color="auto"/>
            </w:tcBorders>
            <w:noWrap/>
            <w:vAlign w:val="bottom"/>
            <w:hideMark/>
          </w:tcPr>
          <w:p w14:paraId="0F1513B7"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33180</w:t>
            </w:r>
          </w:p>
        </w:tc>
        <w:tc>
          <w:tcPr>
            <w:tcW w:w="2268" w:type="dxa"/>
            <w:tcBorders>
              <w:top w:val="single" w:sz="8" w:space="0" w:color="auto"/>
              <w:left w:val="single" w:sz="8" w:space="0" w:color="auto"/>
              <w:bottom w:val="single" w:sz="8" w:space="0" w:color="auto"/>
              <w:right w:val="single" w:sz="8" w:space="0" w:color="auto"/>
            </w:tcBorders>
            <w:noWrap/>
            <w:vAlign w:val="bottom"/>
            <w:hideMark/>
          </w:tcPr>
          <w:p w14:paraId="36A200E3" w14:textId="77777777" w:rsidR="00274D10" w:rsidRPr="007A6C17" w:rsidRDefault="00274D10" w:rsidP="00101917">
            <w:pPr>
              <w:jc w:val="center"/>
              <w:rPr>
                <w:rFonts w:ascii="Times New Roman" w:hAnsi="Times New Roman" w:cs="Times New Roman"/>
                <w:color w:val="000000"/>
                <w:sz w:val="24"/>
                <w:szCs w:val="24"/>
              </w:rPr>
            </w:pPr>
            <w:bookmarkStart w:id="3" w:name="_Hlk143004529"/>
            <w:r w:rsidRPr="007A6C17">
              <w:rPr>
                <w:rFonts w:ascii="Times New Roman" w:hAnsi="Times New Roman" w:cs="Times New Roman"/>
                <w:color w:val="000000"/>
                <w:sz w:val="24"/>
                <w:szCs w:val="24"/>
              </w:rPr>
              <w:t>37980</w:t>
            </w:r>
            <w:bookmarkEnd w:id="3"/>
          </w:p>
        </w:tc>
        <w:tc>
          <w:tcPr>
            <w:tcW w:w="1985" w:type="dxa"/>
            <w:tcBorders>
              <w:top w:val="single" w:sz="8" w:space="0" w:color="auto"/>
              <w:left w:val="single" w:sz="8" w:space="0" w:color="auto"/>
              <w:bottom w:val="single" w:sz="8" w:space="0" w:color="auto"/>
              <w:right w:val="single" w:sz="8" w:space="0" w:color="auto"/>
            </w:tcBorders>
            <w:noWrap/>
            <w:vAlign w:val="bottom"/>
            <w:hideMark/>
          </w:tcPr>
          <w:p w14:paraId="6FB26317"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103108</w:t>
            </w:r>
          </w:p>
        </w:tc>
        <w:tc>
          <w:tcPr>
            <w:tcW w:w="1701" w:type="dxa"/>
            <w:tcBorders>
              <w:top w:val="single" w:sz="8" w:space="0" w:color="auto"/>
              <w:left w:val="single" w:sz="8" w:space="0" w:color="auto"/>
              <w:bottom w:val="single" w:sz="8" w:space="0" w:color="auto"/>
              <w:right w:val="single" w:sz="8" w:space="0" w:color="auto"/>
            </w:tcBorders>
            <w:noWrap/>
            <w:vAlign w:val="bottom"/>
            <w:hideMark/>
          </w:tcPr>
          <w:p w14:paraId="299065F7"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65128</w:t>
            </w:r>
          </w:p>
        </w:tc>
        <w:tc>
          <w:tcPr>
            <w:tcW w:w="2268" w:type="dxa"/>
            <w:tcBorders>
              <w:top w:val="single" w:sz="8" w:space="0" w:color="auto"/>
              <w:left w:val="single" w:sz="8" w:space="0" w:color="auto"/>
              <w:bottom w:val="single" w:sz="8" w:space="0" w:color="auto"/>
              <w:right w:val="single" w:sz="8" w:space="0" w:color="auto"/>
            </w:tcBorders>
            <w:noWrap/>
            <w:vAlign w:val="bottom"/>
            <w:hideMark/>
          </w:tcPr>
          <w:p w14:paraId="23A4788B"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1.71</w:t>
            </w:r>
          </w:p>
        </w:tc>
      </w:tr>
      <w:tr w:rsidR="00274D10" w:rsidRPr="00C02449" w14:paraId="268F6E39" w14:textId="77777777" w:rsidTr="00274D10">
        <w:trPr>
          <w:trHeight w:val="324"/>
        </w:trPr>
        <w:tc>
          <w:tcPr>
            <w:tcW w:w="2311" w:type="dxa"/>
            <w:tcBorders>
              <w:top w:val="single" w:sz="8" w:space="0" w:color="auto"/>
              <w:left w:val="single" w:sz="8" w:space="0" w:color="auto"/>
              <w:bottom w:val="single" w:sz="8" w:space="0" w:color="auto"/>
              <w:right w:val="single" w:sz="8" w:space="0" w:color="auto"/>
            </w:tcBorders>
            <w:vAlign w:val="center"/>
            <w:hideMark/>
          </w:tcPr>
          <w:p w14:paraId="635AABA6" w14:textId="77777777" w:rsidR="00274D10" w:rsidRPr="007A6C17" w:rsidRDefault="00274D10" w:rsidP="00101917">
            <w:pPr>
              <w:spacing w:line="360" w:lineRule="auto"/>
              <w:jc w:val="center"/>
              <w:rPr>
                <w:rFonts w:ascii="Times New Roman" w:hAnsi="Times New Roman" w:cs="Times New Roman"/>
                <w:sz w:val="24"/>
                <w:szCs w:val="24"/>
              </w:rPr>
            </w:pPr>
            <w:r w:rsidRPr="007A6C17">
              <w:rPr>
                <w:rFonts w:ascii="Times New Roman" w:hAnsi="Times New Roman" w:cs="Times New Roman"/>
                <w:sz w:val="24"/>
                <w:szCs w:val="24"/>
              </w:rPr>
              <w:t>T</w:t>
            </w:r>
            <w:r w:rsidRPr="007A6C17">
              <w:rPr>
                <w:rFonts w:ascii="Times New Roman" w:hAnsi="Times New Roman" w:cs="Times New Roman"/>
                <w:sz w:val="24"/>
                <w:szCs w:val="24"/>
                <w:vertAlign w:val="subscript"/>
              </w:rPr>
              <w:t>5</w:t>
            </w:r>
          </w:p>
        </w:tc>
        <w:tc>
          <w:tcPr>
            <w:tcW w:w="2835" w:type="dxa"/>
            <w:tcBorders>
              <w:top w:val="single" w:sz="8" w:space="0" w:color="auto"/>
              <w:left w:val="single" w:sz="8" w:space="0" w:color="auto"/>
              <w:bottom w:val="single" w:sz="8" w:space="0" w:color="auto"/>
              <w:right w:val="single" w:sz="8" w:space="0" w:color="auto"/>
            </w:tcBorders>
            <w:noWrap/>
            <w:vAlign w:val="bottom"/>
            <w:hideMark/>
          </w:tcPr>
          <w:p w14:paraId="2877F8EA"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33180</w:t>
            </w:r>
          </w:p>
        </w:tc>
        <w:tc>
          <w:tcPr>
            <w:tcW w:w="2268" w:type="dxa"/>
            <w:tcBorders>
              <w:top w:val="single" w:sz="8" w:space="0" w:color="auto"/>
              <w:left w:val="single" w:sz="8" w:space="0" w:color="auto"/>
              <w:bottom w:val="single" w:sz="8" w:space="0" w:color="auto"/>
              <w:right w:val="single" w:sz="8" w:space="0" w:color="auto"/>
            </w:tcBorders>
            <w:noWrap/>
            <w:vAlign w:val="bottom"/>
            <w:hideMark/>
          </w:tcPr>
          <w:p w14:paraId="1D94FB48"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33480</w:t>
            </w:r>
          </w:p>
        </w:tc>
        <w:tc>
          <w:tcPr>
            <w:tcW w:w="1985" w:type="dxa"/>
            <w:tcBorders>
              <w:top w:val="single" w:sz="8" w:space="0" w:color="auto"/>
              <w:left w:val="single" w:sz="8" w:space="0" w:color="auto"/>
              <w:bottom w:val="single" w:sz="8" w:space="0" w:color="auto"/>
              <w:right w:val="single" w:sz="8" w:space="0" w:color="auto"/>
            </w:tcBorders>
            <w:noWrap/>
            <w:vAlign w:val="bottom"/>
            <w:hideMark/>
          </w:tcPr>
          <w:p w14:paraId="6E0D374B"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112506</w:t>
            </w:r>
          </w:p>
        </w:tc>
        <w:tc>
          <w:tcPr>
            <w:tcW w:w="1701" w:type="dxa"/>
            <w:tcBorders>
              <w:top w:val="single" w:sz="8" w:space="0" w:color="auto"/>
              <w:left w:val="single" w:sz="8" w:space="0" w:color="auto"/>
              <w:bottom w:val="single" w:sz="8" w:space="0" w:color="auto"/>
              <w:right w:val="single" w:sz="8" w:space="0" w:color="auto"/>
            </w:tcBorders>
            <w:noWrap/>
            <w:vAlign w:val="bottom"/>
            <w:hideMark/>
          </w:tcPr>
          <w:p w14:paraId="0C0F2D5D"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79026</w:t>
            </w:r>
          </w:p>
        </w:tc>
        <w:tc>
          <w:tcPr>
            <w:tcW w:w="2268" w:type="dxa"/>
            <w:tcBorders>
              <w:top w:val="single" w:sz="8" w:space="0" w:color="auto"/>
              <w:left w:val="single" w:sz="8" w:space="0" w:color="auto"/>
              <w:bottom w:val="single" w:sz="8" w:space="0" w:color="auto"/>
              <w:right w:val="single" w:sz="8" w:space="0" w:color="auto"/>
            </w:tcBorders>
            <w:noWrap/>
            <w:vAlign w:val="bottom"/>
            <w:hideMark/>
          </w:tcPr>
          <w:p w14:paraId="3D4BF8AA"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2.36</w:t>
            </w:r>
          </w:p>
        </w:tc>
      </w:tr>
      <w:tr w:rsidR="00274D10" w:rsidRPr="00C02449" w14:paraId="7B8392F9" w14:textId="77777777" w:rsidTr="00274D10">
        <w:trPr>
          <w:trHeight w:val="324"/>
        </w:trPr>
        <w:tc>
          <w:tcPr>
            <w:tcW w:w="2311" w:type="dxa"/>
            <w:tcBorders>
              <w:top w:val="single" w:sz="8" w:space="0" w:color="auto"/>
              <w:left w:val="single" w:sz="8" w:space="0" w:color="auto"/>
              <w:bottom w:val="single" w:sz="8" w:space="0" w:color="auto"/>
              <w:right w:val="single" w:sz="8" w:space="0" w:color="auto"/>
            </w:tcBorders>
            <w:vAlign w:val="center"/>
            <w:hideMark/>
          </w:tcPr>
          <w:p w14:paraId="678439BA" w14:textId="77777777" w:rsidR="00274D10" w:rsidRPr="007A6C17" w:rsidRDefault="00274D10" w:rsidP="00101917">
            <w:pPr>
              <w:spacing w:line="360" w:lineRule="auto"/>
              <w:jc w:val="center"/>
              <w:rPr>
                <w:rFonts w:ascii="Times New Roman" w:hAnsi="Times New Roman" w:cs="Times New Roman"/>
                <w:sz w:val="24"/>
                <w:szCs w:val="24"/>
              </w:rPr>
            </w:pPr>
            <w:r w:rsidRPr="007A6C17">
              <w:rPr>
                <w:rFonts w:ascii="Times New Roman" w:hAnsi="Times New Roman" w:cs="Times New Roman"/>
                <w:sz w:val="24"/>
                <w:szCs w:val="24"/>
              </w:rPr>
              <w:t>T</w:t>
            </w:r>
            <w:r w:rsidRPr="007A6C17">
              <w:rPr>
                <w:rFonts w:ascii="Times New Roman" w:hAnsi="Times New Roman" w:cs="Times New Roman"/>
                <w:sz w:val="24"/>
                <w:szCs w:val="24"/>
                <w:vertAlign w:val="subscript"/>
              </w:rPr>
              <w:t>6</w:t>
            </w:r>
          </w:p>
        </w:tc>
        <w:tc>
          <w:tcPr>
            <w:tcW w:w="2835" w:type="dxa"/>
            <w:tcBorders>
              <w:top w:val="single" w:sz="8" w:space="0" w:color="auto"/>
              <w:left w:val="single" w:sz="8" w:space="0" w:color="auto"/>
              <w:bottom w:val="single" w:sz="8" w:space="0" w:color="auto"/>
              <w:right w:val="single" w:sz="8" w:space="0" w:color="auto"/>
            </w:tcBorders>
            <w:noWrap/>
            <w:vAlign w:val="bottom"/>
            <w:hideMark/>
          </w:tcPr>
          <w:p w14:paraId="56A7772D"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33180</w:t>
            </w:r>
          </w:p>
        </w:tc>
        <w:tc>
          <w:tcPr>
            <w:tcW w:w="2268" w:type="dxa"/>
            <w:tcBorders>
              <w:top w:val="single" w:sz="8" w:space="0" w:color="auto"/>
              <w:left w:val="single" w:sz="8" w:space="0" w:color="auto"/>
              <w:bottom w:val="single" w:sz="8" w:space="0" w:color="auto"/>
              <w:right w:val="single" w:sz="8" w:space="0" w:color="auto"/>
            </w:tcBorders>
            <w:noWrap/>
            <w:vAlign w:val="bottom"/>
            <w:hideMark/>
          </w:tcPr>
          <w:p w14:paraId="7193D4AF"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33480</w:t>
            </w:r>
          </w:p>
        </w:tc>
        <w:tc>
          <w:tcPr>
            <w:tcW w:w="1985" w:type="dxa"/>
            <w:tcBorders>
              <w:top w:val="single" w:sz="8" w:space="0" w:color="auto"/>
              <w:left w:val="single" w:sz="8" w:space="0" w:color="auto"/>
              <w:bottom w:val="single" w:sz="8" w:space="0" w:color="auto"/>
              <w:right w:val="single" w:sz="8" w:space="0" w:color="auto"/>
            </w:tcBorders>
            <w:noWrap/>
            <w:vAlign w:val="bottom"/>
            <w:hideMark/>
          </w:tcPr>
          <w:p w14:paraId="44201386"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144973</w:t>
            </w:r>
          </w:p>
        </w:tc>
        <w:tc>
          <w:tcPr>
            <w:tcW w:w="1701" w:type="dxa"/>
            <w:tcBorders>
              <w:top w:val="single" w:sz="8" w:space="0" w:color="auto"/>
              <w:left w:val="single" w:sz="8" w:space="0" w:color="auto"/>
              <w:bottom w:val="single" w:sz="8" w:space="0" w:color="auto"/>
              <w:right w:val="single" w:sz="8" w:space="0" w:color="auto"/>
            </w:tcBorders>
            <w:noWrap/>
            <w:vAlign w:val="bottom"/>
            <w:hideMark/>
          </w:tcPr>
          <w:p w14:paraId="1D99DF56"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111493</w:t>
            </w:r>
          </w:p>
        </w:tc>
        <w:tc>
          <w:tcPr>
            <w:tcW w:w="2268" w:type="dxa"/>
            <w:tcBorders>
              <w:top w:val="single" w:sz="8" w:space="0" w:color="auto"/>
              <w:left w:val="single" w:sz="8" w:space="0" w:color="auto"/>
              <w:bottom w:val="single" w:sz="8" w:space="0" w:color="auto"/>
              <w:right w:val="single" w:sz="8" w:space="0" w:color="auto"/>
            </w:tcBorders>
            <w:noWrap/>
            <w:vAlign w:val="bottom"/>
            <w:hideMark/>
          </w:tcPr>
          <w:p w14:paraId="3319B00C"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3.33</w:t>
            </w:r>
          </w:p>
        </w:tc>
      </w:tr>
    </w:tbl>
    <w:p w14:paraId="6031B495" w14:textId="77777777" w:rsidR="00274D10" w:rsidRDefault="00274D10"/>
    <w:p w14:paraId="39CD2C80" w14:textId="77777777" w:rsidR="00274D10" w:rsidRDefault="00274D10"/>
    <w:p w14:paraId="41836CD5" w14:textId="77777777" w:rsidR="00FF04AD" w:rsidRPr="00DB24CA" w:rsidRDefault="00FF04AD" w:rsidP="00FF04AD">
      <w:pPr>
        <w:rPr>
          <w:rFonts w:ascii="Calibri" w:eastAsia="Calibri" w:hAnsi="Calibri" w:cs="Times New Roman"/>
          <w:b/>
          <w:sz w:val="28"/>
          <w:lang w:val="en-US"/>
        </w:rPr>
      </w:pPr>
      <w:bookmarkStart w:id="4" w:name="_Hlk201835975"/>
      <w:bookmarkStart w:id="5" w:name="_Hlk193540946"/>
      <w:bookmarkStart w:id="6" w:name="_Hlk180402183"/>
      <w:bookmarkStart w:id="7" w:name="_Hlk183680988"/>
      <w:bookmarkStart w:id="8" w:name="_Hlk197173371"/>
      <w:r w:rsidRPr="00DB24CA">
        <w:rPr>
          <w:rFonts w:ascii="Calibri" w:eastAsia="Calibri" w:hAnsi="Calibri" w:cs="Times New Roman"/>
          <w:b/>
          <w:sz w:val="28"/>
          <w:lang w:val="en-US"/>
        </w:rPr>
        <w:t>Disclaimer (Artificial intelligence)</w:t>
      </w:r>
    </w:p>
    <w:p w14:paraId="2AF2ADF9" w14:textId="77777777" w:rsidR="00FF04AD" w:rsidRPr="001A0B24" w:rsidRDefault="00FF04AD" w:rsidP="00FF04AD">
      <w:pPr>
        <w:rPr>
          <w:rFonts w:ascii="Calibri" w:eastAsia="Calibri" w:hAnsi="Calibri" w:cs="Times New Roman"/>
          <w:lang w:val="en-US"/>
        </w:rPr>
      </w:pPr>
      <w:r w:rsidRPr="001A0B24">
        <w:rPr>
          <w:rFonts w:ascii="Calibri" w:eastAsia="Calibri" w:hAnsi="Calibri" w:cs="Times New Roman"/>
          <w:lang w:val="en-US"/>
        </w:rPr>
        <w:t>Author(s) hereby declare that NO generative AI technologies such as Large Lang</w:t>
      </w:r>
      <w:bookmarkStart w:id="9" w:name="_GoBack"/>
      <w:bookmarkEnd w:id="9"/>
      <w:r w:rsidRPr="001A0B24">
        <w:rPr>
          <w:rFonts w:ascii="Calibri" w:eastAsia="Calibri" w:hAnsi="Calibri" w:cs="Times New Roman"/>
          <w:lang w:val="en-US"/>
        </w:rPr>
        <w:t xml:space="preserve">uage Models (ChatGPT, manuscript. </w:t>
      </w:r>
    </w:p>
    <w:bookmarkEnd w:id="4"/>
    <w:bookmarkEnd w:id="5"/>
    <w:bookmarkEnd w:id="6"/>
    <w:bookmarkEnd w:id="7"/>
    <w:bookmarkEnd w:id="8"/>
    <w:p w14:paraId="39C54617" w14:textId="77777777" w:rsidR="00537E90" w:rsidRDefault="00537E90">
      <w:pPr>
        <w:sectPr w:rsidR="00537E90" w:rsidSect="00A24683">
          <w:pgSz w:w="16838" w:h="11906" w:orient="landscape"/>
          <w:pgMar w:top="1440" w:right="1440" w:bottom="1440" w:left="1440" w:header="708" w:footer="708" w:gutter="0"/>
          <w:cols w:space="708"/>
          <w:docGrid w:linePitch="360"/>
        </w:sectPr>
      </w:pPr>
    </w:p>
    <w:p w14:paraId="6B0B9538" w14:textId="77777777" w:rsidR="006237E9" w:rsidRDefault="006237E9" w:rsidP="006237E9">
      <w:pPr>
        <w:tabs>
          <w:tab w:val="left" w:pos="3150"/>
        </w:tabs>
        <w:spacing w:line="360" w:lineRule="auto"/>
        <w:ind w:left="482" w:hangingChars="200" w:hanging="482"/>
        <w:jc w:val="both"/>
        <w:rPr>
          <w:rFonts w:ascii="Times New Roman" w:hAnsi="Times New Roman" w:cs="Times New Roman"/>
          <w:b/>
          <w:sz w:val="24"/>
          <w:szCs w:val="24"/>
        </w:rPr>
      </w:pPr>
      <w:r w:rsidRPr="00CB2034">
        <w:rPr>
          <w:rFonts w:ascii="Times New Roman" w:hAnsi="Times New Roman" w:cs="Times New Roman"/>
          <w:b/>
          <w:sz w:val="24"/>
          <w:szCs w:val="24"/>
        </w:rPr>
        <w:lastRenderedPageBreak/>
        <w:t>REFERENCE</w:t>
      </w:r>
    </w:p>
    <w:p w14:paraId="75FD93C1" w14:textId="77777777" w:rsidR="00F319D8" w:rsidRPr="00B177B4" w:rsidRDefault="00F319D8" w:rsidP="00737C7F">
      <w:pPr>
        <w:spacing w:line="360" w:lineRule="auto"/>
        <w:ind w:left="720" w:hanging="720"/>
        <w:rPr>
          <w:rFonts w:ascii="Times New Roman" w:hAnsi="Times New Roman" w:cs="Times New Roman"/>
          <w:sz w:val="24"/>
          <w:szCs w:val="24"/>
        </w:rPr>
      </w:pPr>
      <w:r w:rsidRPr="00B177B4">
        <w:rPr>
          <w:rFonts w:ascii="Times New Roman" w:hAnsi="Times New Roman" w:cs="Times New Roman"/>
          <w:sz w:val="24"/>
          <w:szCs w:val="24"/>
        </w:rPr>
        <w:t>Anonymous (2018) Package of practice for cultivation of Kharif crops. Punjab Agricultural University, Ludhiana. Pp 20-25.</w:t>
      </w:r>
    </w:p>
    <w:p w14:paraId="1C1A4994" w14:textId="77777777" w:rsidR="00F319D8" w:rsidRDefault="00F319D8" w:rsidP="004B4C98">
      <w:pPr>
        <w:spacing w:after="0" w:line="360" w:lineRule="auto"/>
        <w:ind w:left="720" w:hanging="720"/>
      </w:pPr>
      <w:r w:rsidRPr="004B4C98">
        <w:rPr>
          <w:rFonts w:ascii="Times New Roman" w:hAnsi="Times New Roman" w:cs="Times New Roman"/>
          <w:sz w:val="24"/>
          <w:szCs w:val="24"/>
        </w:rPr>
        <w:t xml:space="preserve">Anuja, A., &amp; Ravindra, R. (2020). Investigation of </w:t>
      </w:r>
      <w:proofErr w:type="spellStart"/>
      <w:r w:rsidRPr="004B4C98">
        <w:rPr>
          <w:rFonts w:ascii="Times New Roman" w:hAnsi="Times New Roman" w:cs="Times New Roman"/>
          <w:sz w:val="24"/>
          <w:szCs w:val="24"/>
        </w:rPr>
        <w:t>Bakanae</w:t>
      </w:r>
      <w:proofErr w:type="spellEnd"/>
      <w:r w:rsidRPr="004B4C98">
        <w:rPr>
          <w:rFonts w:ascii="Times New Roman" w:hAnsi="Times New Roman" w:cs="Times New Roman"/>
          <w:sz w:val="24"/>
          <w:szCs w:val="24"/>
        </w:rPr>
        <w:t xml:space="preserve"> disease spread in rice varieties under field conditions. </w:t>
      </w:r>
      <w:r w:rsidRPr="004B4C98">
        <w:rPr>
          <w:rFonts w:ascii="Times New Roman" w:hAnsi="Times New Roman" w:cs="Times New Roman"/>
          <w:i/>
          <w:iCs/>
          <w:sz w:val="24"/>
          <w:szCs w:val="24"/>
        </w:rPr>
        <w:t>Journal of Plant Pathology</w:t>
      </w:r>
      <w:r w:rsidRPr="004B4C98">
        <w:rPr>
          <w:rFonts w:ascii="Times New Roman" w:hAnsi="Times New Roman" w:cs="Times New Roman"/>
          <w:sz w:val="24"/>
          <w:szCs w:val="24"/>
        </w:rPr>
        <w:t xml:space="preserve">, </w:t>
      </w:r>
      <w:r w:rsidRPr="004B4C98">
        <w:rPr>
          <w:rFonts w:ascii="Times New Roman" w:hAnsi="Times New Roman" w:cs="Times New Roman"/>
          <w:i/>
          <w:iCs/>
          <w:sz w:val="24"/>
          <w:szCs w:val="24"/>
        </w:rPr>
        <w:t>48</w:t>
      </w:r>
      <w:r w:rsidRPr="004B4C98">
        <w:rPr>
          <w:rFonts w:ascii="Times New Roman" w:hAnsi="Times New Roman" w:cs="Times New Roman"/>
          <w:sz w:val="24"/>
          <w:szCs w:val="24"/>
        </w:rPr>
        <w:t>(2), 123–130.</w:t>
      </w:r>
    </w:p>
    <w:p w14:paraId="37856CFC" w14:textId="77777777" w:rsidR="00F319D8" w:rsidRDefault="00F319D8" w:rsidP="00737C7F">
      <w:pPr>
        <w:spacing w:after="0" w:line="360" w:lineRule="auto"/>
        <w:ind w:left="720" w:hanging="720"/>
        <w:rPr>
          <w:rFonts w:ascii="Times New Roman" w:hAnsi="Times New Roman" w:cs="Times New Roman"/>
          <w:sz w:val="24"/>
          <w:szCs w:val="24"/>
        </w:rPr>
      </w:pPr>
      <w:proofErr w:type="spellStart"/>
      <w:r w:rsidRPr="001A0B24">
        <w:rPr>
          <w:rFonts w:ascii="Times New Roman" w:hAnsi="Times New Roman" w:cs="Times New Roman"/>
          <w:sz w:val="24"/>
          <w:szCs w:val="24"/>
        </w:rPr>
        <w:t>Bashyal</w:t>
      </w:r>
      <w:proofErr w:type="spellEnd"/>
      <w:r w:rsidRPr="001A0B24">
        <w:rPr>
          <w:rFonts w:ascii="Times New Roman" w:hAnsi="Times New Roman" w:cs="Times New Roman"/>
          <w:sz w:val="24"/>
          <w:szCs w:val="24"/>
        </w:rPr>
        <w:t xml:space="preserve"> B M and Aggarwal R (2013) Molecular identification of Fusarium species associated with </w:t>
      </w:r>
      <w:proofErr w:type="spellStart"/>
      <w:r w:rsidRPr="001A0B24">
        <w:rPr>
          <w:rFonts w:ascii="Times New Roman" w:hAnsi="Times New Roman" w:cs="Times New Roman"/>
          <w:sz w:val="24"/>
          <w:szCs w:val="24"/>
        </w:rPr>
        <w:t>bakanae</w:t>
      </w:r>
      <w:proofErr w:type="spellEnd"/>
      <w:r w:rsidRPr="001A0B24">
        <w:rPr>
          <w:rFonts w:ascii="Times New Roman" w:hAnsi="Times New Roman" w:cs="Times New Roman"/>
          <w:sz w:val="24"/>
          <w:szCs w:val="24"/>
        </w:rPr>
        <w:t xml:space="preserve"> disease of rice (Oryza sativa) in India. Indian J Agric Sci 83: 72-77.</w:t>
      </w:r>
    </w:p>
    <w:p w14:paraId="14B2DE8F" w14:textId="77777777" w:rsidR="00F319D8" w:rsidRPr="002A1F2B" w:rsidRDefault="00F319D8" w:rsidP="00737C7F">
      <w:pPr>
        <w:spacing w:line="360" w:lineRule="auto"/>
        <w:ind w:left="720" w:hanging="720"/>
        <w:rPr>
          <w:rFonts w:ascii="Times New Roman" w:hAnsi="Times New Roman" w:cs="Times New Roman"/>
          <w:sz w:val="24"/>
          <w:szCs w:val="24"/>
        </w:rPr>
      </w:pPr>
      <w:proofErr w:type="spellStart"/>
      <w:r w:rsidRPr="002A1F2B">
        <w:rPr>
          <w:rFonts w:ascii="Times New Roman" w:hAnsi="Times New Roman" w:cs="Times New Roman"/>
          <w:sz w:val="24"/>
          <w:szCs w:val="24"/>
        </w:rPr>
        <w:t>Bashyal</w:t>
      </w:r>
      <w:proofErr w:type="spellEnd"/>
      <w:r w:rsidRPr="002A1F2B">
        <w:rPr>
          <w:rFonts w:ascii="Times New Roman" w:hAnsi="Times New Roman" w:cs="Times New Roman"/>
          <w:sz w:val="24"/>
          <w:szCs w:val="24"/>
        </w:rPr>
        <w:t xml:space="preserve"> B M, Aggarwal R, Banerjee S, Gupta S and Sharma S (2014) Pathogenicity, ecology and genetic diversity of the Fusarium spp. associated with an emerging </w:t>
      </w:r>
      <w:proofErr w:type="spellStart"/>
      <w:r w:rsidRPr="002A1F2B">
        <w:rPr>
          <w:rFonts w:ascii="Times New Roman" w:hAnsi="Times New Roman" w:cs="Times New Roman"/>
          <w:sz w:val="24"/>
          <w:szCs w:val="24"/>
        </w:rPr>
        <w:t>bakanae</w:t>
      </w:r>
      <w:proofErr w:type="spellEnd"/>
      <w:r w:rsidRPr="002A1F2B">
        <w:rPr>
          <w:rFonts w:ascii="Times New Roman" w:hAnsi="Times New Roman" w:cs="Times New Roman"/>
          <w:sz w:val="24"/>
          <w:szCs w:val="24"/>
        </w:rPr>
        <w:t xml:space="preserve"> disease of rice (Oryza sativa L.) in India. In Microbial Diversity and Biotechnology in Food Security (In: </w:t>
      </w:r>
      <w:proofErr w:type="spellStart"/>
      <w:r w:rsidRPr="002A1F2B">
        <w:rPr>
          <w:rFonts w:ascii="Times New Roman" w:hAnsi="Times New Roman" w:cs="Times New Roman"/>
          <w:sz w:val="24"/>
          <w:szCs w:val="24"/>
        </w:rPr>
        <w:t>Kharwar</w:t>
      </w:r>
      <w:proofErr w:type="spellEnd"/>
      <w:r w:rsidRPr="002A1F2B">
        <w:rPr>
          <w:rFonts w:ascii="Times New Roman" w:hAnsi="Times New Roman" w:cs="Times New Roman"/>
          <w:sz w:val="24"/>
          <w:szCs w:val="24"/>
        </w:rPr>
        <w:t>, et al Eds) Springer, 307-314.</w:t>
      </w:r>
    </w:p>
    <w:p w14:paraId="2D10D3B7" w14:textId="77777777" w:rsidR="00F319D8" w:rsidRPr="00B177B4" w:rsidRDefault="00F319D8" w:rsidP="00737C7F">
      <w:pPr>
        <w:spacing w:line="360" w:lineRule="auto"/>
        <w:ind w:left="720" w:hanging="720"/>
        <w:rPr>
          <w:rFonts w:ascii="Times New Roman" w:hAnsi="Times New Roman" w:cs="Times New Roman"/>
          <w:sz w:val="24"/>
          <w:szCs w:val="24"/>
        </w:rPr>
      </w:pPr>
      <w:r w:rsidRPr="00B177B4">
        <w:rPr>
          <w:rFonts w:ascii="Times New Roman" w:hAnsi="Times New Roman" w:cs="Times New Roman"/>
          <w:sz w:val="24"/>
          <w:szCs w:val="24"/>
        </w:rPr>
        <w:t>FAO (2017) Food and Agriculture Organization of the United Nations. FAOSTAT Database FAO, Rome WWW. Faostat3.fao.org (accessed December 2014).</w:t>
      </w:r>
    </w:p>
    <w:p w14:paraId="7996DD0F" w14:textId="77777777" w:rsidR="00F319D8" w:rsidRPr="002A1F2B" w:rsidRDefault="00F319D8" w:rsidP="00737C7F">
      <w:pPr>
        <w:spacing w:line="360" w:lineRule="auto"/>
        <w:ind w:left="720" w:hanging="720"/>
        <w:rPr>
          <w:rFonts w:ascii="Times New Roman" w:hAnsi="Times New Roman" w:cs="Times New Roman"/>
          <w:sz w:val="24"/>
          <w:szCs w:val="24"/>
        </w:rPr>
      </w:pPr>
      <w:r w:rsidRPr="002A1F2B">
        <w:rPr>
          <w:rFonts w:ascii="Times New Roman" w:hAnsi="Times New Roman" w:cs="Times New Roman"/>
          <w:sz w:val="24"/>
          <w:szCs w:val="24"/>
        </w:rPr>
        <w:t xml:space="preserve">Gupta A K, Singh Y, Jain A K and Singh D (2014) Prevalence and incidence of </w:t>
      </w:r>
      <w:proofErr w:type="spellStart"/>
      <w:r w:rsidRPr="002A1F2B">
        <w:rPr>
          <w:rFonts w:ascii="Times New Roman" w:hAnsi="Times New Roman" w:cs="Times New Roman"/>
          <w:sz w:val="24"/>
          <w:szCs w:val="24"/>
        </w:rPr>
        <w:t>bakanae</w:t>
      </w:r>
      <w:proofErr w:type="spellEnd"/>
      <w:r w:rsidRPr="002A1F2B">
        <w:rPr>
          <w:rFonts w:ascii="Times New Roman" w:hAnsi="Times New Roman" w:cs="Times New Roman"/>
          <w:sz w:val="24"/>
          <w:szCs w:val="24"/>
        </w:rPr>
        <w:t xml:space="preserve"> disease of rice in Northern India. J Agri Search 1: 233-37.</w:t>
      </w:r>
    </w:p>
    <w:p w14:paraId="2BAB7087" w14:textId="77777777" w:rsidR="00F319D8" w:rsidRDefault="00F319D8" w:rsidP="00737C7F">
      <w:pPr>
        <w:spacing w:after="0" w:line="360" w:lineRule="auto"/>
        <w:ind w:left="720" w:hanging="720"/>
        <w:rPr>
          <w:rFonts w:ascii="Times New Roman" w:hAnsi="Times New Roman" w:cs="Times New Roman"/>
          <w:sz w:val="24"/>
          <w:szCs w:val="24"/>
        </w:rPr>
      </w:pPr>
      <w:r w:rsidRPr="004B4C98">
        <w:rPr>
          <w:rFonts w:ascii="Times New Roman" w:hAnsi="Times New Roman" w:cs="Times New Roman"/>
          <w:sz w:val="24"/>
          <w:szCs w:val="24"/>
        </w:rPr>
        <w:t xml:space="preserve">Gupta, A., Kumar, R., &amp; Maheshwari, V. K. (2015). Integration of seed treatments, seedling dip treatments and soil amendments for the management of </w:t>
      </w:r>
      <w:proofErr w:type="spellStart"/>
      <w:r w:rsidRPr="004B4C98">
        <w:rPr>
          <w:rFonts w:ascii="Times New Roman" w:hAnsi="Times New Roman" w:cs="Times New Roman"/>
          <w:sz w:val="24"/>
          <w:szCs w:val="24"/>
        </w:rPr>
        <w:t>Bakanae</w:t>
      </w:r>
      <w:proofErr w:type="spellEnd"/>
      <w:r w:rsidRPr="004B4C98">
        <w:rPr>
          <w:rFonts w:ascii="Times New Roman" w:hAnsi="Times New Roman" w:cs="Times New Roman"/>
          <w:sz w:val="24"/>
          <w:szCs w:val="24"/>
        </w:rPr>
        <w:t xml:space="preserve"> disease in paddy variety Pusa Basmati 1121. Plant Pathology Journal, 14(4), 207.</w:t>
      </w:r>
    </w:p>
    <w:p w14:paraId="6B08AA0E" w14:textId="77777777" w:rsidR="00F319D8" w:rsidRPr="00B177B4" w:rsidRDefault="00F319D8" w:rsidP="00737C7F">
      <w:pPr>
        <w:spacing w:line="360" w:lineRule="auto"/>
        <w:ind w:left="720" w:hanging="720"/>
        <w:rPr>
          <w:rFonts w:ascii="Times New Roman" w:hAnsi="Times New Roman" w:cs="Times New Roman"/>
          <w:sz w:val="24"/>
          <w:szCs w:val="24"/>
        </w:rPr>
      </w:pPr>
      <w:proofErr w:type="spellStart"/>
      <w:r w:rsidRPr="00B177B4">
        <w:rPr>
          <w:rFonts w:ascii="Times New Roman" w:hAnsi="Times New Roman" w:cs="Times New Roman"/>
          <w:sz w:val="24"/>
          <w:szCs w:val="24"/>
        </w:rPr>
        <w:t>Kauraw</w:t>
      </w:r>
      <w:proofErr w:type="spellEnd"/>
      <w:r w:rsidRPr="00B177B4">
        <w:rPr>
          <w:rFonts w:ascii="Times New Roman" w:hAnsi="Times New Roman" w:cs="Times New Roman"/>
          <w:sz w:val="24"/>
          <w:szCs w:val="24"/>
        </w:rPr>
        <w:t xml:space="preserve">, L.P. 1981. Effect of length of treatment and fungicide concentration on seed germination and incidence of foot rot disease of rice. Intern. Rice Res. </w:t>
      </w:r>
      <w:proofErr w:type="spellStart"/>
      <w:r w:rsidRPr="00B177B4">
        <w:rPr>
          <w:rFonts w:ascii="Times New Roman" w:hAnsi="Times New Roman" w:cs="Times New Roman"/>
          <w:sz w:val="24"/>
          <w:szCs w:val="24"/>
        </w:rPr>
        <w:t>Newsl</w:t>
      </w:r>
      <w:proofErr w:type="spellEnd"/>
      <w:r w:rsidRPr="00B177B4">
        <w:rPr>
          <w:rFonts w:ascii="Times New Roman" w:hAnsi="Times New Roman" w:cs="Times New Roman"/>
          <w:sz w:val="24"/>
          <w:szCs w:val="24"/>
        </w:rPr>
        <w:t>. 6: 15.</w:t>
      </w:r>
    </w:p>
    <w:p w14:paraId="4670D212" w14:textId="77777777" w:rsidR="00F319D8" w:rsidRDefault="00F319D8" w:rsidP="00737C7F">
      <w:pPr>
        <w:spacing w:after="0" w:line="360" w:lineRule="auto"/>
        <w:ind w:left="720" w:hanging="720"/>
        <w:rPr>
          <w:rFonts w:ascii="Times New Roman" w:hAnsi="Times New Roman" w:cs="Times New Roman"/>
          <w:sz w:val="24"/>
          <w:szCs w:val="24"/>
        </w:rPr>
      </w:pPr>
      <w:bookmarkStart w:id="10" w:name="_Hlk143006703"/>
      <w:r w:rsidRPr="00737C7F">
        <w:rPr>
          <w:rFonts w:ascii="Times New Roman" w:hAnsi="Times New Roman" w:cs="Times New Roman"/>
          <w:sz w:val="24"/>
          <w:szCs w:val="24"/>
        </w:rPr>
        <w:t xml:space="preserve">Mayee, C. D. and Datar, V. V. (1986). Technical Bulletin-1. Marathwada Agricultural University, </w:t>
      </w:r>
      <w:proofErr w:type="spellStart"/>
      <w:r w:rsidRPr="00737C7F">
        <w:rPr>
          <w:rFonts w:ascii="Times New Roman" w:hAnsi="Times New Roman" w:cs="Times New Roman"/>
          <w:sz w:val="24"/>
          <w:szCs w:val="24"/>
        </w:rPr>
        <w:t>Parbhani</w:t>
      </w:r>
      <w:proofErr w:type="spellEnd"/>
      <w:r w:rsidRPr="00737C7F">
        <w:rPr>
          <w:rFonts w:ascii="Times New Roman" w:hAnsi="Times New Roman" w:cs="Times New Roman"/>
          <w:sz w:val="24"/>
          <w:szCs w:val="24"/>
        </w:rPr>
        <w:t xml:space="preserve"> </w:t>
      </w:r>
      <w:proofErr w:type="spellStart"/>
      <w:r w:rsidRPr="00737C7F">
        <w:rPr>
          <w:rFonts w:ascii="Times New Roman" w:hAnsi="Times New Roman" w:cs="Times New Roman"/>
          <w:sz w:val="24"/>
          <w:szCs w:val="24"/>
        </w:rPr>
        <w:t>Phytopathometry</w:t>
      </w:r>
      <w:proofErr w:type="spellEnd"/>
      <w:r w:rsidRPr="00737C7F">
        <w:rPr>
          <w:rFonts w:ascii="Times New Roman" w:hAnsi="Times New Roman" w:cs="Times New Roman"/>
          <w:sz w:val="24"/>
          <w:szCs w:val="24"/>
        </w:rPr>
        <w:t>. p. 46</w:t>
      </w:r>
      <w:r>
        <w:rPr>
          <w:rFonts w:ascii="Times New Roman" w:hAnsi="Times New Roman" w:cs="Times New Roman"/>
          <w:sz w:val="24"/>
          <w:szCs w:val="24"/>
        </w:rPr>
        <w:t>.</w:t>
      </w:r>
    </w:p>
    <w:p w14:paraId="7137E776" w14:textId="77777777" w:rsidR="00F319D8" w:rsidRDefault="00F319D8" w:rsidP="00737C7F">
      <w:pPr>
        <w:spacing w:line="360" w:lineRule="auto"/>
        <w:ind w:left="720" w:hanging="720"/>
        <w:rPr>
          <w:rFonts w:ascii="Times New Roman" w:hAnsi="Times New Roman" w:cs="Times New Roman"/>
          <w:sz w:val="24"/>
          <w:szCs w:val="24"/>
        </w:rPr>
      </w:pPr>
      <w:proofErr w:type="spellStart"/>
      <w:r w:rsidRPr="002A1F2B">
        <w:rPr>
          <w:rFonts w:ascii="Times New Roman" w:hAnsi="Times New Roman" w:cs="Times New Roman"/>
          <w:sz w:val="24"/>
          <w:szCs w:val="24"/>
        </w:rPr>
        <w:t>Pavgi</w:t>
      </w:r>
      <w:proofErr w:type="spellEnd"/>
      <w:r w:rsidRPr="002A1F2B">
        <w:rPr>
          <w:rFonts w:ascii="Times New Roman" w:hAnsi="Times New Roman" w:cs="Times New Roman"/>
          <w:sz w:val="24"/>
          <w:szCs w:val="24"/>
        </w:rPr>
        <w:t xml:space="preserve">, M.S. and Sigh, J. (1964). </w:t>
      </w:r>
      <w:proofErr w:type="spellStart"/>
      <w:r w:rsidRPr="002A1F2B">
        <w:rPr>
          <w:rFonts w:ascii="Times New Roman" w:hAnsi="Times New Roman" w:cs="Times New Roman"/>
          <w:sz w:val="24"/>
          <w:szCs w:val="24"/>
        </w:rPr>
        <w:t>Bakanae</w:t>
      </w:r>
      <w:proofErr w:type="spellEnd"/>
      <w:r w:rsidRPr="002A1F2B">
        <w:rPr>
          <w:rFonts w:ascii="Times New Roman" w:hAnsi="Times New Roman" w:cs="Times New Roman"/>
          <w:sz w:val="24"/>
          <w:szCs w:val="24"/>
        </w:rPr>
        <w:t xml:space="preserve"> and foot rot in Uttar Pradesh, India. Pl. Dis. </w:t>
      </w:r>
      <w:proofErr w:type="spellStart"/>
      <w:r w:rsidRPr="002A1F2B">
        <w:rPr>
          <w:rFonts w:ascii="Times New Roman" w:hAnsi="Times New Roman" w:cs="Times New Roman"/>
          <w:sz w:val="24"/>
          <w:szCs w:val="24"/>
        </w:rPr>
        <w:t>Reptr</w:t>
      </w:r>
      <w:proofErr w:type="spellEnd"/>
      <w:r w:rsidRPr="002A1F2B">
        <w:rPr>
          <w:rFonts w:ascii="Times New Roman" w:hAnsi="Times New Roman" w:cs="Times New Roman"/>
          <w:sz w:val="24"/>
          <w:szCs w:val="24"/>
        </w:rPr>
        <w:t xml:space="preserve"> 48: 340-342</w:t>
      </w:r>
      <w:r>
        <w:rPr>
          <w:rFonts w:ascii="Times New Roman" w:hAnsi="Times New Roman" w:cs="Times New Roman"/>
          <w:sz w:val="24"/>
          <w:szCs w:val="24"/>
        </w:rPr>
        <w:t>.</w:t>
      </w:r>
    </w:p>
    <w:p w14:paraId="08B77B6D" w14:textId="77777777" w:rsidR="00F319D8" w:rsidRPr="00B177B4" w:rsidRDefault="00F319D8" w:rsidP="00737C7F">
      <w:pPr>
        <w:spacing w:line="360" w:lineRule="auto"/>
        <w:ind w:left="720" w:hanging="720"/>
        <w:rPr>
          <w:rFonts w:ascii="Times New Roman" w:hAnsi="Times New Roman" w:cs="Times New Roman"/>
          <w:sz w:val="24"/>
          <w:szCs w:val="24"/>
        </w:rPr>
      </w:pPr>
      <w:r w:rsidRPr="00B177B4">
        <w:rPr>
          <w:rFonts w:ascii="Times New Roman" w:hAnsi="Times New Roman" w:cs="Times New Roman"/>
          <w:sz w:val="24"/>
          <w:szCs w:val="24"/>
        </w:rPr>
        <w:t xml:space="preserve">Sun, S.K. and Snyder, W. C. (1981). The </w:t>
      </w:r>
      <w:proofErr w:type="spellStart"/>
      <w:r w:rsidRPr="00B177B4">
        <w:rPr>
          <w:rFonts w:ascii="Times New Roman" w:hAnsi="Times New Roman" w:cs="Times New Roman"/>
          <w:sz w:val="24"/>
          <w:szCs w:val="24"/>
        </w:rPr>
        <w:t>bakanae</w:t>
      </w:r>
      <w:proofErr w:type="spellEnd"/>
      <w:r w:rsidRPr="00B177B4">
        <w:rPr>
          <w:rFonts w:ascii="Times New Roman" w:hAnsi="Times New Roman" w:cs="Times New Roman"/>
          <w:sz w:val="24"/>
          <w:szCs w:val="24"/>
        </w:rPr>
        <w:t xml:space="preserve"> disease of the rice plant, in Fusarium: Disease, biology and Taxonomy, Edited by Nelson et al. 104-113 pp.</w:t>
      </w:r>
    </w:p>
    <w:p w14:paraId="0206CB42" w14:textId="77777777" w:rsidR="00F319D8" w:rsidRPr="00B177B4" w:rsidRDefault="00F319D8" w:rsidP="00737C7F">
      <w:pPr>
        <w:spacing w:line="360" w:lineRule="auto"/>
        <w:ind w:left="720" w:hanging="720"/>
        <w:rPr>
          <w:rFonts w:ascii="Times New Roman" w:hAnsi="Times New Roman" w:cs="Times New Roman"/>
          <w:sz w:val="24"/>
          <w:szCs w:val="24"/>
        </w:rPr>
      </w:pPr>
      <w:r w:rsidRPr="00B177B4">
        <w:rPr>
          <w:rFonts w:ascii="Times New Roman" w:hAnsi="Times New Roman" w:cs="Times New Roman"/>
          <w:sz w:val="24"/>
          <w:szCs w:val="24"/>
        </w:rPr>
        <w:t xml:space="preserve">Sunder, S., Ram Singh and Dodan, D.S. 2014. Management of </w:t>
      </w:r>
      <w:proofErr w:type="spellStart"/>
      <w:r w:rsidRPr="00B177B4">
        <w:rPr>
          <w:rFonts w:ascii="Times New Roman" w:hAnsi="Times New Roman" w:cs="Times New Roman"/>
          <w:sz w:val="24"/>
          <w:szCs w:val="24"/>
        </w:rPr>
        <w:t>bakanae</w:t>
      </w:r>
      <w:proofErr w:type="spellEnd"/>
      <w:r w:rsidRPr="00B177B4">
        <w:rPr>
          <w:rFonts w:ascii="Times New Roman" w:hAnsi="Times New Roman" w:cs="Times New Roman"/>
          <w:sz w:val="24"/>
          <w:szCs w:val="24"/>
        </w:rPr>
        <w:t xml:space="preserve"> disease of rice caused by Fusarium </w:t>
      </w:r>
      <w:proofErr w:type="spellStart"/>
      <w:r w:rsidRPr="00B177B4">
        <w:rPr>
          <w:rFonts w:ascii="Times New Roman" w:hAnsi="Times New Roman" w:cs="Times New Roman"/>
          <w:sz w:val="24"/>
          <w:szCs w:val="24"/>
        </w:rPr>
        <w:t>moniliforme</w:t>
      </w:r>
      <w:proofErr w:type="spellEnd"/>
      <w:r w:rsidRPr="00B177B4">
        <w:rPr>
          <w:rFonts w:ascii="Times New Roman" w:hAnsi="Times New Roman" w:cs="Times New Roman"/>
          <w:sz w:val="24"/>
          <w:szCs w:val="24"/>
        </w:rPr>
        <w:t xml:space="preserve">. Indian J. </w:t>
      </w:r>
      <w:proofErr w:type="spellStart"/>
      <w:r w:rsidRPr="00B177B4">
        <w:rPr>
          <w:rFonts w:ascii="Times New Roman" w:hAnsi="Times New Roman" w:cs="Times New Roman"/>
          <w:sz w:val="24"/>
          <w:szCs w:val="24"/>
        </w:rPr>
        <w:t>agril</w:t>
      </w:r>
      <w:proofErr w:type="spellEnd"/>
      <w:r w:rsidRPr="00B177B4">
        <w:rPr>
          <w:rFonts w:ascii="Times New Roman" w:hAnsi="Times New Roman" w:cs="Times New Roman"/>
          <w:sz w:val="24"/>
          <w:szCs w:val="24"/>
        </w:rPr>
        <w:t>. Sci. 84: 224-228.</w:t>
      </w:r>
    </w:p>
    <w:bookmarkEnd w:id="10"/>
    <w:p w14:paraId="59B06177" w14:textId="77777777" w:rsidR="00F319D8" w:rsidRDefault="00F319D8" w:rsidP="00737C7F">
      <w:pPr>
        <w:spacing w:after="0" w:line="360" w:lineRule="auto"/>
        <w:ind w:left="720" w:hanging="720"/>
        <w:rPr>
          <w:rFonts w:ascii="Times New Roman" w:hAnsi="Times New Roman" w:cs="Times New Roman"/>
          <w:sz w:val="24"/>
          <w:szCs w:val="24"/>
        </w:rPr>
      </w:pPr>
      <w:r w:rsidRPr="00737C7F">
        <w:rPr>
          <w:rFonts w:ascii="Times New Roman" w:hAnsi="Times New Roman" w:cs="Times New Roman"/>
          <w:sz w:val="24"/>
          <w:szCs w:val="24"/>
        </w:rPr>
        <w:t xml:space="preserve">Wheeler, B. E. J. (1969). An Introduction to Plant </w:t>
      </w:r>
      <w:r w:rsidRPr="000A35C7">
        <w:rPr>
          <w:rFonts w:ascii="Times New Roman" w:hAnsi="Times New Roman" w:cs="Times New Roman"/>
          <w:iCs/>
          <w:sz w:val="24"/>
          <w:szCs w:val="24"/>
        </w:rPr>
        <w:t>Disease</w:t>
      </w:r>
      <w:r w:rsidRPr="00737C7F">
        <w:rPr>
          <w:rFonts w:ascii="Times New Roman" w:hAnsi="Times New Roman" w:cs="Times New Roman"/>
          <w:sz w:val="24"/>
          <w:szCs w:val="24"/>
        </w:rPr>
        <w:t>, John Wiley and Sons, Limited</w:t>
      </w:r>
      <w:r>
        <w:rPr>
          <w:rFonts w:ascii="Times New Roman" w:hAnsi="Times New Roman" w:cs="Times New Roman"/>
          <w:sz w:val="24"/>
          <w:szCs w:val="24"/>
        </w:rPr>
        <w:t xml:space="preserve">. </w:t>
      </w:r>
      <w:r w:rsidRPr="00737C7F">
        <w:rPr>
          <w:rFonts w:ascii="Times New Roman" w:hAnsi="Times New Roman" w:cs="Times New Roman"/>
          <w:sz w:val="24"/>
          <w:szCs w:val="24"/>
        </w:rPr>
        <w:t>London, pp. 301.</w:t>
      </w:r>
    </w:p>
    <w:sectPr w:rsidR="00F319D8" w:rsidSect="00A2468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017D2" w14:textId="77777777" w:rsidR="00DB04EA" w:rsidRDefault="00DB04EA" w:rsidP="00A23CAF">
      <w:pPr>
        <w:spacing w:after="0" w:line="240" w:lineRule="auto"/>
      </w:pPr>
      <w:r>
        <w:separator/>
      </w:r>
    </w:p>
  </w:endnote>
  <w:endnote w:type="continuationSeparator" w:id="0">
    <w:p w14:paraId="056C47C5" w14:textId="77777777" w:rsidR="00DB04EA" w:rsidRDefault="00DB04EA" w:rsidP="00A23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66773" w14:textId="77777777" w:rsidR="00A23CAF" w:rsidRDefault="00A23C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9F6CC" w14:textId="77777777" w:rsidR="00A23CAF" w:rsidRDefault="00A23C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AC94A" w14:textId="77777777" w:rsidR="00A23CAF" w:rsidRDefault="00A23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E2721" w14:textId="77777777" w:rsidR="00DB04EA" w:rsidRDefault="00DB04EA" w:rsidP="00A23CAF">
      <w:pPr>
        <w:spacing w:after="0" w:line="240" w:lineRule="auto"/>
      </w:pPr>
      <w:r>
        <w:separator/>
      </w:r>
    </w:p>
  </w:footnote>
  <w:footnote w:type="continuationSeparator" w:id="0">
    <w:p w14:paraId="46036CDF" w14:textId="77777777" w:rsidR="00DB04EA" w:rsidRDefault="00DB04EA" w:rsidP="00A23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999BD" w14:textId="4567F79D" w:rsidR="00A23CAF" w:rsidRDefault="00DB04EA">
    <w:pPr>
      <w:pStyle w:val="Header"/>
    </w:pPr>
    <w:r>
      <w:rPr>
        <w:noProof/>
      </w:rPr>
      <w:pict w14:anchorId="6E4AC4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92456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7D7A2" w14:textId="7662903F" w:rsidR="00A23CAF" w:rsidRDefault="00DB04EA">
    <w:pPr>
      <w:pStyle w:val="Header"/>
    </w:pPr>
    <w:r>
      <w:rPr>
        <w:noProof/>
      </w:rPr>
      <w:pict w14:anchorId="1A7ADC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92456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03BAA" w14:textId="26CD266F" w:rsidR="00A23CAF" w:rsidRDefault="00DB04EA">
    <w:pPr>
      <w:pStyle w:val="Header"/>
    </w:pPr>
    <w:r>
      <w:rPr>
        <w:noProof/>
      </w:rPr>
      <w:pict w14:anchorId="61E4EF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92456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D41"/>
    <w:rsid w:val="0002056F"/>
    <w:rsid w:val="000605F7"/>
    <w:rsid w:val="000A35C7"/>
    <w:rsid w:val="000D1315"/>
    <w:rsid w:val="001A0B24"/>
    <w:rsid w:val="001B54BE"/>
    <w:rsid w:val="001F5F82"/>
    <w:rsid w:val="00206F1D"/>
    <w:rsid w:val="00274D10"/>
    <w:rsid w:val="0028259F"/>
    <w:rsid w:val="00301481"/>
    <w:rsid w:val="003928B0"/>
    <w:rsid w:val="00485B10"/>
    <w:rsid w:val="004B4C98"/>
    <w:rsid w:val="004D6035"/>
    <w:rsid w:val="00537E90"/>
    <w:rsid w:val="006237E9"/>
    <w:rsid w:val="00640CA0"/>
    <w:rsid w:val="006D32D3"/>
    <w:rsid w:val="00737C7F"/>
    <w:rsid w:val="0079625F"/>
    <w:rsid w:val="007A48B6"/>
    <w:rsid w:val="007D489B"/>
    <w:rsid w:val="007E7B7B"/>
    <w:rsid w:val="008236D9"/>
    <w:rsid w:val="00833DBB"/>
    <w:rsid w:val="008E20EA"/>
    <w:rsid w:val="00A23CAF"/>
    <w:rsid w:val="00A24683"/>
    <w:rsid w:val="00A6012B"/>
    <w:rsid w:val="00A75E53"/>
    <w:rsid w:val="00AA39FF"/>
    <w:rsid w:val="00AD3F06"/>
    <w:rsid w:val="00B26DF9"/>
    <w:rsid w:val="00BA4877"/>
    <w:rsid w:val="00BB43FE"/>
    <w:rsid w:val="00C854A1"/>
    <w:rsid w:val="00CB600B"/>
    <w:rsid w:val="00D53D41"/>
    <w:rsid w:val="00D7119A"/>
    <w:rsid w:val="00DB04EA"/>
    <w:rsid w:val="00DB16B1"/>
    <w:rsid w:val="00DB24CA"/>
    <w:rsid w:val="00E65374"/>
    <w:rsid w:val="00F319D8"/>
    <w:rsid w:val="00F4189A"/>
    <w:rsid w:val="00FC3E60"/>
    <w:rsid w:val="00FF04A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D237C6"/>
  <w15:chartTrackingRefBased/>
  <w15:docId w15:val="{41321277-42AE-4ED6-A1C1-DCEF68D9F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D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274D10"/>
    <w:pPr>
      <w:spacing w:after="0" w:line="240" w:lineRule="auto"/>
    </w:pPr>
    <w:rPr>
      <w:kern w:val="0"/>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189A"/>
    <w:pPr>
      <w:spacing w:after="200" w:line="276" w:lineRule="auto"/>
      <w:ind w:left="720"/>
      <w:contextualSpacing/>
    </w:pPr>
    <w:rPr>
      <w:kern w:val="0"/>
      <w:szCs w:val="22"/>
      <w:lang w:val="en-US" w:bidi="ar-SA"/>
      <w14:ligatures w14:val="none"/>
    </w:rPr>
  </w:style>
  <w:style w:type="character" w:styleId="Hyperlink">
    <w:name w:val="Hyperlink"/>
    <w:basedOn w:val="DefaultParagraphFont"/>
    <w:uiPriority w:val="99"/>
    <w:unhideWhenUsed/>
    <w:rsid w:val="007D489B"/>
    <w:rPr>
      <w:color w:val="0563C1" w:themeColor="hyperlink"/>
      <w:u w:val="single"/>
    </w:rPr>
  </w:style>
  <w:style w:type="character" w:customStyle="1" w:styleId="UnresolvedMention1">
    <w:name w:val="Unresolved Mention1"/>
    <w:basedOn w:val="DefaultParagraphFont"/>
    <w:uiPriority w:val="99"/>
    <w:semiHidden/>
    <w:unhideWhenUsed/>
    <w:rsid w:val="007D489B"/>
    <w:rPr>
      <w:color w:val="605E5C"/>
      <w:shd w:val="clear" w:color="auto" w:fill="E1DFDD"/>
    </w:rPr>
  </w:style>
  <w:style w:type="paragraph" w:styleId="Header">
    <w:name w:val="header"/>
    <w:basedOn w:val="Normal"/>
    <w:link w:val="HeaderChar"/>
    <w:uiPriority w:val="99"/>
    <w:unhideWhenUsed/>
    <w:rsid w:val="00A23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CAF"/>
  </w:style>
  <w:style w:type="paragraph" w:styleId="Footer">
    <w:name w:val="footer"/>
    <w:basedOn w:val="Normal"/>
    <w:link w:val="FooterChar"/>
    <w:uiPriority w:val="99"/>
    <w:unhideWhenUsed/>
    <w:rsid w:val="00A23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CAF"/>
  </w:style>
  <w:style w:type="paragraph" w:styleId="NormalWeb">
    <w:name w:val="Normal (Web)"/>
    <w:basedOn w:val="Normal"/>
    <w:uiPriority w:val="99"/>
    <w:semiHidden/>
    <w:unhideWhenUsed/>
    <w:rsid w:val="000A35C7"/>
    <w:rPr>
      <w:rFonts w:ascii="Times New Roman" w:hAnsi="Times New Roman" w:cs="Mangal"/>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chart" Target="charts/chart5.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effectLst/>
              </a:rPr>
              <a:t>Disease Intensity (%)</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 DAS</c:v>
                </c:pt>
              </c:strCache>
            </c:strRef>
          </c:tx>
          <c:spPr>
            <a:solidFill>
              <a:schemeClr val="accent1"/>
            </a:solidFill>
            <a:ln>
              <a:noFill/>
            </a:ln>
            <a:effectLst/>
          </c:spPr>
          <c:invertIfNegative val="0"/>
          <c:cat>
            <c:strRef>
              <c:f>Sheet1!$A$2:$A$7</c:f>
              <c:strCache>
                <c:ptCount val="6"/>
                <c:pt idx="0">
                  <c:v>T1</c:v>
                </c:pt>
                <c:pt idx="1">
                  <c:v>T2</c:v>
                </c:pt>
                <c:pt idx="2">
                  <c:v>T3</c:v>
                </c:pt>
                <c:pt idx="3">
                  <c:v>T4</c:v>
                </c:pt>
                <c:pt idx="4">
                  <c:v>T5</c:v>
                </c:pt>
                <c:pt idx="5">
                  <c:v>T6</c:v>
                </c:pt>
              </c:strCache>
            </c:strRef>
          </c:cat>
          <c:val>
            <c:numRef>
              <c:f>Sheet1!$B$2:$B$7</c:f>
              <c:numCache>
                <c:formatCode>General</c:formatCode>
                <c:ptCount val="6"/>
                <c:pt idx="0">
                  <c:v>38.979999999999997</c:v>
                </c:pt>
                <c:pt idx="1">
                  <c:v>15.39</c:v>
                </c:pt>
                <c:pt idx="2">
                  <c:v>20.51</c:v>
                </c:pt>
                <c:pt idx="3">
                  <c:v>21.58</c:v>
                </c:pt>
                <c:pt idx="4">
                  <c:v>30.59</c:v>
                </c:pt>
                <c:pt idx="5">
                  <c:v>25.87</c:v>
                </c:pt>
              </c:numCache>
            </c:numRef>
          </c:val>
          <c:extLst>
            <c:ext xmlns:c16="http://schemas.microsoft.com/office/drawing/2014/chart" uri="{C3380CC4-5D6E-409C-BE32-E72D297353CC}">
              <c16:uniqueId val="{00000000-9AFE-4216-8BF9-EB7A0565B037}"/>
            </c:ext>
          </c:extLst>
        </c:ser>
        <c:ser>
          <c:idx val="1"/>
          <c:order val="1"/>
          <c:tx>
            <c:strRef>
              <c:f>Sheet1!$C$1</c:f>
              <c:strCache>
                <c:ptCount val="1"/>
                <c:pt idx="0">
                  <c:v>40 DAS</c:v>
                </c:pt>
              </c:strCache>
            </c:strRef>
          </c:tx>
          <c:spPr>
            <a:solidFill>
              <a:schemeClr val="accent2"/>
            </a:solidFill>
            <a:ln>
              <a:noFill/>
            </a:ln>
            <a:effectLst/>
          </c:spPr>
          <c:invertIfNegative val="0"/>
          <c:cat>
            <c:strRef>
              <c:f>Sheet1!$A$2:$A$7</c:f>
              <c:strCache>
                <c:ptCount val="6"/>
                <c:pt idx="0">
                  <c:v>T1</c:v>
                </c:pt>
                <c:pt idx="1">
                  <c:v>T2</c:v>
                </c:pt>
                <c:pt idx="2">
                  <c:v>T3</c:v>
                </c:pt>
                <c:pt idx="3">
                  <c:v>T4</c:v>
                </c:pt>
                <c:pt idx="4">
                  <c:v>T5</c:v>
                </c:pt>
                <c:pt idx="5">
                  <c:v>T6</c:v>
                </c:pt>
              </c:strCache>
            </c:strRef>
          </c:cat>
          <c:val>
            <c:numRef>
              <c:f>Sheet1!$C$2:$C$7</c:f>
              <c:numCache>
                <c:formatCode>General</c:formatCode>
                <c:ptCount val="6"/>
                <c:pt idx="0">
                  <c:v>52.58</c:v>
                </c:pt>
                <c:pt idx="1">
                  <c:v>19.899999999999999</c:v>
                </c:pt>
                <c:pt idx="2">
                  <c:v>30.15</c:v>
                </c:pt>
                <c:pt idx="3">
                  <c:v>33.39</c:v>
                </c:pt>
                <c:pt idx="4">
                  <c:v>42.51</c:v>
                </c:pt>
                <c:pt idx="5">
                  <c:v>38.270000000000003</c:v>
                </c:pt>
              </c:numCache>
            </c:numRef>
          </c:val>
          <c:extLst>
            <c:ext xmlns:c16="http://schemas.microsoft.com/office/drawing/2014/chart" uri="{C3380CC4-5D6E-409C-BE32-E72D297353CC}">
              <c16:uniqueId val="{00000001-9AFE-4216-8BF9-EB7A0565B037}"/>
            </c:ext>
          </c:extLst>
        </c:ser>
        <c:ser>
          <c:idx val="2"/>
          <c:order val="2"/>
          <c:tx>
            <c:strRef>
              <c:f>Sheet1!$D$1</c:f>
              <c:strCache>
                <c:ptCount val="1"/>
                <c:pt idx="0">
                  <c:v>60 DAS</c:v>
                </c:pt>
              </c:strCache>
            </c:strRef>
          </c:tx>
          <c:spPr>
            <a:solidFill>
              <a:schemeClr val="accent3"/>
            </a:solidFill>
            <a:ln>
              <a:noFill/>
            </a:ln>
            <a:effectLst/>
          </c:spPr>
          <c:invertIfNegative val="0"/>
          <c:cat>
            <c:strRef>
              <c:f>Sheet1!$A$2:$A$7</c:f>
              <c:strCache>
                <c:ptCount val="6"/>
                <c:pt idx="0">
                  <c:v>T1</c:v>
                </c:pt>
                <c:pt idx="1">
                  <c:v>T2</c:v>
                </c:pt>
                <c:pt idx="2">
                  <c:v>T3</c:v>
                </c:pt>
                <c:pt idx="3">
                  <c:v>T4</c:v>
                </c:pt>
                <c:pt idx="4">
                  <c:v>T5</c:v>
                </c:pt>
                <c:pt idx="5">
                  <c:v>T6</c:v>
                </c:pt>
              </c:strCache>
            </c:strRef>
          </c:cat>
          <c:val>
            <c:numRef>
              <c:f>Sheet1!$D$2:$D$7</c:f>
              <c:numCache>
                <c:formatCode>General</c:formatCode>
                <c:ptCount val="6"/>
                <c:pt idx="0">
                  <c:v>59.87</c:v>
                </c:pt>
                <c:pt idx="1">
                  <c:v>27.59</c:v>
                </c:pt>
                <c:pt idx="2">
                  <c:v>42.17</c:v>
                </c:pt>
                <c:pt idx="3">
                  <c:v>45.81</c:v>
                </c:pt>
                <c:pt idx="4">
                  <c:v>50.98</c:v>
                </c:pt>
                <c:pt idx="5">
                  <c:v>48.19</c:v>
                </c:pt>
              </c:numCache>
            </c:numRef>
          </c:val>
          <c:extLst>
            <c:ext xmlns:c16="http://schemas.microsoft.com/office/drawing/2014/chart" uri="{C3380CC4-5D6E-409C-BE32-E72D297353CC}">
              <c16:uniqueId val="{00000002-9AFE-4216-8BF9-EB7A0565B037}"/>
            </c:ext>
          </c:extLst>
        </c:ser>
        <c:ser>
          <c:idx val="3"/>
          <c:order val="3"/>
          <c:tx>
            <c:strRef>
              <c:f>Sheet1!$E$1</c:f>
              <c:strCache>
                <c:ptCount val="1"/>
                <c:pt idx="0">
                  <c:v>80 DAS</c:v>
                </c:pt>
              </c:strCache>
            </c:strRef>
          </c:tx>
          <c:spPr>
            <a:solidFill>
              <a:schemeClr val="accent4"/>
            </a:solidFill>
            <a:ln>
              <a:noFill/>
            </a:ln>
            <a:effectLst/>
          </c:spPr>
          <c:invertIfNegative val="0"/>
          <c:cat>
            <c:strRef>
              <c:f>Sheet1!$A$2:$A$7</c:f>
              <c:strCache>
                <c:ptCount val="6"/>
                <c:pt idx="0">
                  <c:v>T1</c:v>
                </c:pt>
                <c:pt idx="1">
                  <c:v>T2</c:v>
                </c:pt>
                <c:pt idx="2">
                  <c:v>T3</c:v>
                </c:pt>
                <c:pt idx="3">
                  <c:v>T4</c:v>
                </c:pt>
                <c:pt idx="4">
                  <c:v>T5</c:v>
                </c:pt>
                <c:pt idx="5">
                  <c:v>T6</c:v>
                </c:pt>
              </c:strCache>
            </c:strRef>
          </c:cat>
          <c:val>
            <c:numRef>
              <c:f>Sheet1!$E$2:$E$7</c:f>
              <c:numCache>
                <c:formatCode>General</c:formatCode>
                <c:ptCount val="6"/>
                <c:pt idx="0">
                  <c:v>72.180000000000007</c:v>
                </c:pt>
                <c:pt idx="1">
                  <c:v>31.15</c:v>
                </c:pt>
                <c:pt idx="2">
                  <c:v>50.87</c:v>
                </c:pt>
                <c:pt idx="3">
                  <c:v>52.08</c:v>
                </c:pt>
                <c:pt idx="4">
                  <c:v>57.19</c:v>
                </c:pt>
                <c:pt idx="5">
                  <c:v>55.71</c:v>
                </c:pt>
              </c:numCache>
            </c:numRef>
          </c:val>
          <c:extLst>
            <c:ext xmlns:c16="http://schemas.microsoft.com/office/drawing/2014/chart" uri="{C3380CC4-5D6E-409C-BE32-E72D297353CC}">
              <c16:uniqueId val="{00000003-9AFE-4216-8BF9-EB7A0565B037}"/>
            </c:ext>
          </c:extLst>
        </c:ser>
        <c:dLbls>
          <c:showLegendKey val="0"/>
          <c:showVal val="0"/>
          <c:showCatName val="0"/>
          <c:showSerName val="0"/>
          <c:showPercent val="0"/>
          <c:showBubbleSize val="0"/>
        </c:dLbls>
        <c:gapWidth val="219"/>
        <c:overlap val="-27"/>
        <c:axId val="1077953535"/>
        <c:axId val="1290808415"/>
      </c:barChart>
      <c:catAx>
        <c:axId val="10779535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90808415"/>
        <c:crosses val="autoZero"/>
        <c:auto val="1"/>
        <c:lblAlgn val="ctr"/>
        <c:lblOffset val="100"/>
        <c:noMultiLvlLbl val="0"/>
      </c:catAx>
      <c:valAx>
        <c:axId val="12908084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79535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Plant height (cm)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30 DAT</c:v>
                </c:pt>
              </c:strCache>
            </c:strRef>
          </c:tx>
          <c:spPr>
            <a:solidFill>
              <a:schemeClr val="accent1"/>
            </a:solidFill>
            <a:ln>
              <a:noFill/>
            </a:ln>
            <a:effectLst/>
          </c:spPr>
          <c:invertIfNegative val="0"/>
          <c:cat>
            <c:strRef>
              <c:f>Sheet1!$A$2:$A$7</c:f>
              <c:strCache>
                <c:ptCount val="6"/>
                <c:pt idx="0">
                  <c:v>T1</c:v>
                </c:pt>
                <c:pt idx="1">
                  <c:v>T2</c:v>
                </c:pt>
                <c:pt idx="2">
                  <c:v>T3</c:v>
                </c:pt>
                <c:pt idx="3">
                  <c:v>T4</c:v>
                </c:pt>
                <c:pt idx="4">
                  <c:v>T5</c:v>
                </c:pt>
                <c:pt idx="5">
                  <c:v>T6</c:v>
                </c:pt>
              </c:strCache>
            </c:strRef>
          </c:cat>
          <c:val>
            <c:numRef>
              <c:f>Sheet1!$B$2:$B$7</c:f>
              <c:numCache>
                <c:formatCode>General</c:formatCode>
                <c:ptCount val="6"/>
                <c:pt idx="0">
                  <c:v>34.01</c:v>
                </c:pt>
                <c:pt idx="1">
                  <c:v>36.25</c:v>
                </c:pt>
                <c:pt idx="2">
                  <c:v>35.07</c:v>
                </c:pt>
                <c:pt idx="3">
                  <c:v>32.29</c:v>
                </c:pt>
                <c:pt idx="4">
                  <c:v>33.17</c:v>
                </c:pt>
                <c:pt idx="5">
                  <c:v>35.21</c:v>
                </c:pt>
              </c:numCache>
            </c:numRef>
          </c:val>
          <c:extLst>
            <c:ext xmlns:c16="http://schemas.microsoft.com/office/drawing/2014/chart" uri="{C3380CC4-5D6E-409C-BE32-E72D297353CC}">
              <c16:uniqueId val="{00000000-840F-4CC6-87CE-231EDF00182B}"/>
            </c:ext>
          </c:extLst>
        </c:ser>
        <c:ser>
          <c:idx val="1"/>
          <c:order val="1"/>
          <c:tx>
            <c:strRef>
              <c:f>Sheet1!$C$1</c:f>
              <c:strCache>
                <c:ptCount val="1"/>
                <c:pt idx="0">
                  <c:v>60 DAT</c:v>
                </c:pt>
              </c:strCache>
            </c:strRef>
          </c:tx>
          <c:spPr>
            <a:solidFill>
              <a:schemeClr val="accent2"/>
            </a:solidFill>
            <a:ln>
              <a:noFill/>
            </a:ln>
            <a:effectLst/>
          </c:spPr>
          <c:invertIfNegative val="0"/>
          <c:cat>
            <c:strRef>
              <c:f>Sheet1!$A$2:$A$7</c:f>
              <c:strCache>
                <c:ptCount val="6"/>
                <c:pt idx="0">
                  <c:v>T1</c:v>
                </c:pt>
                <c:pt idx="1">
                  <c:v>T2</c:v>
                </c:pt>
                <c:pt idx="2">
                  <c:v>T3</c:v>
                </c:pt>
                <c:pt idx="3">
                  <c:v>T4</c:v>
                </c:pt>
                <c:pt idx="4">
                  <c:v>T5</c:v>
                </c:pt>
                <c:pt idx="5">
                  <c:v>T6</c:v>
                </c:pt>
              </c:strCache>
            </c:strRef>
          </c:cat>
          <c:val>
            <c:numRef>
              <c:f>Sheet1!$C$2:$C$7</c:f>
              <c:numCache>
                <c:formatCode>General</c:formatCode>
                <c:ptCount val="6"/>
                <c:pt idx="0">
                  <c:v>70.89</c:v>
                </c:pt>
                <c:pt idx="1">
                  <c:v>78</c:v>
                </c:pt>
                <c:pt idx="2">
                  <c:v>75.09</c:v>
                </c:pt>
                <c:pt idx="3">
                  <c:v>72.510000000000005</c:v>
                </c:pt>
                <c:pt idx="4">
                  <c:v>73.97</c:v>
                </c:pt>
                <c:pt idx="5">
                  <c:v>76.290000000000006</c:v>
                </c:pt>
              </c:numCache>
            </c:numRef>
          </c:val>
          <c:extLst>
            <c:ext xmlns:c16="http://schemas.microsoft.com/office/drawing/2014/chart" uri="{C3380CC4-5D6E-409C-BE32-E72D297353CC}">
              <c16:uniqueId val="{00000001-840F-4CC6-87CE-231EDF00182B}"/>
            </c:ext>
          </c:extLst>
        </c:ser>
        <c:ser>
          <c:idx val="2"/>
          <c:order val="2"/>
          <c:tx>
            <c:strRef>
              <c:f>Sheet1!$D$1</c:f>
              <c:strCache>
                <c:ptCount val="1"/>
                <c:pt idx="0">
                  <c:v>90 DAT</c:v>
                </c:pt>
              </c:strCache>
            </c:strRef>
          </c:tx>
          <c:spPr>
            <a:solidFill>
              <a:schemeClr val="accent3"/>
            </a:solidFill>
            <a:ln>
              <a:noFill/>
            </a:ln>
            <a:effectLst/>
          </c:spPr>
          <c:invertIfNegative val="0"/>
          <c:cat>
            <c:strRef>
              <c:f>Sheet1!$A$2:$A$7</c:f>
              <c:strCache>
                <c:ptCount val="6"/>
                <c:pt idx="0">
                  <c:v>T1</c:v>
                </c:pt>
                <c:pt idx="1">
                  <c:v>T2</c:v>
                </c:pt>
                <c:pt idx="2">
                  <c:v>T3</c:v>
                </c:pt>
                <c:pt idx="3">
                  <c:v>T4</c:v>
                </c:pt>
                <c:pt idx="4">
                  <c:v>T5</c:v>
                </c:pt>
                <c:pt idx="5">
                  <c:v>T6</c:v>
                </c:pt>
              </c:strCache>
            </c:strRef>
          </c:cat>
          <c:val>
            <c:numRef>
              <c:f>Sheet1!$D$2:$D$7</c:f>
              <c:numCache>
                <c:formatCode>General</c:formatCode>
                <c:ptCount val="6"/>
                <c:pt idx="0">
                  <c:v>100.08</c:v>
                </c:pt>
                <c:pt idx="1">
                  <c:v>108.97</c:v>
                </c:pt>
                <c:pt idx="2">
                  <c:v>106.58</c:v>
                </c:pt>
                <c:pt idx="3">
                  <c:v>103.91</c:v>
                </c:pt>
                <c:pt idx="4">
                  <c:v>105.21</c:v>
                </c:pt>
                <c:pt idx="5">
                  <c:v>107.51</c:v>
                </c:pt>
              </c:numCache>
            </c:numRef>
          </c:val>
          <c:extLst>
            <c:ext xmlns:c16="http://schemas.microsoft.com/office/drawing/2014/chart" uri="{C3380CC4-5D6E-409C-BE32-E72D297353CC}">
              <c16:uniqueId val="{00000002-840F-4CC6-87CE-231EDF00182B}"/>
            </c:ext>
          </c:extLst>
        </c:ser>
        <c:ser>
          <c:idx val="3"/>
          <c:order val="3"/>
          <c:tx>
            <c:strRef>
              <c:f>Sheet1!$E$1</c:f>
              <c:strCache>
                <c:ptCount val="1"/>
                <c:pt idx="0">
                  <c:v>120 DAT</c:v>
                </c:pt>
              </c:strCache>
            </c:strRef>
          </c:tx>
          <c:spPr>
            <a:solidFill>
              <a:schemeClr val="accent4"/>
            </a:solidFill>
            <a:ln>
              <a:noFill/>
            </a:ln>
            <a:effectLst/>
          </c:spPr>
          <c:invertIfNegative val="0"/>
          <c:cat>
            <c:strRef>
              <c:f>Sheet1!$A$2:$A$7</c:f>
              <c:strCache>
                <c:ptCount val="6"/>
                <c:pt idx="0">
                  <c:v>T1</c:v>
                </c:pt>
                <c:pt idx="1">
                  <c:v>T2</c:v>
                </c:pt>
                <c:pt idx="2">
                  <c:v>T3</c:v>
                </c:pt>
                <c:pt idx="3">
                  <c:v>T4</c:v>
                </c:pt>
                <c:pt idx="4">
                  <c:v>T5</c:v>
                </c:pt>
                <c:pt idx="5">
                  <c:v>T6</c:v>
                </c:pt>
              </c:strCache>
            </c:strRef>
          </c:cat>
          <c:val>
            <c:numRef>
              <c:f>Sheet1!$E$2:$E$7</c:f>
              <c:numCache>
                <c:formatCode>General</c:formatCode>
                <c:ptCount val="6"/>
                <c:pt idx="0">
                  <c:v>103.02</c:v>
                </c:pt>
                <c:pt idx="1">
                  <c:v>111.11</c:v>
                </c:pt>
                <c:pt idx="2">
                  <c:v>109.51</c:v>
                </c:pt>
                <c:pt idx="3">
                  <c:v>108.21</c:v>
                </c:pt>
                <c:pt idx="4">
                  <c:v>107.21</c:v>
                </c:pt>
                <c:pt idx="5">
                  <c:v>110.81</c:v>
                </c:pt>
              </c:numCache>
            </c:numRef>
          </c:val>
          <c:extLst>
            <c:ext xmlns:c16="http://schemas.microsoft.com/office/drawing/2014/chart" uri="{C3380CC4-5D6E-409C-BE32-E72D297353CC}">
              <c16:uniqueId val="{00000003-840F-4CC6-87CE-231EDF00182B}"/>
            </c:ext>
          </c:extLst>
        </c:ser>
        <c:dLbls>
          <c:showLegendKey val="0"/>
          <c:showVal val="0"/>
          <c:showCatName val="0"/>
          <c:showSerName val="0"/>
          <c:showPercent val="0"/>
          <c:showBubbleSize val="0"/>
        </c:dLbls>
        <c:gapWidth val="219"/>
        <c:overlap val="-27"/>
        <c:axId val="1397043519"/>
        <c:axId val="1290831455"/>
      </c:barChart>
      <c:catAx>
        <c:axId val="13970435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90831455"/>
        <c:crosses val="autoZero"/>
        <c:auto val="1"/>
        <c:lblAlgn val="ctr"/>
        <c:lblOffset val="100"/>
        <c:noMultiLvlLbl val="0"/>
      </c:catAx>
      <c:valAx>
        <c:axId val="12908314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70435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effectLst/>
              </a:rPr>
              <a:t>Numbers of tillers/hill</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30 DAT</c:v>
                </c:pt>
              </c:strCache>
            </c:strRef>
          </c:tx>
          <c:spPr>
            <a:solidFill>
              <a:schemeClr val="accent1"/>
            </a:solidFill>
            <a:ln>
              <a:noFill/>
            </a:ln>
            <a:effectLst/>
          </c:spPr>
          <c:invertIfNegative val="0"/>
          <c:cat>
            <c:strRef>
              <c:f>Sheet1!$A$2:$A$8</c:f>
              <c:strCache>
                <c:ptCount val="6"/>
                <c:pt idx="0">
                  <c:v>T1</c:v>
                </c:pt>
                <c:pt idx="1">
                  <c:v>T2</c:v>
                </c:pt>
                <c:pt idx="2">
                  <c:v>T3</c:v>
                </c:pt>
                <c:pt idx="3">
                  <c:v>T4</c:v>
                </c:pt>
                <c:pt idx="4">
                  <c:v>T5</c:v>
                </c:pt>
                <c:pt idx="5">
                  <c:v>T6</c:v>
                </c:pt>
              </c:strCache>
            </c:strRef>
          </c:cat>
          <c:val>
            <c:numRef>
              <c:f>Sheet1!$B$2:$B$7</c:f>
              <c:numCache>
                <c:formatCode>General</c:formatCode>
                <c:ptCount val="6"/>
                <c:pt idx="0">
                  <c:v>4.8099999999999996</c:v>
                </c:pt>
                <c:pt idx="1">
                  <c:v>6.91</c:v>
                </c:pt>
                <c:pt idx="2">
                  <c:v>5.08</c:v>
                </c:pt>
                <c:pt idx="3">
                  <c:v>4.9800000000000004</c:v>
                </c:pt>
                <c:pt idx="4">
                  <c:v>5.48</c:v>
                </c:pt>
                <c:pt idx="5">
                  <c:v>6.14</c:v>
                </c:pt>
              </c:numCache>
            </c:numRef>
          </c:val>
          <c:extLst>
            <c:ext xmlns:c16="http://schemas.microsoft.com/office/drawing/2014/chart" uri="{C3380CC4-5D6E-409C-BE32-E72D297353CC}">
              <c16:uniqueId val="{00000000-45F2-4732-B39D-EDA0BF8EB727}"/>
            </c:ext>
          </c:extLst>
        </c:ser>
        <c:ser>
          <c:idx val="1"/>
          <c:order val="1"/>
          <c:tx>
            <c:strRef>
              <c:f>Sheet1!$C$1</c:f>
              <c:strCache>
                <c:ptCount val="1"/>
                <c:pt idx="0">
                  <c:v> 60 DAT</c:v>
                </c:pt>
              </c:strCache>
            </c:strRef>
          </c:tx>
          <c:spPr>
            <a:solidFill>
              <a:schemeClr val="accent2"/>
            </a:solidFill>
            <a:ln>
              <a:noFill/>
            </a:ln>
            <a:effectLst/>
          </c:spPr>
          <c:invertIfNegative val="0"/>
          <c:cat>
            <c:strRef>
              <c:f>Sheet1!$A$2:$A$8</c:f>
              <c:strCache>
                <c:ptCount val="6"/>
                <c:pt idx="0">
                  <c:v>T1</c:v>
                </c:pt>
                <c:pt idx="1">
                  <c:v>T2</c:v>
                </c:pt>
                <c:pt idx="2">
                  <c:v>T3</c:v>
                </c:pt>
                <c:pt idx="3">
                  <c:v>T4</c:v>
                </c:pt>
                <c:pt idx="4">
                  <c:v>T5</c:v>
                </c:pt>
                <c:pt idx="5">
                  <c:v>T6</c:v>
                </c:pt>
              </c:strCache>
            </c:strRef>
          </c:cat>
          <c:val>
            <c:numRef>
              <c:f>Sheet1!$C$2:$C$7</c:f>
              <c:numCache>
                <c:formatCode>General</c:formatCode>
                <c:ptCount val="6"/>
                <c:pt idx="0">
                  <c:v>8.9</c:v>
                </c:pt>
                <c:pt idx="1">
                  <c:v>11.79</c:v>
                </c:pt>
                <c:pt idx="2">
                  <c:v>9.2100000000000009</c:v>
                </c:pt>
                <c:pt idx="3">
                  <c:v>9.1</c:v>
                </c:pt>
                <c:pt idx="4">
                  <c:v>10.51</c:v>
                </c:pt>
                <c:pt idx="5">
                  <c:v>10.78</c:v>
                </c:pt>
              </c:numCache>
            </c:numRef>
          </c:val>
          <c:extLst>
            <c:ext xmlns:c16="http://schemas.microsoft.com/office/drawing/2014/chart" uri="{C3380CC4-5D6E-409C-BE32-E72D297353CC}">
              <c16:uniqueId val="{00000001-45F2-4732-B39D-EDA0BF8EB727}"/>
            </c:ext>
          </c:extLst>
        </c:ser>
        <c:ser>
          <c:idx val="2"/>
          <c:order val="2"/>
          <c:tx>
            <c:strRef>
              <c:f>Sheet1!$D$1</c:f>
              <c:strCache>
                <c:ptCount val="1"/>
                <c:pt idx="0">
                  <c:v>90 DAT</c:v>
                </c:pt>
              </c:strCache>
            </c:strRef>
          </c:tx>
          <c:spPr>
            <a:solidFill>
              <a:schemeClr val="accent3"/>
            </a:solidFill>
            <a:ln>
              <a:noFill/>
            </a:ln>
            <a:effectLst/>
          </c:spPr>
          <c:invertIfNegative val="0"/>
          <c:cat>
            <c:strRef>
              <c:f>Sheet1!$A$2:$A$8</c:f>
              <c:strCache>
                <c:ptCount val="6"/>
                <c:pt idx="0">
                  <c:v>T1</c:v>
                </c:pt>
                <c:pt idx="1">
                  <c:v>T2</c:v>
                </c:pt>
                <c:pt idx="2">
                  <c:v>T3</c:v>
                </c:pt>
                <c:pt idx="3">
                  <c:v>T4</c:v>
                </c:pt>
                <c:pt idx="4">
                  <c:v>T5</c:v>
                </c:pt>
                <c:pt idx="5">
                  <c:v>T6</c:v>
                </c:pt>
              </c:strCache>
            </c:strRef>
          </c:cat>
          <c:val>
            <c:numRef>
              <c:f>Sheet1!$D$2:$D$7</c:f>
              <c:numCache>
                <c:formatCode>General</c:formatCode>
                <c:ptCount val="6"/>
                <c:pt idx="0">
                  <c:v>13.51</c:v>
                </c:pt>
                <c:pt idx="1">
                  <c:v>16.73</c:v>
                </c:pt>
                <c:pt idx="2">
                  <c:v>15.12</c:v>
                </c:pt>
                <c:pt idx="3">
                  <c:v>16.23</c:v>
                </c:pt>
                <c:pt idx="4">
                  <c:v>14.18</c:v>
                </c:pt>
                <c:pt idx="5">
                  <c:v>16.39</c:v>
                </c:pt>
              </c:numCache>
            </c:numRef>
          </c:val>
          <c:extLst>
            <c:ext xmlns:c16="http://schemas.microsoft.com/office/drawing/2014/chart" uri="{C3380CC4-5D6E-409C-BE32-E72D297353CC}">
              <c16:uniqueId val="{00000002-45F2-4732-B39D-EDA0BF8EB727}"/>
            </c:ext>
          </c:extLst>
        </c:ser>
        <c:ser>
          <c:idx val="3"/>
          <c:order val="3"/>
          <c:tx>
            <c:strRef>
              <c:f>Sheet1!$E$1</c:f>
              <c:strCache>
                <c:ptCount val="1"/>
                <c:pt idx="0">
                  <c:v>120 DAT</c:v>
                </c:pt>
              </c:strCache>
            </c:strRef>
          </c:tx>
          <c:spPr>
            <a:solidFill>
              <a:schemeClr val="accent4"/>
            </a:solidFill>
            <a:ln>
              <a:noFill/>
            </a:ln>
            <a:effectLst/>
          </c:spPr>
          <c:invertIfNegative val="0"/>
          <c:cat>
            <c:strRef>
              <c:f>Sheet1!$A$2:$A$8</c:f>
              <c:strCache>
                <c:ptCount val="6"/>
                <c:pt idx="0">
                  <c:v>T1</c:v>
                </c:pt>
                <c:pt idx="1">
                  <c:v>T2</c:v>
                </c:pt>
                <c:pt idx="2">
                  <c:v>T3</c:v>
                </c:pt>
                <c:pt idx="3">
                  <c:v>T4</c:v>
                </c:pt>
                <c:pt idx="4">
                  <c:v>T5</c:v>
                </c:pt>
                <c:pt idx="5">
                  <c:v>T6</c:v>
                </c:pt>
              </c:strCache>
            </c:strRef>
          </c:cat>
          <c:val>
            <c:numRef>
              <c:f>Sheet1!$E$2:$E$7</c:f>
              <c:numCache>
                <c:formatCode>General</c:formatCode>
                <c:ptCount val="6"/>
                <c:pt idx="0">
                  <c:v>9.8699999999999992</c:v>
                </c:pt>
                <c:pt idx="1">
                  <c:v>13.98</c:v>
                </c:pt>
                <c:pt idx="2">
                  <c:v>12.1</c:v>
                </c:pt>
                <c:pt idx="3">
                  <c:v>11.87</c:v>
                </c:pt>
                <c:pt idx="4">
                  <c:v>12.59</c:v>
                </c:pt>
                <c:pt idx="5">
                  <c:v>13.58</c:v>
                </c:pt>
              </c:numCache>
            </c:numRef>
          </c:val>
          <c:extLst>
            <c:ext xmlns:c16="http://schemas.microsoft.com/office/drawing/2014/chart" uri="{C3380CC4-5D6E-409C-BE32-E72D297353CC}">
              <c16:uniqueId val="{00000003-45F2-4732-B39D-EDA0BF8EB727}"/>
            </c:ext>
          </c:extLst>
        </c:ser>
        <c:dLbls>
          <c:showLegendKey val="0"/>
          <c:showVal val="0"/>
          <c:showCatName val="0"/>
          <c:showSerName val="0"/>
          <c:showPercent val="0"/>
          <c:showBubbleSize val="0"/>
        </c:dLbls>
        <c:gapWidth val="219"/>
        <c:overlap val="-27"/>
        <c:axId val="1146887631"/>
        <c:axId val="1290806015"/>
      </c:barChart>
      <c:catAx>
        <c:axId val="11468876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90806015"/>
        <c:crosses val="autoZero"/>
        <c:auto val="1"/>
        <c:lblAlgn val="ctr"/>
        <c:lblOffset val="100"/>
        <c:noMultiLvlLbl val="0"/>
      </c:catAx>
      <c:valAx>
        <c:axId val="12908060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68876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NUMBERS OF PANICLES/HILL</c:v>
                </c:pt>
              </c:strCache>
            </c:strRef>
          </c:tx>
          <c:spPr>
            <a:solidFill>
              <a:schemeClr val="accent1"/>
            </a:solidFill>
            <a:ln>
              <a:noFill/>
            </a:ln>
            <a:effectLst/>
          </c:spPr>
          <c:invertIfNegative val="0"/>
          <c:cat>
            <c:strRef>
              <c:f>Sheet1!$A$2:$A$7</c:f>
              <c:strCache>
                <c:ptCount val="6"/>
                <c:pt idx="0">
                  <c:v>T1</c:v>
                </c:pt>
                <c:pt idx="1">
                  <c:v>T2</c:v>
                </c:pt>
                <c:pt idx="2">
                  <c:v>T3</c:v>
                </c:pt>
                <c:pt idx="3">
                  <c:v>T4</c:v>
                </c:pt>
                <c:pt idx="4">
                  <c:v>T5</c:v>
                </c:pt>
                <c:pt idx="5">
                  <c:v>T6</c:v>
                </c:pt>
              </c:strCache>
            </c:strRef>
          </c:cat>
          <c:val>
            <c:numRef>
              <c:f>Sheet1!$B$2:$B$7</c:f>
              <c:numCache>
                <c:formatCode>General</c:formatCode>
                <c:ptCount val="6"/>
                <c:pt idx="0">
                  <c:v>7.01</c:v>
                </c:pt>
                <c:pt idx="1">
                  <c:v>9.5500000000000007</c:v>
                </c:pt>
                <c:pt idx="2">
                  <c:v>7.88</c:v>
                </c:pt>
                <c:pt idx="3">
                  <c:v>7.17</c:v>
                </c:pt>
                <c:pt idx="4">
                  <c:v>8.81</c:v>
                </c:pt>
                <c:pt idx="5">
                  <c:v>8.75</c:v>
                </c:pt>
              </c:numCache>
            </c:numRef>
          </c:val>
          <c:extLst>
            <c:ext xmlns:c16="http://schemas.microsoft.com/office/drawing/2014/chart" uri="{C3380CC4-5D6E-409C-BE32-E72D297353CC}">
              <c16:uniqueId val="{00000000-F399-4AAC-943B-68EF773B8298}"/>
            </c:ext>
          </c:extLst>
        </c:ser>
        <c:dLbls>
          <c:showLegendKey val="0"/>
          <c:showVal val="0"/>
          <c:showCatName val="0"/>
          <c:showSerName val="0"/>
          <c:showPercent val="0"/>
          <c:showBubbleSize val="0"/>
        </c:dLbls>
        <c:gapWidth val="219"/>
        <c:overlap val="-27"/>
        <c:axId val="1296492895"/>
        <c:axId val="1290815615"/>
      </c:barChart>
      <c:catAx>
        <c:axId val="12964928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90815615"/>
        <c:crosses val="autoZero"/>
        <c:auto val="1"/>
        <c:lblAlgn val="ctr"/>
        <c:lblOffset val="100"/>
        <c:noMultiLvlLbl val="0"/>
      </c:catAx>
      <c:valAx>
        <c:axId val="12908156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964928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Grain yield (t/ha)</c:v>
                </c:pt>
              </c:strCache>
            </c:strRef>
          </c:tx>
          <c:spPr>
            <a:solidFill>
              <a:schemeClr val="accent1"/>
            </a:solidFill>
            <a:ln>
              <a:noFill/>
            </a:ln>
            <a:effectLst/>
          </c:spPr>
          <c:invertIfNegative val="0"/>
          <c:cat>
            <c:strRef>
              <c:f>Sheet1!$A$2:$A$7</c:f>
              <c:strCache>
                <c:ptCount val="6"/>
                <c:pt idx="0">
                  <c:v>T1</c:v>
                </c:pt>
                <c:pt idx="1">
                  <c:v>T2</c:v>
                </c:pt>
                <c:pt idx="2">
                  <c:v>T3</c:v>
                </c:pt>
                <c:pt idx="3">
                  <c:v>T4</c:v>
                </c:pt>
                <c:pt idx="4">
                  <c:v>T5</c:v>
                </c:pt>
                <c:pt idx="5">
                  <c:v>T6</c:v>
                </c:pt>
              </c:strCache>
            </c:strRef>
          </c:cat>
          <c:val>
            <c:numRef>
              <c:f>Sheet1!$B$2:$B$7</c:f>
              <c:numCache>
                <c:formatCode>General</c:formatCode>
                <c:ptCount val="6"/>
                <c:pt idx="0">
                  <c:v>1.57</c:v>
                </c:pt>
                <c:pt idx="1">
                  <c:v>4.2</c:v>
                </c:pt>
                <c:pt idx="2">
                  <c:v>2.52</c:v>
                </c:pt>
                <c:pt idx="3">
                  <c:v>2.25</c:v>
                </c:pt>
                <c:pt idx="4">
                  <c:v>3.05</c:v>
                </c:pt>
                <c:pt idx="5">
                  <c:v>3.62</c:v>
                </c:pt>
              </c:numCache>
            </c:numRef>
          </c:val>
          <c:extLst>
            <c:ext xmlns:c16="http://schemas.microsoft.com/office/drawing/2014/chart" uri="{C3380CC4-5D6E-409C-BE32-E72D297353CC}">
              <c16:uniqueId val="{00000000-98DF-46CF-9231-72B0A5B10CE9}"/>
            </c:ext>
          </c:extLst>
        </c:ser>
        <c:dLbls>
          <c:showLegendKey val="0"/>
          <c:showVal val="0"/>
          <c:showCatName val="0"/>
          <c:showSerName val="0"/>
          <c:showPercent val="0"/>
          <c:showBubbleSize val="0"/>
        </c:dLbls>
        <c:gapWidth val="219"/>
        <c:overlap val="-27"/>
        <c:axId val="1151861951"/>
        <c:axId val="1290829535"/>
      </c:barChart>
      <c:catAx>
        <c:axId val="11518619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90829535"/>
        <c:crosses val="autoZero"/>
        <c:auto val="1"/>
        <c:lblAlgn val="ctr"/>
        <c:lblOffset val="100"/>
        <c:noMultiLvlLbl val="0"/>
      </c:catAx>
      <c:valAx>
        <c:axId val="12908295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18619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19</Pages>
  <Words>3004</Words>
  <Characters>17127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Khushi</dc:creator>
  <cp:keywords/>
  <dc:description/>
  <cp:lastModifiedBy>SDI 1089</cp:lastModifiedBy>
  <cp:revision>37</cp:revision>
  <cp:lastPrinted>2024-03-28T08:31:00Z</cp:lastPrinted>
  <dcterms:created xsi:type="dcterms:W3CDTF">2023-08-15T08:18:00Z</dcterms:created>
  <dcterms:modified xsi:type="dcterms:W3CDTF">2025-08-11T15:13:00Z</dcterms:modified>
</cp:coreProperties>
</file>