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8FD" w:rsidRPr="00362363" w:rsidRDefault="000D68FD" w:rsidP="00642245">
      <w:pPr>
        <w:jc w:val="center"/>
        <w:rPr>
          <w:rFonts w:ascii="Times New Roman" w:hAnsi="Times New Roman" w:cs="Times New Roman"/>
          <w:b/>
          <w:lang w:val="en-US"/>
        </w:rPr>
      </w:pPr>
      <w:r w:rsidRPr="00362363">
        <w:rPr>
          <w:rFonts w:ascii="Times New Roman" w:hAnsi="Times New Roman" w:cs="Times New Roman"/>
          <w:b/>
        </w:rPr>
        <w:t>Impact of frontline demonstrations on yield of wheat (</w:t>
      </w:r>
      <w:r w:rsidRPr="00A66F07">
        <w:rPr>
          <w:rFonts w:ascii="Times New Roman" w:hAnsi="Times New Roman" w:cs="Times New Roman"/>
          <w:b/>
          <w:i/>
        </w:rPr>
        <w:t xml:space="preserve">Triticum </w:t>
      </w:r>
      <w:proofErr w:type="spellStart"/>
      <w:r w:rsidRPr="00A66F07">
        <w:rPr>
          <w:rFonts w:ascii="Times New Roman" w:hAnsi="Times New Roman" w:cs="Times New Roman"/>
          <w:b/>
          <w:i/>
        </w:rPr>
        <w:t>aestivum</w:t>
      </w:r>
      <w:proofErr w:type="spellEnd"/>
      <w:r w:rsidRPr="00362363">
        <w:rPr>
          <w:rFonts w:ascii="Times New Roman" w:hAnsi="Times New Roman" w:cs="Times New Roman"/>
          <w:b/>
        </w:rPr>
        <w:t xml:space="preserve"> L) in Kurukshetra district of </w:t>
      </w:r>
      <w:r w:rsidR="001F7B21" w:rsidRPr="00362363">
        <w:rPr>
          <w:rFonts w:ascii="Times New Roman" w:hAnsi="Times New Roman" w:cs="Times New Roman"/>
          <w:b/>
        </w:rPr>
        <w:t>Haryana</w:t>
      </w:r>
      <w:r w:rsidRPr="00362363">
        <w:rPr>
          <w:rFonts w:ascii="Times New Roman" w:hAnsi="Times New Roman" w:cs="Times New Roman"/>
          <w:b/>
        </w:rPr>
        <w:t xml:space="preserve"> </w:t>
      </w:r>
      <w:proofErr w:type="gramStart"/>
      <w:r w:rsidRPr="00362363">
        <w:rPr>
          <w:rFonts w:ascii="Times New Roman" w:hAnsi="Times New Roman" w:cs="Times New Roman"/>
          <w:b/>
        </w:rPr>
        <w:t>state</w:t>
      </w:r>
      <w:r w:rsidR="00111B0E">
        <w:rPr>
          <w:rFonts w:ascii="Times New Roman" w:hAnsi="Times New Roman" w:cs="Times New Roman"/>
          <w:b/>
          <w:lang w:val="en-US"/>
        </w:rPr>
        <w:t>,India</w:t>
      </w:r>
      <w:proofErr w:type="gramEnd"/>
    </w:p>
    <w:p w:rsidR="00AD5FA3" w:rsidRPr="00F1137A" w:rsidRDefault="00F1137A" w:rsidP="00F84074">
      <w:pPr>
        <w:spacing w:after="0"/>
        <w:jc w:val="center"/>
        <w:rPr>
          <w:rFonts w:ascii="Times New Roman" w:hAnsi="Times New Roman" w:cs="Times New Roman"/>
          <w:b/>
        </w:rPr>
      </w:pPr>
      <w:r w:rsidRPr="00F1137A">
        <w:rPr>
          <w:rFonts w:ascii="Times New Roman" w:hAnsi="Times New Roman" w:cs="Times New Roman"/>
          <w:b/>
        </w:rPr>
        <w:t>ABSTRACT</w:t>
      </w:r>
    </w:p>
    <w:p w:rsidR="00236619" w:rsidRPr="005B0C98" w:rsidRDefault="00AD5FA3" w:rsidP="00236619">
      <w:pPr>
        <w:jc w:val="both"/>
        <w:rPr>
          <w:rFonts w:ascii="Times New Roman" w:hAnsi="Times New Roman" w:cs="Times New Roman"/>
        </w:rPr>
      </w:pPr>
      <w:r>
        <w:rPr>
          <w:rFonts w:ascii="Times New Roman" w:hAnsi="Times New Roman" w:cs="Times New Roman"/>
        </w:rPr>
        <w:t>FLD</w:t>
      </w:r>
      <w:r w:rsidRPr="00AD5FA3">
        <w:rPr>
          <w:rFonts w:ascii="Times New Roman" w:hAnsi="Times New Roman" w:cs="Times New Roman"/>
        </w:rPr>
        <w:t xml:space="preserve"> is a unique approach to provide a direct interface between scientists and farmers result</w:t>
      </w:r>
      <w:r>
        <w:rPr>
          <w:rFonts w:ascii="Times New Roman" w:hAnsi="Times New Roman" w:cs="Times New Roman"/>
        </w:rPr>
        <w:t xml:space="preserve">ing in bridging the yield gap </w:t>
      </w:r>
      <w:r w:rsidRPr="00AD5FA3">
        <w:rPr>
          <w:rFonts w:ascii="Times New Roman" w:hAnsi="Times New Roman" w:cs="Times New Roman"/>
        </w:rPr>
        <w:t>that exists bet</w:t>
      </w:r>
      <w:r>
        <w:rPr>
          <w:rFonts w:ascii="Times New Roman" w:hAnsi="Times New Roman" w:cs="Times New Roman"/>
        </w:rPr>
        <w:t>ween a validated technology</w:t>
      </w:r>
      <w:r w:rsidRPr="00AD5FA3">
        <w:rPr>
          <w:rFonts w:ascii="Times New Roman" w:hAnsi="Times New Roman" w:cs="Times New Roman"/>
        </w:rPr>
        <w:t xml:space="preserve"> and existing farmer practices</w:t>
      </w:r>
      <w:r>
        <w:t xml:space="preserve">. </w:t>
      </w:r>
      <w:r w:rsidR="00F84074">
        <w:rPr>
          <w:rFonts w:ascii="Times New Roman" w:hAnsi="Times New Roman" w:cs="Times New Roman"/>
        </w:rPr>
        <w:t>Krishi V</w:t>
      </w:r>
      <w:r w:rsidR="00236619">
        <w:rPr>
          <w:rFonts w:ascii="Times New Roman" w:hAnsi="Times New Roman" w:cs="Times New Roman"/>
        </w:rPr>
        <w:t xml:space="preserve">igyan Kendra, Kurukshetra has conducted 40 </w:t>
      </w:r>
      <w:r>
        <w:rPr>
          <w:rFonts w:ascii="Times New Roman" w:hAnsi="Times New Roman" w:cs="Times New Roman"/>
        </w:rPr>
        <w:t xml:space="preserve">front line </w:t>
      </w:r>
      <w:r w:rsidR="00236619">
        <w:rPr>
          <w:rFonts w:ascii="Times New Roman" w:hAnsi="Times New Roman" w:cs="Times New Roman"/>
        </w:rPr>
        <w:t>demonstration on wheat Var. W</w:t>
      </w:r>
      <w:r w:rsidR="00F84074">
        <w:rPr>
          <w:rFonts w:ascii="Times New Roman" w:hAnsi="Times New Roman" w:cs="Times New Roman"/>
        </w:rPr>
        <w:t>H</w:t>
      </w:r>
      <w:r w:rsidR="00236619">
        <w:rPr>
          <w:rFonts w:ascii="Times New Roman" w:hAnsi="Times New Roman" w:cs="Times New Roman"/>
        </w:rPr>
        <w:t xml:space="preserve"> 1105 during two consecutive year from 2022-23 to 2023-24</w:t>
      </w:r>
      <w:r>
        <w:rPr>
          <w:rFonts w:ascii="Times New Roman" w:hAnsi="Times New Roman" w:cs="Times New Roman"/>
        </w:rPr>
        <w:t xml:space="preserve"> under 16 ha area to </w:t>
      </w:r>
      <w:r w:rsidRPr="00F84074">
        <w:rPr>
          <w:rFonts w:ascii="Times New Roman" w:hAnsi="Times New Roman" w:cs="Times New Roman"/>
        </w:rPr>
        <w:t xml:space="preserve">demonstrate </w:t>
      </w:r>
      <w:r w:rsidRPr="00AD5FA3">
        <w:rPr>
          <w:rFonts w:ascii="Times New Roman" w:hAnsi="Times New Roman" w:cs="Times New Roman"/>
        </w:rPr>
        <w:t>technological and extension yield gaps</w:t>
      </w:r>
      <w:r w:rsidRPr="00F84074">
        <w:rPr>
          <w:rFonts w:ascii="Times New Roman" w:hAnsi="Times New Roman" w:cs="Times New Roman"/>
        </w:rPr>
        <w:t xml:space="preserve"> of improved technologies</w:t>
      </w:r>
      <w:r w:rsidR="00236619">
        <w:rPr>
          <w:rFonts w:ascii="Times New Roman" w:hAnsi="Times New Roman" w:cs="Times New Roman"/>
        </w:rPr>
        <w:t xml:space="preserve">. </w:t>
      </w:r>
      <w:r w:rsidR="00F84074" w:rsidRPr="00F84074">
        <w:rPr>
          <w:rFonts w:ascii="Times New Roman" w:hAnsi="Times New Roman" w:cs="Times New Roman"/>
        </w:rPr>
        <w:t xml:space="preserve">Study revealed that improved cultivation practices comprised under FLDs viz., recommended variety, </w:t>
      </w:r>
      <w:r w:rsidR="002B4F61">
        <w:rPr>
          <w:rFonts w:ascii="Times New Roman" w:hAnsi="Times New Roman" w:cs="Times New Roman"/>
        </w:rPr>
        <w:t xml:space="preserve">seed treatment with bio fertilizer, </w:t>
      </w:r>
      <w:r w:rsidR="00F84074" w:rsidRPr="00F84074">
        <w:rPr>
          <w:rFonts w:ascii="Times New Roman" w:hAnsi="Times New Roman" w:cs="Times New Roman"/>
        </w:rPr>
        <w:t xml:space="preserve">seed rate, timely sowing resulted in increase in yield in wheat crop over the check plots. The improved technologies gave higher yields and recorded a mean yield of </w:t>
      </w:r>
      <w:r w:rsidR="006209AC">
        <w:rPr>
          <w:rFonts w:ascii="Times New Roman" w:hAnsi="Times New Roman" w:cs="Times New Roman"/>
        </w:rPr>
        <w:t>52.0</w:t>
      </w:r>
      <w:r w:rsidR="002B4F61">
        <w:rPr>
          <w:rFonts w:ascii="Times New Roman" w:hAnsi="Times New Roman" w:cs="Times New Roman"/>
        </w:rPr>
        <w:t xml:space="preserve"> </w:t>
      </w:r>
      <w:r w:rsidR="00F84074" w:rsidRPr="00F84074">
        <w:rPr>
          <w:rFonts w:ascii="Times New Roman" w:hAnsi="Times New Roman" w:cs="Times New Roman"/>
        </w:rPr>
        <w:t xml:space="preserve">and </w:t>
      </w:r>
      <w:r w:rsidR="006209AC">
        <w:rPr>
          <w:rFonts w:ascii="Times New Roman" w:hAnsi="Times New Roman" w:cs="Times New Roman"/>
        </w:rPr>
        <w:t>53.9</w:t>
      </w:r>
      <w:r w:rsidR="002B4F61">
        <w:rPr>
          <w:rFonts w:ascii="Times New Roman" w:hAnsi="Times New Roman" w:cs="Times New Roman"/>
        </w:rPr>
        <w:t xml:space="preserve"> q/ha during the year 2022-23 and 2023-24</w:t>
      </w:r>
      <w:r w:rsidR="00F84074" w:rsidRPr="00F84074">
        <w:rPr>
          <w:rFonts w:ascii="Times New Roman" w:hAnsi="Times New Roman" w:cs="Times New Roman"/>
        </w:rPr>
        <w:t xml:space="preserve">, respectively which was </w:t>
      </w:r>
      <w:r w:rsidR="006209AC">
        <w:rPr>
          <w:rFonts w:ascii="Times New Roman" w:hAnsi="Times New Roman" w:cs="Times New Roman"/>
        </w:rPr>
        <w:t>5.69</w:t>
      </w:r>
      <w:r w:rsidR="002B4F61">
        <w:rPr>
          <w:rFonts w:ascii="Times New Roman" w:hAnsi="Times New Roman" w:cs="Times New Roman"/>
        </w:rPr>
        <w:t xml:space="preserve"> and </w:t>
      </w:r>
      <w:r w:rsidR="006209AC">
        <w:rPr>
          <w:rFonts w:ascii="Times New Roman" w:hAnsi="Times New Roman" w:cs="Times New Roman"/>
        </w:rPr>
        <w:t>6.94</w:t>
      </w:r>
      <w:r w:rsidR="00F84074" w:rsidRPr="00F84074">
        <w:rPr>
          <w:rFonts w:ascii="Times New Roman" w:hAnsi="Times New Roman" w:cs="Times New Roman"/>
        </w:rPr>
        <w:t xml:space="preserve"> </w:t>
      </w:r>
      <w:r w:rsidR="002B4F61">
        <w:rPr>
          <w:rFonts w:ascii="Times New Roman" w:hAnsi="Times New Roman" w:cs="Times New Roman"/>
        </w:rPr>
        <w:t>per</w:t>
      </w:r>
      <w:r w:rsidR="002B4F61" w:rsidRPr="00F84074">
        <w:rPr>
          <w:rFonts w:ascii="Times New Roman" w:hAnsi="Times New Roman" w:cs="Times New Roman"/>
        </w:rPr>
        <w:t>cent</w:t>
      </w:r>
      <w:r w:rsidR="00F84074" w:rsidRPr="00F84074">
        <w:rPr>
          <w:rFonts w:ascii="Times New Roman" w:hAnsi="Times New Roman" w:cs="Times New Roman"/>
        </w:rPr>
        <w:t xml:space="preserve"> higher compared to prevailing farmers practice. </w:t>
      </w:r>
      <w:r w:rsidR="00F84074" w:rsidRPr="005B0C98">
        <w:rPr>
          <w:rFonts w:ascii="Times New Roman" w:hAnsi="Times New Roman" w:cs="Times New Roman"/>
        </w:rPr>
        <w:t xml:space="preserve">The technology gap was </w:t>
      </w:r>
      <w:r w:rsidR="006209AC">
        <w:rPr>
          <w:rFonts w:ascii="Times New Roman" w:hAnsi="Times New Roman" w:cs="Times New Roman"/>
        </w:rPr>
        <w:t>19.0</w:t>
      </w:r>
      <w:r w:rsidR="00F84074" w:rsidRPr="005B0C98">
        <w:rPr>
          <w:rFonts w:ascii="Times New Roman" w:hAnsi="Times New Roman" w:cs="Times New Roman"/>
        </w:rPr>
        <w:t xml:space="preserve"> and </w:t>
      </w:r>
      <w:r w:rsidR="006209AC">
        <w:rPr>
          <w:rFonts w:ascii="Times New Roman" w:hAnsi="Times New Roman" w:cs="Times New Roman"/>
        </w:rPr>
        <w:t>17.1</w:t>
      </w:r>
      <w:r w:rsidR="00F84074" w:rsidRPr="005B0C98">
        <w:rPr>
          <w:rFonts w:ascii="Times New Roman" w:hAnsi="Times New Roman" w:cs="Times New Roman"/>
        </w:rPr>
        <w:t xml:space="preserve"> q/ha and extension gap was </w:t>
      </w:r>
      <w:r w:rsidR="006209AC">
        <w:rPr>
          <w:rFonts w:ascii="Times New Roman" w:hAnsi="Times New Roman" w:cs="Times New Roman"/>
        </w:rPr>
        <w:t>2.80</w:t>
      </w:r>
      <w:r w:rsidR="00F84074" w:rsidRPr="005B0C98">
        <w:rPr>
          <w:rFonts w:ascii="Times New Roman" w:hAnsi="Times New Roman" w:cs="Times New Roman"/>
        </w:rPr>
        <w:t xml:space="preserve"> and </w:t>
      </w:r>
      <w:r w:rsidR="006209AC">
        <w:rPr>
          <w:rFonts w:ascii="Times New Roman" w:hAnsi="Times New Roman" w:cs="Times New Roman"/>
        </w:rPr>
        <w:t>3.50</w:t>
      </w:r>
      <w:r w:rsidR="00F84074" w:rsidRPr="005B0C98">
        <w:rPr>
          <w:rFonts w:ascii="Times New Roman" w:hAnsi="Times New Roman" w:cs="Times New Roman"/>
        </w:rPr>
        <w:t xml:space="preserve"> q/ha during the year </w:t>
      </w:r>
      <w:r w:rsidR="005B0C98" w:rsidRPr="005B0C98">
        <w:rPr>
          <w:rFonts w:ascii="Times New Roman" w:hAnsi="Times New Roman" w:cs="Times New Roman"/>
        </w:rPr>
        <w:t>2022-23</w:t>
      </w:r>
      <w:r w:rsidR="00F84074" w:rsidRPr="005B0C98">
        <w:rPr>
          <w:rFonts w:ascii="Times New Roman" w:hAnsi="Times New Roman" w:cs="Times New Roman"/>
        </w:rPr>
        <w:t xml:space="preserve"> and </w:t>
      </w:r>
      <w:r w:rsidR="005B0C98" w:rsidRPr="005B0C98">
        <w:rPr>
          <w:rFonts w:ascii="Times New Roman" w:hAnsi="Times New Roman" w:cs="Times New Roman"/>
        </w:rPr>
        <w:t>2023-24</w:t>
      </w:r>
      <w:r w:rsidR="00F84074" w:rsidRPr="005B0C98">
        <w:rPr>
          <w:rFonts w:ascii="Times New Roman" w:hAnsi="Times New Roman" w:cs="Times New Roman"/>
        </w:rPr>
        <w:t>, respectively.</w:t>
      </w:r>
    </w:p>
    <w:p w:rsidR="002B4F61" w:rsidRDefault="002B4F61" w:rsidP="00236619">
      <w:pPr>
        <w:jc w:val="both"/>
        <w:rPr>
          <w:rFonts w:ascii="Times New Roman" w:hAnsi="Times New Roman" w:cs="Times New Roman"/>
        </w:rPr>
      </w:pPr>
      <w:r w:rsidRPr="002B4F61">
        <w:rPr>
          <w:rFonts w:ascii="Times New Roman" w:hAnsi="Times New Roman" w:cs="Times New Roman"/>
          <w:b/>
        </w:rPr>
        <w:t>Keywords:</w:t>
      </w:r>
      <w:r w:rsidRPr="002B4F61">
        <w:rPr>
          <w:rFonts w:ascii="Times New Roman" w:hAnsi="Times New Roman" w:cs="Times New Roman"/>
        </w:rPr>
        <w:t xml:space="preserve"> Front line demonstrations (FLDs), wheat, </w:t>
      </w:r>
      <w:r>
        <w:rPr>
          <w:rFonts w:ascii="Times New Roman" w:hAnsi="Times New Roman" w:cs="Times New Roman"/>
        </w:rPr>
        <w:t>WH 1105</w:t>
      </w:r>
      <w:r w:rsidR="0032224D">
        <w:rPr>
          <w:rFonts w:ascii="Times New Roman" w:hAnsi="Times New Roman" w:cs="Times New Roman"/>
        </w:rPr>
        <w:t xml:space="preserve"> and economic analysis</w:t>
      </w:r>
    </w:p>
    <w:p w:rsidR="002B4F61" w:rsidRPr="00917570" w:rsidRDefault="00917570" w:rsidP="00236619">
      <w:pPr>
        <w:jc w:val="both"/>
        <w:rPr>
          <w:rFonts w:ascii="Times New Roman" w:hAnsi="Times New Roman" w:cs="Times New Roman"/>
          <w:b/>
        </w:rPr>
      </w:pPr>
      <w:r w:rsidRPr="00917570">
        <w:rPr>
          <w:rFonts w:ascii="Times New Roman" w:hAnsi="Times New Roman" w:cs="Times New Roman"/>
          <w:b/>
        </w:rPr>
        <w:t xml:space="preserve">INTRODUCTION </w:t>
      </w:r>
    </w:p>
    <w:p w:rsidR="002B4F61" w:rsidRDefault="00A9130A" w:rsidP="00236619">
      <w:pPr>
        <w:jc w:val="both"/>
        <w:rPr>
          <w:rFonts w:ascii="Times New Roman" w:hAnsi="Times New Roman" w:cs="Times New Roman"/>
        </w:rPr>
      </w:pPr>
      <w:r>
        <w:rPr>
          <w:rFonts w:ascii="Times New Roman" w:hAnsi="Times New Roman" w:cs="Times New Roman"/>
        </w:rPr>
        <w:t>“</w:t>
      </w:r>
      <w:r w:rsidR="00C873B5">
        <w:rPr>
          <w:rFonts w:ascii="Times New Roman" w:hAnsi="Times New Roman" w:cs="Times New Roman"/>
        </w:rPr>
        <w:t xml:space="preserve">Wheat is a staple crop worldwide and </w:t>
      </w:r>
      <w:r w:rsidR="00C873B5" w:rsidRPr="00C873B5">
        <w:rPr>
          <w:rFonts w:ascii="Times New Roman" w:hAnsi="Times New Roman" w:cs="Times New Roman"/>
        </w:rPr>
        <w:t xml:space="preserve">second </w:t>
      </w:r>
      <w:r w:rsidR="00C873B5">
        <w:rPr>
          <w:rFonts w:ascii="Times New Roman" w:hAnsi="Times New Roman" w:cs="Times New Roman"/>
        </w:rPr>
        <w:t xml:space="preserve">most important cereal crop in India followed closely by rice. </w:t>
      </w:r>
      <w:r w:rsidR="00C873B5" w:rsidRPr="002B4F61">
        <w:rPr>
          <w:rFonts w:ascii="Times New Roman" w:hAnsi="Times New Roman" w:cs="Times New Roman"/>
        </w:rPr>
        <w:t>It is one of the most widely grown and consumed cereal grains</w:t>
      </w:r>
      <w:r w:rsidR="00C873B5" w:rsidRPr="00C873B5">
        <w:rPr>
          <w:rFonts w:ascii="Times New Roman" w:hAnsi="Times New Roman" w:cs="Times New Roman"/>
        </w:rPr>
        <w:t xml:space="preserve"> contribute significantly to the overall food grain production and play a vital rol</w:t>
      </w:r>
      <w:r w:rsidR="00C873B5">
        <w:rPr>
          <w:rFonts w:ascii="Times New Roman" w:hAnsi="Times New Roman" w:cs="Times New Roman"/>
        </w:rPr>
        <w:t>e in ensuring food security in I</w:t>
      </w:r>
      <w:r w:rsidR="00C873B5" w:rsidRPr="00C873B5">
        <w:rPr>
          <w:rFonts w:ascii="Times New Roman" w:hAnsi="Times New Roman" w:cs="Times New Roman"/>
        </w:rPr>
        <w:t xml:space="preserve">ndia. </w:t>
      </w:r>
      <w:r w:rsidR="00672AF8" w:rsidRPr="00672AF8">
        <w:rPr>
          <w:rFonts w:ascii="Times New Roman" w:hAnsi="Times New Roman" w:cs="Times New Roman"/>
        </w:rPr>
        <w:t>India is the second-largest producer of wheat globally, following China, and consistently ranks among the top three wheat-producing countries in the world.</w:t>
      </w:r>
      <w:r w:rsidR="00672AF8">
        <w:t xml:space="preserve"> </w:t>
      </w:r>
      <w:r w:rsidR="002B4F61" w:rsidRPr="002B4F61">
        <w:rPr>
          <w:rFonts w:ascii="Times New Roman" w:hAnsi="Times New Roman" w:cs="Times New Roman"/>
        </w:rPr>
        <w:t xml:space="preserve"> </w:t>
      </w:r>
      <w:r w:rsidR="00672AF8">
        <w:rPr>
          <w:rFonts w:ascii="Times New Roman" w:hAnsi="Times New Roman" w:cs="Times New Roman"/>
        </w:rPr>
        <w:t>The country d</w:t>
      </w:r>
      <w:r w:rsidR="002B4F61" w:rsidRPr="002B4F61">
        <w:rPr>
          <w:rFonts w:ascii="Times New Roman" w:hAnsi="Times New Roman" w:cs="Times New Roman"/>
        </w:rPr>
        <w:t xml:space="preserve">iverse agro-climatic </w:t>
      </w:r>
      <w:r w:rsidR="00672AF8">
        <w:rPr>
          <w:rFonts w:ascii="Times New Roman" w:hAnsi="Times New Roman" w:cs="Times New Roman"/>
        </w:rPr>
        <w:t>conditions</w:t>
      </w:r>
      <w:r w:rsidR="002B4F61" w:rsidRPr="002B4F61">
        <w:rPr>
          <w:rFonts w:ascii="Times New Roman" w:hAnsi="Times New Roman" w:cs="Times New Roman"/>
        </w:rPr>
        <w:t xml:space="preserve"> enable </w:t>
      </w:r>
      <w:r w:rsidR="00672AF8">
        <w:rPr>
          <w:rFonts w:ascii="Times New Roman" w:hAnsi="Times New Roman" w:cs="Times New Roman"/>
        </w:rPr>
        <w:t xml:space="preserve">cultivation of </w:t>
      </w:r>
      <w:r w:rsidR="002B4F61" w:rsidRPr="002B4F61">
        <w:rPr>
          <w:rFonts w:ascii="Times New Roman" w:hAnsi="Times New Roman" w:cs="Times New Roman"/>
        </w:rPr>
        <w:t xml:space="preserve">wheat throughout the year, with the Rabi season contributing the majority of the wheat yield. </w:t>
      </w:r>
      <w:r w:rsidR="00672AF8" w:rsidRPr="00672AF8">
        <w:rPr>
          <w:rFonts w:ascii="Times New Roman" w:hAnsi="Times New Roman" w:cs="Times New Roman"/>
        </w:rPr>
        <w:t>Systematic research in the crop has started in India way back in 1960s through the coordinated system of multi-location research to cater the needs of diverse population. The country achieved rapid strides in wheat production during the last fo</w:t>
      </w:r>
      <w:r w:rsidR="00672AF8">
        <w:rPr>
          <w:rFonts w:ascii="Times New Roman" w:hAnsi="Times New Roman" w:cs="Times New Roman"/>
        </w:rPr>
        <w:t xml:space="preserve">ur decades resulting in self-sufficiency </w:t>
      </w:r>
      <w:r w:rsidR="00672AF8" w:rsidRPr="00672AF8">
        <w:rPr>
          <w:rFonts w:ascii="Times New Roman" w:hAnsi="Times New Roman" w:cs="Times New Roman"/>
        </w:rPr>
        <w:t>and surplus production.  The country as per the national policy on agriculture has set a target of 4 per cent growth rate for which high growth in wheat production becomes a mandate owing to its importance in food basket. The growth rate can be achieved by increasing the production and bridging the existing yield gap. Regional surveys reveal large variation in yield acro</w:t>
      </w:r>
      <w:r w:rsidR="00672AF8">
        <w:rPr>
          <w:rFonts w:ascii="Times New Roman" w:hAnsi="Times New Roman" w:cs="Times New Roman"/>
        </w:rPr>
        <w:t>ss research farm, farmers and yi</w:t>
      </w:r>
      <w:r w:rsidR="00672AF8" w:rsidRPr="00672AF8">
        <w:rPr>
          <w:rFonts w:ascii="Times New Roman" w:hAnsi="Times New Roman" w:cs="Times New Roman"/>
        </w:rPr>
        <w:t>elds attributed to management, site and season differences. Punjab and Haryana recorded 4.3 and 4.2 t ha-1 respectively in wheat production and the yield</w:t>
      </w:r>
      <w:r w:rsidR="00672AF8">
        <w:rPr>
          <w:rFonts w:ascii="Times New Roman" w:hAnsi="Times New Roman" w:cs="Times New Roman"/>
        </w:rPr>
        <w:t xml:space="preserve"> </w:t>
      </w:r>
      <w:r w:rsidR="00672AF8" w:rsidRPr="00672AF8">
        <w:rPr>
          <w:rFonts w:ascii="Times New Roman" w:hAnsi="Times New Roman" w:cs="Times New Roman"/>
        </w:rPr>
        <w:t>gap between farm and potential yield was about 45 and 35 per cent respectively in those states</w:t>
      </w:r>
      <w:r>
        <w:rPr>
          <w:rFonts w:ascii="Times New Roman" w:hAnsi="Times New Roman" w:cs="Times New Roman"/>
        </w:rPr>
        <w:t>”</w:t>
      </w:r>
      <w:r w:rsidR="00672AF8" w:rsidRPr="00672AF8">
        <w:rPr>
          <w:rFonts w:ascii="Times New Roman" w:hAnsi="Times New Roman" w:cs="Times New Roman"/>
        </w:rPr>
        <w:t xml:space="preserve"> (Fischer</w:t>
      </w:r>
      <w:r w:rsidR="00ED1605">
        <w:rPr>
          <w:rFonts w:ascii="Times New Roman" w:hAnsi="Times New Roman" w:cs="Times New Roman"/>
        </w:rPr>
        <w:t xml:space="preserve"> </w:t>
      </w:r>
      <w:r w:rsidR="00ED1605" w:rsidRPr="00ED1605">
        <w:rPr>
          <w:rFonts w:ascii="Times New Roman" w:hAnsi="Times New Roman" w:cs="Times New Roman"/>
          <w:i/>
        </w:rPr>
        <w:t>et al</w:t>
      </w:r>
      <w:r w:rsidR="00ED1605">
        <w:rPr>
          <w:rFonts w:ascii="Times New Roman" w:hAnsi="Times New Roman" w:cs="Times New Roman"/>
        </w:rPr>
        <w:t>.</w:t>
      </w:r>
      <w:r w:rsidR="00672AF8" w:rsidRPr="00672AF8">
        <w:rPr>
          <w:rFonts w:ascii="Times New Roman" w:hAnsi="Times New Roman" w:cs="Times New Roman"/>
        </w:rPr>
        <w:t xml:space="preserve">, 2009). Bhattacharya (2011) estimated </w:t>
      </w:r>
      <w:r>
        <w:rPr>
          <w:rFonts w:ascii="Times New Roman" w:hAnsi="Times New Roman" w:cs="Times New Roman"/>
        </w:rPr>
        <w:t>“</w:t>
      </w:r>
      <w:r w:rsidR="00672AF8" w:rsidRPr="00672AF8">
        <w:rPr>
          <w:rFonts w:ascii="Times New Roman" w:hAnsi="Times New Roman" w:cs="Times New Roman"/>
        </w:rPr>
        <w:t>28.22 per cent yield gap I (difference between potential yield and national average yield) in India and 57.01 per cent yield gap II (difference between potential yield and state average yield) and 0.98 per cent yield gap III (difference between potential yield and on-farm yield) in Uttar Pradesh</w:t>
      </w:r>
      <w:r>
        <w:rPr>
          <w:rFonts w:ascii="Times New Roman" w:hAnsi="Times New Roman" w:cs="Times New Roman"/>
        </w:rPr>
        <w:t>”</w:t>
      </w:r>
      <w:r w:rsidR="00672AF8" w:rsidRPr="00672AF8">
        <w:rPr>
          <w:rFonts w:ascii="Times New Roman" w:hAnsi="Times New Roman" w:cs="Times New Roman"/>
        </w:rPr>
        <w:t xml:space="preserve">. Aggarwal </w:t>
      </w:r>
      <w:r w:rsidR="00672AF8" w:rsidRPr="00F1137A">
        <w:rPr>
          <w:rFonts w:ascii="Times New Roman" w:hAnsi="Times New Roman" w:cs="Times New Roman"/>
          <w:i/>
        </w:rPr>
        <w:t>et al.</w:t>
      </w:r>
      <w:r w:rsidR="00672AF8" w:rsidRPr="00672AF8">
        <w:rPr>
          <w:rFonts w:ascii="Times New Roman" w:hAnsi="Times New Roman" w:cs="Times New Roman"/>
        </w:rPr>
        <w:t xml:space="preserve"> (2008) found that </w:t>
      </w:r>
      <w:r>
        <w:rPr>
          <w:rFonts w:ascii="Times New Roman" w:hAnsi="Times New Roman" w:cs="Times New Roman"/>
        </w:rPr>
        <w:t>“</w:t>
      </w:r>
      <w:r w:rsidR="00672AF8" w:rsidRPr="00672AF8">
        <w:rPr>
          <w:rFonts w:ascii="Times New Roman" w:hAnsi="Times New Roman" w:cs="Times New Roman"/>
        </w:rPr>
        <w:t>wheat registered a yield gap of 70 kg ha</w:t>
      </w:r>
      <w:r w:rsidR="00672AF8" w:rsidRPr="00F1137A">
        <w:rPr>
          <w:rFonts w:ascii="Times New Roman" w:hAnsi="Times New Roman" w:cs="Times New Roman"/>
          <w:vertAlign w:val="superscript"/>
        </w:rPr>
        <w:t>-1</w:t>
      </w:r>
      <w:r w:rsidR="00672AF8" w:rsidRPr="00672AF8">
        <w:rPr>
          <w:rFonts w:ascii="Times New Roman" w:hAnsi="Times New Roman" w:cs="Times New Roman"/>
        </w:rPr>
        <w:t xml:space="preserve"> be</w:t>
      </w:r>
      <w:r w:rsidR="0097744A">
        <w:rPr>
          <w:rFonts w:ascii="Times New Roman" w:hAnsi="Times New Roman" w:cs="Times New Roman"/>
        </w:rPr>
        <w:t>tween research farm and farmers yi</w:t>
      </w:r>
      <w:r w:rsidR="00672AF8" w:rsidRPr="00672AF8">
        <w:rPr>
          <w:rFonts w:ascii="Times New Roman" w:hAnsi="Times New Roman" w:cs="Times New Roman"/>
        </w:rPr>
        <w:t>eld.</w:t>
      </w:r>
      <w:r w:rsidR="008F3F4E" w:rsidRPr="008F3F4E">
        <w:t xml:space="preserve"> </w:t>
      </w:r>
      <w:r w:rsidR="008F3F4E" w:rsidRPr="008F3F4E">
        <w:rPr>
          <w:rFonts w:ascii="Times New Roman" w:hAnsi="Times New Roman" w:cs="Times New Roman"/>
        </w:rPr>
        <w:t>Frontline demonstrations are essential components of agricultural extension programs, serving as practical platforms for showcasing improved agricultural technologies to farmers</w:t>
      </w:r>
      <w:r>
        <w:rPr>
          <w:rFonts w:ascii="Times New Roman" w:hAnsi="Times New Roman" w:cs="Times New Roman"/>
        </w:rPr>
        <w:t>”</w:t>
      </w:r>
      <w:r w:rsidR="008F3F4E" w:rsidRPr="008F3F4E">
        <w:rPr>
          <w:rFonts w:ascii="Times New Roman" w:hAnsi="Times New Roman" w:cs="Times New Roman"/>
        </w:rPr>
        <w:t xml:space="preserve"> (Rai </w:t>
      </w:r>
      <w:r w:rsidR="008F3F4E" w:rsidRPr="00F1137A">
        <w:rPr>
          <w:rFonts w:ascii="Times New Roman" w:hAnsi="Times New Roman" w:cs="Times New Roman"/>
          <w:i/>
        </w:rPr>
        <w:t>et al.</w:t>
      </w:r>
      <w:r w:rsidR="008F3F4E" w:rsidRPr="008F3F4E">
        <w:rPr>
          <w:rFonts w:ascii="Times New Roman" w:hAnsi="Times New Roman" w:cs="Times New Roman"/>
        </w:rPr>
        <w:t>, 202</w:t>
      </w:r>
      <w:r w:rsidR="00C45B4D">
        <w:rPr>
          <w:rFonts w:ascii="Times New Roman" w:hAnsi="Times New Roman" w:cs="Times New Roman"/>
        </w:rPr>
        <w:t xml:space="preserve">0 and Desai </w:t>
      </w:r>
      <w:r w:rsidR="00C45B4D" w:rsidRPr="00F1137A">
        <w:rPr>
          <w:rFonts w:ascii="Times New Roman" w:hAnsi="Times New Roman" w:cs="Times New Roman"/>
          <w:i/>
        </w:rPr>
        <w:t>et al.</w:t>
      </w:r>
      <w:r w:rsidR="00C45B4D">
        <w:rPr>
          <w:rFonts w:ascii="Times New Roman" w:hAnsi="Times New Roman" w:cs="Times New Roman"/>
        </w:rPr>
        <w:t>, 2021)</w:t>
      </w:r>
      <w:r w:rsidR="008F3F4E" w:rsidRPr="008F3F4E">
        <w:rPr>
          <w:rFonts w:ascii="Times New Roman" w:hAnsi="Times New Roman" w:cs="Times New Roman"/>
        </w:rPr>
        <w:t xml:space="preserve">. In </w:t>
      </w:r>
      <w:r w:rsidR="00C45B4D">
        <w:rPr>
          <w:rFonts w:ascii="Times New Roman" w:hAnsi="Times New Roman" w:cs="Times New Roman"/>
        </w:rPr>
        <w:t>Kurukshetra district, wheat is an</w:t>
      </w:r>
      <w:r w:rsidR="008F3F4E" w:rsidRPr="008F3F4E">
        <w:rPr>
          <w:rFonts w:ascii="Times New Roman" w:hAnsi="Times New Roman" w:cs="Times New Roman"/>
        </w:rPr>
        <w:t xml:space="preserve"> </w:t>
      </w:r>
      <w:r w:rsidR="00C45B4D" w:rsidRPr="008F3F4E">
        <w:rPr>
          <w:rFonts w:ascii="Times New Roman" w:hAnsi="Times New Roman" w:cs="Times New Roman"/>
        </w:rPr>
        <w:t>important</w:t>
      </w:r>
      <w:r w:rsidR="008F3F4E" w:rsidRPr="008F3F4E">
        <w:rPr>
          <w:rFonts w:ascii="Times New Roman" w:hAnsi="Times New Roman" w:cs="Times New Roman"/>
        </w:rPr>
        <w:t xml:space="preserve"> Rabi season crop, and enhancing its yield is of paramount importance to ensure food security and improve the livelihoods of local farmers. </w:t>
      </w:r>
      <w:r w:rsidR="00C45B4D" w:rsidRPr="00C45B4D">
        <w:rPr>
          <w:rFonts w:ascii="Times New Roman" w:hAnsi="Times New Roman" w:cs="Times New Roman"/>
        </w:rPr>
        <w:t>Keeping in view these facts, the present investigation was undertaken to demonstrate standardized and validated technology o</w:t>
      </w:r>
      <w:r w:rsidR="00731678">
        <w:rPr>
          <w:rFonts w:ascii="Times New Roman" w:hAnsi="Times New Roman" w:cs="Times New Roman"/>
        </w:rPr>
        <w:t xml:space="preserve">f wheat cultivation at </w:t>
      </w:r>
      <w:proofErr w:type="spellStart"/>
      <w:proofErr w:type="gramStart"/>
      <w:r w:rsidR="00731678">
        <w:rPr>
          <w:rFonts w:ascii="Times New Roman" w:hAnsi="Times New Roman" w:cs="Times New Roman"/>
        </w:rPr>
        <w:t>farmer,s</w:t>
      </w:r>
      <w:proofErr w:type="spellEnd"/>
      <w:proofErr w:type="gramEnd"/>
      <w:r w:rsidR="00731678">
        <w:rPr>
          <w:rFonts w:ascii="Times New Roman" w:hAnsi="Times New Roman" w:cs="Times New Roman"/>
        </w:rPr>
        <w:t xml:space="preserve"> field</w:t>
      </w:r>
      <w:r w:rsidR="00C45B4D" w:rsidRPr="00C45B4D">
        <w:rPr>
          <w:rFonts w:ascii="Times New Roman" w:hAnsi="Times New Roman" w:cs="Times New Roman"/>
        </w:rPr>
        <w:t xml:space="preserve"> with the objectives of enhancing productivity, farmer profit</w:t>
      </w:r>
      <w:r w:rsidR="00C45B4D">
        <w:rPr>
          <w:rFonts w:ascii="Times New Roman" w:hAnsi="Times New Roman" w:cs="Times New Roman"/>
        </w:rPr>
        <w:t xml:space="preserve">ability </w:t>
      </w:r>
      <w:r w:rsidR="00C45B4D" w:rsidRPr="00C45B4D">
        <w:rPr>
          <w:rFonts w:ascii="Times New Roman" w:hAnsi="Times New Roman" w:cs="Times New Roman"/>
        </w:rPr>
        <w:t xml:space="preserve">and narrowing extension yield gaps. </w:t>
      </w:r>
      <w:r w:rsidR="008F3F4E" w:rsidRPr="00C45B4D">
        <w:rPr>
          <w:rFonts w:ascii="Times New Roman" w:hAnsi="Times New Roman" w:cs="Times New Roman"/>
        </w:rPr>
        <w:t>This study analyses the effectiveness of FLDs in improving wheat yield and the adoption o</w:t>
      </w:r>
      <w:r w:rsidR="00731678">
        <w:rPr>
          <w:rFonts w:ascii="Times New Roman" w:hAnsi="Times New Roman" w:cs="Times New Roman"/>
        </w:rPr>
        <w:t>f improved practices by farmers. Besides this</w:t>
      </w:r>
      <w:r w:rsidR="00093FEB">
        <w:rPr>
          <w:rFonts w:ascii="Times New Roman" w:hAnsi="Times New Roman" w:cs="Times New Roman"/>
        </w:rPr>
        <w:t>,</w:t>
      </w:r>
      <w:r w:rsidR="00731678">
        <w:rPr>
          <w:rFonts w:ascii="Times New Roman" w:hAnsi="Times New Roman" w:cs="Times New Roman"/>
        </w:rPr>
        <w:t xml:space="preserve"> the study </w:t>
      </w:r>
      <w:proofErr w:type="gramStart"/>
      <w:r w:rsidR="00731678">
        <w:rPr>
          <w:rFonts w:ascii="Times New Roman" w:hAnsi="Times New Roman" w:cs="Times New Roman"/>
        </w:rPr>
        <w:t xml:space="preserve">also  </w:t>
      </w:r>
      <w:r w:rsidR="00731678" w:rsidRPr="00731678">
        <w:rPr>
          <w:rFonts w:ascii="Times New Roman" w:hAnsi="Times New Roman" w:cs="Times New Roman"/>
        </w:rPr>
        <w:t>holds</w:t>
      </w:r>
      <w:proofErr w:type="gramEnd"/>
      <w:r w:rsidR="00731678" w:rsidRPr="00731678">
        <w:rPr>
          <w:rFonts w:ascii="Times New Roman" w:hAnsi="Times New Roman" w:cs="Times New Roman"/>
        </w:rPr>
        <w:t xml:space="preserve"> significant importance for the scientific community as it </w:t>
      </w:r>
      <w:r w:rsidR="00731678" w:rsidRPr="00731678">
        <w:rPr>
          <w:rFonts w:ascii="Times New Roman" w:hAnsi="Times New Roman" w:cs="Times New Roman"/>
        </w:rPr>
        <w:lastRenderedPageBreak/>
        <w:t>provides empirical evidence on the effectiveness of technology transfer through frontline demonstrations (FLDs). By quantifying yield improvements and identifying gaps between potential and realized productivity, the study offers insights into the role of extension services in enhancing agricultural productivity. Furthermore, the findings can guide policymakers, researchers, and extension workers in refining intervention strategies to maximize wheat yields, particularly in agriculturally intensive regions like Haryana</w:t>
      </w:r>
      <w:r w:rsidR="00093FEB">
        <w:rPr>
          <w:rFonts w:ascii="Times New Roman" w:hAnsi="Times New Roman" w:cs="Times New Roman"/>
        </w:rPr>
        <w:t>.</w:t>
      </w:r>
    </w:p>
    <w:p w:rsidR="00E10BBE" w:rsidRPr="00917570" w:rsidRDefault="00917570" w:rsidP="00236619">
      <w:pPr>
        <w:jc w:val="both"/>
        <w:rPr>
          <w:rFonts w:ascii="Times New Roman" w:hAnsi="Times New Roman" w:cs="Times New Roman"/>
          <w:b/>
        </w:rPr>
      </w:pPr>
      <w:r w:rsidRPr="00917570">
        <w:rPr>
          <w:rFonts w:ascii="Times New Roman" w:hAnsi="Times New Roman" w:cs="Times New Roman"/>
          <w:b/>
        </w:rPr>
        <w:t xml:space="preserve">MATERIALS AND METHODS </w:t>
      </w:r>
    </w:p>
    <w:p w:rsidR="0001468E" w:rsidRPr="00F1137A" w:rsidRDefault="0001468E" w:rsidP="00F1137A">
      <w:pPr>
        <w:spacing w:after="0"/>
        <w:jc w:val="both"/>
        <w:rPr>
          <w:rFonts w:ascii="Times New Roman" w:hAnsi="Times New Roman" w:cs="Times New Roman"/>
          <w:b/>
        </w:rPr>
      </w:pPr>
      <w:r w:rsidRPr="00F1137A">
        <w:rPr>
          <w:rFonts w:ascii="Times New Roman" w:hAnsi="Times New Roman" w:cs="Times New Roman"/>
          <w:b/>
        </w:rPr>
        <w:t xml:space="preserve">Climatic Characteristics </w:t>
      </w:r>
    </w:p>
    <w:p w:rsidR="0001468E" w:rsidRDefault="00E10BBE" w:rsidP="00F1137A">
      <w:pPr>
        <w:spacing w:after="0"/>
        <w:jc w:val="both"/>
      </w:pPr>
      <w:r w:rsidRPr="00E10BBE">
        <w:rPr>
          <w:rFonts w:ascii="Times New Roman" w:hAnsi="Times New Roman" w:cs="Times New Roman"/>
        </w:rPr>
        <w:t xml:space="preserve">The study was conducted in the Kurukshetra area of eastern Haryana, India, between the latitudes of 29° 522 and 30° 122 and the longitudes of 76° 262 and 77° 042 in the </w:t>
      </w:r>
      <w:r w:rsidR="00703A85" w:rsidRPr="00E10BBE">
        <w:rPr>
          <w:rFonts w:ascii="Times New Roman" w:hAnsi="Times New Roman" w:cs="Times New Roman"/>
        </w:rPr>
        <w:t>north</w:t>
      </w:r>
      <w:r w:rsidR="0001468E">
        <w:rPr>
          <w:rFonts w:ascii="Times New Roman" w:hAnsi="Times New Roman" w:cs="Times New Roman"/>
        </w:rPr>
        <w:t>-</w:t>
      </w:r>
      <w:r w:rsidR="00703A85">
        <w:rPr>
          <w:rFonts w:ascii="Times New Roman" w:hAnsi="Times New Roman" w:cs="Times New Roman"/>
        </w:rPr>
        <w:t>e</w:t>
      </w:r>
      <w:r w:rsidRPr="00E10BBE">
        <w:rPr>
          <w:rFonts w:ascii="Times New Roman" w:hAnsi="Times New Roman" w:cs="Times New Roman"/>
        </w:rPr>
        <w:t>astern part of the state. It lies in the eastern plain zone of Haryana.</w:t>
      </w:r>
      <w:r>
        <w:t xml:space="preserve"> </w:t>
      </w:r>
      <w:r w:rsidR="0001468E" w:rsidRPr="0001468E">
        <w:rPr>
          <w:rFonts w:ascii="Times New Roman" w:hAnsi="Times New Roman" w:cs="Times New Roman"/>
        </w:rPr>
        <w:t>The district has a variable climate with temperature as high as 47</w:t>
      </w:r>
      <w:r w:rsidR="0001468E" w:rsidRPr="00093FEB">
        <w:rPr>
          <w:rFonts w:ascii="Times New Roman" w:hAnsi="Times New Roman" w:cs="Times New Roman"/>
          <w:vertAlign w:val="superscript"/>
        </w:rPr>
        <w:t>o</w:t>
      </w:r>
      <w:r w:rsidR="0001468E" w:rsidRPr="0001468E">
        <w:rPr>
          <w:rFonts w:ascii="Times New Roman" w:hAnsi="Times New Roman" w:cs="Times New Roman"/>
        </w:rPr>
        <w:t xml:space="preserve">C in summers to as </w:t>
      </w:r>
      <w:r w:rsidR="0001468E">
        <w:rPr>
          <w:rFonts w:ascii="Times New Roman" w:hAnsi="Times New Roman" w:cs="Times New Roman"/>
        </w:rPr>
        <w:t>low as 1</w:t>
      </w:r>
      <w:r w:rsidR="0001468E" w:rsidRPr="00093FEB">
        <w:rPr>
          <w:rFonts w:ascii="Times New Roman" w:hAnsi="Times New Roman" w:cs="Times New Roman"/>
          <w:vertAlign w:val="superscript"/>
        </w:rPr>
        <w:t>o</w:t>
      </w:r>
      <w:r w:rsidR="0001468E">
        <w:rPr>
          <w:rFonts w:ascii="Times New Roman" w:hAnsi="Times New Roman" w:cs="Times New Roman"/>
        </w:rPr>
        <w:t xml:space="preserve">C in winters. </w:t>
      </w:r>
      <w:r w:rsidR="00703A85">
        <w:rPr>
          <w:rFonts w:ascii="Times New Roman" w:hAnsi="Times New Roman" w:cs="Times New Roman"/>
        </w:rPr>
        <w:t>Annually</w:t>
      </w:r>
      <w:r w:rsidR="0001468E">
        <w:rPr>
          <w:rFonts w:ascii="Times New Roman" w:hAnsi="Times New Roman" w:cs="Times New Roman"/>
        </w:rPr>
        <w:t xml:space="preserve">, </w:t>
      </w:r>
      <w:r w:rsidR="0001468E" w:rsidRPr="0001468E">
        <w:rPr>
          <w:rFonts w:ascii="Times New Roman" w:hAnsi="Times New Roman" w:cs="Times New Roman"/>
        </w:rPr>
        <w:t>the district receives 582 millimetres of rainfall, primarily during July and august which is distributed unevenly around the region. The soils composition ranges from fertile clay loam to sandy loam in texture.</w:t>
      </w:r>
      <w:r w:rsidR="0001468E">
        <w:t xml:space="preserve"> </w:t>
      </w:r>
    </w:p>
    <w:p w:rsidR="00F1137A" w:rsidRPr="0001468E" w:rsidRDefault="00F1137A" w:rsidP="00F1137A">
      <w:pPr>
        <w:spacing w:after="0"/>
        <w:jc w:val="both"/>
        <w:rPr>
          <w:rFonts w:ascii="Times New Roman" w:hAnsi="Times New Roman" w:cs="Times New Roman"/>
        </w:rPr>
      </w:pPr>
    </w:p>
    <w:p w:rsidR="005F01F1" w:rsidRPr="00F1137A" w:rsidRDefault="0001468E" w:rsidP="00F1137A">
      <w:pPr>
        <w:spacing w:after="0"/>
        <w:jc w:val="both"/>
        <w:rPr>
          <w:rFonts w:ascii="Times New Roman" w:hAnsi="Times New Roman" w:cs="Times New Roman"/>
          <w:b/>
        </w:rPr>
      </w:pPr>
      <w:r w:rsidRPr="00F1137A">
        <w:rPr>
          <w:rFonts w:ascii="Times New Roman" w:hAnsi="Times New Roman" w:cs="Times New Roman"/>
          <w:b/>
        </w:rPr>
        <w:t>Identification and ranking of major constraints</w:t>
      </w:r>
    </w:p>
    <w:p w:rsidR="0001468E" w:rsidRPr="00710211" w:rsidRDefault="0001468E" w:rsidP="00F1137A">
      <w:pPr>
        <w:spacing w:after="0"/>
        <w:jc w:val="both"/>
        <w:rPr>
          <w:rFonts w:ascii="Times New Roman" w:hAnsi="Times New Roman" w:cs="Times New Roman"/>
        </w:rPr>
      </w:pPr>
      <w:r w:rsidRPr="00710211">
        <w:rPr>
          <w:rFonts w:ascii="Times New Roman" w:hAnsi="Times New Roman" w:cs="Times New Roman"/>
        </w:rPr>
        <w:t xml:space="preserve">The demonstration locations were selected on the basis of agro-socio-economic survey and farmer beneficiaries were interviewed to prepare the list of major common constraints in the cultivation and adoption of wheat crop. Based upon the assessment of constraints, ten most common constraints were shortlisted. A </w:t>
      </w:r>
      <w:proofErr w:type="spellStart"/>
      <w:r w:rsidRPr="00710211">
        <w:rPr>
          <w:rFonts w:ascii="Times New Roman" w:hAnsi="Times New Roman" w:cs="Times New Roman"/>
        </w:rPr>
        <w:t>performa</w:t>
      </w:r>
      <w:proofErr w:type="spellEnd"/>
      <w:r w:rsidRPr="00710211">
        <w:rPr>
          <w:rFonts w:ascii="Times New Roman" w:hAnsi="Times New Roman" w:cs="Times New Roman"/>
        </w:rPr>
        <w:t xml:space="preserve"> with the list of ten constraints was prepared and distributed individually to the selected farmers for ranking of these constraints from 1 to 10, where 1 signified the most important constraint and 10 as the least important constraint. The frequency of farmers for each constraint under a particular rank was recorded. The quantification of this data was done by calculating Rank Based Quotient (RBQ) as given by </w:t>
      </w:r>
      <w:proofErr w:type="spellStart"/>
      <w:r w:rsidRPr="00710211">
        <w:rPr>
          <w:rFonts w:ascii="Times New Roman" w:hAnsi="Times New Roman" w:cs="Times New Roman"/>
        </w:rPr>
        <w:t>Sabarathanam</w:t>
      </w:r>
      <w:proofErr w:type="spellEnd"/>
      <w:r w:rsidRPr="00710211">
        <w:rPr>
          <w:rFonts w:ascii="Times New Roman" w:hAnsi="Times New Roman" w:cs="Times New Roman"/>
        </w:rPr>
        <w:t xml:space="preserve"> (1988), using the following formula: </w:t>
      </w:r>
    </w:p>
    <w:p w:rsidR="0001468E" w:rsidRPr="00710211" w:rsidRDefault="0001468E" w:rsidP="005F01F1">
      <w:pPr>
        <w:jc w:val="center"/>
        <w:rPr>
          <w:rFonts w:ascii="Times New Roman" w:hAnsi="Times New Roman" w:cs="Times New Roman"/>
        </w:rPr>
      </w:pPr>
      <w:r w:rsidRPr="00710211">
        <w:rPr>
          <w:rFonts w:ascii="Times New Roman" w:hAnsi="Times New Roman" w:cs="Times New Roman"/>
          <w:noProof/>
          <w:lang w:eastAsia="en-IN"/>
        </w:rPr>
        <w:drawing>
          <wp:inline distT="0" distB="0" distL="0" distR="0" wp14:anchorId="00AEF109" wp14:editId="52619912">
            <wp:extent cx="2044805" cy="4064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044805" cy="406421"/>
                    </a:xfrm>
                    <a:prstGeom prst="rect">
                      <a:avLst/>
                    </a:prstGeom>
                  </pic:spPr>
                </pic:pic>
              </a:graphicData>
            </a:graphic>
          </wp:inline>
        </w:drawing>
      </w:r>
    </w:p>
    <w:p w:rsidR="005F01F1" w:rsidRPr="00710211" w:rsidRDefault="00F1137A" w:rsidP="005F01F1">
      <w:pPr>
        <w:spacing w:after="0"/>
        <w:jc w:val="both"/>
        <w:rPr>
          <w:rFonts w:ascii="Times New Roman" w:hAnsi="Times New Roman" w:cs="Times New Roman"/>
        </w:rPr>
      </w:pPr>
      <w:r w:rsidRPr="00710211">
        <w:rPr>
          <w:rFonts w:ascii="Times New Roman" w:hAnsi="Times New Roman" w:cs="Times New Roman"/>
        </w:rPr>
        <w:t>Where</w:t>
      </w:r>
      <w:r w:rsidR="0001468E" w:rsidRPr="00710211">
        <w:rPr>
          <w:rFonts w:ascii="Times New Roman" w:hAnsi="Times New Roman" w:cs="Times New Roman"/>
        </w:rPr>
        <w:t xml:space="preserve">, fi= number of farmers reporting a particular problem under </w:t>
      </w:r>
      <w:proofErr w:type="spellStart"/>
      <w:r w:rsidR="0001468E" w:rsidRPr="00710211">
        <w:rPr>
          <w:rFonts w:ascii="Times New Roman" w:hAnsi="Times New Roman" w:cs="Times New Roman"/>
        </w:rPr>
        <w:t>ith</w:t>
      </w:r>
      <w:proofErr w:type="spellEnd"/>
      <w:r w:rsidR="0001468E" w:rsidRPr="00710211">
        <w:rPr>
          <w:rFonts w:ascii="Times New Roman" w:hAnsi="Times New Roman" w:cs="Times New Roman"/>
        </w:rPr>
        <w:t xml:space="preserve"> rank, </w:t>
      </w:r>
    </w:p>
    <w:p w:rsidR="005F01F1" w:rsidRPr="00710211" w:rsidRDefault="0001468E" w:rsidP="005F01F1">
      <w:pPr>
        <w:spacing w:after="0"/>
        <w:jc w:val="both"/>
        <w:rPr>
          <w:rFonts w:ascii="Times New Roman" w:hAnsi="Times New Roman" w:cs="Times New Roman"/>
        </w:rPr>
      </w:pPr>
      <w:r w:rsidRPr="00710211">
        <w:rPr>
          <w:rFonts w:ascii="Times New Roman" w:hAnsi="Times New Roman" w:cs="Times New Roman"/>
        </w:rPr>
        <w:t>N = number of farmers</w:t>
      </w:r>
      <w:r w:rsidR="00ED1605">
        <w:rPr>
          <w:rFonts w:ascii="Times New Roman" w:hAnsi="Times New Roman" w:cs="Times New Roman"/>
        </w:rPr>
        <w:t xml:space="preserve"> (40)</w:t>
      </w:r>
      <w:r w:rsidRPr="00710211">
        <w:rPr>
          <w:rFonts w:ascii="Times New Roman" w:hAnsi="Times New Roman" w:cs="Times New Roman"/>
        </w:rPr>
        <w:t xml:space="preserve"> </w:t>
      </w:r>
    </w:p>
    <w:p w:rsidR="00CB4627" w:rsidRDefault="0001468E" w:rsidP="005F01F1">
      <w:pPr>
        <w:spacing w:after="0"/>
        <w:jc w:val="both"/>
        <w:rPr>
          <w:rFonts w:ascii="Times New Roman" w:hAnsi="Times New Roman" w:cs="Times New Roman"/>
        </w:rPr>
      </w:pPr>
      <w:r w:rsidRPr="00710211">
        <w:rPr>
          <w:rFonts w:ascii="Times New Roman" w:hAnsi="Times New Roman" w:cs="Times New Roman"/>
        </w:rPr>
        <w:t>n= number of problems identified</w:t>
      </w:r>
      <w:r w:rsidR="00ED1605">
        <w:rPr>
          <w:rFonts w:ascii="Times New Roman" w:hAnsi="Times New Roman" w:cs="Times New Roman"/>
        </w:rPr>
        <w:t xml:space="preserve"> (09)</w:t>
      </w:r>
    </w:p>
    <w:p w:rsidR="00F1137A" w:rsidRPr="00710211" w:rsidRDefault="00F1137A" w:rsidP="005F01F1">
      <w:pPr>
        <w:spacing w:after="0"/>
        <w:jc w:val="both"/>
        <w:rPr>
          <w:rFonts w:ascii="Times New Roman" w:hAnsi="Times New Roman" w:cs="Times New Roman"/>
        </w:rPr>
      </w:pPr>
    </w:p>
    <w:p w:rsidR="00CB4627" w:rsidRPr="00F1137A" w:rsidRDefault="00CB4627" w:rsidP="005F01F1">
      <w:pPr>
        <w:spacing w:after="0"/>
        <w:jc w:val="both"/>
        <w:rPr>
          <w:rFonts w:ascii="Times New Roman" w:hAnsi="Times New Roman" w:cs="Times New Roman"/>
          <w:b/>
        </w:rPr>
      </w:pPr>
      <w:r w:rsidRPr="00F1137A">
        <w:rPr>
          <w:rFonts w:ascii="Times New Roman" w:hAnsi="Times New Roman" w:cs="Times New Roman"/>
          <w:b/>
        </w:rPr>
        <w:t xml:space="preserve">Technology demonstrations </w:t>
      </w:r>
    </w:p>
    <w:p w:rsidR="00CB4627" w:rsidRDefault="00CB4627" w:rsidP="005F01F1">
      <w:pPr>
        <w:spacing w:after="0"/>
        <w:jc w:val="both"/>
        <w:rPr>
          <w:rFonts w:ascii="Times New Roman" w:hAnsi="Times New Roman" w:cs="Times New Roman"/>
        </w:rPr>
      </w:pPr>
      <w:r w:rsidRPr="00710211">
        <w:rPr>
          <w:rFonts w:ascii="Times New Roman" w:hAnsi="Times New Roman" w:cs="Times New Roman"/>
        </w:rPr>
        <w:t xml:space="preserve">FLDs on improved farm technology were conducted by </w:t>
      </w:r>
      <w:r w:rsidR="00710211" w:rsidRPr="00710211">
        <w:rPr>
          <w:rFonts w:ascii="Times New Roman" w:hAnsi="Times New Roman" w:cs="Times New Roman"/>
        </w:rPr>
        <w:t xml:space="preserve">Chaudhary </w:t>
      </w:r>
      <w:proofErr w:type="spellStart"/>
      <w:r w:rsidR="00710211" w:rsidRPr="00710211">
        <w:rPr>
          <w:rFonts w:ascii="Times New Roman" w:hAnsi="Times New Roman" w:cs="Times New Roman"/>
        </w:rPr>
        <w:t>Charan</w:t>
      </w:r>
      <w:proofErr w:type="spellEnd"/>
      <w:r w:rsidR="00710211" w:rsidRPr="00710211">
        <w:rPr>
          <w:rFonts w:ascii="Times New Roman" w:hAnsi="Times New Roman" w:cs="Times New Roman"/>
        </w:rPr>
        <w:t xml:space="preserve"> Singh Haryana</w:t>
      </w:r>
      <w:r w:rsidRPr="00710211">
        <w:rPr>
          <w:rFonts w:ascii="Times New Roman" w:hAnsi="Times New Roman" w:cs="Times New Roman"/>
        </w:rPr>
        <w:t xml:space="preserve"> Agricultural University </w:t>
      </w:r>
      <w:r w:rsidR="00710211" w:rsidRPr="00710211">
        <w:rPr>
          <w:rFonts w:ascii="Times New Roman" w:hAnsi="Times New Roman" w:cs="Times New Roman"/>
        </w:rPr>
        <w:t xml:space="preserve">Krishi Vigyan </w:t>
      </w:r>
      <w:proofErr w:type="spellStart"/>
      <w:r w:rsidR="00710211" w:rsidRPr="00710211">
        <w:rPr>
          <w:rFonts w:ascii="Times New Roman" w:hAnsi="Times New Roman" w:cs="Times New Roman"/>
        </w:rPr>
        <w:t>kendra</w:t>
      </w:r>
      <w:proofErr w:type="spellEnd"/>
      <w:r w:rsidRPr="00710211">
        <w:rPr>
          <w:rFonts w:ascii="Times New Roman" w:hAnsi="Times New Roman" w:cs="Times New Roman"/>
        </w:rPr>
        <w:t xml:space="preserve">, </w:t>
      </w:r>
      <w:r w:rsidR="00710211" w:rsidRPr="00710211">
        <w:rPr>
          <w:rFonts w:ascii="Times New Roman" w:hAnsi="Times New Roman" w:cs="Times New Roman"/>
        </w:rPr>
        <w:t>Kurukshetra</w:t>
      </w:r>
      <w:r w:rsidRPr="00710211">
        <w:rPr>
          <w:rFonts w:ascii="Times New Roman" w:hAnsi="Times New Roman" w:cs="Times New Roman"/>
        </w:rPr>
        <w:t xml:space="preserve"> on </w:t>
      </w:r>
      <w:r w:rsidR="00710211" w:rsidRPr="00710211">
        <w:rPr>
          <w:rFonts w:ascii="Times New Roman" w:hAnsi="Times New Roman" w:cs="Times New Roman"/>
        </w:rPr>
        <w:t>Wheat</w:t>
      </w:r>
      <w:r w:rsidRPr="00710211">
        <w:rPr>
          <w:rFonts w:ascii="Times New Roman" w:hAnsi="Times New Roman" w:cs="Times New Roman"/>
        </w:rPr>
        <w:t xml:space="preserve"> in the </w:t>
      </w:r>
      <w:r w:rsidR="00F27A4E" w:rsidRPr="00F27A4E">
        <w:rPr>
          <w:rFonts w:ascii="Times New Roman" w:hAnsi="Times New Roman" w:cs="Times New Roman"/>
        </w:rPr>
        <w:t>last week</w:t>
      </w:r>
      <w:r w:rsidRPr="00F27A4E">
        <w:rPr>
          <w:rFonts w:ascii="Times New Roman" w:hAnsi="Times New Roman" w:cs="Times New Roman"/>
        </w:rPr>
        <w:t xml:space="preserve"> of </w:t>
      </w:r>
      <w:r w:rsidR="00710211" w:rsidRPr="00F27A4E">
        <w:rPr>
          <w:rFonts w:ascii="Times New Roman" w:hAnsi="Times New Roman" w:cs="Times New Roman"/>
        </w:rPr>
        <w:t xml:space="preserve">October </w:t>
      </w:r>
      <w:r w:rsidRPr="00F27A4E">
        <w:rPr>
          <w:rFonts w:ascii="Times New Roman" w:hAnsi="Times New Roman" w:cs="Times New Roman"/>
        </w:rPr>
        <w:t>e</w:t>
      </w:r>
      <w:r w:rsidRPr="00710211">
        <w:rPr>
          <w:rFonts w:ascii="Times New Roman" w:hAnsi="Times New Roman" w:cs="Times New Roman"/>
        </w:rPr>
        <w:t xml:space="preserve">ach year during </w:t>
      </w:r>
      <w:proofErr w:type="spellStart"/>
      <w:r w:rsidRPr="00710211">
        <w:rPr>
          <w:rFonts w:ascii="Times New Roman" w:hAnsi="Times New Roman" w:cs="Times New Roman"/>
        </w:rPr>
        <w:t>rabi</w:t>
      </w:r>
      <w:proofErr w:type="spellEnd"/>
      <w:r w:rsidRPr="00710211">
        <w:rPr>
          <w:rFonts w:ascii="Times New Roman" w:hAnsi="Times New Roman" w:cs="Times New Roman"/>
        </w:rPr>
        <w:t xml:space="preserve"> </w:t>
      </w:r>
      <w:r w:rsidR="00710211" w:rsidRPr="00710211">
        <w:rPr>
          <w:rFonts w:ascii="Times New Roman" w:hAnsi="Times New Roman" w:cs="Times New Roman"/>
        </w:rPr>
        <w:t xml:space="preserve">2022-23 </w:t>
      </w:r>
      <w:r w:rsidRPr="00710211">
        <w:rPr>
          <w:rFonts w:ascii="Times New Roman" w:hAnsi="Times New Roman" w:cs="Times New Roman"/>
        </w:rPr>
        <w:t xml:space="preserve">and </w:t>
      </w:r>
      <w:r w:rsidR="00710211" w:rsidRPr="00710211">
        <w:rPr>
          <w:rFonts w:ascii="Times New Roman" w:hAnsi="Times New Roman" w:cs="Times New Roman"/>
        </w:rPr>
        <w:t>2023-24 on an area of 16 ha at 40</w:t>
      </w:r>
      <w:r w:rsidRPr="00710211">
        <w:rPr>
          <w:rFonts w:ascii="Times New Roman" w:hAnsi="Times New Roman" w:cs="Times New Roman"/>
        </w:rPr>
        <w:t xml:space="preserve"> locations</w:t>
      </w:r>
      <w:r w:rsidR="00710211">
        <w:rPr>
          <w:rFonts w:ascii="Times New Roman" w:hAnsi="Times New Roman" w:cs="Times New Roman"/>
        </w:rPr>
        <w:t>.</w:t>
      </w:r>
      <w:r w:rsidRPr="00D208EE">
        <w:rPr>
          <w:rFonts w:ascii="Times New Roman" w:hAnsi="Times New Roman" w:cs="Times New Roman"/>
          <w:color w:val="FF0000"/>
        </w:rPr>
        <w:t xml:space="preserve"> </w:t>
      </w:r>
      <w:r w:rsidRPr="00710211">
        <w:rPr>
          <w:rFonts w:ascii="Times New Roman" w:hAnsi="Times New Roman" w:cs="Times New Roman"/>
        </w:rPr>
        <w:t>In the FLD plot, full package of agronomic practices was adopted with special emphasis on improved cultivars (</w:t>
      </w:r>
      <w:r w:rsidR="00710211" w:rsidRPr="00710211">
        <w:rPr>
          <w:rFonts w:ascii="Times New Roman" w:hAnsi="Times New Roman" w:cs="Times New Roman"/>
        </w:rPr>
        <w:t>WH 1105</w:t>
      </w:r>
      <w:r w:rsidRPr="00710211">
        <w:rPr>
          <w:rFonts w:ascii="Times New Roman" w:hAnsi="Times New Roman" w:cs="Times New Roman"/>
        </w:rPr>
        <w:t xml:space="preserve">), line sowing, nutrient-management, seed treatment which are major production constraints in </w:t>
      </w:r>
      <w:r w:rsidR="00F27A4E">
        <w:rPr>
          <w:rFonts w:ascii="Times New Roman" w:hAnsi="Times New Roman" w:cs="Times New Roman"/>
        </w:rPr>
        <w:t>Kuruks</w:t>
      </w:r>
      <w:r w:rsidR="00710211" w:rsidRPr="00710211">
        <w:rPr>
          <w:rFonts w:ascii="Times New Roman" w:hAnsi="Times New Roman" w:cs="Times New Roman"/>
        </w:rPr>
        <w:t>hetra</w:t>
      </w:r>
      <w:r w:rsidRPr="00710211">
        <w:rPr>
          <w:rFonts w:ascii="Times New Roman" w:hAnsi="Times New Roman" w:cs="Times New Roman"/>
        </w:rPr>
        <w:t xml:space="preserve">, </w:t>
      </w:r>
      <w:r w:rsidR="00710211" w:rsidRPr="00710211">
        <w:rPr>
          <w:rFonts w:ascii="Times New Roman" w:hAnsi="Times New Roman" w:cs="Times New Roman"/>
        </w:rPr>
        <w:t>Haryana</w:t>
      </w:r>
      <w:r w:rsidR="00917570">
        <w:rPr>
          <w:rFonts w:ascii="Times New Roman" w:hAnsi="Times New Roman" w:cs="Times New Roman"/>
          <w:color w:val="FF0000"/>
        </w:rPr>
        <w:t xml:space="preserve"> </w:t>
      </w:r>
      <w:r w:rsidR="00917570" w:rsidRPr="00917570">
        <w:rPr>
          <w:rFonts w:ascii="Times New Roman" w:hAnsi="Times New Roman" w:cs="Times New Roman"/>
        </w:rPr>
        <w:t>(Table 2</w:t>
      </w:r>
      <w:r w:rsidRPr="00917570">
        <w:rPr>
          <w:rFonts w:ascii="Times New Roman" w:hAnsi="Times New Roman" w:cs="Times New Roman"/>
        </w:rPr>
        <w:t xml:space="preserve">). </w:t>
      </w:r>
      <w:r w:rsidRPr="00865297">
        <w:rPr>
          <w:rFonts w:ascii="Times New Roman" w:hAnsi="Times New Roman" w:cs="Times New Roman"/>
        </w:rPr>
        <w:t xml:space="preserve">The performance of the demonstrated technology was compared with the farmers’ practice (check). The crop yield from the demonstration plots as well as check plots was recorded and the cost of cultivation, gross returns, net returns and B:C ratio were also computed. </w:t>
      </w:r>
    </w:p>
    <w:p w:rsidR="00865297" w:rsidRPr="00865297" w:rsidRDefault="00865297" w:rsidP="005F01F1">
      <w:pPr>
        <w:spacing w:after="0"/>
        <w:jc w:val="both"/>
        <w:rPr>
          <w:rFonts w:ascii="Times New Roman" w:hAnsi="Times New Roman" w:cs="Times New Roman"/>
        </w:rPr>
      </w:pPr>
    </w:p>
    <w:p w:rsidR="00CB4627" w:rsidRPr="00362363" w:rsidRDefault="00CB4627" w:rsidP="005F01F1">
      <w:pPr>
        <w:spacing w:after="0"/>
        <w:jc w:val="both"/>
        <w:rPr>
          <w:rFonts w:ascii="Times New Roman" w:hAnsi="Times New Roman" w:cs="Times New Roman"/>
        </w:rPr>
      </w:pPr>
      <w:r w:rsidRPr="00F1137A">
        <w:rPr>
          <w:rFonts w:ascii="Times New Roman" w:hAnsi="Times New Roman" w:cs="Times New Roman"/>
          <w:b/>
        </w:rPr>
        <w:t>Appraisal of crop prod</w:t>
      </w:r>
      <w:r w:rsidR="00362363" w:rsidRPr="00F1137A">
        <w:rPr>
          <w:rFonts w:ascii="Times New Roman" w:hAnsi="Times New Roman" w:cs="Times New Roman"/>
          <w:b/>
        </w:rPr>
        <w:t xml:space="preserve">uctivity and yield enhancements: </w:t>
      </w:r>
      <w:r w:rsidR="00362363">
        <w:rPr>
          <w:rFonts w:ascii="Times New Roman" w:hAnsi="Times New Roman" w:cs="Times New Roman"/>
        </w:rPr>
        <w:t xml:space="preserve"> </w:t>
      </w:r>
      <w:r w:rsidRPr="00362363">
        <w:rPr>
          <w:rFonts w:ascii="Times New Roman" w:hAnsi="Times New Roman" w:cs="Times New Roman"/>
        </w:rPr>
        <w:t xml:space="preserve">The primary data on grain yield was recorded and the yield increase in frontline demonstrations over farmers’ practice was calculated using the following formula (Choudhary </w:t>
      </w:r>
      <w:r w:rsidRPr="00362363">
        <w:rPr>
          <w:rFonts w:ascii="Times New Roman" w:hAnsi="Times New Roman" w:cs="Times New Roman"/>
          <w:i/>
        </w:rPr>
        <w:t>et al.,</w:t>
      </w:r>
      <w:r w:rsidRPr="00362363">
        <w:rPr>
          <w:rFonts w:ascii="Times New Roman" w:hAnsi="Times New Roman" w:cs="Times New Roman"/>
        </w:rPr>
        <w:t xml:space="preserve"> 2009):</w:t>
      </w:r>
    </w:p>
    <w:p w:rsidR="00362363" w:rsidRPr="00D208EE" w:rsidRDefault="00362363" w:rsidP="005F01F1">
      <w:pPr>
        <w:spacing w:after="0"/>
        <w:jc w:val="both"/>
        <w:rPr>
          <w:rFonts w:ascii="Times New Roman" w:hAnsi="Times New Roman" w:cs="Times New Roman"/>
          <w:color w:val="FF0000"/>
        </w:rPr>
      </w:pPr>
    </w:p>
    <w:p w:rsidR="00D208EE" w:rsidRPr="00D208EE" w:rsidRDefault="00D208EE" w:rsidP="00D208EE">
      <w:pPr>
        <w:spacing w:after="0"/>
        <w:jc w:val="center"/>
        <w:rPr>
          <w:rFonts w:ascii="Times New Roman" w:hAnsi="Times New Roman" w:cs="Times New Roman"/>
          <w:color w:val="FF0000"/>
        </w:rPr>
      </w:pPr>
      <w:r w:rsidRPr="00D208EE">
        <w:rPr>
          <w:rFonts w:ascii="Times New Roman" w:hAnsi="Times New Roman" w:cs="Times New Roman"/>
          <w:noProof/>
          <w:color w:val="FF0000"/>
          <w:lang w:eastAsia="en-IN"/>
        </w:rPr>
        <w:lastRenderedPageBreak/>
        <w:drawing>
          <wp:inline distT="0" distB="0" distL="0" distR="0" wp14:anchorId="4E43F719" wp14:editId="206B5E57">
            <wp:extent cx="3130711" cy="48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30711" cy="482625"/>
                    </a:xfrm>
                    <a:prstGeom prst="rect">
                      <a:avLst/>
                    </a:prstGeom>
                  </pic:spPr>
                </pic:pic>
              </a:graphicData>
            </a:graphic>
          </wp:inline>
        </w:drawing>
      </w:r>
      <w:r w:rsidRPr="00D208EE">
        <w:rPr>
          <w:rFonts w:ascii="Times New Roman" w:hAnsi="Times New Roman" w:cs="Times New Roman"/>
          <w:color w:val="FF0000"/>
        </w:rPr>
        <w:t xml:space="preserve"> </w:t>
      </w:r>
    </w:p>
    <w:p w:rsidR="004B3BBA" w:rsidRDefault="004B3BBA" w:rsidP="00D208EE">
      <w:pPr>
        <w:spacing w:after="0"/>
        <w:rPr>
          <w:rFonts w:ascii="Times New Roman" w:hAnsi="Times New Roman" w:cs="Times New Roman"/>
        </w:rPr>
      </w:pPr>
    </w:p>
    <w:p w:rsidR="00D208EE" w:rsidRPr="00362363" w:rsidRDefault="00362363" w:rsidP="00D208EE">
      <w:pPr>
        <w:spacing w:after="0"/>
        <w:rPr>
          <w:rFonts w:ascii="Times New Roman" w:hAnsi="Times New Roman" w:cs="Times New Roman"/>
        </w:rPr>
      </w:pPr>
      <w:r w:rsidRPr="00362363">
        <w:rPr>
          <w:rFonts w:ascii="Times New Roman" w:hAnsi="Times New Roman" w:cs="Times New Roman"/>
        </w:rPr>
        <w:t>Where</w:t>
      </w:r>
      <w:r w:rsidR="00D208EE" w:rsidRPr="00362363">
        <w:rPr>
          <w:rFonts w:ascii="Times New Roman" w:hAnsi="Times New Roman" w:cs="Times New Roman"/>
        </w:rPr>
        <w:t>, %YIOFP = per cent yield increase over farmer’s practice</w:t>
      </w:r>
    </w:p>
    <w:p w:rsidR="00D208EE" w:rsidRPr="00D208EE" w:rsidRDefault="00D208EE" w:rsidP="00D208EE">
      <w:pPr>
        <w:spacing w:after="0"/>
        <w:rPr>
          <w:rFonts w:ascii="Times New Roman" w:hAnsi="Times New Roman" w:cs="Times New Roman"/>
          <w:color w:val="FF0000"/>
        </w:rPr>
      </w:pPr>
    </w:p>
    <w:p w:rsidR="0097744A" w:rsidRPr="00362363" w:rsidRDefault="00D208EE" w:rsidP="00F1137A">
      <w:pPr>
        <w:spacing w:after="0"/>
        <w:jc w:val="both"/>
        <w:rPr>
          <w:rFonts w:ascii="Times New Roman" w:hAnsi="Times New Roman" w:cs="Times New Roman"/>
        </w:rPr>
      </w:pPr>
      <w:r w:rsidRPr="00F1137A">
        <w:rPr>
          <w:rFonts w:ascii="Times New Roman" w:hAnsi="Times New Roman" w:cs="Times New Roman"/>
          <w:b/>
        </w:rPr>
        <w:t>Data Analysis:</w:t>
      </w:r>
      <w:r w:rsidRPr="00362363">
        <w:rPr>
          <w:rFonts w:ascii="Times New Roman" w:hAnsi="Times New Roman" w:cs="Times New Roman"/>
        </w:rPr>
        <w:t xml:space="preserve"> The data output from both demonstrated plot as well as farmers practices </w:t>
      </w:r>
      <w:r w:rsidR="00362363" w:rsidRPr="00362363">
        <w:rPr>
          <w:rFonts w:ascii="Times New Roman" w:hAnsi="Times New Roman" w:cs="Times New Roman"/>
        </w:rPr>
        <w:t xml:space="preserve">was collected </w:t>
      </w:r>
      <w:r w:rsidRPr="00362363">
        <w:rPr>
          <w:rFonts w:ascii="Times New Roman" w:hAnsi="Times New Roman" w:cs="Times New Roman"/>
        </w:rPr>
        <w:t xml:space="preserve">and finally the extension gap, technology gap, technology index were </w:t>
      </w:r>
      <w:r w:rsidR="00362363" w:rsidRPr="00362363">
        <w:rPr>
          <w:rFonts w:ascii="Times New Roman" w:hAnsi="Times New Roman" w:cs="Times New Roman"/>
        </w:rPr>
        <w:t>calculated</w:t>
      </w:r>
      <w:r w:rsidR="00F1137A">
        <w:rPr>
          <w:rFonts w:ascii="Times New Roman" w:hAnsi="Times New Roman" w:cs="Times New Roman"/>
        </w:rPr>
        <w:t xml:space="preserve"> (Samui </w:t>
      </w:r>
      <w:r w:rsidR="00F1137A" w:rsidRPr="00F1137A">
        <w:rPr>
          <w:rFonts w:ascii="Times New Roman" w:hAnsi="Times New Roman" w:cs="Times New Roman"/>
          <w:i/>
        </w:rPr>
        <w:t>et al.</w:t>
      </w:r>
      <w:r w:rsidR="00F1137A">
        <w:rPr>
          <w:rFonts w:ascii="Times New Roman" w:hAnsi="Times New Roman" w:cs="Times New Roman"/>
        </w:rPr>
        <w:t>, 2000)</w:t>
      </w:r>
      <w:r w:rsidRPr="00362363">
        <w:rPr>
          <w:rFonts w:ascii="Times New Roman" w:hAnsi="Times New Roman" w:cs="Times New Roman"/>
        </w:rPr>
        <w:t xml:space="preserve"> as given below:</w:t>
      </w:r>
    </w:p>
    <w:p w:rsidR="00D208EE" w:rsidRPr="00D208EE" w:rsidRDefault="00D208EE" w:rsidP="00D208EE">
      <w:pPr>
        <w:spacing w:after="0"/>
        <w:rPr>
          <w:rFonts w:ascii="Times New Roman" w:hAnsi="Times New Roman" w:cs="Times New Roman"/>
          <w:color w:val="FF0000"/>
        </w:rPr>
      </w:pPr>
    </w:p>
    <w:p w:rsidR="00D208EE" w:rsidRPr="00D208EE" w:rsidRDefault="00D208EE" w:rsidP="00D208EE">
      <w:pPr>
        <w:spacing w:after="0"/>
        <w:jc w:val="center"/>
        <w:rPr>
          <w:rFonts w:ascii="Times New Roman" w:hAnsi="Times New Roman" w:cs="Times New Roman"/>
          <w:color w:val="FF0000"/>
        </w:rPr>
      </w:pPr>
      <w:r w:rsidRPr="00362363">
        <w:rPr>
          <w:rFonts w:ascii="Times New Roman" w:hAnsi="Times New Roman" w:cs="Times New Roman"/>
        </w:rPr>
        <w:t>Technology gap = Pi (Potential yield) – Di (Demonstration yield)</w:t>
      </w:r>
    </w:p>
    <w:p w:rsidR="00D208EE" w:rsidRPr="00362363" w:rsidRDefault="00D208EE" w:rsidP="00D208EE">
      <w:pPr>
        <w:spacing w:after="0"/>
        <w:jc w:val="center"/>
        <w:rPr>
          <w:rFonts w:ascii="Times New Roman" w:hAnsi="Times New Roman" w:cs="Times New Roman"/>
        </w:rPr>
      </w:pPr>
      <w:r w:rsidRPr="00362363">
        <w:rPr>
          <w:rFonts w:ascii="Times New Roman" w:hAnsi="Times New Roman" w:cs="Times New Roman"/>
        </w:rPr>
        <w:t>Extension gap = Di (Demonstration yield) – Fi (Farmers Yield)</w:t>
      </w:r>
    </w:p>
    <w:p w:rsidR="00D208EE" w:rsidRPr="00362363" w:rsidRDefault="00D208EE" w:rsidP="00D208EE">
      <w:pPr>
        <w:spacing w:after="0"/>
        <w:jc w:val="center"/>
        <w:rPr>
          <w:rFonts w:ascii="Times New Roman" w:hAnsi="Times New Roman" w:cs="Times New Roman"/>
        </w:rPr>
      </w:pPr>
      <w:r w:rsidRPr="00362363">
        <w:rPr>
          <w:rFonts w:ascii="Times New Roman" w:hAnsi="Times New Roman" w:cs="Times New Roman"/>
        </w:rPr>
        <w:t>Technology index (%) = (Technology gap / Potential yield) × 100</w:t>
      </w:r>
    </w:p>
    <w:p w:rsidR="00362363" w:rsidRPr="00D208EE" w:rsidRDefault="00362363" w:rsidP="00D208EE">
      <w:pPr>
        <w:spacing w:after="0"/>
        <w:jc w:val="center"/>
        <w:rPr>
          <w:rFonts w:ascii="Times New Roman" w:hAnsi="Times New Roman" w:cs="Times New Roman"/>
          <w:color w:val="FF0000"/>
        </w:rPr>
      </w:pPr>
    </w:p>
    <w:p w:rsidR="005B0C98" w:rsidRPr="005B0C98" w:rsidRDefault="00362363" w:rsidP="00D208EE">
      <w:pPr>
        <w:spacing w:after="0"/>
        <w:jc w:val="both"/>
        <w:rPr>
          <w:rFonts w:ascii="Times New Roman" w:hAnsi="Times New Roman" w:cs="Times New Roman"/>
        </w:rPr>
      </w:pPr>
      <w:r w:rsidRPr="00F1137A">
        <w:rPr>
          <w:rFonts w:ascii="Times New Roman" w:hAnsi="Times New Roman" w:cs="Times New Roman"/>
          <w:b/>
        </w:rPr>
        <w:t xml:space="preserve">Economic performance of </w:t>
      </w:r>
      <w:r w:rsidR="00D208EE" w:rsidRPr="00F1137A">
        <w:rPr>
          <w:rFonts w:ascii="Times New Roman" w:hAnsi="Times New Roman" w:cs="Times New Roman"/>
          <w:b/>
        </w:rPr>
        <w:t xml:space="preserve">FLDs on </w:t>
      </w:r>
      <w:r w:rsidRPr="00F1137A">
        <w:rPr>
          <w:rFonts w:ascii="Times New Roman" w:hAnsi="Times New Roman" w:cs="Times New Roman"/>
          <w:b/>
        </w:rPr>
        <w:t>Wheat:</w:t>
      </w:r>
      <w:r w:rsidRPr="00F27A4E">
        <w:rPr>
          <w:rFonts w:ascii="Times New Roman" w:hAnsi="Times New Roman" w:cs="Times New Roman"/>
        </w:rPr>
        <w:t xml:space="preserve"> </w:t>
      </w:r>
      <w:r w:rsidR="00D208EE" w:rsidRPr="00F27A4E">
        <w:rPr>
          <w:rFonts w:ascii="Times New Roman" w:hAnsi="Times New Roman" w:cs="Times New Roman"/>
        </w:rPr>
        <w:t xml:space="preserve">The cost of cultivation of </w:t>
      </w:r>
      <w:r w:rsidRPr="00F27A4E">
        <w:rPr>
          <w:rFonts w:ascii="Times New Roman" w:hAnsi="Times New Roman" w:cs="Times New Roman"/>
        </w:rPr>
        <w:t xml:space="preserve">wheat </w:t>
      </w:r>
      <w:r w:rsidR="00D208EE" w:rsidRPr="00F27A4E">
        <w:rPr>
          <w:rFonts w:ascii="Times New Roman" w:hAnsi="Times New Roman" w:cs="Times New Roman"/>
        </w:rPr>
        <w:t xml:space="preserve">include cost of inputs such as seed, fertilizers and pesticides purchased by the farmers (in farmers’ practice) and </w:t>
      </w:r>
      <w:r w:rsidRPr="00F27A4E">
        <w:rPr>
          <w:rFonts w:ascii="Times New Roman" w:hAnsi="Times New Roman" w:cs="Times New Roman"/>
        </w:rPr>
        <w:t xml:space="preserve">input </w:t>
      </w:r>
      <w:r w:rsidR="00D208EE" w:rsidRPr="00F27A4E">
        <w:rPr>
          <w:rFonts w:ascii="Times New Roman" w:hAnsi="Times New Roman" w:cs="Times New Roman"/>
        </w:rPr>
        <w:t xml:space="preserve">supplied by the </w:t>
      </w:r>
      <w:r w:rsidRPr="00F27A4E">
        <w:rPr>
          <w:rFonts w:ascii="Times New Roman" w:hAnsi="Times New Roman" w:cs="Times New Roman"/>
        </w:rPr>
        <w:t>Krishi Vigyan Kendra, Kurukshetra</w:t>
      </w:r>
      <w:r w:rsidR="00D208EE" w:rsidRPr="00F27A4E">
        <w:rPr>
          <w:rFonts w:ascii="Times New Roman" w:hAnsi="Times New Roman" w:cs="Times New Roman"/>
        </w:rPr>
        <w:t xml:space="preserve"> (in demonstration plots) as well as hired labour, sowing charges, hoeing, pesticide sprays and post</w:t>
      </w:r>
      <w:r w:rsidRPr="00F27A4E">
        <w:rPr>
          <w:rFonts w:ascii="Times New Roman" w:hAnsi="Times New Roman" w:cs="Times New Roman"/>
        </w:rPr>
        <w:t>-</w:t>
      </w:r>
      <w:r w:rsidR="00D208EE" w:rsidRPr="00F27A4E">
        <w:rPr>
          <w:rFonts w:ascii="Times New Roman" w:hAnsi="Times New Roman" w:cs="Times New Roman"/>
        </w:rPr>
        <w:t xml:space="preserve">harvest operation charges (if any) paid by the farmers. The farmer’s family labour was not taken into consideration in the present study. The gross and net returns were worked out accordingly by taking cost of cultivation and price of grain yield of </w:t>
      </w:r>
      <w:r w:rsidRPr="00F27A4E">
        <w:rPr>
          <w:rFonts w:ascii="Times New Roman" w:hAnsi="Times New Roman" w:cs="Times New Roman"/>
        </w:rPr>
        <w:t>wheat</w:t>
      </w:r>
      <w:r w:rsidR="00D208EE" w:rsidRPr="00F27A4E">
        <w:rPr>
          <w:rFonts w:ascii="Times New Roman" w:hAnsi="Times New Roman" w:cs="Times New Roman"/>
        </w:rPr>
        <w:t xml:space="preserve">. </w:t>
      </w:r>
      <w:r w:rsidR="005B0C98" w:rsidRPr="005B0C98">
        <w:rPr>
          <w:rFonts w:ascii="Times New Roman" w:hAnsi="Times New Roman" w:cs="Times New Roman"/>
        </w:rPr>
        <w:t xml:space="preserve">The data output were collected from both the improved practice and farmers practice were analysed and cost of cultivation, net income and benefit cost ratio were also worked out (Samui </w:t>
      </w:r>
      <w:r w:rsidR="005B0C98" w:rsidRPr="00093FEB">
        <w:rPr>
          <w:rFonts w:ascii="Times New Roman" w:hAnsi="Times New Roman" w:cs="Times New Roman"/>
          <w:i/>
        </w:rPr>
        <w:t>et al</w:t>
      </w:r>
      <w:r w:rsidR="005B0C98" w:rsidRPr="005B0C98">
        <w:rPr>
          <w:rFonts w:ascii="Times New Roman" w:hAnsi="Times New Roman" w:cs="Times New Roman"/>
        </w:rPr>
        <w:t>.,2000).</w:t>
      </w:r>
    </w:p>
    <w:p w:rsidR="00837DB7" w:rsidRDefault="00837DB7" w:rsidP="00D208EE">
      <w:pPr>
        <w:spacing w:after="0"/>
        <w:jc w:val="both"/>
        <w:rPr>
          <w:rFonts w:ascii="Times New Roman" w:hAnsi="Times New Roman" w:cs="Times New Roman"/>
          <w:color w:val="FF0000"/>
        </w:rPr>
      </w:pPr>
    </w:p>
    <w:p w:rsidR="00837DB7" w:rsidRPr="00917570" w:rsidRDefault="00837DB7" w:rsidP="00917570">
      <w:pPr>
        <w:spacing w:after="0"/>
        <w:rPr>
          <w:rFonts w:ascii="Times New Roman" w:hAnsi="Times New Roman" w:cs="Times New Roman"/>
          <w:b/>
        </w:rPr>
      </w:pPr>
      <w:r w:rsidRPr="00917570">
        <w:rPr>
          <w:rFonts w:ascii="Times New Roman" w:hAnsi="Times New Roman" w:cs="Times New Roman"/>
          <w:b/>
        </w:rPr>
        <w:t>RESULTS AND DISCUSSION</w:t>
      </w:r>
    </w:p>
    <w:p w:rsidR="00332EF8" w:rsidRDefault="00837DB7" w:rsidP="00332EF8">
      <w:pPr>
        <w:jc w:val="both"/>
        <w:rPr>
          <w:rFonts w:ascii="Times New Roman" w:hAnsi="Times New Roman" w:cs="Times New Roman"/>
        </w:rPr>
      </w:pPr>
      <w:r w:rsidRPr="00E15FC6">
        <w:rPr>
          <w:rFonts w:ascii="Times New Roman" w:hAnsi="Times New Roman" w:cs="Times New Roman"/>
        </w:rPr>
        <w:t>The constraints in wheat cultivation were identified using the preferential ranking technique. The ranks given by the individual farmers to each constraint were used t</w:t>
      </w:r>
      <w:r w:rsidR="00B2724A" w:rsidRPr="00E15FC6">
        <w:rPr>
          <w:rFonts w:ascii="Times New Roman" w:hAnsi="Times New Roman" w:cs="Times New Roman"/>
        </w:rPr>
        <w:t>o calcul</w:t>
      </w:r>
      <w:r w:rsidR="00853E61" w:rsidRPr="00E15FC6">
        <w:rPr>
          <w:rFonts w:ascii="Times New Roman" w:hAnsi="Times New Roman" w:cs="Times New Roman"/>
        </w:rPr>
        <w:t>ate Rank Based Quotient (Table 1</w:t>
      </w:r>
      <w:r w:rsidR="00B2724A" w:rsidRPr="00E15FC6">
        <w:rPr>
          <w:rFonts w:ascii="Times New Roman" w:hAnsi="Times New Roman" w:cs="Times New Roman"/>
        </w:rPr>
        <w:t xml:space="preserve">). The major crop rotation of the district was Rice- wheat and RBQ revealed that short time window available for timely sowing of wheat due to late harvesting of paddy crop was the major constraints faced in wheat cultivation with RBQ value of 93. Other major constraints included management of previous crop (paddy) stubbles, lack of awareness of improved </w:t>
      </w:r>
      <w:r w:rsidR="00052828" w:rsidRPr="00E15FC6">
        <w:rPr>
          <w:rFonts w:ascii="Times New Roman" w:hAnsi="Times New Roman" w:cs="Times New Roman"/>
        </w:rPr>
        <w:t>varieties</w:t>
      </w:r>
      <w:r w:rsidR="00B2724A" w:rsidRPr="00E15FC6">
        <w:rPr>
          <w:rFonts w:ascii="Times New Roman" w:hAnsi="Times New Roman" w:cs="Times New Roman"/>
        </w:rPr>
        <w:t xml:space="preserve"> seed</w:t>
      </w:r>
      <w:r w:rsidR="00961409">
        <w:rPr>
          <w:rFonts w:ascii="Times New Roman" w:hAnsi="Times New Roman" w:cs="Times New Roman"/>
        </w:rPr>
        <w:t xml:space="preserve">, </w:t>
      </w:r>
      <w:r w:rsidR="00961409" w:rsidRPr="0004534E">
        <w:rPr>
          <w:rFonts w:ascii="Times New Roman" w:hAnsi="Times New Roman" w:cs="Times New Roman"/>
        </w:rPr>
        <w:t>Non adoption of seed treatment/seed inoculation</w:t>
      </w:r>
      <w:r w:rsidR="00961409">
        <w:rPr>
          <w:rFonts w:ascii="Times New Roman" w:hAnsi="Times New Roman" w:cs="Times New Roman"/>
        </w:rPr>
        <w:t xml:space="preserve"> </w:t>
      </w:r>
      <w:r w:rsidR="00B2724A" w:rsidRPr="00E15FC6">
        <w:rPr>
          <w:rFonts w:ascii="Times New Roman" w:hAnsi="Times New Roman" w:cs="Times New Roman"/>
        </w:rPr>
        <w:t>among the farmers regarding wheat</w:t>
      </w:r>
      <w:r w:rsidR="00853E61" w:rsidRPr="00E15FC6">
        <w:rPr>
          <w:rFonts w:ascii="Times New Roman" w:hAnsi="Times New Roman" w:cs="Times New Roman"/>
        </w:rPr>
        <w:t>,</w:t>
      </w:r>
      <w:r w:rsidR="00B2724A" w:rsidRPr="00E15FC6">
        <w:rPr>
          <w:rFonts w:ascii="Times New Roman" w:hAnsi="Times New Roman" w:cs="Times New Roman"/>
        </w:rPr>
        <w:t xml:space="preserve"> incidence of weed infestation</w:t>
      </w:r>
      <w:r w:rsidR="00052828" w:rsidRPr="00E15FC6">
        <w:rPr>
          <w:rFonts w:ascii="Times New Roman" w:hAnsi="Times New Roman" w:cs="Times New Roman"/>
        </w:rPr>
        <w:t xml:space="preserve"> mainly </w:t>
      </w:r>
      <w:proofErr w:type="spellStart"/>
      <w:r w:rsidR="00052828" w:rsidRPr="00E15FC6">
        <w:rPr>
          <w:rFonts w:ascii="Times New Roman" w:hAnsi="Times New Roman" w:cs="Times New Roman"/>
        </w:rPr>
        <w:t>Phalaris</w:t>
      </w:r>
      <w:proofErr w:type="spellEnd"/>
      <w:r w:rsidR="00052828" w:rsidRPr="00E15FC6">
        <w:rPr>
          <w:rFonts w:ascii="Times New Roman" w:hAnsi="Times New Roman" w:cs="Times New Roman"/>
        </w:rPr>
        <w:t xml:space="preserve"> minor (Canary grass ) </w:t>
      </w:r>
      <w:r w:rsidR="00853E61" w:rsidRPr="00E15FC6">
        <w:rPr>
          <w:rFonts w:ascii="Times New Roman" w:hAnsi="Times New Roman" w:cs="Times New Roman"/>
        </w:rPr>
        <w:t xml:space="preserve">and lack of technical guidance </w:t>
      </w:r>
      <w:r w:rsidR="00B2724A" w:rsidRPr="00E15FC6">
        <w:rPr>
          <w:rFonts w:ascii="Times New Roman" w:hAnsi="Times New Roman" w:cs="Times New Roman"/>
        </w:rPr>
        <w:t>with RBQ of 90, 78.4</w:t>
      </w:r>
      <w:r w:rsidR="00853E61" w:rsidRPr="00E15FC6">
        <w:rPr>
          <w:rFonts w:ascii="Times New Roman" w:hAnsi="Times New Roman" w:cs="Times New Roman"/>
        </w:rPr>
        <w:t xml:space="preserve">, </w:t>
      </w:r>
      <w:r w:rsidR="00961409">
        <w:rPr>
          <w:rFonts w:ascii="Times New Roman" w:hAnsi="Times New Roman" w:cs="Times New Roman"/>
        </w:rPr>
        <w:t xml:space="preserve">76.1, </w:t>
      </w:r>
      <w:r w:rsidR="00853E61" w:rsidRPr="00E15FC6">
        <w:rPr>
          <w:rFonts w:ascii="Times New Roman" w:hAnsi="Times New Roman" w:cs="Times New Roman"/>
        </w:rPr>
        <w:t>75.2</w:t>
      </w:r>
      <w:r w:rsidR="00B2724A" w:rsidRPr="00E15FC6">
        <w:rPr>
          <w:rFonts w:ascii="Times New Roman" w:hAnsi="Times New Roman" w:cs="Times New Roman"/>
        </w:rPr>
        <w:t xml:space="preserve"> and </w:t>
      </w:r>
      <w:r w:rsidR="00853E61" w:rsidRPr="00E15FC6">
        <w:rPr>
          <w:rFonts w:ascii="Times New Roman" w:hAnsi="Times New Roman" w:cs="Times New Roman"/>
        </w:rPr>
        <w:t>70</w:t>
      </w:r>
      <w:r w:rsidR="00B2724A" w:rsidRPr="00E15FC6">
        <w:rPr>
          <w:rFonts w:ascii="Times New Roman" w:hAnsi="Times New Roman" w:cs="Times New Roman"/>
        </w:rPr>
        <w:t xml:space="preserve">, respectively. </w:t>
      </w:r>
    </w:p>
    <w:p w:rsidR="0094691D" w:rsidRPr="00A16BA3" w:rsidRDefault="00853E61" w:rsidP="00F1137A">
      <w:pPr>
        <w:spacing w:after="0"/>
        <w:ind w:hanging="142"/>
        <w:jc w:val="both"/>
        <w:rPr>
          <w:rFonts w:ascii="Times New Roman" w:hAnsi="Times New Roman" w:cs="Times New Roman"/>
        </w:rPr>
      </w:pPr>
      <w:r w:rsidRPr="00F1137A">
        <w:rPr>
          <w:rFonts w:ascii="Times New Roman" w:hAnsi="Times New Roman" w:cs="Times New Roman"/>
          <w:b/>
        </w:rPr>
        <w:t>Table.1.</w:t>
      </w:r>
      <w:r>
        <w:rPr>
          <w:rFonts w:ascii="Times New Roman" w:hAnsi="Times New Roman" w:cs="Times New Roman"/>
        </w:rPr>
        <w:t xml:space="preserve"> </w:t>
      </w:r>
      <w:r w:rsidRPr="00853E61">
        <w:rPr>
          <w:rFonts w:ascii="Times New Roman" w:hAnsi="Times New Roman" w:cs="Times New Roman"/>
        </w:rPr>
        <w:t>Ranking of</w:t>
      </w:r>
      <w:r>
        <w:t xml:space="preserve"> </w:t>
      </w:r>
      <w:r>
        <w:rPr>
          <w:rFonts w:ascii="Times New Roman" w:hAnsi="Times New Roman" w:cs="Times New Roman"/>
        </w:rPr>
        <w:t>t</w:t>
      </w:r>
      <w:r w:rsidR="0094691D" w:rsidRPr="00A16BA3">
        <w:rPr>
          <w:rFonts w:ascii="Times New Roman" w:hAnsi="Times New Roman" w:cs="Times New Roman"/>
        </w:rPr>
        <w:t xml:space="preserve">echnical constraints and problem </w:t>
      </w:r>
      <w:r>
        <w:rPr>
          <w:rFonts w:ascii="Times New Roman" w:hAnsi="Times New Roman" w:cs="Times New Roman"/>
        </w:rPr>
        <w:t>facing by</w:t>
      </w:r>
      <w:r w:rsidR="0094691D" w:rsidRPr="00A16BA3">
        <w:rPr>
          <w:rFonts w:ascii="Times New Roman" w:hAnsi="Times New Roman" w:cs="Times New Roman"/>
        </w:rPr>
        <w:t xml:space="preserve"> the farmers in </w:t>
      </w:r>
      <w:r>
        <w:rPr>
          <w:rFonts w:ascii="Times New Roman" w:hAnsi="Times New Roman" w:cs="Times New Roman"/>
        </w:rPr>
        <w:t>wheat cultivation</w:t>
      </w:r>
    </w:p>
    <w:tbl>
      <w:tblPr>
        <w:tblStyle w:val="TableGrid"/>
        <w:tblW w:w="0" w:type="auto"/>
        <w:tblLook w:val="04A0" w:firstRow="1" w:lastRow="0" w:firstColumn="1" w:lastColumn="0" w:noHBand="0" w:noVBand="1"/>
      </w:tblPr>
      <w:tblGrid>
        <w:gridCol w:w="817"/>
        <w:gridCol w:w="4961"/>
        <w:gridCol w:w="1985"/>
        <w:gridCol w:w="1442"/>
      </w:tblGrid>
      <w:tr w:rsidR="00A16BA3" w:rsidRPr="00A16BA3" w:rsidTr="00853E61">
        <w:trPr>
          <w:trHeight w:val="285"/>
        </w:trPr>
        <w:tc>
          <w:tcPr>
            <w:tcW w:w="817"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S. No.</w:t>
            </w:r>
          </w:p>
        </w:tc>
        <w:tc>
          <w:tcPr>
            <w:tcW w:w="4961"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Constraints</w:t>
            </w:r>
          </w:p>
        </w:tc>
        <w:tc>
          <w:tcPr>
            <w:tcW w:w="1985" w:type="dxa"/>
          </w:tcPr>
          <w:p w:rsidR="0094691D" w:rsidRPr="00A16BA3" w:rsidRDefault="00FA7006" w:rsidP="00F1137A">
            <w:pPr>
              <w:rPr>
                <w:rFonts w:ascii="Times New Roman" w:hAnsi="Times New Roman" w:cs="Times New Roman"/>
              </w:rPr>
            </w:pPr>
            <w:r>
              <w:rPr>
                <w:rFonts w:ascii="Times New Roman" w:hAnsi="Times New Roman" w:cs="Times New Roman"/>
              </w:rPr>
              <w:t>Rank based quotient (RBQ)</w:t>
            </w:r>
          </w:p>
        </w:tc>
        <w:tc>
          <w:tcPr>
            <w:tcW w:w="1442" w:type="dxa"/>
          </w:tcPr>
          <w:p w:rsidR="0094691D" w:rsidRPr="00A16BA3" w:rsidRDefault="00FA7006" w:rsidP="00F1137A">
            <w:pPr>
              <w:rPr>
                <w:rFonts w:ascii="Times New Roman" w:hAnsi="Times New Roman" w:cs="Times New Roman"/>
              </w:rPr>
            </w:pPr>
            <w:r>
              <w:rPr>
                <w:rFonts w:ascii="Times New Roman" w:hAnsi="Times New Roman" w:cs="Times New Roman"/>
              </w:rPr>
              <w:t xml:space="preserve">Overall </w:t>
            </w:r>
            <w:r w:rsidR="0094691D" w:rsidRPr="00A16BA3">
              <w:rPr>
                <w:rFonts w:ascii="Times New Roman" w:hAnsi="Times New Roman" w:cs="Times New Roman"/>
              </w:rPr>
              <w:t>Rank</w:t>
            </w:r>
          </w:p>
        </w:tc>
      </w:tr>
      <w:tr w:rsidR="00A16BA3" w:rsidRPr="00A16BA3" w:rsidTr="00853E61">
        <w:trPr>
          <w:trHeight w:val="274"/>
        </w:trPr>
        <w:tc>
          <w:tcPr>
            <w:tcW w:w="817"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1</w:t>
            </w:r>
          </w:p>
        </w:tc>
        <w:tc>
          <w:tcPr>
            <w:tcW w:w="4961" w:type="dxa"/>
          </w:tcPr>
          <w:p w:rsidR="0094691D" w:rsidRPr="00A16BA3" w:rsidRDefault="00A16BA3" w:rsidP="00F1137A">
            <w:pPr>
              <w:rPr>
                <w:rFonts w:ascii="Times New Roman" w:hAnsi="Times New Roman" w:cs="Times New Roman"/>
              </w:rPr>
            </w:pPr>
            <w:r>
              <w:rPr>
                <w:rFonts w:ascii="Times New Roman" w:hAnsi="Times New Roman" w:cs="Times New Roman"/>
              </w:rPr>
              <w:t>S</w:t>
            </w:r>
            <w:r w:rsidRPr="00A16BA3">
              <w:rPr>
                <w:rFonts w:ascii="Times New Roman" w:hAnsi="Times New Roman" w:cs="Times New Roman"/>
              </w:rPr>
              <w:t xml:space="preserve">hort </w:t>
            </w:r>
            <w:r>
              <w:rPr>
                <w:rFonts w:ascii="Times New Roman" w:hAnsi="Times New Roman" w:cs="Times New Roman"/>
              </w:rPr>
              <w:t>time window</w:t>
            </w:r>
            <w:r w:rsidRPr="00A16BA3">
              <w:rPr>
                <w:rFonts w:ascii="Times New Roman" w:hAnsi="Times New Roman" w:cs="Times New Roman"/>
              </w:rPr>
              <w:t xml:space="preserve"> between the rice harvest and the subsequent wheat </w:t>
            </w:r>
            <w:r>
              <w:rPr>
                <w:rFonts w:ascii="Times New Roman" w:hAnsi="Times New Roman" w:cs="Times New Roman"/>
              </w:rPr>
              <w:t>sowing</w:t>
            </w:r>
          </w:p>
        </w:tc>
        <w:tc>
          <w:tcPr>
            <w:tcW w:w="1985" w:type="dxa"/>
          </w:tcPr>
          <w:p w:rsidR="0094691D" w:rsidRPr="00A16BA3" w:rsidRDefault="0094691D" w:rsidP="00F1137A">
            <w:pPr>
              <w:jc w:val="center"/>
              <w:rPr>
                <w:rFonts w:ascii="Times New Roman" w:hAnsi="Times New Roman" w:cs="Times New Roman"/>
              </w:rPr>
            </w:pPr>
            <w:r w:rsidRPr="00A16BA3">
              <w:rPr>
                <w:rFonts w:ascii="Times New Roman" w:hAnsi="Times New Roman" w:cs="Times New Roman"/>
              </w:rPr>
              <w:t>93</w:t>
            </w:r>
          </w:p>
        </w:tc>
        <w:tc>
          <w:tcPr>
            <w:tcW w:w="1442"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I</w:t>
            </w:r>
          </w:p>
        </w:tc>
      </w:tr>
      <w:tr w:rsidR="00A16BA3" w:rsidRPr="00A16BA3" w:rsidTr="00853E61">
        <w:trPr>
          <w:trHeight w:val="274"/>
        </w:trPr>
        <w:tc>
          <w:tcPr>
            <w:tcW w:w="817"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 xml:space="preserve">2. </w:t>
            </w:r>
          </w:p>
        </w:tc>
        <w:tc>
          <w:tcPr>
            <w:tcW w:w="4961" w:type="dxa"/>
          </w:tcPr>
          <w:p w:rsidR="0094691D" w:rsidRPr="00A16BA3" w:rsidRDefault="00FA7006" w:rsidP="00F1137A">
            <w:pPr>
              <w:rPr>
                <w:rFonts w:ascii="Times New Roman" w:hAnsi="Times New Roman" w:cs="Times New Roman"/>
              </w:rPr>
            </w:pPr>
            <w:r>
              <w:rPr>
                <w:rFonts w:ascii="Times New Roman" w:hAnsi="Times New Roman" w:cs="Times New Roman"/>
              </w:rPr>
              <w:t xml:space="preserve">Management of </w:t>
            </w:r>
            <w:r w:rsidR="0094691D" w:rsidRPr="00A16BA3">
              <w:rPr>
                <w:rFonts w:ascii="Times New Roman" w:hAnsi="Times New Roman" w:cs="Times New Roman"/>
              </w:rPr>
              <w:t xml:space="preserve">previous crop (paddy) residue </w:t>
            </w:r>
          </w:p>
        </w:tc>
        <w:tc>
          <w:tcPr>
            <w:tcW w:w="1985" w:type="dxa"/>
          </w:tcPr>
          <w:p w:rsidR="0094691D" w:rsidRPr="00A16BA3" w:rsidRDefault="0094691D" w:rsidP="00F1137A">
            <w:pPr>
              <w:jc w:val="center"/>
              <w:rPr>
                <w:rFonts w:ascii="Times New Roman" w:hAnsi="Times New Roman" w:cs="Times New Roman"/>
              </w:rPr>
            </w:pPr>
            <w:r w:rsidRPr="00A16BA3">
              <w:rPr>
                <w:rFonts w:ascii="Times New Roman" w:hAnsi="Times New Roman" w:cs="Times New Roman"/>
              </w:rPr>
              <w:t>90</w:t>
            </w:r>
          </w:p>
        </w:tc>
        <w:tc>
          <w:tcPr>
            <w:tcW w:w="1442"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II</w:t>
            </w:r>
          </w:p>
        </w:tc>
      </w:tr>
      <w:tr w:rsidR="00FA7006" w:rsidRPr="00A16BA3" w:rsidTr="00853E61">
        <w:trPr>
          <w:trHeight w:val="274"/>
        </w:trPr>
        <w:tc>
          <w:tcPr>
            <w:tcW w:w="817" w:type="dxa"/>
          </w:tcPr>
          <w:p w:rsidR="00FA7006" w:rsidRPr="00A16BA3" w:rsidRDefault="00FA7006" w:rsidP="00F1137A">
            <w:pPr>
              <w:rPr>
                <w:rFonts w:ascii="Times New Roman" w:hAnsi="Times New Roman" w:cs="Times New Roman"/>
              </w:rPr>
            </w:pPr>
            <w:r>
              <w:rPr>
                <w:rFonts w:ascii="Times New Roman" w:hAnsi="Times New Roman" w:cs="Times New Roman"/>
              </w:rPr>
              <w:t xml:space="preserve">3. </w:t>
            </w:r>
          </w:p>
        </w:tc>
        <w:tc>
          <w:tcPr>
            <w:tcW w:w="4961" w:type="dxa"/>
          </w:tcPr>
          <w:p w:rsidR="00FA7006" w:rsidRDefault="00FA7006" w:rsidP="00F1137A">
            <w:pPr>
              <w:rPr>
                <w:rFonts w:ascii="Times New Roman" w:hAnsi="Times New Roman" w:cs="Times New Roman"/>
              </w:rPr>
            </w:pPr>
            <w:r>
              <w:rPr>
                <w:rFonts w:ascii="Times New Roman" w:hAnsi="Times New Roman" w:cs="Times New Roman"/>
              </w:rPr>
              <w:t>Lack of awareness</w:t>
            </w:r>
            <w:r w:rsidRPr="00FA7006">
              <w:rPr>
                <w:rFonts w:ascii="Times New Roman" w:hAnsi="Times New Roman" w:cs="Times New Roman"/>
              </w:rPr>
              <w:t xml:space="preserve"> of improved variety seed</w:t>
            </w:r>
          </w:p>
        </w:tc>
        <w:tc>
          <w:tcPr>
            <w:tcW w:w="1985" w:type="dxa"/>
          </w:tcPr>
          <w:p w:rsidR="00FA7006" w:rsidRPr="00A16BA3" w:rsidRDefault="00B2724A" w:rsidP="00F1137A">
            <w:pPr>
              <w:jc w:val="center"/>
              <w:rPr>
                <w:rFonts w:ascii="Times New Roman" w:hAnsi="Times New Roman" w:cs="Times New Roman"/>
              </w:rPr>
            </w:pPr>
            <w:r>
              <w:rPr>
                <w:rFonts w:ascii="Times New Roman" w:hAnsi="Times New Roman" w:cs="Times New Roman"/>
              </w:rPr>
              <w:t>78.4</w:t>
            </w:r>
          </w:p>
        </w:tc>
        <w:tc>
          <w:tcPr>
            <w:tcW w:w="1442" w:type="dxa"/>
          </w:tcPr>
          <w:p w:rsidR="00FA7006" w:rsidRPr="00A16BA3" w:rsidRDefault="00FA7006" w:rsidP="00F1137A">
            <w:pPr>
              <w:rPr>
                <w:rFonts w:ascii="Times New Roman" w:hAnsi="Times New Roman" w:cs="Times New Roman"/>
              </w:rPr>
            </w:pPr>
            <w:r>
              <w:rPr>
                <w:rFonts w:ascii="Times New Roman" w:hAnsi="Times New Roman" w:cs="Times New Roman"/>
              </w:rPr>
              <w:t>III</w:t>
            </w:r>
          </w:p>
        </w:tc>
      </w:tr>
      <w:tr w:rsidR="0004534E" w:rsidRPr="00A16BA3" w:rsidTr="00853E61">
        <w:trPr>
          <w:trHeight w:val="274"/>
        </w:trPr>
        <w:tc>
          <w:tcPr>
            <w:tcW w:w="817" w:type="dxa"/>
          </w:tcPr>
          <w:p w:rsidR="0004534E" w:rsidRDefault="0004534E" w:rsidP="00F1137A">
            <w:pPr>
              <w:rPr>
                <w:rFonts w:ascii="Times New Roman" w:hAnsi="Times New Roman" w:cs="Times New Roman"/>
              </w:rPr>
            </w:pPr>
            <w:r>
              <w:rPr>
                <w:rFonts w:ascii="Times New Roman" w:hAnsi="Times New Roman" w:cs="Times New Roman"/>
              </w:rPr>
              <w:t xml:space="preserve">4. </w:t>
            </w:r>
          </w:p>
        </w:tc>
        <w:tc>
          <w:tcPr>
            <w:tcW w:w="4961" w:type="dxa"/>
          </w:tcPr>
          <w:p w:rsidR="0004534E" w:rsidRDefault="0004534E" w:rsidP="00F1137A">
            <w:pPr>
              <w:rPr>
                <w:rFonts w:ascii="Times New Roman" w:hAnsi="Times New Roman" w:cs="Times New Roman"/>
              </w:rPr>
            </w:pPr>
            <w:r w:rsidRPr="0004534E">
              <w:rPr>
                <w:rFonts w:ascii="Times New Roman" w:hAnsi="Times New Roman" w:cs="Times New Roman"/>
              </w:rPr>
              <w:t>Non adoption of seed treatment/seed inoculation</w:t>
            </w:r>
          </w:p>
        </w:tc>
        <w:tc>
          <w:tcPr>
            <w:tcW w:w="1985" w:type="dxa"/>
          </w:tcPr>
          <w:p w:rsidR="0004534E" w:rsidRDefault="0004534E" w:rsidP="00F1137A">
            <w:pPr>
              <w:jc w:val="center"/>
              <w:rPr>
                <w:rFonts w:ascii="Times New Roman" w:hAnsi="Times New Roman" w:cs="Times New Roman"/>
              </w:rPr>
            </w:pPr>
            <w:r>
              <w:rPr>
                <w:rFonts w:ascii="Times New Roman" w:hAnsi="Times New Roman" w:cs="Times New Roman"/>
              </w:rPr>
              <w:t>76.1</w:t>
            </w:r>
          </w:p>
        </w:tc>
        <w:tc>
          <w:tcPr>
            <w:tcW w:w="1442" w:type="dxa"/>
          </w:tcPr>
          <w:p w:rsidR="0004534E" w:rsidRDefault="0004534E" w:rsidP="00F1137A">
            <w:pPr>
              <w:rPr>
                <w:rFonts w:ascii="Times New Roman" w:hAnsi="Times New Roman" w:cs="Times New Roman"/>
              </w:rPr>
            </w:pPr>
            <w:r>
              <w:rPr>
                <w:rFonts w:ascii="Times New Roman" w:hAnsi="Times New Roman" w:cs="Times New Roman"/>
              </w:rPr>
              <w:t>IV</w:t>
            </w:r>
          </w:p>
        </w:tc>
      </w:tr>
      <w:tr w:rsidR="00A16BA3" w:rsidRPr="00A16BA3" w:rsidTr="00853E61">
        <w:trPr>
          <w:trHeight w:val="285"/>
        </w:trPr>
        <w:tc>
          <w:tcPr>
            <w:tcW w:w="817" w:type="dxa"/>
          </w:tcPr>
          <w:p w:rsidR="0094691D" w:rsidRPr="00A16BA3" w:rsidRDefault="0004534E" w:rsidP="00F1137A">
            <w:pPr>
              <w:rPr>
                <w:rFonts w:ascii="Times New Roman" w:hAnsi="Times New Roman" w:cs="Times New Roman"/>
              </w:rPr>
            </w:pPr>
            <w:r>
              <w:rPr>
                <w:rFonts w:ascii="Times New Roman" w:hAnsi="Times New Roman" w:cs="Times New Roman"/>
              </w:rPr>
              <w:t>5</w:t>
            </w:r>
            <w:r w:rsidR="0094691D" w:rsidRPr="00A16BA3">
              <w:rPr>
                <w:rFonts w:ascii="Times New Roman" w:hAnsi="Times New Roman" w:cs="Times New Roman"/>
              </w:rPr>
              <w:t>.</w:t>
            </w:r>
          </w:p>
        </w:tc>
        <w:tc>
          <w:tcPr>
            <w:tcW w:w="4961"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Weed infestation</w:t>
            </w:r>
          </w:p>
        </w:tc>
        <w:tc>
          <w:tcPr>
            <w:tcW w:w="1985" w:type="dxa"/>
          </w:tcPr>
          <w:p w:rsidR="0094691D" w:rsidRPr="00A16BA3" w:rsidRDefault="0094691D" w:rsidP="00F1137A">
            <w:pPr>
              <w:jc w:val="center"/>
              <w:rPr>
                <w:rFonts w:ascii="Times New Roman" w:hAnsi="Times New Roman" w:cs="Times New Roman"/>
              </w:rPr>
            </w:pPr>
            <w:r w:rsidRPr="00A16BA3">
              <w:rPr>
                <w:rFonts w:ascii="Times New Roman" w:hAnsi="Times New Roman" w:cs="Times New Roman"/>
              </w:rPr>
              <w:t>75</w:t>
            </w:r>
            <w:r w:rsidR="00B2724A">
              <w:rPr>
                <w:rFonts w:ascii="Times New Roman" w:hAnsi="Times New Roman" w:cs="Times New Roman"/>
              </w:rPr>
              <w:t>.2</w:t>
            </w:r>
          </w:p>
        </w:tc>
        <w:tc>
          <w:tcPr>
            <w:tcW w:w="1442" w:type="dxa"/>
          </w:tcPr>
          <w:p w:rsidR="0094691D" w:rsidRPr="00A16BA3" w:rsidRDefault="00FA7006" w:rsidP="00F1137A">
            <w:pPr>
              <w:rPr>
                <w:rFonts w:ascii="Times New Roman" w:hAnsi="Times New Roman" w:cs="Times New Roman"/>
              </w:rPr>
            </w:pPr>
            <w:r>
              <w:rPr>
                <w:rFonts w:ascii="Times New Roman" w:hAnsi="Times New Roman" w:cs="Times New Roman"/>
              </w:rPr>
              <w:t>V</w:t>
            </w:r>
          </w:p>
        </w:tc>
      </w:tr>
      <w:tr w:rsidR="00E93CED" w:rsidRPr="00A16BA3" w:rsidTr="00853E61">
        <w:trPr>
          <w:trHeight w:val="285"/>
        </w:trPr>
        <w:tc>
          <w:tcPr>
            <w:tcW w:w="817" w:type="dxa"/>
          </w:tcPr>
          <w:p w:rsidR="00E93CED" w:rsidRPr="00A16BA3" w:rsidRDefault="0004534E" w:rsidP="00F1137A">
            <w:pPr>
              <w:rPr>
                <w:rFonts w:ascii="Times New Roman" w:hAnsi="Times New Roman" w:cs="Times New Roman"/>
              </w:rPr>
            </w:pPr>
            <w:r>
              <w:rPr>
                <w:rFonts w:ascii="Times New Roman" w:hAnsi="Times New Roman" w:cs="Times New Roman"/>
              </w:rPr>
              <w:t>6</w:t>
            </w:r>
            <w:r w:rsidR="00E93CED">
              <w:rPr>
                <w:rFonts w:ascii="Times New Roman" w:hAnsi="Times New Roman" w:cs="Times New Roman"/>
              </w:rPr>
              <w:t>.</w:t>
            </w:r>
          </w:p>
        </w:tc>
        <w:tc>
          <w:tcPr>
            <w:tcW w:w="4961" w:type="dxa"/>
          </w:tcPr>
          <w:p w:rsidR="00E93CED" w:rsidRPr="00A16BA3" w:rsidRDefault="00E93CED" w:rsidP="00F1137A">
            <w:pPr>
              <w:rPr>
                <w:rFonts w:ascii="Times New Roman" w:hAnsi="Times New Roman" w:cs="Times New Roman"/>
              </w:rPr>
            </w:pPr>
            <w:r w:rsidRPr="00E93CED">
              <w:rPr>
                <w:rFonts w:ascii="Times New Roman" w:hAnsi="Times New Roman" w:cs="Times New Roman"/>
              </w:rPr>
              <w:t>Lack of technical guidance</w:t>
            </w:r>
          </w:p>
        </w:tc>
        <w:tc>
          <w:tcPr>
            <w:tcW w:w="1985" w:type="dxa"/>
          </w:tcPr>
          <w:p w:rsidR="00E93CED" w:rsidRPr="00A16BA3" w:rsidRDefault="00E93CED" w:rsidP="00F1137A">
            <w:pPr>
              <w:jc w:val="center"/>
              <w:rPr>
                <w:rFonts w:ascii="Times New Roman" w:hAnsi="Times New Roman" w:cs="Times New Roman"/>
              </w:rPr>
            </w:pPr>
            <w:r>
              <w:rPr>
                <w:rFonts w:ascii="Times New Roman" w:hAnsi="Times New Roman" w:cs="Times New Roman"/>
              </w:rPr>
              <w:t>70</w:t>
            </w:r>
          </w:p>
        </w:tc>
        <w:tc>
          <w:tcPr>
            <w:tcW w:w="1442" w:type="dxa"/>
          </w:tcPr>
          <w:p w:rsidR="00E93CED" w:rsidRDefault="00E93CED" w:rsidP="00F1137A">
            <w:pPr>
              <w:rPr>
                <w:rFonts w:ascii="Times New Roman" w:hAnsi="Times New Roman" w:cs="Times New Roman"/>
              </w:rPr>
            </w:pPr>
            <w:r>
              <w:rPr>
                <w:rFonts w:ascii="Times New Roman" w:hAnsi="Times New Roman" w:cs="Times New Roman"/>
              </w:rPr>
              <w:t>V</w:t>
            </w:r>
            <w:r w:rsidR="0004534E">
              <w:rPr>
                <w:rFonts w:ascii="Times New Roman" w:hAnsi="Times New Roman" w:cs="Times New Roman"/>
              </w:rPr>
              <w:t>I</w:t>
            </w:r>
          </w:p>
        </w:tc>
      </w:tr>
      <w:tr w:rsidR="00853E61" w:rsidRPr="00A16BA3" w:rsidTr="00853E61">
        <w:trPr>
          <w:trHeight w:val="285"/>
        </w:trPr>
        <w:tc>
          <w:tcPr>
            <w:tcW w:w="817" w:type="dxa"/>
          </w:tcPr>
          <w:p w:rsidR="0094691D" w:rsidRPr="00A16BA3" w:rsidRDefault="0004534E" w:rsidP="00F1137A">
            <w:pPr>
              <w:rPr>
                <w:rFonts w:ascii="Times New Roman" w:hAnsi="Times New Roman" w:cs="Times New Roman"/>
              </w:rPr>
            </w:pPr>
            <w:r>
              <w:rPr>
                <w:rFonts w:ascii="Times New Roman" w:hAnsi="Times New Roman" w:cs="Times New Roman"/>
              </w:rPr>
              <w:t>7</w:t>
            </w:r>
            <w:r w:rsidR="0094691D" w:rsidRPr="00A16BA3">
              <w:rPr>
                <w:rFonts w:ascii="Times New Roman" w:hAnsi="Times New Roman" w:cs="Times New Roman"/>
              </w:rPr>
              <w:t>.</w:t>
            </w:r>
          </w:p>
        </w:tc>
        <w:tc>
          <w:tcPr>
            <w:tcW w:w="4961"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Soil health measure (Soil testing)</w:t>
            </w:r>
          </w:p>
        </w:tc>
        <w:tc>
          <w:tcPr>
            <w:tcW w:w="1985" w:type="dxa"/>
          </w:tcPr>
          <w:p w:rsidR="0094691D" w:rsidRPr="00A16BA3" w:rsidRDefault="0094691D" w:rsidP="00F1137A">
            <w:pPr>
              <w:jc w:val="center"/>
              <w:rPr>
                <w:rFonts w:ascii="Times New Roman" w:hAnsi="Times New Roman" w:cs="Times New Roman"/>
              </w:rPr>
            </w:pPr>
            <w:r w:rsidRPr="00A16BA3">
              <w:rPr>
                <w:rFonts w:ascii="Times New Roman" w:hAnsi="Times New Roman" w:cs="Times New Roman"/>
              </w:rPr>
              <w:t>68</w:t>
            </w:r>
          </w:p>
        </w:tc>
        <w:tc>
          <w:tcPr>
            <w:tcW w:w="1442"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V</w:t>
            </w:r>
            <w:r w:rsidR="00E93CED">
              <w:rPr>
                <w:rFonts w:ascii="Times New Roman" w:hAnsi="Times New Roman" w:cs="Times New Roman"/>
              </w:rPr>
              <w:t>I</w:t>
            </w:r>
            <w:r w:rsidR="0004534E">
              <w:rPr>
                <w:rFonts w:ascii="Times New Roman" w:hAnsi="Times New Roman" w:cs="Times New Roman"/>
              </w:rPr>
              <w:t>I</w:t>
            </w:r>
          </w:p>
        </w:tc>
      </w:tr>
      <w:tr w:rsidR="00A16BA3" w:rsidRPr="00A16BA3" w:rsidTr="00853E61">
        <w:trPr>
          <w:trHeight w:val="274"/>
        </w:trPr>
        <w:tc>
          <w:tcPr>
            <w:tcW w:w="817" w:type="dxa"/>
          </w:tcPr>
          <w:p w:rsidR="0094691D" w:rsidRPr="00A16BA3" w:rsidRDefault="0004534E" w:rsidP="00F1137A">
            <w:pPr>
              <w:rPr>
                <w:rFonts w:ascii="Times New Roman" w:hAnsi="Times New Roman" w:cs="Times New Roman"/>
              </w:rPr>
            </w:pPr>
            <w:r>
              <w:rPr>
                <w:rFonts w:ascii="Times New Roman" w:hAnsi="Times New Roman" w:cs="Times New Roman"/>
              </w:rPr>
              <w:t>8</w:t>
            </w:r>
            <w:r w:rsidR="0094691D" w:rsidRPr="00A16BA3">
              <w:rPr>
                <w:rFonts w:ascii="Times New Roman" w:hAnsi="Times New Roman" w:cs="Times New Roman"/>
              </w:rPr>
              <w:t xml:space="preserve">. </w:t>
            </w:r>
          </w:p>
        </w:tc>
        <w:tc>
          <w:tcPr>
            <w:tcW w:w="4961"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Lack of availability of latest farm machinery</w:t>
            </w:r>
          </w:p>
        </w:tc>
        <w:tc>
          <w:tcPr>
            <w:tcW w:w="1985" w:type="dxa"/>
          </w:tcPr>
          <w:p w:rsidR="0094691D" w:rsidRPr="00A16BA3" w:rsidRDefault="0094691D" w:rsidP="00F1137A">
            <w:pPr>
              <w:jc w:val="center"/>
              <w:rPr>
                <w:rFonts w:ascii="Times New Roman" w:hAnsi="Times New Roman" w:cs="Times New Roman"/>
              </w:rPr>
            </w:pPr>
            <w:r w:rsidRPr="00A16BA3">
              <w:rPr>
                <w:rFonts w:ascii="Times New Roman" w:hAnsi="Times New Roman" w:cs="Times New Roman"/>
              </w:rPr>
              <w:t>51</w:t>
            </w:r>
          </w:p>
        </w:tc>
        <w:tc>
          <w:tcPr>
            <w:tcW w:w="1442"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V</w:t>
            </w:r>
            <w:r w:rsidR="00E93CED">
              <w:rPr>
                <w:rFonts w:ascii="Times New Roman" w:hAnsi="Times New Roman" w:cs="Times New Roman"/>
              </w:rPr>
              <w:t>II</w:t>
            </w:r>
            <w:r w:rsidR="0004534E">
              <w:rPr>
                <w:rFonts w:ascii="Times New Roman" w:hAnsi="Times New Roman" w:cs="Times New Roman"/>
              </w:rPr>
              <w:t>I</w:t>
            </w:r>
          </w:p>
        </w:tc>
      </w:tr>
      <w:tr w:rsidR="00A16BA3" w:rsidRPr="00A16BA3" w:rsidTr="00853E61">
        <w:trPr>
          <w:trHeight w:val="274"/>
        </w:trPr>
        <w:tc>
          <w:tcPr>
            <w:tcW w:w="817" w:type="dxa"/>
          </w:tcPr>
          <w:p w:rsidR="0094691D" w:rsidRPr="00A16BA3" w:rsidRDefault="0004534E" w:rsidP="00F1137A">
            <w:pPr>
              <w:rPr>
                <w:rFonts w:ascii="Times New Roman" w:hAnsi="Times New Roman" w:cs="Times New Roman"/>
              </w:rPr>
            </w:pPr>
            <w:r>
              <w:rPr>
                <w:rFonts w:ascii="Times New Roman" w:hAnsi="Times New Roman" w:cs="Times New Roman"/>
              </w:rPr>
              <w:t>9</w:t>
            </w:r>
            <w:r w:rsidR="0094691D" w:rsidRPr="00A16BA3">
              <w:rPr>
                <w:rFonts w:ascii="Times New Roman" w:hAnsi="Times New Roman" w:cs="Times New Roman"/>
              </w:rPr>
              <w:t xml:space="preserve">. </w:t>
            </w:r>
          </w:p>
        </w:tc>
        <w:tc>
          <w:tcPr>
            <w:tcW w:w="4961" w:type="dxa"/>
          </w:tcPr>
          <w:p w:rsidR="0094691D" w:rsidRPr="00A16BA3" w:rsidRDefault="0094691D" w:rsidP="00F1137A">
            <w:pPr>
              <w:rPr>
                <w:rFonts w:ascii="Times New Roman" w:hAnsi="Times New Roman" w:cs="Times New Roman"/>
              </w:rPr>
            </w:pPr>
            <w:r w:rsidRPr="00A16BA3">
              <w:rPr>
                <w:rFonts w:ascii="Times New Roman" w:hAnsi="Times New Roman" w:cs="Times New Roman"/>
              </w:rPr>
              <w:t>Damage by wild animal</w:t>
            </w:r>
          </w:p>
        </w:tc>
        <w:tc>
          <w:tcPr>
            <w:tcW w:w="1985" w:type="dxa"/>
          </w:tcPr>
          <w:p w:rsidR="0094691D" w:rsidRPr="00A16BA3" w:rsidRDefault="0094691D" w:rsidP="00F1137A">
            <w:pPr>
              <w:jc w:val="center"/>
              <w:rPr>
                <w:rFonts w:ascii="Times New Roman" w:hAnsi="Times New Roman" w:cs="Times New Roman"/>
              </w:rPr>
            </w:pPr>
            <w:r w:rsidRPr="00A16BA3">
              <w:rPr>
                <w:rFonts w:ascii="Times New Roman" w:hAnsi="Times New Roman" w:cs="Times New Roman"/>
              </w:rPr>
              <w:t>46</w:t>
            </w:r>
          </w:p>
        </w:tc>
        <w:tc>
          <w:tcPr>
            <w:tcW w:w="1442" w:type="dxa"/>
          </w:tcPr>
          <w:p w:rsidR="0094691D" w:rsidRPr="00A16BA3" w:rsidRDefault="0004534E" w:rsidP="00F1137A">
            <w:pPr>
              <w:rPr>
                <w:rFonts w:ascii="Times New Roman" w:hAnsi="Times New Roman" w:cs="Times New Roman"/>
              </w:rPr>
            </w:pPr>
            <w:r>
              <w:rPr>
                <w:rFonts w:ascii="Times New Roman" w:hAnsi="Times New Roman" w:cs="Times New Roman"/>
              </w:rPr>
              <w:t>IX</w:t>
            </w:r>
          </w:p>
        </w:tc>
      </w:tr>
    </w:tbl>
    <w:p w:rsidR="0094691D" w:rsidRPr="00A16BA3" w:rsidRDefault="0094691D" w:rsidP="00D208EE">
      <w:pPr>
        <w:spacing w:after="0"/>
        <w:rPr>
          <w:rFonts w:ascii="Times New Roman" w:hAnsi="Times New Roman" w:cs="Times New Roman"/>
        </w:rPr>
      </w:pPr>
    </w:p>
    <w:p w:rsidR="00332EF8" w:rsidRDefault="00332EF8" w:rsidP="00F1137A">
      <w:pPr>
        <w:ind w:firstLine="1418"/>
        <w:jc w:val="both"/>
        <w:rPr>
          <w:rFonts w:ascii="Times New Roman" w:hAnsi="Times New Roman" w:cs="Times New Roman"/>
        </w:rPr>
      </w:pPr>
      <w:r w:rsidRPr="00E15FC6">
        <w:rPr>
          <w:rFonts w:ascii="Times New Roman" w:hAnsi="Times New Roman" w:cs="Times New Roman"/>
        </w:rPr>
        <w:lastRenderedPageBreak/>
        <w:t xml:space="preserve">Measures taken by the farmers in respect of soil health rank VI with RBQ of 68% as farmers did not adopt soil testing/ soil test based fertilizer application or balanced use of fertilizer. The Lack of availability of latest farm machinery used for wheat cultivation (field preparation and sowing) and damaged by wild animals was ranked as V and VII with RBQ of 68 and 51, respectively. Similar findings were observed by </w:t>
      </w:r>
      <w:proofErr w:type="spellStart"/>
      <w:r w:rsidRPr="00E15FC6">
        <w:rPr>
          <w:rFonts w:ascii="Times New Roman" w:hAnsi="Times New Roman" w:cs="Times New Roman"/>
        </w:rPr>
        <w:t>Antil</w:t>
      </w:r>
      <w:proofErr w:type="spellEnd"/>
      <w:r w:rsidRPr="00E15FC6">
        <w:rPr>
          <w:rFonts w:ascii="Times New Roman" w:hAnsi="Times New Roman" w:cs="Times New Roman"/>
        </w:rPr>
        <w:t xml:space="preserve"> </w:t>
      </w:r>
      <w:r w:rsidRPr="00E15FC6">
        <w:rPr>
          <w:rFonts w:ascii="Times New Roman" w:hAnsi="Times New Roman" w:cs="Times New Roman"/>
          <w:i/>
        </w:rPr>
        <w:t>et al.</w:t>
      </w:r>
      <w:r w:rsidRPr="00E15FC6">
        <w:rPr>
          <w:rFonts w:ascii="Times New Roman" w:hAnsi="Times New Roman" w:cs="Times New Roman"/>
        </w:rPr>
        <w:t xml:space="preserve"> (2025) and have also reported similar type of constraints such as short sowing time window, previous crop stubbles management, weed infestation and wild animal damage etc. in wheat production and the results of the present study also indicated similar constraints in wheat production.</w:t>
      </w:r>
      <w:r w:rsidR="00D87354">
        <w:rPr>
          <w:rFonts w:ascii="Times New Roman" w:hAnsi="Times New Roman" w:cs="Times New Roman"/>
        </w:rPr>
        <w:t xml:space="preserve"> </w:t>
      </w:r>
    </w:p>
    <w:p w:rsidR="00310A81" w:rsidRDefault="00310A81" w:rsidP="00F1137A">
      <w:pPr>
        <w:spacing w:after="0"/>
        <w:jc w:val="both"/>
        <w:rPr>
          <w:rFonts w:ascii="Times New Roman" w:hAnsi="Times New Roman" w:cs="Times New Roman"/>
        </w:rPr>
      </w:pPr>
      <w:r w:rsidRPr="00F1137A">
        <w:rPr>
          <w:rFonts w:ascii="Times New Roman" w:hAnsi="Times New Roman" w:cs="Times New Roman"/>
          <w:b/>
        </w:rPr>
        <w:t>Table 2</w:t>
      </w:r>
      <w:r w:rsidRPr="00FF2C6E">
        <w:rPr>
          <w:rFonts w:ascii="Times New Roman" w:hAnsi="Times New Roman" w:cs="Times New Roman"/>
        </w:rPr>
        <w:t>. Technology interventions vis-à-vis farmers’ practices</w:t>
      </w:r>
    </w:p>
    <w:tbl>
      <w:tblPr>
        <w:tblStyle w:val="TableGrid"/>
        <w:tblW w:w="0" w:type="auto"/>
        <w:tblLook w:val="04A0" w:firstRow="1" w:lastRow="0" w:firstColumn="1" w:lastColumn="0" w:noHBand="0" w:noVBand="1"/>
      </w:tblPr>
      <w:tblGrid>
        <w:gridCol w:w="842"/>
        <w:gridCol w:w="1818"/>
        <w:gridCol w:w="4111"/>
        <w:gridCol w:w="2471"/>
      </w:tblGrid>
      <w:tr w:rsidR="00310A81" w:rsidTr="003E3CFC">
        <w:tc>
          <w:tcPr>
            <w:tcW w:w="842" w:type="dxa"/>
          </w:tcPr>
          <w:p w:rsidR="00310A81" w:rsidRDefault="00310A81" w:rsidP="00F1137A">
            <w:pPr>
              <w:jc w:val="both"/>
              <w:rPr>
                <w:rFonts w:ascii="Times New Roman" w:hAnsi="Times New Roman" w:cs="Times New Roman"/>
              </w:rPr>
            </w:pPr>
            <w:r>
              <w:rPr>
                <w:rFonts w:ascii="Times New Roman" w:hAnsi="Times New Roman" w:cs="Times New Roman"/>
              </w:rPr>
              <w:t>S. No.</w:t>
            </w:r>
          </w:p>
        </w:tc>
        <w:tc>
          <w:tcPr>
            <w:tcW w:w="1818" w:type="dxa"/>
          </w:tcPr>
          <w:p w:rsidR="00310A81" w:rsidRDefault="00310A81" w:rsidP="00F1137A">
            <w:pPr>
              <w:jc w:val="both"/>
              <w:rPr>
                <w:rFonts w:ascii="Times New Roman" w:hAnsi="Times New Roman" w:cs="Times New Roman"/>
              </w:rPr>
            </w:pPr>
            <w:r w:rsidRPr="00310A81">
              <w:rPr>
                <w:rFonts w:ascii="Times New Roman" w:hAnsi="Times New Roman" w:cs="Times New Roman"/>
              </w:rPr>
              <w:t>Technological intervention</w:t>
            </w:r>
          </w:p>
        </w:tc>
        <w:tc>
          <w:tcPr>
            <w:tcW w:w="4111" w:type="dxa"/>
          </w:tcPr>
          <w:p w:rsidR="00310A81" w:rsidRDefault="00310A81" w:rsidP="00F1137A">
            <w:pPr>
              <w:jc w:val="both"/>
              <w:rPr>
                <w:rFonts w:ascii="Times New Roman" w:hAnsi="Times New Roman" w:cs="Times New Roman"/>
              </w:rPr>
            </w:pPr>
            <w:r>
              <w:rPr>
                <w:rFonts w:ascii="Times New Roman" w:hAnsi="Times New Roman" w:cs="Times New Roman"/>
              </w:rPr>
              <w:t>FLD</w:t>
            </w:r>
          </w:p>
        </w:tc>
        <w:tc>
          <w:tcPr>
            <w:tcW w:w="2471" w:type="dxa"/>
          </w:tcPr>
          <w:p w:rsidR="00310A81" w:rsidRDefault="00310A81" w:rsidP="00F1137A">
            <w:pPr>
              <w:jc w:val="both"/>
              <w:rPr>
                <w:rFonts w:ascii="Times New Roman" w:hAnsi="Times New Roman" w:cs="Times New Roman"/>
              </w:rPr>
            </w:pPr>
            <w:r>
              <w:rPr>
                <w:rFonts w:ascii="Times New Roman" w:hAnsi="Times New Roman" w:cs="Times New Roman"/>
              </w:rPr>
              <w:t>Farmer practice</w:t>
            </w:r>
          </w:p>
        </w:tc>
      </w:tr>
      <w:tr w:rsidR="00310A81" w:rsidTr="003E3CFC">
        <w:tc>
          <w:tcPr>
            <w:tcW w:w="842" w:type="dxa"/>
          </w:tcPr>
          <w:p w:rsidR="00310A81" w:rsidRDefault="00310A81" w:rsidP="00F1137A">
            <w:pPr>
              <w:jc w:val="both"/>
              <w:rPr>
                <w:rFonts w:ascii="Times New Roman" w:hAnsi="Times New Roman" w:cs="Times New Roman"/>
              </w:rPr>
            </w:pPr>
            <w:r>
              <w:rPr>
                <w:rFonts w:ascii="Times New Roman" w:hAnsi="Times New Roman" w:cs="Times New Roman"/>
              </w:rPr>
              <w:t>1.</w:t>
            </w:r>
          </w:p>
        </w:tc>
        <w:tc>
          <w:tcPr>
            <w:tcW w:w="1818" w:type="dxa"/>
          </w:tcPr>
          <w:p w:rsidR="00310A81" w:rsidRDefault="00310A81" w:rsidP="00F1137A">
            <w:pPr>
              <w:jc w:val="both"/>
              <w:rPr>
                <w:rFonts w:ascii="Times New Roman" w:hAnsi="Times New Roman" w:cs="Times New Roman"/>
              </w:rPr>
            </w:pPr>
            <w:r>
              <w:rPr>
                <w:rFonts w:ascii="Times New Roman" w:hAnsi="Times New Roman" w:cs="Times New Roman"/>
              </w:rPr>
              <w:t>Wheat variety</w:t>
            </w:r>
          </w:p>
        </w:tc>
        <w:tc>
          <w:tcPr>
            <w:tcW w:w="4111" w:type="dxa"/>
          </w:tcPr>
          <w:p w:rsidR="00310A81" w:rsidRDefault="00310A81" w:rsidP="00F1137A">
            <w:pPr>
              <w:jc w:val="both"/>
              <w:rPr>
                <w:rFonts w:ascii="Times New Roman" w:hAnsi="Times New Roman" w:cs="Times New Roman"/>
              </w:rPr>
            </w:pPr>
            <w:r>
              <w:rPr>
                <w:rFonts w:ascii="Times New Roman" w:hAnsi="Times New Roman" w:cs="Times New Roman"/>
              </w:rPr>
              <w:t>WH 1105</w:t>
            </w:r>
          </w:p>
        </w:tc>
        <w:tc>
          <w:tcPr>
            <w:tcW w:w="2471" w:type="dxa"/>
          </w:tcPr>
          <w:p w:rsidR="00310A81" w:rsidRDefault="00310A81" w:rsidP="00F1137A">
            <w:pPr>
              <w:jc w:val="both"/>
              <w:rPr>
                <w:rFonts w:ascii="Times New Roman" w:hAnsi="Times New Roman" w:cs="Times New Roman"/>
              </w:rPr>
            </w:pPr>
            <w:r>
              <w:rPr>
                <w:rFonts w:ascii="Times New Roman" w:hAnsi="Times New Roman" w:cs="Times New Roman"/>
              </w:rPr>
              <w:t>Local Seed</w:t>
            </w:r>
          </w:p>
        </w:tc>
      </w:tr>
      <w:tr w:rsidR="00310A81" w:rsidTr="003E3CFC">
        <w:tc>
          <w:tcPr>
            <w:tcW w:w="842" w:type="dxa"/>
          </w:tcPr>
          <w:p w:rsidR="00310A81" w:rsidRDefault="00310A81" w:rsidP="00F1137A">
            <w:pPr>
              <w:jc w:val="both"/>
              <w:rPr>
                <w:rFonts w:ascii="Times New Roman" w:hAnsi="Times New Roman" w:cs="Times New Roman"/>
              </w:rPr>
            </w:pPr>
            <w:r>
              <w:rPr>
                <w:rFonts w:ascii="Times New Roman" w:hAnsi="Times New Roman" w:cs="Times New Roman"/>
              </w:rPr>
              <w:t>2.</w:t>
            </w:r>
          </w:p>
        </w:tc>
        <w:tc>
          <w:tcPr>
            <w:tcW w:w="1818" w:type="dxa"/>
          </w:tcPr>
          <w:p w:rsidR="00310A81" w:rsidRDefault="00310A81" w:rsidP="00F1137A">
            <w:pPr>
              <w:jc w:val="both"/>
              <w:rPr>
                <w:rFonts w:ascii="Times New Roman" w:hAnsi="Times New Roman" w:cs="Times New Roman"/>
              </w:rPr>
            </w:pPr>
            <w:r>
              <w:rPr>
                <w:rFonts w:ascii="Times New Roman" w:hAnsi="Times New Roman" w:cs="Times New Roman"/>
              </w:rPr>
              <w:t>Seed rate</w:t>
            </w:r>
          </w:p>
        </w:tc>
        <w:tc>
          <w:tcPr>
            <w:tcW w:w="4111" w:type="dxa"/>
          </w:tcPr>
          <w:p w:rsidR="00310A81" w:rsidRDefault="00310A81" w:rsidP="00F1137A">
            <w:pPr>
              <w:jc w:val="both"/>
              <w:rPr>
                <w:rFonts w:ascii="Times New Roman" w:hAnsi="Times New Roman" w:cs="Times New Roman"/>
              </w:rPr>
            </w:pPr>
            <w:r>
              <w:rPr>
                <w:rFonts w:ascii="Times New Roman" w:hAnsi="Times New Roman" w:cs="Times New Roman"/>
              </w:rPr>
              <w:t>100 kg/ha</w:t>
            </w:r>
          </w:p>
        </w:tc>
        <w:tc>
          <w:tcPr>
            <w:tcW w:w="2471" w:type="dxa"/>
          </w:tcPr>
          <w:p w:rsidR="00310A81" w:rsidRDefault="00310A81" w:rsidP="00F1137A">
            <w:pPr>
              <w:jc w:val="both"/>
              <w:rPr>
                <w:rFonts w:ascii="Times New Roman" w:hAnsi="Times New Roman" w:cs="Times New Roman"/>
              </w:rPr>
            </w:pPr>
            <w:r>
              <w:rPr>
                <w:rFonts w:ascii="Times New Roman" w:hAnsi="Times New Roman" w:cs="Times New Roman"/>
              </w:rPr>
              <w:t>100-125 kg/ha</w:t>
            </w:r>
          </w:p>
        </w:tc>
      </w:tr>
      <w:tr w:rsidR="00310A81" w:rsidTr="003E3CFC">
        <w:tc>
          <w:tcPr>
            <w:tcW w:w="842" w:type="dxa"/>
          </w:tcPr>
          <w:p w:rsidR="00310A81" w:rsidRDefault="00310A81" w:rsidP="00F1137A">
            <w:pPr>
              <w:jc w:val="both"/>
              <w:rPr>
                <w:rFonts w:ascii="Times New Roman" w:hAnsi="Times New Roman" w:cs="Times New Roman"/>
              </w:rPr>
            </w:pPr>
            <w:r>
              <w:rPr>
                <w:rFonts w:ascii="Times New Roman" w:hAnsi="Times New Roman" w:cs="Times New Roman"/>
              </w:rPr>
              <w:t>3.</w:t>
            </w:r>
          </w:p>
        </w:tc>
        <w:tc>
          <w:tcPr>
            <w:tcW w:w="1818" w:type="dxa"/>
          </w:tcPr>
          <w:p w:rsidR="00310A81" w:rsidRDefault="00310A81" w:rsidP="00F1137A">
            <w:pPr>
              <w:jc w:val="both"/>
              <w:rPr>
                <w:rFonts w:ascii="Times New Roman" w:hAnsi="Times New Roman" w:cs="Times New Roman"/>
              </w:rPr>
            </w:pPr>
            <w:r>
              <w:rPr>
                <w:rFonts w:ascii="Times New Roman" w:hAnsi="Times New Roman" w:cs="Times New Roman"/>
              </w:rPr>
              <w:t>Seed treatment</w:t>
            </w:r>
          </w:p>
        </w:tc>
        <w:tc>
          <w:tcPr>
            <w:tcW w:w="4111" w:type="dxa"/>
          </w:tcPr>
          <w:p w:rsidR="00310A81" w:rsidRDefault="00310A81" w:rsidP="00F1137A">
            <w:pPr>
              <w:jc w:val="both"/>
              <w:rPr>
                <w:rFonts w:ascii="Times New Roman" w:hAnsi="Times New Roman" w:cs="Times New Roman"/>
              </w:rPr>
            </w:pPr>
            <w:r>
              <w:rPr>
                <w:rFonts w:ascii="Times New Roman" w:hAnsi="Times New Roman" w:cs="Times New Roman"/>
              </w:rPr>
              <w:t>Carbendazim</w:t>
            </w:r>
            <w:r w:rsidRPr="00310A81">
              <w:rPr>
                <w:rFonts w:ascii="Times New Roman" w:hAnsi="Times New Roman" w:cs="Times New Roman"/>
              </w:rPr>
              <w:t>/</w:t>
            </w:r>
            <w:proofErr w:type="spellStart"/>
            <w:r w:rsidRPr="00310A81">
              <w:rPr>
                <w:rFonts w:ascii="Times New Roman" w:hAnsi="Times New Roman" w:cs="Times New Roman"/>
              </w:rPr>
              <w:t>Tubeconazole</w:t>
            </w:r>
            <w:proofErr w:type="spellEnd"/>
            <w:r w:rsidRPr="00310A81">
              <w:rPr>
                <w:rFonts w:ascii="Times New Roman" w:hAnsi="Times New Roman" w:cs="Times New Roman"/>
              </w:rPr>
              <w:t>/Bavistin(2g/kg seed)</w:t>
            </w:r>
          </w:p>
        </w:tc>
        <w:tc>
          <w:tcPr>
            <w:tcW w:w="2471" w:type="dxa"/>
          </w:tcPr>
          <w:p w:rsidR="00310A81" w:rsidRDefault="00310A81" w:rsidP="00F1137A">
            <w:pPr>
              <w:jc w:val="both"/>
              <w:rPr>
                <w:rFonts w:ascii="Times New Roman" w:hAnsi="Times New Roman" w:cs="Times New Roman"/>
              </w:rPr>
            </w:pPr>
            <w:r>
              <w:rPr>
                <w:rFonts w:ascii="Times New Roman" w:hAnsi="Times New Roman" w:cs="Times New Roman"/>
              </w:rPr>
              <w:t>No seed treatment</w:t>
            </w:r>
          </w:p>
        </w:tc>
      </w:tr>
      <w:tr w:rsidR="00310A81" w:rsidTr="003E3CFC">
        <w:tc>
          <w:tcPr>
            <w:tcW w:w="842" w:type="dxa"/>
          </w:tcPr>
          <w:p w:rsidR="00310A81" w:rsidRDefault="00310A81" w:rsidP="00F1137A">
            <w:pPr>
              <w:jc w:val="both"/>
              <w:rPr>
                <w:rFonts w:ascii="Times New Roman" w:hAnsi="Times New Roman" w:cs="Times New Roman"/>
              </w:rPr>
            </w:pPr>
            <w:r>
              <w:rPr>
                <w:rFonts w:ascii="Times New Roman" w:hAnsi="Times New Roman" w:cs="Times New Roman"/>
              </w:rPr>
              <w:t>4.</w:t>
            </w:r>
          </w:p>
        </w:tc>
        <w:tc>
          <w:tcPr>
            <w:tcW w:w="1818" w:type="dxa"/>
          </w:tcPr>
          <w:p w:rsidR="00310A81" w:rsidRDefault="00310A81" w:rsidP="00F1137A">
            <w:pPr>
              <w:jc w:val="both"/>
              <w:rPr>
                <w:rFonts w:ascii="Times New Roman" w:hAnsi="Times New Roman" w:cs="Times New Roman"/>
              </w:rPr>
            </w:pPr>
            <w:r>
              <w:rPr>
                <w:rFonts w:ascii="Times New Roman" w:hAnsi="Times New Roman" w:cs="Times New Roman"/>
              </w:rPr>
              <w:t>Time of sowing</w:t>
            </w:r>
          </w:p>
        </w:tc>
        <w:tc>
          <w:tcPr>
            <w:tcW w:w="4111" w:type="dxa"/>
          </w:tcPr>
          <w:p w:rsidR="00310A81" w:rsidRDefault="00310A81" w:rsidP="00F1137A">
            <w:pPr>
              <w:jc w:val="both"/>
              <w:rPr>
                <w:rFonts w:ascii="Times New Roman" w:hAnsi="Times New Roman" w:cs="Times New Roman"/>
              </w:rPr>
            </w:pPr>
            <w:r>
              <w:rPr>
                <w:rFonts w:ascii="Times New Roman" w:hAnsi="Times New Roman" w:cs="Times New Roman"/>
              </w:rPr>
              <w:t xml:space="preserve">Last week of October to </w:t>
            </w:r>
            <w:proofErr w:type="spellStart"/>
            <w:r>
              <w:rPr>
                <w:rFonts w:ascii="Times New Roman" w:hAnsi="Times New Roman" w:cs="Times New Roman"/>
              </w:rPr>
              <w:t>Ist</w:t>
            </w:r>
            <w:proofErr w:type="spellEnd"/>
            <w:r>
              <w:rPr>
                <w:rFonts w:ascii="Times New Roman" w:hAnsi="Times New Roman" w:cs="Times New Roman"/>
              </w:rPr>
              <w:t xml:space="preserve"> fortnight of November</w:t>
            </w:r>
          </w:p>
        </w:tc>
        <w:tc>
          <w:tcPr>
            <w:tcW w:w="2471" w:type="dxa"/>
          </w:tcPr>
          <w:p w:rsidR="00310A81" w:rsidRDefault="00310A81" w:rsidP="00F1137A">
            <w:pPr>
              <w:jc w:val="both"/>
              <w:rPr>
                <w:rFonts w:ascii="Times New Roman" w:hAnsi="Times New Roman" w:cs="Times New Roman"/>
              </w:rPr>
            </w:pPr>
            <w:r>
              <w:rPr>
                <w:rFonts w:ascii="Times New Roman" w:hAnsi="Times New Roman" w:cs="Times New Roman"/>
              </w:rPr>
              <w:t>Mid of November to end of November</w:t>
            </w:r>
          </w:p>
        </w:tc>
      </w:tr>
      <w:tr w:rsidR="00310A81" w:rsidTr="003E3CFC">
        <w:tc>
          <w:tcPr>
            <w:tcW w:w="842" w:type="dxa"/>
          </w:tcPr>
          <w:p w:rsidR="00310A81" w:rsidRDefault="00310A81" w:rsidP="00F1137A">
            <w:pPr>
              <w:jc w:val="both"/>
              <w:rPr>
                <w:rFonts w:ascii="Times New Roman" w:hAnsi="Times New Roman" w:cs="Times New Roman"/>
              </w:rPr>
            </w:pPr>
            <w:r>
              <w:rPr>
                <w:rFonts w:ascii="Times New Roman" w:hAnsi="Times New Roman" w:cs="Times New Roman"/>
              </w:rPr>
              <w:t>5.</w:t>
            </w:r>
          </w:p>
        </w:tc>
        <w:tc>
          <w:tcPr>
            <w:tcW w:w="1818" w:type="dxa"/>
          </w:tcPr>
          <w:p w:rsidR="00310A81" w:rsidRDefault="003E3CFC" w:rsidP="00F1137A">
            <w:pPr>
              <w:jc w:val="both"/>
              <w:rPr>
                <w:rFonts w:ascii="Times New Roman" w:hAnsi="Times New Roman" w:cs="Times New Roman"/>
              </w:rPr>
            </w:pPr>
            <w:r>
              <w:rPr>
                <w:rFonts w:ascii="Times New Roman" w:hAnsi="Times New Roman" w:cs="Times New Roman"/>
              </w:rPr>
              <w:t xml:space="preserve">Fertilizer </w:t>
            </w:r>
            <w:r w:rsidRPr="003E3CFC">
              <w:rPr>
                <w:rFonts w:ascii="Times New Roman" w:hAnsi="Times New Roman" w:cs="Times New Roman"/>
              </w:rPr>
              <w:t>(</w:t>
            </w:r>
            <w:r w:rsidRPr="003E3CFC">
              <w:rPr>
                <w:rFonts w:ascii="Times New Roman" w:hAnsi="Times New Roman" w:cs="Times New Roman"/>
                <w:shd w:val="clear" w:color="auto" w:fill="FFFFFF"/>
              </w:rPr>
              <w:t>N:P:K and Zink in kg/ha and biofertilizers)</w:t>
            </w:r>
          </w:p>
        </w:tc>
        <w:tc>
          <w:tcPr>
            <w:tcW w:w="4111" w:type="dxa"/>
          </w:tcPr>
          <w:p w:rsidR="00310A81" w:rsidRDefault="003E3CFC" w:rsidP="00F1137A">
            <w:pPr>
              <w:jc w:val="both"/>
              <w:rPr>
                <w:rFonts w:ascii="Times New Roman" w:hAnsi="Times New Roman" w:cs="Times New Roman"/>
              </w:rPr>
            </w:pPr>
            <w:r>
              <w:rPr>
                <w:rFonts w:ascii="Times New Roman" w:hAnsi="Times New Roman" w:cs="Times New Roman"/>
              </w:rPr>
              <w:t>1</w:t>
            </w:r>
            <w:r w:rsidRPr="003E3CFC">
              <w:rPr>
                <w:rFonts w:ascii="Times New Roman" w:hAnsi="Times New Roman" w:cs="Times New Roman"/>
              </w:rPr>
              <w:t>50:60:30:25</w:t>
            </w:r>
            <w:r>
              <w:rPr>
                <w:rFonts w:ascii="Times New Roman" w:hAnsi="Times New Roman" w:cs="Times New Roman"/>
              </w:rPr>
              <w:t xml:space="preserve"> </w:t>
            </w:r>
            <w:r w:rsidRPr="003E3CFC">
              <w:rPr>
                <w:rFonts w:ascii="Times New Roman" w:hAnsi="Times New Roman" w:cs="Times New Roman"/>
              </w:rPr>
              <w:t>(Drilling of DAP fertilizer during sowing below the s</w:t>
            </w:r>
            <w:r>
              <w:rPr>
                <w:rFonts w:ascii="Times New Roman" w:hAnsi="Times New Roman" w:cs="Times New Roman"/>
              </w:rPr>
              <w:t xml:space="preserve">eed, split applications of urea </w:t>
            </w:r>
            <w:r w:rsidRPr="003E3CFC">
              <w:rPr>
                <w:rFonts w:ascii="Times New Roman" w:hAnsi="Times New Roman" w:cs="Times New Roman"/>
              </w:rPr>
              <w:t xml:space="preserve">&amp; </w:t>
            </w:r>
            <w:proofErr w:type="spellStart"/>
            <w:r w:rsidRPr="003E3CFC">
              <w:rPr>
                <w:rFonts w:ascii="Times New Roman" w:hAnsi="Times New Roman" w:cs="Times New Roman"/>
              </w:rPr>
              <w:t>azotobactor</w:t>
            </w:r>
            <w:proofErr w:type="spellEnd"/>
            <w:r w:rsidRPr="003E3CFC">
              <w:rPr>
                <w:rFonts w:ascii="Times New Roman" w:hAnsi="Times New Roman" w:cs="Times New Roman"/>
              </w:rPr>
              <w:t>+ PSB culture</w:t>
            </w:r>
          </w:p>
        </w:tc>
        <w:tc>
          <w:tcPr>
            <w:tcW w:w="2471" w:type="dxa"/>
          </w:tcPr>
          <w:p w:rsidR="00310A81" w:rsidRDefault="003E3CFC" w:rsidP="00F1137A">
            <w:pPr>
              <w:jc w:val="both"/>
              <w:rPr>
                <w:rFonts w:ascii="Times New Roman" w:hAnsi="Times New Roman" w:cs="Times New Roman"/>
              </w:rPr>
            </w:pPr>
            <w:r>
              <w:rPr>
                <w:rFonts w:ascii="Times New Roman" w:hAnsi="Times New Roman" w:cs="Times New Roman"/>
              </w:rPr>
              <w:t xml:space="preserve">Imbalance </w:t>
            </w:r>
            <w:r w:rsidRPr="003E3CFC">
              <w:rPr>
                <w:rFonts w:ascii="Times New Roman" w:hAnsi="Times New Roman" w:cs="Times New Roman"/>
              </w:rPr>
              <w:t>use of NP</w:t>
            </w:r>
            <w:r>
              <w:rPr>
                <w:rFonts w:ascii="Times New Roman" w:hAnsi="Times New Roman" w:cs="Times New Roman"/>
              </w:rPr>
              <w:t>K</w:t>
            </w:r>
            <w:r w:rsidRPr="003E3CFC">
              <w:rPr>
                <w:rFonts w:ascii="Times New Roman" w:hAnsi="Times New Roman" w:cs="Times New Roman"/>
              </w:rPr>
              <w:t xml:space="preserve"> fertilizers </w:t>
            </w:r>
            <w:r>
              <w:rPr>
                <w:rFonts w:ascii="Times New Roman" w:hAnsi="Times New Roman" w:cs="Times New Roman"/>
              </w:rPr>
              <w:t xml:space="preserve">and no use of bio-fertilizer (DAP </w:t>
            </w:r>
            <w:r w:rsidRPr="003E3CFC">
              <w:rPr>
                <w:rFonts w:ascii="Times New Roman" w:hAnsi="Times New Roman" w:cs="Times New Roman"/>
              </w:rPr>
              <w:t>fertilizer mixed with seed and broadcast, Improper use of urea)</w:t>
            </w:r>
          </w:p>
        </w:tc>
      </w:tr>
      <w:tr w:rsidR="00310A81" w:rsidTr="003E3CFC">
        <w:tc>
          <w:tcPr>
            <w:tcW w:w="842" w:type="dxa"/>
          </w:tcPr>
          <w:p w:rsidR="00310A81" w:rsidRDefault="00310A81" w:rsidP="00F1137A">
            <w:pPr>
              <w:jc w:val="both"/>
              <w:rPr>
                <w:rFonts w:ascii="Times New Roman" w:hAnsi="Times New Roman" w:cs="Times New Roman"/>
              </w:rPr>
            </w:pPr>
            <w:r>
              <w:rPr>
                <w:rFonts w:ascii="Times New Roman" w:hAnsi="Times New Roman" w:cs="Times New Roman"/>
              </w:rPr>
              <w:t>6.</w:t>
            </w:r>
          </w:p>
        </w:tc>
        <w:tc>
          <w:tcPr>
            <w:tcW w:w="1818" w:type="dxa"/>
          </w:tcPr>
          <w:p w:rsidR="00310A81" w:rsidRDefault="00310A81" w:rsidP="00F1137A">
            <w:pPr>
              <w:jc w:val="both"/>
              <w:rPr>
                <w:rFonts w:ascii="Times New Roman" w:hAnsi="Times New Roman" w:cs="Times New Roman"/>
              </w:rPr>
            </w:pPr>
            <w:r>
              <w:rPr>
                <w:rFonts w:ascii="Times New Roman" w:hAnsi="Times New Roman" w:cs="Times New Roman"/>
              </w:rPr>
              <w:t>Sowing method</w:t>
            </w:r>
          </w:p>
        </w:tc>
        <w:tc>
          <w:tcPr>
            <w:tcW w:w="4111" w:type="dxa"/>
          </w:tcPr>
          <w:p w:rsidR="00310A81" w:rsidRDefault="00073845" w:rsidP="00F1137A">
            <w:pPr>
              <w:jc w:val="both"/>
              <w:rPr>
                <w:rFonts w:ascii="Times New Roman" w:hAnsi="Times New Roman" w:cs="Times New Roman"/>
              </w:rPr>
            </w:pPr>
            <w:r>
              <w:rPr>
                <w:rFonts w:ascii="Times New Roman" w:hAnsi="Times New Roman" w:cs="Times New Roman"/>
              </w:rPr>
              <w:t>Line sowing</w:t>
            </w:r>
          </w:p>
        </w:tc>
        <w:tc>
          <w:tcPr>
            <w:tcW w:w="2471" w:type="dxa"/>
          </w:tcPr>
          <w:p w:rsidR="00310A81" w:rsidRDefault="00073845" w:rsidP="00F1137A">
            <w:pPr>
              <w:jc w:val="both"/>
              <w:rPr>
                <w:rFonts w:ascii="Times New Roman" w:hAnsi="Times New Roman" w:cs="Times New Roman"/>
              </w:rPr>
            </w:pPr>
            <w:r>
              <w:rPr>
                <w:rFonts w:ascii="Times New Roman" w:hAnsi="Times New Roman" w:cs="Times New Roman"/>
              </w:rPr>
              <w:t>Broadcasting</w:t>
            </w:r>
          </w:p>
        </w:tc>
      </w:tr>
      <w:tr w:rsidR="00310A81" w:rsidTr="003E3CFC">
        <w:tc>
          <w:tcPr>
            <w:tcW w:w="842" w:type="dxa"/>
          </w:tcPr>
          <w:p w:rsidR="00310A81" w:rsidRDefault="00310A81" w:rsidP="00F1137A">
            <w:pPr>
              <w:jc w:val="both"/>
              <w:rPr>
                <w:rFonts w:ascii="Times New Roman" w:hAnsi="Times New Roman" w:cs="Times New Roman"/>
              </w:rPr>
            </w:pPr>
            <w:r>
              <w:rPr>
                <w:rFonts w:ascii="Times New Roman" w:hAnsi="Times New Roman" w:cs="Times New Roman"/>
              </w:rPr>
              <w:t>7.</w:t>
            </w:r>
          </w:p>
        </w:tc>
        <w:tc>
          <w:tcPr>
            <w:tcW w:w="1818" w:type="dxa"/>
          </w:tcPr>
          <w:p w:rsidR="00310A81" w:rsidRDefault="00310A81" w:rsidP="00F1137A">
            <w:pPr>
              <w:jc w:val="both"/>
              <w:rPr>
                <w:rFonts w:ascii="Times New Roman" w:hAnsi="Times New Roman" w:cs="Times New Roman"/>
              </w:rPr>
            </w:pPr>
            <w:r>
              <w:rPr>
                <w:rFonts w:ascii="Times New Roman" w:hAnsi="Times New Roman" w:cs="Times New Roman"/>
              </w:rPr>
              <w:t xml:space="preserve">Weed </w:t>
            </w:r>
            <w:r w:rsidR="00073845">
              <w:rPr>
                <w:rFonts w:ascii="Times New Roman" w:hAnsi="Times New Roman" w:cs="Times New Roman"/>
              </w:rPr>
              <w:t>management</w:t>
            </w:r>
          </w:p>
        </w:tc>
        <w:tc>
          <w:tcPr>
            <w:tcW w:w="4111" w:type="dxa"/>
          </w:tcPr>
          <w:p w:rsidR="00310A81" w:rsidRDefault="00073845" w:rsidP="00F1137A">
            <w:pPr>
              <w:jc w:val="both"/>
              <w:rPr>
                <w:rFonts w:ascii="Times New Roman" w:hAnsi="Times New Roman" w:cs="Times New Roman"/>
              </w:rPr>
            </w:pPr>
            <w:proofErr w:type="spellStart"/>
            <w:r>
              <w:rPr>
                <w:rFonts w:ascii="Times New Roman" w:hAnsi="Times New Roman" w:cs="Times New Roman"/>
              </w:rPr>
              <w:t>Sulfosulfuran</w:t>
            </w:r>
            <w:proofErr w:type="spellEnd"/>
            <w:r>
              <w:rPr>
                <w:rFonts w:ascii="Times New Roman" w:hAnsi="Times New Roman" w:cs="Times New Roman"/>
              </w:rPr>
              <w:t xml:space="preserve"> @33gm/ha at 30 DAS</w:t>
            </w:r>
          </w:p>
        </w:tc>
        <w:tc>
          <w:tcPr>
            <w:tcW w:w="2471" w:type="dxa"/>
          </w:tcPr>
          <w:p w:rsidR="00310A81" w:rsidRDefault="00073845" w:rsidP="00F1137A">
            <w:pPr>
              <w:jc w:val="both"/>
              <w:rPr>
                <w:rFonts w:ascii="Times New Roman" w:hAnsi="Times New Roman" w:cs="Times New Roman"/>
              </w:rPr>
            </w:pPr>
            <w:r>
              <w:rPr>
                <w:rFonts w:ascii="Times New Roman" w:hAnsi="Times New Roman" w:cs="Times New Roman"/>
              </w:rPr>
              <w:t>Tank mixing of weedicides, application between 40-45 DAS</w:t>
            </w:r>
          </w:p>
        </w:tc>
      </w:tr>
      <w:tr w:rsidR="00073845" w:rsidTr="003E3CFC">
        <w:tc>
          <w:tcPr>
            <w:tcW w:w="842" w:type="dxa"/>
          </w:tcPr>
          <w:p w:rsidR="00073845" w:rsidRDefault="00073845" w:rsidP="00F1137A">
            <w:pPr>
              <w:jc w:val="both"/>
              <w:rPr>
                <w:rFonts w:ascii="Times New Roman" w:hAnsi="Times New Roman" w:cs="Times New Roman"/>
              </w:rPr>
            </w:pPr>
            <w:r>
              <w:rPr>
                <w:rFonts w:ascii="Times New Roman" w:hAnsi="Times New Roman" w:cs="Times New Roman"/>
              </w:rPr>
              <w:t>8.</w:t>
            </w:r>
          </w:p>
        </w:tc>
        <w:tc>
          <w:tcPr>
            <w:tcW w:w="1818" w:type="dxa"/>
          </w:tcPr>
          <w:p w:rsidR="00073845" w:rsidRDefault="00073845" w:rsidP="00F1137A">
            <w:pPr>
              <w:jc w:val="both"/>
              <w:rPr>
                <w:rFonts w:ascii="Times New Roman" w:hAnsi="Times New Roman" w:cs="Times New Roman"/>
              </w:rPr>
            </w:pPr>
            <w:r>
              <w:rPr>
                <w:rFonts w:ascii="Times New Roman" w:hAnsi="Times New Roman" w:cs="Times New Roman"/>
              </w:rPr>
              <w:t>Insect-pest management</w:t>
            </w:r>
          </w:p>
        </w:tc>
        <w:tc>
          <w:tcPr>
            <w:tcW w:w="4111" w:type="dxa"/>
          </w:tcPr>
          <w:p w:rsidR="00073845" w:rsidRDefault="00073845" w:rsidP="00F1137A">
            <w:pPr>
              <w:jc w:val="both"/>
              <w:rPr>
                <w:rFonts w:ascii="Times New Roman" w:hAnsi="Times New Roman" w:cs="Times New Roman"/>
              </w:rPr>
            </w:pPr>
            <w:r>
              <w:rPr>
                <w:rFonts w:ascii="Times New Roman" w:hAnsi="Times New Roman" w:cs="Times New Roman"/>
              </w:rPr>
              <w:t>Aphid-1 litre malathion/ha</w:t>
            </w:r>
          </w:p>
        </w:tc>
        <w:tc>
          <w:tcPr>
            <w:tcW w:w="2471" w:type="dxa"/>
          </w:tcPr>
          <w:p w:rsidR="00073845" w:rsidRDefault="00073845" w:rsidP="00F1137A">
            <w:pPr>
              <w:jc w:val="both"/>
              <w:rPr>
                <w:rFonts w:ascii="Times New Roman" w:hAnsi="Times New Roman" w:cs="Times New Roman"/>
              </w:rPr>
            </w:pPr>
            <w:r>
              <w:rPr>
                <w:rFonts w:ascii="Times New Roman" w:hAnsi="Times New Roman" w:cs="Times New Roman"/>
              </w:rPr>
              <w:t>Non recommended insecticides</w:t>
            </w:r>
          </w:p>
        </w:tc>
      </w:tr>
      <w:tr w:rsidR="00073845" w:rsidTr="003E3CFC">
        <w:tc>
          <w:tcPr>
            <w:tcW w:w="842" w:type="dxa"/>
          </w:tcPr>
          <w:p w:rsidR="00073845" w:rsidRDefault="00073845" w:rsidP="00F1137A">
            <w:pPr>
              <w:jc w:val="both"/>
              <w:rPr>
                <w:rFonts w:ascii="Times New Roman" w:hAnsi="Times New Roman" w:cs="Times New Roman"/>
              </w:rPr>
            </w:pPr>
            <w:r>
              <w:rPr>
                <w:rFonts w:ascii="Times New Roman" w:hAnsi="Times New Roman" w:cs="Times New Roman"/>
              </w:rPr>
              <w:t>9.</w:t>
            </w:r>
          </w:p>
        </w:tc>
        <w:tc>
          <w:tcPr>
            <w:tcW w:w="1818" w:type="dxa"/>
          </w:tcPr>
          <w:p w:rsidR="00073845" w:rsidRDefault="00073845" w:rsidP="00F1137A">
            <w:pPr>
              <w:jc w:val="both"/>
              <w:rPr>
                <w:rFonts w:ascii="Times New Roman" w:hAnsi="Times New Roman" w:cs="Times New Roman"/>
              </w:rPr>
            </w:pPr>
            <w:r>
              <w:rPr>
                <w:rFonts w:ascii="Times New Roman" w:hAnsi="Times New Roman" w:cs="Times New Roman"/>
              </w:rPr>
              <w:t xml:space="preserve">Disease </w:t>
            </w:r>
            <w:proofErr w:type="spellStart"/>
            <w:r>
              <w:rPr>
                <w:rFonts w:ascii="Times New Roman" w:hAnsi="Times New Roman" w:cs="Times New Roman"/>
              </w:rPr>
              <w:t>mangemnt</w:t>
            </w:r>
            <w:proofErr w:type="spellEnd"/>
          </w:p>
        </w:tc>
        <w:tc>
          <w:tcPr>
            <w:tcW w:w="4111" w:type="dxa"/>
          </w:tcPr>
          <w:p w:rsidR="00073845" w:rsidRDefault="00073845" w:rsidP="00F1137A">
            <w:pPr>
              <w:jc w:val="both"/>
              <w:rPr>
                <w:rFonts w:ascii="Times New Roman" w:hAnsi="Times New Roman" w:cs="Times New Roman"/>
              </w:rPr>
            </w:pPr>
            <w:r>
              <w:rPr>
                <w:rFonts w:ascii="Times New Roman" w:hAnsi="Times New Roman" w:cs="Times New Roman"/>
              </w:rPr>
              <w:t>Yellow rust- 500 ml propiconazole as and when disease appear</w:t>
            </w:r>
          </w:p>
        </w:tc>
        <w:tc>
          <w:tcPr>
            <w:tcW w:w="2471" w:type="dxa"/>
          </w:tcPr>
          <w:p w:rsidR="00073845" w:rsidRDefault="00073845" w:rsidP="00F1137A">
            <w:pPr>
              <w:jc w:val="both"/>
              <w:rPr>
                <w:rFonts w:ascii="Times New Roman" w:hAnsi="Times New Roman" w:cs="Times New Roman"/>
              </w:rPr>
            </w:pPr>
            <w:r>
              <w:rPr>
                <w:rFonts w:ascii="Times New Roman" w:hAnsi="Times New Roman" w:cs="Times New Roman"/>
              </w:rPr>
              <w:t>Delayed application</w:t>
            </w:r>
          </w:p>
        </w:tc>
      </w:tr>
    </w:tbl>
    <w:p w:rsidR="00EB17B3" w:rsidRDefault="00EB17B3" w:rsidP="00F1137A">
      <w:pPr>
        <w:spacing w:after="0"/>
        <w:jc w:val="both"/>
        <w:rPr>
          <w:rFonts w:ascii="Times New Roman" w:hAnsi="Times New Roman" w:cs="Times New Roman"/>
          <w:b/>
        </w:rPr>
      </w:pPr>
    </w:p>
    <w:p w:rsidR="007D3E20" w:rsidRPr="007D3E20" w:rsidRDefault="00F1137A" w:rsidP="00F1137A">
      <w:pPr>
        <w:spacing w:after="0"/>
        <w:jc w:val="both"/>
        <w:rPr>
          <w:rFonts w:ascii="Times New Roman" w:hAnsi="Times New Roman" w:cs="Times New Roman"/>
          <w:b/>
        </w:rPr>
      </w:pPr>
      <w:r>
        <w:rPr>
          <w:rFonts w:ascii="Times New Roman" w:hAnsi="Times New Roman" w:cs="Times New Roman"/>
          <w:b/>
        </w:rPr>
        <w:t xml:space="preserve">1.1 </w:t>
      </w:r>
      <w:r w:rsidR="00EB17B3">
        <w:rPr>
          <w:rFonts w:ascii="Times New Roman" w:hAnsi="Times New Roman" w:cs="Times New Roman"/>
          <w:b/>
        </w:rPr>
        <w:t>Y</w:t>
      </w:r>
      <w:r w:rsidR="007D3E20" w:rsidRPr="007D3E20">
        <w:rPr>
          <w:rFonts w:ascii="Times New Roman" w:hAnsi="Times New Roman" w:cs="Times New Roman"/>
          <w:b/>
        </w:rPr>
        <w:t xml:space="preserve">ield </w:t>
      </w:r>
      <w:r w:rsidR="00EB17B3">
        <w:rPr>
          <w:rFonts w:ascii="Times New Roman" w:hAnsi="Times New Roman" w:cs="Times New Roman"/>
          <w:b/>
        </w:rPr>
        <w:t>of crop</w:t>
      </w:r>
    </w:p>
    <w:p w:rsidR="00EB17B3" w:rsidRDefault="00EB17B3" w:rsidP="005914C8">
      <w:pPr>
        <w:spacing w:after="0"/>
        <w:jc w:val="both"/>
        <w:rPr>
          <w:rFonts w:ascii="Times New Roman" w:hAnsi="Times New Roman" w:cs="Times New Roman"/>
        </w:rPr>
      </w:pPr>
      <w:r w:rsidRPr="00393273">
        <w:rPr>
          <w:rFonts w:ascii="Times New Roman" w:hAnsi="Times New Roman" w:cs="Times New Roman"/>
        </w:rPr>
        <w:t xml:space="preserve">Table 2 depicted the data on average yield </w:t>
      </w:r>
      <w:r w:rsidR="00393273">
        <w:rPr>
          <w:rFonts w:ascii="Times New Roman" w:hAnsi="Times New Roman" w:cs="Times New Roman"/>
        </w:rPr>
        <w:t>of wheat during the year 2022</w:t>
      </w:r>
      <w:r w:rsidRPr="00393273">
        <w:rPr>
          <w:rFonts w:ascii="Times New Roman" w:hAnsi="Times New Roman" w:cs="Times New Roman"/>
        </w:rPr>
        <w:t xml:space="preserve">-23 and 2023-24 </w:t>
      </w:r>
      <w:r w:rsidR="00393273">
        <w:rPr>
          <w:rFonts w:ascii="Times New Roman" w:hAnsi="Times New Roman" w:cs="Times New Roman"/>
        </w:rPr>
        <w:t>for</w:t>
      </w:r>
      <w:r w:rsidRPr="00393273">
        <w:rPr>
          <w:rFonts w:ascii="Times New Roman" w:hAnsi="Times New Roman" w:cs="Times New Roman"/>
        </w:rPr>
        <w:t xml:space="preserve"> FLD plots as well as in farmers </w:t>
      </w:r>
      <w:r w:rsidR="00393273" w:rsidRPr="00393273">
        <w:rPr>
          <w:rFonts w:ascii="Times New Roman" w:hAnsi="Times New Roman" w:cs="Times New Roman"/>
        </w:rPr>
        <w:t xml:space="preserve">practice. </w:t>
      </w:r>
      <w:r w:rsidR="00393273">
        <w:rPr>
          <w:rFonts w:ascii="Times New Roman" w:hAnsi="Times New Roman" w:cs="Times New Roman"/>
        </w:rPr>
        <w:t>Data revealed that th</w:t>
      </w:r>
      <w:r w:rsidR="00393273" w:rsidRPr="00393273">
        <w:rPr>
          <w:rFonts w:ascii="Times New Roman" w:hAnsi="Times New Roman" w:cs="Times New Roman"/>
        </w:rPr>
        <w:t>e</w:t>
      </w:r>
      <w:r w:rsidRPr="00393273">
        <w:rPr>
          <w:rFonts w:ascii="Times New Roman" w:hAnsi="Times New Roman" w:cs="Times New Roman"/>
        </w:rPr>
        <w:t xml:space="preserve"> </w:t>
      </w:r>
      <w:r w:rsidR="00393273">
        <w:rPr>
          <w:rFonts w:ascii="Times New Roman" w:hAnsi="Times New Roman" w:cs="Times New Roman"/>
        </w:rPr>
        <w:t xml:space="preserve">average </w:t>
      </w:r>
      <w:r w:rsidRPr="00393273">
        <w:rPr>
          <w:rFonts w:ascii="Times New Roman" w:hAnsi="Times New Roman" w:cs="Times New Roman"/>
        </w:rPr>
        <w:t xml:space="preserve">yield obtained </w:t>
      </w:r>
      <w:r w:rsidR="00393273">
        <w:rPr>
          <w:rFonts w:ascii="Times New Roman" w:hAnsi="Times New Roman" w:cs="Times New Roman"/>
        </w:rPr>
        <w:t xml:space="preserve">from demonstration plot </w:t>
      </w:r>
      <w:r w:rsidRPr="00393273">
        <w:rPr>
          <w:rFonts w:ascii="Times New Roman" w:hAnsi="Times New Roman" w:cs="Times New Roman"/>
        </w:rPr>
        <w:t xml:space="preserve">was </w:t>
      </w:r>
      <w:r w:rsidR="00D5448D">
        <w:rPr>
          <w:rFonts w:ascii="Times New Roman" w:hAnsi="Times New Roman" w:cs="Times New Roman"/>
        </w:rPr>
        <w:t xml:space="preserve">varied </w:t>
      </w:r>
      <w:r w:rsidRPr="00393273">
        <w:rPr>
          <w:rFonts w:ascii="Times New Roman" w:hAnsi="Times New Roman" w:cs="Times New Roman"/>
        </w:rPr>
        <w:t xml:space="preserve"> from </w:t>
      </w:r>
      <w:r w:rsidR="0012589F">
        <w:rPr>
          <w:rFonts w:ascii="Times New Roman" w:hAnsi="Times New Roman" w:cs="Times New Roman"/>
        </w:rPr>
        <w:t>52.0</w:t>
      </w:r>
      <w:r w:rsidRPr="00393273">
        <w:rPr>
          <w:rFonts w:ascii="Times New Roman" w:hAnsi="Times New Roman" w:cs="Times New Roman"/>
        </w:rPr>
        <w:t xml:space="preserve"> </w:t>
      </w:r>
      <w:r w:rsidR="0012589F">
        <w:rPr>
          <w:rFonts w:ascii="Times New Roman" w:hAnsi="Times New Roman" w:cs="Times New Roman"/>
        </w:rPr>
        <w:t>to</w:t>
      </w:r>
      <w:r w:rsidR="00393273">
        <w:rPr>
          <w:rFonts w:ascii="Times New Roman" w:hAnsi="Times New Roman" w:cs="Times New Roman"/>
        </w:rPr>
        <w:t xml:space="preserve"> </w:t>
      </w:r>
      <w:r w:rsidR="0012589F">
        <w:rPr>
          <w:rFonts w:ascii="Times New Roman" w:hAnsi="Times New Roman" w:cs="Times New Roman"/>
        </w:rPr>
        <w:t>53.9</w:t>
      </w:r>
      <w:r w:rsidRPr="00393273">
        <w:rPr>
          <w:rFonts w:ascii="Times New Roman" w:hAnsi="Times New Roman" w:cs="Times New Roman"/>
        </w:rPr>
        <w:t xml:space="preserve"> </w:t>
      </w:r>
      <w:r w:rsidR="00393273">
        <w:rPr>
          <w:rFonts w:ascii="Times New Roman" w:hAnsi="Times New Roman" w:cs="Times New Roman"/>
        </w:rPr>
        <w:t>q/ha</w:t>
      </w:r>
      <w:r w:rsidRPr="00393273">
        <w:rPr>
          <w:rFonts w:ascii="Times New Roman" w:hAnsi="Times New Roman" w:cs="Times New Roman"/>
        </w:rPr>
        <w:t xml:space="preserve"> </w:t>
      </w:r>
      <w:r w:rsidR="00393273">
        <w:rPr>
          <w:rFonts w:ascii="Times New Roman" w:hAnsi="Times New Roman" w:cs="Times New Roman"/>
        </w:rPr>
        <w:t xml:space="preserve">and </w:t>
      </w:r>
      <w:r w:rsidR="00D5448D" w:rsidRPr="00393273">
        <w:rPr>
          <w:rFonts w:ascii="Times New Roman" w:hAnsi="Times New Roman" w:cs="Times New Roman"/>
        </w:rPr>
        <w:t xml:space="preserve">there was </w:t>
      </w:r>
      <w:proofErr w:type="spellStart"/>
      <w:r w:rsidR="00D5448D" w:rsidRPr="00393273">
        <w:rPr>
          <w:rFonts w:ascii="Times New Roman" w:hAnsi="Times New Roman" w:cs="Times New Roman"/>
        </w:rPr>
        <w:t>a</w:t>
      </w:r>
      <w:proofErr w:type="spellEnd"/>
      <w:r w:rsidR="00D5448D" w:rsidRPr="00393273">
        <w:rPr>
          <w:rFonts w:ascii="Times New Roman" w:hAnsi="Times New Roman" w:cs="Times New Roman"/>
        </w:rPr>
        <w:t xml:space="preserve"> increase in yield obtained from the technology demonstrated as compared to the farmers’ practice</w:t>
      </w:r>
      <w:r w:rsidR="00D5448D">
        <w:rPr>
          <w:rFonts w:ascii="Times New Roman" w:hAnsi="Times New Roman" w:cs="Times New Roman"/>
        </w:rPr>
        <w:t xml:space="preserve"> where the average yield of wheat ranged from </w:t>
      </w:r>
      <w:r w:rsidR="0012589F">
        <w:rPr>
          <w:rFonts w:ascii="Times New Roman" w:hAnsi="Times New Roman" w:cs="Times New Roman"/>
        </w:rPr>
        <w:t>49.2 to 50.4</w:t>
      </w:r>
      <w:r w:rsidR="00393273" w:rsidRPr="00393273">
        <w:rPr>
          <w:rFonts w:ascii="Times New Roman" w:hAnsi="Times New Roman" w:cs="Times New Roman"/>
        </w:rPr>
        <w:t xml:space="preserve"> q/ha durin</w:t>
      </w:r>
      <w:r w:rsidR="00393273">
        <w:rPr>
          <w:rFonts w:ascii="Times New Roman" w:hAnsi="Times New Roman" w:cs="Times New Roman"/>
        </w:rPr>
        <w:t>g both the year 2022-23 and 2023-24</w:t>
      </w:r>
      <w:r w:rsidR="00393273" w:rsidRPr="00393273">
        <w:rPr>
          <w:rFonts w:ascii="Times New Roman" w:hAnsi="Times New Roman" w:cs="Times New Roman"/>
        </w:rPr>
        <w:t xml:space="preserve">, </w:t>
      </w:r>
      <w:r w:rsidR="00D5448D" w:rsidRPr="00393273">
        <w:rPr>
          <w:rFonts w:ascii="Times New Roman" w:hAnsi="Times New Roman" w:cs="Times New Roman"/>
        </w:rPr>
        <w:t>respectively</w:t>
      </w:r>
      <w:r w:rsidR="00393273" w:rsidRPr="00393273">
        <w:rPr>
          <w:rFonts w:ascii="Times New Roman" w:hAnsi="Times New Roman" w:cs="Times New Roman"/>
        </w:rPr>
        <w:t>.</w:t>
      </w:r>
      <w:r w:rsidR="00D5448D">
        <w:rPr>
          <w:rFonts w:ascii="Times New Roman" w:hAnsi="Times New Roman" w:cs="Times New Roman"/>
        </w:rPr>
        <w:t xml:space="preserve"> </w:t>
      </w:r>
      <w:r w:rsidRPr="00393273">
        <w:rPr>
          <w:rFonts w:ascii="Times New Roman" w:hAnsi="Times New Roman" w:cs="Times New Roman"/>
        </w:rPr>
        <w:t xml:space="preserve">It  is  clearly evident   from   the   recorded   data   that   yield received under the frontline demonstrations plots was  higher  than  the  yield  observed  under  the farmer  practice  during  </w:t>
      </w:r>
      <w:r w:rsidR="00D5448D">
        <w:rPr>
          <w:rFonts w:ascii="Times New Roman" w:hAnsi="Times New Roman" w:cs="Times New Roman"/>
        </w:rPr>
        <w:t xml:space="preserve">both </w:t>
      </w:r>
      <w:r w:rsidRPr="00393273">
        <w:rPr>
          <w:rFonts w:ascii="Times New Roman" w:hAnsi="Times New Roman" w:cs="Times New Roman"/>
        </w:rPr>
        <w:t>years.  The highest yi</w:t>
      </w:r>
      <w:r w:rsidR="00D5448D">
        <w:rPr>
          <w:rFonts w:ascii="Times New Roman" w:hAnsi="Times New Roman" w:cs="Times New Roman"/>
        </w:rPr>
        <w:t xml:space="preserve">eld was </w:t>
      </w:r>
      <w:r w:rsidR="00EB100E">
        <w:rPr>
          <w:rFonts w:ascii="Times New Roman" w:hAnsi="Times New Roman" w:cs="Times New Roman"/>
        </w:rPr>
        <w:t xml:space="preserve">recorded in year </w:t>
      </w:r>
      <w:r w:rsidR="00D5448D">
        <w:rPr>
          <w:rFonts w:ascii="Times New Roman" w:hAnsi="Times New Roman" w:cs="Times New Roman"/>
        </w:rPr>
        <w:t>2023-</w:t>
      </w:r>
      <w:smartTag w:uri="urn:schemas-microsoft-com:office:smarttags" w:element="metricconverter">
        <w:smartTagPr>
          <w:attr w:name="ProductID" w:val="24 in"/>
        </w:smartTagPr>
        <w:r w:rsidR="00D5448D">
          <w:rPr>
            <w:rFonts w:ascii="Times New Roman" w:hAnsi="Times New Roman" w:cs="Times New Roman"/>
          </w:rPr>
          <w:t>24</w:t>
        </w:r>
        <w:r w:rsidRPr="00393273">
          <w:rPr>
            <w:rFonts w:ascii="Times New Roman" w:hAnsi="Times New Roman" w:cs="Times New Roman"/>
          </w:rPr>
          <w:t xml:space="preserve"> in</w:t>
        </w:r>
      </w:smartTag>
      <w:r w:rsidRPr="00393273">
        <w:rPr>
          <w:rFonts w:ascii="Times New Roman" w:hAnsi="Times New Roman" w:cs="Times New Roman"/>
        </w:rPr>
        <w:t xml:space="preserve"> </w:t>
      </w:r>
      <w:r w:rsidR="00EB100E">
        <w:rPr>
          <w:rFonts w:ascii="Times New Roman" w:hAnsi="Times New Roman" w:cs="Times New Roman"/>
        </w:rPr>
        <w:t xml:space="preserve">FLD plot </w:t>
      </w:r>
      <w:r w:rsidRPr="00393273">
        <w:rPr>
          <w:rFonts w:ascii="Times New Roman" w:hAnsi="Times New Roman" w:cs="Times New Roman"/>
        </w:rPr>
        <w:t xml:space="preserve">as </w:t>
      </w:r>
      <w:r w:rsidR="00D5448D">
        <w:rPr>
          <w:rFonts w:ascii="Times New Roman" w:hAnsi="Times New Roman" w:cs="Times New Roman"/>
        </w:rPr>
        <w:t>well as</w:t>
      </w:r>
      <w:r w:rsidRPr="00393273">
        <w:rPr>
          <w:rFonts w:ascii="Times New Roman" w:hAnsi="Times New Roman" w:cs="Times New Roman"/>
        </w:rPr>
        <w:t xml:space="preserve"> the farmer practice</w:t>
      </w:r>
      <w:r w:rsidR="00EB100E">
        <w:rPr>
          <w:rFonts w:ascii="Times New Roman" w:hAnsi="Times New Roman" w:cs="Times New Roman"/>
        </w:rPr>
        <w:t xml:space="preserve"> and</w:t>
      </w:r>
      <w:r w:rsidRPr="00393273">
        <w:rPr>
          <w:rFonts w:ascii="Times New Roman" w:hAnsi="Times New Roman" w:cs="Times New Roman"/>
        </w:rPr>
        <w:t xml:space="preserve"> also </w:t>
      </w:r>
      <w:r w:rsidR="00EB100E">
        <w:rPr>
          <w:rFonts w:ascii="Times New Roman" w:hAnsi="Times New Roman" w:cs="Times New Roman"/>
        </w:rPr>
        <w:t xml:space="preserve">the </w:t>
      </w:r>
      <w:r w:rsidR="00EB100E" w:rsidRPr="00393273">
        <w:rPr>
          <w:rFonts w:ascii="Times New Roman" w:hAnsi="Times New Roman" w:cs="Times New Roman"/>
        </w:rPr>
        <w:t>percentage increase in FLD</w:t>
      </w:r>
      <w:r w:rsidRPr="00393273">
        <w:rPr>
          <w:rFonts w:ascii="Times New Roman" w:hAnsi="Times New Roman" w:cs="Times New Roman"/>
        </w:rPr>
        <w:t xml:space="preserve"> ov</w:t>
      </w:r>
      <w:r w:rsidR="0012589F">
        <w:rPr>
          <w:rFonts w:ascii="Times New Roman" w:hAnsi="Times New Roman" w:cs="Times New Roman"/>
        </w:rPr>
        <w:t>er   farmer</w:t>
      </w:r>
      <w:r w:rsidR="00EB100E">
        <w:rPr>
          <w:rFonts w:ascii="Times New Roman" w:hAnsi="Times New Roman" w:cs="Times New Roman"/>
        </w:rPr>
        <w:t xml:space="preserve"> practice.</w:t>
      </w:r>
      <w:r w:rsidRPr="00393273">
        <w:rPr>
          <w:rFonts w:ascii="Times New Roman" w:hAnsi="Times New Roman" w:cs="Times New Roman"/>
        </w:rPr>
        <w:t xml:space="preserve"> </w:t>
      </w:r>
      <w:r w:rsidR="00EB100E" w:rsidRPr="00393273">
        <w:rPr>
          <w:rFonts w:ascii="Times New Roman" w:hAnsi="Times New Roman" w:cs="Times New Roman"/>
        </w:rPr>
        <w:t>This increased in yield in the demonstration plot might</w:t>
      </w:r>
      <w:r w:rsidR="00EB100E">
        <w:rPr>
          <w:rFonts w:ascii="Times New Roman" w:hAnsi="Times New Roman" w:cs="Times New Roman"/>
        </w:rPr>
        <w:t xml:space="preserve"> be due to </w:t>
      </w:r>
      <w:r w:rsidR="00EB100E" w:rsidRPr="00393273">
        <w:rPr>
          <w:rFonts w:ascii="Times New Roman" w:hAnsi="Times New Roman" w:cs="Times New Roman"/>
        </w:rPr>
        <w:t>use</w:t>
      </w:r>
      <w:r w:rsidR="00EB100E">
        <w:rPr>
          <w:rFonts w:ascii="Times New Roman" w:hAnsi="Times New Roman" w:cs="Times New Roman"/>
        </w:rPr>
        <w:t xml:space="preserve"> </w:t>
      </w:r>
      <w:r w:rsidR="00EB100E" w:rsidRPr="00393273">
        <w:rPr>
          <w:rFonts w:ascii="Times New Roman" w:hAnsi="Times New Roman" w:cs="Times New Roman"/>
        </w:rPr>
        <w:t xml:space="preserve">of improved agronomic practices i.e.  in-situ  residue  incorporation,  optimum  seed rate,  optimised  line  sowing,  </w:t>
      </w:r>
      <w:r w:rsidR="00EB100E">
        <w:rPr>
          <w:rFonts w:ascii="Times New Roman" w:hAnsi="Times New Roman" w:cs="Times New Roman"/>
        </w:rPr>
        <w:t xml:space="preserve">timely sowing of crop, </w:t>
      </w:r>
      <w:r w:rsidR="0012589F">
        <w:rPr>
          <w:rFonts w:ascii="Times New Roman" w:hAnsi="Times New Roman" w:cs="Times New Roman"/>
        </w:rPr>
        <w:t xml:space="preserve">use of </w:t>
      </w:r>
      <w:r w:rsidR="00EB100E" w:rsidRPr="00393273">
        <w:rPr>
          <w:rFonts w:ascii="Times New Roman" w:hAnsi="Times New Roman" w:cs="Times New Roman"/>
        </w:rPr>
        <w:t>bio-fertilizer, recommended integrated nutrient and insect pest management over the farmers practices.</w:t>
      </w:r>
      <w:r w:rsidR="00EB100E">
        <w:rPr>
          <w:rFonts w:ascii="Times New Roman" w:hAnsi="Times New Roman" w:cs="Times New Roman"/>
        </w:rPr>
        <w:t xml:space="preserve"> </w:t>
      </w:r>
      <w:r w:rsidR="00EB100E" w:rsidRPr="00393273">
        <w:rPr>
          <w:rFonts w:ascii="Times New Roman" w:hAnsi="Times New Roman" w:cs="Times New Roman"/>
        </w:rPr>
        <w:t xml:space="preserve">Similar trends in yield performance </w:t>
      </w:r>
      <w:r w:rsidR="0012589F">
        <w:rPr>
          <w:rFonts w:ascii="Times New Roman" w:hAnsi="Times New Roman" w:cs="Times New Roman"/>
        </w:rPr>
        <w:t xml:space="preserve">in wheat crop due to adoption </w:t>
      </w:r>
      <w:r w:rsidR="003E73C9" w:rsidRPr="00393273">
        <w:rPr>
          <w:rFonts w:ascii="Times New Roman" w:hAnsi="Times New Roman" w:cs="Times New Roman"/>
        </w:rPr>
        <w:t>of improved technologies</w:t>
      </w:r>
      <w:r w:rsidR="0012589F">
        <w:rPr>
          <w:rFonts w:ascii="Times New Roman" w:hAnsi="Times New Roman" w:cs="Times New Roman"/>
        </w:rPr>
        <w:t xml:space="preserve"> were </w:t>
      </w:r>
      <w:r w:rsidR="00EB100E" w:rsidRPr="00393273">
        <w:rPr>
          <w:rFonts w:ascii="Times New Roman" w:hAnsi="Times New Roman" w:cs="Times New Roman"/>
        </w:rPr>
        <w:t xml:space="preserve">also </w:t>
      </w:r>
      <w:r w:rsidR="003E73C9" w:rsidRPr="00393273">
        <w:rPr>
          <w:rFonts w:ascii="Times New Roman" w:hAnsi="Times New Roman" w:cs="Times New Roman"/>
        </w:rPr>
        <w:t>observed at different locations</w:t>
      </w:r>
      <w:r w:rsidR="003E73C9">
        <w:rPr>
          <w:rFonts w:ascii="Times New Roman" w:hAnsi="Times New Roman" w:cs="Times New Roman"/>
        </w:rPr>
        <w:t xml:space="preserve"> </w:t>
      </w:r>
      <w:r w:rsidR="00F1137A">
        <w:rPr>
          <w:rFonts w:ascii="Times New Roman" w:hAnsi="Times New Roman" w:cs="Times New Roman"/>
        </w:rPr>
        <w:t xml:space="preserve">by Verma </w:t>
      </w:r>
      <w:r w:rsidR="00F1137A" w:rsidRPr="00F1137A">
        <w:rPr>
          <w:rFonts w:ascii="Times New Roman" w:hAnsi="Times New Roman" w:cs="Times New Roman"/>
          <w:i/>
        </w:rPr>
        <w:t>et al</w:t>
      </w:r>
      <w:r w:rsidR="00EB100E" w:rsidRPr="00F1137A">
        <w:rPr>
          <w:rFonts w:ascii="Times New Roman" w:hAnsi="Times New Roman" w:cs="Times New Roman"/>
          <w:i/>
        </w:rPr>
        <w:t xml:space="preserve">. </w:t>
      </w:r>
      <w:r w:rsidR="00EB100E">
        <w:rPr>
          <w:rFonts w:ascii="Times New Roman" w:hAnsi="Times New Roman" w:cs="Times New Roman"/>
        </w:rPr>
        <w:t>(2014),</w:t>
      </w:r>
      <w:r w:rsidR="00EB100E" w:rsidRPr="00393273">
        <w:rPr>
          <w:rFonts w:ascii="Times New Roman" w:hAnsi="Times New Roman" w:cs="Times New Roman"/>
        </w:rPr>
        <w:t xml:space="preserve"> Meena &amp; Singh (2017)</w:t>
      </w:r>
      <w:r w:rsidR="00EB100E">
        <w:rPr>
          <w:rFonts w:ascii="Times New Roman" w:hAnsi="Times New Roman" w:cs="Times New Roman"/>
        </w:rPr>
        <w:t xml:space="preserve"> and </w:t>
      </w:r>
      <w:proofErr w:type="spellStart"/>
      <w:r w:rsidR="00EB100E">
        <w:rPr>
          <w:rFonts w:ascii="Times New Roman" w:hAnsi="Times New Roman" w:cs="Times New Roman"/>
        </w:rPr>
        <w:t>Antil</w:t>
      </w:r>
      <w:proofErr w:type="spellEnd"/>
      <w:r w:rsidR="00EB100E">
        <w:rPr>
          <w:rFonts w:ascii="Times New Roman" w:hAnsi="Times New Roman" w:cs="Times New Roman"/>
        </w:rPr>
        <w:t xml:space="preserve"> </w:t>
      </w:r>
      <w:r w:rsidR="00EB100E" w:rsidRPr="00F1137A">
        <w:rPr>
          <w:rFonts w:ascii="Times New Roman" w:hAnsi="Times New Roman" w:cs="Times New Roman"/>
          <w:i/>
        </w:rPr>
        <w:t>et al.</w:t>
      </w:r>
      <w:r w:rsidR="00EB100E">
        <w:rPr>
          <w:rFonts w:ascii="Times New Roman" w:hAnsi="Times New Roman" w:cs="Times New Roman"/>
        </w:rPr>
        <w:t xml:space="preserve"> (2025). The another possible reason for the higher yield in both the plot is might be the</w:t>
      </w:r>
      <w:r w:rsidRPr="00393273">
        <w:rPr>
          <w:rFonts w:ascii="Times New Roman" w:hAnsi="Times New Roman" w:cs="Times New Roman"/>
        </w:rPr>
        <w:t xml:space="preserve"> g</w:t>
      </w:r>
      <w:r w:rsidR="00EB100E">
        <w:rPr>
          <w:rFonts w:ascii="Times New Roman" w:hAnsi="Times New Roman" w:cs="Times New Roman"/>
        </w:rPr>
        <w:t xml:space="preserve">ood weather condition for </w:t>
      </w:r>
      <w:proofErr w:type="spellStart"/>
      <w:r w:rsidR="00EB100E">
        <w:rPr>
          <w:rFonts w:ascii="Times New Roman" w:hAnsi="Times New Roman" w:cs="Times New Roman"/>
        </w:rPr>
        <w:t>rabi</w:t>
      </w:r>
      <w:proofErr w:type="spellEnd"/>
      <w:r w:rsidR="00EB100E">
        <w:rPr>
          <w:rFonts w:ascii="Times New Roman" w:hAnsi="Times New Roman" w:cs="Times New Roman"/>
        </w:rPr>
        <w:t xml:space="preserve"> crop and overall </w:t>
      </w:r>
      <w:r w:rsidRPr="00393273">
        <w:rPr>
          <w:rFonts w:ascii="Times New Roman" w:hAnsi="Times New Roman" w:cs="Times New Roman"/>
        </w:rPr>
        <w:t xml:space="preserve">good  yield  was </w:t>
      </w:r>
      <w:r w:rsidR="00EB100E">
        <w:rPr>
          <w:rFonts w:ascii="Times New Roman" w:hAnsi="Times New Roman" w:cs="Times New Roman"/>
        </w:rPr>
        <w:t xml:space="preserve"> received  in the  district. </w:t>
      </w:r>
      <w:r w:rsidRPr="00393273">
        <w:rPr>
          <w:rFonts w:ascii="Times New Roman" w:hAnsi="Times New Roman" w:cs="Times New Roman"/>
        </w:rPr>
        <w:t>The behavioural   varia</w:t>
      </w:r>
      <w:r w:rsidR="00EB100E">
        <w:rPr>
          <w:rFonts w:ascii="Times New Roman" w:hAnsi="Times New Roman" w:cs="Times New Roman"/>
        </w:rPr>
        <w:t xml:space="preserve">bility   in   average   yield </w:t>
      </w:r>
      <w:r w:rsidRPr="00393273">
        <w:rPr>
          <w:rFonts w:ascii="Times New Roman" w:hAnsi="Times New Roman" w:cs="Times New Roman"/>
        </w:rPr>
        <w:t xml:space="preserve">and production  of  the  </w:t>
      </w:r>
      <w:r w:rsidRPr="00393273">
        <w:rPr>
          <w:rFonts w:ascii="Times New Roman" w:hAnsi="Times New Roman" w:cs="Times New Roman"/>
        </w:rPr>
        <w:lastRenderedPageBreak/>
        <w:t xml:space="preserve">wheat  crop  was  also  observed in  Haryana  state  during  the  last  five  years  from 2018-19 to 2022-23 (Anonymous, 2022-23).  </w:t>
      </w:r>
    </w:p>
    <w:p w:rsidR="00D208EE" w:rsidRPr="00F1137A" w:rsidRDefault="007D3E20" w:rsidP="00D208EE">
      <w:pPr>
        <w:spacing w:after="0"/>
        <w:rPr>
          <w:rFonts w:ascii="Times New Roman" w:hAnsi="Times New Roman" w:cs="Times New Roman"/>
        </w:rPr>
      </w:pPr>
      <w:r>
        <w:rPr>
          <w:rFonts w:ascii="Times New Roman" w:hAnsi="Times New Roman" w:cs="Times New Roman"/>
          <w:b/>
        </w:rPr>
        <w:t xml:space="preserve">Table 3. </w:t>
      </w:r>
      <w:r w:rsidR="00561724" w:rsidRPr="00F1137A">
        <w:rPr>
          <w:rFonts w:ascii="Times New Roman" w:hAnsi="Times New Roman" w:cs="Times New Roman"/>
        </w:rPr>
        <w:t>Yield performance of the wheat under front line demonstrations in the district</w:t>
      </w:r>
      <w:r w:rsidR="00683099" w:rsidRPr="00F1137A">
        <w:rPr>
          <w:rFonts w:ascii="Times New Roman" w:hAnsi="Times New Roman" w:cs="Times New Roman"/>
        </w:rPr>
        <w:t xml:space="preserve"> </w:t>
      </w:r>
    </w:p>
    <w:tbl>
      <w:tblPr>
        <w:tblStyle w:val="TableGrid"/>
        <w:tblW w:w="9076" w:type="dxa"/>
        <w:tblLayout w:type="fixed"/>
        <w:tblLook w:val="04A0" w:firstRow="1" w:lastRow="0" w:firstColumn="1" w:lastColumn="0" w:noHBand="0" w:noVBand="1"/>
      </w:tblPr>
      <w:tblGrid>
        <w:gridCol w:w="392"/>
        <w:gridCol w:w="567"/>
        <w:gridCol w:w="963"/>
        <w:gridCol w:w="880"/>
        <w:gridCol w:w="681"/>
        <w:gridCol w:w="651"/>
        <w:gridCol w:w="529"/>
        <w:gridCol w:w="619"/>
        <w:gridCol w:w="935"/>
        <w:gridCol w:w="1041"/>
        <w:gridCol w:w="911"/>
        <w:gridCol w:w="907"/>
      </w:tblGrid>
      <w:tr w:rsidR="00E0044E" w:rsidTr="00FF2C6E">
        <w:trPr>
          <w:trHeight w:val="329"/>
        </w:trPr>
        <w:tc>
          <w:tcPr>
            <w:tcW w:w="392" w:type="dxa"/>
            <w:vMerge w:val="restart"/>
          </w:tcPr>
          <w:p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S. No.</w:t>
            </w:r>
          </w:p>
        </w:tc>
        <w:tc>
          <w:tcPr>
            <w:tcW w:w="567" w:type="dxa"/>
            <w:vMerge w:val="restart"/>
          </w:tcPr>
          <w:p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Year</w:t>
            </w:r>
          </w:p>
        </w:tc>
        <w:tc>
          <w:tcPr>
            <w:tcW w:w="963" w:type="dxa"/>
            <w:vMerge w:val="restart"/>
          </w:tcPr>
          <w:p w:rsidR="00DB41E6" w:rsidRPr="00FF2C6E" w:rsidRDefault="00E81220" w:rsidP="00C41438">
            <w:pPr>
              <w:rPr>
                <w:rFonts w:ascii="Times New Roman" w:hAnsi="Times New Roman" w:cs="Times New Roman"/>
                <w:b/>
                <w:sz w:val="16"/>
                <w:szCs w:val="16"/>
              </w:rPr>
            </w:pPr>
            <w:r w:rsidRPr="00FF2C6E">
              <w:rPr>
                <w:rFonts w:ascii="Times New Roman" w:hAnsi="Times New Roman" w:cs="Times New Roman"/>
                <w:b/>
                <w:sz w:val="16"/>
                <w:szCs w:val="16"/>
              </w:rPr>
              <w:t xml:space="preserve">No. of </w:t>
            </w:r>
            <w:r w:rsidR="00DB41E6" w:rsidRPr="00FF2C6E">
              <w:rPr>
                <w:rFonts w:ascii="Times New Roman" w:hAnsi="Times New Roman" w:cs="Times New Roman"/>
                <w:b/>
                <w:sz w:val="16"/>
                <w:szCs w:val="16"/>
              </w:rPr>
              <w:t>demonstration</w:t>
            </w:r>
          </w:p>
        </w:tc>
        <w:tc>
          <w:tcPr>
            <w:tcW w:w="880" w:type="dxa"/>
            <w:vMerge w:val="restart"/>
          </w:tcPr>
          <w:p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Variety demonstrated</w:t>
            </w:r>
          </w:p>
        </w:tc>
        <w:tc>
          <w:tcPr>
            <w:tcW w:w="681" w:type="dxa"/>
            <w:vMerge w:val="restart"/>
          </w:tcPr>
          <w:p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Area (ha)</w:t>
            </w:r>
          </w:p>
        </w:tc>
        <w:tc>
          <w:tcPr>
            <w:tcW w:w="1799" w:type="dxa"/>
            <w:gridSpan w:val="3"/>
          </w:tcPr>
          <w:p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Average Yield (q/ha)</w:t>
            </w:r>
          </w:p>
        </w:tc>
        <w:tc>
          <w:tcPr>
            <w:tcW w:w="935" w:type="dxa"/>
            <w:vMerge w:val="restart"/>
          </w:tcPr>
          <w:p w:rsidR="00DB41E6" w:rsidRPr="00FF2C6E" w:rsidRDefault="00B40603" w:rsidP="00B40603">
            <w:pPr>
              <w:rPr>
                <w:rFonts w:ascii="Times New Roman" w:hAnsi="Times New Roman" w:cs="Times New Roman"/>
                <w:b/>
                <w:sz w:val="16"/>
                <w:szCs w:val="16"/>
              </w:rPr>
            </w:pPr>
            <w:r w:rsidRPr="00FF2C6E">
              <w:rPr>
                <w:rFonts w:ascii="Times New Roman" w:hAnsi="Times New Roman" w:cs="Times New Roman"/>
                <w:b/>
                <w:sz w:val="16"/>
                <w:szCs w:val="16"/>
              </w:rPr>
              <w:t>% i</w:t>
            </w:r>
            <w:r w:rsidR="00DB41E6" w:rsidRPr="00FF2C6E">
              <w:rPr>
                <w:rFonts w:ascii="Times New Roman" w:hAnsi="Times New Roman" w:cs="Times New Roman"/>
                <w:b/>
                <w:sz w:val="16"/>
                <w:szCs w:val="16"/>
              </w:rPr>
              <w:t xml:space="preserve">ncrease </w:t>
            </w:r>
            <w:r w:rsidRPr="00FF2C6E">
              <w:rPr>
                <w:rFonts w:ascii="Times New Roman" w:hAnsi="Times New Roman" w:cs="Times New Roman"/>
                <w:b/>
                <w:sz w:val="16"/>
                <w:szCs w:val="16"/>
              </w:rPr>
              <w:t>over control</w:t>
            </w:r>
            <w:r w:rsidR="004B3BBA" w:rsidRPr="00FF2C6E">
              <w:rPr>
                <w:rFonts w:ascii="Times New Roman" w:hAnsi="Times New Roman" w:cs="Times New Roman"/>
                <w:b/>
                <w:sz w:val="16"/>
                <w:szCs w:val="16"/>
              </w:rPr>
              <w:t>/ %YIOFP</w:t>
            </w:r>
          </w:p>
        </w:tc>
        <w:tc>
          <w:tcPr>
            <w:tcW w:w="1041" w:type="dxa"/>
            <w:vMerge w:val="restart"/>
          </w:tcPr>
          <w:p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Technology gap (q/ha)</w:t>
            </w:r>
          </w:p>
        </w:tc>
        <w:tc>
          <w:tcPr>
            <w:tcW w:w="911" w:type="dxa"/>
            <w:vMerge w:val="restart"/>
          </w:tcPr>
          <w:p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Extension gap (q/ha)</w:t>
            </w:r>
          </w:p>
        </w:tc>
        <w:tc>
          <w:tcPr>
            <w:tcW w:w="907" w:type="dxa"/>
            <w:vMerge w:val="restart"/>
          </w:tcPr>
          <w:p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Technology index (%)</w:t>
            </w:r>
          </w:p>
        </w:tc>
      </w:tr>
      <w:tr w:rsidR="00E0044E" w:rsidTr="00FF2C6E">
        <w:trPr>
          <w:trHeight w:val="329"/>
        </w:trPr>
        <w:tc>
          <w:tcPr>
            <w:tcW w:w="392" w:type="dxa"/>
            <w:vMerge/>
          </w:tcPr>
          <w:p w:rsidR="00DB41E6" w:rsidRPr="00683099" w:rsidRDefault="00DB41E6" w:rsidP="00D208EE">
            <w:pPr>
              <w:rPr>
                <w:rFonts w:ascii="Times New Roman" w:hAnsi="Times New Roman" w:cs="Times New Roman"/>
                <w:sz w:val="20"/>
                <w:szCs w:val="20"/>
              </w:rPr>
            </w:pPr>
          </w:p>
        </w:tc>
        <w:tc>
          <w:tcPr>
            <w:tcW w:w="567" w:type="dxa"/>
            <w:vMerge/>
          </w:tcPr>
          <w:p w:rsidR="00DB41E6" w:rsidRPr="00683099" w:rsidRDefault="00DB41E6" w:rsidP="00D208EE">
            <w:pPr>
              <w:rPr>
                <w:rFonts w:ascii="Times New Roman" w:hAnsi="Times New Roman" w:cs="Times New Roman"/>
                <w:sz w:val="20"/>
                <w:szCs w:val="20"/>
              </w:rPr>
            </w:pPr>
          </w:p>
        </w:tc>
        <w:tc>
          <w:tcPr>
            <w:tcW w:w="963" w:type="dxa"/>
            <w:vMerge/>
          </w:tcPr>
          <w:p w:rsidR="00DB41E6" w:rsidRPr="00683099" w:rsidRDefault="00DB41E6" w:rsidP="00D208EE">
            <w:pPr>
              <w:rPr>
                <w:rFonts w:ascii="Times New Roman" w:hAnsi="Times New Roman" w:cs="Times New Roman"/>
                <w:sz w:val="20"/>
                <w:szCs w:val="20"/>
              </w:rPr>
            </w:pPr>
          </w:p>
        </w:tc>
        <w:tc>
          <w:tcPr>
            <w:tcW w:w="880" w:type="dxa"/>
            <w:vMerge/>
          </w:tcPr>
          <w:p w:rsidR="00DB41E6" w:rsidRPr="00683099" w:rsidRDefault="00DB41E6" w:rsidP="00D208EE">
            <w:pPr>
              <w:rPr>
                <w:rFonts w:ascii="Times New Roman" w:hAnsi="Times New Roman" w:cs="Times New Roman"/>
                <w:sz w:val="20"/>
                <w:szCs w:val="20"/>
              </w:rPr>
            </w:pPr>
          </w:p>
        </w:tc>
        <w:tc>
          <w:tcPr>
            <w:tcW w:w="681" w:type="dxa"/>
            <w:vMerge/>
          </w:tcPr>
          <w:p w:rsidR="00DB41E6" w:rsidRPr="00683099" w:rsidRDefault="00DB41E6" w:rsidP="00D208EE">
            <w:pPr>
              <w:rPr>
                <w:rFonts w:ascii="Times New Roman" w:hAnsi="Times New Roman" w:cs="Times New Roman"/>
                <w:sz w:val="20"/>
                <w:szCs w:val="20"/>
              </w:rPr>
            </w:pPr>
          </w:p>
        </w:tc>
        <w:tc>
          <w:tcPr>
            <w:tcW w:w="651" w:type="dxa"/>
          </w:tcPr>
          <w:p w:rsidR="00DB41E6" w:rsidRPr="00C41438" w:rsidRDefault="00DB41E6" w:rsidP="00D208EE">
            <w:pPr>
              <w:rPr>
                <w:rFonts w:ascii="Times New Roman" w:hAnsi="Times New Roman" w:cs="Times New Roman"/>
                <w:sz w:val="16"/>
                <w:szCs w:val="16"/>
              </w:rPr>
            </w:pPr>
            <w:r>
              <w:rPr>
                <w:rFonts w:ascii="Times New Roman" w:hAnsi="Times New Roman" w:cs="Times New Roman"/>
                <w:sz w:val="16"/>
                <w:szCs w:val="16"/>
              </w:rPr>
              <w:t>Potential yield</w:t>
            </w:r>
          </w:p>
        </w:tc>
        <w:tc>
          <w:tcPr>
            <w:tcW w:w="529" w:type="dxa"/>
          </w:tcPr>
          <w:p w:rsidR="00DB41E6" w:rsidRPr="00C41438" w:rsidRDefault="00DB41E6" w:rsidP="00D208EE">
            <w:pPr>
              <w:rPr>
                <w:rFonts w:ascii="Times New Roman" w:hAnsi="Times New Roman" w:cs="Times New Roman"/>
                <w:sz w:val="16"/>
                <w:szCs w:val="16"/>
              </w:rPr>
            </w:pPr>
            <w:r>
              <w:rPr>
                <w:rFonts w:ascii="Times New Roman" w:hAnsi="Times New Roman" w:cs="Times New Roman"/>
                <w:sz w:val="16"/>
                <w:szCs w:val="16"/>
              </w:rPr>
              <w:t>Demo</w:t>
            </w:r>
          </w:p>
        </w:tc>
        <w:tc>
          <w:tcPr>
            <w:tcW w:w="619" w:type="dxa"/>
          </w:tcPr>
          <w:p w:rsidR="00DB41E6" w:rsidRPr="00C41438" w:rsidRDefault="00DB41E6" w:rsidP="00D208EE">
            <w:pPr>
              <w:rPr>
                <w:rFonts w:ascii="Times New Roman" w:hAnsi="Times New Roman" w:cs="Times New Roman"/>
                <w:sz w:val="16"/>
                <w:szCs w:val="16"/>
              </w:rPr>
            </w:pPr>
            <w:r w:rsidRPr="00C41438">
              <w:rPr>
                <w:rFonts w:ascii="Times New Roman" w:hAnsi="Times New Roman" w:cs="Times New Roman"/>
                <w:sz w:val="16"/>
                <w:szCs w:val="16"/>
              </w:rPr>
              <w:t>Check</w:t>
            </w:r>
          </w:p>
        </w:tc>
        <w:tc>
          <w:tcPr>
            <w:tcW w:w="935" w:type="dxa"/>
            <w:vMerge/>
          </w:tcPr>
          <w:p w:rsidR="00DB41E6" w:rsidRPr="00683099" w:rsidRDefault="00DB41E6" w:rsidP="00D208EE">
            <w:pPr>
              <w:rPr>
                <w:rFonts w:ascii="Times New Roman" w:hAnsi="Times New Roman" w:cs="Times New Roman"/>
                <w:sz w:val="20"/>
                <w:szCs w:val="20"/>
              </w:rPr>
            </w:pPr>
          </w:p>
        </w:tc>
        <w:tc>
          <w:tcPr>
            <w:tcW w:w="1041" w:type="dxa"/>
            <w:vMerge/>
          </w:tcPr>
          <w:p w:rsidR="00DB41E6" w:rsidRDefault="00DB41E6" w:rsidP="00D208EE">
            <w:pPr>
              <w:rPr>
                <w:rFonts w:ascii="Times New Roman" w:hAnsi="Times New Roman" w:cs="Times New Roman"/>
                <w:b/>
              </w:rPr>
            </w:pPr>
          </w:p>
        </w:tc>
        <w:tc>
          <w:tcPr>
            <w:tcW w:w="911" w:type="dxa"/>
            <w:vMerge/>
          </w:tcPr>
          <w:p w:rsidR="00DB41E6" w:rsidRDefault="00DB41E6" w:rsidP="00D208EE">
            <w:pPr>
              <w:rPr>
                <w:rFonts w:ascii="Times New Roman" w:hAnsi="Times New Roman" w:cs="Times New Roman"/>
                <w:b/>
              </w:rPr>
            </w:pPr>
          </w:p>
        </w:tc>
        <w:tc>
          <w:tcPr>
            <w:tcW w:w="907" w:type="dxa"/>
            <w:vMerge/>
          </w:tcPr>
          <w:p w:rsidR="00DB41E6" w:rsidRDefault="00DB41E6" w:rsidP="00D208EE">
            <w:pPr>
              <w:rPr>
                <w:rFonts w:ascii="Times New Roman" w:hAnsi="Times New Roman" w:cs="Times New Roman"/>
                <w:b/>
              </w:rPr>
            </w:pPr>
          </w:p>
        </w:tc>
      </w:tr>
      <w:tr w:rsidR="00FF2C6E" w:rsidTr="00FF2C6E">
        <w:trPr>
          <w:trHeight w:val="343"/>
        </w:trPr>
        <w:tc>
          <w:tcPr>
            <w:tcW w:w="392"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1</w:t>
            </w:r>
          </w:p>
        </w:tc>
        <w:tc>
          <w:tcPr>
            <w:tcW w:w="567"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Rabi-2022-23</w:t>
            </w:r>
          </w:p>
        </w:tc>
        <w:tc>
          <w:tcPr>
            <w:tcW w:w="963"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20</w:t>
            </w:r>
          </w:p>
        </w:tc>
        <w:tc>
          <w:tcPr>
            <w:tcW w:w="880"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WH-1105</w:t>
            </w:r>
          </w:p>
        </w:tc>
        <w:tc>
          <w:tcPr>
            <w:tcW w:w="681"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8</w:t>
            </w:r>
          </w:p>
        </w:tc>
        <w:tc>
          <w:tcPr>
            <w:tcW w:w="651" w:type="dxa"/>
          </w:tcPr>
          <w:p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71</w:t>
            </w:r>
          </w:p>
        </w:tc>
        <w:tc>
          <w:tcPr>
            <w:tcW w:w="529" w:type="dxa"/>
          </w:tcPr>
          <w:p w:rsidR="00FF2C6E" w:rsidRDefault="00FF2C6E" w:rsidP="00FF2C6E">
            <w:pPr>
              <w:rPr>
                <w:color w:val="000000"/>
                <w:sz w:val="16"/>
                <w:szCs w:val="16"/>
              </w:rPr>
            </w:pPr>
            <w:r>
              <w:rPr>
                <w:color w:val="000000"/>
                <w:sz w:val="16"/>
                <w:szCs w:val="16"/>
              </w:rPr>
              <w:t>52.0</w:t>
            </w:r>
          </w:p>
        </w:tc>
        <w:tc>
          <w:tcPr>
            <w:tcW w:w="619" w:type="dxa"/>
          </w:tcPr>
          <w:p w:rsidR="00FF2C6E" w:rsidRDefault="00FF2C6E" w:rsidP="00FF2C6E">
            <w:pPr>
              <w:rPr>
                <w:color w:val="000000"/>
                <w:sz w:val="16"/>
                <w:szCs w:val="16"/>
              </w:rPr>
            </w:pPr>
            <w:r>
              <w:rPr>
                <w:color w:val="000000"/>
                <w:sz w:val="16"/>
                <w:szCs w:val="16"/>
              </w:rPr>
              <w:t>49.2</w:t>
            </w:r>
          </w:p>
        </w:tc>
        <w:tc>
          <w:tcPr>
            <w:tcW w:w="935" w:type="dxa"/>
          </w:tcPr>
          <w:p w:rsidR="00FF2C6E" w:rsidRDefault="00FF2C6E" w:rsidP="00FF2C6E">
            <w:pPr>
              <w:rPr>
                <w:color w:val="000000"/>
                <w:sz w:val="16"/>
                <w:szCs w:val="16"/>
              </w:rPr>
            </w:pPr>
            <w:r>
              <w:rPr>
                <w:color w:val="000000"/>
                <w:sz w:val="16"/>
                <w:szCs w:val="16"/>
              </w:rPr>
              <w:t>5.69</w:t>
            </w:r>
          </w:p>
        </w:tc>
        <w:tc>
          <w:tcPr>
            <w:tcW w:w="1041" w:type="dxa"/>
          </w:tcPr>
          <w:p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19.8</w:t>
            </w:r>
          </w:p>
        </w:tc>
        <w:tc>
          <w:tcPr>
            <w:tcW w:w="911" w:type="dxa"/>
          </w:tcPr>
          <w:p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0.90</w:t>
            </w:r>
          </w:p>
        </w:tc>
        <w:tc>
          <w:tcPr>
            <w:tcW w:w="907" w:type="dxa"/>
          </w:tcPr>
          <w:p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27.9</w:t>
            </w:r>
          </w:p>
        </w:tc>
      </w:tr>
      <w:tr w:rsidR="00FF2C6E" w:rsidTr="00FF2C6E">
        <w:trPr>
          <w:trHeight w:val="353"/>
        </w:trPr>
        <w:tc>
          <w:tcPr>
            <w:tcW w:w="392"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2</w:t>
            </w:r>
          </w:p>
        </w:tc>
        <w:tc>
          <w:tcPr>
            <w:tcW w:w="567"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Rabi-2023-24</w:t>
            </w:r>
          </w:p>
        </w:tc>
        <w:tc>
          <w:tcPr>
            <w:tcW w:w="963"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20</w:t>
            </w:r>
          </w:p>
        </w:tc>
        <w:tc>
          <w:tcPr>
            <w:tcW w:w="880"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WH-1105</w:t>
            </w:r>
          </w:p>
        </w:tc>
        <w:tc>
          <w:tcPr>
            <w:tcW w:w="681" w:type="dxa"/>
          </w:tcPr>
          <w:p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8</w:t>
            </w:r>
          </w:p>
        </w:tc>
        <w:tc>
          <w:tcPr>
            <w:tcW w:w="651" w:type="dxa"/>
          </w:tcPr>
          <w:p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71</w:t>
            </w:r>
          </w:p>
        </w:tc>
        <w:tc>
          <w:tcPr>
            <w:tcW w:w="529" w:type="dxa"/>
          </w:tcPr>
          <w:p w:rsidR="00FF2C6E" w:rsidRDefault="00FF2C6E" w:rsidP="00FF2C6E">
            <w:pPr>
              <w:rPr>
                <w:color w:val="000000"/>
                <w:sz w:val="16"/>
                <w:szCs w:val="16"/>
              </w:rPr>
            </w:pPr>
            <w:r>
              <w:rPr>
                <w:color w:val="000000"/>
                <w:sz w:val="16"/>
                <w:szCs w:val="16"/>
              </w:rPr>
              <w:t>53.9</w:t>
            </w:r>
          </w:p>
        </w:tc>
        <w:tc>
          <w:tcPr>
            <w:tcW w:w="619" w:type="dxa"/>
          </w:tcPr>
          <w:p w:rsidR="00FF2C6E" w:rsidRDefault="00FF2C6E" w:rsidP="00FF2C6E">
            <w:pPr>
              <w:rPr>
                <w:color w:val="000000"/>
                <w:sz w:val="16"/>
                <w:szCs w:val="16"/>
              </w:rPr>
            </w:pPr>
            <w:r>
              <w:rPr>
                <w:color w:val="000000"/>
                <w:sz w:val="16"/>
                <w:szCs w:val="16"/>
              </w:rPr>
              <w:t>50.4</w:t>
            </w:r>
          </w:p>
        </w:tc>
        <w:tc>
          <w:tcPr>
            <w:tcW w:w="935" w:type="dxa"/>
          </w:tcPr>
          <w:p w:rsidR="00FF2C6E" w:rsidRDefault="00FF2C6E" w:rsidP="00FF2C6E">
            <w:pPr>
              <w:rPr>
                <w:color w:val="000000"/>
                <w:sz w:val="16"/>
                <w:szCs w:val="16"/>
              </w:rPr>
            </w:pPr>
            <w:r>
              <w:rPr>
                <w:color w:val="000000"/>
                <w:sz w:val="16"/>
                <w:szCs w:val="16"/>
              </w:rPr>
              <w:t>6.94</w:t>
            </w:r>
          </w:p>
        </w:tc>
        <w:tc>
          <w:tcPr>
            <w:tcW w:w="1041" w:type="dxa"/>
          </w:tcPr>
          <w:p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17.1</w:t>
            </w:r>
          </w:p>
        </w:tc>
        <w:tc>
          <w:tcPr>
            <w:tcW w:w="911" w:type="dxa"/>
          </w:tcPr>
          <w:p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2.70</w:t>
            </w:r>
          </w:p>
        </w:tc>
        <w:tc>
          <w:tcPr>
            <w:tcW w:w="907" w:type="dxa"/>
          </w:tcPr>
          <w:p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24.1</w:t>
            </w:r>
          </w:p>
        </w:tc>
      </w:tr>
    </w:tbl>
    <w:p w:rsidR="00683099" w:rsidRPr="00683099" w:rsidRDefault="00683099" w:rsidP="00D208EE">
      <w:pPr>
        <w:spacing w:after="0"/>
        <w:rPr>
          <w:rFonts w:ascii="Times New Roman" w:hAnsi="Times New Roman" w:cs="Times New Roman"/>
          <w:b/>
        </w:rPr>
      </w:pPr>
    </w:p>
    <w:p w:rsidR="0032627C" w:rsidRDefault="00F1137A" w:rsidP="00F1137A">
      <w:pPr>
        <w:spacing w:after="0"/>
        <w:rPr>
          <w:rFonts w:ascii="Times New Roman" w:hAnsi="Times New Roman" w:cs="Times New Roman"/>
          <w:b/>
        </w:rPr>
      </w:pPr>
      <w:r>
        <w:rPr>
          <w:rFonts w:ascii="Times New Roman" w:hAnsi="Times New Roman" w:cs="Times New Roman"/>
          <w:b/>
        </w:rPr>
        <w:t xml:space="preserve">1.2 </w:t>
      </w:r>
      <w:r w:rsidR="0032627C">
        <w:rPr>
          <w:rFonts w:ascii="Times New Roman" w:hAnsi="Times New Roman" w:cs="Times New Roman"/>
          <w:b/>
        </w:rPr>
        <w:t>Technology yield Gap</w:t>
      </w:r>
    </w:p>
    <w:p w:rsidR="0032627C" w:rsidRDefault="0032627C" w:rsidP="00F1137A">
      <w:pPr>
        <w:spacing w:after="0"/>
        <w:jc w:val="both"/>
        <w:rPr>
          <w:rFonts w:ascii="Times New Roman" w:hAnsi="Times New Roman" w:cs="Times New Roman"/>
        </w:rPr>
      </w:pPr>
      <w:r>
        <w:rPr>
          <w:rFonts w:ascii="Times New Roman" w:hAnsi="Times New Roman" w:cs="Times New Roman"/>
        </w:rPr>
        <w:t xml:space="preserve">The yield gap for the present study were categorised into two i.e. technology gap and extension gap. </w:t>
      </w:r>
      <w:r w:rsidRPr="0032627C">
        <w:rPr>
          <w:rFonts w:ascii="Times New Roman" w:hAnsi="Times New Roman" w:cs="Times New Roman"/>
        </w:rPr>
        <w:t xml:space="preserve">The average yield of the demonstration plots and potential yield of the crop was compared to estimate the yield </w:t>
      </w:r>
      <w:r w:rsidR="00054223" w:rsidRPr="0032627C">
        <w:rPr>
          <w:rFonts w:ascii="Times New Roman" w:hAnsi="Times New Roman" w:cs="Times New Roman"/>
        </w:rPr>
        <w:t>gaps</w:t>
      </w:r>
      <w:r w:rsidR="00054223">
        <w:rPr>
          <w:rFonts w:ascii="Times New Roman" w:hAnsi="Times New Roman" w:cs="Times New Roman"/>
        </w:rPr>
        <w:t>.</w:t>
      </w:r>
      <w:r w:rsidR="00054223" w:rsidRPr="0032627C">
        <w:rPr>
          <w:rFonts w:ascii="Times New Roman" w:hAnsi="Times New Roman" w:cs="Times New Roman"/>
        </w:rPr>
        <w:t xml:space="preserve"> The</w:t>
      </w:r>
      <w:r w:rsidRPr="0032627C">
        <w:rPr>
          <w:rFonts w:ascii="Times New Roman" w:hAnsi="Times New Roman" w:cs="Times New Roman"/>
        </w:rPr>
        <w:t xml:space="preserve"> technological yield gap in </w:t>
      </w:r>
      <w:r>
        <w:rPr>
          <w:rFonts w:ascii="Times New Roman" w:hAnsi="Times New Roman" w:cs="Times New Roman"/>
        </w:rPr>
        <w:t xml:space="preserve">wheat </w:t>
      </w:r>
      <w:r w:rsidRPr="0032627C">
        <w:rPr>
          <w:rFonts w:ascii="Times New Roman" w:hAnsi="Times New Roman" w:cs="Times New Roman"/>
        </w:rPr>
        <w:t xml:space="preserve">was </w:t>
      </w:r>
      <w:r>
        <w:rPr>
          <w:rFonts w:ascii="Times New Roman" w:hAnsi="Times New Roman" w:cs="Times New Roman"/>
        </w:rPr>
        <w:t xml:space="preserve">higher </w:t>
      </w:r>
      <w:r w:rsidRPr="0032627C">
        <w:rPr>
          <w:rFonts w:ascii="Times New Roman" w:hAnsi="Times New Roman" w:cs="Times New Roman"/>
        </w:rPr>
        <w:t>(</w:t>
      </w:r>
      <w:r>
        <w:rPr>
          <w:rFonts w:ascii="Times New Roman" w:hAnsi="Times New Roman" w:cs="Times New Roman"/>
        </w:rPr>
        <w:t>8</w:t>
      </w:r>
      <w:r w:rsidR="0012589F">
        <w:rPr>
          <w:rFonts w:ascii="Times New Roman" w:hAnsi="Times New Roman" w:cs="Times New Roman"/>
        </w:rPr>
        <w:t>19.0</w:t>
      </w:r>
      <w:r>
        <w:rPr>
          <w:rFonts w:ascii="Times New Roman" w:hAnsi="Times New Roman" w:cs="Times New Roman"/>
        </w:rPr>
        <w:t xml:space="preserve">q/ha) during </w:t>
      </w:r>
      <w:proofErr w:type="spellStart"/>
      <w:r>
        <w:rPr>
          <w:rFonts w:ascii="Times New Roman" w:hAnsi="Times New Roman" w:cs="Times New Roman"/>
        </w:rPr>
        <w:t>rabi</w:t>
      </w:r>
      <w:proofErr w:type="spellEnd"/>
      <w:r>
        <w:rPr>
          <w:rFonts w:ascii="Times New Roman" w:hAnsi="Times New Roman" w:cs="Times New Roman"/>
        </w:rPr>
        <w:t xml:space="preserve"> 2022-23 as depicted in the table 3.</w:t>
      </w:r>
      <w:r w:rsidRPr="0032627C">
        <w:rPr>
          <w:rFonts w:ascii="Times New Roman" w:hAnsi="Times New Roman" w:cs="Times New Roman"/>
        </w:rPr>
        <w:t xml:space="preserve"> It is </w:t>
      </w:r>
      <w:r>
        <w:rPr>
          <w:rFonts w:ascii="Times New Roman" w:hAnsi="Times New Roman" w:cs="Times New Roman"/>
        </w:rPr>
        <w:t>found</w:t>
      </w:r>
      <w:r w:rsidRPr="0032627C">
        <w:rPr>
          <w:rFonts w:ascii="Times New Roman" w:hAnsi="Times New Roman" w:cs="Times New Roman"/>
        </w:rPr>
        <w:t xml:space="preserve"> that technological gaps appear even </w:t>
      </w:r>
      <w:r>
        <w:rPr>
          <w:rFonts w:ascii="Times New Roman" w:hAnsi="Times New Roman" w:cs="Times New Roman"/>
        </w:rPr>
        <w:t xml:space="preserve">in </w:t>
      </w:r>
      <w:r w:rsidRPr="0032627C">
        <w:rPr>
          <w:rFonts w:ascii="Times New Roman" w:hAnsi="Times New Roman" w:cs="Times New Roman"/>
        </w:rPr>
        <w:t xml:space="preserve">the FLDs </w:t>
      </w:r>
      <w:r>
        <w:rPr>
          <w:rFonts w:ascii="Times New Roman" w:hAnsi="Times New Roman" w:cs="Times New Roman"/>
        </w:rPr>
        <w:t xml:space="preserve">that was might </w:t>
      </w:r>
      <w:r w:rsidR="00054223">
        <w:rPr>
          <w:rFonts w:ascii="Times New Roman" w:hAnsi="Times New Roman" w:cs="Times New Roman"/>
        </w:rPr>
        <w:t xml:space="preserve">be </w:t>
      </w:r>
      <w:r w:rsidR="00054223" w:rsidRPr="0032627C">
        <w:rPr>
          <w:rFonts w:ascii="Times New Roman" w:hAnsi="Times New Roman" w:cs="Times New Roman"/>
        </w:rPr>
        <w:t>attributed</w:t>
      </w:r>
      <w:r w:rsidRPr="0032627C">
        <w:rPr>
          <w:rFonts w:ascii="Times New Roman" w:hAnsi="Times New Roman" w:cs="Times New Roman"/>
        </w:rPr>
        <w:t xml:space="preserve"> mainly to variations in soil fertility</w:t>
      </w:r>
      <w:r w:rsidR="00054223">
        <w:rPr>
          <w:rFonts w:ascii="Times New Roman" w:hAnsi="Times New Roman" w:cs="Times New Roman"/>
        </w:rPr>
        <w:t xml:space="preserve"> status</w:t>
      </w:r>
      <w:r w:rsidRPr="0032627C">
        <w:rPr>
          <w:rFonts w:ascii="Times New Roman" w:hAnsi="Times New Roman" w:cs="Times New Roman"/>
        </w:rPr>
        <w:t xml:space="preserve">, </w:t>
      </w:r>
      <w:r w:rsidR="00054223">
        <w:rPr>
          <w:rFonts w:ascii="Times New Roman" w:hAnsi="Times New Roman" w:cs="Times New Roman"/>
        </w:rPr>
        <w:t>uneven rainfall distribution</w:t>
      </w:r>
      <w:r w:rsidRPr="0032627C">
        <w:rPr>
          <w:rFonts w:ascii="Times New Roman" w:hAnsi="Times New Roman" w:cs="Times New Roman"/>
        </w:rPr>
        <w:t>, specific crop management problems, field operations adopted in order to harness the yield potential of crop under demonstration plots and menace of crop damage by wild animals</w:t>
      </w:r>
      <w:r w:rsidR="00054223">
        <w:rPr>
          <w:rFonts w:ascii="Times New Roman" w:hAnsi="Times New Roman" w:cs="Times New Roman"/>
        </w:rPr>
        <w:t xml:space="preserve"> which is highly prevalent in the district.</w:t>
      </w:r>
      <w:r w:rsidR="00054223" w:rsidRPr="00054223">
        <w:rPr>
          <w:rFonts w:ascii="Times New Roman" w:hAnsi="Times New Roman" w:cs="Times New Roman"/>
        </w:rPr>
        <w:t xml:space="preserve"> Wider gap in technological index could be influenced by many factors like soil fertility status, weather conditions, non-a</w:t>
      </w:r>
      <w:r w:rsidR="00054223">
        <w:rPr>
          <w:rFonts w:ascii="Times New Roman" w:hAnsi="Times New Roman" w:cs="Times New Roman"/>
        </w:rPr>
        <w:t xml:space="preserve">vailability of irrigation water and </w:t>
      </w:r>
      <w:r w:rsidR="00054223" w:rsidRPr="00054223">
        <w:rPr>
          <w:rFonts w:ascii="Times New Roman" w:hAnsi="Times New Roman" w:cs="Times New Roman"/>
        </w:rPr>
        <w:t>insect-pests attack</w:t>
      </w:r>
      <w:r w:rsidR="00054223">
        <w:rPr>
          <w:rFonts w:ascii="Times New Roman" w:hAnsi="Times New Roman" w:cs="Times New Roman"/>
        </w:rPr>
        <w:t xml:space="preserve"> in the </w:t>
      </w:r>
      <w:r w:rsidR="00054223" w:rsidRPr="00054223">
        <w:rPr>
          <w:rFonts w:ascii="Times New Roman" w:hAnsi="Times New Roman" w:cs="Times New Roman"/>
        </w:rPr>
        <w:t xml:space="preserve">crop </w:t>
      </w:r>
      <w:r w:rsidR="00054223">
        <w:rPr>
          <w:rFonts w:ascii="Times New Roman" w:hAnsi="Times New Roman" w:cs="Times New Roman"/>
        </w:rPr>
        <w:t xml:space="preserve">(Tiwari, </w:t>
      </w:r>
      <w:r w:rsidR="00054223" w:rsidRPr="00054223">
        <w:rPr>
          <w:rFonts w:ascii="Times New Roman" w:hAnsi="Times New Roman" w:cs="Times New Roman"/>
        </w:rPr>
        <w:t>2014).</w:t>
      </w:r>
      <w:r w:rsidR="00054223">
        <w:rPr>
          <w:rFonts w:ascii="Times New Roman" w:hAnsi="Times New Roman" w:cs="Times New Roman"/>
        </w:rPr>
        <w:t xml:space="preserve"> </w:t>
      </w:r>
      <w:r w:rsidR="00054223" w:rsidRPr="00054223">
        <w:rPr>
          <w:rFonts w:ascii="Times New Roman" w:hAnsi="Times New Roman" w:cs="Times New Roman"/>
        </w:rPr>
        <w:t>The similar   results   were   ob</w:t>
      </w:r>
      <w:r w:rsidR="00054223">
        <w:rPr>
          <w:rFonts w:ascii="Times New Roman" w:hAnsi="Times New Roman" w:cs="Times New Roman"/>
        </w:rPr>
        <w:t xml:space="preserve">served   by   Mukherjee (2019) </w:t>
      </w:r>
      <w:r w:rsidR="00054223" w:rsidRPr="00054223">
        <w:rPr>
          <w:rFonts w:ascii="Times New Roman" w:hAnsi="Times New Roman" w:cs="Times New Roman"/>
        </w:rPr>
        <w:t xml:space="preserve">and </w:t>
      </w:r>
      <w:r w:rsidR="00054223">
        <w:rPr>
          <w:rFonts w:ascii="Times New Roman" w:hAnsi="Times New Roman" w:cs="Times New Roman"/>
        </w:rPr>
        <w:t xml:space="preserve">Singh (2020), Singh (2022) and </w:t>
      </w:r>
      <w:proofErr w:type="spellStart"/>
      <w:r w:rsidR="00054223">
        <w:rPr>
          <w:rFonts w:ascii="Times New Roman" w:hAnsi="Times New Roman" w:cs="Times New Roman"/>
        </w:rPr>
        <w:t>Antil</w:t>
      </w:r>
      <w:proofErr w:type="spellEnd"/>
      <w:r w:rsidR="00054223">
        <w:rPr>
          <w:rFonts w:ascii="Times New Roman" w:hAnsi="Times New Roman" w:cs="Times New Roman"/>
        </w:rPr>
        <w:t xml:space="preserve"> </w:t>
      </w:r>
      <w:r w:rsidR="00054223" w:rsidRPr="00F1137A">
        <w:rPr>
          <w:rFonts w:ascii="Times New Roman" w:hAnsi="Times New Roman" w:cs="Times New Roman"/>
          <w:i/>
        </w:rPr>
        <w:t>et al.</w:t>
      </w:r>
      <w:r w:rsidR="00054223">
        <w:rPr>
          <w:rFonts w:ascii="Times New Roman" w:hAnsi="Times New Roman" w:cs="Times New Roman"/>
        </w:rPr>
        <w:t xml:space="preserve"> (2025). </w:t>
      </w:r>
      <w:r w:rsidRPr="0032627C">
        <w:rPr>
          <w:rFonts w:ascii="Times New Roman" w:hAnsi="Times New Roman" w:cs="Times New Roman"/>
        </w:rPr>
        <w:t>This suggests that location specific crop management recommendations are needed to bridge the gap in potential and demonstration yields (</w:t>
      </w:r>
      <w:proofErr w:type="spellStart"/>
      <w:r w:rsidRPr="0032627C">
        <w:rPr>
          <w:rFonts w:ascii="Times New Roman" w:hAnsi="Times New Roman" w:cs="Times New Roman"/>
        </w:rPr>
        <w:t>Vedna</w:t>
      </w:r>
      <w:proofErr w:type="spellEnd"/>
      <w:r w:rsidRPr="0032627C">
        <w:rPr>
          <w:rFonts w:ascii="Times New Roman" w:hAnsi="Times New Roman" w:cs="Times New Roman"/>
        </w:rPr>
        <w:t xml:space="preserve"> </w:t>
      </w:r>
      <w:r w:rsidRPr="00F1137A">
        <w:rPr>
          <w:rFonts w:ascii="Times New Roman" w:hAnsi="Times New Roman" w:cs="Times New Roman"/>
          <w:i/>
        </w:rPr>
        <w:t>et al.,</w:t>
      </w:r>
      <w:r w:rsidRPr="0032627C">
        <w:rPr>
          <w:rFonts w:ascii="Times New Roman" w:hAnsi="Times New Roman" w:cs="Times New Roman"/>
        </w:rPr>
        <w:t xml:space="preserve"> 2007), besides disseminating the technical know-how on minimizing the local problems and strengthening of farm infrastructure.</w:t>
      </w:r>
    </w:p>
    <w:p w:rsidR="00054223" w:rsidRDefault="00054223" w:rsidP="0032627C">
      <w:pPr>
        <w:spacing w:after="0"/>
        <w:jc w:val="both"/>
        <w:rPr>
          <w:rFonts w:ascii="Times New Roman" w:hAnsi="Times New Roman" w:cs="Times New Roman"/>
        </w:rPr>
      </w:pPr>
    </w:p>
    <w:p w:rsidR="00054223" w:rsidRDefault="00F1137A" w:rsidP="0032627C">
      <w:pPr>
        <w:spacing w:after="0"/>
        <w:jc w:val="both"/>
        <w:rPr>
          <w:rFonts w:ascii="Times New Roman" w:hAnsi="Times New Roman" w:cs="Times New Roman"/>
          <w:b/>
        </w:rPr>
      </w:pPr>
      <w:r>
        <w:rPr>
          <w:rFonts w:ascii="Times New Roman" w:hAnsi="Times New Roman" w:cs="Times New Roman"/>
          <w:b/>
        </w:rPr>
        <w:t xml:space="preserve">1.3 </w:t>
      </w:r>
      <w:r w:rsidR="00054223" w:rsidRPr="00054223">
        <w:rPr>
          <w:rFonts w:ascii="Times New Roman" w:hAnsi="Times New Roman" w:cs="Times New Roman"/>
          <w:b/>
        </w:rPr>
        <w:t>Extension gap</w:t>
      </w:r>
    </w:p>
    <w:p w:rsidR="00054223" w:rsidRDefault="00CA36BE" w:rsidP="0032627C">
      <w:pPr>
        <w:spacing w:after="0"/>
        <w:jc w:val="both"/>
        <w:rPr>
          <w:rFonts w:ascii="Times New Roman" w:hAnsi="Times New Roman" w:cs="Times New Roman"/>
        </w:rPr>
      </w:pPr>
      <w:r>
        <w:rPr>
          <w:rFonts w:ascii="Times New Roman" w:hAnsi="Times New Roman" w:cs="Times New Roman"/>
        </w:rPr>
        <w:t>The basic and major</w:t>
      </w:r>
      <w:r w:rsidRPr="00CA36BE">
        <w:rPr>
          <w:rFonts w:ascii="Times New Roman" w:hAnsi="Times New Roman" w:cs="Times New Roman"/>
        </w:rPr>
        <w:t xml:space="preserve"> concern for the successful development, dissemination, adoption and performance of improved technologies, </w:t>
      </w:r>
      <w:r>
        <w:rPr>
          <w:rFonts w:ascii="Times New Roman" w:hAnsi="Times New Roman" w:cs="Times New Roman"/>
        </w:rPr>
        <w:t>depends upon the</w:t>
      </w:r>
      <w:r w:rsidRPr="00CA36BE">
        <w:rPr>
          <w:rFonts w:ascii="Times New Roman" w:hAnsi="Times New Roman" w:cs="Times New Roman"/>
        </w:rPr>
        <w:t xml:space="preserve"> careful planning of research, </w:t>
      </w:r>
      <w:r>
        <w:rPr>
          <w:rFonts w:ascii="Times New Roman" w:hAnsi="Times New Roman" w:cs="Times New Roman"/>
        </w:rPr>
        <w:t xml:space="preserve">selection of site, site specific </w:t>
      </w:r>
      <w:r w:rsidRPr="00CA36BE">
        <w:rPr>
          <w:rFonts w:ascii="Times New Roman" w:hAnsi="Times New Roman" w:cs="Times New Roman"/>
        </w:rPr>
        <w:t xml:space="preserve">refinement and the use of appropriate methodologies in extension. </w:t>
      </w:r>
      <w:r>
        <w:rPr>
          <w:rFonts w:ascii="Times New Roman" w:hAnsi="Times New Roman" w:cs="Times New Roman"/>
        </w:rPr>
        <w:t>E</w:t>
      </w:r>
      <w:r w:rsidRPr="00CA36BE">
        <w:rPr>
          <w:rFonts w:ascii="Times New Roman" w:hAnsi="Times New Roman" w:cs="Times New Roman"/>
        </w:rPr>
        <w:t xml:space="preserve">xtension yield gaps in the present study ranging from </w:t>
      </w:r>
      <w:r w:rsidR="0012589F">
        <w:rPr>
          <w:rFonts w:ascii="Times New Roman" w:hAnsi="Times New Roman" w:cs="Times New Roman"/>
        </w:rPr>
        <w:t xml:space="preserve">2.80 </w:t>
      </w:r>
      <w:r>
        <w:rPr>
          <w:rFonts w:ascii="Times New Roman" w:hAnsi="Times New Roman" w:cs="Times New Roman"/>
        </w:rPr>
        <w:t xml:space="preserve">q/ha to </w:t>
      </w:r>
      <w:r w:rsidR="0012589F">
        <w:rPr>
          <w:rFonts w:ascii="Times New Roman" w:hAnsi="Times New Roman" w:cs="Times New Roman"/>
        </w:rPr>
        <w:t>3.50</w:t>
      </w:r>
      <w:r>
        <w:rPr>
          <w:rFonts w:ascii="Times New Roman" w:hAnsi="Times New Roman" w:cs="Times New Roman"/>
        </w:rPr>
        <w:t xml:space="preserve"> q/ha (Table 3</w:t>
      </w:r>
      <w:r w:rsidRPr="00CA36BE">
        <w:rPr>
          <w:rFonts w:ascii="Times New Roman" w:hAnsi="Times New Roman" w:cs="Times New Roman"/>
        </w:rPr>
        <w:t xml:space="preserve">) over the years </w:t>
      </w:r>
      <w:r>
        <w:rPr>
          <w:rFonts w:ascii="Times New Roman" w:hAnsi="Times New Roman" w:cs="Times New Roman"/>
        </w:rPr>
        <w:t xml:space="preserve">emphasized that </w:t>
      </w:r>
      <w:r w:rsidRPr="00CA36BE">
        <w:rPr>
          <w:rFonts w:ascii="Times New Roman" w:hAnsi="Times New Roman" w:cs="Times New Roman"/>
        </w:rPr>
        <w:t xml:space="preserve">there is a strong need to educate and motivate the resource poor farmers </w:t>
      </w:r>
      <w:r>
        <w:rPr>
          <w:rFonts w:ascii="Times New Roman" w:hAnsi="Times New Roman" w:cs="Times New Roman"/>
        </w:rPr>
        <w:t xml:space="preserve">through various mean </w:t>
      </w:r>
      <w:r w:rsidRPr="00CA36BE">
        <w:rPr>
          <w:rFonts w:ascii="Times New Roman" w:hAnsi="Times New Roman" w:cs="Times New Roman"/>
        </w:rPr>
        <w:t>to</w:t>
      </w:r>
      <w:r>
        <w:rPr>
          <w:rFonts w:ascii="Times New Roman" w:hAnsi="Times New Roman" w:cs="Times New Roman"/>
        </w:rPr>
        <w:t xml:space="preserve"> adopt improved farm technology that mitigation this extension gap.</w:t>
      </w:r>
    </w:p>
    <w:p w:rsidR="001F7212" w:rsidRDefault="001F7212" w:rsidP="0032627C">
      <w:pPr>
        <w:spacing w:after="0"/>
        <w:jc w:val="both"/>
        <w:rPr>
          <w:rFonts w:ascii="Times New Roman" w:hAnsi="Times New Roman" w:cs="Times New Roman"/>
        </w:rPr>
      </w:pPr>
    </w:p>
    <w:p w:rsidR="001F7212" w:rsidRDefault="00F1137A" w:rsidP="0032627C">
      <w:pPr>
        <w:spacing w:after="0"/>
        <w:jc w:val="both"/>
        <w:rPr>
          <w:rFonts w:ascii="Times New Roman" w:hAnsi="Times New Roman" w:cs="Times New Roman"/>
          <w:b/>
        </w:rPr>
      </w:pPr>
      <w:r>
        <w:rPr>
          <w:rFonts w:ascii="Times New Roman" w:hAnsi="Times New Roman" w:cs="Times New Roman"/>
          <w:b/>
        </w:rPr>
        <w:t xml:space="preserve">1.4 </w:t>
      </w:r>
      <w:r w:rsidR="001F7212" w:rsidRPr="001F7212">
        <w:rPr>
          <w:rFonts w:ascii="Times New Roman" w:hAnsi="Times New Roman" w:cs="Times New Roman"/>
          <w:b/>
        </w:rPr>
        <w:t>Technology index</w:t>
      </w:r>
    </w:p>
    <w:p w:rsidR="00C429DE" w:rsidRDefault="00A9130A" w:rsidP="00C429DE">
      <w:pPr>
        <w:spacing w:after="0"/>
        <w:jc w:val="both"/>
        <w:rPr>
          <w:rFonts w:ascii="Times New Roman" w:hAnsi="Times New Roman" w:cs="Times New Roman"/>
        </w:rPr>
      </w:pPr>
      <w:r>
        <w:rPr>
          <w:rFonts w:ascii="Times New Roman" w:hAnsi="Times New Roman" w:cs="Times New Roman"/>
        </w:rPr>
        <w:t>“</w:t>
      </w:r>
      <w:bookmarkStart w:id="0" w:name="_GoBack"/>
      <w:bookmarkEnd w:id="0"/>
      <w:r w:rsidR="001F7212" w:rsidRPr="001F7212">
        <w:rPr>
          <w:rFonts w:ascii="Times New Roman" w:hAnsi="Times New Roman" w:cs="Times New Roman"/>
        </w:rPr>
        <w:t>The technology index indicates the feasibility of generated farm technology in the farmers’ fields under existing agroclimatic situations</w:t>
      </w:r>
      <w:r>
        <w:rPr>
          <w:rFonts w:ascii="Times New Roman" w:hAnsi="Times New Roman" w:cs="Times New Roman"/>
        </w:rPr>
        <w:t>”</w:t>
      </w:r>
      <w:r w:rsidR="001F7212" w:rsidRPr="001F7212">
        <w:rPr>
          <w:rFonts w:ascii="Times New Roman" w:hAnsi="Times New Roman" w:cs="Times New Roman"/>
        </w:rPr>
        <w:t xml:space="preserve"> (</w:t>
      </w:r>
      <w:proofErr w:type="spellStart"/>
      <w:r w:rsidR="001F7212" w:rsidRPr="001F7212">
        <w:rPr>
          <w:rFonts w:ascii="Times New Roman" w:hAnsi="Times New Roman" w:cs="Times New Roman"/>
        </w:rPr>
        <w:t>Vedna</w:t>
      </w:r>
      <w:proofErr w:type="spellEnd"/>
      <w:r w:rsidR="001F7212" w:rsidRPr="001F7212">
        <w:rPr>
          <w:rFonts w:ascii="Times New Roman" w:hAnsi="Times New Roman" w:cs="Times New Roman"/>
        </w:rPr>
        <w:t xml:space="preserve"> </w:t>
      </w:r>
      <w:r w:rsidR="001F7212" w:rsidRPr="00F1137A">
        <w:rPr>
          <w:rFonts w:ascii="Times New Roman" w:hAnsi="Times New Roman" w:cs="Times New Roman"/>
          <w:i/>
        </w:rPr>
        <w:t xml:space="preserve">et al., </w:t>
      </w:r>
      <w:r w:rsidR="001F7212" w:rsidRPr="001F7212">
        <w:rPr>
          <w:rFonts w:ascii="Times New Roman" w:hAnsi="Times New Roman" w:cs="Times New Roman"/>
        </w:rPr>
        <w:t xml:space="preserve">2007; Choudhary </w:t>
      </w:r>
      <w:r w:rsidR="001F7212" w:rsidRPr="00F1137A">
        <w:rPr>
          <w:rFonts w:ascii="Times New Roman" w:hAnsi="Times New Roman" w:cs="Times New Roman"/>
          <w:i/>
        </w:rPr>
        <w:t>et al.,</w:t>
      </w:r>
      <w:r w:rsidR="001F7212" w:rsidRPr="001F7212">
        <w:rPr>
          <w:rFonts w:ascii="Times New Roman" w:hAnsi="Times New Roman" w:cs="Times New Roman"/>
        </w:rPr>
        <w:t xml:space="preserve"> 2009).</w:t>
      </w:r>
      <w:r w:rsidR="001F7212">
        <w:rPr>
          <w:rFonts w:ascii="Times New Roman" w:hAnsi="Times New Roman" w:cs="Times New Roman"/>
        </w:rPr>
        <w:t xml:space="preserve"> Technology index </w:t>
      </w:r>
      <w:r w:rsidR="00110C99">
        <w:rPr>
          <w:rFonts w:ascii="Times New Roman" w:hAnsi="Times New Roman" w:cs="Times New Roman"/>
        </w:rPr>
        <w:t>for</w:t>
      </w:r>
      <w:r w:rsidR="001F7212" w:rsidRPr="00CA36BE">
        <w:rPr>
          <w:rFonts w:ascii="Times New Roman" w:hAnsi="Times New Roman" w:cs="Times New Roman"/>
        </w:rPr>
        <w:t xml:space="preserve"> the present study </w:t>
      </w:r>
      <w:r w:rsidR="0012589F">
        <w:rPr>
          <w:rFonts w:ascii="Times New Roman" w:hAnsi="Times New Roman" w:cs="Times New Roman"/>
        </w:rPr>
        <w:t>was 26.8% for the year 2022-23 and 24.1</w:t>
      </w:r>
      <w:r w:rsidR="00110C99">
        <w:rPr>
          <w:rFonts w:ascii="Times New Roman" w:hAnsi="Times New Roman" w:cs="Times New Roman"/>
        </w:rPr>
        <w:t>%</w:t>
      </w:r>
      <w:r w:rsidR="005357F9">
        <w:rPr>
          <w:rFonts w:ascii="Times New Roman" w:hAnsi="Times New Roman" w:cs="Times New Roman"/>
        </w:rPr>
        <w:t xml:space="preserve"> </w:t>
      </w:r>
      <w:r w:rsidR="00110C99">
        <w:rPr>
          <w:rFonts w:ascii="Times New Roman" w:hAnsi="Times New Roman" w:cs="Times New Roman"/>
        </w:rPr>
        <w:t xml:space="preserve">for the year 2023-24, respectively </w:t>
      </w:r>
      <w:r w:rsidR="001F7212">
        <w:rPr>
          <w:rFonts w:ascii="Times New Roman" w:hAnsi="Times New Roman" w:cs="Times New Roman"/>
        </w:rPr>
        <w:t>(Table 3</w:t>
      </w:r>
      <w:r w:rsidR="001F7212" w:rsidRPr="00CA36BE">
        <w:rPr>
          <w:rFonts w:ascii="Times New Roman" w:hAnsi="Times New Roman" w:cs="Times New Roman"/>
        </w:rPr>
        <w:t>)</w:t>
      </w:r>
      <w:r w:rsidR="00110C99">
        <w:rPr>
          <w:rFonts w:ascii="Times New Roman" w:hAnsi="Times New Roman" w:cs="Times New Roman"/>
        </w:rPr>
        <w:t xml:space="preserve">. </w:t>
      </w:r>
      <w:r w:rsidR="00110C99" w:rsidRPr="00110C99">
        <w:rPr>
          <w:rFonts w:ascii="Times New Roman" w:hAnsi="Times New Roman" w:cs="Times New Roman"/>
        </w:rPr>
        <w:t xml:space="preserve">As the technology index decreases, the feasibility of generated farm technology under farmers’ fields increases, and vice versa. The present studies revealed that the technology index varied from </w:t>
      </w:r>
      <w:r w:rsidR="0012589F">
        <w:rPr>
          <w:rFonts w:ascii="Times New Roman" w:hAnsi="Times New Roman" w:cs="Times New Roman"/>
        </w:rPr>
        <w:t>24.1 to 26.8</w:t>
      </w:r>
      <w:r w:rsidR="00110C99">
        <w:rPr>
          <w:rFonts w:ascii="Times New Roman" w:hAnsi="Times New Roman" w:cs="Times New Roman"/>
        </w:rPr>
        <w:t xml:space="preserve"> per cent in wheat</w:t>
      </w:r>
      <w:r w:rsidR="00110C99" w:rsidRPr="00110C99">
        <w:rPr>
          <w:rFonts w:ascii="Times New Roman" w:hAnsi="Times New Roman" w:cs="Times New Roman"/>
        </w:rPr>
        <w:t xml:space="preserve"> over the years which indicated that there exists a wide gap between the generated technology in </w:t>
      </w:r>
      <w:r w:rsidR="00110C99">
        <w:rPr>
          <w:rFonts w:ascii="Times New Roman" w:hAnsi="Times New Roman" w:cs="Times New Roman"/>
        </w:rPr>
        <w:t>wheat</w:t>
      </w:r>
      <w:r w:rsidR="00110C99" w:rsidRPr="00110C99">
        <w:rPr>
          <w:rFonts w:ascii="Times New Roman" w:hAnsi="Times New Roman" w:cs="Times New Roman"/>
        </w:rPr>
        <w:t xml:space="preserve"> and technology disseminated at the farmers’ fields (Dayanand</w:t>
      </w:r>
      <w:r w:rsidR="00110C99" w:rsidRPr="00F1137A">
        <w:rPr>
          <w:rFonts w:ascii="Times New Roman" w:hAnsi="Times New Roman" w:cs="Times New Roman"/>
          <w:i/>
        </w:rPr>
        <w:t xml:space="preserve"> et al.,</w:t>
      </w:r>
      <w:r w:rsidR="00110C99" w:rsidRPr="00110C99">
        <w:rPr>
          <w:rFonts w:ascii="Times New Roman" w:hAnsi="Times New Roman" w:cs="Times New Roman"/>
        </w:rPr>
        <w:t xml:space="preserve"> 2012) but the lower average value of technology index (</w:t>
      </w:r>
      <w:r w:rsidR="00723914">
        <w:rPr>
          <w:rFonts w:ascii="Times New Roman" w:hAnsi="Times New Roman" w:cs="Times New Roman"/>
        </w:rPr>
        <w:t>25.45</w:t>
      </w:r>
      <w:r w:rsidR="00110C99">
        <w:rPr>
          <w:rFonts w:ascii="Times New Roman" w:hAnsi="Times New Roman" w:cs="Times New Roman"/>
        </w:rPr>
        <w:t xml:space="preserve"> </w:t>
      </w:r>
      <w:r w:rsidR="00110C99" w:rsidRPr="00110C99">
        <w:rPr>
          <w:rFonts w:ascii="Times New Roman" w:hAnsi="Times New Roman" w:cs="Times New Roman"/>
        </w:rPr>
        <w:t xml:space="preserve">%) suggested the greater feasibility of the demonstrated technology in the district </w:t>
      </w:r>
      <w:r w:rsidR="00110C99">
        <w:rPr>
          <w:rFonts w:ascii="Times New Roman" w:hAnsi="Times New Roman" w:cs="Times New Roman"/>
        </w:rPr>
        <w:t xml:space="preserve">Kurukshetra. </w:t>
      </w:r>
    </w:p>
    <w:p w:rsidR="00F1137A" w:rsidRDefault="00F1137A" w:rsidP="00C429DE">
      <w:pPr>
        <w:spacing w:after="0"/>
        <w:jc w:val="both"/>
        <w:rPr>
          <w:rFonts w:ascii="Times New Roman" w:hAnsi="Times New Roman" w:cs="Times New Roman"/>
          <w:b/>
        </w:rPr>
      </w:pPr>
    </w:p>
    <w:p w:rsidR="00C429DE" w:rsidRDefault="00F1137A" w:rsidP="00C429DE">
      <w:pPr>
        <w:spacing w:after="0"/>
        <w:jc w:val="both"/>
        <w:rPr>
          <w:rFonts w:ascii="Times New Roman" w:hAnsi="Times New Roman" w:cs="Times New Roman"/>
          <w:b/>
        </w:rPr>
      </w:pPr>
      <w:r>
        <w:rPr>
          <w:rFonts w:ascii="Times New Roman" w:hAnsi="Times New Roman" w:cs="Times New Roman"/>
          <w:b/>
        </w:rPr>
        <w:lastRenderedPageBreak/>
        <w:t xml:space="preserve">1.5 </w:t>
      </w:r>
      <w:r w:rsidR="00C429DE" w:rsidRPr="00C429DE">
        <w:rPr>
          <w:rFonts w:ascii="Times New Roman" w:hAnsi="Times New Roman" w:cs="Times New Roman"/>
          <w:b/>
        </w:rPr>
        <w:t xml:space="preserve">Cost-benefit analysis </w:t>
      </w:r>
    </w:p>
    <w:p w:rsidR="003F5296" w:rsidRDefault="007A6C99" w:rsidP="007A6C99">
      <w:pPr>
        <w:spacing w:after="0"/>
        <w:jc w:val="both"/>
        <w:rPr>
          <w:rFonts w:ascii="Times New Roman" w:hAnsi="Times New Roman" w:cs="Times New Roman"/>
          <w:shd w:val="clear" w:color="auto" w:fill="FFFFFF"/>
        </w:rPr>
      </w:pPr>
      <w:r w:rsidRPr="00C34FC8">
        <w:rPr>
          <w:rFonts w:ascii="Times New Roman" w:hAnsi="Times New Roman" w:cs="Times New Roman"/>
          <w:shd w:val="clear" w:color="auto" w:fill="FFFFFF"/>
        </w:rPr>
        <w:t>The prevailing input and output prices of commodities during the</w:t>
      </w:r>
      <w:r w:rsidR="003F5296" w:rsidRPr="00C34FC8">
        <w:rPr>
          <w:rFonts w:ascii="Times New Roman" w:hAnsi="Times New Roman" w:cs="Times New Roman"/>
          <w:shd w:val="clear" w:color="auto" w:fill="FFFFFF"/>
        </w:rPr>
        <w:t xml:space="preserve"> time of</w:t>
      </w:r>
      <w:r w:rsidRPr="00C34FC8">
        <w:rPr>
          <w:rFonts w:ascii="Times New Roman" w:hAnsi="Times New Roman" w:cs="Times New Roman"/>
          <w:shd w:val="clear" w:color="auto" w:fill="FFFFFF"/>
        </w:rPr>
        <w:t xml:space="preserve"> demonstrations </w:t>
      </w:r>
      <w:r w:rsidR="00AE5F6C" w:rsidRPr="00C34FC8">
        <w:rPr>
          <w:rFonts w:ascii="Times New Roman" w:hAnsi="Times New Roman" w:cs="Times New Roman"/>
          <w:shd w:val="clear" w:color="auto" w:fill="FFFFFF"/>
        </w:rPr>
        <w:t>were used to calculate the</w:t>
      </w:r>
      <w:r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gross return</w:t>
      </w:r>
      <w:r w:rsidR="00D61070" w:rsidRPr="00C34FC8">
        <w:rPr>
          <w:rFonts w:ascii="Times New Roman" w:hAnsi="Times New Roman" w:cs="Times New Roman"/>
          <w:shd w:val="clear" w:color="auto" w:fill="FFFFFF"/>
        </w:rPr>
        <w:t xml:space="preserve">, cost of </w:t>
      </w:r>
      <w:r w:rsidRPr="00C34FC8">
        <w:rPr>
          <w:rFonts w:ascii="Times New Roman" w:hAnsi="Times New Roman" w:cs="Times New Roman"/>
          <w:shd w:val="clear" w:color="auto" w:fill="FFFFFF"/>
        </w:rPr>
        <w:t>cultivation</w:t>
      </w:r>
      <w:r w:rsidR="00AE5F6C" w:rsidRPr="00C34FC8">
        <w:rPr>
          <w:rFonts w:ascii="Times New Roman" w:hAnsi="Times New Roman" w:cs="Times New Roman"/>
          <w:shd w:val="clear" w:color="auto" w:fill="FFFFFF"/>
        </w:rPr>
        <w:t>, net return, and</w:t>
      </w:r>
      <w:r w:rsidRPr="00C34FC8">
        <w:rPr>
          <w:rFonts w:ascii="Times New Roman" w:hAnsi="Times New Roman" w:cs="Times New Roman"/>
          <w:shd w:val="clear" w:color="auto" w:fill="FFFFFF"/>
        </w:rPr>
        <w:t xml:space="preserve"> benefit-cost ratio in each year and are presented </w:t>
      </w:r>
      <w:r w:rsidR="00D61070" w:rsidRPr="00C34FC8">
        <w:rPr>
          <w:rFonts w:ascii="Times New Roman" w:hAnsi="Times New Roman" w:cs="Times New Roman"/>
          <w:shd w:val="clear" w:color="auto" w:fill="FFFFFF"/>
        </w:rPr>
        <w:t xml:space="preserve">in Table 4. It was found that gross cost </w:t>
      </w:r>
      <w:r w:rsidRPr="00C34FC8">
        <w:rPr>
          <w:rFonts w:ascii="Times New Roman" w:hAnsi="Times New Roman" w:cs="Times New Roman"/>
          <w:shd w:val="clear" w:color="auto" w:fill="FFFFFF"/>
        </w:rPr>
        <w:t xml:space="preserve">of </w:t>
      </w:r>
      <w:r w:rsidR="00D61070" w:rsidRPr="00C34FC8">
        <w:rPr>
          <w:rFonts w:ascii="Times New Roman" w:hAnsi="Times New Roman" w:cs="Times New Roman"/>
          <w:shd w:val="clear" w:color="auto" w:fill="FFFFFF"/>
        </w:rPr>
        <w:t>cultivation for wheat crop</w:t>
      </w:r>
      <w:r w:rsidRPr="00C34FC8">
        <w:rPr>
          <w:rFonts w:ascii="Times New Roman" w:hAnsi="Times New Roman" w:cs="Times New Roman"/>
          <w:shd w:val="clear" w:color="auto" w:fill="FFFFFF"/>
        </w:rPr>
        <w:t xml:space="preserve"> und</w:t>
      </w:r>
      <w:r w:rsidR="00AE5F6C" w:rsidRPr="00C34FC8">
        <w:rPr>
          <w:rFonts w:ascii="Times New Roman" w:hAnsi="Times New Roman" w:cs="Times New Roman"/>
          <w:shd w:val="clear" w:color="auto" w:fill="FFFFFF"/>
        </w:rPr>
        <w:t xml:space="preserve">er </w:t>
      </w:r>
      <w:r w:rsidRPr="00C34FC8">
        <w:rPr>
          <w:rFonts w:ascii="Times New Roman" w:hAnsi="Times New Roman" w:cs="Times New Roman"/>
          <w:shd w:val="clear" w:color="auto" w:fill="FFFFFF"/>
        </w:rPr>
        <w:t xml:space="preserve">improved </w:t>
      </w:r>
      <w:r w:rsidR="00D61070" w:rsidRPr="00C34FC8">
        <w:rPr>
          <w:rFonts w:ascii="Times New Roman" w:hAnsi="Times New Roman" w:cs="Times New Roman"/>
          <w:shd w:val="clear" w:color="auto" w:fill="FFFFFF"/>
        </w:rPr>
        <w:t xml:space="preserve">agricultural </w:t>
      </w:r>
      <w:r w:rsidRPr="00C34FC8">
        <w:rPr>
          <w:rFonts w:ascii="Times New Roman" w:hAnsi="Times New Roman" w:cs="Times New Roman"/>
          <w:shd w:val="clear" w:color="auto" w:fill="FFFFFF"/>
        </w:rPr>
        <w:t>pra</w:t>
      </w:r>
      <w:r w:rsidR="00D61070" w:rsidRPr="00C34FC8">
        <w:rPr>
          <w:rFonts w:ascii="Times New Roman" w:hAnsi="Times New Roman" w:cs="Times New Roman"/>
          <w:shd w:val="clear" w:color="auto" w:fill="FFFFFF"/>
        </w:rPr>
        <w:t xml:space="preserve">ctice </w:t>
      </w:r>
      <w:r w:rsidRPr="00C34FC8">
        <w:rPr>
          <w:rFonts w:ascii="Times New Roman" w:hAnsi="Times New Roman" w:cs="Times New Roman"/>
          <w:shd w:val="clear" w:color="auto" w:fill="FFFFFF"/>
        </w:rPr>
        <w:t>ranged  from  Rs/ha</w:t>
      </w:r>
      <w:r w:rsidR="00D61070" w:rsidRPr="00C34FC8">
        <w:rPr>
          <w:rFonts w:ascii="Times New Roman" w:hAnsi="Times New Roman" w:cs="Times New Roman"/>
          <w:shd w:val="clear" w:color="auto" w:fill="FFFFFF"/>
        </w:rPr>
        <w:t xml:space="preserve"> 39280</w:t>
      </w:r>
      <w:r w:rsidRPr="00C34FC8">
        <w:rPr>
          <w:rFonts w:ascii="Times New Roman" w:hAnsi="Times New Roman" w:cs="Times New Roman"/>
          <w:shd w:val="clear" w:color="auto" w:fill="FFFFFF"/>
        </w:rPr>
        <w:t xml:space="preserve"> to </w:t>
      </w:r>
      <w:r w:rsidR="00D61070" w:rsidRPr="00C34FC8">
        <w:rPr>
          <w:rFonts w:ascii="Times New Roman" w:hAnsi="Times New Roman" w:cs="Times New Roman"/>
          <w:shd w:val="clear" w:color="auto" w:fill="FFFFFF"/>
        </w:rPr>
        <w:t xml:space="preserve">39870 </w:t>
      </w:r>
      <w:r w:rsidRPr="00C34FC8">
        <w:rPr>
          <w:rFonts w:ascii="Times New Roman" w:hAnsi="Times New Roman" w:cs="Times New Roman"/>
          <w:shd w:val="clear" w:color="auto" w:fill="FFFFFF"/>
        </w:rPr>
        <w:t>Rs/ha</w:t>
      </w:r>
      <w:r w:rsidR="00D61070" w:rsidRPr="00C34FC8">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w</w:t>
      </w:r>
      <w:r w:rsidR="00D61070" w:rsidRPr="00C34FC8">
        <w:rPr>
          <w:rFonts w:ascii="Times New Roman" w:hAnsi="Times New Roman" w:cs="Times New Roman"/>
          <w:shd w:val="clear" w:color="auto" w:fill="FFFFFF"/>
        </w:rPr>
        <w:t>ith  a  mean  value  of  Rs/ha 39575</w:t>
      </w:r>
      <w:r w:rsidRPr="00C34FC8">
        <w:rPr>
          <w:rFonts w:ascii="Times New Roman" w:hAnsi="Times New Roman" w:cs="Times New Roman"/>
          <w:shd w:val="clear" w:color="auto" w:fill="FFFFFF"/>
        </w:rPr>
        <w:t xml:space="preserve"> </w:t>
      </w:r>
      <w:r w:rsidR="00D61070" w:rsidRPr="00C34FC8">
        <w:rPr>
          <w:rFonts w:ascii="Times New Roman" w:hAnsi="Times New Roman" w:cs="Times New Roman"/>
          <w:shd w:val="clear" w:color="auto" w:fill="FFFFFF"/>
        </w:rPr>
        <w:t xml:space="preserve">against farmers practice where it was </w:t>
      </w:r>
      <w:r w:rsidRPr="00C34FC8">
        <w:rPr>
          <w:rFonts w:ascii="Times New Roman" w:hAnsi="Times New Roman" w:cs="Times New Roman"/>
          <w:shd w:val="clear" w:color="auto" w:fill="FFFFFF"/>
        </w:rPr>
        <w:t xml:space="preserve">ranged </w:t>
      </w:r>
      <w:r w:rsidR="00D61070" w:rsidRPr="00C34FC8">
        <w:rPr>
          <w:rFonts w:ascii="Times New Roman" w:hAnsi="Times New Roman" w:cs="Times New Roman"/>
          <w:shd w:val="clear" w:color="auto" w:fill="FFFFFF"/>
        </w:rPr>
        <w:t xml:space="preserve">from </w:t>
      </w:r>
      <w:r w:rsidRPr="00C34FC8">
        <w:rPr>
          <w:rFonts w:ascii="Times New Roman" w:hAnsi="Times New Roman" w:cs="Times New Roman"/>
          <w:shd w:val="clear" w:color="auto" w:fill="FFFFFF"/>
        </w:rPr>
        <w:t>Rs/h</w:t>
      </w:r>
      <w:r w:rsidR="00D61070" w:rsidRPr="00C34FC8">
        <w:rPr>
          <w:rFonts w:ascii="Times New Roman" w:hAnsi="Times New Roman" w:cs="Times New Roman"/>
          <w:shd w:val="clear" w:color="auto" w:fill="FFFFFF"/>
        </w:rPr>
        <w:t xml:space="preserve">a 39210 to 39810 </w:t>
      </w:r>
      <w:r w:rsidRPr="00C34FC8">
        <w:rPr>
          <w:rFonts w:ascii="Times New Roman" w:hAnsi="Times New Roman" w:cs="Times New Roman"/>
          <w:shd w:val="clear" w:color="auto" w:fill="FFFFFF"/>
        </w:rPr>
        <w:t>Rs/h</w:t>
      </w:r>
      <w:r w:rsidR="00D61070" w:rsidRPr="00C34FC8">
        <w:rPr>
          <w:rFonts w:ascii="Times New Roman" w:hAnsi="Times New Roman" w:cs="Times New Roman"/>
          <w:shd w:val="clear" w:color="auto" w:fill="FFFFFF"/>
        </w:rPr>
        <w:t xml:space="preserve">a with </w:t>
      </w:r>
      <w:r w:rsidRPr="00C34FC8">
        <w:rPr>
          <w:rFonts w:ascii="Times New Roman" w:hAnsi="Times New Roman" w:cs="Times New Roman"/>
          <w:shd w:val="clear" w:color="auto" w:fill="FFFFFF"/>
        </w:rPr>
        <w:t>an average of Rs/ha</w:t>
      </w:r>
      <w:r w:rsidR="00D61070" w:rsidRPr="00C34FC8">
        <w:rPr>
          <w:rFonts w:ascii="Times New Roman" w:hAnsi="Times New Roman" w:cs="Times New Roman"/>
          <w:shd w:val="clear" w:color="auto" w:fill="FFFFFF"/>
        </w:rPr>
        <w:t xml:space="preserve"> 39510</w:t>
      </w:r>
      <w:r w:rsidRPr="00C34FC8">
        <w:rPr>
          <w:rFonts w:ascii="Times New Roman" w:hAnsi="Times New Roman" w:cs="Times New Roman"/>
          <w:shd w:val="clear" w:color="auto" w:fill="FFFFFF"/>
        </w:rPr>
        <w:t>. The gross returns under the demonstration was ranged from Rs/ha</w:t>
      </w:r>
      <w:r w:rsidR="00D61070"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117000</w:t>
      </w:r>
      <w:r w:rsidR="00D61070" w:rsidRPr="00C34FC8">
        <w:rPr>
          <w:rFonts w:ascii="Times New Roman" w:hAnsi="Times New Roman" w:cs="Times New Roman"/>
          <w:shd w:val="clear" w:color="auto" w:fill="FFFFFF"/>
        </w:rPr>
        <w:t xml:space="preserve"> to </w:t>
      </w:r>
      <w:r w:rsidRPr="00C34FC8">
        <w:rPr>
          <w:rFonts w:ascii="Times New Roman" w:hAnsi="Times New Roman" w:cs="Times New Roman"/>
          <w:shd w:val="clear" w:color="auto" w:fill="FFFFFF"/>
        </w:rPr>
        <w:t>Rs/ha</w:t>
      </w:r>
      <w:r w:rsidR="00D61070"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w:t>
      </w:r>
      <w:r w:rsidR="00202CB7" w:rsidRPr="00202CB7">
        <w:rPr>
          <w:rFonts w:ascii="Times New Roman" w:hAnsi="Times New Roman" w:cs="Times New Roman"/>
          <w:shd w:val="clear" w:color="auto" w:fill="FFFFFF"/>
        </w:rPr>
        <w:t>21275</w:t>
      </w:r>
      <w:r w:rsidR="00D61070" w:rsidRPr="00C34FC8">
        <w:rPr>
          <w:rFonts w:ascii="Times New Roman" w:hAnsi="Times New Roman" w:cs="Times New Roman"/>
          <w:shd w:val="clear" w:color="auto" w:fill="FFFFFF"/>
        </w:rPr>
        <w:t xml:space="preserve"> with a mean </w:t>
      </w:r>
      <w:r w:rsidRPr="00C34FC8">
        <w:rPr>
          <w:rFonts w:ascii="Times New Roman" w:hAnsi="Times New Roman" w:cs="Times New Roman"/>
          <w:shd w:val="clear" w:color="auto" w:fill="FFFFFF"/>
        </w:rPr>
        <w:t>value of Rs/ha</w:t>
      </w:r>
      <w:r w:rsidR="00D61070"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112050</w:t>
      </w:r>
      <w:r w:rsidR="00D61070"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while the farmers</w:t>
      </w:r>
      <w:r w:rsidR="00C34FC8">
        <w:rPr>
          <w:rFonts w:ascii="Times New Roman" w:hAnsi="Times New Roman" w:cs="Times New Roman"/>
          <w:shd w:val="clear" w:color="auto" w:fill="FFFFFF"/>
        </w:rPr>
        <w:t xml:space="preserve"> </w:t>
      </w:r>
      <w:r w:rsidR="00C34FC8" w:rsidRPr="00C34FC8">
        <w:rPr>
          <w:rFonts w:ascii="Times New Roman" w:hAnsi="Times New Roman" w:cs="Times New Roman"/>
          <w:shd w:val="clear" w:color="auto" w:fill="FFFFFF"/>
        </w:rPr>
        <w:t>practice gross</w:t>
      </w:r>
      <w:r w:rsidRPr="00C34FC8">
        <w:rPr>
          <w:rFonts w:ascii="Times New Roman" w:hAnsi="Times New Roman" w:cs="Times New Roman"/>
          <w:shd w:val="clear" w:color="auto" w:fill="FFFFFF"/>
        </w:rPr>
        <w:t xml:space="preserve"> </w:t>
      </w:r>
      <w:r w:rsidR="00C34FC8" w:rsidRPr="00C34FC8">
        <w:rPr>
          <w:rFonts w:ascii="Times New Roman" w:hAnsi="Times New Roman" w:cs="Times New Roman"/>
          <w:shd w:val="clear" w:color="auto" w:fill="FFFFFF"/>
        </w:rPr>
        <w:t>return ranged</w:t>
      </w:r>
      <w:r w:rsidR="00AE5F6C" w:rsidRPr="00C34FC8">
        <w:rPr>
          <w:rFonts w:ascii="Times New Roman" w:hAnsi="Times New Roman" w:cs="Times New Roman"/>
          <w:shd w:val="clear" w:color="auto" w:fill="FFFFFF"/>
        </w:rPr>
        <w:t xml:space="preserve"> from </w:t>
      </w:r>
      <w:r w:rsidRPr="00C34FC8">
        <w:rPr>
          <w:rFonts w:ascii="Times New Roman" w:hAnsi="Times New Roman" w:cs="Times New Roman"/>
          <w:shd w:val="clear" w:color="auto" w:fill="FFFFFF"/>
        </w:rPr>
        <w:t>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110700</w:t>
      </w:r>
      <w:r w:rsidRPr="00C34FC8">
        <w:rPr>
          <w:rFonts w:ascii="Times New Roman" w:hAnsi="Times New Roman" w:cs="Times New Roman"/>
          <w:shd w:val="clear" w:color="auto" w:fill="FFFFFF"/>
        </w:rPr>
        <w:t xml:space="preserve"> to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113400</w:t>
      </w:r>
      <w:r w:rsidR="00AE5F6C" w:rsidRPr="00C34FC8">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with mean value of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112050</w:t>
      </w:r>
      <w:r w:rsidRPr="00C34FC8">
        <w:rPr>
          <w:rFonts w:ascii="Times New Roman" w:hAnsi="Times New Roman" w:cs="Times New Roman"/>
          <w:shd w:val="clear" w:color="auto" w:fill="FFFFFF"/>
        </w:rPr>
        <w:t xml:space="preserve"> during the </w:t>
      </w:r>
      <w:r w:rsidR="00AE5F6C" w:rsidRPr="00C34FC8">
        <w:rPr>
          <w:rFonts w:ascii="Times New Roman" w:hAnsi="Times New Roman" w:cs="Times New Roman"/>
          <w:shd w:val="clear" w:color="auto" w:fill="FFFFFF"/>
        </w:rPr>
        <w:t>two</w:t>
      </w:r>
      <w:r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 xml:space="preserve">years commodity sales. </w:t>
      </w:r>
      <w:r w:rsidRPr="00C34FC8">
        <w:rPr>
          <w:rFonts w:ascii="Times New Roman" w:hAnsi="Times New Roman" w:cs="Times New Roman"/>
          <w:shd w:val="clear" w:color="auto" w:fill="FFFFFF"/>
        </w:rPr>
        <w:t>The  net  returns  from  the  frontline  demonstration ranged from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77130</w:t>
      </w:r>
      <w:r w:rsidRPr="00C34FC8">
        <w:rPr>
          <w:rFonts w:ascii="Times New Roman" w:hAnsi="Times New Roman" w:cs="Times New Roman"/>
          <w:shd w:val="clear" w:color="auto" w:fill="FFFFFF"/>
        </w:rPr>
        <w:t>o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81995</w:t>
      </w:r>
      <w:r w:rsidRPr="00C34FC8">
        <w:rPr>
          <w:rFonts w:ascii="Times New Roman" w:hAnsi="Times New Roman" w:cs="Times New Roman"/>
          <w:shd w:val="clear" w:color="auto" w:fill="FFFFFF"/>
        </w:rPr>
        <w:t xml:space="preserve"> with a mean  net  returns  of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70890</w:t>
      </w:r>
      <w:r w:rsidRPr="00C34FC8">
        <w:rPr>
          <w:rFonts w:ascii="Times New Roman" w:hAnsi="Times New Roman" w:cs="Times New Roman"/>
          <w:shd w:val="clear" w:color="auto" w:fill="FFFFFF"/>
        </w:rPr>
        <w:t xml:space="preserve"> while  net returns   in   farm</w:t>
      </w:r>
      <w:r w:rsidR="00AE5F6C" w:rsidRPr="00C34FC8">
        <w:rPr>
          <w:rFonts w:ascii="Times New Roman" w:hAnsi="Times New Roman" w:cs="Times New Roman"/>
          <w:shd w:val="clear" w:color="auto" w:fill="FFFFFF"/>
        </w:rPr>
        <w:t xml:space="preserve">ers   practice   was   ranged </w:t>
      </w:r>
      <w:r w:rsidRPr="00C34FC8">
        <w:rPr>
          <w:rFonts w:ascii="Times New Roman" w:hAnsi="Times New Roman" w:cs="Times New Roman"/>
          <w:shd w:val="clear" w:color="auto" w:fill="FFFFFF"/>
        </w:rPr>
        <w:t>from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70890</w:t>
      </w:r>
      <w:r w:rsidRPr="00C34FC8">
        <w:rPr>
          <w:rFonts w:ascii="Times New Roman" w:hAnsi="Times New Roman" w:cs="Times New Roman"/>
          <w:shd w:val="clear" w:color="auto" w:fill="FFFFFF"/>
        </w:rPr>
        <w:t xml:space="preserve"> to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74190</w:t>
      </w:r>
      <w:r w:rsidR="00202CB7" w:rsidRPr="00C34FC8">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 xml:space="preserve"> having  mean  net returns  as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72540</w:t>
      </w:r>
      <w:r w:rsidRPr="00C34FC8">
        <w:rPr>
          <w:rFonts w:ascii="Times New Roman" w:hAnsi="Times New Roman" w:cs="Times New Roman"/>
          <w:shd w:val="clear" w:color="auto" w:fill="FFFFFF"/>
        </w:rPr>
        <w:t xml:space="preserve"> in  </w:t>
      </w:r>
      <w:r w:rsidR="00AE5F6C" w:rsidRPr="00C34FC8">
        <w:rPr>
          <w:rFonts w:ascii="Times New Roman" w:hAnsi="Times New Roman" w:cs="Times New Roman"/>
          <w:shd w:val="clear" w:color="auto" w:fill="FFFFFF"/>
        </w:rPr>
        <w:t xml:space="preserve">during both the </w:t>
      </w:r>
      <w:r w:rsidRPr="00C34FC8">
        <w:rPr>
          <w:rFonts w:ascii="Times New Roman" w:hAnsi="Times New Roman" w:cs="Times New Roman"/>
          <w:shd w:val="clear" w:color="auto" w:fill="FFFFFF"/>
        </w:rPr>
        <w:t xml:space="preserve">years. </w:t>
      </w:r>
      <w:r w:rsidR="00C34FC8" w:rsidRPr="00C34FC8">
        <w:rPr>
          <w:rFonts w:ascii="Times New Roman" w:hAnsi="Times New Roman" w:cs="Times New Roman"/>
          <w:shd w:val="clear" w:color="auto" w:fill="FFFFFF"/>
        </w:rPr>
        <w:t>The BCR of FLD was ranged</w:t>
      </w:r>
      <w:r w:rsidR="00AE5F6C" w:rsidRPr="00C34FC8">
        <w:rPr>
          <w:rFonts w:ascii="Times New Roman" w:hAnsi="Times New Roman" w:cs="Times New Roman"/>
          <w:shd w:val="clear" w:color="auto" w:fill="FFFFFF"/>
        </w:rPr>
        <w:t xml:space="preserve"> from </w:t>
      </w:r>
      <w:r w:rsidRPr="00C34FC8">
        <w:rPr>
          <w:rFonts w:ascii="Times New Roman" w:hAnsi="Times New Roman" w:cs="Times New Roman"/>
          <w:shd w:val="clear" w:color="auto" w:fill="FFFFFF"/>
        </w:rPr>
        <w:t>2.</w:t>
      </w:r>
      <w:r w:rsidR="00202CB7">
        <w:rPr>
          <w:rFonts w:ascii="Times New Roman" w:hAnsi="Times New Roman" w:cs="Times New Roman"/>
          <w:shd w:val="clear" w:color="auto" w:fill="FFFFFF"/>
        </w:rPr>
        <w:t>93</w:t>
      </w:r>
      <w:r w:rsidR="00AE5F6C" w:rsidRPr="00C34FC8">
        <w:rPr>
          <w:rFonts w:ascii="Times New Roman" w:hAnsi="Times New Roman" w:cs="Times New Roman"/>
          <w:shd w:val="clear" w:color="auto" w:fill="FFFFFF"/>
        </w:rPr>
        <w:t xml:space="preserve"> to </w:t>
      </w:r>
      <w:r w:rsidR="00202CB7">
        <w:rPr>
          <w:rFonts w:ascii="Times New Roman" w:hAnsi="Times New Roman" w:cs="Times New Roman"/>
          <w:shd w:val="clear" w:color="auto" w:fill="FFFFFF"/>
        </w:rPr>
        <w:t>3.09</w:t>
      </w:r>
      <w:r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 xml:space="preserve">with an average </w:t>
      </w:r>
      <w:r w:rsidRPr="00C34FC8">
        <w:rPr>
          <w:rFonts w:ascii="Times New Roman" w:hAnsi="Times New Roman" w:cs="Times New Roman"/>
          <w:shd w:val="clear" w:color="auto" w:fill="FFFFFF"/>
        </w:rPr>
        <w:t xml:space="preserve">BCR ratio of </w:t>
      </w:r>
      <w:r w:rsidR="00202CB7">
        <w:rPr>
          <w:rFonts w:ascii="Times New Roman" w:hAnsi="Times New Roman" w:cs="Times New Roman"/>
          <w:shd w:val="clear" w:color="auto" w:fill="FFFFFF"/>
        </w:rPr>
        <w:t xml:space="preserve">3.01 </w:t>
      </w:r>
      <w:r w:rsidR="00C34FC8" w:rsidRPr="00C34FC8">
        <w:rPr>
          <w:rFonts w:ascii="Times New Roman" w:hAnsi="Times New Roman" w:cs="Times New Roman"/>
          <w:shd w:val="clear" w:color="auto" w:fill="FFFFFF"/>
        </w:rPr>
        <w:t>while BCR</w:t>
      </w:r>
      <w:r w:rsidRPr="00C34FC8">
        <w:rPr>
          <w:rFonts w:ascii="Times New Roman" w:hAnsi="Times New Roman" w:cs="Times New Roman"/>
          <w:shd w:val="clear" w:color="auto" w:fill="FFFFFF"/>
        </w:rPr>
        <w:t xml:space="preserve"> o</w:t>
      </w:r>
      <w:r w:rsidR="00202CB7">
        <w:rPr>
          <w:rFonts w:ascii="Times New Roman" w:hAnsi="Times New Roman" w:cs="Times New Roman"/>
          <w:shd w:val="clear" w:color="auto" w:fill="FFFFFF"/>
        </w:rPr>
        <w:t xml:space="preserve">f farmers practice ranged from 2.78 </w:t>
      </w:r>
      <w:r w:rsidRPr="00C34FC8">
        <w:rPr>
          <w:rFonts w:ascii="Times New Roman" w:hAnsi="Times New Roman" w:cs="Times New Roman"/>
          <w:shd w:val="clear" w:color="auto" w:fill="FFFFFF"/>
        </w:rPr>
        <w:t xml:space="preserve">to </w:t>
      </w:r>
      <w:r w:rsidR="00202CB7">
        <w:rPr>
          <w:rFonts w:ascii="Times New Roman" w:hAnsi="Times New Roman" w:cs="Times New Roman"/>
          <w:shd w:val="clear" w:color="auto" w:fill="FFFFFF"/>
        </w:rPr>
        <w:t>2.89</w:t>
      </w:r>
      <w:r w:rsidRPr="00C34FC8">
        <w:rPr>
          <w:rFonts w:ascii="Times New Roman" w:hAnsi="Times New Roman" w:cs="Times New Roman"/>
          <w:shd w:val="clear" w:color="auto" w:fill="FFFFFF"/>
        </w:rPr>
        <w:t xml:space="preserve"> with a </w:t>
      </w:r>
      <w:r w:rsidR="00C34FC8" w:rsidRPr="00C34FC8">
        <w:rPr>
          <w:rFonts w:ascii="Times New Roman" w:hAnsi="Times New Roman" w:cs="Times New Roman"/>
          <w:shd w:val="clear" w:color="auto" w:fill="FFFFFF"/>
        </w:rPr>
        <w:t>mean value</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of 2.84</w:t>
      </w:r>
      <w:r w:rsidR="00C34FC8" w:rsidRPr="00C34FC8">
        <w:rPr>
          <w:rFonts w:ascii="Times New Roman" w:hAnsi="Times New Roman" w:cs="Times New Roman"/>
          <w:shd w:val="clear" w:color="auto" w:fill="FFFFFF"/>
        </w:rPr>
        <w:t xml:space="preserve"> in during</w:t>
      </w:r>
      <w:r w:rsidR="00AE5F6C" w:rsidRPr="00C34FC8">
        <w:rPr>
          <w:rFonts w:ascii="Times New Roman" w:hAnsi="Times New Roman" w:cs="Times New Roman"/>
          <w:shd w:val="clear" w:color="auto" w:fill="FFFFFF"/>
        </w:rPr>
        <w:t xml:space="preserve"> both </w:t>
      </w:r>
      <w:r w:rsidR="00C34FC8" w:rsidRPr="00C34FC8">
        <w:rPr>
          <w:rFonts w:ascii="Times New Roman" w:hAnsi="Times New Roman" w:cs="Times New Roman"/>
          <w:shd w:val="clear" w:color="auto" w:fill="FFFFFF"/>
        </w:rPr>
        <w:t>years</w:t>
      </w:r>
      <w:r w:rsidRPr="00C34FC8">
        <w:rPr>
          <w:rFonts w:ascii="Times New Roman" w:hAnsi="Times New Roman" w:cs="Times New Roman"/>
          <w:shd w:val="clear" w:color="auto" w:fill="FFFFFF"/>
        </w:rPr>
        <w:t xml:space="preserve">.  The  cost benefit  variation  during  different  years  might  be </w:t>
      </w:r>
      <w:r w:rsidR="00AE5F6C" w:rsidRPr="00C34FC8">
        <w:rPr>
          <w:rFonts w:ascii="Times New Roman" w:hAnsi="Times New Roman" w:cs="Times New Roman"/>
          <w:shd w:val="clear" w:color="auto" w:fill="FFFFFF"/>
        </w:rPr>
        <w:t xml:space="preserve">due to </w:t>
      </w:r>
      <w:r w:rsidRPr="00C34FC8">
        <w:rPr>
          <w:rFonts w:ascii="Times New Roman" w:hAnsi="Times New Roman" w:cs="Times New Roman"/>
          <w:shd w:val="clear" w:color="auto" w:fill="FFFFFF"/>
        </w:rPr>
        <w:t>variati</w:t>
      </w:r>
      <w:r w:rsidR="00AE5F6C" w:rsidRPr="00C34FC8">
        <w:rPr>
          <w:rFonts w:ascii="Times New Roman" w:hAnsi="Times New Roman" w:cs="Times New Roman"/>
          <w:shd w:val="clear" w:color="auto" w:fill="FFFFFF"/>
        </w:rPr>
        <w:t xml:space="preserve">on in yield performance </w:t>
      </w:r>
      <w:r w:rsidRPr="00C34FC8">
        <w:rPr>
          <w:rFonts w:ascii="Times New Roman" w:hAnsi="Times New Roman" w:cs="Times New Roman"/>
          <w:shd w:val="clear" w:color="auto" w:fill="FFFFFF"/>
        </w:rPr>
        <w:t xml:space="preserve">and fluctuation in </w:t>
      </w:r>
      <w:r w:rsidR="00AE5F6C" w:rsidRPr="00C34FC8">
        <w:rPr>
          <w:rFonts w:ascii="Times New Roman" w:hAnsi="Times New Roman" w:cs="Times New Roman"/>
          <w:shd w:val="clear" w:color="auto" w:fill="FFFFFF"/>
        </w:rPr>
        <w:t xml:space="preserve">sale price of wheat </w:t>
      </w:r>
      <w:r w:rsidRPr="00C34FC8">
        <w:rPr>
          <w:rFonts w:ascii="Times New Roman" w:hAnsi="Times New Roman" w:cs="Times New Roman"/>
          <w:shd w:val="clear" w:color="auto" w:fill="FFFFFF"/>
        </w:rPr>
        <w:t xml:space="preserve">and other input  output  costs </w:t>
      </w:r>
      <w:r w:rsidR="00AE5F6C" w:rsidRPr="00C34FC8">
        <w:rPr>
          <w:rFonts w:ascii="Times New Roman" w:hAnsi="Times New Roman" w:cs="Times New Roman"/>
          <w:shd w:val="clear" w:color="auto" w:fill="FFFFFF"/>
        </w:rPr>
        <w:t xml:space="preserve"> in  that  particular  year. </w:t>
      </w:r>
      <w:r w:rsidRPr="00C34FC8">
        <w:rPr>
          <w:rFonts w:ascii="Times New Roman" w:hAnsi="Times New Roman" w:cs="Times New Roman"/>
          <w:shd w:val="clear" w:color="auto" w:fill="FFFFFF"/>
        </w:rPr>
        <w:t>The additional returns due t</w:t>
      </w:r>
      <w:r w:rsidR="00AE5F6C" w:rsidRPr="00C34FC8">
        <w:rPr>
          <w:rFonts w:ascii="Times New Roman" w:hAnsi="Times New Roman" w:cs="Times New Roman"/>
          <w:shd w:val="clear" w:color="auto" w:fill="FFFFFF"/>
        </w:rPr>
        <w:t>o improved practices was ranged</w:t>
      </w:r>
      <w:r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from Rs</w:t>
      </w:r>
      <w:r w:rsidRPr="00C34FC8">
        <w:rPr>
          <w:rFonts w:ascii="Times New Roman" w:hAnsi="Times New Roman" w:cs="Times New Roman"/>
          <w:shd w:val="clear" w:color="auto" w:fill="FFFFFF"/>
        </w:rPr>
        <w:t>/ha</w:t>
      </w:r>
      <w:r w:rsidR="00202CB7">
        <w:rPr>
          <w:rFonts w:ascii="Times New Roman" w:hAnsi="Times New Roman" w:cs="Times New Roman"/>
          <w:shd w:val="clear" w:color="auto" w:fill="FFFFFF"/>
        </w:rPr>
        <w:t xml:space="preserve"> 6240</w:t>
      </w:r>
      <w:r w:rsidR="00AE5F6C" w:rsidRPr="00C34FC8">
        <w:rPr>
          <w:rFonts w:ascii="Times New Roman" w:hAnsi="Times New Roman" w:cs="Times New Roman"/>
          <w:shd w:val="clear" w:color="auto" w:fill="FFFFFF"/>
        </w:rPr>
        <w:t xml:space="preserve"> to Rs</w:t>
      </w:r>
      <w:r w:rsidRPr="00C34FC8">
        <w:rPr>
          <w:rFonts w:ascii="Times New Roman" w:hAnsi="Times New Roman" w:cs="Times New Roman"/>
          <w:shd w:val="clear" w:color="auto" w:fill="FFFFFF"/>
        </w:rPr>
        <w:t>/ha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7805</w:t>
      </w:r>
      <w:r w:rsidRPr="00C34FC8">
        <w:rPr>
          <w:rFonts w:ascii="Times New Roman" w:hAnsi="Times New Roman" w:cs="Times New Roman"/>
          <w:shd w:val="clear" w:color="auto" w:fill="FFFFFF"/>
        </w:rPr>
        <w:t xml:space="preserve"> with </w:t>
      </w:r>
      <w:r w:rsidR="00AE5F6C" w:rsidRPr="00C34FC8">
        <w:rPr>
          <w:rFonts w:ascii="Times New Roman" w:hAnsi="Times New Roman" w:cs="Times New Roman"/>
          <w:shd w:val="clear" w:color="auto" w:fill="FFFFFF"/>
        </w:rPr>
        <w:t xml:space="preserve">mean </w:t>
      </w:r>
      <w:proofErr w:type="gramStart"/>
      <w:r w:rsidR="00AE5F6C" w:rsidRPr="00C34FC8">
        <w:rPr>
          <w:rFonts w:ascii="Times New Roman" w:hAnsi="Times New Roman" w:cs="Times New Roman"/>
          <w:shd w:val="clear" w:color="auto" w:fill="FFFFFF"/>
        </w:rPr>
        <w:t>value</w:t>
      </w:r>
      <w:r w:rsidRPr="00C34FC8">
        <w:rPr>
          <w:rFonts w:ascii="Times New Roman" w:hAnsi="Times New Roman" w:cs="Times New Roman"/>
          <w:shd w:val="clear" w:color="auto" w:fill="FFFFFF"/>
        </w:rPr>
        <w:t xml:space="preserve">  of</w:t>
      </w:r>
      <w:proofErr w:type="gramEnd"/>
      <w:r w:rsidRPr="00C34FC8">
        <w:rPr>
          <w:rFonts w:ascii="Times New Roman" w:hAnsi="Times New Roman" w:cs="Times New Roman"/>
          <w:shd w:val="clear" w:color="auto" w:fill="FFFFFF"/>
        </w:rPr>
        <w:t xml:space="preserve">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7022.</w:t>
      </w:r>
      <w:r w:rsidR="00AE5F6C" w:rsidRPr="00C34FC8">
        <w:rPr>
          <w:rFonts w:ascii="Times New Roman" w:hAnsi="Times New Roman" w:cs="Times New Roman"/>
          <w:shd w:val="clear" w:color="auto" w:fill="FFFFFF"/>
        </w:rPr>
        <w:t>5</w:t>
      </w:r>
      <w:r w:rsidRPr="00C34FC8">
        <w:rPr>
          <w:rFonts w:ascii="Times New Roman" w:hAnsi="Times New Roman" w:cs="Times New Roman"/>
          <w:shd w:val="clear" w:color="auto" w:fill="FFFFFF"/>
        </w:rPr>
        <w:t>.  Additional  returns clearly  showed  that  demonstration  was  feasible for  yield  enhancement  of  wheat  crop  at  farmer field  and</w:t>
      </w:r>
      <w:r w:rsidR="00C34FC8" w:rsidRPr="00C34FC8">
        <w:rPr>
          <w:rFonts w:ascii="Times New Roman" w:hAnsi="Times New Roman" w:cs="Times New Roman"/>
          <w:shd w:val="clear" w:color="auto" w:fill="FFFFFF"/>
        </w:rPr>
        <w:t xml:space="preserve"> was cost effective. The farmers were</w:t>
      </w:r>
      <w:r w:rsidRPr="00C34FC8">
        <w:rPr>
          <w:rFonts w:ascii="Times New Roman" w:hAnsi="Times New Roman" w:cs="Times New Roman"/>
          <w:shd w:val="clear" w:color="auto" w:fill="FFFFFF"/>
        </w:rPr>
        <w:t xml:space="preserve"> </w:t>
      </w:r>
      <w:r w:rsidR="00C34FC8" w:rsidRPr="00C34FC8">
        <w:rPr>
          <w:rFonts w:ascii="Times New Roman" w:hAnsi="Times New Roman" w:cs="Times New Roman"/>
          <w:shd w:val="clear" w:color="auto" w:fill="FFFFFF"/>
        </w:rPr>
        <w:t xml:space="preserve">convinced with the technological interventions and good management </w:t>
      </w:r>
      <w:r w:rsidRPr="00C34FC8">
        <w:rPr>
          <w:rFonts w:ascii="Times New Roman" w:hAnsi="Times New Roman" w:cs="Times New Roman"/>
          <w:shd w:val="clear" w:color="auto" w:fill="FFFFFF"/>
        </w:rPr>
        <w:t xml:space="preserve">practices.  </w:t>
      </w:r>
      <w:r w:rsidR="00C34FC8" w:rsidRPr="00C34FC8">
        <w:rPr>
          <w:rFonts w:ascii="Times New Roman" w:hAnsi="Times New Roman" w:cs="Times New Roman"/>
          <w:shd w:val="clear" w:color="auto" w:fill="FFFFFF"/>
        </w:rPr>
        <w:t>Similar results</w:t>
      </w:r>
      <w:r w:rsidRPr="00C34FC8">
        <w:rPr>
          <w:rFonts w:ascii="Times New Roman" w:hAnsi="Times New Roman" w:cs="Times New Roman"/>
          <w:shd w:val="clear" w:color="auto" w:fill="FFFFFF"/>
        </w:rPr>
        <w:t xml:space="preserve"> </w:t>
      </w:r>
      <w:r w:rsidR="00C34FC8" w:rsidRPr="00C34FC8">
        <w:rPr>
          <w:rFonts w:ascii="Times New Roman" w:hAnsi="Times New Roman" w:cs="Times New Roman"/>
          <w:shd w:val="clear" w:color="auto" w:fill="FFFFFF"/>
        </w:rPr>
        <w:t xml:space="preserve">were reported by </w:t>
      </w:r>
      <w:proofErr w:type="spellStart"/>
      <w:r w:rsidR="00C34FC8" w:rsidRPr="00C34FC8">
        <w:rPr>
          <w:rFonts w:ascii="Times New Roman" w:hAnsi="Times New Roman" w:cs="Times New Roman"/>
          <w:shd w:val="clear" w:color="auto" w:fill="FFFFFF"/>
        </w:rPr>
        <w:t>Bisen</w:t>
      </w:r>
      <w:proofErr w:type="spellEnd"/>
      <w:r w:rsidR="00C34FC8" w:rsidRPr="00C34FC8">
        <w:rPr>
          <w:rFonts w:ascii="Times New Roman" w:hAnsi="Times New Roman" w:cs="Times New Roman"/>
          <w:shd w:val="clear" w:color="auto" w:fill="FFFFFF"/>
        </w:rPr>
        <w:t xml:space="preserve"> </w:t>
      </w:r>
      <w:r w:rsidR="00C34FC8" w:rsidRPr="00F1137A">
        <w:rPr>
          <w:rFonts w:ascii="Times New Roman" w:hAnsi="Times New Roman" w:cs="Times New Roman"/>
          <w:i/>
          <w:shd w:val="clear" w:color="auto" w:fill="FFFFFF"/>
        </w:rPr>
        <w:t>et al.,</w:t>
      </w:r>
      <w:r w:rsidR="00C34FC8" w:rsidRPr="00C34FC8">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(201</w:t>
      </w:r>
      <w:r w:rsidR="00C34FC8" w:rsidRPr="00C34FC8">
        <w:rPr>
          <w:rFonts w:ascii="Times New Roman" w:hAnsi="Times New Roman" w:cs="Times New Roman"/>
          <w:shd w:val="clear" w:color="auto" w:fill="FFFFFF"/>
        </w:rPr>
        <w:t>9)</w:t>
      </w:r>
      <w:r w:rsidR="00F1137A">
        <w:rPr>
          <w:rFonts w:ascii="Times New Roman" w:hAnsi="Times New Roman" w:cs="Times New Roman"/>
          <w:shd w:val="clear" w:color="auto" w:fill="FFFFFF"/>
        </w:rPr>
        <w:t xml:space="preserve">, Tiwari </w:t>
      </w:r>
      <w:r w:rsidR="00C34FC8" w:rsidRPr="00F1137A">
        <w:rPr>
          <w:rFonts w:ascii="Times New Roman" w:hAnsi="Times New Roman" w:cs="Times New Roman"/>
          <w:i/>
          <w:shd w:val="clear" w:color="auto" w:fill="FFFFFF"/>
        </w:rPr>
        <w:t>et al.,</w:t>
      </w:r>
      <w:r w:rsidR="00CB0F5A">
        <w:rPr>
          <w:rFonts w:ascii="Times New Roman" w:hAnsi="Times New Roman" w:cs="Times New Roman"/>
          <w:shd w:val="clear" w:color="auto" w:fill="FFFFFF"/>
        </w:rPr>
        <w:t xml:space="preserve"> </w:t>
      </w:r>
      <w:r w:rsidR="00C34FC8" w:rsidRPr="00C34FC8">
        <w:rPr>
          <w:rFonts w:ascii="Times New Roman" w:hAnsi="Times New Roman" w:cs="Times New Roman"/>
          <w:shd w:val="clear" w:color="auto" w:fill="FFFFFF"/>
        </w:rPr>
        <w:t xml:space="preserve">(2015), Sharma </w:t>
      </w:r>
      <w:r w:rsidR="00C34FC8" w:rsidRPr="00F1137A">
        <w:rPr>
          <w:rFonts w:ascii="Times New Roman" w:hAnsi="Times New Roman" w:cs="Times New Roman"/>
          <w:i/>
          <w:shd w:val="clear" w:color="auto" w:fill="FFFFFF"/>
        </w:rPr>
        <w:t>et</w:t>
      </w:r>
      <w:r w:rsidRPr="00F1137A">
        <w:rPr>
          <w:rFonts w:ascii="Times New Roman" w:hAnsi="Times New Roman" w:cs="Times New Roman"/>
          <w:i/>
          <w:shd w:val="clear" w:color="auto" w:fill="FFFFFF"/>
        </w:rPr>
        <w:t xml:space="preserve"> </w:t>
      </w:r>
      <w:r w:rsidR="00C34FC8" w:rsidRPr="00F1137A">
        <w:rPr>
          <w:rFonts w:ascii="Times New Roman" w:hAnsi="Times New Roman" w:cs="Times New Roman"/>
          <w:i/>
          <w:shd w:val="clear" w:color="auto" w:fill="FFFFFF"/>
        </w:rPr>
        <w:t>al.,</w:t>
      </w:r>
      <w:r w:rsidR="00F1137A">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(2020)</w:t>
      </w:r>
      <w:r w:rsidR="00BD36FD">
        <w:rPr>
          <w:rFonts w:ascii="Times New Roman" w:hAnsi="Times New Roman" w:cs="Times New Roman"/>
          <w:shd w:val="clear" w:color="auto" w:fill="FFFFFF"/>
        </w:rPr>
        <w:t xml:space="preserve"> and </w:t>
      </w:r>
      <w:proofErr w:type="spellStart"/>
      <w:r w:rsidR="00BD36FD">
        <w:rPr>
          <w:rFonts w:ascii="Times New Roman" w:hAnsi="Times New Roman" w:cs="Times New Roman"/>
          <w:shd w:val="clear" w:color="auto" w:fill="FFFFFF"/>
        </w:rPr>
        <w:t>A</w:t>
      </w:r>
      <w:r w:rsidR="00C34FC8" w:rsidRPr="00C34FC8">
        <w:rPr>
          <w:rFonts w:ascii="Times New Roman" w:hAnsi="Times New Roman" w:cs="Times New Roman"/>
          <w:shd w:val="clear" w:color="auto" w:fill="FFFFFF"/>
        </w:rPr>
        <w:t>ntil</w:t>
      </w:r>
      <w:proofErr w:type="spellEnd"/>
      <w:r w:rsidR="00C34FC8" w:rsidRPr="00C34FC8">
        <w:rPr>
          <w:rFonts w:ascii="Times New Roman" w:hAnsi="Times New Roman" w:cs="Times New Roman"/>
          <w:shd w:val="clear" w:color="auto" w:fill="FFFFFF"/>
        </w:rPr>
        <w:t xml:space="preserve"> </w:t>
      </w:r>
      <w:r w:rsidR="00C34FC8" w:rsidRPr="00F1137A">
        <w:rPr>
          <w:rFonts w:ascii="Times New Roman" w:hAnsi="Times New Roman" w:cs="Times New Roman"/>
          <w:i/>
          <w:shd w:val="clear" w:color="auto" w:fill="FFFFFF"/>
        </w:rPr>
        <w:t>et al.</w:t>
      </w:r>
      <w:r w:rsidR="00C34FC8" w:rsidRPr="00C34FC8">
        <w:rPr>
          <w:rFonts w:ascii="Times New Roman" w:hAnsi="Times New Roman" w:cs="Times New Roman"/>
          <w:shd w:val="clear" w:color="auto" w:fill="FFFFFF"/>
        </w:rPr>
        <w:t xml:space="preserve"> (2025)</w:t>
      </w:r>
      <w:r w:rsidRPr="00C34FC8">
        <w:rPr>
          <w:rFonts w:ascii="Times New Roman" w:hAnsi="Times New Roman" w:cs="Times New Roman"/>
          <w:shd w:val="clear" w:color="auto" w:fill="FFFFFF"/>
        </w:rPr>
        <w:t xml:space="preserve">. </w:t>
      </w:r>
    </w:p>
    <w:p w:rsidR="00C34FC8" w:rsidRPr="00C34FC8" w:rsidRDefault="00C34FC8" w:rsidP="007A6C99">
      <w:pPr>
        <w:spacing w:after="0"/>
        <w:jc w:val="both"/>
        <w:rPr>
          <w:rFonts w:ascii="Times New Roman" w:hAnsi="Times New Roman" w:cs="Times New Roman"/>
          <w:shd w:val="clear" w:color="auto" w:fill="FFFFFF"/>
        </w:rPr>
      </w:pPr>
    </w:p>
    <w:p w:rsidR="003F5296" w:rsidRDefault="003F5296" w:rsidP="003F5296">
      <w:pPr>
        <w:spacing w:after="0"/>
        <w:rPr>
          <w:rFonts w:ascii="Times New Roman" w:hAnsi="Times New Roman" w:cs="Times New Roman"/>
          <w:b/>
        </w:rPr>
      </w:pPr>
      <w:r>
        <w:rPr>
          <w:rFonts w:ascii="Times New Roman" w:hAnsi="Times New Roman" w:cs="Times New Roman"/>
          <w:b/>
        </w:rPr>
        <w:t xml:space="preserve">Table 4. Economic analysis of </w:t>
      </w:r>
      <w:r w:rsidRPr="003F5296">
        <w:rPr>
          <w:rFonts w:ascii="Times New Roman" w:hAnsi="Times New Roman" w:cs="Times New Roman"/>
          <w:b/>
        </w:rPr>
        <w:t xml:space="preserve">FLDs on </w:t>
      </w:r>
      <w:r>
        <w:rPr>
          <w:rFonts w:ascii="Times New Roman" w:hAnsi="Times New Roman" w:cs="Times New Roman"/>
          <w:b/>
        </w:rPr>
        <w:t>Wheat</w:t>
      </w:r>
      <w:r w:rsidRPr="003F5296">
        <w:rPr>
          <w:rFonts w:ascii="Times New Roman" w:hAnsi="Times New Roman" w:cs="Times New Roman"/>
          <w:b/>
        </w:rPr>
        <w:t xml:space="preserve"> in </w:t>
      </w:r>
      <w:r>
        <w:rPr>
          <w:rFonts w:ascii="Times New Roman" w:hAnsi="Times New Roman" w:cs="Times New Roman"/>
          <w:b/>
        </w:rPr>
        <w:t>Kurukshetra district</w:t>
      </w:r>
    </w:p>
    <w:p w:rsidR="007A6C99" w:rsidRDefault="007A6C99" w:rsidP="00C429DE">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618"/>
        <w:gridCol w:w="1054"/>
        <w:gridCol w:w="836"/>
        <w:gridCol w:w="835"/>
        <w:gridCol w:w="891"/>
        <w:gridCol w:w="834"/>
        <w:gridCol w:w="834"/>
        <w:gridCol w:w="834"/>
        <w:gridCol w:w="834"/>
        <w:gridCol w:w="675"/>
        <w:gridCol w:w="997"/>
      </w:tblGrid>
      <w:tr w:rsidR="00AE5F6C" w:rsidRPr="00D61070" w:rsidTr="00FF2C6E">
        <w:trPr>
          <w:trHeight w:val="300"/>
        </w:trPr>
        <w:tc>
          <w:tcPr>
            <w:tcW w:w="618" w:type="dxa"/>
            <w:vMerge w:val="restart"/>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S. No.</w:t>
            </w:r>
          </w:p>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 </w:t>
            </w:r>
          </w:p>
        </w:tc>
        <w:tc>
          <w:tcPr>
            <w:tcW w:w="1054" w:type="dxa"/>
            <w:vMerge w:val="restart"/>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Year</w:t>
            </w:r>
          </w:p>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 </w:t>
            </w:r>
          </w:p>
        </w:tc>
        <w:tc>
          <w:tcPr>
            <w:tcW w:w="1671" w:type="dxa"/>
            <w:gridSpan w:val="2"/>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Gross cost (Rs/ha)</w:t>
            </w:r>
          </w:p>
        </w:tc>
        <w:tc>
          <w:tcPr>
            <w:tcW w:w="1668" w:type="dxa"/>
            <w:gridSpan w:val="2"/>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Gross return (Rs/ha)</w:t>
            </w:r>
          </w:p>
        </w:tc>
        <w:tc>
          <w:tcPr>
            <w:tcW w:w="1668" w:type="dxa"/>
            <w:gridSpan w:val="2"/>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Net return (Rs/ha)</w:t>
            </w:r>
          </w:p>
        </w:tc>
        <w:tc>
          <w:tcPr>
            <w:tcW w:w="1509" w:type="dxa"/>
            <w:gridSpan w:val="2"/>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B:C ratio</w:t>
            </w:r>
          </w:p>
        </w:tc>
        <w:tc>
          <w:tcPr>
            <w:tcW w:w="1054" w:type="dxa"/>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Additional return (Rs/ha)</w:t>
            </w:r>
          </w:p>
        </w:tc>
      </w:tr>
      <w:tr w:rsidR="00AE5F6C" w:rsidRPr="00D61070" w:rsidTr="00FF2C6E">
        <w:trPr>
          <w:trHeight w:val="300"/>
        </w:trPr>
        <w:tc>
          <w:tcPr>
            <w:tcW w:w="618" w:type="dxa"/>
            <w:vMerge/>
            <w:hideMark/>
          </w:tcPr>
          <w:p w:rsidR="00AE5F6C" w:rsidRPr="00FF2C6E" w:rsidRDefault="00AE5F6C" w:rsidP="00D61070">
            <w:pPr>
              <w:jc w:val="both"/>
              <w:rPr>
                <w:rFonts w:ascii="Times New Roman" w:hAnsi="Times New Roman" w:cs="Times New Roman"/>
                <w:b/>
                <w:sz w:val="16"/>
                <w:szCs w:val="16"/>
              </w:rPr>
            </w:pPr>
          </w:p>
        </w:tc>
        <w:tc>
          <w:tcPr>
            <w:tcW w:w="1054" w:type="dxa"/>
            <w:vMerge/>
            <w:hideMark/>
          </w:tcPr>
          <w:p w:rsidR="00AE5F6C" w:rsidRPr="00FF2C6E" w:rsidRDefault="00AE5F6C" w:rsidP="00D61070">
            <w:pPr>
              <w:jc w:val="both"/>
              <w:rPr>
                <w:rFonts w:ascii="Times New Roman" w:hAnsi="Times New Roman" w:cs="Times New Roman"/>
                <w:b/>
                <w:sz w:val="16"/>
                <w:szCs w:val="16"/>
              </w:rPr>
            </w:pPr>
          </w:p>
        </w:tc>
        <w:tc>
          <w:tcPr>
            <w:tcW w:w="836" w:type="dxa"/>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Demo</w:t>
            </w:r>
          </w:p>
        </w:tc>
        <w:tc>
          <w:tcPr>
            <w:tcW w:w="835" w:type="dxa"/>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Check</w:t>
            </w:r>
          </w:p>
        </w:tc>
        <w:tc>
          <w:tcPr>
            <w:tcW w:w="834" w:type="dxa"/>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Demo</w:t>
            </w:r>
          </w:p>
        </w:tc>
        <w:tc>
          <w:tcPr>
            <w:tcW w:w="834" w:type="dxa"/>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Check</w:t>
            </w:r>
          </w:p>
        </w:tc>
        <w:tc>
          <w:tcPr>
            <w:tcW w:w="834" w:type="dxa"/>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Demo</w:t>
            </w:r>
          </w:p>
        </w:tc>
        <w:tc>
          <w:tcPr>
            <w:tcW w:w="834" w:type="dxa"/>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Check</w:t>
            </w:r>
          </w:p>
        </w:tc>
        <w:tc>
          <w:tcPr>
            <w:tcW w:w="834" w:type="dxa"/>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Demo</w:t>
            </w:r>
          </w:p>
        </w:tc>
        <w:tc>
          <w:tcPr>
            <w:tcW w:w="675" w:type="dxa"/>
            <w:hideMark/>
          </w:tcPr>
          <w:p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Check</w:t>
            </w:r>
          </w:p>
        </w:tc>
        <w:tc>
          <w:tcPr>
            <w:tcW w:w="1054" w:type="dxa"/>
          </w:tcPr>
          <w:p w:rsidR="00AE5F6C" w:rsidRPr="00FF2C6E" w:rsidRDefault="00AE5F6C" w:rsidP="00D61070">
            <w:pPr>
              <w:jc w:val="both"/>
              <w:rPr>
                <w:rFonts w:ascii="Times New Roman" w:hAnsi="Times New Roman" w:cs="Times New Roman"/>
                <w:b/>
                <w:sz w:val="16"/>
                <w:szCs w:val="16"/>
              </w:rPr>
            </w:pPr>
          </w:p>
        </w:tc>
      </w:tr>
      <w:tr w:rsidR="00202CB7" w:rsidRPr="00D61070" w:rsidTr="00FF2C6E">
        <w:trPr>
          <w:trHeight w:val="300"/>
        </w:trPr>
        <w:tc>
          <w:tcPr>
            <w:tcW w:w="618" w:type="dxa"/>
            <w:hideMark/>
          </w:tcPr>
          <w:p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1</w:t>
            </w:r>
          </w:p>
        </w:tc>
        <w:tc>
          <w:tcPr>
            <w:tcW w:w="1054" w:type="dxa"/>
            <w:hideMark/>
          </w:tcPr>
          <w:p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Rabi-2022-23</w:t>
            </w:r>
          </w:p>
        </w:tc>
        <w:tc>
          <w:tcPr>
            <w:tcW w:w="836"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39870</w:t>
            </w:r>
          </w:p>
        </w:tc>
        <w:tc>
          <w:tcPr>
            <w:tcW w:w="835"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39810</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117000</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110700</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77130</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70890</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2.93</w:t>
            </w:r>
          </w:p>
        </w:tc>
        <w:tc>
          <w:tcPr>
            <w:tcW w:w="675"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2.78</w:t>
            </w:r>
          </w:p>
        </w:tc>
        <w:tc>
          <w:tcPr>
            <w:tcW w:w="1054" w:type="dxa"/>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6240</w:t>
            </w:r>
          </w:p>
        </w:tc>
      </w:tr>
      <w:tr w:rsidR="00202CB7" w:rsidRPr="00D61070" w:rsidTr="00FF2C6E">
        <w:trPr>
          <w:trHeight w:val="300"/>
        </w:trPr>
        <w:tc>
          <w:tcPr>
            <w:tcW w:w="618" w:type="dxa"/>
            <w:hideMark/>
          </w:tcPr>
          <w:p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2</w:t>
            </w:r>
          </w:p>
        </w:tc>
        <w:tc>
          <w:tcPr>
            <w:tcW w:w="1054" w:type="dxa"/>
            <w:hideMark/>
          </w:tcPr>
          <w:p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Rabi-2023-24</w:t>
            </w:r>
          </w:p>
        </w:tc>
        <w:tc>
          <w:tcPr>
            <w:tcW w:w="836"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39280</w:t>
            </w:r>
          </w:p>
        </w:tc>
        <w:tc>
          <w:tcPr>
            <w:tcW w:w="835"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39210</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121275</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113400</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81995</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74190</w:t>
            </w:r>
          </w:p>
        </w:tc>
        <w:tc>
          <w:tcPr>
            <w:tcW w:w="834"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3.09</w:t>
            </w:r>
          </w:p>
        </w:tc>
        <w:tc>
          <w:tcPr>
            <w:tcW w:w="675" w:type="dxa"/>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2.89</w:t>
            </w:r>
          </w:p>
        </w:tc>
        <w:tc>
          <w:tcPr>
            <w:tcW w:w="1054" w:type="dxa"/>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7805</w:t>
            </w:r>
          </w:p>
        </w:tc>
      </w:tr>
      <w:tr w:rsidR="00202CB7" w:rsidRPr="00D61070" w:rsidTr="00FF2C6E">
        <w:trPr>
          <w:trHeight w:val="290"/>
        </w:trPr>
        <w:tc>
          <w:tcPr>
            <w:tcW w:w="618" w:type="dxa"/>
            <w:noWrap/>
            <w:hideMark/>
          </w:tcPr>
          <w:p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 xml:space="preserve">Mean </w:t>
            </w:r>
          </w:p>
        </w:tc>
        <w:tc>
          <w:tcPr>
            <w:tcW w:w="1054" w:type="dxa"/>
            <w:noWrap/>
            <w:hideMark/>
          </w:tcPr>
          <w:p w:rsidR="00202CB7" w:rsidRPr="00FF2C6E" w:rsidRDefault="00202CB7" w:rsidP="00D61070">
            <w:pPr>
              <w:jc w:val="both"/>
              <w:rPr>
                <w:rFonts w:ascii="Times New Roman" w:hAnsi="Times New Roman" w:cs="Times New Roman"/>
                <w:b/>
                <w:sz w:val="16"/>
                <w:szCs w:val="16"/>
              </w:rPr>
            </w:pPr>
          </w:p>
        </w:tc>
        <w:tc>
          <w:tcPr>
            <w:tcW w:w="836" w:type="dxa"/>
            <w:noWrap/>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39575</w:t>
            </w:r>
          </w:p>
        </w:tc>
        <w:tc>
          <w:tcPr>
            <w:tcW w:w="835" w:type="dxa"/>
            <w:noWrap/>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39510</w:t>
            </w:r>
          </w:p>
        </w:tc>
        <w:tc>
          <w:tcPr>
            <w:tcW w:w="834" w:type="dxa"/>
            <w:noWrap/>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119137.5</w:t>
            </w:r>
          </w:p>
        </w:tc>
        <w:tc>
          <w:tcPr>
            <w:tcW w:w="834" w:type="dxa"/>
            <w:noWrap/>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112050</w:t>
            </w:r>
          </w:p>
        </w:tc>
        <w:tc>
          <w:tcPr>
            <w:tcW w:w="834" w:type="dxa"/>
            <w:noWrap/>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79562.5</w:t>
            </w:r>
          </w:p>
        </w:tc>
        <w:tc>
          <w:tcPr>
            <w:tcW w:w="834" w:type="dxa"/>
            <w:noWrap/>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72540</w:t>
            </w:r>
          </w:p>
        </w:tc>
        <w:tc>
          <w:tcPr>
            <w:tcW w:w="834" w:type="dxa"/>
            <w:noWrap/>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3.01</w:t>
            </w:r>
          </w:p>
        </w:tc>
        <w:tc>
          <w:tcPr>
            <w:tcW w:w="675" w:type="dxa"/>
            <w:noWrap/>
            <w:hideMark/>
          </w:tcPr>
          <w:p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2.84</w:t>
            </w:r>
          </w:p>
        </w:tc>
        <w:tc>
          <w:tcPr>
            <w:tcW w:w="1054" w:type="dxa"/>
          </w:tcPr>
          <w:p w:rsidR="00202CB7" w:rsidRPr="00202CB7" w:rsidRDefault="00202CB7" w:rsidP="00F947FB">
            <w:pPr>
              <w:rPr>
                <w:rFonts w:ascii="Times New Roman" w:hAnsi="Times New Roman" w:cs="Times New Roman"/>
                <w:sz w:val="18"/>
                <w:szCs w:val="18"/>
              </w:rPr>
            </w:pPr>
            <w:r>
              <w:rPr>
                <w:rFonts w:ascii="Times New Roman" w:hAnsi="Times New Roman" w:cs="Times New Roman"/>
                <w:sz w:val="18"/>
                <w:szCs w:val="18"/>
              </w:rPr>
              <w:t>7022.5</w:t>
            </w:r>
          </w:p>
        </w:tc>
      </w:tr>
    </w:tbl>
    <w:p w:rsidR="000D1A11" w:rsidRDefault="000D1A11" w:rsidP="00C429DE">
      <w:pPr>
        <w:spacing w:after="0"/>
        <w:jc w:val="both"/>
        <w:rPr>
          <w:rFonts w:ascii="Times New Roman" w:hAnsi="Times New Roman" w:cs="Times New Roman"/>
        </w:rPr>
      </w:pPr>
    </w:p>
    <w:p w:rsidR="00C34FC8" w:rsidRPr="00917570" w:rsidRDefault="00C34FC8" w:rsidP="00C429DE">
      <w:pPr>
        <w:spacing w:after="0"/>
        <w:jc w:val="both"/>
        <w:rPr>
          <w:rFonts w:ascii="Times New Roman" w:hAnsi="Times New Roman" w:cs="Times New Roman"/>
          <w:b/>
        </w:rPr>
      </w:pPr>
      <w:r w:rsidRPr="00C34FC8">
        <w:rPr>
          <w:rFonts w:ascii="Times New Roman" w:hAnsi="Times New Roman" w:cs="Times New Roman"/>
          <w:b/>
        </w:rPr>
        <w:t>Conclusion</w:t>
      </w:r>
    </w:p>
    <w:p w:rsidR="00F1137A" w:rsidRDefault="00917570" w:rsidP="00C429DE">
      <w:pPr>
        <w:spacing w:after="0"/>
        <w:jc w:val="both"/>
        <w:rPr>
          <w:rFonts w:ascii="Times New Roman" w:hAnsi="Times New Roman" w:cs="Times New Roman"/>
        </w:rPr>
      </w:pPr>
      <w:r>
        <w:rPr>
          <w:rFonts w:ascii="Times New Roman" w:hAnsi="Times New Roman" w:cs="Times New Roman"/>
        </w:rPr>
        <w:t>T</w:t>
      </w:r>
      <w:r w:rsidRPr="00917570">
        <w:rPr>
          <w:rFonts w:ascii="Times New Roman" w:hAnsi="Times New Roman" w:cs="Times New Roman"/>
        </w:rPr>
        <w:t xml:space="preserve">he results </w:t>
      </w:r>
      <w:r>
        <w:rPr>
          <w:rFonts w:ascii="Times New Roman" w:hAnsi="Times New Roman" w:cs="Times New Roman"/>
        </w:rPr>
        <w:t>revealed</w:t>
      </w:r>
      <w:r w:rsidRPr="00917570">
        <w:rPr>
          <w:rFonts w:ascii="Times New Roman" w:hAnsi="Times New Roman" w:cs="Times New Roman"/>
        </w:rPr>
        <w:t xml:space="preserve"> that </w:t>
      </w:r>
      <w:r>
        <w:rPr>
          <w:rFonts w:ascii="Times New Roman" w:hAnsi="Times New Roman" w:cs="Times New Roman"/>
        </w:rPr>
        <w:t>FLD received higher</w:t>
      </w:r>
      <w:r w:rsidRPr="00917570">
        <w:rPr>
          <w:rFonts w:ascii="Times New Roman" w:hAnsi="Times New Roman" w:cs="Times New Roman"/>
        </w:rPr>
        <w:t xml:space="preserve"> yield over the farmer practice. Th</w:t>
      </w:r>
      <w:r>
        <w:rPr>
          <w:rFonts w:ascii="Times New Roman" w:hAnsi="Times New Roman" w:cs="Times New Roman"/>
        </w:rPr>
        <w:t xml:space="preserve">e higher </w:t>
      </w:r>
      <w:r w:rsidRPr="00917570">
        <w:rPr>
          <w:rFonts w:ascii="Times New Roman" w:hAnsi="Times New Roman" w:cs="Times New Roman"/>
        </w:rPr>
        <w:t>value</w:t>
      </w:r>
      <w:r>
        <w:rPr>
          <w:rFonts w:ascii="Times New Roman" w:hAnsi="Times New Roman" w:cs="Times New Roman"/>
        </w:rPr>
        <w:t xml:space="preserve"> </w:t>
      </w:r>
      <w:r w:rsidRPr="00917570">
        <w:rPr>
          <w:rFonts w:ascii="Times New Roman" w:hAnsi="Times New Roman" w:cs="Times New Roman"/>
        </w:rPr>
        <w:t>of technological gap</w:t>
      </w:r>
      <w:r>
        <w:rPr>
          <w:rFonts w:ascii="Times New Roman" w:hAnsi="Times New Roman" w:cs="Times New Roman"/>
        </w:rPr>
        <w:t xml:space="preserve"> </w:t>
      </w:r>
      <w:r w:rsidRPr="00917570">
        <w:rPr>
          <w:rFonts w:ascii="Times New Roman" w:hAnsi="Times New Roman" w:cs="Times New Roman"/>
        </w:rPr>
        <w:t>indicated that the varieties have potential of higher yield and could be achieved</w:t>
      </w:r>
      <w:r>
        <w:rPr>
          <w:rFonts w:ascii="Times New Roman" w:hAnsi="Times New Roman" w:cs="Times New Roman"/>
        </w:rPr>
        <w:t>.</w:t>
      </w:r>
      <w:r w:rsidRPr="00917570">
        <w:rPr>
          <w:rFonts w:ascii="Times New Roman" w:hAnsi="Times New Roman" w:cs="Times New Roman"/>
        </w:rPr>
        <w:t xml:space="preserve"> The improved agricultural</w:t>
      </w:r>
      <w:r>
        <w:rPr>
          <w:rFonts w:ascii="Times New Roman" w:hAnsi="Times New Roman" w:cs="Times New Roman"/>
        </w:rPr>
        <w:t xml:space="preserve"> practices could </w:t>
      </w:r>
      <w:r w:rsidRPr="00917570">
        <w:rPr>
          <w:rFonts w:ascii="Times New Roman" w:hAnsi="Times New Roman" w:cs="Times New Roman"/>
        </w:rPr>
        <w:t>enhance</w:t>
      </w:r>
      <w:r>
        <w:rPr>
          <w:rFonts w:ascii="Times New Roman" w:hAnsi="Times New Roman" w:cs="Times New Roman"/>
        </w:rPr>
        <w:t xml:space="preserve"> the yield </w:t>
      </w:r>
      <w:r w:rsidRPr="00917570">
        <w:rPr>
          <w:rFonts w:ascii="Times New Roman" w:hAnsi="Times New Roman" w:cs="Times New Roman"/>
        </w:rPr>
        <w:t>and</w:t>
      </w:r>
      <w:r>
        <w:rPr>
          <w:rFonts w:ascii="Times New Roman" w:hAnsi="Times New Roman" w:cs="Times New Roman"/>
        </w:rPr>
        <w:t xml:space="preserve"> economic benefits in </w:t>
      </w:r>
      <w:r w:rsidRPr="00917570">
        <w:rPr>
          <w:rFonts w:ascii="Times New Roman" w:hAnsi="Times New Roman" w:cs="Times New Roman"/>
        </w:rPr>
        <w:t>wheat   cultivation. Such demonstrations help</w:t>
      </w:r>
      <w:r>
        <w:rPr>
          <w:rFonts w:ascii="Times New Roman" w:hAnsi="Times New Roman" w:cs="Times New Roman"/>
        </w:rPr>
        <w:t xml:space="preserve"> in improving the skills of</w:t>
      </w:r>
      <w:r w:rsidRPr="00917570">
        <w:rPr>
          <w:rFonts w:ascii="Times New Roman" w:hAnsi="Times New Roman" w:cs="Times New Roman"/>
        </w:rPr>
        <w:t xml:space="preserve"> farmers and</w:t>
      </w:r>
      <w:r>
        <w:rPr>
          <w:rFonts w:ascii="Times New Roman" w:hAnsi="Times New Roman" w:cs="Times New Roman"/>
        </w:rPr>
        <w:t xml:space="preserve"> also aware extension worker </w:t>
      </w:r>
      <w:r w:rsidRPr="00917570">
        <w:rPr>
          <w:rFonts w:ascii="Times New Roman" w:hAnsi="Times New Roman" w:cs="Times New Roman"/>
        </w:rPr>
        <w:t>about current is</w:t>
      </w:r>
      <w:r>
        <w:rPr>
          <w:rFonts w:ascii="Times New Roman" w:hAnsi="Times New Roman" w:cs="Times New Roman"/>
        </w:rPr>
        <w:t>sues faced by the farmers. FLD programme is an appropriate tool in skill     and</w:t>
      </w:r>
      <w:r w:rsidRPr="00917570">
        <w:rPr>
          <w:rFonts w:ascii="Times New Roman" w:hAnsi="Times New Roman" w:cs="Times New Roman"/>
        </w:rPr>
        <w:t xml:space="preserve"> knowledge up gradation and providing scientific information</w:t>
      </w:r>
      <w:r>
        <w:rPr>
          <w:rFonts w:ascii="Times New Roman" w:hAnsi="Times New Roman" w:cs="Times New Roman"/>
        </w:rPr>
        <w:t xml:space="preserve"> to the farmer through on </w:t>
      </w:r>
      <w:r w:rsidRPr="00917570">
        <w:rPr>
          <w:rFonts w:ascii="Times New Roman" w:hAnsi="Times New Roman" w:cs="Times New Roman"/>
        </w:rPr>
        <w:t>farm   experimental approach.</w:t>
      </w:r>
      <w:r>
        <w:rPr>
          <w:rFonts w:ascii="Times New Roman" w:hAnsi="Times New Roman" w:cs="Times New Roman"/>
        </w:rPr>
        <w:t xml:space="preserve"> </w:t>
      </w:r>
      <w:r w:rsidR="00C34FC8">
        <w:rPr>
          <w:rFonts w:ascii="Times New Roman" w:hAnsi="Times New Roman" w:cs="Times New Roman"/>
        </w:rPr>
        <w:t>It can be concluded from the findings that use of improved technologies can reduce the technology gap to a considerable extent resulting in increased productivity of wheat crop in the district. It needs the efforts of both extension workers and farmers to enhance adoption level of location and crop specific technologies among farmers for bridging these gaps. Therefore, the farmers need to provide proper technical support and guidance through various improved agronomic practices for better production a</w:t>
      </w:r>
      <w:r w:rsidR="008A6DDB">
        <w:rPr>
          <w:rFonts w:ascii="Times New Roman" w:hAnsi="Times New Roman" w:cs="Times New Roman"/>
        </w:rPr>
        <w:t>nd productivity in the district.</w:t>
      </w: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8D3E9B" w:rsidRDefault="008D3E9B" w:rsidP="008D3E9B">
      <w:r>
        <w:t>Disclaimer (Artificial intelligence)</w:t>
      </w:r>
    </w:p>
    <w:p w:rsidR="008D3E9B" w:rsidRDefault="008D3E9B" w:rsidP="008D3E9B">
      <w:r>
        <w:t xml:space="preserve">Option 1: </w:t>
      </w:r>
    </w:p>
    <w:p w:rsidR="008D3E9B" w:rsidRDefault="008D3E9B" w:rsidP="008D3E9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8D3E9B" w:rsidRDefault="008D3E9B" w:rsidP="008D3E9B">
      <w:r>
        <w:t xml:space="preserve">Option 2: </w:t>
      </w:r>
    </w:p>
    <w:p w:rsidR="008D3E9B" w:rsidRDefault="008D3E9B" w:rsidP="008D3E9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D3E9B" w:rsidRDefault="008D3E9B" w:rsidP="008D3E9B">
      <w:r>
        <w:t>Details of the AI usage are given below:</w:t>
      </w:r>
    </w:p>
    <w:p w:rsidR="008D3E9B" w:rsidRDefault="008D3E9B" w:rsidP="008D3E9B">
      <w:r>
        <w:t>1.</w:t>
      </w:r>
    </w:p>
    <w:p w:rsidR="008D3E9B" w:rsidRDefault="008D3E9B" w:rsidP="008D3E9B">
      <w:r>
        <w:t>2.</w:t>
      </w:r>
    </w:p>
    <w:p w:rsidR="008D3E9B" w:rsidRPr="00D047BB" w:rsidRDefault="008D3E9B" w:rsidP="008D3E9B">
      <w:r>
        <w:t>3.</w:t>
      </w:r>
    </w:p>
    <w:p w:rsidR="008D3E9B" w:rsidRPr="0063354D" w:rsidRDefault="008D3E9B" w:rsidP="008D3E9B"/>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093FEB" w:rsidRDefault="00093FEB" w:rsidP="00C429DE">
      <w:pPr>
        <w:spacing w:after="0"/>
        <w:jc w:val="both"/>
        <w:rPr>
          <w:rFonts w:ascii="Times New Roman" w:hAnsi="Times New Roman" w:cs="Times New Roman"/>
          <w:i/>
        </w:rPr>
      </w:pPr>
    </w:p>
    <w:p w:rsidR="005914C8" w:rsidRDefault="005914C8" w:rsidP="00C429DE">
      <w:pPr>
        <w:spacing w:after="0"/>
        <w:jc w:val="both"/>
        <w:rPr>
          <w:rFonts w:ascii="Times New Roman" w:hAnsi="Times New Roman" w:cs="Times New Roman"/>
          <w:i/>
        </w:rPr>
      </w:pPr>
    </w:p>
    <w:p w:rsidR="00061F03" w:rsidRDefault="00061F03" w:rsidP="00C429DE">
      <w:pPr>
        <w:spacing w:after="0"/>
        <w:jc w:val="both"/>
        <w:rPr>
          <w:rFonts w:ascii="Times New Roman" w:hAnsi="Times New Roman" w:cs="Times New Roman"/>
          <w:i/>
        </w:rPr>
      </w:pPr>
    </w:p>
    <w:p w:rsidR="00061F03" w:rsidRDefault="00061F03" w:rsidP="00C429DE">
      <w:pPr>
        <w:spacing w:after="0"/>
        <w:jc w:val="both"/>
        <w:rPr>
          <w:rFonts w:ascii="Times New Roman" w:hAnsi="Times New Roman" w:cs="Times New Roman"/>
          <w:i/>
        </w:rPr>
      </w:pPr>
    </w:p>
    <w:p w:rsidR="0097744A" w:rsidRPr="00F1137A" w:rsidRDefault="00F27A4E" w:rsidP="00C429DE">
      <w:pPr>
        <w:spacing w:after="0"/>
        <w:jc w:val="both"/>
        <w:rPr>
          <w:rFonts w:ascii="Times New Roman" w:hAnsi="Times New Roman" w:cs="Times New Roman"/>
          <w:i/>
        </w:rPr>
      </w:pPr>
      <w:r w:rsidRPr="00F1137A">
        <w:rPr>
          <w:rFonts w:ascii="Times New Roman" w:hAnsi="Times New Roman" w:cs="Times New Roman"/>
          <w:i/>
        </w:rPr>
        <w:t>References</w:t>
      </w:r>
      <w:r w:rsidR="0097744A" w:rsidRPr="00F1137A">
        <w:rPr>
          <w:rFonts w:ascii="Times New Roman" w:hAnsi="Times New Roman" w:cs="Times New Roman"/>
          <w:i/>
        </w:rPr>
        <w:t xml:space="preserve">: </w:t>
      </w:r>
    </w:p>
    <w:p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Fischer R A, Derek </w:t>
      </w:r>
      <w:proofErr w:type="spellStart"/>
      <w:r w:rsidRPr="0097744A">
        <w:rPr>
          <w:rFonts w:ascii="ffb" w:eastAsia="Times New Roman" w:hAnsi="ffb" w:cs="Times New Roman"/>
          <w:color w:val="231F20"/>
          <w:sz w:val="57"/>
          <w:szCs w:val="57"/>
          <w:lang w:eastAsia="en-IN"/>
        </w:rPr>
        <w:t>Byerlee</w:t>
      </w:r>
      <w:proofErr w:type="spellEnd"/>
      <w:r w:rsidRPr="0097744A">
        <w:rPr>
          <w:rFonts w:ascii="ffb" w:eastAsia="Times New Roman" w:hAnsi="ffb" w:cs="Times New Roman"/>
          <w:color w:val="231F20"/>
          <w:sz w:val="57"/>
          <w:szCs w:val="57"/>
          <w:lang w:eastAsia="en-IN"/>
        </w:rPr>
        <w:t xml:space="preserve"> and </w:t>
      </w:r>
      <w:proofErr w:type="spellStart"/>
      <w:r w:rsidRPr="0097744A">
        <w:rPr>
          <w:rFonts w:ascii="ffb" w:eastAsia="Times New Roman" w:hAnsi="ffb" w:cs="Times New Roman"/>
          <w:color w:val="231F20"/>
          <w:sz w:val="57"/>
          <w:szCs w:val="57"/>
          <w:lang w:eastAsia="en-IN"/>
        </w:rPr>
        <w:t>Edmeades</w:t>
      </w:r>
      <w:proofErr w:type="spellEnd"/>
      <w:r w:rsidRPr="0097744A">
        <w:rPr>
          <w:rFonts w:ascii="ffb" w:eastAsia="Times New Roman" w:hAnsi="ffb" w:cs="Times New Roman"/>
          <w:color w:val="231F20"/>
          <w:sz w:val="57"/>
          <w:szCs w:val="57"/>
          <w:lang w:eastAsia="en-IN"/>
        </w:rPr>
        <w:t xml:space="preserve"> G O (2009). </w:t>
      </w:r>
    </w:p>
    <w:p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Can technology deliver on the yield challenge to 2050?. </w:t>
      </w:r>
    </w:p>
    <w:p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Expert meeting on how to feed the world in 2050, Food </w:t>
      </w:r>
    </w:p>
    <w:p w:rsidR="0097744A" w:rsidRPr="0097744A" w:rsidRDefault="0097744A" w:rsidP="0097744A">
      <w:pPr>
        <w:shd w:val="clear" w:color="auto" w:fill="FFFFFF"/>
        <w:spacing w:after="0" w:line="0" w:lineRule="auto"/>
        <w:rPr>
          <w:rFonts w:ascii="ff3" w:eastAsia="Times New Roman" w:hAnsi="ff3" w:cs="Times New Roman"/>
          <w:color w:val="231F20"/>
          <w:spacing w:val="10"/>
          <w:sz w:val="57"/>
          <w:szCs w:val="57"/>
          <w:lang w:eastAsia="en-IN"/>
        </w:rPr>
      </w:pPr>
      <w:r w:rsidRPr="0097744A">
        <w:rPr>
          <w:rFonts w:ascii="ff3" w:eastAsia="Times New Roman" w:hAnsi="ff3" w:cs="Times New Roman"/>
          <w:color w:val="231F20"/>
          <w:spacing w:val="10"/>
          <w:sz w:val="57"/>
          <w:szCs w:val="57"/>
          <w:lang w:eastAsia="en-IN"/>
        </w:rPr>
        <w:t xml:space="preserve">and Agriculture Organisation of the United Nations </w:t>
      </w:r>
    </w:p>
    <w:p w:rsidR="0097744A" w:rsidRPr="0097744A" w:rsidRDefault="0097744A" w:rsidP="0097744A">
      <w:pPr>
        <w:shd w:val="clear" w:color="auto" w:fill="FFFFFF"/>
        <w:spacing w:after="0" w:line="0" w:lineRule="auto"/>
        <w:rPr>
          <w:rFonts w:ascii="ff3" w:eastAsia="Times New Roman" w:hAnsi="ff3" w:cs="Times New Roman"/>
          <w:color w:val="231F20"/>
          <w:sz w:val="57"/>
          <w:szCs w:val="57"/>
          <w:lang w:eastAsia="en-IN"/>
        </w:rPr>
      </w:pPr>
      <w:r w:rsidRPr="0097744A">
        <w:rPr>
          <w:rFonts w:ascii="ff3" w:eastAsia="Times New Roman" w:hAnsi="ff3" w:cs="Times New Roman"/>
          <w:color w:val="231F20"/>
          <w:sz w:val="57"/>
          <w:szCs w:val="57"/>
          <w:lang w:eastAsia="en-IN"/>
        </w:rPr>
        <w:t xml:space="preserve">Economic and Social Development </w:t>
      </w:r>
      <w:proofErr w:type="spellStart"/>
      <w:r w:rsidRPr="0097744A">
        <w:rPr>
          <w:rFonts w:ascii="ff3" w:eastAsia="Times New Roman" w:hAnsi="ff3" w:cs="Times New Roman"/>
          <w:color w:val="231F20"/>
          <w:sz w:val="57"/>
          <w:szCs w:val="57"/>
          <w:lang w:eastAsia="en-IN"/>
        </w:rPr>
        <w:t>Departmen</w:t>
      </w:r>
      <w:proofErr w:type="spellEnd"/>
    </w:p>
    <w:p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Fischer R A, Derek </w:t>
      </w:r>
      <w:proofErr w:type="spellStart"/>
      <w:r w:rsidRPr="0097744A">
        <w:rPr>
          <w:rFonts w:ascii="ffb" w:eastAsia="Times New Roman" w:hAnsi="ffb" w:cs="Times New Roman"/>
          <w:color w:val="231F20"/>
          <w:sz w:val="57"/>
          <w:szCs w:val="57"/>
          <w:lang w:eastAsia="en-IN"/>
        </w:rPr>
        <w:t>Byerlee</w:t>
      </w:r>
      <w:proofErr w:type="spellEnd"/>
      <w:r w:rsidRPr="0097744A">
        <w:rPr>
          <w:rFonts w:ascii="ffb" w:eastAsia="Times New Roman" w:hAnsi="ffb" w:cs="Times New Roman"/>
          <w:color w:val="231F20"/>
          <w:sz w:val="57"/>
          <w:szCs w:val="57"/>
          <w:lang w:eastAsia="en-IN"/>
        </w:rPr>
        <w:t xml:space="preserve"> and </w:t>
      </w:r>
      <w:proofErr w:type="spellStart"/>
      <w:r w:rsidRPr="0097744A">
        <w:rPr>
          <w:rFonts w:ascii="ffb" w:eastAsia="Times New Roman" w:hAnsi="ffb" w:cs="Times New Roman"/>
          <w:color w:val="231F20"/>
          <w:sz w:val="57"/>
          <w:szCs w:val="57"/>
          <w:lang w:eastAsia="en-IN"/>
        </w:rPr>
        <w:t>Edmeades</w:t>
      </w:r>
      <w:proofErr w:type="spellEnd"/>
      <w:r w:rsidRPr="0097744A">
        <w:rPr>
          <w:rFonts w:ascii="ffb" w:eastAsia="Times New Roman" w:hAnsi="ffb" w:cs="Times New Roman"/>
          <w:color w:val="231F20"/>
          <w:sz w:val="57"/>
          <w:szCs w:val="57"/>
          <w:lang w:eastAsia="en-IN"/>
        </w:rPr>
        <w:t xml:space="preserve"> G O (2009). </w:t>
      </w:r>
    </w:p>
    <w:p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Can technology deliver on the yield challenge to 2050?. </w:t>
      </w:r>
    </w:p>
    <w:p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Expert meeting on how to feed the world in 2050, Food </w:t>
      </w:r>
    </w:p>
    <w:p w:rsidR="0097744A" w:rsidRPr="0097744A" w:rsidRDefault="0097744A" w:rsidP="0097744A">
      <w:pPr>
        <w:shd w:val="clear" w:color="auto" w:fill="FFFFFF"/>
        <w:spacing w:after="0" w:line="0" w:lineRule="auto"/>
        <w:rPr>
          <w:rFonts w:ascii="ff3" w:eastAsia="Times New Roman" w:hAnsi="ff3" w:cs="Times New Roman"/>
          <w:color w:val="231F20"/>
          <w:spacing w:val="10"/>
          <w:sz w:val="57"/>
          <w:szCs w:val="57"/>
          <w:lang w:eastAsia="en-IN"/>
        </w:rPr>
      </w:pPr>
      <w:r w:rsidRPr="0097744A">
        <w:rPr>
          <w:rFonts w:ascii="ff3" w:eastAsia="Times New Roman" w:hAnsi="ff3" w:cs="Times New Roman"/>
          <w:color w:val="231F20"/>
          <w:spacing w:val="10"/>
          <w:sz w:val="57"/>
          <w:szCs w:val="57"/>
          <w:lang w:eastAsia="en-IN"/>
        </w:rPr>
        <w:t xml:space="preserve">and Agriculture Organisation of the United Nations </w:t>
      </w:r>
    </w:p>
    <w:p w:rsidR="00DE5533" w:rsidRPr="005914C8" w:rsidRDefault="0097744A" w:rsidP="005914C8">
      <w:pPr>
        <w:shd w:val="clear" w:color="auto" w:fill="FFFFFF"/>
        <w:spacing w:after="0" w:line="0" w:lineRule="auto"/>
        <w:rPr>
          <w:rFonts w:ascii="ff3" w:eastAsia="Times New Roman" w:hAnsi="ff3" w:cs="Times New Roman"/>
          <w:color w:val="231F20"/>
          <w:sz w:val="57"/>
          <w:szCs w:val="57"/>
          <w:lang w:eastAsia="en-IN"/>
        </w:rPr>
      </w:pPr>
      <w:r w:rsidRPr="0097744A">
        <w:rPr>
          <w:rFonts w:ascii="ff3" w:eastAsia="Times New Roman" w:hAnsi="ff3" w:cs="Times New Roman"/>
          <w:color w:val="231F20"/>
          <w:sz w:val="57"/>
          <w:szCs w:val="57"/>
          <w:lang w:eastAsia="en-IN"/>
        </w:rPr>
        <w:t xml:space="preserve">Economic and Social Development </w:t>
      </w:r>
      <w:proofErr w:type="spellStart"/>
      <w:r w:rsidRPr="0097744A">
        <w:rPr>
          <w:rFonts w:ascii="ff3" w:eastAsia="Times New Roman" w:hAnsi="ff3" w:cs="Times New Roman"/>
          <w:color w:val="231F20"/>
          <w:sz w:val="57"/>
          <w:szCs w:val="57"/>
          <w:lang w:eastAsia="en-IN"/>
        </w:rPr>
        <w:t>Departmen</w:t>
      </w:r>
      <w:proofErr w:type="spellEnd"/>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Aggarwal P K, </w:t>
      </w:r>
      <w:proofErr w:type="spellStart"/>
      <w:r w:rsidRPr="00DE5533">
        <w:rPr>
          <w:rFonts w:ascii="Times New Roman" w:hAnsi="Times New Roman" w:cs="Times New Roman"/>
          <w:sz w:val="20"/>
          <w:szCs w:val="20"/>
        </w:rPr>
        <w:t>Hebbar</w:t>
      </w:r>
      <w:proofErr w:type="spellEnd"/>
      <w:r w:rsidRPr="00DE5533">
        <w:rPr>
          <w:rFonts w:ascii="Times New Roman" w:hAnsi="Times New Roman" w:cs="Times New Roman"/>
          <w:sz w:val="20"/>
          <w:szCs w:val="20"/>
        </w:rPr>
        <w:t xml:space="preserve"> K B, </w:t>
      </w:r>
      <w:proofErr w:type="spellStart"/>
      <w:r w:rsidRPr="00DE5533">
        <w:rPr>
          <w:rFonts w:ascii="Times New Roman" w:hAnsi="Times New Roman" w:cs="Times New Roman"/>
          <w:sz w:val="20"/>
          <w:szCs w:val="20"/>
        </w:rPr>
        <w:t>Venugopalan</w:t>
      </w:r>
      <w:proofErr w:type="spellEnd"/>
      <w:r w:rsidRPr="00DE5533">
        <w:rPr>
          <w:rFonts w:ascii="Times New Roman" w:hAnsi="Times New Roman" w:cs="Times New Roman"/>
          <w:sz w:val="20"/>
          <w:szCs w:val="20"/>
        </w:rPr>
        <w:t xml:space="preserve"> M V, Rani S, </w:t>
      </w:r>
      <w:proofErr w:type="spellStart"/>
      <w:r w:rsidRPr="00DE5533">
        <w:rPr>
          <w:rFonts w:ascii="Times New Roman" w:hAnsi="Times New Roman" w:cs="Times New Roman"/>
          <w:sz w:val="20"/>
          <w:szCs w:val="20"/>
        </w:rPr>
        <w:t>Bala</w:t>
      </w:r>
      <w:proofErr w:type="spellEnd"/>
      <w:r w:rsidRPr="00DE5533">
        <w:rPr>
          <w:rFonts w:ascii="Times New Roman" w:hAnsi="Times New Roman" w:cs="Times New Roman"/>
          <w:sz w:val="20"/>
          <w:szCs w:val="20"/>
        </w:rPr>
        <w:t xml:space="preserve"> A, Biswa</w:t>
      </w:r>
      <w:r>
        <w:rPr>
          <w:rFonts w:ascii="Times New Roman" w:hAnsi="Times New Roman" w:cs="Times New Roman"/>
          <w:sz w:val="20"/>
          <w:szCs w:val="20"/>
        </w:rPr>
        <w:t xml:space="preserve">l A and </w:t>
      </w:r>
      <w:proofErr w:type="spellStart"/>
      <w:r>
        <w:rPr>
          <w:rFonts w:ascii="Times New Roman" w:hAnsi="Times New Roman" w:cs="Times New Roman"/>
          <w:sz w:val="20"/>
          <w:szCs w:val="20"/>
        </w:rPr>
        <w:t>Wani</w:t>
      </w:r>
      <w:proofErr w:type="spellEnd"/>
      <w:r>
        <w:rPr>
          <w:rFonts w:ascii="Times New Roman" w:hAnsi="Times New Roman" w:cs="Times New Roman"/>
          <w:sz w:val="20"/>
          <w:szCs w:val="20"/>
        </w:rPr>
        <w:t xml:space="preserve"> S P (2008). Quantifi</w:t>
      </w:r>
      <w:r w:rsidRPr="00DE5533">
        <w:rPr>
          <w:rFonts w:ascii="Times New Roman" w:hAnsi="Times New Roman" w:cs="Times New Roman"/>
          <w:sz w:val="20"/>
          <w:szCs w:val="20"/>
        </w:rPr>
        <w:t xml:space="preserve">cation of yield gaps in rain-fed rice, wheat, cotton and mustard in India. Global Theme on Agroecosystems Report No. 43. ICRISAT, </w:t>
      </w:r>
      <w:proofErr w:type="spellStart"/>
      <w:r w:rsidRPr="00DE5533">
        <w:rPr>
          <w:rFonts w:ascii="Times New Roman" w:hAnsi="Times New Roman" w:cs="Times New Roman"/>
          <w:sz w:val="20"/>
          <w:szCs w:val="20"/>
        </w:rPr>
        <w:t>Patancheru</w:t>
      </w:r>
      <w:proofErr w:type="spellEnd"/>
      <w:r w:rsidRPr="00DE5533">
        <w:rPr>
          <w:rFonts w:ascii="Times New Roman" w:hAnsi="Times New Roman" w:cs="Times New Roman"/>
          <w:sz w:val="20"/>
          <w:szCs w:val="20"/>
        </w:rPr>
        <w:t xml:space="preserve"> 502 324, Andhra Pradesh, India.</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Anonymous (2022-23). Crop wise Area, Av. Yield and Production of major crops in Haryana for the year 2018-19 to </w:t>
      </w:r>
      <w:r>
        <w:rPr>
          <w:rFonts w:ascii="Times New Roman" w:hAnsi="Times New Roman" w:cs="Times New Roman"/>
          <w:sz w:val="20"/>
          <w:szCs w:val="20"/>
        </w:rPr>
        <w:t xml:space="preserve">2022-2023. Report, 2022-23.  Department of </w:t>
      </w:r>
      <w:r w:rsidRPr="00DE5533">
        <w:rPr>
          <w:rFonts w:ascii="Times New Roman" w:hAnsi="Times New Roman" w:cs="Times New Roman"/>
          <w:sz w:val="20"/>
          <w:szCs w:val="20"/>
        </w:rPr>
        <w:t>Agriculture Cooperation &amp; Farmers Welfare, Government of Haryana</w:t>
      </w:r>
    </w:p>
    <w:p w:rsidR="00093FEB" w:rsidRDefault="00093FEB" w:rsidP="0096286A">
      <w:pPr>
        <w:pStyle w:val="ListParagraph"/>
        <w:numPr>
          <w:ilvl w:val="0"/>
          <w:numId w:val="1"/>
        </w:numPr>
        <w:spacing w:after="0"/>
        <w:ind w:left="284" w:hanging="284"/>
        <w:jc w:val="both"/>
        <w:rPr>
          <w:rFonts w:ascii="Times New Roman" w:hAnsi="Times New Roman" w:cs="Times New Roman"/>
          <w:sz w:val="20"/>
          <w:szCs w:val="20"/>
        </w:rPr>
      </w:pPr>
      <w:proofErr w:type="spellStart"/>
      <w:r w:rsidRPr="00DE5533">
        <w:rPr>
          <w:rFonts w:ascii="Times New Roman" w:hAnsi="Times New Roman" w:cs="Times New Roman"/>
          <w:sz w:val="20"/>
          <w:szCs w:val="20"/>
        </w:rPr>
        <w:t>Antila</w:t>
      </w:r>
      <w:proofErr w:type="spellEnd"/>
      <w:r w:rsidRPr="00DE5533">
        <w:rPr>
          <w:rFonts w:ascii="Times New Roman" w:hAnsi="Times New Roman" w:cs="Times New Roman"/>
          <w:sz w:val="20"/>
          <w:szCs w:val="20"/>
        </w:rPr>
        <w:t>, S. K., Kumar, A., Singh, K., Kumar, M., &amp; Singh, J. (2025). Impact of frontline demonstrations on productivity and economics of wheat (</w:t>
      </w:r>
      <w:r w:rsidRPr="00DE5533">
        <w:rPr>
          <w:rFonts w:ascii="Times New Roman" w:hAnsi="Times New Roman" w:cs="Times New Roman"/>
          <w:i/>
          <w:iCs/>
          <w:sz w:val="20"/>
          <w:szCs w:val="20"/>
        </w:rPr>
        <w:t xml:space="preserve">Triticum </w:t>
      </w:r>
      <w:proofErr w:type="spellStart"/>
      <w:r w:rsidRPr="00DE5533">
        <w:rPr>
          <w:rFonts w:ascii="Times New Roman" w:hAnsi="Times New Roman" w:cs="Times New Roman"/>
          <w:i/>
          <w:iCs/>
          <w:sz w:val="20"/>
          <w:szCs w:val="20"/>
        </w:rPr>
        <w:t>aestivum</w:t>
      </w:r>
      <w:proofErr w:type="spellEnd"/>
      <w:r w:rsidRPr="00DE5533">
        <w:rPr>
          <w:rFonts w:ascii="Times New Roman" w:hAnsi="Times New Roman" w:cs="Times New Roman"/>
          <w:sz w:val="20"/>
          <w:szCs w:val="20"/>
        </w:rPr>
        <w:t xml:space="preserve"> L.) in Sonipat district of Haryana, India. </w:t>
      </w:r>
      <w:r w:rsidRPr="00DE5533">
        <w:rPr>
          <w:rFonts w:ascii="Times New Roman" w:hAnsi="Times New Roman" w:cs="Times New Roman"/>
          <w:i/>
          <w:iCs/>
          <w:sz w:val="20"/>
          <w:szCs w:val="20"/>
        </w:rPr>
        <w:t>Journal of Scientific Research and Reports</w:t>
      </w:r>
      <w:r w:rsidRPr="00DE5533">
        <w:rPr>
          <w:rFonts w:ascii="Times New Roman" w:hAnsi="Times New Roman" w:cs="Times New Roman"/>
          <w:sz w:val="20"/>
          <w:szCs w:val="20"/>
        </w:rPr>
        <w:t xml:space="preserve">, </w:t>
      </w:r>
      <w:r w:rsidRPr="00DE5533">
        <w:rPr>
          <w:rFonts w:ascii="Times New Roman" w:hAnsi="Times New Roman" w:cs="Times New Roman"/>
          <w:i/>
          <w:iCs/>
          <w:sz w:val="20"/>
          <w:szCs w:val="20"/>
        </w:rPr>
        <w:t>31</w:t>
      </w:r>
      <w:r w:rsidRPr="00DE5533">
        <w:rPr>
          <w:rFonts w:ascii="Times New Roman" w:hAnsi="Times New Roman" w:cs="Times New Roman"/>
          <w:sz w:val="20"/>
          <w:szCs w:val="20"/>
        </w:rPr>
        <w:t xml:space="preserve">(1), 279–286. </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Bhattacharya M (2011). Economic analysis of yield gaps in principal crops in India. Agricultural Situation in India 8: 231-239</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proofErr w:type="spellStart"/>
      <w:r w:rsidRPr="00DE5533">
        <w:rPr>
          <w:rFonts w:ascii="Times New Roman" w:hAnsi="Times New Roman" w:cs="Times New Roman"/>
          <w:sz w:val="20"/>
          <w:szCs w:val="20"/>
        </w:rPr>
        <w:t>Bisen</w:t>
      </w:r>
      <w:proofErr w:type="spellEnd"/>
      <w:r w:rsidRPr="00DE5533">
        <w:rPr>
          <w:rFonts w:ascii="Times New Roman" w:hAnsi="Times New Roman" w:cs="Times New Roman"/>
          <w:sz w:val="20"/>
          <w:szCs w:val="20"/>
        </w:rPr>
        <w:t xml:space="preserve">, N.K., Solanki, R.S. &amp; Singh, N.K. (2019). Productivity enhancement of wheat (Triticum  </w:t>
      </w:r>
      <w:proofErr w:type="spellStart"/>
      <w:r w:rsidRPr="00DE5533">
        <w:rPr>
          <w:rFonts w:ascii="Times New Roman" w:hAnsi="Times New Roman" w:cs="Times New Roman"/>
          <w:sz w:val="20"/>
          <w:szCs w:val="20"/>
        </w:rPr>
        <w:t>aestivumL</w:t>
      </w:r>
      <w:proofErr w:type="spellEnd"/>
      <w:r w:rsidRPr="00DE5533">
        <w:rPr>
          <w:rFonts w:ascii="Times New Roman" w:hAnsi="Times New Roman" w:cs="Times New Roman"/>
          <w:sz w:val="20"/>
          <w:szCs w:val="20"/>
        </w:rPr>
        <w:t xml:space="preserve">.)  Through front line demonstration in </w:t>
      </w:r>
      <w:proofErr w:type="spellStart"/>
      <w:r w:rsidRPr="00DE5533">
        <w:rPr>
          <w:rFonts w:ascii="Times New Roman" w:hAnsi="Times New Roman" w:cs="Times New Roman"/>
          <w:sz w:val="20"/>
          <w:szCs w:val="20"/>
        </w:rPr>
        <w:t>Seoni</w:t>
      </w:r>
      <w:proofErr w:type="spellEnd"/>
      <w:r w:rsidRPr="00DE5533">
        <w:rPr>
          <w:rFonts w:ascii="Times New Roman" w:hAnsi="Times New Roman" w:cs="Times New Roman"/>
          <w:sz w:val="20"/>
          <w:szCs w:val="20"/>
        </w:rPr>
        <w:t xml:space="preserve"> district of Madhya Pradesh.  </w:t>
      </w:r>
      <w:r w:rsidRPr="00F1137A">
        <w:rPr>
          <w:rFonts w:ascii="Times New Roman" w:hAnsi="Times New Roman" w:cs="Times New Roman"/>
          <w:i/>
          <w:sz w:val="20"/>
          <w:szCs w:val="20"/>
        </w:rPr>
        <w:t>India Journal of Pharmacognosy and Phytochemistry,</w:t>
      </w:r>
      <w:r w:rsidRPr="00DE5533">
        <w:rPr>
          <w:rFonts w:ascii="Times New Roman" w:hAnsi="Times New Roman" w:cs="Times New Roman"/>
          <w:sz w:val="20"/>
          <w:szCs w:val="20"/>
        </w:rPr>
        <w:t xml:space="preserve"> 8(1), 1602-1604.</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Choudhary A K, Yadav D S and Singh A </w:t>
      </w:r>
      <w:r>
        <w:rPr>
          <w:rFonts w:ascii="Times New Roman" w:hAnsi="Times New Roman" w:cs="Times New Roman"/>
          <w:sz w:val="20"/>
          <w:szCs w:val="20"/>
        </w:rPr>
        <w:t>(</w:t>
      </w:r>
      <w:r w:rsidRPr="00DE5533">
        <w:rPr>
          <w:rFonts w:ascii="Times New Roman" w:hAnsi="Times New Roman" w:cs="Times New Roman"/>
          <w:sz w:val="20"/>
          <w:szCs w:val="20"/>
        </w:rPr>
        <w:t>2009</w:t>
      </w:r>
      <w:r>
        <w:rPr>
          <w:rFonts w:ascii="Times New Roman" w:hAnsi="Times New Roman" w:cs="Times New Roman"/>
          <w:sz w:val="20"/>
          <w:szCs w:val="20"/>
        </w:rPr>
        <w:t>)</w:t>
      </w:r>
      <w:r w:rsidRPr="00DE5533">
        <w:rPr>
          <w:rFonts w:ascii="Times New Roman" w:hAnsi="Times New Roman" w:cs="Times New Roman"/>
          <w:sz w:val="20"/>
          <w:szCs w:val="20"/>
        </w:rPr>
        <w:t>. Technological and extension yield gaps in oilseeds in Mandi distric</w:t>
      </w:r>
      <w:r>
        <w:rPr>
          <w:rFonts w:ascii="Times New Roman" w:hAnsi="Times New Roman" w:cs="Times New Roman"/>
          <w:sz w:val="20"/>
          <w:szCs w:val="20"/>
        </w:rPr>
        <w:t xml:space="preserve">t of Himachal Pradesh. </w:t>
      </w:r>
      <w:r w:rsidRPr="00F1137A">
        <w:rPr>
          <w:rFonts w:ascii="Times New Roman" w:hAnsi="Times New Roman" w:cs="Times New Roman"/>
          <w:i/>
          <w:sz w:val="20"/>
          <w:szCs w:val="20"/>
        </w:rPr>
        <w:t>Indian Journal of Soil Conservation,</w:t>
      </w:r>
      <w:r w:rsidRPr="00DE5533">
        <w:rPr>
          <w:rFonts w:ascii="Times New Roman" w:hAnsi="Times New Roman" w:cs="Times New Roman"/>
          <w:sz w:val="20"/>
          <w:szCs w:val="20"/>
        </w:rPr>
        <w:t xml:space="preserve"> 37: 224-29.</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Dayanand, Verma R K and Mehta S M </w:t>
      </w:r>
      <w:r>
        <w:rPr>
          <w:rFonts w:ascii="Times New Roman" w:hAnsi="Times New Roman" w:cs="Times New Roman"/>
          <w:sz w:val="20"/>
          <w:szCs w:val="20"/>
        </w:rPr>
        <w:t>(</w:t>
      </w:r>
      <w:r w:rsidRPr="00DE5533">
        <w:rPr>
          <w:rFonts w:ascii="Times New Roman" w:hAnsi="Times New Roman" w:cs="Times New Roman"/>
          <w:sz w:val="20"/>
          <w:szCs w:val="20"/>
        </w:rPr>
        <w:t>2012</w:t>
      </w:r>
      <w:r>
        <w:rPr>
          <w:rFonts w:ascii="Times New Roman" w:hAnsi="Times New Roman" w:cs="Times New Roman"/>
          <w:sz w:val="20"/>
          <w:szCs w:val="20"/>
        </w:rPr>
        <w:t>)</w:t>
      </w:r>
      <w:r w:rsidRPr="00DE5533">
        <w:rPr>
          <w:rFonts w:ascii="Times New Roman" w:hAnsi="Times New Roman" w:cs="Times New Roman"/>
          <w:sz w:val="20"/>
          <w:szCs w:val="20"/>
        </w:rPr>
        <w:t>. Boosting mustard production through front l</w:t>
      </w:r>
      <w:r>
        <w:rPr>
          <w:rFonts w:ascii="Times New Roman" w:hAnsi="Times New Roman" w:cs="Times New Roman"/>
          <w:sz w:val="20"/>
          <w:szCs w:val="20"/>
        </w:rPr>
        <w:t xml:space="preserve">ine demonstrations. </w:t>
      </w:r>
      <w:r w:rsidRPr="00020A88">
        <w:rPr>
          <w:rFonts w:ascii="Times New Roman" w:hAnsi="Times New Roman" w:cs="Times New Roman"/>
          <w:i/>
          <w:sz w:val="20"/>
          <w:szCs w:val="20"/>
        </w:rPr>
        <w:t>Indian Research journal of Extension Education</w:t>
      </w:r>
      <w:r>
        <w:rPr>
          <w:rFonts w:ascii="Times New Roman" w:hAnsi="Times New Roman" w:cs="Times New Roman"/>
          <w:sz w:val="20"/>
          <w:szCs w:val="20"/>
        </w:rPr>
        <w:t>,</w:t>
      </w:r>
      <w:r w:rsidRPr="00DE5533">
        <w:rPr>
          <w:rFonts w:ascii="Times New Roman" w:hAnsi="Times New Roman" w:cs="Times New Roman"/>
          <w:sz w:val="20"/>
          <w:szCs w:val="20"/>
        </w:rPr>
        <w:t>12: 121–23.</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Desai HK, Patel GJ, Makani AY. Effect of front line demonstrations of soybean on soybean </w:t>
      </w:r>
      <w:proofErr w:type="gramStart"/>
      <w:r w:rsidRPr="00DE5533">
        <w:rPr>
          <w:rFonts w:ascii="Times New Roman" w:hAnsi="Times New Roman" w:cs="Times New Roman"/>
          <w:sz w:val="20"/>
          <w:szCs w:val="20"/>
        </w:rPr>
        <w:t>growers</w:t>
      </w:r>
      <w:r>
        <w:rPr>
          <w:rFonts w:ascii="Times New Roman" w:hAnsi="Times New Roman" w:cs="Times New Roman"/>
          <w:sz w:val="20"/>
          <w:szCs w:val="20"/>
        </w:rPr>
        <w:t>(</w:t>
      </w:r>
      <w:proofErr w:type="gramEnd"/>
      <w:r>
        <w:rPr>
          <w:rFonts w:ascii="Times New Roman" w:hAnsi="Times New Roman" w:cs="Times New Roman"/>
          <w:sz w:val="20"/>
          <w:szCs w:val="20"/>
        </w:rPr>
        <w:t>2021)</w:t>
      </w:r>
      <w:r w:rsidRPr="00DE5533">
        <w:rPr>
          <w:rFonts w:ascii="Times New Roman" w:hAnsi="Times New Roman" w:cs="Times New Roman"/>
          <w:sz w:val="20"/>
          <w:szCs w:val="20"/>
        </w:rPr>
        <w:t xml:space="preserve">. </w:t>
      </w:r>
      <w:r w:rsidRPr="00CF5D32">
        <w:rPr>
          <w:rFonts w:ascii="Times New Roman" w:hAnsi="Times New Roman" w:cs="Times New Roman"/>
          <w:i/>
          <w:sz w:val="20"/>
          <w:szCs w:val="20"/>
        </w:rPr>
        <w:t>Gujarat Journal of Extension Education</w:t>
      </w:r>
      <w:r w:rsidRPr="00DE5533">
        <w:rPr>
          <w:rFonts w:ascii="Times New Roman" w:hAnsi="Times New Roman" w:cs="Times New Roman"/>
          <w:sz w:val="20"/>
          <w:szCs w:val="20"/>
        </w:rPr>
        <w:t>. 32(2):202-208.</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Fischer R A, Derek </w:t>
      </w:r>
      <w:proofErr w:type="spellStart"/>
      <w:r w:rsidRPr="00DE5533">
        <w:rPr>
          <w:rFonts w:ascii="Times New Roman" w:hAnsi="Times New Roman" w:cs="Times New Roman"/>
          <w:sz w:val="20"/>
          <w:szCs w:val="20"/>
        </w:rPr>
        <w:t>Byerlee</w:t>
      </w:r>
      <w:proofErr w:type="spellEnd"/>
      <w:r w:rsidRPr="00DE5533">
        <w:rPr>
          <w:rFonts w:ascii="Times New Roman" w:hAnsi="Times New Roman" w:cs="Times New Roman"/>
          <w:sz w:val="20"/>
          <w:szCs w:val="20"/>
        </w:rPr>
        <w:t xml:space="preserve"> and </w:t>
      </w:r>
      <w:proofErr w:type="spellStart"/>
      <w:r w:rsidRPr="00DE5533">
        <w:rPr>
          <w:rFonts w:ascii="Times New Roman" w:hAnsi="Times New Roman" w:cs="Times New Roman"/>
          <w:sz w:val="20"/>
          <w:szCs w:val="20"/>
        </w:rPr>
        <w:t>Edmeades</w:t>
      </w:r>
      <w:proofErr w:type="spellEnd"/>
      <w:r w:rsidRPr="00DE5533">
        <w:rPr>
          <w:rFonts w:ascii="Times New Roman" w:hAnsi="Times New Roman" w:cs="Times New Roman"/>
          <w:sz w:val="20"/>
          <w:szCs w:val="20"/>
        </w:rPr>
        <w:t xml:space="preserve"> G O (2009). Can technology deliver on the yield challenge to 2050?. Expert meeting on how to feed the world in 2050, Food and Agriculture Organisation of the United Nations Economic and Social Development Department.</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Meena, M.L. and Singh, D.  (2017). Increasing wheat yield through frontline demonstration in Pail  district  of  Rajasthan.  </w:t>
      </w:r>
      <w:r w:rsidRPr="00CF5D32">
        <w:rPr>
          <w:rFonts w:ascii="Times New Roman" w:hAnsi="Times New Roman" w:cs="Times New Roman"/>
          <w:i/>
          <w:sz w:val="20"/>
          <w:szCs w:val="20"/>
        </w:rPr>
        <w:t>Wheat  and Barley Research</w:t>
      </w:r>
      <w:r w:rsidRPr="00DE5533">
        <w:rPr>
          <w:rFonts w:ascii="Times New Roman" w:hAnsi="Times New Roman" w:cs="Times New Roman"/>
          <w:sz w:val="20"/>
          <w:szCs w:val="20"/>
        </w:rPr>
        <w:t>, 10(1), 52-58</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Rai AK, </w:t>
      </w:r>
      <w:proofErr w:type="spellStart"/>
      <w:r w:rsidRPr="00DE5533">
        <w:rPr>
          <w:rFonts w:ascii="Times New Roman" w:hAnsi="Times New Roman" w:cs="Times New Roman"/>
          <w:sz w:val="20"/>
          <w:szCs w:val="20"/>
        </w:rPr>
        <w:t>Khajuria</w:t>
      </w:r>
      <w:proofErr w:type="spellEnd"/>
      <w:r w:rsidRPr="00DE5533">
        <w:rPr>
          <w:rFonts w:ascii="Times New Roman" w:hAnsi="Times New Roman" w:cs="Times New Roman"/>
          <w:sz w:val="20"/>
          <w:szCs w:val="20"/>
        </w:rPr>
        <w:t xml:space="preserve"> S, Kanak Lata. Impact of frontline demonstrations in transfer of groundnut production technology in semiarid region</w:t>
      </w:r>
      <w:r>
        <w:rPr>
          <w:rFonts w:ascii="Times New Roman" w:hAnsi="Times New Roman" w:cs="Times New Roman"/>
          <w:sz w:val="20"/>
          <w:szCs w:val="20"/>
        </w:rPr>
        <w:t xml:space="preserve"> (2020)</w:t>
      </w:r>
      <w:r w:rsidRPr="00DE5533">
        <w:rPr>
          <w:rFonts w:ascii="Times New Roman" w:hAnsi="Times New Roman" w:cs="Times New Roman"/>
          <w:sz w:val="20"/>
          <w:szCs w:val="20"/>
        </w:rPr>
        <w:t xml:space="preserve">. </w:t>
      </w:r>
      <w:r w:rsidRPr="00CF5D32">
        <w:rPr>
          <w:rFonts w:ascii="Times New Roman" w:hAnsi="Times New Roman" w:cs="Times New Roman"/>
          <w:i/>
          <w:sz w:val="20"/>
          <w:szCs w:val="20"/>
        </w:rPr>
        <w:t>Gujarat Journal of Extension Education</w:t>
      </w:r>
      <w:r>
        <w:rPr>
          <w:rFonts w:ascii="Times New Roman" w:hAnsi="Times New Roman" w:cs="Times New Roman"/>
          <w:sz w:val="20"/>
          <w:szCs w:val="20"/>
        </w:rPr>
        <w:t xml:space="preserve">, </w:t>
      </w:r>
      <w:r w:rsidRPr="00DE5533">
        <w:rPr>
          <w:rFonts w:ascii="Times New Roman" w:hAnsi="Times New Roman" w:cs="Times New Roman"/>
          <w:sz w:val="20"/>
          <w:szCs w:val="20"/>
        </w:rPr>
        <w:t>31(1):6-10.</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proofErr w:type="spellStart"/>
      <w:r w:rsidRPr="00DE5533">
        <w:rPr>
          <w:rFonts w:ascii="Times New Roman" w:hAnsi="Times New Roman" w:cs="Times New Roman"/>
          <w:sz w:val="20"/>
          <w:szCs w:val="20"/>
        </w:rPr>
        <w:t>Sabarathanam</w:t>
      </w:r>
      <w:proofErr w:type="spellEnd"/>
      <w:r w:rsidRPr="00DE5533">
        <w:rPr>
          <w:rFonts w:ascii="Times New Roman" w:hAnsi="Times New Roman" w:cs="Times New Roman"/>
          <w:sz w:val="20"/>
          <w:szCs w:val="20"/>
        </w:rPr>
        <w:t xml:space="preserve"> V E 1988. Manual of field experience training for ARS Scientists. NAARM, Hyderabad.</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Samui S K, </w:t>
      </w:r>
      <w:proofErr w:type="spellStart"/>
      <w:r w:rsidRPr="00DE5533">
        <w:rPr>
          <w:rFonts w:ascii="Times New Roman" w:hAnsi="Times New Roman" w:cs="Times New Roman"/>
          <w:sz w:val="20"/>
          <w:szCs w:val="20"/>
        </w:rPr>
        <w:t>Mmaitra</w:t>
      </w:r>
      <w:proofErr w:type="spellEnd"/>
      <w:r w:rsidRPr="00DE5533">
        <w:rPr>
          <w:rFonts w:ascii="Times New Roman" w:hAnsi="Times New Roman" w:cs="Times New Roman"/>
          <w:sz w:val="20"/>
          <w:szCs w:val="20"/>
        </w:rPr>
        <w:t xml:space="preserve"> S, Roy D K, Mondal A K and </w:t>
      </w:r>
      <w:proofErr w:type="spellStart"/>
      <w:r w:rsidRPr="00DE5533">
        <w:rPr>
          <w:rFonts w:ascii="Times New Roman" w:hAnsi="Times New Roman" w:cs="Times New Roman"/>
          <w:sz w:val="20"/>
          <w:szCs w:val="20"/>
        </w:rPr>
        <w:t>Saha</w:t>
      </w:r>
      <w:proofErr w:type="spellEnd"/>
      <w:r w:rsidRPr="00DE5533">
        <w:rPr>
          <w:rFonts w:ascii="Times New Roman" w:hAnsi="Times New Roman" w:cs="Times New Roman"/>
          <w:sz w:val="20"/>
          <w:szCs w:val="20"/>
        </w:rPr>
        <w:t xml:space="preserve"> D </w:t>
      </w:r>
      <w:r>
        <w:rPr>
          <w:rFonts w:ascii="Times New Roman" w:hAnsi="Times New Roman" w:cs="Times New Roman"/>
          <w:sz w:val="20"/>
          <w:szCs w:val="20"/>
        </w:rPr>
        <w:t>(</w:t>
      </w:r>
      <w:r w:rsidRPr="00DE5533">
        <w:rPr>
          <w:rFonts w:ascii="Times New Roman" w:hAnsi="Times New Roman" w:cs="Times New Roman"/>
          <w:sz w:val="20"/>
          <w:szCs w:val="20"/>
        </w:rPr>
        <w:t>2000</w:t>
      </w:r>
      <w:r>
        <w:rPr>
          <w:rFonts w:ascii="Times New Roman" w:hAnsi="Times New Roman" w:cs="Times New Roman"/>
          <w:sz w:val="20"/>
          <w:szCs w:val="20"/>
        </w:rPr>
        <w:t>)</w:t>
      </w:r>
      <w:r w:rsidRPr="00DE5533">
        <w:rPr>
          <w:rFonts w:ascii="Times New Roman" w:hAnsi="Times New Roman" w:cs="Times New Roman"/>
          <w:sz w:val="20"/>
          <w:szCs w:val="20"/>
        </w:rPr>
        <w:t>. Evaluation of frontline demonstration in groundnut (</w:t>
      </w:r>
      <w:proofErr w:type="spellStart"/>
      <w:r w:rsidRPr="00DE5533">
        <w:rPr>
          <w:rFonts w:ascii="Times New Roman" w:hAnsi="Times New Roman" w:cs="Times New Roman"/>
          <w:sz w:val="20"/>
          <w:szCs w:val="20"/>
        </w:rPr>
        <w:t>Arachis</w:t>
      </w:r>
      <w:proofErr w:type="spellEnd"/>
      <w:r w:rsidRPr="00DE5533">
        <w:rPr>
          <w:rFonts w:ascii="Times New Roman" w:hAnsi="Times New Roman" w:cs="Times New Roman"/>
          <w:sz w:val="20"/>
          <w:szCs w:val="20"/>
        </w:rPr>
        <w:t xml:space="preserve"> hypogea L.) in </w:t>
      </w:r>
      <w:proofErr w:type="spellStart"/>
      <w:r w:rsidRPr="00DE5533">
        <w:rPr>
          <w:rFonts w:ascii="Times New Roman" w:hAnsi="Times New Roman" w:cs="Times New Roman"/>
          <w:sz w:val="20"/>
          <w:szCs w:val="20"/>
        </w:rPr>
        <w:t>Sunderbans</w:t>
      </w:r>
      <w:proofErr w:type="spellEnd"/>
      <w:r w:rsidRPr="00DE5533">
        <w:rPr>
          <w:rFonts w:ascii="Times New Roman" w:hAnsi="Times New Roman" w:cs="Times New Roman"/>
          <w:sz w:val="20"/>
          <w:szCs w:val="20"/>
        </w:rPr>
        <w:t xml:space="preserve">. </w:t>
      </w:r>
      <w:r>
        <w:rPr>
          <w:rFonts w:ascii="Times New Roman" w:hAnsi="Times New Roman" w:cs="Times New Roman"/>
          <w:i/>
          <w:sz w:val="20"/>
          <w:szCs w:val="20"/>
        </w:rPr>
        <w:t xml:space="preserve">Indian </w:t>
      </w:r>
      <w:proofErr w:type="spellStart"/>
      <w:r>
        <w:rPr>
          <w:rFonts w:ascii="Times New Roman" w:hAnsi="Times New Roman" w:cs="Times New Roman"/>
          <w:i/>
          <w:sz w:val="20"/>
          <w:szCs w:val="20"/>
        </w:rPr>
        <w:t>Soiety</w:t>
      </w:r>
      <w:proofErr w:type="spellEnd"/>
      <w:r>
        <w:rPr>
          <w:rFonts w:ascii="Times New Roman" w:hAnsi="Times New Roman" w:cs="Times New Roman"/>
          <w:i/>
          <w:sz w:val="20"/>
          <w:szCs w:val="20"/>
        </w:rPr>
        <w:t xml:space="preserve"> of</w:t>
      </w:r>
      <w:r w:rsidRPr="00CF5D32">
        <w:rPr>
          <w:rFonts w:ascii="Times New Roman" w:hAnsi="Times New Roman" w:cs="Times New Roman"/>
          <w:i/>
          <w:sz w:val="20"/>
          <w:szCs w:val="20"/>
        </w:rPr>
        <w:t xml:space="preserve"> Coastal </w:t>
      </w:r>
      <w:proofErr w:type="spellStart"/>
      <w:r w:rsidRPr="00CF5D32">
        <w:rPr>
          <w:rFonts w:ascii="Times New Roman" w:hAnsi="Times New Roman" w:cs="Times New Roman"/>
          <w:i/>
          <w:sz w:val="20"/>
          <w:szCs w:val="20"/>
        </w:rPr>
        <w:t>Agri</w:t>
      </w:r>
      <w:r>
        <w:rPr>
          <w:rFonts w:ascii="Times New Roman" w:hAnsi="Times New Roman" w:cs="Times New Roman"/>
          <w:i/>
          <w:sz w:val="20"/>
          <w:szCs w:val="20"/>
        </w:rPr>
        <w:t>cuture</w:t>
      </w:r>
      <w:proofErr w:type="spellEnd"/>
      <w:r w:rsidRPr="00CF5D32">
        <w:rPr>
          <w:rFonts w:ascii="Times New Roman" w:hAnsi="Times New Roman" w:cs="Times New Roman"/>
          <w:i/>
          <w:sz w:val="20"/>
          <w:szCs w:val="20"/>
        </w:rPr>
        <w:t xml:space="preserve"> Res</w:t>
      </w:r>
      <w:r>
        <w:rPr>
          <w:rFonts w:ascii="Times New Roman" w:hAnsi="Times New Roman" w:cs="Times New Roman"/>
          <w:i/>
          <w:sz w:val="20"/>
          <w:szCs w:val="20"/>
        </w:rPr>
        <w:t>earch,</w:t>
      </w:r>
      <w:r w:rsidRPr="00DE5533">
        <w:rPr>
          <w:rFonts w:ascii="Times New Roman" w:hAnsi="Times New Roman" w:cs="Times New Roman"/>
          <w:sz w:val="20"/>
          <w:szCs w:val="20"/>
        </w:rPr>
        <w:t xml:space="preserve"> 18: 180-83.</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 xml:space="preserve">Sharma,   K.M.,   Singh,   M.,   Goyal,   M.C.,   and Meena, R.R. (2020). Enhancement of yield and economic returns of  Wheat  (Triticum </w:t>
      </w:r>
      <w:proofErr w:type="spellStart"/>
      <w:r w:rsidRPr="00DE5533">
        <w:rPr>
          <w:rFonts w:ascii="Times New Roman" w:hAnsi="Times New Roman" w:cs="Times New Roman"/>
          <w:sz w:val="20"/>
          <w:szCs w:val="20"/>
        </w:rPr>
        <w:t>aestivumL</w:t>
      </w:r>
      <w:proofErr w:type="spellEnd"/>
      <w:r w:rsidRPr="00DE5533">
        <w:rPr>
          <w:rFonts w:ascii="Times New Roman" w:hAnsi="Times New Roman" w:cs="Times New Roman"/>
          <w:sz w:val="20"/>
          <w:szCs w:val="20"/>
        </w:rPr>
        <w:t xml:space="preserve">) through Frontline demonstrations in Kota district of Rajasthan. </w:t>
      </w:r>
      <w:r w:rsidRPr="00CF5D32">
        <w:rPr>
          <w:rFonts w:ascii="Times New Roman" w:hAnsi="Times New Roman" w:cs="Times New Roman"/>
          <w:i/>
          <w:sz w:val="20"/>
          <w:szCs w:val="20"/>
        </w:rPr>
        <w:t>Journal of Pharmacognosy and Phytochemistry</w:t>
      </w:r>
      <w:r w:rsidRPr="00DE5533">
        <w:rPr>
          <w:rFonts w:ascii="Times New Roman" w:hAnsi="Times New Roman" w:cs="Times New Roman"/>
          <w:sz w:val="20"/>
          <w:szCs w:val="20"/>
        </w:rPr>
        <w:t>, 9(3): 970-973</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lastRenderedPageBreak/>
        <w:t xml:space="preserve">Tiwari B.K., Tiwari, K.P., </w:t>
      </w:r>
      <w:proofErr w:type="spellStart"/>
      <w:r w:rsidRPr="00DE5533">
        <w:rPr>
          <w:rFonts w:ascii="Times New Roman" w:hAnsi="Times New Roman" w:cs="Times New Roman"/>
          <w:sz w:val="20"/>
          <w:szCs w:val="20"/>
        </w:rPr>
        <w:t>Sahare</w:t>
      </w:r>
      <w:proofErr w:type="spellEnd"/>
      <w:r w:rsidRPr="00DE5533">
        <w:rPr>
          <w:rFonts w:ascii="Times New Roman" w:hAnsi="Times New Roman" w:cs="Times New Roman"/>
          <w:sz w:val="20"/>
          <w:szCs w:val="20"/>
        </w:rPr>
        <w:t>, K.V. &amp; Tripathi, P.N.     (2015)     Impact     of     frontline demonstration   of   management   practices on    wheat    (</w:t>
      </w:r>
      <w:r w:rsidRPr="00020A88">
        <w:rPr>
          <w:rFonts w:ascii="Times New Roman" w:hAnsi="Times New Roman" w:cs="Times New Roman"/>
          <w:i/>
          <w:sz w:val="20"/>
          <w:szCs w:val="20"/>
        </w:rPr>
        <w:t xml:space="preserve">Triticum    </w:t>
      </w:r>
      <w:proofErr w:type="spellStart"/>
      <w:r w:rsidRPr="00020A88">
        <w:rPr>
          <w:rFonts w:ascii="Times New Roman" w:hAnsi="Times New Roman" w:cs="Times New Roman"/>
          <w:i/>
          <w:sz w:val="20"/>
          <w:szCs w:val="20"/>
        </w:rPr>
        <w:t>Aestivum</w:t>
      </w:r>
      <w:proofErr w:type="spellEnd"/>
      <w:r w:rsidRPr="00DE5533">
        <w:rPr>
          <w:rFonts w:ascii="Times New Roman" w:hAnsi="Times New Roman" w:cs="Times New Roman"/>
          <w:sz w:val="20"/>
          <w:szCs w:val="20"/>
        </w:rPr>
        <w:t xml:space="preserve">)    under irrigated conditions.  </w:t>
      </w:r>
      <w:r w:rsidRPr="00CF5D32">
        <w:rPr>
          <w:rFonts w:ascii="Times New Roman" w:hAnsi="Times New Roman" w:cs="Times New Roman"/>
          <w:i/>
          <w:sz w:val="20"/>
          <w:szCs w:val="20"/>
        </w:rPr>
        <w:t>Plant  Archives</w:t>
      </w:r>
      <w:r w:rsidRPr="00DE5533">
        <w:rPr>
          <w:rFonts w:ascii="Times New Roman" w:hAnsi="Times New Roman" w:cs="Times New Roman"/>
          <w:sz w:val="20"/>
          <w:szCs w:val="20"/>
        </w:rPr>
        <w:t>,  15(2), 1079-1082</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proofErr w:type="spellStart"/>
      <w:r w:rsidRPr="00DE5533">
        <w:rPr>
          <w:rFonts w:ascii="Times New Roman" w:hAnsi="Times New Roman" w:cs="Times New Roman"/>
          <w:sz w:val="20"/>
          <w:szCs w:val="20"/>
        </w:rPr>
        <w:t>Vedna</w:t>
      </w:r>
      <w:proofErr w:type="spellEnd"/>
      <w:r w:rsidRPr="00DE5533">
        <w:rPr>
          <w:rFonts w:ascii="Times New Roman" w:hAnsi="Times New Roman" w:cs="Times New Roman"/>
          <w:sz w:val="20"/>
          <w:szCs w:val="20"/>
        </w:rPr>
        <w:t xml:space="preserve"> K, Kumar A, Kumar A and </w:t>
      </w:r>
      <w:proofErr w:type="spellStart"/>
      <w:r w:rsidRPr="00DE5533">
        <w:rPr>
          <w:rFonts w:ascii="Times New Roman" w:hAnsi="Times New Roman" w:cs="Times New Roman"/>
          <w:sz w:val="20"/>
          <w:szCs w:val="20"/>
        </w:rPr>
        <w:t>Bhateria</w:t>
      </w:r>
      <w:proofErr w:type="spellEnd"/>
      <w:r w:rsidRPr="00DE5533">
        <w:rPr>
          <w:rFonts w:ascii="Times New Roman" w:hAnsi="Times New Roman" w:cs="Times New Roman"/>
          <w:sz w:val="20"/>
          <w:szCs w:val="20"/>
        </w:rPr>
        <w:t xml:space="preserve"> S </w:t>
      </w:r>
      <w:r>
        <w:rPr>
          <w:rFonts w:ascii="Times New Roman" w:hAnsi="Times New Roman" w:cs="Times New Roman"/>
          <w:sz w:val="20"/>
          <w:szCs w:val="20"/>
        </w:rPr>
        <w:t>(</w:t>
      </w:r>
      <w:r w:rsidRPr="00DE5533">
        <w:rPr>
          <w:rFonts w:ascii="Times New Roman" w:hAnsi="Times New Roman" w:cs="Times New Roman"/>
          <w:sz w:val="20"/>
          <w:szCs w:val="20"/>
        </w:rPr>
        <w:t>2007</w:t>
      </w:r>
      <w:r>
        <w:rPr>
          <w:rFonts w:ascii="Times New Roman" w:hAnsi="Times New Roman" w:cs="Times New Roman"/>
          <w:sz w:val="20"/>
          <w:szCs w:val="20"/>
        </w:rPr>
        <w:t>)</w:t>
      </w:r>
      <w:r w:rsidRPr="00DE5533">
        <w:rPr>
          <w:rFonts w:ascii="Times New Roman" w:hAnsi="Times New Roman" w:cs="Times New Roman"/>
          <w:sz w:val="20"/>
          <w:szCs w:val="20"/>
        </w:rPr>
        <w:t xml:space="preserve">. Demonstration: An effective tool for increasing the productivity of rapeseed–mustard in </w:t>
      </w:r>
      <w:proofErr w:type="spellStart"/>
      <w:r w:rsidRPr="00DE5533">
        <w:rPr>
          <w:rFonts w:ascii="Times New Roman" w:hAnsi="Times New Roman" w:cs="Times New Roman"/>
          <w:sz w:val="20"/>
          <w:szCs w:val="20"/>
        </w:rPr>
        <w:t>Kangra</w:t>
      </w:r>
      <w:proofErr w:type="spellEnd"/>
      <w:r w:rsidRPr="00DE5533">
        <w:rPr>
          <w:rFonts w:ascii="Times New Roman" w:hAnsi="Times New Roman" w:cs="Times New Roman"/>
          <w:sz w:val="20"/>
          <w:szCs w:val="20"/>
        </w:rPr>
        <w:t xml:space="preserve"> district of Himachal Pradesh. Himachal </w:t>
      </w:r>
      <w:r>
        <w:rPr>
          <w:rFonts w:ascii="Times New Roman" w:hAnsi="Times New Roman" w:cs="Times New Roman"/>
          <w:i/>
          <w:sz w:val="20"/>
          <w:szCs w:val="20"/>
        </w:rPr>
        <w:t>journal of agriculture research,</w:t>
      </w:r>
      <w:r w:rsidRPr="00DE5533">
        <w:rPr>
          <w:rFonts w:ascii="Times New Roman" w:hAnsi="Times New Roman" w:cs="Times New Roman"/>
          <w:sz w:val="20"/>
          <w:szCs w:val="20"/>
        </w:rPr>
        <w:t xml:space="preserve"> 33(2): 257-61</w:t>
      </w:r>
    </w:p>
    <w:p w:rsidR="00093FEB" w:rsidRPr="00DE5533" w:rsidRDefault="00093FEB" w:rsidP="0096286A">
      <w:pPr>
        <w:pStyle w:val="ListParagraph"/>
        <w:numPr>
          <w:ilvl w:val="0"/>
          <w:numId w:val="1"/>
        </w:numPr>
        <w:spacing w:after="0"/>
        <w:ind w:left="284" w:hanging="284"/>
        <w:jc w:val="both"/>
        <w:rPr>
          <w:rFonts w:ascii="Times New Roman" w:hAnsi="Times New Roman" w:cs="Times New Roman"/>
          <w:sz w:val="20"/>
          <w:szCs w:val="20"/>
        </w:rPr>
      </w:pPr>
      <w:r w:rsidRPr="00DE5533">
        <w:rPr>
          <w:rFonts w:ascii="Times New Roman" w:hAnsi="Times New Roman" w:cs="Times New Roman"/>
          <w:sz w:val="20"/>
          <w:szCs w:val="20"/>
        </w:rPr>
        <w:t>Verma, R.K.,  Dayanand.,  Rathore,  R.S.,  Mehta, S.M.  &amp; Singh, M.  (2014). Yield and gap analysis   of   wheat   productivity   through frontlin</w:t>
      </w:r>
      <w:r>
        <w:rPr>
          <w:rFonts w:ascii="Times New Roman" w:hAnsi="Times New Roman" w:cs="Times New Roman"/>
          <w:sz w:val="20"/>
          <w:szCs w:val="20"/>
        </w:rPr>
        <w:t xml:space="preserve">e    </w:t>
      </w:r>
      <w:proofErr w:type="gramStart"/>
      <w:r>
        <w:rPr>
          <w:rFonts w:ascii="Times New Roman" w:hAnsi="Times New Roman" w:cs="Times New Roman"/>
          <w:sz w:val="20"/>
          <w:szCs w:val="20"/>
        </w:rPr>
        <w:t>demonstrations  in</w:t>
      </w:r>
      <w:proofErr w:type="gramEnd"/>
      <w:r>
        <w:rPr>
          <w:rFonts w:ascii="Times New Roman" w:hAnsi="Times New Roman" w:cs="Times New Roman"/>
          <w:sz w:val="20"/>
          <w:szCs w:val="20"/>
        </w:rPr>
        <w:t xml:space="preserve">  </w:t>
      </w:r>
      <w:r w:rsidRPr="00DE5533">
        <w:rPr>
          <w:rFonts w:ascii="Times New Roman" w:hAnsi="Times New Roman" w:cs="Times New Roman"/>
          <w:sz w:val="20"/>
          <w:szCs w:val="20"/>
        </w:rPr>
        <w:t xml:space="preserve">Jhunjhunu district of Rajasthan. </w:t>
      </w:r>
      <w:r w:rsidRPr="00CF5D32">
        <w:rPr>
          <w:rFonts w:ascii="Times New Roman" w:hAnsi="Times New Roman" w:cs="Times New Roman"/>
          <w:i/>
          <w:sz w:val="20"/>
          <w:szCs w:val="20"/>
        </w:rPr>
        <w:t>Annals of Agricultural Research</w:t>
      </w:r>
      <w:r w:rsidRPr="00DE5533">
        <w:rPr>
          <w:rFonts w:ascii="Times New Roman" w:hAnsi="Times New Roman" w:cs="Times New Roman"/>
          <w:sz w:val="20"/>
          <w:szCs w:val="20"/>
        </w:rPr>
        <w:t>, New Series, 35(1), 79-82.</w:t>
      </w:r>
    </w:p>
    <w:p w:rsidR="00DE5533" w:rsidRPr="00DE5533" w:rsidRDefault="00DE5533" w:rsidP="0096286A">
      <w:pPr>
        <w:spacing w:after="0"/>
        <w:ind w:left="284" w:hanging="284"/>
        <w:jc w:val="both"/>
        <w:rPr>
          <w:rFonts w:ascii="Times New Roman" w:hAnsi="Times New Roman" w:cs="Times New Roman"/>
          <w:sz w:val="20"/>
          <w:szCs w:val="20"/>
        </w:rPr>
      </w:pPr>
    </w:p>
    <w:sectPr w:rsidR="00DE5533" w:rsidRPr="00DE5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b">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786B"/>
    <w:multiLevelType w:val="hybridMultilevel"/>
    <w:tmpl w:val="AAC8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311"/>
    <w:rsid w:val="0001468E"/>
    <w:rsid w:val="00020A88"/>
    <w:rsid w:val="0004534E"/>
    <w:rsid w:val="00052828"/>
    <w:rsid w:val="00054223"/>
    <w:rsid w:val="00061F03"/>
    <w:rsid w:val="00073845"/>
    <w:rsid w:val="00093FEB"/>
    <w:rsid w:val="000D1A11"/>
    <w:rsid w:val="000D68FD"/>
    <w:rsid w:val="001066D9"/>
    <w:rsid w:val="00110C99"/>
    <w:rsid w:val="00111B0E"/>
    <w:rsid w:val="0012589F"/>
    <w:rsid w:val="00133347"/>
    <w:rsid w:val="00186B1E"/>
    <w:rsid w:val="001F7212"/>
    <w:rsid w:val="001F7B21"/>
    <w:rsid w:val="00202CB7"/>
    <w:rsid w:val="00236619"/>
    <w:rsid w:val="002B201F"/>
    <w:rsid w:val="002B4F61"/>
    <w:rsid w:val="002B57C2"/>
    <w:rsid w:val="002C11FE"/>
    <w:rsid w:val="002D048A"/>
    <w:rsid w:val="003051F8"/>
    <w:rsid w:val="00310A81"/>
    <w:rsid w:val="0032224D"/>
    <w:rsid w:val="0032627C"/>
    <w:rsid w:val="00332EF8"/>
    <w:rsid w:val="00362363"/>
    <w:rsid w:val="00380EBE"/>
    <w:rsid w:val="00393273"/>
    <w:rsid w:val="003E3CFC"/>
    <w:rsid w:val="003E73C9"/>
    <w:rsid w:val="003F5296"/>
    <w:rsid w:val="004B3BBA"/>
    <w:rsid w:val="005357F9"/>
    <w:rsid w:val="00543A5E"/>
    <w:rsid w:val="00561724"/>
    <w:rsid w:val="00580660"/>
    <w:rsid w:val="005853FA"/>
    <w:rsid w:val="005914C8"/>
    <w:rsid w:val="005B0C98"/>
    <w:rsid w:val="005D20BA"/>
    <w:rsid w:val="005F01F1"/>
    <w:rsid w:val="006209AC"/>
    <w:rsid w:val="00642245"/>
    <w:rsid w:val="006611E7"/>
    <w:rsid w:val="00672AF8"/>
    <w:rsid w:val="00683099"/>
    <w:rsid w:val="006F25AF"/>
    <w:rsid w:val="00703A85"/>
    <w:rsid w:val="00710211"/>
    <w:rsid w:val="00723914"/>
    <w:rsid w:val="00731678"/>
    <w:rsid w:val="00750605"/>
    <w:rsid w:val="00796535"/>
    <w:rsid w:val="007A6C99"/>
    <w:rsid w:val="007D3E20"/>
    <w:rsid w:val="008009DA"/>
    <w:rsid w:val="008104E1"/>
    <w:rsid w:val="00817617"/>
    <w:rsid w:val="00837DB7"/>
    <w:rsid w:val="00853E61"/>
    <w:rsid w:val="00865297"/>
    <w:rsid w:val="008A6DDB"/>
    <w:rsid w:val="008D3E9B"/>
    <w:rsid w:val="008F3F4E"/>
    <w:rsid w:val="00917570"/>
    <w:rsid w:val="0094691D"/>
    <w:rsid w:val="00961409"/>
    <w:rsid w:val="0096286A"/>
    <w:rsid w:val="0097744A"/>
    <w:rsid w:val="00A16BA3"/>
    <w:rsid w:val="00A66F07"/>
    <w:rsid w:val="00A9130A"/>
    <w:rsid w:val="00AC2F00"/>
    <w:rsid w:val="00AD5FA3"/>
    <w:rsid w:val="00AE5F6C"/>
    <w:rsid w:val="00AE7766"/>
    <w:rsid w:val="00B2724A"/>
    <w:rsid w:val="00B40603"/>
    <w:rsid w:val="00B4784A"/>
    <w:rsid w:val="00BA7868"/>
    <w:rsid w:val="00BD36FD"/>
    <w:rsid w:val="00C2207A"/>
    <w:rsid w:val="00C34FC8"/>
    <w:rsid w:val="00C41438"/>
    <w:rsid w:val="00C429DE"/>
    <w:rsid w:val="00C45B4D"/>
    <w:rsid w:val="00C7551B"/>
    <w:rsid w:val="00C80902"/>
    <w:rsid w:val="00C873B5"/>
    <w:rsid w:val="00CA36BE"/>
    <w:rsid w:val="00CB0F5A"/>
    <w:rsid w:val="00CB4627"/>
    <w:rsid w:val="00CF5D32"/>
    <w:rsid w:val="00D208EE"/>
    <w:rsid w:val="00D405BC"/>
    <w:rsid w:val="00D5448D"/>
    <w:rsid w:val="00D61070"/>
    <w:rsid w:val="00D87354"/>
    <w:rsid w:val="00DB41E6"/>
    <w:rsid w:val="00DC0A34"/>
    <w:rsid w:val="00DE5533"/>
    <w:rsid w:val="00E0044E"/>
    <w:rsid w:val="00E10BBE"/>
    <w:rsid w:val="00E15FC6"/>
    <w:rsid w:val="00E21377"/>
    <w:rsid w:val="00E700A8"/>
    <w:rsid w:val="00E81220"/>
    <w:rsid w:val="00E93CED"/>
    <w:rsid w:val="00EB100E"/>
    <w:rsid w:val="00EB17B3"/>
    <w:rsid w:val="00ED1605"/>
    <w:rsid w:val="00F1137A"/>
    <w:rsid w:val="00F27A4E"/>
    <w:rsid w:val="00F84074"/>
    <w:rsid w:val="00FA7006"/>
    <w:rsid w:val="00FB3311"/>
    <w:rsid w:val="00FF2C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2D4973"/>
  <w15:docId w15:val="{8CC138D5-8765-4DA7-9433-CC15A383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44A"/>
    <w:pPr>
      <w:ind w:left="720"/>
      <w:contextualSpacing/>
    </w:pPr>
  </w:style>
  <w:style w:type="paragraph" w:styleId="BalloonText">
    <w:name w:val="Balloon Text"/>
    <w:basedOn w:val="Normal"/>
    <w:link w:val="BalloonTextChar"/>
    <w:uiPriority w:val="99"/>
    <w:semiHidden/>
    <w:unhideWhenUsed/>
    <w:rsid w:val="00014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68E"/>
    <w:rPr>
      <w:rFonts w:ascii="Tahoma" w:hAnsi="Tahoma" w:cs="Tahoma"/>
      <w:sz w:val="16"/>
      <w:szCs w:val="16"/>
    </w:rPr>
  </w:style>
  <w:style w:type="table" w:styleId="TableGrid">
    <w:name w:val="Table Grid"/>
    <w:basedOn w:val="TableNormal"/>
    <w:uiPriority w:val="59"/>
    <w:rsid w:val="0094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6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2037">
      <w:bodyDiv w:val="1"/>
      <w:marLeft w:val="0"/>
      <w:marRight w:val="0"/>
      <w:marTop w:val="0"/>
      <w:marBottom w:val="0"/>
      <w:divBdr>
        <w:top w:val="none" w:sz="0" w:space="0" w:color="auto"/>
        <w:left w:val="none" w:sz="0" w:space="0" w:color="auto"/>
        <w:bottom w:val="none" w:sz="0" w:space="0" w:color="auto"/>
        <w:right w:val="none" w:sz="0" w:space="0" w:color="auto"/>
      </w:divBdr>
    </w:div>
    <w:div w:id="280575081">
      <w:bodyDiv w:val="1"/>
      <w:marLeft w:val="0"/>
      <w:marRight w:val="0"/>
      <w:marTop w:val="0"/>
      <w:marBottom w:val="0"/>
      <w:divBdr>
        <w:top w:val="none" w:sz="0" w:space="0" w:color="auto"/>
        <w:left w:val="none" w:sz="0" w:space="0" w:color="auto"/>
        <w:bottom w:val="none" w:sz="0" w:space="0" w:color="auto"/>
        <w:right w:val="none" w:sz="0" w:space="0" w:color="auto"/>
      </w:divBdr>
    </w:div>
    <w:div w:id="661196322">
      <w:bodyDiv w:val="1"/>
      <w:marLeft w:val="0"/>
      <w:marRight w:val="0"/>
      <w:marTop w:val="0"/>
      <w:marBottom w:val="0"/>
      <w:divBdr>
        <w:top w:val="none" w:sz="0" w:space="0" w:color="auto"/>
        <w:left w:val="none" w:sz="0" w:space="0" w:color="auto"/>
        <w:bottom w:val="none" w:sz="0" w:space="0" w:color="auto"/>
        <w:right w:val="none" w:sz="0" w:space="0" w:color="auto"/>
      </w:divBdr>
    </w:div>
    <w:div w:id="761141836">
      <w:bodyDiv w:val="1"/>
      <w:marLeft w:val="0"/>
      <w:marRight w:val="0"/>
      <w:marTop w:val="0"/>
      <w:marBottom w:val="0"/>
      <w:divBdr>
        <w:top w:val="none" w:sz="0" w:space="0" w:color="auto"/>
        <w:left w:val="none" w:sz="0" w:space="0" w:color="auto"/>
        <w:bottom w:val="none" w:sz="0" w:space="0" w:color="auto"/>
        <w:right w:val="none" w:sz="0" w:space="0" w:color="auto"/>
      </w:divBdr>
    </w:div>
    <w:div w:id="863441184">
      <w:bodyDiv w:val="1"/>
      <w:marLeft w:val="0"/>
      <w:marRight w:val="0"/>
      <w:marTop w:val="0"/>
      <w:marBottom w:val="0"/>
      <w:divBdr>
        <w:top w:val="none" w:sz="0" w:space="0" w:color="auto"/>
        <w:left w:val="none" w:sz="0" w:space="0" w:color="auto"/>
        <w:bottom w:val="none" w:sz="0" w:space="0" w:color="auto"/>
        <w:right w:val="none" w:sz="0" w:space="0" w:color="auto"/>
      </w:divBdr>
    </w:div>
    <w:div w:id="1111315974">
      <w:bodyDiv w:val="1"/>
      <w:marLeft w:val="0"/>
      <w:marRight w:val="0"/>
      <w:marTop w:val="0"/>
      <w:marBottom w:val="0"/>
      <w:divBdr>
        <w:top w:val="none" w:sz="0" w:space="0" w:color="auto"/>
        <w:left w:val="none" w:sz="0" w:space="0" w:color="auto"/>
        <w:bottom w:val="none" w:sz="0" w:space="0" w:color="auto"/>
        <w:right w:val="none" w:sz="0" w:space="0" w:color="auto"/>
      </w:divBdr>
    </w:div>
    <w:div w:id="1165627068">
      <w:bodyDiv w:val="1"/>
      <w:marLeft w:val="0"/>
      <w:marRight w:val="0"/>
      <w:marTop w:val="0"/>
      <w:marBottom w:val="0"/>
      <w:divBdr>
        <w:top w:val="none" w:sz="0" w:space="0" w:color="auto"/>
        <w:left w:val="none" w:sz="0" w:space="0" w:color="auto"/>
        <w:bottom w:val="none" w:sz="0" w:space="0" w:color="auto"/>
        <w:right w:val="none" w:sz="0" w:space="0" w:color="auto"/>
      </w:divBdr>
    </w:div>
    <w:div w:id="1228108921">
      <w:bodyDiv w:val="1"/>
      <w:marLeft w:val="0"/>
      <w:marRight w:val="0"/>
      <w:marTop w:val="0"/>
      <w:marBottom w:val="0"/>
      <w:divBdr>
        <w:top w:val="none" w:sz="0" w:space="0" w:color="auto"/>
        <w:left w:val="none" w:sz="0" w:space="0" w:color="auto"/>
        <w:bottom w:val="none" w:sz="0" w:space="0" w:color="auto"/>
        <w:right w:val="none" w:sz="0" w:space="0" w:color="auto"/>
      </w:divBdr>
    </w:div>
    <w:div w:id="1362897179">
      <w:bodyDiv w:val="1"/>
      <w:marLeft w:val="0"/>
      <w:marRight w:val="0"/>
      <w:marTop w:val="0"/>
      <w:marBottom w:val="0"/>
      <w:divBdr>
        <w:top w:val="none" w:sz="0" w:space="0" w:color="auto"/>
        <w:left w:val="none" w:sz="0" w:space="0" w:color="auto"/>
        <w:bottom w:val="none" w:sz="0" w:space="0" w:color="auto"/>
        <w:right w:val="none" w:sz="0" w:space="0" w:color="auto"/>
      </w:divBdr>
    </w:div>
    <w:div w:id="1430782655">
      <w:bodyDiv w:val="1"/>
      <w:marLeft w:val="0"/>
      <w:marRight w:val="0"/>
      <w:marTop w:val="0"/>
      <w:marBottom w:val="0"/>
      <w:divBdr>
        <w:top w:val="none" w:sz="0" w:space="0" w:color="auto"/>
        <w:left w:val="none" w:sz="0" w:space="0" w:color="auto"/>
        <w:bottom w:val="none" w:sz="0" w:space="0" w:color="auto"/>
        <w:right w:val="none" w:sz="0" w:space="0" w:color="auto"/>
      </w:divBdr>
    </w:div>
    <w:div w:id="172105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776DC-B2AD-4859-A877-9EAA7730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36</cp:revision>
  <dcterms:created xsi:type="dcterms:W3CDTF">2025-07-04T06:09:00Z</dcterms:created>
  <dcterms:modified xsi:type="dcterms:W3CDTF">2025-08-07T10:31:00Z</dcterms:modified>
</cp:coreProperties>
</file>