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C9A" w:rsidRDefault="00754C9A" w:rsidP="00441B6F">
      <w:pPr>
        <w:pStyle w:val="Titre"/>
        <w:spacing w:after="0"/>
        <w:jc w:val="both"/>
        <w:rPr>
          <w:rFonts w:ascii="Arial" w:hAnsi="Arial" w:cs="Arial"/>
        </w:rPr>
      </w:pPr>
    </w:p>
    <w:p w:rsidR="001B37A3" w:rsidRDefault="001B37A3" w:rsidP="004841D6">
      <w:pPr>
        <w:jc w:val="right"/>
        <w:rPr>
          <w:rFonts w:ascii="Arial" w:hAnsi="Arial" w:cs="Arial"/>
          <w:b/>
          <w:i/>
          <w:sz w:val="40"/>
          <w:szCs w:val="40"/>
          <w:u w:val="single"/>
        </w:rPr>
      </w:pPr>
      <w:r w:rsidRPr="001B37A3">
        <w:rPr>
          <w:rFonts w:ascii="Arial" w:hAnsi="Arial" w:cs="Arial"/>
          <w:b/>
          <w:i/>
          <w:sz w:val="40"/>
          <w:szCs w:val="40"/>
          <w:u w:val="single"/>
        </w:rPr>
        <w:t>Original Research Article</w:t>
      </w:r>
    </w:p>
    <w:p w:rsidR="00B96E4F" w:rsidRPr="001B37A3" w:rsidRDefault="00B96E4F" w:rsidP="004841D6">
      <w:pPr>
        <w:jc w:val="right"/>
        <w:rPr>
          <w:rFonts w:ascii="Arial" w:hAnsi="Arial" w:cs="Arial"/>
          <w:b/>
          <w:i/>
          <w:sz w:val="40"/>
          <w:szCs w:val="40"/>
          <w:u w:val="single"/>
        </w:rPr>
      </w:pPr>
    </w:p>
    <w:p w:rsidR="00B104CD" w:rsidRPr="00DC770E" w:rsidRDefault="00B104CD" w:rsidP="004841D6">
      <w:pPr>
        <w:jc w:val="right"/>
        <w:rPr>
          <w:rFonts w:ascii="Times New Roman" w:hAnsi="Times New Roman"/>
          <w:b/>
          <w:sz w:val="32"/>
          <w:szCs w:val="32"/>
        </w:rPr>
      </w:pPr>
      <w:r w:rsidRPr="00B104CD">
        <w:rPr>
          <w:rFonts w:ascii="Arial" w:hAnsi="Arial" w:cs="Arial"/>
          <w:b/>
          <w:sz w:val="32"/>
          <w:szCs w:val="32"/>
        </w:rPr>
        <w:t xml:space="preserve">COMBINED EFFECT OF SALINITY AND TEMPERATURE ON SURVIVAL, GROWTH AND LARVAL DEVELOPMENT OF THE FRESHWATER SHRIMP, </w:t>
      </w:r>
      <w:r w:rsidRPr="00B104CD">
        <w:rPr>
          <w:rFonts w:ascii="Arial" w:hAnsi="Arial" w:cs="Arial"/>
          <w:b/>
          <w:i/>
          <w:sz w:val="32"/>
          <w:szCs w:val="32"/>
        </w:rPr>
        <w:t>Macrobrachium vollenhovenii</w:t>
      </w:r>
      <w:r w:rsidRPr="00B104CD">
        <w:rPr>
          <w:rFonts w:ascii="Arial" w:hAnsi="Arial" w:cs="Arial"/>
          <w:b/>
          <w:sz w:val="32"/>
          <w:szCs w:val="32"/>
        </w:rPr>
        <w:t xml:space="preserve"> (Herklots</w:t>
      </w:r>
      <w:r w:rsidR="00285266">
        <w:rPr>
          <w:rFonts w:ascii="Arial" w:hAnsi="Arial" w:cs="Arial"/>
          <w:b/>
          <w:sz w:val="32"/>
          <w:szCs w:val="32"/>
        </w:rPr>
        <w:t>,</w:t>
      </w:r>
      <w:r w:rsidRPr="00B104CD">
        <w:rPr>
          <w:rFonts w:ascii="Arial" w:hAnsi="Arial" w:cs="Arial"/>
          <w:b/>
          <w:sz w:val="32"/>
          <w:szCs w:val="32"/>
        </w:rPr>
        <w:t xml:space="preserve"> 1857) COLLECTED IN THE BIA RIVER (Côte d’Ivoire</w:t>
      </w:r>
      <w:r w:rsidRPr="00DC770E">
        <w:rPr>
          <w:rFonts w:ascii="Times New Roman" w:hAnsi="Times New Roman"/>
          <w:b/>
          <w:sz w:val="32"/>
          <w:szCs w:val="32"/>
        </w:rPr>
        <w:t>)</w:t>
      </w:r>
    </w:p>
    <w:p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rsidR="00A258C3" w:rsidRPr="00490C1F" w:rsidRDefault="004841D6" w:rsidP="007A62A9">
      <w:pPr>
        <w:jc w:val="right"/>
        <w:rPr>
          <w:rFonts w:ascii="Arial" w:hAnsi="Arial" w:cs="Arial"/>
          <w:b/>
          <w:i/>
          <w:color w:val="000000" w:themeColor="text1"/>
          <w:sz w:val="16"/>
        </w:rPr>
      </w:pPr>
      <w:r w:rsidRPr="004841D6">
        <w:rPr>
          <w:rFonts w:ascii="Times New Roman" w:hAnsi="Times New Roman"/>
          <w:b/>
          <w:color w:val="000000"/>
          <w:sz w:val="36"/>
          <w:szCs w:val="36"/>
          <w:lang w:eastAsia="fr-FR"/>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006C12" w:rsidP="00441B6F">
      <w:pPr>
        <w:pStyle w:val="Copyright"/>
        <w:spacing w:after="0" w:line="240" w:lineRule="auto"/>
        <w:jc w:val="both"/>
        <w:rPr>
          <w:rFonts w:ascii="Arial" w:hAnsi="Arial" w:cs="Arial"/>
        </w:rPr>
        <w:sectPr w:rsidR="00B01FCD" w:rsidRPr="00FB3A86" w:rsidSect="007A62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1"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A777C7">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380CB2" w:rsidRDefault="00380CB2" w:rsidP="00441B6F">
            <w:pPr>
              <w:pStyle w:val="Body"/>
              <w:spacing w:after="0"/>
              <w:rPr>
                <w:rFonts w:ascii="Arial" w:eastAsia="Calibri" w:hAnsi="Arial" w:cs="Arial"/>
                <w:szCs w:val="22"/>
              </w:rPr>
            </w:pPr>
          </w:p>
          <w:p w:rsidR="00505F06" w:rsidRPr="00BA1B01" w:rsidRDefault="00AD3DA5" w:rsidP="00715109">
            <w:pPr>
              <w:jc w:val="both"/>
              <w:rPr>
                <w:rFonts w:ascii="Arial" w:eastAsia="Calibri" w:hAnsi="Arial" w:cs="Arial"/>
                <w:szCs w:val="22"/>
              </w:rPr>
            </w:pPr>
            <w:r>
              <w:rPr>
                <w:rFonts w:ascii="Arial" w:hAnsi="Arial" w:cs="Arial"/>
                <w:sz w:val="24"/>
                <w:szCs w:val="24"/>
              </w:rPr>
              <w:t xml:space="preserve"> </w:t>
            </w:r>
            <w:r w:rsidR="00380CB2" w:rsidRPr="00B874EA">
              <w:rPr>
                <w:rFonts w:ascii="Arial" w:hAnsi="Arial" w:cs="Arial"/>
                <w:sz w:val="24"/>
                <w:szCs w:val="24"/>
              </w:rPr>
              <w:t xml:space="preserve"> </w:t>
            </w:r>
            <w:r w:rsidR="00B874EA" w:rsidRPr="00AE7008">
              <w:rPr>
                <w:rFonts w:ascii="Arial" w:hAnsi="Arial" w:cs="Arial"/>
                <w:sz w:val="22"/>
                <w:szCs w:val="22"/>
              </w:rPr>
              <w:t xml:space="preserve">The shrimp </w:t>
            </w:r>
            <w:r w:rsidR="00B874EA" w:rsidRPr="00AE7008">
              <w:rPr>
                <w:rFonts w:ascii="Arial" w:hAnsi="Arial" w:cs="Arial"/>
                <w:i/>
                <w:sz w:val="22"/>
                <w:szCs w:val="22"/>
              </w:rPr>
              <w:t>Macrobrachium vollenhovenii</w:t>
            </w:r>
            <w:r w:rsidR="00B874EA" w:rsidRPr="00AE7008">
              <w:rPr>
                <w:rFonts w:ascii="Arial" w:hAnsi="Arial" w:cs="Arial"/>
                <w:sz w:val="22"/>
                <w:szCs w:val="22"/>
              </w:rPr>
              <w:t xml:space="preserve"> has great potential for aquaculture in Côte d'Ivoire. For a better understanding of the effect of temperature and salinity on larval culture</w:t>
            </w:r>
            <w:r w:rsidR="0083502B">
              <w:rPr>
                <w:rFonts w:ascii="Arial" w:hAnsi="Arial" w:cs="Arial"/>
                <w:sz w:val="22"/>
                <w:szCs w:val="22"/>
              </w:rPr>
              <w:t xml:space="preserve"> </w:t>
            </w:r>
            <w:r w:rsidR="00B874EA" w:rsidRPr="00AE7008">
              <w:rPr>
                <w:rFonts w:ascii="Arial" w:hAnsi="Arial" w:cs="Arial"/>
                <w:sz w:val="22"/>
                <w:szCs w:val="22"/>
              </w:rPr>
              <w:t>in the process of its domestication, three temperatures (26°C, 28°C, and 30°C) and the</w:t>
            </w:r>
            <w:r w:rsidR="006A3679" w:rsidRPr="00AE7008">
              <w:rPr>
                <w:rFonts w:ascii="Arial" w:hAnsi="Arial" w:cs="Arial"/>
                <w:sz w:val="22"/>
                <w:szCs w:val="22"/>
              </w:rPr>
              <w:t>ir</w:t>
            </w:r>
            <w:r w:rsidR="00D6579F" w:rsidRPr="00AE7008">
              <w:rPr>
                <w:rFonts w:ascii="Arial" w:hAnsi="Arial" w:cs="Arial"/>
                <w:sz w:val="22"/>
                <w:szCs w:val="22"/>
              </w:rPr>
              <w:t xml:space="preserve"> combined effects with</w:t>
            </w:r>
            <w:r w:rsidR="00B874EA" w:rsidRPr="00AE7008">
              <w:rPr>
                <w:rFonts w:ascii="Arial" w:hAnsi="Arial" w:cs="Arial"/>
                <w:sz w:val="22"/>
                <w:szCs w:val="22"/>
              </w:rPr>
              <w:t xml:space="preserve"> three salinity levels </w:t>
            </w:r>
            <w:r w:rsidR="00D10DC7" w:rsidRPr="00AE7008">
              <w:rPr>
                <w:rFonts w:ascii="Arial" w:hAnsi="Arial" w:cs="Arial"/>
                <w:sz w:val="22"/>
                <w:szCs w:val="22"/>
              </w:rPr>
              <w:t>(14, 16</w:t>
            </w:r>
            <w:r w:rsidR="00430CCF">
              <w:rPr>
                <w:rFonts w:ascii="Arial" w:hAnsi="Arial" w:cs="Arial"/>
                <w:sz w:val="22"/>
                <w:szCs w:val="22"/>
              </w:rPr>
              <w:t>,</w:t>
            </w:r>
            <w:r w:rsidR="00D10DC7" w:rsidRPr="00AE7008">
              <w:rPr>
                <w:rFonts w:ascii="Arial" w:hAnsi="Arial" w:cs="Arial"/>
                <w:sz w:val="22"/>
                <w:szCs w:val="22"/>
              </w:rPr>
              <w:t xml:space="preserve"> and 18 PSU) on</w:t>
            </w:r>
            <w:r w:rsidR="006A3679" w:rsidRPr="00AE7008">
              <w:rPr>
                <w:rFonts w:ascii="Arial" w:hAnsi="Arial" w:cs="Arial"/>
                <w:sz w:val="22"/>
                <w:szCs w:val="22"/>
              </w:rPr>
              <w:t xml:space="preserve"> developing stages</w:t>
            </w:r>
            <w:r w:rsidR="00B874EA" w:rsidRPr="00AE7008">
              <w:rPr>
                <w:rFonts w:ascii="Arial" w:hAnsi="Arial" w:cs="Arial"/>
                <w:sz w:val="22"/>
                <w:szCs w:val="22"/>
              </w:rPr>
              <w:t xml:space="preserve"> from zoea I (Z</w:t>
            </w:r>
            <w:r w:rsidR="006A3679" w:rsidRPr="00AE7008">
              <w:rPr>
                <w:rFonts w:ascii="Arial" w:hAnsi="Arial" w:cs="Arial"/>
                <w:sz w:val="22"/>
                <w:szCs w:val="22"/>
              </w:rPr>
              <w:t xml:space="preserve">1) to post-larvae 1 (PL1) </w:t>
            </w:r>
            <w:r w:rsidR="00B874EA" w:rsidRPr="00AE7008">
              <w:rPr>
                <w:rFonts w:ascii="Arial" w:hAnsi="Arial" w:cs="Arial"/>
                <w:sz w:val="22"/>
                <w:szCs w:val="22"/>
              </w:rPr>
              <w:t>were studied in two separate</w:t>
            </w:r>
            <w:r w:rsidR="00D10DC7" w:rsidRPr="00AE7008">
              <w:rPr>
                <w:rFonts w:ascii="Arial" w:hAnsi="Arial" w:cs="Arial"/>
                <w:sz w:val="22"/>
                <w:szCs w:val="22"/>
              </w:rPr>
              <w:t xml:space="preserve"> experiment</w:t>
            </w:r>
            <w:r w:rsidR="00D6579F" w:rsidRPr="00AE7008">
              <w:rPr>
                <w:rFonts w:ascii="Arial" w:hAnsi="Arial" w:cs="Arial"/>
                <w:sz w:val="22"/>
                <w:szCs w:val="22"/>
              </w:rPr>
              <w:t>s</w:t>
            </w:r>
            <w:r w:rsidR="00B874EA" w:rsidRPr="00AE7008">
              <w:rPr>
                <w:rFonts w:ascii="Arial" w:hAnsi="Arial" w:cs="Arial"/>
                <w:sz w:val="22"/>
                <w:szCs w:val="22"/>
              </w:rPr>
              <w:t xml:space="preserve"> over 63 days</w:t>
            </w:r>
            <w:r w:rsidR="00B874EA" w:rsidRPr="00AD3DA5">
              <w:rPr>
                <w:rFonts w:ascii="Arial" w:hAnsi="Arial" w:cs="Arial"/>
                <w:sz w:val="22"/>
                <w:szCs w:val="22"/>
              </w:rPr>
              <w:t>. The larvae were obtained in captivity from broodstock collected from the Ri</w:t>
            </w:r>
            <w:r w:rsidR="00D10DC7">
              <w:rPr>
                <w:rFonts w:ascii="Arial" w:hAnsi="Arial" w:cs="Arial"/>
                <w:sz w:val="22"/>
                <w:szCs w:val="22"/>
              </w:rPr>
              <w:t>ver Bia. In the first experiment</w:t>
            </w:r>
            <w:r w:rsidR="00B874EA" w:rsidRPr="00AD3DA5">
              <w:rPr>
                <w:rFonts w:ascii="Arial" w:hAnsi="Arial" w:cs="Arial"/>
                <w:sz w:val="22"/>
                <w:szCs w:val="22"/>
              </w:rPr>
              <w:t>,</w:t>
            </w:r>
            <w:r w:rsidR="0080619D">
              <w:t xml:space="preserve"> </w:t>
            </w:r>
            <w:r w:rsidR="0080619D" w:rsidRPr="0080619D">
              <w:rPr>
                <w:rFonts w:ascii="Arial" w:hAnsi="Arial" w:cs="Arial"/>
                <w:sz w:val="22"/>
                <w:szCs w:val="22"/>
              </w:rPr>
              <w:t>Z1 larvae raised at 26°C showed the lowest survival rate</w:t>
            </w:r>
            <w:r w:rsidR="00B874EA" w:rsidRPr="00AD3DA5">
              <w:rPr>
                <w:rFonts w:ascii="Arial" w:hAnsi="Arial" w:cs="Arial"/>
                <w:sz w:val="22"/>
                <w:szCs w:val="22"/>
              </w:rPr>
              <w:t xml:space="preserve"> (44.5</w:t>
            </w:r>
            <w:r w:rsidR="00E93A26">
              <w:rPr>
                <w:rFonts w:ascii="Arial" w:hAnsi="Arial" w:cs="Arial"/>
                <w:sz w:val="22"/>
                <w:szCs w:val="22"/>
              </w:rPr>
              <w:t xml:space="preserve"> </w:t>
            </w:r>
            <w:r w:rsidR="00B874EA" w:rsidRPr="00AD3DA5">
              <w:rPr>
                <w:rFonts w:ascii="Arial" w:hAnsi="Arial" w:cs="Arial"/>
                <w:sz w:val="22"/>
                <w:szCs w:val="22"/>
              </w:rPr>
              <w:t>±</w:t>
            </w:r>
            <w:r w:rsidR="00E93A26">
              <w:rPr>
                <w:rFonts w:ascii="Arial" w:hAnsi="Arial" w:cs="Arial"/>
                <w:sz w:val="22"/>
                <w:szCs w:val="22"/>
              </w:rPr>
              <w:t xml:space="preserve"> </w:t>
            </w:r>
            <w:r w:rsidR="00B874EA" w:rsidRPr="00AD3DA5">
              <w:rPr>
                <w:rFonts w:ascii="Arial" w:hAnsi="Arial" w:cs="Arial"/>
                <w:sz w:val="22"/>
                <w:szCs w:val="22"/>
              </w:rPr>
              <w:t xml:space="preserve">2.10%) to the </w:t>
            </w:r>
            <w:proofErr w:type="spellStart"/>
            <w:r w:rsidR="00B874EA" w:rsidRPr="00AD3DA5">
              <w:rPr>
                <w:rFonts w:ascii="Arial" w:hAnsi="Arial" w:cs="Arial"/>
                <w:sz w:val="22"/>
                <w:szCs w:val="22"/>
              </w:rPr>
              <w:t>zoea</w:t>
            </w:r>
            <w:proofErr w:type="spellEnd"/>
            <w:r w:rsidR="00B874EA" w:rsidRPr="00AD3DA5">
              <w:rPr>
                <w:rFonts w:ascii="Arial" w:hAnsi="Arial" w:cs="Arial"/>
                <w:sz w:val="22"/>
                <w:szCs w:val="22"/>
              </w:rPr>
              <w:t xml:space="preserve"> V stage compared with 66.8</w:t>
            </w:r>
            <w:r w:rsidR="00430CCF">
              <w:rPr>
                <w:rFonts w:ascii="Arial" w:hAnsi="Arial" w:cs="Arial"/>
                <w:sz w:val="22"/>
                <w:szCs w:val="22"/>
              </w:rPr>
              <w:t xml:space="preserve"> </w:t>
            </w:r>
            <w:r w:rsidR="00B874EA" w:rsidRPr="00AD3DA5">
              <w:rPr>
                <w:rFonts w:ascii="Arial" w:hAnsi="Arial" w:cs="Arial"/>
                <w:sz w:val="22"/>
                <w:szCs w:val="22"/>
              </w:rPr>
              <w:t>±</w:t>
            </w:r>
            <w:r w:rsidR="00430CCF">
              <w:rPr>
                <w:rFonts w:ascii="Arial" w:hAnsi="Arial" w:cs="Arial"/>
                <w:sz w:val="22"/>
                <w:szCs w:val="22"/>
              </w:rPr>
              <w:t xml:space="preserve"> </w:t>
            </w:r>
            <w:r w:rsidR="00B874EA" w:rsidRPr="00AD3DA5">
              <w:rPr>
                <w:rFonts w:ascii="Arial" w:hAnsi="Arial" w:cs="Arial"/>
                <w:sz w:val="22"/>
                <w:szCs w:val="22"/>
              </w:rPr>
              <w:t>6.79% at 28°C, 54.7</w:t>
            </w:r>
            <w:r w:rsidR="00430CCF">
              <w:rPr>
                <w:rFonts w:ascii="Arial" w:hAnsi="Arial" w:cs="Arial"/>
                <w:sz w:val="22"/>
                <w:szCs w:val="22"/>
              </w:rPr>
              <w:t xml:space="preserve"> </w:t>
            </w:r>
            <w:r w:rsidR="00B874EA" w:rsidRPr="00AD3DA5">
              <w:rPr>
                <w:rFonts w:ascii="Arial" w:hAnsi="Arial" w:cs="Arial"/>
                <w:sz w:val="22"/>
                <w:szCs w:val="22"/>
              </w:rPr>
              <w:t>±</w:t>
            </w:r>
            <w:r w:rsidR="00430CCF">
              <w:rPr>
                <w:rFonts w:ascii="Arial" w:hAnsi="Arial" w:cs="Arial"/>
                <w:sz w:val="22"/>
                <w:szCs w:val="22"/>
              </w:rPr>
              <w:t xml:space="preserve"> </w:t>
            </w:r>
            <w:r w:rsidR="00B874EA" w:rsidRPr="00AD3DA5">
              <w:rPr>
                <w:rFonts w:ascii="Arial" w:hAnsi="Arial" w:cs="Arial"/>
                <w:sz w:val="22"/>
                <w:szCs w:val="22"/>
              </w:rPr>
              <w:t>2.04% at 30°C</w:t>
            </w:r>
            <w:r w:rsidR="0080619D">
              <w:rPr>
                <w:rFonts w:ascii="Arial" w:hAnsi="Arial" w:cs="Arial"/>
                <w:sz w:val="22"/>
                <w:szCs w:val="22"/>
              </w:rPr>
              <w:t xml:space="preserve"> </w:t>
            </w:r>
            <w:r w:rsidR="007B19B0" w:rsidRPr="0080619D">
              <w:rPr>
                <w:rFonts w:ascii="Arial" w:hAnsi="Arial" w:cs="Arial"/>
                <w:sz w:val="22"/>
                <w:szCs w:val="22"/>
              </w:rPr>
              <w:t>(</w:t>
            </w:r>
            <w:r w:rsidR="007B19B0" w:rsidRPr="0083502B">
              <w:rPr>
                <w:rFonts w:ascii="Arial" w:hAnsi="Arial" w:cs="Arial"/>
                <w:i/>
                <w:sz w:val="22"/>
                <w:szCs w:val="22"/>
              </w:rPr>
              <w:t>p</w:t>
            </w:r>
            <w:r w:rsidR="0080619D" w:rsidRPr="0080619D">
              <w:rPr>
                <w:rFonts w:ascii="Arial" w:hAnsi="Arial" w:cs="Arial"/>
                <w:sz w:val="22"/>
                <w:szCs w:val="22"/>
              </w:rPr>
              <w:t xml:space="preserve"> ˂ 0.05</w:t>
            </w:r>
            <w:r w:rsidR="00D4725E" w:rsidRPr="0080619D">
              <w:rPr>
                <w:rFonts w:ascii="Arial" w:hAnsi="Arial" w:cs="Arial"/>
                <w:sz w:val="22"/>
                <w:szCs w:val="22"/>
              </w:rPr>
              <w:t>)</w:t>
            </w:r>
            <w:r w:rsidR="00D4725E">
              <w:rPr>
                <w:rFonts w:ascii="Arial" w:hAnsi="Arial" w:cs="Arial"/>
                <w:sz w:val="22"/>
                <w:szCs w:val="22"/>
              </w:rPr>
              <w:t>. Also</w:t>
            </w:r>
            <w:r w:rsidR="00B874EA" w:rsidRPr="00AD3DA5">
              <w:rPr>
                <w:rFonts w:ascii="Arial" w:hAnsi="Arial" w:cs="Arial"/>
                <w:sz w:val="22"/>
                <w:szCs w:val="22"/>
              </w:rPr>
              <w:t>, 26°C slowed growth and delayed larval development by around 6 days. The growth rate at 28°C (0.107</w:t>
            </w:r>
            <w:r w:rsidR="00430CCF">
              <w:rPr>
                <w:rFonts w:ascii="Arial" w:hAnsi="Arial" w:cs="Arial"/>
                <w:sz w:val="22"/>
                <w:szCs w:val="22"/>
              </w:rPr>
              <w:t xml:space="preserve"> </w:t>
            </w:r>
            <w:r w:rsidR="00B874EA" w:rsidRPr="00AD3DA5">
              <w:rPr>
                <w:rFonts w:ascii="Arial" w:hAnsi="Arial" w:cs="Arial"/>
                <w:sz w:val="22"/>
                <w:szCs w:val="22"/>
              </w:rPr>
              <w:t>±</w:t>
            </w:r>
            <w:r w:rsidR="00430CCF">
              <w:rPr>
                <w:rFonts w:ascii="Arial" w:hAnsi="Arial" w:cs="Arial"/>
                <w:sz w:val="22"/>
                <w:szCs w:val="22"/>
              </w:rPr>
              <w:t xml:space="preserve"> </w:t>
            </w:r>
            <w:r w:rsidR="00B874EA" w:rsidRPr="00AD3DA5">
              <w:rPr>
                <w:rFonts w:ascii="Arial" w:hAnsi="Arial" w:cs="Arial"/>
                <w:sz w:val="22"/>
                <w:szCs w:val="22"/>
              </w:rPr>
              <w:t>0.02 mm/day) was the highest compared with that (0.046</w:t>
            </w:r>
            <w:r w:rsidR="0005718E">
              <w:rPr>
                <w:rFonts w:ascii="Arial" w:hAnsi="Arial" w:cs="Arial"/>
                <w:sz w:val="22"/>
                <w:szCs w:val="22"/>
              </w:rPr>
              <w:t xml:space="preserve"> </w:t>
            </w:r>
            <w:r w:rsidR="00B874EA" w:rsidRPr="00AD3DA5">
              <w:rPr>
                <w:rFonts w:ascii="Arial" w:hAnsi="Arial" w:cs="Arial"/>
                <w:sz w:val="22"/>
                <w:szCs w:val="22"/>
              </w:rPr>
              <w:t>±</w:t>
            </w:r>
            <w:r w:rsidR="0005718E">
              <w:rPr>
                <w:rFonts w:ascii="Arial" w:hAnsi="Arial" w:cs="Arial"/>
                <w:sz w:val="22"/>
                <w:szCs w:val="22"/>
              </w:rPr>
              <w:t xml:space="preserve"> </w:t>
            </w:r>
            <w:bookmarkStart w:id="0" w:name="_GoBack"/>
            <w:bookmarkEnd w:id="0"/>
            <w:r w:rsidR="00B874EA" w:rsidRPr="00AD3DA5">
              <w:rPr>
                <w:rFonts w:ascii="Arial" w:hAnsi="Arial" w:cs="Arial"/>
                <w:sz w:val="22"/>
                <w:szCs w:val="22"/>
              </w:rPr>
              <w:t>0.01mm/day) at 26°C and (0.063</w:t>
            </w:r>
            <w:r w:rsidR="007B19B0">
              <w:rPr>
                <w:rFonts w:ascii="Arial" w:hAnsi="Arial" w:cs="Arial"/>
                <w:sz w:val="22"/>
                <w:szCs w:val="22"/>
              </w:rPr>
              <w:t xml:space="preserve"> </w:t>
            </w:r>
            <w:r w:rsidR="00B874EA" w:rsidRPr="00AD3DA5">
              <w:rPr>
                <w:rFonts w:ascii="Arial" w:hAnsi="Arial" w:cs="Arial"/>
                <w:sz w:val="22"/>
                <w:szCs w:val="22"/>
              </w:rPr>
              <w:t>±</w:t>
            </w:r>
            <w:r w:rsidR="007B19B0">
              <w:rPr>
                <w:rFonts w:ascii="Arial" w:hAnsi="Arial" w:cs="Arial"/>
                <w:sz w:val="22"/>
                <w:szCs w:val="22"/>
              </w:rPr>
              <w:t xml:space="preserve"> </w:t>
            </w:r>
            <w:r w:rsidR="00B874EA" w:rsidRPr="00AD3DA5">
              <w:rPr>
                <w:rFonts w:ascii="Arial" w:hAnsi="Arial" w:cs="Arial"/>
                <w:sz w:val="22"/>
                <w:szCs w:val="22"/>
              </w:rPr>
              <w:t>0.02 mm/day) at 30°C</w:t>
            </w:r>
            <w:r w:rsidR="0080619D">
              <w:rPr>
                <w:rFonts w:ascii="Arial" w:hAnsi="Arial" w:cs="Arial"/>
                <w:sz w:val="22"/>
                <w:szCs w:val="22"/>
              </w:rPr>
              <w:t xml:space="preserve"> </w:t>
            </w:r>
            <w:r w:rsidR="0080619D" w:rsidRPr="0080619D">
              <w:rPr>
                <w:rFonts w:ascii="Arial" w:hAnsi="Arial" w:cs="Arial"/>
                <w:sz w:val="22"/>
                <w:szCs w:val="22"/>
              </w:rPr>
              <w:t>(</w:t>
            </w:r>
            <w:r w:rsidR="0080619D" w:rsidRPr="007B19B0">
              <w:rPr>
                <w:rFonts w:ascii="Arial" w:hAnsi="Arial" w:cs="Arial"/>
                <w:i/>
                <w:sz w:val="22"/>
                <w:szCs w:val="22"/>
              </w:rPr>
              <w:t>p</w:t>
            </w:r>
            <w:r w:rsidR="0080619D" w:rsidRPr="0080619D">
              <w:rPr>
                <w:rFonts w:ascii="Arial" w:hAnsi="Arial" w:cs="Arial"/>
                <w:sz w:val="22"/>
                <w:szCs w:val="22"/>
              </w:rPr>
              <w:t xml:space="preserve"> ˂ 0.05)</w:t>
            </w:r>
            <w:r w:rsidR="00B874EA" w:rsidRPr="00AD3DA5">
              <w:rPr>
                <w:rFonts w:ascii="Arial" w:hAnsi="Arial" w:cs="Arial"/>
                <w:sz w:val="22"/>
                <w:szCs w:val="22"/>
              </w:rPr>
              <w:t>. Consequently, a water temperature of around 28°C is optimal for larval culture of thi</w:t>
            </w:r>
            <w:r w:rsidR="00D4725E">
              <w:rPr>
                <w:rFonts w:ascii="Arial" w:hAnsi="Arial" w:cs="Arial"/>
                <w:sz w:val="22"/>
                <w:szCs w:val="22"/>
              </w:rPr>
              <w:t>s species. The second experiment</w:t>
            </w:r>
            <w:r w:rsidR="00B874EA" w:rsidRPr="00AD3DA5">
              <w:rPr>
                <w:rFonts w:ascii="Arial" w:hAnsi="Arial" w:cs="Arial"/>
                <w:sz w:val="22"/>
                <w:szCs w:val="22"/>
              </w:rPr>
              <w:t xml:space="preserve"> showed that temperature and salinity influence larval survival and/or development.</w:t>
            </w:r>
            <w:r w:rsidR="00715109">
              <w:t xml:space="preserve"> </w:t>
            </w:r>
            <w:r w:rsidR="00715109" w:rsidRPr="00715109">
              <w:rPr>
                <w:rFonts w:ascii="Arial" w:hAnsi="Arial" w:cs="Arial"/>
                <w:sz w:val="22"/>
                <w:szCs w:val="22"/>
              </w:rPr>
              <w:t>Only</w:t>
            </w:r>
            <w:r w:rsidR="00430CCF">
              <w:rPr>
                <w:rFonts w:ascii="Arial" w:hAnsi="Arial" w:cs="Arial"/>
                <w:sz w:val="22"/>
                <w:szCs w:val="22"/>
              </w:rPr>
              <w:t xml:space="preserve"> a</w:t>
            </w:r>
            <w:r w:rsidR="00715109" w:rsidRPr="00715109">
              <w:rPr>
                <w:rFonts w:ascii="Arial" w:hAnsi="Arial" w:cs="Arial"/>
                <w:sz w:val="22"/>
                <w:szCs w:val="22"/>
              </w:rPr>
              <w:t xml:space="preserve"> salinity of 16 PSU resulted in the highest PL1 survival rate (1.4%) at 28°C</w:t>
            </w:r>
            <w:r w:rsidR="00430CCF">
              <w:rPr>
                <w:rFonts w:ascii="Arial" w:hAnsi="Arial" w:cs="Arial"/>
                <w:sz w:val="22"/>
                <w:szCs w:val="22"/>
              </w:rPr>
              <w:t>, with a larval stage index of 1.23</w:t>
            </w:r>
            <w:r w:rsidR="00B874EA" w:rsidRPr="00AD3DA5">
              <w:rPr>
                <w:rFonts w:ascii="Arial" w:hAnsi="Arial" w:cs="Arial"/>
                <w:sz w:val="22"/>
                <w:szCs w:val="22"/>
              </w:rPr>
              <w:t>. Based on survival, growth</w:t>
            </w:r>
            <w:r w:rsidR="00430CCF">
              <w:rPr>
                <w:rFonts w:ascii="Arial" w:hAnsi="Arial" w:cs="Arial"/>
                <w:sz w:val="22"/>
                <w:szCs w:val="22"/>
              </w:rPr>
              <w:t>,</w:t>
            </w:r>
            <w:r w:rsidR="00B874EA" w:rsidRPr="00AD3DA5">
              <w:rPr>
                <w:rFonts w:ascii="Arial" w:hAnsi="Arial" w:cs="Arial"/>
                <w:sz w:val="22"/>
                <w:szCs w:val="22"/>
              </w:rPr>
              <w:t xml:space="preserve"> and development results, the best combination of salinity and temperature for breeding </w:t>
            </w:r>
            <w:proofErr w:type="spellStart"/>
            <w:r w:rsidR="00B874EA" w:rsidRPr="0013595C">
              <w:rPr>
                <w:rFonts w:ascii="Arial" w:hAnsi="Arial" w:cs="Arial"/>
                <w:i/>
                <w:sz w:val="22"/>
                <w:szCs w:val="22"/>
              </w:rPr>
              <w:t>M.vollenhovenii</w:t>
            </w:r>
            <w:proofErr w:type="spellEnd"/>
            <w:r w:rsidR="00B874EA" w:rsidRPr="00AD3DA5">
              <w:rPr>
                <w:rFonts w:ascii="Arial" w:hAnsi="Arial" w:cs="Arial"/>
                <w:sz w:val="22"/>
                <w:szCs w:val="22"/>
              </w:rPr>
              <w:t xml:space="preserve"> larvae is 16 PSU and 28°C.</w:t>
            </w:r>
          </w:p>
        </w:tc>
      </w:tr>
    </w:tbl>
    <w:p w:rsidR="00636EB2" w:rsidRDefault="00636EB2" w:rsidP="00441B6F">
      <w:pPr>
        <w:pStyle w:val="Body"/>
        <w:spacing w:after="0"/>
        <w:rPr>
          <w:rFonts w:ascii="Arial" w:hAnsi="Arial" w:cs="Arial"/>
          <w:i/>
        </w:rPr>
      </w:pPr>
    </w:p>
    <w:p w:rsidR="0024282C" w:rsidRPr="00BF438F" w:rsidRDefault="00A777C7" w:rsidP="00441B6F">
      <w:pPr>
        <w:pStyle w:val="Body"/>
        <w:spacing w:after="0"/>
        <w:rPr>
          <w:rFonts w:ascii="Arial" w:hAnsi="Arial" w:cs="Arial"/>
          <w:i/>
        </w:rPr>
      </w:pPr>
      <w:r w:rsidRPr="00A21ED1">
        <w:rPr>
          <w:rFonts w:ascii="Arial" w:hAnsi="Arial" w:cs="Arial"/>
          <w:i/>
        </w:rPr>
        <w:t>Keywords:</w:t>
      </w:r>
      <w:r w:rsidR="00A21ED1" w:rsidRPr="00A21ED1">
        <w:rPr>
          <w:rFonts w:ascii="Arial" w:hAnsi="Arial" w:cs="Arial"/>
          <w:i/>
        </w:rPr>
        <w:t xml:space="preserve"> Macrobrachium vollenhovenii; Larvae; Salinity; Temperature; Growth; Survival; Development</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777C7">
        <w:rPr>
          <w:rFonts w:ascii="Arial" w:hAnsi="Arial" w:cs="Arial"/>
        </w:rPr>
        <w:t xml:space="preserve"> </w:t>
      </w:r>
    </w:p>
    <w:p w:rsidR="00790ADA" w:rsidRPr="00FB3A86" w:rsidRDefault="00790ADA" w:rsidP="00441B6F">
      <w:pPr>
        <w:pStyle w:val="AbstHead"/>
        <w:spacing w:after="0"/>
        <w:jc w:val="both"/>
        <w:rPr>
          <w:rFonts w:ascii="Arial" w:hAnsi="Arial" w:cs="Arial"/>
        </w:rPr>
      </w:pPr>
    </w:p>
    <w:p w:rsidR="00A21ED1" w:rsidRPr="00A21ED1" w:rsidRDefault="00A21ED1" w:rsidP="00A21ED1">
      <w:pPr>
        <w:pStyle w:val="Body"/>
        <w:rPr>
          <w:rFonts w:ascii="Arial" w:hAnsi="Arial" w:cs="Arial"/>
        </w:rPr>
      </w:pPr>
      <w:r w:rsidRPr="00AD3DA5">
        <w:rPr>
          <w:rFonts w:ascii="Arial" w:hAnsi="Arial" w:cs="Arial"/>
          <w:i/>
        </w:rPr>
        <w:t>Macrobrachium vollenhovenii</w:t>
      </w:r>
      <w:r w:rsidRPr="00A21ED1">
        <w:rPr>
          <w:rFonts w:ascii="Arial" w:hAnsi="Arial" w:cs="Arial"/>
        </w:rPr>
        <w:t xml:space="preserve"> (</w:t>
      </w:r>
      <w:proofErr w:type="spellStart"/>
      <w:r w:rsidRPr="00A21ED1">
        <w:rPr>
          <w:rFonts w:ascii="Arial" w:hAnsi="Arial" w:cs="Arial"/>
        </w:rPr>
        <w:t>Herklots</w:t>
      </w:r>
      <w:proofErr w:type="spellEnd"/>
      <w:r w:rsidRPr="00A21ED1">
        <w:rPr>
          <w:rFonts w:ascii="Arial" w:hAnsi="Arial" w:cs="Arial"/>
        </w:rPr>
        <w:t>, 1857), is one</w:t>
      </w:r>
      <w:r w:rsidR="0083502B">
        <w:rPr>
          <w:rFonts w:ascii="Arial" w:hAnsi="Arial" w:cs="Arial"/>
        </w:rPr>
        <w:t xml:space="preserve"> of</w:t>
      </w:r>
      <w:r w:rsidRPr="00A21ED1">
        <w:rPr>
          <w:rFonts w:ascii="Arial" w:hAnsi="Arial" w:cs="Arial"/>
        </w:rPr>
        <w:t xml:space="preserve"> the largest indigenous shrimp in the </w:t>
      </w:r>
      <w:proofErr w:type="spellStart"/>
      <w:r w:rsidRPr="00A21ED1">
        <w:rPr>
          <w:rFonts w:ascii="Arial" w:hAnsi="Arial" w:cs="Arial"/>
        </w:rPr>
        <w:t>Paleomonidae</w:t>
      </w:r>
      <w:proofErr w:type="spellEnd"/>
      <w:r w:rsidRPr="00A21ED1">
        <w:rPr>
          <w:rFonts w:ascii="Arial" w:hAnsi="Arial" w:cs="Arial"/>
        </w:rPr>
        <w:t xml:space="preserve"> family in Côte d'Ivoire. Due to its size and relatively fast growth rates, this species has good potential for aquaculture. However, the main constraint is the impossibility of supplying seed stocks, due to the difficulties of rearing larvae from hatching to metamorphosis into post-larvae (PL). The physical parameters of the culture conditions are </w:t>
      </w:r>
      <w:r w:rsidRPr="00A21ED1">
        <w:rPr>
          <w:rFonts w:ascii="Arial" w:hAnsi="Arial" w:cs="Arial"/>
        </w:rPr>
        <w:lastRenderedPageBreak/>
        <w:t>of crucial importance for the successful rearing of any type of aquatic organism (Anger, 2001; Zheng et al., 2008).</w:t>
      </w:r>
    </w:p>
    <w:p w:rsidR="00A21ED1" w:rsidRPr="00A21ED1" w:rsidRDefault="00A21ED1" w:rsidP="00A21ED1">
      <w:pPr>
        <w:pStyle w:val="Body"/>
        <w:rPr>
          <w:rFonts w:ascii="Arial" w:hAnsi="Arial" w:cs="Arial"/>
        </w:rPr>
      </w:pPr>
      <w:r w:rsidRPr="00A21ED1">
        <w:rPr>
          <w:rFonts w:ascii="Arial" w:hAnsi="Arial" w:cs="Arial"/>
        </w:rPr>
        <w:t>Salinity and temperature are two of the most important abiotic factors affecting the growth and survival of aquatic organisms, once the optima are reached for these parameters, which are pH, dissolved oxygen concentration, light, etc. Most crustacean larvae actively regulate internal ion concentrations through osmo-ionic regulation processes, and salinity tolerances are often closely linked to their ability to maintain an internal environment that is largely independent of external conditions (Anger, 2001; Brown et al., 2010).</w:t>
      </w:r>
    </w:p>
    <w:p w:rsidR="00A21ED1" w:rsidRPr="00A21ED1" w:rsidRDefault="00A21ED1" w:rsidP="00A21ED1">
      <w:pPr>
        <w:pStyle w:val="Body"/>
        <w:rPr>
          <w:rFonts w:ascii="Arial" w:hAnsi="Arial" w:cs="Arial"/>
        </w:rPr>
      </w:pPr>
      <w:r w:rsidRPr="00A21ED1">
        <w:rPr>
          <w:rFonts w:ascii="Arial" w:hAnsi="Arial" w:cs="Arial"/>
        </w:rPr>
        <w:t>Many aspects of crustace</w:t>
      </w:r>
      <w:r w:rsidR="00663AFB">
        <w:rPr>
          <w:rFonts w:ascii="Arial" w:hAnsi="Arial" w:cs="Arial"/>
        </w:rPr>
        <w:t>an biology (including the</w:t>
      </w:r>
      <w:r w:rsidRPr="00A21ED1">
        <w:rPr>
          <w:rFonts w:ascii="Arial" w:hAnsi="Arial" w:cs="Arial"/>
        </w:rPr>
        <w:t xml:space="preserve"> frequency</w:t>
      </w:r>
      <w:r w:rsidR="00663AFB">
        <w:rPr>
          <w:rFonts w:ascii="Arial" w:hAnsi="Arial" w:cs="Arial"/>
        </w:rPr>
        <w:t xml:space="preserve"> of </w:t>
      </w:r>
      <w:proofErr w:type="spellStart"/>
      <w:r w:rsidR="00663AFB">
        <w:rPr>
          <w:rFonts w:ascii="Arial" w:hAnsi="Arial" w:cs="Arial"/>
        </w:rPr>
        <w:t>moulting</w:t>
      </w:r>
      <w:proofErr w:type="spellEnd"/>
      <w:r w:rsidRPr="00A21ED1">
        <w:rPr>
          <w:rFonts w:ascii="Arial" w:hAnsi="Arial" w:cs="Arial"/>
        </w:rPr>
        <w:t>, larval activity, swimming speed</w:t>
      </w:r>
      <w:r w:rsidR="00430CCF">
        <w:rPr>
          <w:rFonts w:ascii="Arial" w:hAnsi="Arial" w:cs="Arial"/>
        </w:rPr>
        <w:t>,</w:t>
      </w:r>
      <w:r w:rsidRPr="00A21ED1">
        <w:rPr>
          <w:rFonts w:ascii="Arial" w:hAnsi="Arial" w:cs="Arial"/>
        </w:rPr>
        <w:t xml:space="preserve"> and adult size) vary with water temperature (Anger, 2001; Zheng et al., 2008). Experimental work on the larvae of various species of decapod crustaceans suggests that survival and growth are generally optimal wit</w:t>
      </w:r>
      <w:r w:rsidR="00430CCF">
        <w:rPr>
          <w:rFonts w:ascii="Arial" w:hAnsi="Arial" w:cs="Arial"/>
        </w:rPr>
        <w:t xml:space="preserve">hin a narrow temperature range </w:t>
      </w:r>
      <w:r w:rsidRPr="00A21ED1">
        <w:rPr>
          <w:rFonts w:ascii="Arial" w:hAnsi="Arial" w:cs="Arial"/>
        </w:rPr>
        <w:t>and that these performance measures decrease at temperatures above and below this range (Anger, 2001).</w:t>
      </w:r>
    </w:p>
    <w:p w:rsidR="00A21ED1" w:rsidRPr="00A21ED1" w:rsidRDefault="00A21ED1" w:rsidP="00A21ED1">
      <w:pPr>
        <w:pStyle w:val="Body"/>
        <w:rPr>
          <w:rFonts w:ascii="Arial" w:hAnsi="Arial" w:cs="Arial"/>
        </w:rPr>
      </w:pPr>
      <w:r w:rsidRPr="00A21ED1">
        <w:rPr>
          <w:rFonts w:ascii="Arial" w:hAnsi="Arial" w:cs="Arial"/>
        </w:rPr>
        <w:t>However, it is well known that the response to these environmental parameters is species-specific and that salinity and temperature can also interact to influence growth and survival (O'Brien, 1994). The majority of studies on larval development of various Macrobrachium spp</w:t>
      </w:r>
      <w:r w:rsidR="00430CCF">
        <w:rPr>
          <w:rFonts w:ascii="Arial" w:hAnsi="Arial" w:cs="Arial"/>
        </w:rPr>
        <w:t>.</w:t>
      </w:r>
      <w:r w:rsidRPr="00A21ED1">
        <w:rPr>
          <w:rFonts w:ascii="Arial" w:hAnsi="Arial" w:cs="Arial"/>
        </w:rPr>
        <w:t xml:space="preserve"> have assessed the direct effects of salinity and temperature (separately or in combination) on larval</w:t>
      </w:r>
      <w:r w:rsidR="00663AFB">
        <w:rPr>
          <w:rFonts w:ascii="Arial" w:hAnsi="Arial" w:cs="Arial"/>
        </w:rPr>
        <w:t xml:space="preserve"> survival and development rates</w:t>
      </w:r>
      <w:r w:rsidRPr="00A21ED1">
        <w:rPr>
          <w:rFonts w:ascii="Arial" w:hAnsi="Arial" w:cs="Arial"/>
        </w:rPr>
        <w:t xml:space="preserve"> (Guest et al., </w:t>
      </w:r>
      <w:r w:rsidR="00AD3DA5" w:rsidRPr="00A21ED1">
        <w:rPr>
          <w:rFonts w:ascii="Arial" w:hAnsi="Arial" w:cs="Arial"/>
        </w:rPr>
        <w:t>1979;</w:t>
      </w:r>
      <w:r w:rsidRPr="00A21ED1">
        <w:rPr>
          <w:rFonts w:ascii="Arial" w:hAnsi="Arial" w:cs="Arial"/>
        </w:rPr>
        <w:t xml:space="preserve"> </w:t>
      </w:r>
      <w:r w:rsidRPr="004071FB">
        <w:rPr>
          <w:rFonts w:ascii="Arial" w:hAnsi="Arial" w:cs="Arial"/>
        </w:rPr>
        <w:t>Subramanian et al., 1980</w:t>
      </w:r>
      <w:r w:rsidRPr="00A21ED1">
        <w:rPr>
          <w:rFonts w:ascii="Arial" w:hAnsi="Arial" w:cs="Arial"/>
        </w:rPr>
        <w:t xml:space="preserve">; Lal et al., 2012; Mohanty et al., 2016; </w:t>
      </w:r>
      <w:proofErr w:type="spellStart"/>
      <w:r w:rsidRPr="00A21ED1">
        <w:rPr>
          <w:rFonts w:ascii="Arial" w:hAnsi="Arial" w:cs="Arial"/>
        </w:rPr>
        <w:t>Koussovi</w:t>
      </w:r>
      <w:proofErr w:type="spellEnd"/>
      <w:r w:rsidRPr="00A21ED1">
        <w:rPr>
          <w:rFonts w:ascii="Arial" w:hAnsi="Arial" w:cs="Arial"/>
        </w:rPr>
        <w:t xml:space="preserve"> et al., 2021).</w:t>
      </w:r>
    </w:p>
    <w:p w:rsidR="00A21ED1" w:rsidRPr="00A21ED1" w:rsidRDefault="00A21ED1" w:rsidP="00A21ED1">
      <w:pPr>
        <w:pStyle w:val="Body"/>
        <w:rPr>
          <w:rFonts w:ascii="Arial" w:hAnsi="Arial" w:cs="Arial"/>
        </w:rPr>
      </w:pPr>
      <w:r w:rsidRPr="00A21ED1">
        <w:rPr>
          <w:rFonts w:ascii="Arial" w:hAnsi="Arial" w:cs="Arial"/>
        </w:rPr>
        <w:t>The lar</w:t>
      </w:r>
      <w:r w:rsidR="00715109">
        <w:rPr>
          <w:rFonts w:ascii="Arial" w:hAnsi="Arial" w:cs="Arial"/>
        </w:rPr>
        <w:t xml:space="preserve">vae of the Macrobrachium </w:t>
      </w:r>
      <w:r w:rsidR="00715109" w:rsidRPr="00A21ED1">
        <w:rPr>
          <w:rFonts w:ascii="Arial" w:hAnsi="Arial" w:cs="Arial"/>
        </w:rPr>
        <w:t>studied</w:t>
      </w:r>
      <w:r w:rsidRPr="00A21ED1">
        <w:rPr>
          <w:rFonts w:ascii="Arial" w:hAnsi="Arial" w:cs="Arial"/>
        </w:rPr>
        <w:t xml:space="preserve"> previously show a wide range of requirements in terms of salinity, from which three groups of species emerge. Firstly</w:t>
      </w:r>
      <w:r w:rsidR="00CC6D07">
        <w:rPr>
          <w:rFonts w:ascii="Arial" w:hAnsi="Arial" w:cs="Arial"/>
        </w:rPr>
        <w:t>,</w:t>
      </w:r>
      <w:r w:rsidRPr="00A21ED1">
        <w:rPr>
          <w:rFonts w:ascii="Arial" w:hAnsi="Arial" w:cs="Arial"/>
        </w:rPr>
        <w:t xml:space="preserve"> species capable of completing their larval development entirely in freshwater (this is the case of </w:t>
      </w:r>
      <w:r w:rsidRPr="00702FC9">
        <w:rPr>
          <w:rFonts w:ascii="Arial" w:hAnsi="Arial" w:cs="Arial"/>
          <w:i/>
        </w:rPr>
        <w:t xml:space="preserve">Macrobrachium </w:t>
      </w:r>
      <w:proofErr w:type="spellStart"/>
      <w:r w:rsidRPr="00702FC9">
        <w:rPr>
          <w:rFonts w:ascii="Arial" w:hAnsi="Arial" w:cs="Arial"/>
          <w:i/>
        </w:rPr>
        <w:t>niloticum</w:t>
      </w:r>
      <w:proofErr w:type="spellEnd"/>
      <w:r w:rsidR="00CC6D07">
        <w:rPr>
          <w:rFonts w:ascii="Arial" w:hAnsi="Arial" w:cs="Arial"/>
        </w:rPr>
        <w:t xml:space="preserve"> (Williamson, 1971);</w:t>
      </w:r>
      <w:r w:rsidRPr="00A21ED1">
        <w:rPr>
          <w:rFonts w:ascii="Arial" w:hAnsi="Arial" w:cs="Arial"/>
        </w:rPr>
        <w:t xml:space="preserve"> secondly</w:t>
      </w:r>
      <w:r w:rsidR="00CC6D07">
        <w:rPr>
          <w:rFonts w:ascii="Arial" w:hAnsi="Arial" w:cs="Arial"/>
        </w:rPr>
        <w:t>,</w:t>
      </w:r>
      <w:r w:rsidRPr="00A21ED1">
        <w:rPr>
          <w:rFonts w:ascii="Arial" w:hAnsi="Arial" w:cs="Arial"/>
        </w:rPr>
        <w:t xml:space="preserve"> those that require salinities above 25 ‰ for successful development (for example, </w:t>
      </w:r>
      <w:r w:rsidRPr="00702FC9">
        <w:rPr>
          <w:rFonts w:ascii="Arial" w:hAnsi="Arial" w:cs="Arial"/>
          <w:i/>
        </w:rPr>
        <w:t>Macrobrachium lar</w:t>
      </w:r>
      <w:r w:rsidRPr="00A21ED1">
        <w:rPr>
          <w:rFonts w:ascii="Arial" w:hAnsi="Arial" w:cs="Arial"/>
        </w:rPr>
        <w:t xml:space="preserve"> (</w:t>
      </w:r>
      <w:proofErr w:type="spellStart"/>
      <w:r w:rsidRPr="00A21ED1">
        <w:rPr>
          <w:rFonts w:ascii="Arial" w:hAnsi="Arial" w:cs="Arial"/>
        </w:rPr>
        <w:t>lal</w:t>
      </w:r>
      <w:proofErr w:type="spellEnd"/>
      <w:r w:rsidRPr="00A21ED1">
        <w:rPr>
          <w:rFonts w:ascii="Arial" w:hAnsi="Arial" w:cs="Arial"/>
        </w:rPr>
        <w:t xml:space="preserve"> et al</w:t>
      </w:r>
      <w:r w:rsidR="00ED3009">
        <w:rPr>
          <w:rFonts w:ascii="Arial" w:hAnsi="Arial" w:cs="Arial"/>
        </w:rPr>
        <w:t>.,</w:t>
      </w:r>
      <w:r w:rsidR="00CC6D07">
        <w:rPr>
          <w:rFonts w:ascii="Arial" w:hAnsi="Arial" w:cs="Arial"/>
        </w:rPr>
        <w:t xml:space="preserve"> 2012) </w:t>
      </w:r>
      <w:r w:rsidRPr="00A21ED1">
        <w:rPr>
          <w:rFonts w:ascii="Arial" w:hAnsi="Arial" w:cs="Arial"/>
        </w:rPr>
        <w:t xml:space="preserve">and finally a number of species with intermediate requirements such as </w:t>
      </w:r>
      <w:r w:rsidRPr="00555465">
        <w:rPr>
          <w:rFonts w:ascii="Arial" w:hAnsi="Arial" w:cs="Arial"/>
          <w:i/>
        </w:rPr>
        <w:t xml:space="preserve">Macrobrachium </w:t>
      </w:r>
      <w:proofErr w:type="spellStart"/>
      <w:r w:rsidRPr="00555465">
        <w:rPr>
          <w:rFonts w:ascii="Arial" w:hAnsi="Arial" w:cs="Arial"/>
          <w:i/>
        </w:rPr>
        <w:t>carcinus</w:t>
      </w:r>
      <w:proofErr w:type="spellEnd"/>
      <w:r w:rsidRPr="006802F4">
        <w:rPr>
          <w:rFonts w:ascii="Arial" w:hAnsi="Arial" w:cs="Arial"/>
          <w:strike/>
        </w:rPr>
        <w:t xml:space="preserve"> </w:t>
      </w:r>
      <w:r w:rsidRPr="00555465">
        <w:rPr>
          <w:rFonts w:ascii="Arial" w:hAnsi="Arial" w:cs="Arial"/>
        </w:rPr>
        <w:t>(Choudhury</w:t>
      </w:r>
      <w:r w:rsidR="00E77B48">
        <w:rPr>
          <w:rFonts w:ascii="Arial" w:hAnsi="Arial" w:cs="Arial"/>
        </w:rPr>
        <w:t>,1971</w:t>
      </w:r>
      <w:r w:rsidRPr="00555465">
        <w:rPr>
          <w:rFonts w:ascii="Arial" w:hAnsi="Arial" w:cs="Arial"/>
        </w:rPr>
        <w:t>)</w:t>
      </w:r>
      <w:r w:rsidRPr="00A21ED1">
        <w:rPr>
          <w:rFonts w:ascii="Arial" w:hAnsi="Arial" w:cs="Arial"/>
        </w:rPr>
        <w:t xml:space="preserve"> </w:t>
      </w:r>
      <w:r w:rsidRPr="0013595C">
        <w:rPr>
          <w:rFonts w:ascii="Arial" w:hAnsi="Arial" w:cs="Arial"/>
          <w:i/>
        </w:rPr>
        <w:t xml:space="preserve">Macrobrachium </w:t>
      </w:r>
      <w:r w:rsidR="005F1BD6">
        <w:rPr>
          <w:rFonts w:ascii="Arial" w:hAnsi="Arial" w:cs="Arial"/>
          <w:i/>
        </w:rPr>
        <w:t>vollenhoveni</w:t>
      </w:r>
      <w:r w:rsidRPr="0013595C">
        <w:rPr>
          <w:rFonts w:ascii="Arial" w:hAnsi="Arial" w:cs="Arial"/>
          <w:i/>
        </w:rPr>
        <w:t>i</w:t>
      </w:r>
      <w:r w:rsidR="005F1BD6">
        <w:rPr>
          <w:rFonts w:ascii="Arial" w:hAnsi="Arial" w:cs="Arial"/>
          <w:i/>
        </w:rPr>
        <w:t xml:space="preserve"> </w:t>
      </w:r>
      <w:r w:rsidR="005F1BD6">
        <w:rPr>
          <w:rFonts w:ascii="Arial" w:hAnsi="Arial" w:cs="Arial"/>
        </w:rPr>
        <w:t>(</w:t>
      </w:r>
      <w:proofErr w:type="spellStart"/>
      <w:r w:rsidR="005F1BD6">
        <w:rPr>
          <w:rFonts w:ascii="Arial" w:hAnsi="Arial" w:cs="Arial"/>
        </w:rPr>
        <w:t>Willführ</w:t>
      </w:r>
      <w:proofErr w:type="spellEnd"/>
      <w:r w:rsidR="005F1BD6">
        <w:rPr>
          <w:rFonts w:ascii="Arial" w:hAnsi="Arial" w:cs="Arial"/>
        </w:rPr>
        <w:t>-Nast et al.,</w:t>
      </w:r>
      <w:r w:rsidRPr="00A21ED1">
        <w:rPr>
          <w:rFonts w:ascii="Arial" w:hAnsi="Arial" w:cs="Arial"/>
        </w:rPr>
        <w:t xml:space="preserve">1993) </w:t>
      </w:r>
      <w:r w:rsidRPr="00702FC9">
        <w:rPr>
          <w:rFonts w:ascii="Arial" w:hAnsi="Arial" w:cs="Arial"/>
          <w:i/>
        </w:rPr>
        <w:t>Macrobrachium macrobrachion</w:t>
      </w:r>
      <w:r w:rsidRPr="00A21ED1">
        <w:rPr>
          <w:rFonts w:ascii="Arial" w:hAnsi="Arial" w:cs="Arial"/>
        </w:rPr>
        <w:t xml:space="preserve"> (</w:t>
      </w:r>
      <w:proofErr w:type="spellStart"/>
      <w:r w:rsidRPr="00A21ED1">
        <w:rPr>
          <w:rFonts w:ascii="Arial" w:hAnsi="Arial" w:cs="Arial"/>
        </w:rPr>
        <w:t>Koussovi</w:t>
      </w:r>
      <w:proofErr w:type="spellEnd"/>
      <w:r w:rsidRPr="00A21ED1">
        <w:rPr>
          <w:rFonts w:ascii="Arial" w:hAnsi="Arial" w:cs="Arial"/>
        </w:rPr>
        <w:t xml:space="preserve"> et al., 2021</w:t>
      </w:r>
      <w:r w:rsidR="00ED3009">
        <w:rPr>
          <w:rFonts w:ascii="Arial" w:hAnsi="Arial" w:cs="Arial"/>
        </w:rPr>
        <w:t>)</w:t>
      </w:r>
      <w:r w:rsidRPr="00A21ED1">
        <w:rPr>
          <w:rFonts w:ascii="Arial" w:hAnsi="Arial" w:cs="Arial"/>
        </w:rPr>
        <w:t xml:space="preserve">.The temperature optima for the majority of Macrobrachium species studied to date appear to be largely similar, ranging between 20 and 30°C (Subramanian et al., 1980; </w:t>
      </w:r>
      <w:proofErr w:type="spellStart"/>
      <w:r w:rsidRPr="00A21ED1">
        <w:rPr>
          <w:rFonts w:ascii="Arial" w:hAnsi="Arial" w:cs="Arial"/>
        </w:rPr>
        <w:t>Makombu</w:t>
      </w:r>
      <w:proofErr w:type="spellEnd"/>
      <w:r w:rsidRPr="00A21ED1">
        <w:rPr>
          <w:rFonts w:ascii="Arial" w:hAnsi="Arial" w:cs="Arial"/>
        </w:rPr>
        <w:t xml:space="preserve"> et al., 2023).</w:t>
      </w:r>
    </w:p>
    <w:p w:rsidR="00A21ED1" w:rsidRPr="00A21ED1" w:rsidRDefault="00D6579F" w:rsidP="00A21ED1">
      <w:pPr>
        <w:pStyle w:val="Body"/>
        <w:rPr>
          <w:rFonts w:ascii="Arial" w:hAnsi="Arial" w:cs="Arial"/>
        </w:rPr>
      </w:pPr>
      <w:r>
        <w:rPr>
          <w:rFonts w:ascii="Arial" w:hAnsi="Arial" w:cs="Arial"/>
        </w:rPr>
        <w:t>Several</w:t>
      </w:r>
      <w:r w:rsidR="00A21ED1" w:rsidRPr="00A21ED1">
        <w:rPr>
          <w:rFonts w:ascii="Arial" w:hAnsi="Arial" w:cs="Arial"/>
        </w:rPr>
        <w:t xml:space="preserve"> researchers in West Africa have already worked on larval rearing of </w:t>
      </w:r>
      <w:r w:rsidR="00A21ED1" w:rsidRPr="0013595C">
        <w:rPr>
          <w:rFonts w:ascii="Arial" w:hAnsi="Arial" w:cs="Arial"/>
          <w:i/>
        </w:rPr>
        <w:t>M. vollenhovenii</w:t>
      </w:r>
      <w:r w:rsidR="00A21ED1" w:rsidRPr="00A21ED1">
        <w:rPr>
          <w:rFonts w:ascii="Arial" w:hAnsi="Arial" w:cs="Arial"/>
        </w:rPr>
        <w:t xml:space="preserve"> with varying levels of success. Those of </w:t>
      </w:r>
      <w:proofErr w:type="spellStart"/>
      <w:r w:rsidR="00A21ED1" w:rsidRPr="00A21ED1">
        <w:rPr>
          <w:rFonts w:ascii="Arial" w:hAnsi="Arial" w:cs="Arial"/>
        </w:rPr>
        <w:t>Makombu</w:t>
      </w:r>
      <w:proofErr w:type="spellEnd"/>
      <w:r w:rsidR="00A21ED1" w:rsidRPr="00A21ED1">
        <w:rPr>
          <w:rFonts w:ascii="Arial" w:hAnsi="Arial" w:cs="Arial"/>
        </w:rPr>
        <w:t xml:space="preserve"> </w:t>
      </w:r>
      <w:r w:rsidR="00CC6D07" w:rsidRPr="00A21ED1">
        <w:rPr>
          <w:rFonts w:ascii="Arial" w:hAnsi="Arial" w:cs="Arial"/>
        </w:rPr>
        <w:t>et al</w:t>
      </w:r>
      <w:r w:rsidR="00CC6D07">
        <w:rPr>
          <w:rFonts w:ascii="Arial" w:hAnsi="Arial" w:cs="Arial"/>
        </w:rPr>
        <w:t>. (</w:t>
      </w:r>
      <w:r w:rsidR="00CC6D07" w:rsidRPr="00A21ED1">
        <w:rPr>
          <w:rFonts w:ascii="Arial" w:hAnsi="Arial" w:cs="Arial"/>
        </w:rPr>
        <w:t>2014</w:t>
      </w:r>
      <w:r w:rsidR="00ED3009">
        <w:rPr>
          <w:rFonts w:ascii="Arial" w:hAnsi="Arial" w:cs="Arial"/>
        </w:rPr>
        <w:t>)</w:t>
      </w:r>
      <w:r w:rsidR="00A21ED1" w:rsidRPr="00A21ED1">
        <w:rPr>
          <w:rFonts w:ascii="Arial" w:hAnsi="Arial" w:cs="Arial"/>
        </w:rPr>
        <w:t xml:space="preserve"> at 26°C/16 ‰ </w:t>
      </w:r>
      <w:r w:rsidR="000B1C8A">
        <w:rPr>
          <w:rFonts w:ascii="Arial" w:hAnsi="Arial" w:cs="Arial"/>
        </w:rPr>
        <w:t xml:space="preserve">and </w:t>
      </w:r>
      <w:proofErr w:type="spellStart"/>
      <w:r w:rsidR="000B1C8A">
        <w:rPr>
          <w:rFonts w:ascii="Arial" w:hAnsi="Arial" w:cs="Arial"/>
        </w:rPr>
        <w:t>Niass</w:t>
      </w:r>
      <w:proofErr w:type="spellEnd"/>
      <w:r w:rsidR="000B1C8A">
        <w:rPr>
          <w:rFonts w:ascii="Arial" w:hAnsi="Arial" w:cs="Arial"/>
        </w:rPr>
        <w:t xml:space="preserve"> and Fall</w:t>
      </w:r>
      <w:r w:rsidR="00CC6D07">
        <w:rPr>
          <w:rFonts w:ascii="Arial" w:hAnsi="Arial" w:cs="Arial"/>
        </w:rPr>
        <w:t xml:space="preserve"> (2015</w:t>
      </w:r>
      <w:r w:rsidR="00A21ED1" w:rsidRPr="00A21ED1">
        <w:rPr>
          <w:rFonts w:ascii="Arial" w:hAnsi="Arial" w:cs="Arial"/>
        </w:rPr>
        <w:t>) at 29°C/15ppt salinity appear</w:t>
      </w:r>
      <w:r w:rsidR="006B73D7">
        <w:rPr>
          <w:rFonts w:ascii="Arial" w:hAnsi="Arial" w:cs="Arial"/>
        </w:rPr>
        <w:t>ed</w:t>
      </w:r>
      <w:r w:rsidR="00A21ED1" w:rsidRPr="00A21ED1">
        <w:rPr>
          <w:rFonts w:ascii="Arial" w:hAnsi="Arial" w:cs="Arial"/>
        </w:rPr>
        <w:t xml:space="preserve"> to have been the most successful, reaching the eleventh and fifteenth </w:t>
      </w:r>
      <w:proofErr w:type="spellStart"/>
      <w:r w:rsidR="00A21ED1" w:rsidRPr="00A21ED1">
        <w:rPr>
          <w:rFonts w:ascii="Arial" w:hAnsi="Arial" w:cs="Arial"/>
        </w:rPr>
        <w:t>zoeal</w:t>
      </w:r>
      <w:proofErr w:type="spellEnd"/>
      <w:r w:rsidR="00A21ED1" w:rsidRPr="00A21ED1">
        <w:rPr>
          <w:rFonts w:ascii="Arial" w:hAnsi="Arial" w:cs="Arial"/>
        </w:rPr>
        <w:t xml:space="preserve"> stages. The rearing period was 41 to 74 and 63 to 64 days respectively, while others experienced total larval mortality on day three (</w:t>
      </w:r>
      <w:proofErr w:type="spellStart"/>
      <w:r w:rsidR="00A21ED1" w:rsidRPr="00A21ED1">
        <w:rPr>
          <w:rFonts w:ascii="Arial" w:hAnsi="Arial" w:cs="Arial"/>
        </w:rPr>
        <w:t>Gangbè</w:t>
      </w:r>
      <w:proofErr w:type="spellEnd"/>
      <w:r w:rsidR="00A21ED1" w:rsidRPr="00A21ED1">
        <w:rPr>
          <w:rFonts w:ascii="Arial" w:hAnsi="Arial" w:cs="Arial"/>
        </w:rPr>
        <w:t xml:space="preserve"> et al., 2019) or</w:t>
      </w:r>
      <w:r w:rsidR="000B1C8A">
        <w:rPr>
          <w:rFonts w:ascii="Arial" w:hAnsi="Arial" w:cs="Arial"/>
        </w:rPr>
        <w:t xml:space="preserve"> day six </w:t>
      </w:r>
      <w:r w:rsidR="00ED3009">
        <w:rPr>
          <w:rFonts w:ascii="Arial" w:hAnsi="Arial" w:cs="Arial"/>
        </w:rPr>
        <w:t>(</w:t>
      </w:r>
      <w:proofErr w:type="spellStart"/>
      <w:r w:rsidR="000B1C8A">
        <w:rPr>
          <w:rFonts w:ascii="Arial" w:hAnsi="Arial" w:cs="Arial"/>
        </w:rPr>
        <w:t>Ofori-Darkwah</w:t>
      </w:r>
      <w:proofErr w:type="spellEnd"/>
      <w:r w:rsidR="000B1C8A">
        <w:rPr>
          <w:rFonts w:ascii="Arial" w:hAnsi="Arial" w:cs="Arial"/>
        </w:rPr>
        <w:t xml:space="preserve"> et al.</w:t>
      </w:r>
      <w:r w:rsidR="00ED3009">
        <w:rPr>
          <w:rFonts w:ascii="Arial" w:hAnsi="Arial" w:cs="Arial"/>
        </w:rPr>
        <w:t>,</w:t>
      </w:r>
      <w:r w:rsidR="00CC6D07">
        <w:rPr>
          <w:rFonts w:ascii="Arial" w:hAnsi="Arial" w:cs="Arial"/>
        </w:rPr>
        <w:t xml:space="preserve"> </w:t>
      </w:r>
      <w:r w:rsidR="00A21ED1" w:rsidRPr="00A21ED1">
        <w:rPr>
          <w:rFonts w:ascii="Arial" w:hAnsi="Arial" w:cs="Arial"/>
        </w:rPr>
        <w:t>2023) at variable salinities (8, 12</w:t>
      </w:r>
      <w:r w:rsidR="00B95492">
        <w:rPr>
          <w:rFonts w:ascii="Arial" w:hAnsi="Arial" w:cs="Arial"/>
        </w:rPr>
        <w:t>,</w:t>
      </w:r>
      <w:r w:rsidR="00A21ED1" w:rsidRPr="00A21ED1">
        <w:rPr>
          <w:rFonts w:ascii="Arial" w:hAnsi="Arial" w:cs="Arial"/>
        </w:rPr>
        <w:t xml:space="preserve"> and 16 </w:t>
      </w:r>
      <w:proofErr w:type="spellStart"/>
      <w:r w:rsidR="00A21ED1" w:rsidRPr="00A21ED1">
        <w:rPr>
          <w:rFonts w:ascii="Arial" w:hAnsi="Arial" w:cs="Arial"/>
        </w:rPr>
        <w:t>ppt</w:t>
      </w:r>
      <w:proofErr w:type="spellEnd"/>
      <w:r w:rsidR="00A21ED1" w:rsidRPr="00A21ED1">
        <w:rPr>
          <w:rFonts w:ascii="Arial" w:hAnsi="Arial" w:cs="Arial"/>
        </w:rPr>
        <w:t xml:space="preserve">) and a temperature of 26°C. It is generally accepted that shrimps of the genus Macrobrachium are not able to resist major environmental changes during their larval development. In this respect, research on salinity and temperature optima for </w:t>
      </w:r>
      <w:r w:rsidR="00A21ED1" w:rsidRPr="0013595C">
        <w:rPr>
          <w:rFonts w:ascii="Arial" w:hAnsi="Arial" w:cs="Arial"/>
          <w:i/>
        </w:rPr>
        <w:t>Macrobrachium vollenhovenii</w:t>
      </w:r>
      <w:r w:rsidR="00A21ED1" w:rsidRPr="00A21ED1">
        <w:rPr>
          <w:rFonts w:ascii="Arial" w:hAnsi="Arial" w:cs="Arial"/>
        </w:rPr>
        <w:t xml:space="preserve"> shrimp larvae has </w:t>
      </w:r>
      <w:r w:rsidR="00E93A26">
        <w:rPr>
          <w:rFonts w:ascii="Arial" w:hAnsi="Arial" w:cs="Arial"/>
        </w:rPr>
        <w:t>been limited to a few studies (</w:t>
      </w:r>
      <w:proofErr w:type="spellStart"/>
      <w:r w:rsidR="00A21ED1" w:rsidRPr="00A21ED1">
        <w:rPr>
          <w:rFonts w:ascii="Arial" w:hAnsi="Arial" w:cs="Arial"/>
        </w:rPr>
        <w:t>Willführ</w:t>
      </w:r>
      <w:proofErr w:type="spellEnd"/>
      <w:r w:rsidR="00A21ED1" w:rsidRPr="00A21ED1">
        <w:rPr>
          <w:rFonts w:ascii="Arial" w:hAnsi="Arial" w:cs="Arial"/>
        </w:rPr>
        <w:t xml:space="preserve">-Nast et al., </w:t>
      </w:r>
      <w:r w:rsidR="00E93A26">
        <w:rPr>
          <w:rFonts w:ascii="Arial" w:hAnsi="Arial" w:cs="Arial"/>
        </w:rPr>
        <w:t>1993;</w:t>
      </w:r>
      <w:r w:rsidR="00A21ED1" w:rsidRPr="00A21ED1">
        <w:rPr>
          <w:rFonts w:ascii="Arial" w:hAnsi="Arial" w:cs="Arial"/>
        </w:rPr>
        <w:t xml:space="preserve"> </w:t>
      </w:r>
      <w:proofErr w:type="spellStart"/>
      <w:r w:rsidR="00A21ED1" w:rsidRPr="00A21ED1">
        <w:rPr>
          <w:rFonts w:ascii="Arial" w:hAnsi="Arial" w:cs="Arial"/>
        </w:rPr>
        <w:t>Makombu</w:t>
      </w:r>
      <w:proofErr w:type="spellEnd"/>
      <w:r w:rsidR="00A21ED1" w:rsidRPr="00A21ED1">
        <w:rPr>
          <w:rFonts w:ascii="Arial" w:hAnsi="Arial" w:cs="Arial"/>
        </w:rPr>
        <w:t xml:space="preserve"> et </w:t>
      </w:r>
      <w:r w:rsidR="00CC6D07" w:rsidRPr="00A21ED1">
        <w:rPr>
          <w:rFonts w:ascii="Arial" w:hAnsi="Arial" w:cs="Arial"/>
        </w:rPr>
        <w:t>al.</w:t>
      </w:r>
      <w:r w:rsidR="00CC6D07">
        <w:rPr>
          <w:rFonts w:ascii="Arial" w:hAnsi="Arial" w:cs="Arial"/>
        </w:rPr>
        <w:t xml:space="preserve">, </w:t>
      </w:r>
      <w:r w:rsidR="00F26D26" w:rsidRPr="00A21ED1">
        <w:rPr>
          <w:rFonts w:ascii="Arial" w:hAnsi="Arial" w:cs="Arial"/>
        </w:rPr>
        <w:t>2023)</w:t>
      </w:r>
      <w:r w:rsidR="00A21ED1" w:rsidRPr="00A21ED1">
        <w:rPr>
          <w:rFonts w:ascii="Arial" w:hAnsi="Arial" w:cs="Arial"/>
        </w:rPr>
        <w:t>.</w:t>
      </w:r>
    </w:p>
    <w:p w:rsidR="00A21ED1" w:rsidRPr="00A21ED1" w:rsidRDefault="00A21ED1" w:rsidP="00A21ED1">
      <w:pPr>
        <w:pStyle w:val="Body"/>
        <w:rPr>
          <w:rFonts w:ascii="Arial" w:hAnsi="Arial" w:cs="Arial"/>
        </w:rPr>
      </w:pPr>
      <w:r w:rsidRPr="00A21ED1">
        <w:rPr>
          <w:rFonts w:ascii="Arial" w:hAnsi="Arial" w:cs="Arial"/>
        </w:rPr>
        <w:t>These stu</w:t>
      </w:r>
      <w:r w:rsidR="00D6579F">
        <w:rPr>
          <w:rFonts w:ascii="Arial" w:hAnsi="Arial" w:cs="Arial"/>
        </w:rPr>
        <w:t xml:space="preserve">dies </w:t>
      </w:r>
      <w:r w:rsidRPr="00A21ED1">
        <w:rPr>
          <w:rFonts w:ascii="Arial" w:hAnsi="Arial" w:cs="Arial"/>
        </w:rPr>
        <w:t>concerned</w:t>
      </w:r>
      <w:r w:rsidR="00B95492">
        <w:rPr>
          <w:rFonts w:ascii="Arial" w:hAnsi="Arial" w:cs="Arial"/>
        </w:rPr>
        <w:t>,</w:t>
      </w:r>
      <w:r w:rsidRPr="00A21ED1">
        <w:rPr>
          <w:rFonts w:ascii="Arial" w:hAnsi="Arial" w:cs="Arial"/>
        </w:rPr>
        <w:t xml:space="preserve"> respectively</w:t>
      </w:r>
      <w:r w:rsidR="00B95492">
        <w:rPr>
          <w:rFonts w:ascii="Arial" w:hAnsi="Arial" w:cs="Arial"/>
        </w:rPr>
        <w:t>,</w:t>
      </w:r>
      <w:r w:rsidRPr="00A21ED1">
        <w:rPr>
          <w:rFonts w:ascii="Arial" w:hAnsi="Arial" w:cs="Arial"/>
        </w:rPr>
        <w:t xml:space="preserve"> the effect of salinity on larval development and growth and the effect of temperature on embryonic development and larval viability. These studies defined a salinity range of 16 to 24 ppt and a temperature of 28°C for the species. According to </w:t>
      </w:r>
      <w:proofErr w:type="spellStart"/>
      <w:r w:rsidRPr="00A21ED1">
        <w:rPr>
          <w:rFonts w:ascii="Arial" w:hAnsi="Arial" w:cs="Arial"/>
        </w:rPr>
        <w:t>Makombu</w:t>
      </w:r>
      <w:proofErr w:type="spellEnd"/>
      <w:r w:rsidRPr="00A21ED1">
        <w:rPr>
          <w:rFonts w:ascii="Arial" w:hAnsi="Arial" w:cs="Arial"/>
        </w:rPr>
        <w:t xml:space="preserve"> et al</w:t>
      </w:r>
      <w:r w:rsidR="00B95492">
        <w:rPr>
          <w:rFonts w:ascii="Arial" w:hAnsi="Arial" w:cs="Arial"/>
        </w:rPr>
        <w:t>. (</w:t>
      </w:r>
      <w:r w:rsidRPr="00A21ED1">
        <w:rPr>
          <w:rFonts w:ascii="Arial" w:hAnsi="Arial" w:cs="Arial"/>
        </w:rPr>
        <w:t>2023</w:t>
      </w:r>
      <w:r w:rsidR="000B1C8A">
        <w:rPr>
          <w:rFonts w:ascii="Arial" w:hAnsi="Arial" w:cs="Arial"/>
        </w:rPr>
        <w:t>)</w:t>
      </w:r>
      <w:r w:rsidRPr="00A21ED1">
        <w:rPr>
          <w:rFonts w:ascii="Arial" w:hAnsi="Arial" w:cs="Arial"/>
        </w:rPr>
        <w:t xml:space="preserve"> better growth and faster devel</w:t>
      </w:r>
      <w:r w:rsidR="00B95492">
        <w:rPr>
          <w:rFonts w:ascii="Arial" w:hAnsi="Arial" w:cs="Arial"/>
        </w:rPr>
        <w:t>opment was observed at 30°C, the</w:t>
      </w:r>
      <w:r w:rsidRPr="00A21ED1">
        <w:rPr>
          <w:rFonts w:ascii="Arial" w:hAnsi="Arial" w:cs="Arial"/>
        </w:rPr>
        <w:t>n at 28°C. However, larval survival to stage V was significantly higher at 26°C (31.7</w:t>
      </w:r>
      <w:r w:rsidR="00F26D26">
        <w:rPr>
          <w:rFonts w:ascii="Arial" w:hAnsi="Arial" w:cs="Arial"/>
        </w:rPr>
        <w:t xml:space="preserve"> </w:t>
      </w:r>
      <w:r w:rsidRPr="00A21ED1">
        <w:rPr>
          <w:rFonts w:ascii="Arial" w:hAnsi="Arial" w:cs="Arial"/>
        </w:rPr>
        <w:t>%), then at 28°C (27.6</w:t>
      </w:r>
      <w:r w:rsidR="00F26D26">
        <w:rPr>
          <w:rFonts w:ascii="Arial" w:hAnsi="Arial" w:cs="Arial"/>
        </w:rPr>
        <w:t xml:space="preserve"> </w:t>
      </w:r>
      <w:r w:rsidRPr="00A21ED1">
        <w:rPr>
          <w:rFonts w:ascii="Arial" w:hAnsi="Arial" w:cs="Arial"/>
        </w:rPr>
        <w:t xml:space="preserve">%). It has also been shown that at constant temperature (28°C), </w:t>
      </w:r>
      <w:r w:rsidRPr="00A21ED1">
        <w:rPr>
          <w:rFonts w:ascii="Arial" w:hAnsi="Arial" w:cs="Arial"/>
        </w:rPr>
        <w:lastRenderedPageBreak/>
        <w:t xml:space="preserve">salinity has a more pronounced effect on the growth and survival of </w:t>
      </w:r>
      <w:r w:rsidRPr="0013595C">
        <w:rPr>
          <w:rFonts w:ascii="Arial" w:hAnsi="Arial" w:cs="Arial"/>
          <w:i/>
        </w:rPr>
        <w:t>Macrobrachium vollenhovenii</w:t>
      </w:r>
      <w:r w:rsidRPr="00A21ED1">
        <w:rPr>
          <w:rFonts w:ascii="Arial" w:hAnsi="Arial" w:cs="Arial"/>
        </w:rPr>
        <w:t xml:space="preserve"> (</w:t>
      </w:r>
      <w:proofErr w:type="spellStart"/>
      <w:r w:rsidRPr="00A21ED1">
        <w:rPr>
          <w:rFonts w:ascii="Arial" w:hAnsi="Arial" w:cs="Arial"/>
        </w:rPr>
        <w:t>Willführ</w:t>
      </w:r>
      <w:proofErr w:type="spellEnd"/>
      <w:r w:rsidRPr="00A21ED1">
        <w:rPr>
          <w:rFonts w:ascii="Arial" w:hAnsi="Arial" w:cs="Arial"/>
        </w:rPr>
        <w:t>-Nast et al., 1993). Pregnant females are often mainta</w:t>
      </w:r>
      <w:r w:rsidR="005610F8">
        <w:rPr>
          <w:rFonts w:ascii="Arial" w:hAnsi="Arial" w:cs="Arial"/>
        </w:rPr>
        <w:t>ined at 28°C and salinities of 0</w:t>
      </w:r>
      <w:r w:rsidRPr="00A21ED1">
        <w:rPr>
          <w:rFonts w:ascii="Arial" w:hAnsi="Arial" w:cs="Arial"/>
        </w:rPr>
        <w:t xml:space="preserve"> to 8 ppt.</w:t>
      </w:r>
    </w:p>
    <w:p w:rsidR="00A21ED1" w:rsidRPr="00A21ED1" w:rsidRDefault="00A21ED1" w:rsidP="00A21ED1">
      <w:pPr>
        <w:pStyle w:val="Body"/>
        <w:rPr>
          <w:rFonts w:ascii="Arial" w:hAnsi="Arial" w:cs="Arial"/>
        </w:rPr>
      </w:pPr>
      <w:r w:rsidRPr="00A21ED1">
        <w:rPr>
          <w:rFonts w:ascii="Arial" w:hAnsi="Arial" w:cs="Arial"/>
        </w:rPr>
        <w:t>Given this diversity of development, growth</w:t>
      </w:r>
      <w:r w:rsidR="00B95492">
        <w:rPr>
          <w:rFonts w:ascii="Arial" w:hAnsi="Arial" w:cs="Arial"/>
        </w:rPr>
        <w:t>,</w:t>
      </w:r>
      <w:r w:rsidRPr="00A21ED1">
        <w:rPr>
          <w:rFonts w:ascii="Arial" w:hAnsi="Arial" w:cs="Arial"/>
        </w:rPr>
        <w:t xml:space="preserve"> and survival responses to the salinity and temperature of the rearing environment, a better understanding of the effects of temperature and salinity on larval culture of the shrimp </w:t>
      </w:r>
      <w:r w:rsidRPr="0013595C">
        <w:rPr>
          <w:rFonts w:ascii="Arial" w:hAnsi="Arial" w:cs="Arial"/>
          <w:i/>
        </w:rPr>
        <w:t>Macrobrachium vollenhovenii</w:t>
      </w:r>
      <w:r w:rsidRPr="00A21ED1">
        <w:rPr>
          <w:rFonts w:ascii="Arial" w:hAnsi="Arial" w:cs="Arial"/>
        </w:rPr>
        <w:t xml:space="preserve"> is important in order to define the appropriate conditions for optimal production.</w:t>
      </w:r>
    </w:p>
    <w:p w:rsidR="00A21ED1" w:rsidRDefault="00A21ED1" w:rsidP="00A21ED1">
      <w:pPr>
        <w:pStyle w:val="Body"/>
        <w:spacing w:after="0"/>
        <w:rPr>
          <w:rFonts w:ascii="Arial" w:hAnsi="Arial" w:cs="Arial"/>
        </w:rPr>
      </w:pPr>
      <w:r w:rsidRPr="00A21ED1">
        <w:rPr>
          <w:rFonts w:ascii="Arial" w:hAnsi="Arial" w:cs="Arial"/>
        </w:rPr>
        <w:t xml:space="preserve">The aim of the present study was to determine the optimum combination of salinity and temperature for the survival, growth and development of </w:t>
      </w:r>
      <w:proofErr w:type="spellStart"/>
      <w:proofErr w:type="gramStart"/>
      <w:r w:rsidRPr="0013595C">
        <w:rPr>
          <w:rFonts w:ascii="Arial" w:hAnsi="Arial" w:cs="Arial"/>
          <w:i/>
        </w:rPr>
        <w:t>M.vollenhovenii</w:t>
      </w:r>
      <w:proofErr w:type="spellEnd"/>
      <w:proofErr w:type="gramEnd"/>
      <w:r w:rsidRPr="00A21ED1">
        <w:rPr>
          <w:rFonts w:ascii="Arial" w:hAnsi="Arial" w:cs="Arial"/>
        </w:rPr>
        <w:t xml:space="preserve"> larvae under laboratory conditions at three different temperature levels (26°C, 28°C</w:t>
      </w:r>
      <w:r w:rsidR="00B95492">
        <w:rPr>
          <w:rFonts w:ascii="Arial" w:hAnsi="Arial" w:cs="Arial"/>
        </w:rPr>
        <w:t>;</w:t>
      </w:r>
      <w:r w:rsidRPr="00A21ED1">
        <w:rPr>
          <w:rFonts w:ascii="Arial" w:hAnsi="Arial" w:cs="Arial"/>
        </w:rPr>
        <w:t xml:space="preserve"> and 30°C), as well as the combination of three temperatures (26°C, 28°C</w:t>
      </w:r>
      <w:r w:rsidR="00B95492">
        <w:rPr>
          <w:rFonts w:ascii="Arial" w:hAnsi="Arial" w:cs="Arial"/>
        </w:rPr>
        <w:t>;</w:t>
      </w:r>
      <w:r w:rsidRPr="00A21ED1">
        <w:rPr>
          <w:rFonts w:ascii="Arial" w:hAnsi="Arial" w:cs="Arial"/>
        </w:rPr>
        <w:t xml:space="preserve"> and 30°C) and three salinities (14, 16</w:t>
      </w:r>
      <w:r w:rsidR="00B95492">
        <w:rPr>
          <w:rFonts w:ascii="Arial" w:hAnsi="Arial" w:cs="Arial"/>
        </w:rPr>
        <w:t>,</w:t>
      </w:r>
      <w:r w:rsidRPr="00A21ED1">
        <w:rPr>
          <w:rFonts w:ascii="Arial" w:hAnsi="Arial" w:cs="Arial"/>
        </w:rPr>
        <w:t xml:space="preserve"> and 18 PSU) during larval development.</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457897">
        <w:rPr>
          <w:rFonts w:ascii="Arial" w:hAnsi="Arial" w:cs="Arial"/>
        </w:rPr>
        <w:t xml:space="preserve">s </w:t>
      </w:r>
      <w:r w:rsidR="00A777C7">
        <w:rPr>
          <w:rFonts w:ascii="Arial" w:hAnsi="Arial" w:cs="Arial"/>
        </w:rPr>
        <w:t xml:space="preserve"> </w:t>
      </w:r>
    </w:p>
    <w:p w:rsidR="00790ADA" w:rsidRPr="00FB3A86" w:rsidRDefault="00790ADA" w:rsidP="00441B6F">
      <w:pPr>
        <w:pStyle w:val="Body"/>
        <w:spacing w:after="0"/>
        <w:rPr>
          <w:rFonts w:ascii="Arial" w:hAnsi="Arial" w:cs="Arial"/>
        </w:rPr>
      </w:pPr>
    </w:p>
    <w:p w:rsidR="00B10485" w:rsidRDefault="00AA74E0" w:rsidP="00441B6F">
      <w:pPr>
        <w:pStyle w:val="Body"/>
        <w:spacing w:after="0"/>
        <w:rPr>
          <w:rFonts w:ascii="Arial" w:hAnsi="Arial" w:cs="Arial"/>
        </w:rPr>
      </w:pPr>
      <w:r w:rsidRPr="00C30A0F">
        <w:rPr>
          <w:rFonts w:ascii="Arial" w:hAnsi="Arial" w:cs="Arial"/>
          <w:b/>
          <w:caps/>
          <w:sz w:val="22"/>
        </w:rPr>
        <w:t xml:space="preserve">2.1 </w:t>
      </w:r>
      <w:r w:rsidR="00B10485" w:rsidRPr="00B10485">
        <w:rPr>
          <w:rFonts w:ascii="Arial" w:hAnsi="Arial" w:cs="Arial"/>
          <w:b/>
          <w:caps/>
          <w:sz w:val="22"/>
        </w:rPr>
        <w:t>Breeding procedure</w:t>
      </w:r>
    </w:p>
    <w:p w:rsidR="00AA74E0" w:rsidRDefault="00AA74E0" w:rsidP="00441B6F">
      <w:pPr>
        <w:pStyle w:val="Body"/>
        <w:spacing w:after="0"/>
        <w:rPr>
          <w:rFonts w:ascii="Arial" w:hAnsi="Arial" w:cs="Arial"/>
        </w:rPr>
      </w:pPr>
      <w:r w:rsidRPr="00FB3A86">
        <w:rPr>
          <w:rFonts w:ascii="Arial" w:hAnsi="Arial" w:cs="Arial"/>
        </w:rPr>
        <w:t xml:space="preserve"> </w:t>
      </w:r>
    </w:p>
    <w:p w:rsidR="00B10485" w:rsidRPr="00B10485" w:rsidRDefault="00B10485" w:rsidP="00CC4AD5">
      <w:pPr>
        <w:pStyle w:val="Body"/>
        <w:rPr>
          <w:rFonts w:ascii="Arial" w:hAnsi="Arial" w:cs="Arial"/>
        </w:rPr>
      </w:pPr>
      <w:r w:rsidRPr="00B10485">
        <w:rPr>
          <w:rFonts w:ascii="Arial" w:hAnsi="Arial" w:cs="Arial"/>
        </w:rPr>
        <w:t xml:space="preserve">This study was carried out in the laboratory of the hydrobiology teaching </w:t>
      </w:r>
      <w:r w:rsidR="006B73D7">
        <w:rPr>
          <w:rFonts w:ascii="Arial" w:hAnsi="Arial" w:cs="Arial"/>
        </w:rPr>
        <w:t xml:space="preserve">and research </w:t>
      </w:r>
      <w:r w:rsidR="00E77B48">
        <w:rPr>
          <w:rFonts w:ascii="Arial" w:hAnsi="Arial" w:cs="Arial"/>
        </w:rPr>
        <w:t xml:space="preserve">unit </w:t>
      </w:r>
      <w:r w:rsidR="00430CCF">
        <w:rPr>
          <w:rFonts w:ascii="Arial" w:hAnsi="Arial" w:cs="Arial"/>
        </w:rPr>
        <w:t>the</w:t>
      </w:r>
      <w:r w:rsidRPr="00B10485">
        <w:rPr>
          <w:rFonts w:ascii="Arial" w:hAnsi="Arial" w:cs="Arial"/>
        </w:rPr>
        <w:t xml:space="preserve"> Biosciences</w:t>
      </w:r>
      <w:r w:rsidR="006B73D7">
        <w:rPr>
          <w:rFonts w:ascii="Arial" w:hAnsi="Arial" w:cs="Arial"/>
        </w:rPr>
        <w:t xml:space="preserve"> research</w:t>
      </w:r>
      <w:r w:rsidR="00E77B48">
        <w:rPr>
          <w:rFonts w:ascii="Arial" w:hAnsi="Arial" w:cs="Arial"/>
        </w:rPr>
        <w:t xml:space="preserve"> unit</w:t>
      </w:r>
      <w:r w:rsidR="00430CCF">
        <w:rPr>
          <w:rFonts w:ascii="Arial" w:hAnsi="Arial" w:cs="Arial"/>
        </w:rPr>
        <w:t xml:space="preserve"> </w:t>
      </w:r>
      <w:r w:rsidRPr="00B10485">
        <w:rPr>
          <w:rFonts w:ascii="Arial" w:hAnsi="Arial" w:cs="Arial"/>
        </w:rPr>
        <w:t xml:space="preserve">of Felix </w:t>
      </w:r>
      <w:proofErr w:type="spellStart"/>
      <w:r w:rsidRPr="00B10485">
        <w:rPr>
          <w:rFonts w:ascii="Arial" w:hAnsi="Arial" w:cs="Arial"/>
        </w:rPr>
        <w:t>Houphouet</w:t>
      </w:r>
      <w:proofErr w:type="spellEnd"/>
      <w:r w:rsidRPr="00B10485">
        <w:rPr>
          <w:rFonts w:ascii="Arial" w:hAnsi="Arial" w:cs="Arial"/>
        </w:rPr>
        <w:t xml:space="preserve"> </w:t>
      </w:r>
      <w:proofErr w:type="spellStart"/>
      <w:r w:rsidRPr="00B10485">
        <w:rPr>
          <w:rFonts w:ascii="Arial" w:hAnsi="Arial" w:cs="Arial"/>
        </w:rPr>
        <w:t>Boigny</w:t>
      </w:r>
      <w:proofErr w:type="spellEnd"/>
      <w:r w:rsidR="006B73D7">
        <w:rPr>
          <w:rFonts w:ascii="Arial" w:hAnsi="Arial" w:cs="Arial"/>
        </w:rPr>
        <w:t xml:space="preserve"> University</w:t>
      </w:r>
      <w:r w:rsidRPr="00B10485">
        <w:rPr>
          <w:rFonts w:ascii="Arial" w:hAnsi="Arial" w:cs="Arial"/>
        </w:rPr>
        <w:t xml:space="preserve">, Côte d'Ivoire. The </w:t>
      </w:r>
      <w:proofErr w:type="spellStart"/>
      <w:r w:rsidR="00702FC9" w:rsidRPr="00B10485">
        <w:rPr>
          <w:rFonts w:ascii="Arial" w:hAnsi="Arial" w:cs="Arial"/>
        </w:rPr>
        <w:t>broodstock</w:t>
      </w:r>
      <w:proofErr w:type="spellEnd"/>
      <w:r w:rsidR="00702FC9" w:rsidRPr="00B10485">
        <w:rPr>
          <w:rFonts w:ascii="Arial" w:hAnsi="Arial" w:cs="Arial"/>
        </w:rPr>
        <w:t xml:space="preserve"> were</w:t>
      </w:r>
      <w:r w:rsidR="00A344A6">
        <w:rPr>
          <w:rFonts w:ascii="Arial" w:hAnsi="Arial" w:cs="Arial"/>
        </w:rPr>
        <w:t xml:space="preserve"> captured</w:t>
      </w:r>
      <w:r w:rsidRPr="00B10485">
        <w:rPr>
          <w:rFonts w:ascii="Arial" w:hAnsi="Arial" w:cs="Arial"/>
        </w:rPr>
        <w:t xml:space="preserve"> i</w:t>
      </w:r>
      <w:r w:rsidR="00A344A6">
        <w:rPr>
          <w:rFonts w:ascii="Arial" w:hAnsi="Arial" w:cs="Arial"/>
        </w:rPr>
        <w:t xml:space="preserve">n the Bia river located at </w:t>
      </w:r>
      <w:proofErr w:type="spellStart"/>
      <w:r w:rsidRPr="00B10485">
        <w:rPr>
          <w:rFonts w:ascii="Arial" w:hAnsi="Arial" w:cs="Arial"/>
        </w:rPr>
        <w:t>Aboisso</w:t>
      </w:r>
      <w:proofErr w:type="spellEnd"/>
      <w:r w:rsidRPr="00B10485">
        <w:rPr>
          <w:rFonts w:ascii="Arial" w:hAnsi="Arial" w:cs="Arial"/>
        </w:rPr>
        <w:t xml:space="preserve"> departme</w:t>
      </w:r>
      <w:r w:rsidR="00A344A6">
        <w:rPr>
          <w:rFonts w:ascii="Arial" w:hAnsi="Arial" w:cs="Arial"/>
        </w:rPr>
        <w:t>nt in so</w:t>
      </w:r>
      <w:r w:rsidR="00430CCF">
        <w:rPr>
          <w:rFonts w:ascii="Arial" w:hAnsi="Arial" w:cs="Arial"/>
        </w:rPr>
        <w:t>uth</w:t>
      </w:r>
      <w:r w:rsidR="00A344A6">
        <w:rPr>
          <w:rFonts w:ascii="Arial" w:hAnsi="Arial" w:cs="Arial"/>
        </w:rPr>
        <w:t>e</w:t>
      </w:r>
      <w:r w:rsidR="00BA5CE3">
        <w:rPr>
          <w:rFonts w:ascii="Arial" w:hAnsi="Arial" w:cs="Arial"/>
        </w:rPr>
        <w:t xml:space="preserve">ast Côte d'Ivoire and </w:t>
      </w:r>
      <w:proofErr w:type="spellStart"/>
      <w:r w:rsidR="00BA5CE3">
        <w:rPr>
          <w:rFonts w:ascii="Arial" w:hAnsi="Arial" w:cs="Arial"/>
        </w:rPr>
        <w:t>acclimatis</w:t>
      </w:r>
      <w:r w:rsidR="00A344A6">
        <w:rPr>
          <w:rFonts w:ascii="Arial" w:hAnsi="Arial" w:cs="Arial"/>
        </w:rPr>
        <w:t>ed</w:t>
      </w:r>
      <w:proofErr w:type="spellEnd"/>
      <w:r w:rsidR="00A344A6">
        <w:rPr>
          <w:rFonts w:ascii="Arial" w:hAnsi="Arial" w:cs="Arial"/>
        </w:rPr>
        <w:t xml:space="preserve"> in two 0.5 m</w:t>
      </w:r>
      <w:r w:rsidR="00A344A6">
        <w:rPr>
          <w:rFonts w:ascii="Arial" w:hAnsi="Arial" w:cs="Arial"/>
          <w:vertAlign w:val="superscript"/>
        </w:rPr>
        <w:t>2</w:t>
      </w:r>
      <w:r w:rsidR="00CC4AD5" w:rsidRPr="00CC4AD5">
        <w:rPr>
          <w:rFonts w:ascii="Arial" w:hAnsi="Arial" w:cs="Arial"/>
        </w:rPr>
        <w:t xml:space="preserve"> aqu</w:t>
      </w:r>
      <w:r w:rsidR="00BA5CE3">
        <w:rPr>
          <w:rFonts w:ascii="Arial" w:hAnsi="Arial" w:cs="Arial"/>
        </w:rPr>
        <w:t xml:space="preserve">aria. They spawned in 160 L </w:t>
      </w:r>
      <w:proofErr w:type="spellStart"/>
      <w:r w:rsidR="00BA5CE3">
        <w:rPr>
          <w:rFonts w:ascii="Arial" w:hAnsi="Arial" w:cs="Arial"/>
        </w:rPr>
        <w:t>fib</w:t>
      </w:r>
      <w:r w:rsidR="00CC4AD5" w:rsidRPr="00CC4AD5">
        <w:rPr>
          <w:rFonts w:ascii="Arial" w:hAnsi="Arial" w:cs="Arial"/>
        </w:rPr>
        <w:t>r</w:t>
      </w:r>
      <w:r w:rsidR="00BA5CE3">
        <w:rPr>
          <w:rFonts w:ascii="Arial" w:hAnsi="Arial" w:cs="Arial"/>
        </w:rPr>
        <w:t>e</w:t>
      </w:r>
      <w:r w:rsidR="00CC4AD5" w:rsidRPr="00CC4AD5">
        <w:rPr>
          <w:rFonts w:ascii="Arial" w:hAnsi="Arial" w:cs="Arial"/>
        </w:rPr>
        <w:t>glass</w:t>
      </w:r>
      <w:proofErr w:type="spellEnd"/>
      <w:r w:rsidR="00CC4AD5" w:rsidRPr="00CC4AD5">
        <w:rPr>
          <w:rFonts w:ascii="Arial" w:hAnsi="Arial" w:cs="Arial"/>
        </w:rPr>
        <w:t xml:space="preserve"> </w:t>
      </w:r>
      <w:r w:rsidR="00E93A26">
        <w:rPr>
          <w:rFonts w:ascii="Arial" w:hAnsi="Arial" w:cs="Arial"/>
        </w:rPr>
        <w:t>tanks at 0.14 PSU. At the zoea I</w:t>
      </w:r>
      <w:r w:rsidR="00CC4AD5" w:rsidRPr="00CC4AD5">
        <w:rPr>
          <w:rFonts w:ascii="Arial" w:hAnsi="Arial" w:cs="Arial"/>
        </w:rPr>
        <w:t xml:space="preserve"> (Z1) stage, three batches of larvae obtained from three females were pooled and stored in 60</w:t>
      </w:r>
      <w:r w:rsidR="00A344A6">
        <w:rPr>
          <w:rFonts w:ascii="Arial" w:hAnsi="Arial" w:cs="Arial"/>
        </w:rPr>
        <w:t xml:space="preserve"> </w:t>
      </w:r>
      <w:r w:rsidR="00CC4AD5" w:rsidRPr="00CC4AD5">
        <w:rPr>
          <w:rFonts w:ascii="Arial" w:hAnsi="Arial" w:cs="Arial"/>
        </w:rPr>
        <w:t>L rectangular plastic tanks integrated with a water recirculation system at a density of 5</w:t>
      </w:r>
      <w:r w:rsidR="00BA5CE3">
        <w:rPr>
          <w:rFonts w:ascii="Arial" w:hAnsi="Arial" w:cs="Arial"/>
        </w:rPr>
        <w:t xml:space="preserve">0 larvae/L. They were </w:t>
      </w:r>
      <w:proofErr w:type="spellStart"/>
      <w:r w:rsidR="00BA5CE3">
        <w:rPr>
          <w:rFonts w:ascii="Arial" w:hAnsi="Arial" w:cs="Arial"/>
        </w:rPr>
        <w:t>acclimatis</w:t>
      </w:r>
      <w:r w:rsidR="00CC4AD5" w:rsidRPr="00CC4AD5">
        <w:rPr>
          <w:rFonts w:ascii="Arial" w:hAnsi="Arial" w:cs="Arial"/>
        </w:rPr>
        <w:t>ed</w:t>
      </w:r>
      <w:proofErr w:type="spellEnd"/>
      <w:r w:rsidR="00CC4AD5" w:rsidRPr="00CC4AD5">
        <w:rPr>
          <w:rFonts w:ascii="Arial" w:hAnsi="Arial" w:cs="Arial"/>
        </w:rPr>
        <w:t xml:space="preserve"> to different temperatures (26°C, 28°C, 30°C) at a rate of 1°C/h and to three levels of salinity (14, 16, 18 PSU) by lowering the salinity of the seawater through the addition of fresh water (chlorinated tap water aerated for 24 hours).</w:t>
      </w:r>
    </w:p>
    <w:p w:rsidR="008663F9" w:rsidRPr="008663F9" w:rsidRDefault="008663F9" w:rsidP="008663F9">
      <w:pPr>
        <w:pStyle w:val="Body"/>
        <w:rPr>
          <w:rFonts w:ascii="Arial" w:hAnsi="Arial" w:cs="Arial"/>
        </w:rPr>
      </w:pPr>
      <w:r w:rsidRPr="008663F9">
        <w:rPr>
          <w:rFonts w:ascii="Arial" w:hAnsi="Arial" w:cs="Arial"/>
        </w:rPr>
        <w:t>Salinity and temperature were measured using an aquaculture-type multi-parameter (</w:t>
      </w:r>
      <w:r>
        <w:rPr>
          <w:rFonts w:ascii="Arial" w:hAnsi="Arial" w:cs="Arial"/>
        </w:rPr>
        <w:t xml:space="preserve">HANNA, </w:t>
      </w:r>
      <w:r w:rsidRPr="008663F9">
        <w:rPr>
          <w:rFonts w:ascii="Arial" w:hAnsi="Arial" w:cs="Arial"/>
        </w:rPr>
        <w:t>HI83303). Larvae were fed exclusively with newly hatched Artemia nauplii (INVE Thailand) twice a day at 08:00 and 20:00 from zoea I to III, then three times a day at 08:00, 14:00</w:t>
      </w:r>
      <w:r w:rsidR="00BA5CE3">
        <w:rPr>
          <w:rFonts w:ascii="Arial" w:hAnsi="Arial" w:cs="Arial"/>
        </w:rPr>
        <w:t>,</w:t>
      </w:r>
      <w:r w:rsidRPr="008663F9">
        <w:rPr>
          <w:rFonts w:ascii="Arial" w:hAnsi="Arial" w:cs="Arial"/>
        </w:rPr>
        <w:t xml:space="preserve"> and 20:00 until </w:t>
      </w:r>
      <w:r w:rsidR="00BA5CE3">
        <w:rPr>
          <w:rFonts w:ascii="Arial" w:hAnsi="Arial" w:cs="Arial"/>
        </w:rPr>
        <w:t xml:space="preserve">the </w:t>
      </w:r>
      <w:proofErr w:type="spellStart"/>
      <w:r w:rsidRPr="008663F9">
        <w:rPr>
          <w:rFonts w:ascii="Arial" w:hAnsi="Arial" w:cs="Arial"/>
        </w:rPr>
        <w:t>zoea</w:t>
      </w:r>
      <w:proofErr w:type="spellEnd"/>
      <w:r w:rsidRPr="008663F9">
        <w:rPr>
          <w:rFonts w:ascii="Arial" w:hAnsi="Arial" w:cs="Arial"/>
        </w:rPr>
        <w:t xml:space="preserve"> V st</w:t>
      </w:r>
      <w:r w:rsidR="00BA5CE3">
        <w:rPr>
          <w:rFonts w:ascii="Arial" w:hAnsi="Arial" w:cs="Arial"/>
        </w:rPr>
        <w:t>age at a rate of five nauplii /</w:t>
      </w:r>
      <w:r w:rsidRPr="008663F9">
        <w:rPr>
          <w:rFonts w:ascii="Arial" w:hAnsi="Arial" w:cs="Arial"/>
        </w:rPr>
        <w:t>ml water (</w:t>
      </w:r>
      <w:proofErr w:type="spellStart"/>
      <w:r w:rsidRPr="008663F9">
        <w:rPr>
          <w:rFonts w:ascii="Arial" w:hAnsi="Arial" w:cs="Arial"/>
        </w:rPr>
        <w:t>Farokh</w:t>
      </w:r>
      <w:proofErr w:type="spellEnd"/>
      <w:r w:rsidRPr="008663F9">
        <w:rPr>
          <w:rFonts w:ascii="Arial" w:hAnsi="Arial" w:cs="Arial"/>
        </w:rPr>
        <w:t xml:space="preserve"> and </w:t>
      </w:r>
      <w:proofErr w:type="spellStart"/>
      <w:r w:rsidRPr="008663F9">
        <w:rPr>
          <w:rFonts w:ascii="Arial" w:hAnsi="Arial" w:cs="Arial"/>
        </w:rPr>
        <w:t>Soumaya</w:t>
      </w:r>
      <w:proofErr w:type="spellEnd"/>
      <w:r w:rsidRPr="008663F9">
        <w:rPr>
          <w:rFonts w:ascii="Arial" w:hAnsi="Arial" w:cs="Arial"/>
        </w:rPr>
        <w:t>,</w:t>
      </w:r>
      <w:r w:rsidR="00BA5CE3">
        <w:rPr>
          <w:rFonts w:ascii="Arial" w:hAnsi="Arial" w:cs="Arial"/>
        </w:rPr>
        <w:t xml:space="preserve"> </w:t>
      </w:r>
      <w:r w:rsidRPr="008663F9">
        <w:rPr>
          <w:rFonts w:ascii="Arial" w:hAnsi="Arial" w:cs="Arial"/>
        </w:rPr>
        <w:t xml:space="preserve">2015; </w:t>
      </w:r>
      <w:proofErr w:type="spellStart"/>
      <w:r w:rsidRPr="008663F9">
        <w:rPr>
          <w:rFonts w:ascii="Arial" w:hAnsi="Arial" w:cs="Arial"/>
        </w:rPr>
        <w:t>Makombu</w:t>
      </w:r>
      <w:proofErr w:type="spellEnd"/>
      <w:r w:rsidRPr="008663F9">
        <w:rPr>
          <w:rFonts w:ascii="Arial" w:hAnsi="Arial" w:cs="Arial"/>
        </w:rPr>
        <w:t xml:space="preserve"> et al.,</w:t>
      </w:r>
      <w:r w:rsidR="00BA5CE3">
        <w:rPr>
          <w:rFonts w:ascii="Arial" w:hAnsi="Arial" w:cs="Arial"/>
        </w:rPr>
        <w:t xml:space="preserve"> </w:t>
      </w:r>
      <w:r w:rsidRPr="008663F9">
        <w:rPr>
          <w:rFonts w:ascii="Arial" w:hAnsi="Arial" w:cs="Arial"/>
        </w:rPr>
        <w:t>2023). The nauplii were then replaced 1/3 by an inert feed (</w:t>
      </w:r>
      <w:proofErr w:type="spellStart"/>
      <w:r w:rsidRPr="008663F9">
        <w:rPr>
          <w:rFonts w:ascii="Arial" w:hAnsi="Arial" w:cs="Arial"/>
        </w:rPr>
        <w:t>Larviva</w:t>
      </w:r>
      <w:proofErr w:type="spellEnd"/>
      <w:r w:rsidRPr="008663F9">
        <w:rPr>
          <w:rFonts w:ascii="Arial" w:hAnsi="Arial" w:cs="Arial"/>
        </w:rPr>
        <w:t xml:space="preserve"> </w:t>
      </w:r>
      <w:proofErr w:type="spellStart"/>
      <w:r w:rsidRPr="008663F9">
        <w:rPr>
          <w:rFonts w:ascii="Arial" w:hAnsi="Arial" w:cs="Arial"/>
        </w:rPr>
        <w:t>ProStart</w:t>
      </w:r>
      <w:proofErr w:type="spellEnd"/>
      <w:r w:rsidRPr="008663F9">
        <w:rPr>
          <w:rFonts w:ascii="Arial" w:hAnsi="Arial" w:cs="Arial"/>
        </w:rPr>
        <w:t xml:space="preserve">, </w:t>
      </w:r>
      <w:proofErr w:type="spellStart"/>
      <w:r w:rsidRPr="008663F9">
        <w:rPr>
          <w:rFonts w:ascii="Arial" w:hAnsi="Arial" w:cs="Arial"/>
        </w:rPr>
        <w:t>Biomar</w:t>
      </w:r>
      <w:proofErr w:type="spellEnd"/>
      <w:r w:rsidRPr="008663F9">
        <w:rPr>
          <w:rFonts w:ascii="Arial" w:hAnsi="Arial" w:cs="Arial"/>
        </w:rPr>
        <w:t xml:space="preserve"> </w:t>
      </w:r>
      <w:proofErr w:type="spellStart"/>
      <w:r w:rsidRPr="008663F9">
        <w:rPr>
          <w:rFonts w:ascii="Arial" w:hAnsi="Arial" w:cs="Arial"/>
        </w:rPr>
        <w:t>Efico</w:t>
      </w:r>
      <w:proofErr w:type="spellEnd"/>
      <w:r w:rsidRPr="008663F9">
        <w:rPr>
          <w:rFonts w:ascii="Arial" w:hAnsi="Arial" w:cs="Arial"/>
        </w:rPr>
        <w:t>, France) from the zoea</w:t>
      </w:r>
      <w:r w:rsidR="00E77B48">
        <w:rPr>
          <w:rFonts w:ascii="Arial" w:hAnsi="Arial" w:cs="Arial"/>
        </w:rPr>
        <w:t xml:space="preserve"> </w:t>
      </w:r>
      <w:r w:rsidRPr="008663F9">
        <w:rPr>
          <w:rFonts w:ascii="Arial" w:hAnsi="Arial" w:cs="Arial"/>
        </w:rPr>
        <w:t>V stage to the post-larval stage (</w:t>
      </w:r>
      <w:proofErr w:type="spellStart"/>
      <w:r w:rsidRPr="008663F9">
        <w:rPr>
          <w:rFonts w:ascii="Arial" w:hAnsi="Arial" w:cs="Arial"/>
        </w:rPr>
        <w:t>Makombu</w:t>
      </w:r>
      <w:proofErr w:type="spellEnd"/>
      <w:r w:rsidRPr="008663F9">
        <w:rPr>
          <w:rFonts w:ascii="Arial" w:hAnsi="Arial" w:cs="Arial"/>
        </w:rPr>
        <w:t xml:space="preserve"> et al.,</w:t>
      </w:r>
      <w:r w:rsidR="00BA5CE3">
        <w:rPr>
          <w:rFonts w:ascii="Arial" w:hAnsi="Arial" w:cs="Arial"/>
        </w:rPr>
        <w:t xml:space="preserve"> </w:t>
      </w:r>
      <w:r w:rsidRPr="008663F9">
        <w:rPr>
          <w:rFonts w:ascii="Arial" w:hAnsi="Arial" w:cs="Arial"/>
        </w:rPr>
        <w:t>2023). This feed was offered at 0.4 mg/day, then the quantity was readjusted according to larval density.</w:t>
      </w:r>
    </w:p>
    <w:p w:rsidR="008663F9" w:rsidRPr="008663F9" w:rsidRDefault="008663F9" w:rsidP="008663F9">
      <w:pPr>
        <w:pStyle w:val="Body"/>
        <w:rPr>
          <w:rFonts w:ascii="Arial" w:hAnsi="Arial" w:cs="Arial"/>
        </w:rPr>
      </w:pPr>
      <w:r w:rsidRPr="008663F9">
        <w:rPr>
          <w:rFonts w:ascii="Arial" w:hAnsi="Arial" w:cs="Arial"/>
        </w:rPr>
        <w:t>All larvae in each tank were counted</w:t>
      </w:r>
      <w:r w:rsidR="00BA5CE3">
        <w:rPr>
          <w:rFonts w:ascii="Arial" w:hAnsi="Arial" w:cs="Arial"/>
        </w:rPr>
        <w:t>,</w:t>
      </w:r>
      <w:r w:rsidRPr="008663F9">
        <w:rPr>
          <w:rFonts w:ascii="Arial" w:hAnsi="Arial" w:cs="Arial"/>
        </w:rPr>
        <w:t xml:space="preserve"> and a random sample of 30</w:t>
      </w:r>
      <w:r w:rsidR="00BA5CE3">
        <w:rPr>
          <w:rFonts w:ascii="Arial" w:hAnsi="Arial" w:cs="Arial"/>
        </w:rPr>
        <w:t xml:space="preserve"> was</w:t>
      </w:r>
      <w:r w:rsidRPr="008663F9">
        <w:rPr>
          <w:rFonts w:ascii="Arial" w:hAnsi="Arial" w:cs="Arial"/>
        </w:rPr>
        <w:t xml:space="preserve"> then reduced to 10 zoea</w:t>
      </w:r>
      <w:r w:rsidR="00BA5CE3">
        <w:rPr>
          <w:rFonts w:ascii="Arial" w:hAnsi="Arial" w:cs="Arial"/>
        </w:rPr>
        <w:t xml:space="preserve"> I larvae (due to mortality) which were</w:t>
      </w:r>
      <w:r w:rsidRPr="008663F9">
        <w:rPr>
          <w:rFonts w:ascii="Arial" w:hAnsi="Arial" w:cs="Arial"/>
        </w:rPr>
        <w:t xml:space="preserve"> taken and measured for total length (rostrum tip to telson tip). This was done every 3 days during the culture period. The duration of larval development was determined from zoea I (ZI) to zoea</w:t>
      </w:r>
      <w:r w:rsidR="00E77B48">
        <w:rPr>
          <w:rFonts w:ascii="Arial" w:hAnsi="Arial" w:cs="Arial"/>
        </w:rPr>
        <w:t xml:space="preserve"> </w:t>
      </w:r>
      <w:r w:rsidRPr="008663F9">
        <w:rPr>
          <w:rFonts w:ascii="Arial" w:hAnsi="Arial" w:cs="Arial"/>
        </w:rPr>
        <w:t>V (critical stage), then from zoea</w:t>
      </w:r>
      <w:r w:rsidR="00E77B48">
        <w:rPr>
          <w:rFonts w:ascii="Arial" w:hAnsi="Arial" w:cs="Arial"/>
        </w:rPr>
        <w:t xml:space="preserve"> </w:t>
      </w:r>
      <w:r w:rsidRPr="008663F9">
        <w:rPr>
          <w:rFonts w:ascii="Arial" w:hAnsi="Arial" w:cs="Arial"/>
        </w:rPr>
        <w:t>V to post-</w:t>
      </w:r>
      <w:r w:rsidR="00BA5CE3" w:rsidRPr="008663F9">
        <w:rPr>
          <w:rFonts w:ascii="Arial" w:hAnsi="Arial" w:cs="Arial"/>
        </w:rPr>
        <w:t>larv</w:t>
      </w:r>
      <w:r w:rsidR="00BA5CE3">
        <w:rPr>
          <w:rFonts w:ascii="Arial" w:hAnsi="Arial" w:cs="Arial"/>
        </w:rPr>
        <w:t>a</w:t>
      </w:r>
      <w:r w:rsidR="00BA5CE3" w:rsidRPr="008663F9">
        <w:rPr>
          <w:rFonts w:ascii="Arial" w:hAnsi="Arial" w:cs="Arial"/>
        </w:rPr>
        <w:t>e</w:t>
      </w:r>
      <w:r w:rsidRPr="008663F9">
        <w:rPr>
          <w:rFonts w:ascii="Arial" w:hAnsi="Arial" w:cs="Arial"/>
        </w:rPr>
        <w:t xml:space="preserve"> (PL)</w:t>
      </w:r>
    </w:p>
    <w:p w:rsidR="00B10485" w:rsidRPr="00B10485" w:rsidRDefault="00273A43" w:rsidP="00B10485">
      <w:pPr>
        <w:pStyle w:val="Body"/>
        <w:rPr>
          <w:rFonts w:ascii="Arial" w:hAnsi="Arial" w:cs="Arial"/>
        </w:rPr>
      </w:pPr>
      <w:r w:rsidRPr="00AE7008">
        <w:rPr>
          <w:rFonts w:ascii="Arial" w:hAnsi="Arial" w:cs="Arial"/>
        </w:rPr>
        <w:t>Experiment</w:t>
      </w:r>
      <w:r w:rsidR="00B10485" w:rsidRPr="00AE7008">
        <w:rPr>
          <w:rFonts w:ascii="Arial" w:hAnsi="Arial" w:cs="Arial"/>
        </w:rPr>
        <w:t xml:space="preserve"> 1</w:t>
      </w:r>
    </w:p>
    <w:p w:rsidR="00624C13" w:rsidRDefault="00B10485" w:rsidP="00B10485">
      <w:pPr>
        <w:pStyle w:val="Body"/>
        <w:rPr>
          <w:rFonts w:ascii="Arial" w:hAnsi="Arial" w:cs="Arial"/>
        </w:rPr>
      </w:pPr>
      <w:r w:rsidRPr="00B10485">
        <w:rPr>
          <w:rFonts w:ascii="Arial" w:hAnsi="Arial" w:cs="Arial"/>
        </w:rPr>
        <w:t>The effects of three different temperature levels (26°C, 28°C</w:t>
      </w:r>
      <w:r w:rsidR="00BA5CE3">
        <w:rPr>
          <w:rFonts w:ascii="Arial" w:hAnsi="Arial" w:cs="Arial"/>
        </w:rPr>
        <w:t>,</w:t>
      </w:r>
      <w:r w:rsidRPr="00B10485">
        <w:rPr>
          <w:rFonts w:ascii="Arial" w:hAnsi="Arial" w:cs="Arial"/>
        </w:rPr>
        <w:t xml:space="preserve"> and 30°C) on the growth, survival</w:t>
      </w:r>
      <w:r w:rsidR="00BA5CE3">
        <w:rPr>
          <w:rFonts w:ascii="Arial" w:hAnsi="Arial" w:cs="Arial"/>
        </w:rPr>
        <w:t>,</w:t>
      </w:r>
      <w:r w:rsidRPr="00B10485">
        <w:rPr>
          <w:rFonts w:ascii="Arial" w:hAnsi="Arial" w:cs="Arial"/>
        </w:rPr>
        <w:t xml:space="preserve"> and development of </w:t>
      </w:r>
      <w:r w:rsidRPr="0013595C">
        <w:rPr>
          <w:rFonts w:ascii="Arial" w:hAnsi="Arial" w:cs="Arial"/>
          <w:i/>
        </w:rPr>
        <w:t>M</w:t>
      </w:r>
      <w:r w:rsidR="008663F9">
        <w:rPr>
          <w:rFonts w:ascii="Arial" w:hAnsi="Arial" w:cs="Arial"/>
          <w:i/>
        </w:rPr>
        <w:t xml:space="preserve">acrobrachium </w:t>
      </w:r>
      <w:r w:rsidRPr="0013595C">
        <w:rPr>
          <w:rFonts w:ascii="Arial" w:hAnsi="Arial" w:cs="Arial"/>
          <w:i/>
        </w:rPr>
        <w:t>vollenhovenii</w:t>
      </w:r>
      <w:r w:rsidRPr="00B10485">
        <w:rPr>
          <w:rFonts w:ascii="Arial" w:hAnsi="Arial" w:cs="Arial"/>
        </w:rPr>
        <w:t xml:space="preserve"> larvae at a salinity of 12 PSU were studied.</w:t>
      </w:r>
      <w:r w:rsidR="000E1CD2" w:rsidRPr="000E1CD2">
        <w:rPr>
          <w:rFonts w:ascii="Arial" w:hAnsi="Arial" w:cs="Arial"/>
        </w:rPr>
        <w:t xml:space="preserve"> </w:t>
      </w:r>
      <w:r w:rsidR="000E1CD2">
        <w:rPr>
          <w:rFonts w:ascii="Arial" w:hAnsi="Arial" w:cs="Arial"/>
        </w:rPr>
        <w:t>I</w:t>
      </w:r>
      <w:r w:rsidR="000E1CD2" w:rsidRPr="00B10485">
        <w:rPr>
          <w:rFonts w:ascii="Arial" w:hAnsi="Arial" w:cs="Arial"/>
        </w:rPr>
        <w:t>n order to maintain the temperature constant</w:t>
      </w:r>
      <w:r w:rsidR="00BA5CE3">
        <w:rPr>
          <w:rFonts w:ascii="Arial" w:hAnsi="Arial" w:cs="Arial"/>
        </w:rPr>
        <w:t>,</w:t>
      </w:r>
      <w:r w:rsidR="000E1CD2">
        <w:rPr>
          <w:rFonts w:ascii="Arial" w:hAnsi="Arial" w:cs="Arial"/>
        </w:rPr>
        <w:t xml:space="preserve"> a</w:t>
      </w:r>
      <w:r w:rsidR="00BA5CE3">
        <w:rPr>
          <w:rFonts w:ascii="Arial" w:hAnsi="Arial" w:cs="Arial"/>
        </w:rPr>
        <w:t xml:space="preserve"> heater (Sea S</w:t>
      </w:r>
      <w:r w:rsidRPr="00B10485">
        <w:rPr>
          <w:rFonts w:ascii="Arial" w:hAnsi="Arial" w:cs="Arial"/>
        </w:rPr>
        <w:t>tar HX 626) calibrated to the desired temperature was introduced into the circuit of each water recirculation unit (</w:t>
      </w:r>
      <w:proofErr w:type="spellStart"/>
      <w:r w:rsidRPr="00B10485">
        <w:rPr>
          <w:rFonts w:ascii="Arial" w:hAnsi="Arial" w:cs="Arial"/>
        </w:rPr>
        <w:t>Mak</w:t>
      </w:r>
      <w:r w:rsidR="000E1CD2">
        <w:rPr>
          <w:rFonts w:ascii="Arial" w:hAnsi="Arial" w:cs="Arial"/>
        </w:rPr>
        <w:t>ombu</w:t>
      </w:r>
      <w:proofErr w:type="spellEnd"/>
      <w:r w:rsidR="000E1CD2">
        <w:rPr>
          <w:rFonts w:ascii="Arial" w:hAnsi="Arial" w:cs="Arial"/>
        </w:rPr>
        <w:t xml:space="preserve"> et al., 2023)</w:t>
      </w:r>
      <w:r w:rsidRPr="00B10485">
        <w:rPr>
          <w:rFonts w:ascii="Arial" w:hAnsi="Arial" w:cs="Arial"/>
        </w:rPr>
        <w:t>. Each temperature was repeated twice.</w:t>
      </w:r>
      <w:r w:rsidR="000E1CD2" w:rsidRPr="000E1CD2">
        <w:t xml:space="preserve"> </w:t>
      </w:r>
    </w:p>
    <w:p w:rsidR="00B10485" w:rsidRPr="00B10485" w:rsidRDefault="00273A43" w:rsidP="00B10485">
      <w:pPr>
        <w:pStyle w:val="Body"/>
        <w:rPr>
          <w:rFonts w:ascii="Arial" w:hAnsi="Arial" w:cs="Arial"/>
        </w:rPr>
      </w:pPr>
      <w:r w:rsidRPr="00AE7008">
        <w:rPr>
          <w:rFonts w:ascii="Arial" w:hAnsi="Arial" w:cs="Arial"/>
        </w:rPr>
        <w:lastRenderedPageBreak/>
        <w:t>Experiment</w:t>
      </w:r>
      <w:r w:rsidR="00B10485" w:rsidRPr="00AE7008">
        <w:rPr>
          <w:rFonts w:ascii="Arial" w:hAnsi="Arial" w:cs="Arial"/>
        </w:rPr>
        <w:t xml:space="preserve"> 2</w:t>
      </w:r>
    </w:p>
    <w:p w:rsidR="00505F06" w:rsidRDefault="00B10485" w:rsidP="00B10485">
      <w:pPr>
        <w:pStyle w:val="Body"/>
        <w:spacing w:after="0"/>
        <w:rPr>
          <w:rFonts w:ascii="Arial" w:hAnsi="Arial" w:cs="Arial"/>
        </w:rPr>
      </w:pPr>
      <w:r w:rsidRPr="00B10485">
        <w:rPr>
          <w:rFonts w:ascii="Arial" w:hAnsi="Arial" w:cs="Arial"/>
        </w:rPr>
        <w:t>The combined effects of temperature (26°C, 28°C</w:t>
      </w:r>
      <w:r w:rsidR="003D1945">
        <w:rPr>
          <w:rFonts w:ascii="Arial" w:hAnsi="Arial" w:cs="Arial"/>
        </w:rPr>
        <w:t>,</w:t>
      </w:r>
      <w:r w:rsidRPr="00B10485">
        <w:rPr>
          <w:rFonts w:ascii="Arial" w:hAnsi="Arial" w:cs="Arial"/>
        </w:rPr>
        <w:t xml:space="preserve"> and 30°C) and salinity (14, 16</w:t>
      </w:r>
      <w:r w:rsidR="003D1945">
        <w:rPr>
          <w:rFonts w:ascii="Arial" w:hAnsi="Arial" w:cs="Arial"/>
        </w:rPr>
        <w:t>,</w:t>
      </w:r>
      <w:r w:rsidRPr="00B10485">
        <w:rPr>
          <w:rFonts w:ascii="Arial" w:hAnsi="Arial" w:cs="Arial"/>
        </w:rPr>
        <w:t xml:space="preserve"> and 18 PSU) on larval survival and growth were studied from the Z1 stage to zoea V and then from zoea V to the PL stage.</w:t>
      </w:r>
      <w:r w:rsidR="000E1CD2" w:rsidRPr="000E1CD2">
        <w:t xml:space="preserve"> </w:t>
      </w:r>
      <w:r w:rsidRPr="00B10485">
        <w:rPr>
          <w:rFonts w:ascii="Arial" w:hAnsi="Arial" w:cs="Arial"/>
        </w:rPr>
        <w:t xml:space="preserve">The water in the larval culture tanks was also </w:t>
      </w:r>
      <w:proofErr w:type="spellStart"/>
      <w:r w:rsidRPr="00B10485">
        <w:rPr>
          <w:rFonts w:ascii="Arial" w:hAnsi="Arial" w:cs="Arial"/>
        </w:rPr>
        <w:t>thermostated</w:t>
      </w:r>
      <w:proofErr w:type="spellEnd"/>
      <w:r w:rsidRPr="00B10485">
        <w:rPr>
          <w:rFonts w:ascii="Arial" w:hAnsi="Arial" w:cs="Arial"/>
        </w:rPr>
        <w:t xml:space="preserve"> throughout the experiment. Each combination of salinity and temperature was carried out in two random replicates.</w:t>
      </w:r>
    </w:p>
    <w:p w:rsidR="000E1CD2" w:rsidRDefault="000E1CD2" w:rsidP="00B10485">
      <w:pPr>
        <w:pStyle w:val="Body"/>
        <w:spacing w:after="0"/>
        <w:rPr>
          <w:rFonts w:ascii="Arial" w:hAnsi="Arial" w:cs="Arial"/>
        </w:rPr>
      </w:pPr>
    </w:p>
    <w:p w:rsidR="00B10485" w:rsidRDefault="00B10485" w:rsidP="00B10485">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B10485">
        <w:rPr>
          <w:rFonts w:ascii="Arial" w:hAnsi="Arial" w:cs="Arial"/>
          <w:b/>
          <w:caps/>
          <w:sz w:val="22"/>
        </w:rPr>
        <w:t>Mathematical expressions</w:t>
      </w:r>
      <w:r>
        <w:rPr>
          <w:rFonts w:ascii="Arial" w:hAnsi="Arial" w:cs="Arial"/>
          <w:b/>
          <w:caps/>
          <w:sz w:val="22"/>
        </w:rPr>
        <w:t xml:space="preserve"> </w:t>
      </w:r>
    </w:p>
    <w:p w:rsidR="00B10485" w:rsidRDefault="00B10485" w:rsidP="00B10485">
      <w:pPr>
        <w:pStyle w:val="Body"/>
        <w:spacing w:after="0"/>
        <w:rPr>
          <w:rFonts w:ascii="Arial" w:hAnsi="Arial" w:cs="Arial"/>
        </w:rPr>
      </w:pPr>
      <w:r w:rsidRPr="00FB3A86">
        <w:rPr>
          <w:rFonts w:ascii="Arial" w:hAnsi="Arial" w:cs="Arial"/>
        </w:rPr>
        <w:t xml:space="preserve"> </w:t>
      </w:r>
    </w:p>
    <w:p w:rsidR="00E77B48" w:rsidRDefault="00457897" w:rsidP="00457897">
      <w:pPr>
        <w:pStyle w:val="Body"/>
        <w:rPr>
          <w:rFonts w:ascii="Arial" w:hAnsi="Arial" w:cs="Arial"/>
        </w:rPr>
      </w:pPr>
      <w:r w:rsidRPr="00457897">
        <w:rPr>
          <w:rFonts w:ascii="Arial" w:hAnsi="Arial" w:cs="Arial"/>
        </w:rPr>
        <w:t xml:space="preserve">The survival rate (SR) represents the number of live shrimp at the end of the experiment. It is given by the following ratio </w:t>
      </w:r>
    </w:p>
    <w:p w:rsidR="00457897" w:rsidRPr="00457897" w:rsidRDefault="00457897" w:rsidP="00457897">
      <w:pPr>
        <w:pStyle w:val="Body"/>
        <w:rPr>
          <w:rFonts w:ascii="Arial" w:hAnsi="Arial" w:cs="Arial"/>
        </w:rPr>
      </w:pPr>
      <w:r w:rsidRPr="00457897">
        <w:rPr>
          <w:rFonts w:ascii="Arial" w:hAnsi="Arial" w:cs="Arial"/>
        </w:rPr>
        <w:t>SR</w:t>
      </w:r>
      <w:r w:rsidR="00624C13">
        <w:rPr>
          <w:rFonts w:ascii="Arial" w:hAnsi="Arial" w:cs="Arial"/>
        </w:rPr>
        <w:t xml:space="preserve"> </w:t>
      </w:r>
      <w:r w:rsidRPr="00457897">
        <w:rPr>
          <w:rFonts w:ascii="Arial" w:hAnsi="Arial" w:cs="Arial"/>
        </w:rPr>
        <w:t>(%)</w:t>
      </w:r>
      <w:proofErr w:type="gramStart"/>
      <w:r w:rsidRPr="00457897">
        <w:rPr>
          <w:rFonts w:ascii="Arial" w:hAnsi="Arial" w:cs="Arial"/>
        </w:rPr>
        <w:t>=(</w:t>
      </w:r>
      <w:proofErr w:type="gramEnd"/>
      <w:r w:rsidRPr="00457897">
        <w:rPr>
          <w:rFonts w:ascii="Arial" w:hAnsi="Arial" w:cs="Arial"/>
        </w:rPr>
        <w:t>Final number of shrimp)/(Initial number of shrimp)×100</w:t>
      </w:r>
    </w:p>
    <w:p w:rsidR="00457897" w:rsidRPr="00457897" w:rsidRDefault="00457897" w:rsidP="00457897">
      <w:pPr>
        <w:pStyle w:val="Body"/>
        <w:rPr>
          <w:rFonts w:ascii="Arial" w:hAnsi="Arial" w:cs="Arial"/>
        </w:rPr>
      </w:pPr>
      <w:r w:rsidRPr="00457897">
        <w:rPr>
          <w:rFonts w:ascii="Arial" w:hAnsi="Arial" w:cs="Arial"/>
        </w:rPr>
        <w:t>To evaluate larval development, the larval stage index is determined according to the formula established by (</w:t>
      </w:r>
      <w:proofErr w:type="spellStart"/>
      <w:r w:rsidRPr="00457897">
        <w:rPr>
          <w:rFonts w:ascii="Arial" w:hAnsi="Arial" w:cs="Arial"/>
        </w:rPr>
        <w:t>Manzi</w:t>
      </w:r>
      <w:proofErr w:type="spellEnd"/>
      <w:r w:rsidRPr="00457897">
        <w:rPr>
          <w:rFonts w:ascii="Arial" w:hAnsi="Arial" w:cs="Arial"/>
        </w:rPr>
        <w:t xml:space="preserve"> et al., 1977).</w:t>
      </w:r>
    </w:p>
    <w:p w:rsidR="00457897" w:rsidRPr="00457897" w:rsidRDefault="00457897" w:rsidP="00457897">
      <w:pPr>
        <w:pStyle w:val="Body"/>
        <w:rPr>
          <w:rFonts w:ascii="Arial" w:hAnsi="Arial" w:cs="Arial"/>
        </w:rPr>
      </w:pPr>
      <w:r w:rsidRPr="00457897">
        <w:rPr>
          <w:rFonts w:ascii="Arial" w:hAnsi="Arial" w:cs="Arial"/>
        </w:rPr>
        <w:t xml:space="preserve">LSI= (Σ S </w:t>
      </w:r>
      <w:proofErr w:type="spellStart"/>
      <w:r w:rsidRPr="00457897">
        <w:rPr>
          <w:rFonts w:ascii="Arial" w:hAnsi="Arial" w:cs="Arial"/>
        </w:rPr>
        <w:t>i.n</w:t>
      </w:r>
      <w:proofErr w:type="spellEnd"/>
      <w:r w:rsidRPr="00457897">
        <w:rPr>
          <w:rFonts w:ascii="Arial" w:hAnsi="Arial" w:cs="Arial"/>
        </w:rPr>
        <w:t xml:space="preserve"> </w:t>
      </w:r>
      <w:proofErr w:type="spellStart"/>
      <w:r w:rsidRPr="00457897">
        <w:rPr>
          <w:rFonts w:ascii="Arial" w:hAnsi="Arial" w:cs="Arial"/>
        </w:rPr>
        <w:t>i</w:t>
      </w:r>
      <w:proofErr w:type="spellEnd"/>
      <w:r w:rsidRPr="00457897">
        <w:rPr>
          <w:rFonts w:ascii="Arial" w:hAnsi="Arial" w:cs="Arial"/>
        </w:rPr>
        <w:t>)/N</w:t>
      </w:r>
    </w:p>
    <w:p w:rsidR="00457897" w:rsidRPr="00457897" w:rsidRDefault="003D1945" w:rsidP="00457897">
      <w:pPr>
        <w:pStyle w:val="Body"/>
        <w:rPr>
          <w:rFonts w:ascii="Arial" w:hAnsi="Arial" w:cs="Arial"/>
        </w:rPr>
      </w:pPr>
      <w:r>
        <w:rPr>
          <w:rFonts w:ascii="Arial" w:hAnsi="Arial" w:cs="Arial"/>
        </w:rPr>
        <w:t>Where S</w:t>
      </w:r>
      <w:r w:rsidR="00457897" w:rsidRPr="00457897">
        <w:rPr>
          <w:rFonts w:ascii="Arial" w:hAnsi="Arial" w:cs="Arial"/>
        </w:rPr>
        <w:t>i is the larval stage (</w:t>
      </w:r>
      <w:proofErr w:type="spellStart"/>
      <w:r w:rsidR="00457897" w:rsidRPr="00457897">
        <w:rPr>
          <w:rFonts w:ascii="Arial" w:hAnsi="Arial" w:cs="Arial"/>
        </w:rPr>
        <w:t>i</w:t>
      </w:r>
      <w:proofErr w:type="spellEnd"/>
      <w:r w:rsidR="00457897" w:rsidRPr="00457897">
        <w:rPr>
          <w:rFonts w:ascii="Arial" w:hAnsi="Arial" w:cs="Arial"/>
        </w:rPr>
        <w:t xml:space="preserve"> = 1-11); n </w:t>
      </w:r>
      <w:proofErr w:type="spellStart"/>
      <w:r w:rsidR="00457897" w:rsidRPr="00457897">
        <w:rPr>
          <w:rFonts w:ascii="Arial" w:hAnsi="Arial" w:cs="Arial"/>
        </w:rPr>
        <w:t>i</w:t>
      </w:r>
      <w:proofErr w:type="spellEnd"/>
      <w:r w:rsidR="00457897" w:rsidRPr="00457897">
        <w:rPr>
          <w:rFonts w:ascii="Arial" w:hAnsi="Arial" w:cs="Arial"/>
        </w:rPr>
        <w:t xml:space="preserve"> is the number of larvae at stage S </w:t>
      </w:r>
      <w:proofErr w:type="spellStart"/>
      <w:r w:rsidR="00457897" w:rsidRPr="00457897">
        <w:rPr>
          <w:rFonts w:ascii="Arial" w:hAnsi="Arial" w:cs="Arial"/>
        </w:rPr>
        <w:t>i</w:t>
      </w:r>
      <w:proofErr w:type="spellEnd"/>
      <w:r w:rsidR="00457897" w:rsidRPr="00457897">
        <w:rPr>
          <w:rFonts w:ascii="Arial" w:hAnsi="Arial" w:cs="Arial"/>
        </w:rPr>
        <w:t xml:space="preserve">   and N is the total number of larvae observed</w:t>
      </w:r>
    </w:p>
    <w:p w:rsidR="00457897" w:rsidRPr="00457897" w:rsidRDefault="00457897" w:rsidP="00457897">
      <w:pPr>
        <w:pStyle w:val="Body"/>
        <w:rPr>
          <w:rFonts w:ascii="Arial" w:hAnsi="Arial" w:cs="Arial"/>
        </w:rPr>
      </w:pPr>
      <w:r>
        <w:rPr>
          <w:rFonts w:ascii="Arial" w:hAnsi="Arial" w:cs="Arial"/>
        </w:rPr>
        <w:t>Daily growth (Dg</w:t>
      </w:r>
      <w:r w:rsidRPr="00457897">
        <w:rPr>
          <w:rFonts w:ascii="Arial" w:hAnsi="Arial" w:cs="Arial"/>
        </w:rPr>
        <w:t>) represents the length that the shrimp acquires per day. It is obtained by the following ratio:</w:t>
      </w:r>
    </w:p>
    <w:p w:rsidR="00457897" w:rsidRDefault="00457897" w:rsidP="00457897">
      <w:pPr>
        <w:pStyle w:val="Body"/>
        <w:spacing w:after="0"/>
        <w:rPr>
          <w:rFonts w:ascii="Arial" w:hAnsi="Arial" w:cs="Arial"/>
        </w:rPr>
      </w:pPr>
      <w:r>
        <w:rPr>
          <w:rFonts w:ascii="Arial" w:hAnsi="Arial" w:cs="Arial"/>
        </w:rPr>
        <w:t>Dg</w:t>
      </w:r>
      <w:r w:rsidRPr="00457897">
        <w:rPr>
          <w:rFonts w:ascii="Arial" w:hAnsi="Arial" w:cs="Arial"/>
        </w:rPr>
        <w:t xml:space="preserve">(mm/j) </w:t>
      </w:r>
      <w:r w:rsidR="000E1CD2" w:rsidRPr="00457897">
        <w:rPr>
          <w:rFonts w:ascii="Arial" w:hAnsi="Arial" w:cs="Arial"/>
        </w:rPr>
        <w:t>= (</w:t>
      </w:r>
      <w:r w:rsidRPr="00457897">
        <w:rPr>
          <w:rFonts w:ascii="Arial" w:hAnsi="Arial" w:cs="Arial"/>
        </w:rPr>
        <w:t>Final mean length(mm)-initial mean length(mm))</w:t>
      </w:r>
      <w:r w:rsidR="000E1CD2" w:rsidRPr="00457897">
        <w:rPr>
          <w:rFonts w:ascii="Arial" w:hAnsi="Arial" w:cs="Arial"/>
        </w:rPr>
        <w:t>/ (</w:t>
      </w:r>
      <w:r w:rsidRPr="00457897">
        <w:rPr>
          <w:rFonts w:ascii="Arial" w:hAnsi="Arial" w:cs="Arial"/>
        </w:rPr>
        <w:t>breeding time(j))</w:t>
      </w:r>
    </w:p>
    <w:p w:rsidR="00457897" w:rsidRDefault="00457897" w:rsidP="00457897">
      <w:pPr>
        <w:pStyle w:val="Body"/>
        <w:spacing w:after="0"/>
        <w:rPr>
          <w:rFonts w:ascii="Arial" w:hAnsi="Arial" w:cs="Arial"/>
        </w:rPr>
      </w:pPr>
    </w:p>
    <w:p w:rsidR="000C17C5" w:rsidRDefault="000C17C5" w:rsidP="00457897">
      <w:pPr>
        <w:pStyle w:val="Body"/>
        <w:spacing w:after="0"/>
        <w:rPr>
          <w:rFonts w:ascii="Arial" w:hAnsi="Arial" w:cs="Arial"/>
          <w:b/>
          <w:caps/>
          <w:sz w:val="22"/>
        </w:rPr>
      </w:pPr>
    </w:p>
    <w:p w:rsidR="000C17C5" w:rsidRDefault="000C17C5" w:rsidP="00457897">
      <w:pPr>
        <w:pStyle w:val="Body"/>
        <w:spacing w:after="0"/>
        <w:rPr>
          <w:rFonts w:ascii="Arial" w:hAnsi="Arial" w:cs="Arial"/>
          <w:b/>
          <w:caps/>
          <w:sz w:val="22"/>
        </w:rPr>
      </w:pPr>
    </w:p>
    <w:p w:rsidR="00B10485" w:rsidRDefault="00B10485" w:rsidP="00457897">
      <w:pPr>
        <w:pStyle w:val="Body"/>
        <w:spacing w:after="0"/>
        <w:rPr>
          <w:rFonts w:ascii="Arial" w:hAnsi="Arial" w:cs="Arial"/>
        </w:rPr>
      </w:pPr>
      <w:r>
        <w:rPr>
          <w:rFonts w:ascii="Arial" w:hAnsi="Arial" w:cs="Arial"/>
          <w:b/>
          <w:caps/>
          <w:sz w:val="22"/>
        </w:rPr>
        <w:t>2.3</w:t>
      </w:r>
      <w:r w:rsidRPr="00B10485">
        <w:t xml:space="preserve"> </w:t>
      </w:r>
      <w:r w:rsidRPr="00B10485">
        <w:rPr>
          <w:rFonts w:ascii="Arial" w:hAnsi="Arial" w:cs="Arial"/>
          <w:b/>
          <w:caps/>
          <w:sz w:val="22"/>
        </w:rPr>
        <w:t>Statistical analysis of data</w:t>
      </w:r>
      <w:r w:rsidRPr="00C30A0F">
        <w:rPr>
          <w:rFonts w:ascii="Arial" w:hAnsi="Arial" w:cs="Arial"/>
          <w:b/>
          <w:caps/>
          <w:sz w:val="22"/>
        </w:rPr>
        <w:t xml:space="preserve"> </w:t>
      </w:r>
    </w:p>
    <w:p w:rsidR="00457897" w:rsidRDefault="00457897" w:rsidP="00457897">
      <w:pPr>
        <w:pStyle w:val="Body"/>
        <w:spacing w:after="0"/>
        <w:rPr>
          <w:rFonts w:ascii="Arial" w:hAnsi="Arial" w:cs="Arial"/>
        </w:rPr>
      </w:pPr>
    </w:p>
    <w:p w:rsidR="00B10485" w:rsidRPr="00B10485" w:rsidRDefault="00B10485" w:rsidP="00457897">
      <w:pPr>
        <w:pStyle w:val="Body"/>
        <w:spacing w:after="0"/>
        <w:rPr>
          <w:rFonts w:ascii="Arial" w:hAnsi="Arial" w:cs="Arial"/>
        </w:rPr>
      </w:pPr>
      <w:r w:rsidRPr="00B10485">
        <w:rPr>
          <w:rFonts w:ascii="Arial" w:hAnsi="Arial" w:cs="Arial"/>
        </w:rPr>
        <w:t xml:space="preserve">One-way ANOVA was used to compare the means of survival rates and Tukey's test was used for post-hoc comparisons. </w:t>
      </w:r>
    </w:p>
    <w:p w:rsidR="00B10485" w:rsidRDefault="00B10485" w:rsidP="00457897">
      <w:pPr>
        <w:pStyle w:val="Body"/>
        <w:spacing w:after="0"/>
        <w:rPr>
          <w:rFonts w:ascii="Arial" w:hAnsi="Arial" w:cs="Arial"/>
        </w:rPr>
      </w:pPr>
      <w:r w:rsidRPr="00B10485">
        <w:rPr>
          <w:rFonts w:ascii="Arial" w:hAnsi="Arial" w:cs="Arial"/>
        </w:rPr>
        <w:t>Separate two-factor ANOVA were used to determine whether the larval stage index, development and larval survival were affected by temperature and/or salinity, or by the interaction term. Both factors were considered fixed. If a significant difference was detected for one of the factors and/or interaction terms, a post-hoc analysis was performed using Tukey's HSD method.</w:t>
      </w:r>
    </w:p>
    <w:p w:rsidR="00AD3DA5" w:rsidRDefault="00AD3DA5"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21ED2">
        <w:rPr>
          <w:rFonts w:ascii="Arial" w:hAnsi="Arial" w:cs="Arial"/>
        </w:rPr>
        <w:t xml:space="preserve">results </w:t>
      </w:r>
    </w:p>
    <w:p w:rsidR="00863BD3" w:rsidRPr="00FB3A86" w:rsidRDefault="00863BD3" w:rsidP="00441B6F">
      <w:pPr>
        <w:pStyle w:val="Body"/>
        <w:spacing w:after="0"/>
        <w:rPr>
          <w:rFonts w:ascii="Arial" w:hAnsi="Arial" w:cs="Arial"/>
        </w:rPr>
      </w:pPr>
    </w:p>
    <w:p w:rsidR="00321ED2"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EB45A1">
        <w:rPr>
          <w:rFonts w:ascii="Arial" w:hAnsi="Arial" w:cs="Arial"/>
          <w:b/>
          <w:caps/>
          <w:sz w:val="22"/>
        </w:rPr>
        <w:t>Experiment</w:t>
      </w:r>
      <w:r w:rsidR="00BF438F">
        <w:rPr>
          <w:rFonts w:ascii="Arial" w:hAnsi="Arial" w:cs="Arial"/>
          <w:b/>
          <w:caps/>
          <w:sz w:val="22"/>
        </w:rPr>
        <w:t xml:space="preserve"> </w:t>
      </w:r>
      <w:r w:rsidR="00913179">
        <w:rPr>
          <w:rFonts w:ascii="Arial" w:hAnsi="Arial" w:cs="Arial"/>
          <w:b/>
          <w:caps/>
          <w:sz w:val="22"/>
        </w:rPr>
        <w:t xml:space="preserve">1 </w:t>
      </w:r>
      <w:r w:rsidRPr="00FB3A86">
        <w:rPr>
          <w:rFonts w:ascii="Arial" w:hAnsi="Arial" w:cs="Arial"/>
        </w:rPr>
        <w:t xml:space="preserve"> </w:t>
      </w:r>
    </w:p>
    <w:p w:rsidR="00C30A0F" w:rsidRDefault="00C30A0F" w:rsidP="00441B6F">
      <w:pPr>
        <w:pStyle w:val="Body"/>
        <w:spacing w:after="0"/>
        <w:rPr>
          <w:rFonts w:ascii="Arial" w:hAnsi="Arial" w:cs="Arial"/>
        </w:rPr>
      </w:pPr>
      <w:r w:rsidRPr="00FB3A86">
        <w:rPr>
          <w:rFonts w:ascii="Arial" w:hAnsi="Arial" w:cs="Arial"/>
        </w:rPr>
        <w:t xml:space="preserve"> </w:t>
      </w:r>
    </w:p>
    <w:p w:rsidR="00321ED2" w:rsidRPr="00321ED2" w:rsidRDefault="00321ED2" w:rsidP="00321ED2">
      <w:pPr>
        <w:pStyle w:val="Body"/>
        <w:rPr>
          <w:rFonts w:ascii="Arial" w:hAnsi="Arial" w:cs="Arial"/>
        </w:rPr>
      </w:pPr>
      <w:r w:rsidRPr="00321ED2">
        <w:rPr>
          <w:rFonts w:ascii="Arial" w:hAnsi="Arial" w:cs="Arial"/>
        </w:rPr>
        <w:t xml:space="preserve">Nominal temperatures were 26, 28, and 30°C. A one-way ANOVA shows that the percentage survival of </w:t>
      </w:r>
      <w:r w:rsidR="00624C13">
        <w:rPr>
          <w:rFonts w:ascii="Arial" w:hAnsi="Arial" w:cs="Arial"/>
          <w:i/>
        </w:rPr>
        <w:t xml:space="preserve">Macrobrachium </w:t>
      </w:r>
      <w:r w:rsidRPr="00702FC9">
        <w:rPr>
          <w:rFonts w:ascii="Arial" w:hAnsi="Arial" w:cs="Arial"/>
          <w:i/>
        </w:rPr>
        <w:t>vollenhovenii</w:t>
      </w:r>
      <w:r w:rsidRPr="00321ED2">
        <w:rPr>
          <w:rFonts w:ascii="Arial" w:hAnsi="Arial" w:cs="Arial"/>
        </w:rPr>
        <w:t xml:space="preserve"> larvae differs significantly between temperatures (</w:t>
      </w:r>
      <w:r w:rsidRPr="00E77B48">
        <w:rPr>
          <w:rFonts w:ascii="Arial" w:hAnsi="Arial" w:cs="Arial"/>
          <w:i/>
        </w:rPr>
        <w:t>p</w:t>
      </w:r>
      <w:r w:rsidR="00E77B48" w:rsidRPr="00E77B48">
        <w:rPr>
          <w:rFonts w:ascii="Arial" w:hAnsi="Arial" w:cs="Arial"/>
          <w:i/>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0.05). Survival rates were highest at 28°C</w:t>
      </w:r>
      <w:r w:rsidR="003D1945">
        <w:rPr>
          <w:rFonts w:ascii="Arial" w:hAnsi="Arial" w:cs="Arial"/>
        </w:rPr>
        <w:t>,</w:t>
      </w:r>
      <w:r w:rsidRPr="00321ED2">
        <w:rPr>
          <w:rFonts w:ascii="Arial" w:hAnsi="Arial" w:cs="Arial"/>
        </w:rPr>
        <w:t xml:space="preserve"> and 30°C, 66</w:t>
      </w:r>
      <w:r w:rsidR="003D1945">
        <w:rPr>
          <w:rFonts w:ascii="Arial" w:hAnsi="Arial" w:cs="Arial"/>
        </w:rPr>
        <w:t>.</w:t>
      </w:r>
      <w:r w:rsidRPr="00321ED2">
        <w:rPr>
          <w:rFonts w:ascii="Arial" w:hAnsi="Arial" w:cs="Arial"/>
        </w:rPr>
        <w:t xml:space="preserve">8 ± 6.79% and 54.7 ± 2.04%, respectively, and lowest at the lowest temperature of 26°C, 44.5 ± 2.10% (Fig 1). In each treatment, some larvae (around 10%) reached the zoea V stage before the entire stock died. The time taken for </w:t>
      </w:r>
      <w:r w:rsidRPr="00702FC9">
        <w:rPr>
          <w:rFonts w:ascii="Arial" w:hAnsi="Arial" w:cs="Arial"/>
          <w:i/>
        </w:rPr>
        <w:t>M. vollenhovenii</w:t>
      </w:r>
      <w:r w:rsidRPr="00321ED2">
        <w:rPr>
          <w:rFonts w:ascii="Arial" w:hAnsi="Arial" w:cs="Arial"/>
        </w:rPr>
        <w:t xml:space="preserve"> larvae to develop from zoea I to zoeaV differed significantly between temperatures (</w:t>
      </w:r>
      <w:r w:rsidRPr="00E77B48">
        <w:rPr>
          <w:rFonts w:ascii="Arial" w:hAnsi="Arial" w:cs="Arial"/>
          <w:i/>
        </w:rPr>
        <w:t>p</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 xml:space="preserve">0.05). Development time decreased </w:t>
      </w:r>
      <w:r w:rsidRPr="00321ED2">
        <w:rPr>
          <w:rFonts w:ascii="Arial" w:hAnsi="Arial" w:cs="Arial"/>
        </w:rPr>
        <w:lastRenderedPageBreak/>
        <w:t>markedly from 14 ± 1 days at</w:t>
      </w:r>
      <w:r w:rsidR="003D1945">
        <w:rPr>
          <w:rFonts w:ascii="Arial" w:hAnsi="Arial" w:cs="Arial"/>
        </w:rPr>
        <w:t xml:space="preserve"> 28°C to 16 ± 1.15 days at 30°C</w:t>
      </w:r>
      <w:r w:rsidRPr="00321ED2">
        <w:rPr>
          <w:rFonts w:ascii="Arial" w:hAnsi="Arial" w:cs="Arial"/>
        </w:rPr>
        <w:t xml:space="preserve"> but increased to 20 ± 1.52 days at 26°C (Fig</w:t>
      </w:r>
      <w:r w:rsidR="003D1945">
        <w:rPr>
          <w:rFonts w:ascii="Arial" w:hAnsi="Arial" w:cs="Arial"/>
        </w:rPr>
        <w:t>.</w:t>
      </w:r>
      <w:r w:rsidRPr="00321ED2">
        <w:rPr>
          <w:rFonts w:ascii="Arial" w:hAnsi="Arial" w:cs="Arial"/>
        </w:rPr>
        <w:t xml:space="preserve"> 2).</w:t>
      </w:r>
    </w:p>
    <w:p w:rsidR="00321ED2" w:rsidRDefault="00321ED2" w:rsidP="00321ED2">
      <w:pPr>
        <w:pStyle w:val="Body"/>
        <w:rPr>
          <w:rFonts w:ascii="Arial" w:hAnsi="Arial" w:cs="Arial"/>
        </w:rPr>
      </w:pPr>
      <w:r w:rsidRPr="00321ED2">
        <w:rPr>
          <w:rFonts w:ascii="Arial" w:hAnsi="Arial" w:cs="Arial"/>
        </w:rPr>
        <w:t>Daily growth followed the same trend as survival rate, with a significant difference between the treatment at 28°C (0.107</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0.02 mm/day) and those at 26°C (0.046</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0.01</w:t>
      </w:r>
      <w:r w:rsidR="003D1945">
        <w:rPr>
          <w:rFonts w:ascii="Arial" w:hAnsi="Arial" w:cs="Arial"/>
        </w:rPr>
        <w:t xml:space="preserve"> </w:t>
      </w:r>
      <w:r w:rsidRPr="00321ED2">
        <w:rPr>
          <w:rFonts w:ascii="Arial" w:hAnsi="Arial" w:cs="Arial"/>
        </w:rPr>
        <w:t>mm/day) and 30°C (0.088</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0.02</w:t>
      </w:r>
      <w:r w:rsidR="003D1945">
        <w:rPr>
          <w:rFonts w:ascii="Arial" w:hAnsi="Arial" w:cs="Arial"/>
        </w:rPr>
        <w:t xml:space="preserve"> </w:t>
      </w:r>
      <w:r w:rsidRPr="00321ED2">
        <w:rPr>
          <w:rFonts w:ascii="Arial" w:hAnsi="Arial" w:cs="Arial"/>
        </w:rPr>
        <w:t>mm/day). The total length (TL) of the larvae (3.10</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0.1</w:t>
      </w:r>
      <w:r w:rsidR="003D1945">
        <w:rPr>
          <w:rFonts w:ascii="Arial" w:hAnsi="Arial" w:cs="Arial"/>
        </w:rPr>
        <w:t xml:space="preserve"> </w:t>
      </w:r>
      <w:r w:rsidRPr="00321ED2">
        <w:rPr>
          <w:rFonts w:ascii="Arial" w:hAnsi="Arial" w:cs="Arial"/>
        </w:rPr>
        <w:t>mm) was greater at the temperature (28°C) whereas it was less (2.52</w:t>
      </w:r>
      <w:r w:rsidR="003D1945">
        <w:rPr>
          <w:rFonts w:ascii="Arial" w:hAnsi="Arial" w:cs="Arial"/>
        </w:rPr>
        <w:t xml:space="preserve"> </w:t>
      </w:r>
      <w:r w:rsidRPr="00321ED2">
        <w:rPr>
          <w:rFonts w:ascii="Arial" w:hAnsi="Arial" w:cs="Arial"/>
        </w:rPr>
        <w:t>±</w:t>
      </w:r>
      <w:r w:rsidR="003D1945">
        <w:rPr>
          <w:rFonts w:ascii="Arial" w:hAnsi="Arial" w:cs="Arial"/>
        </w:rPr>
        <w:t xml:space="preserve"> </w:t>
      </w:r>
      <w:r w:rsidRPr="00321ED2">
        <w:rPr>
          <w:rFonts w:ascii="Arial" w:hAnsi="Arial" w:cs="Arial"/>
        </w:rPr>
        <w:t>0.16</w:t>
      </w:r>
      <w:r w:rsidR="003D1945">
        <w:rPr>
          <w:rFonts w:ascii="Arial" w:hAnsi="Arial" w:cs="Arial"/>
        </w:rPr>
        <w:t xml:space="preserve"> </w:t>
      </w:r>
      <w:r w:rsidRPr="00321ED2">
        <w:rPr>
          <w:rFonts w:ascii="Arial" w:hAnsi="Arial" w:cs="Arial"/>
        </w:rPr>
        <w:t>mm) at 26°C and (2.61</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0.01</w:t>
      </w:r>
      <w:r w:rsidR="003D1945">
        <w:rPr>
          <w:rFonts w:ascii="Arial" w:hAnsi="Arial" w:cs="Arial"/>
        </w:rPr>
        <w:t xml:space="preserve"> </w:t>
      </w:r>
      <w:r w:rsidRPr="00321ED2">
        <w:rPr>
          <w:rFonts w:ascii="Arial" w:hAnsi="Arial" w:cs="Arial"/>
        </w:rPr>
        <w:t>mm) at 30°C. The TL were similar for the treatments at 26°C and 30°C but differed from that obtain</w:t>
      </w:r>
      <w:r w:rsidR="00E77B48">
        <w:rPr>
          <w:rFonts w:ascii="Arial" w:hAnsi="Arial" w:cs="Arial"/>
        </w:rPr>
        <w:t>ed from the treatment at 28°C (</w:t>
      </w:r>
      <w:r w:rsidR="00E77B48" w:rsidRPr="00E77B48">
        <w:rPr>
          <w:rFonts w:ascii="Arial" w:hAnsi="Arial" w:cs="Arial"/>
          <w:i/>
        </w:rPr>
        <w:t>p</w:t>
      </w:r>
      <w:r w:rsidR="00E77B48">
        <w:rPr>
          <w:rFonts w:ascii="Arial" w:hAnsi="Arial" w:cs="Arial"/>
        </w:rPr>
        <w:t xml:space="preserve"> </w:t>
      </w:r>
      <w:r w:rsidRPr="00321ED2">
        <w:rPr>
          <w:rFonts w:ascii="Arial" w:hAnsi="Arial" w:cs="Arial"/>
        </w:rPr>
        <w:t>˂</w:t>
      </w:r>
      <w:r w:rsidR="00E77B48">
        <w:rPr>
          <w:rFonts w:ascii="Arial" w:hAnsi="Arial" w:cs="Arial"/>
        </w:rPr>
        <w:t xml:space="preserve"> </w:t>
      </w:r>
      <w:r w:rsidRPr="00321ED2">
        <w:rPr>
          <w:rFonts w:ascii="Arial" w:hAnsi="Arial" w:cs="Arial"/>
        </w:rPr>
        <w:t>0.05) (Table 1)</w:t>
      </w:r>
      <w:r w:rsidR="003D1945">
        <w:rPr>
          <w:rFonts w:ascii="Arial" w:hAnsi="Arial" w:cs="Arial"/>
        </w:rPr>
        <w:t>.</w:t>
      </w:r>
    </w:p>
    <w:p w:rsidR="00321ED2" w:rsidRPr="00321ED2" w:rsidRDefault="00321ED2" w:rsidP="00321ED2">
      <w:pPr>
        <w:pStyle w:val="Body"/>
        <w:rPr>
          <w:rFonts w:ascii="Arial" w:hAnsi="Arial" w:cs="Arial"/>
        </w:rPr>
      </w:pPr>
      <w:r>
        <w:rPr>
          <w:noProof/>
          <w:lang w:val="fr-FR" w:eastAsia="fr-FR"/>
        </w:rPr>
        <w:drawing>
          <wp:anchor distT="0" distB="0" distL="114300" distR="114300" simplePos="0" relativeHeight="251659264" behindDoc="0" locked="0" layoutInCell="1" allowOverlap="1">
            <wp:simplePos x="1281448" y="4623515"/>
            <wp:positionH relativeFrom="column">
              <wp:align>left</wp:align>
            </wp:positionH>
            <wp:positionV relativeFrom="paragraph">
              <wp:align>top</wp:align>
            </wp:positionV>
            <wp:extent cx="2980690" cy="2131060"/>
            <wp:effectExtent l="0" t="0" r="0" b="0"/>
            <wp:wrapSquare wrapText="bothSides"/>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624C13">
        <w:rPr>
          <w:rFonts w:ascii="Arial" w:hAnsi="Arial" w:cs="Arial"/>
        </w:rPr>
        <w:br w:type="textWrapping" w:clear="all"/>
      </w:r>
    </w:p>
    <w:p w:rsidR="00321ED2" w:rsidRDefault="00321ED2" w:rsidP="00321ED2">
      <w:pPr>
        <w:pStyle w:val="Body"/>
        <w:spacing w:after="0"/>
        <w:ind w:left="709" w:hanging="709"/>
        <w:rPr>
          <w:rFonts w:ascii="Arial" w:hAnsi="Arial" w:cs="Arial"/>
        </w:rPr>
      </w:pPr>
      <w:r w:rsidRPr="00BF438F">
        <w:rPr>
          <w:rFonts w:ascii="Arial" w:hAnsi="Arial" w:cs="Arial"/>
          <w:b/>
        </w:rPr>
        <w:t>Fig 1</w:t>
      </w:r>
      <w:r w:rsidRPr="00321ED2">
        <w:rPr>
          <w:rFonts w:ascii="Arial" w:hAnsi="Arial" w:cs="Arial"/>
        </w:rPr>
        <w:t xml:space="preserve">: </w:t>
      </w:r>
      <w:r w:rsidRPr="00BF438F">
        <w:rPr>
          <w:rFonts w:ascii="Arial" w:hAnsi="Arial" w:cs="Arial"/>
          <w:b/>
        </w:rPr>
        <w:t>Mean survival rate (confidence interval</w:t>
      </w:r>
      <w:r w:rsidR="00E77B48">
        <w:rPr>
          <w:rFonts w:ascii="Arial" w:hAnsi="Arial" w:cs="Arial"/>
          <w:b/>
        </w:rPr>
        <w:t xml:space="preserve"> </w:t>
      </w:r>
      <w:r w:rsidRPr="00BF438F">
        <w:rPr>
          <w:rFonts w:ascii="Arial" w:hAnsi="Arial" w:cs="Arial"/>
          <w:b/>
        </w:rPr>
        <w:t>±</w:t>
      </w:r>
      <w:r w:rsidR="00E77B48">
        <w:rPr>
          <w:rFonts w:ascii="Arial" w:hAnsi="Arial" w:cs="Arial"/>
          <w:b/>
        </w:rPr>
        <w:t xml:space="preserve"> </w:t>
      </w:r>
      <w:r w:rsidRPr="00BF438F">
        <w:rPr>
          <w:rFonts w:ascii="Arial" w:hAnsi="Arial" w:cs="Arial"/>
          <w:b/>
        </w:rPr>
        <w:t xml:space="preserve">95%) of </w:t>
      </w:r>
      <w:r w:rsidRPr="0013595C">
        <w:rPr>
          <w:rFonts w:ascii="Arial" w:hAnsi="Arial" w:cs="Arial"/>
          <w:b/>
          <w:i/>
        </w:rPr>
        <w:t>M</w:t>
      </w:r>
      <w:r w:rsidR="00624C13">
        <w:rPr>
          <w:rFonts w:ascii="Arial" w:hAnsi="Arial" w:cs="Arial"/>
          <w:b/>
          <w:i/>
        </w:rPr>
        <w:t>acrobr</w:t>
      </w:r>
      <w:r w:rsidR="00C20935">
        <w:rPr>
          <w:rFonts w:ascii="Arial" w:hAnsi="Arial" w:cs="Arial"/>
          <w:b/>
          <w:i/>
        </w:rPr>
        <w:t>a</w:t>
      </w:r>
      <w:r w:rsidR="00624C13">
        <w:rPr>
          <w:rFonts w:ascii="Arial" w:hAnsi="Arial" w:cs="Arial"/>
          <w:b/>
          <w:i/>
        </w:rPr>
        <w:t>chium</w:t>
      </w:r>
      <w:r w:rsidRPr="0013595C">
        <w:rPr>
          <w:rFonts w:ascii="Arial" w:hAnsi="Arial" w:cs="Arial"/>
          <w:b/>
          <w:i/>
        </w:rPr>
        <w:t xml:space="preserve"> vollenhovenii</w:t>
      </w:r>
      <w:r w:rsidRPr="00BF438F">
        <w:rPr>
          <w:rFonts w:ascii="Arial" w:hAnsi="Arial" w:cs="Arial"/>
          <w:b/>
        </w:rPr>
        <w:t xml:space="preserve"> larvae during development from zoea I to zoea</w:t>
      </w:r>
      <w:r w:rsidR="00E77B48">
        <w:rPr>
          <w:rFonts w:ascii="Arial" w:hAnsi="Arial" w:cs="Arial"/>
          <w:b/>
        </w:rPr>
        <w:t xml:space="preserve"> </w:t>
      </w:r>
      <w:r w:rsidRPr="00BF438F">
        <w:rPr>
          <w:rFonts w:ascii="Arial" w:hAnsi="Arial" w:cs="Arial"/>
          <w:b/>
        </w:rPr>
        <w:t>V at different temperatures.</w:t>
      </w:r>
    </w:p>
    <w:p w:rsidR="00321ED2" w:rsidRDefault="00321ED2" w:rsidP="00321ED2">
      <w:pPr>
        <w:pStyle w:val="Body"/>
        <w:ind w:left="284" w:hanging="284"/>
        <w:rPr>
          <w:rFonts w:ascii="Arial" w:hAnsi="Arial" w:cs="Arial"/>
        </w:rPr>
      </w:pPr>
      <w:r>
        <w:rPr>
          <w:rFonts w:ascii="Arial" w:hAnsi="Arial" w:cs="Arial"/>
          <w:i/>
          <w:sz w:val="18"/>
          <w:szCs w:val="18"/>
        </w:rPr>
        <w:t xml:space="preserve">              </w:t>
      </w:r>
      <w:r w:rsidRPr="00321ED2">
        <w:rPr>
          <w:rFonts w:ascii="Arial" w:hAnsi="Arial" w:cs="Arial"/>
          <w:i/>
          <w:sz w:val="18"/>
          <w:szCs w:val="18"/>
        </w:rPr>
        <w:t>Letters above error bars indicate groups of samples identified by Tukey's HSD</w:t>
      </w:r>
      <w:r w:rsidRPr="00321ED2">
        <w:rPr>
          <w:rFonts w:ascii="Arial" w:hAnsi="Arial" w:cs="Arial"/>
        </w:rPr>
        <w:t>.</w:t>
      </w:r>
    </w:p>
    <w:p w:rsidR="00BF438F" w:rsidRPr="00321ED2" w:rsidRDefault="00BF438F" w:rsidP="00321ED2">
      <w:pPr>
        <w:pStyle w:val="Body"/>
        <w:ind w:left="284" w:hanging="284"/>
        <w:rPr>
          <w:rFonts w:ascii="Arial" w:hAnsi="Arial" w:cs="Arial"/>
        </w:rPr>
      </w:pPr>
      <w:r>
        <w:rPr>
          <w:noProof/>
          <w:lang w:val="fr-FR" w:eastAsia="fr-FR"/>
        </w:rPr>
        <w:drawing>
          <wp:inline distT="0" distB="0" distL="0" distR="0" wp14:anchorId="3A980EEA" wp14:editId="4F7A45F3">
            <wp:extent cx="3665855" cy="224155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438F" w:rsidRPr="00BF438F" w:rsidRDefault="00BF438F" w:rsidP="00BF438F">
      <w:pPr>
        <w:pStyle w:val="Body"/>
        <w:spacing w:after="0"/>
        <w:ind w:left="567" w:hanging="567"/>
        <w:rPr>
          <w:rFonts w:ascii="Arial" w:hAnsi="Arial" w:cs="Arial"/>
          <w:b/>
        </w:rPr>
      </w:pPr>
      <w:r w:rsidRPr="00BF438F">
        <w:rPr>
          <w:rFonts w:ascii="Arial" w:hAnsi="Arial" w:cs="Arial"/>
          <w:b/>
        </w:rPr>
        <w:t>Fig 2: Development time (confidence interval ±</w:t>
      </w:r>
      <w:r w:rsidR="00E77B48">
        <w:rPr>
          <w:rFonts w:ascii="Arial" w:hAnsi="Arial" w:cs="Arial"/>
          <w:b/>
        </w:rPr>
        <w:t xml:space="preserve"> </w:t>
      </w:r>
      <w:r w:rsidRPr="00BF438F">
        <w:rPr>
          <w:rFonts w:ascii="Arial" w:hAnsi="Arial" w:cs="Arial"/>
          <w:b/>
        </w:rPr>
        <w:t xml:space="preserve">95%) of </w:t>
      </w:r>
      <w:r w:rsidR="00C20935">
        <w:rPr>
          <w:rFonts w:ascii="Arial" w:hAnsi="Arial" w:cs="Arial"/>
          <w:b/>
          <w:i/>
        </w:rPr>
        <w:t>Macrobrachium</w:t>
      </w:r>
      <w:r w:rsidRPr="00AD3DA5">
        <w:rPr>
          <w:rFonts w:ascii="Arial" w:hAnsi="Arial" w:cs="Arial"/>
          <w:b/>
          <w:i/>
        </w:rPr>
        <w:t xml:space="preserve"> vollenhovenii</w:t>
      </w:r>
      <w:r w:rsidRPr="00BF438F">
        <w:rPr>
          <w:rFonts w:ascii="Arial" w:hAnsi="Arial" w:cs="Arial"/>
          <w:b/>
        </w:rPr>
        <w:t xml:space="preserve"> </w:t>
      </w:r>
      <w:r w:rsidR="000C17C5" w:rsidRPr="00BF438F">
        <w:rPr>
          <w:rFonts w:ascii="Arial" w:hAnsi="Arial" w:cs="Arial"/>
          <w:b/>
        </w:rPr>
        <w:t>larvae at</w:t>
      </w:r>
      <w:r w:rsidRPr="00BF438F">
        <w:rPr>
          <w:rFonts w:ascii="Arial" w:hAnsi="Arial" w:cs="Arial"/>
          <w:b/>
        </w:rPr>
        <w:t xml:space="preserve"> different temperatures from zoea I to zoea</w:t>
      </w:r>
      <w:r w:rsidR="00E77B48">
        <w:rPr>
          <w:rFonts w:ascii="Arial" w:hAnsi="Arial" w:cs="Arial"/>
          <w:b/>
        </w:rPr>
        <w:t xml:space="preserve"> </w:t>
      </w:r>
      <w:r w:rsidRPr="00BF438F">
        <w:rPr>
          <w:rFonts w:ascii="Arial" w:hAnsi="Arial" w:cs="Arial"/>
          <w:b/>
        </w:rPr>
        <w:t xml:space="preserve">V </w:t>
      </w:r>
    </w:p>
    <w:p w:rsidR="00505F06" w:rsidRPr="00BF438F" w:rsidRDefault="00BF438F" w:rsidP="00BF438F">
      <w:pPr>
        <w:pStyle w:val="Body"/>
        <w:spacing w:after="0"/>
        <w:ind w:left="-142" w:firstLine="142"/>
        <w:rPr>
          <w:rFonts w:ascii="Arial" w:hAnsi="Arial" w:cs="Arial"/>
          <w:i/>
          <w:sz w:val="18"/>
          <w:szCs w:val="18"/>
        </w:rPr>
      </w:pPr>
      <w:r w:rsidRPr="00BF438F">
        <w:rPr>
          <w:rFonts w:ascii="Arial" w:hAnsi="Arial" w:cs="Arial"/>
          <w:i/>
        </w:rPr>
        <w:t xml:space="preserve">          </w:t>
      </w:r>
      <w:r w:rsidRPr="00BF438F">
        <w:rPr>
          <w:rFonts w:ascii="Arial" w:hAnsi="Arial" w:cs="Arial"/>
          <w:i/>
          <w:sz w:val="18"/>
          <w:szCs w:val="18"/>
        </w:rPr>
        <w:t>Letters above error bars indicate groups of samples identified by Tukey's HSD</w:t>
      </w:r>
    </w:p>
    <w:p w:rsidR="00BF438F" w:rsidRDefault="00BF438F" w:rsidP="00441B6F">
      <w:pPr>
        <w:pStyle w:val="Body"/>
        <w:spacing w:after="0"/>
        <w:rPr>
          <w:rFonts w:ascii="Arial" w:hAnsi="Arial" w:cs="Arial"/>
          <w:b/>
          <w:u w:val="single"/>
        </w:rPr>
      </w:pPr>
    </w:p>
    <w:p w:rsidR="00BF438F" w:rsidRDefault="00BF438F" w:rsidP="00441B6F">
      <w:pPr>
        <w:pStyle w:val="Body"/>
        <w:spacing w:after="0"/>
        <w:rPr>
          <w:rFonts w:ascii="Arial" w:hAnsi="Arial" w:cs="Arial"/>
          <w:b/>
          <w:u w:val="single"/>
        </w:rPr>
      </w:pPr>
    </w:p>
    <w:p w:rsidR="00AD0AAD" w:rsidRPr="00AD0AAD" w:rsidRDefault="00AD0AAD" w:rsidP="00AD0AAD">
      <w:pPr>
        <w:pStyle w:val="Body"/>
        <w:spacing w:after="0"/>
        <w:rPr>
          <w:rFonts w:ascii="Arial" w:hAnsi="Arial" w:cs="Arial"/>
          <w:b/>
        </w:rPr>
      </w:pPr>
      <w:r w:rsidRPr="00AD0AAD">
        <w:rPr>
          <w:rFonts w:ascii="Arial" w:hAnsi="Arial" w:cs="Arial"/>
          <w:b/>
        </w:rPr>
        <w:lastRenderedPageBreak/>
        <w:t xml:space="preserve">Table 1: Daily growth, total length and lifespan of </w:t>
      </w:r>
      <w:r w:rsidR="00C20935">
        <w:rPr>
          <w:rFonts w:ascii="Arial" w:hAnsi="Arial" w:cs="Arial"/>
          <w:b/>
          <w:i/>
        </w:rPr>
        <w:t xml:space="preserve">Macrobrachium </w:t>
      </w:r>
      <w:r w:rsidRPr="00AD3DA5">
        <w:rPr>
          <w:rFonts w:ascii="Arial" w:hAnsi="Arial" w:cs="Arial"/>
          <w:b/>
          <w:i/>
        </w:rPr>
        <w:t>vollenhovenii</w:t>
      </w:r>
      <w:r w:rsidRPr="00AD0AAD">
        <w:rPr>
          <w:rFonts w:ascii="Arial" w:hAnsi="Arial" w:cs="Arial"/>
          <w:b/>
        </w:rPr>
        <w:t xml:space="preserve"> larvae subjected to increasin</w:t>
      </w:r>
      <w:r w:rsidR="00C20935">
        <w:rPr>
          <w:rFonts w:ascii="Arial" w:hAnsi="Arial" w:cs="Arial"/>
          <w:b/>
        </w:rPr>
        <w:t xml:space="preserve">g temperatures from stage </w:t>
      </w:r>
      <w:proofErr w:type="spellStart"/>
      <w:r w:rsidR="00C20935">
        <w:rPr>
          <w:rFonts w:ascii="Arial" w:hAnsi="Arial" w:cs="Arial"/>
          <w:b/>
        </w:rPr>
        <w:t>zoae</w:t>
      </w:r>
      <w:proofErr w:type="spellEnd"/>
      <w:r w:rsidR="00C20935">
        <w:rPr>
          <w:rFonts w:ascii="Arial" w:hAnsi="Arial" w:cs="Arial"/>
          <w:b/>
        </w:rPr>
        <w:t xml:space="preserve"> I</w:t>
      </w:r>
      <w:r w:rsidRPr="00AD0AAD">
        <w:rPr>
          <w:rFonts w:ascii="Arial" w:hAnsi="Arial" w:cs="Arial"/>
          <w:b/>
        </w:rPr>
        <w:t xml:space="preserve"> to stage </w:t>
      </w:r>
      <w:proofErr w:type="spellStart"/>
      <w:r w:rsidRPr="00AD0AAD">
        <w:rPr>
          <w:rFonts w:ascii="Arial" w:hAnsi="Arial" w:cs="Arial"/>
          <w:b/>
        </w:rPr>
        <w:t>zoae</w:t>
      </w:r>
      <w:proofErr w:type="spellEnd"/>
      <w:r w:rsidRPr="00AD0AAD">
        <w:rPr>
          <w:rFonts w:ascii="Arial" w:hAnsi="Arial" w:cs="Arial"/>
          <w:b/>
        </w:rPr>
        <w:t xml:space="preserve"> V</w:t>
      </w:r>
    </w:p>
    <w:p w:rsidR="00AD0AAD" w:rsidRDefault="00AD0AAD" w:rsidP="00441B6F">
      <w:pPr>
        <w:pStyle w:val="Body"/>
        <w:spacing w:after="0"/>
        <w:rPr>
          <w:rFonts w:ascii="Arial" w:hAnsi="Arial" w:cs="Arial"/>
          <w:b/>
          <w:u w:val="single"/>
        </w:rPr>
      </w:pPr>
    </w:p>
    <w:p w:rsidR="00AD0AAD" w:rsidRDefault="00AD0AAD" w:rsidP="00441B6F">
      <w:pPr>
        <w:pStyle w:val="Body"/>
        <w:spacing w:after="0"/>
        <w:rPr>
          <w:rFonts w:ascii="Arial" w:hAnsi="Arial" w:cs="Arial"/>
          <w:b/>
          <w:u w:val="single"/>
        </w:rPr>
      </w:pPr>
    </w:p>
    <w:tbl>
      <w:tblPr>
        <w:tblStyle w:val="TableauListe6Couleur1"/>
        <w:tblW w:w="0" w:type="auto"/>
        <w:tblInd w:w="429" w:type="dxa"/>
        <w:tblLook w:val="04A0" w:firstRow="1" w:lastRow="0" w:firstColumn="1" w:lastColumn="0" w:noHBand="0" w:noVBand="1"/>
      </w:tblPr>
      <w:tblGrid>
        <w:gridCol w:w="2005"/>
        <w:gridCol w:w="1213"/>
        <w:gridCol w:w="1701"/>
        <w:gridCol w:w="1676"/>
        <w:gridCol w:w="1400"/>
      </w:tblGrid>
      <w:tr w:rsidR="00AD0AAD" w:rsidRPr="00AD0AAD" w:rsidTr="002517F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hideMark/>
          </w:tcPr>
          <w:p w:rsidR="00AD0AAD" w:rsidRPr="000C17C5" w:rsidRDefault="00AD0AAD" w:rsidP="00AD0AAD">
            <w:pPr>
              <w:rPr>
                <w:rFonts w:ascii="Arial" w:hAnsi="Arial" w:cs="Arial"/>
                <w:sz w:val="20"/>
                <w:szCs w:val="20"/>
              </w:rPr>
            </w:pPr>
            <w:proofErr w:type="spellStart"/>
            <w:r w:rsidRPr="000C17C5">
              <w:rPr>
                <w:rFonts w:ascii="Arial" w:hAnsi="Arial" w:cs="Arial"/>
                <w:sz w:val="20"/>
                <w:szCs w:val="20"/>
              </w:rPr>
              <w:t>Temperature</w:t>
            </w:r>
            <w:proofErr w:type="spellEnd"/>
            <w:r w:rsidR="00C20935">
              <w:rPr>
                <w:rFonts w:ascii="Arial" w:hAnsi="Arial" w:cs="Arial"/>
                <w:sz w:val="20"/>
                <w:szCs w:val="20"/>
              </w:rPr>
              <w:t xml:space="preserve"> </w:t>
            </w:r>
            <w:r w:rsidRPr="000C17C5">
              <w:rPr>
                <w:rFonts w:ascii="Arial" w:hAnsi="Arial" w:cs="Arial"/>
                <w:sz w:val="20"/>
                <w:szCs w:val="20"/>
              </w:rPr>
              <w:t>(°C)</w:t>
            </w:r>
          </w:p>
        </w:tc>
        <w:tc>
          <w:tcPr>
            <w:tcW w:w="1565" w:type="dxa"/>
          </w:tcPr>
          <w:p w:rsidR="00AD0AAD" w:rsidRPr="000C17C5" w:rsidRDefault="00AD0AAD" w:rsidP="00AD0A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17C5">
              <w:rPr>
                <w:rFonts w:ascii="Arial" w:hAnsi="Arial" w:cs="Arial"/>
                <w:sz w:val="20"/>
                <w:szCs w:val="20"/>
              </w:rPr>
              <w:t>Initial TL (mm)</w:t>
            </w:r>
          </w:p>
        </w:tc>
        <w:tc>
          <w:tcPr>
            <w:tcW w:w="1701" w:type="dxa"/>
            <w:shd w:val="clear" w:color="auto" w:fill="auto"/>
            <w:noWrap/>
            <w:hideMark/>
          </w:tcPr>
          <w:p w:rsidR="00AD0AAD" w:rsidRPr="000C17C5" w:rsidRDefault="00AD0AAD" w:rsidP="00AD0A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C17C5">
              <w:rPr>
                <w:rFonts w:ascii="Arial" w:hAnsi="Arial" w:cs="Arial"/>
                <w:sz w:val="20"/>
                <w:szCs w:val="20"/>
              </w:rPr>
              <w:t>Growth</w:t>
            </w:r>
            <w:proofErr w:type="spellEnd"/>
            <w:r w:rsidR="00C20935">
              <w:rPr>
                <w:rFonts w:ascii="Arial" w:hAnsi="Arial" w:cs="Arial"/>
                <w:sz w:val="20"/>
                <w:szCs w:val="20"/>
              </w:rPr>
              <w:t xml:space="preserve"> </w:t>
            </w:r>
            <w:r w:rsidRPr="000C17C5">
              <w:rPr>
                <w:rFonts w:ascii="Arial" w:hAnsi="Arial" w:cs="Arial"/>
                <w:sz w:val="20"/>
                <w:szCs w:val="20"/>
              </w:rPr>
              <w:t>(mm/jour)</w:t>
            </w:r>
          </w:p>
        </w:tc>
        <w:tc>
          <w:tcPr>
            <w:tcW w:w="1676" w:type="dxa"/>
            <w:shd w:val="clear" w:color="auto" w:fill="auto"/>
            <w:noWrap/>
            <w:hideMark/>
          </w:tcPr>
          <w:p w:rsidR="00AD0AAD" w:rsidRPr="000C17C5" w:rsidRDefault="00AD0AAD" w:rsidP="00AD0A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17C5">
              <w:rPr>
                <w:rFonts w:ascii="Arial" w:hAnsi="Arial" w:cs="Arial"/>
                <w:sz w:val="20"/>
                <w:szCs w:val="20"/>
              </w:rPr>
              <w:t>TL(mm)</w:t>
            </w:r>
          </w:p>
        </w:tc>
        <w:tc>
          <w:tcPr>
            <w:tcW w:w="1696" w:type="dxa"/>
          </w:tcPr>
          <w:p w:rsidR="00AD0AAD" w:rsidRPr="000C17C5" w:rsidRDefault="00AD0AAD" w:rsidP="00AD0A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C17C5">
              <w:rPr>
                <w:rFonts w:ascii="Arial" w:hAnsi="Arial" w:cs="Arial"/>
                <w:sz w:val="20"/>
                <w:szCs w:val="20"/>
              </w:rPr>
              <w:t>Breeding</w:t>
            </w:r>
            <w:proofErr w:type="spellEnd"/>
            <w:r w:rsidRPr="000C17C5">
              <w:rPr>
                <w:rFonts w:ascii="Arial" w:hAnsi="Arial" w:cs="Arial"/>
                <w:sz w:val="20"/>
                <w:szCs w:val="20"/>
              </w:rPr>
              <w:t xml:space="preserve">  time(</w:t>
            </w:r>
            <w:proofErr w:type="spellStart"/>
            <w:r w:rsidRPr="000C17C5">
              <w:rPr>
                <w:rFonts w:ascii="Arial" w:hAnsi="Arial" w:cs="Arial"/>
                <w:sz w:val="20"/>
                <w:szCs w:val="20"/>
              </w:rPr>
              <w:t>days</w:t>
            </w:r>
            <w:proofErr w:type="spellEnd"/>
            <w:r w:rsidRPr="000C17C5">
              <w:rPr>
                <w:rFonts w:ascii="Arial" w:hAnsi="Arial" w:cs="Arial"/>
                <w:sz w:val="20"/>
                <w:szCs w:val="20"/>
              </w:rPr>
              <w:t>)</w:t>
            </w:r>
          </w:p>
        </w:tc>
      </w:tr>
      <w:tr w:rsidR="00AD0AAD" w:rsidRPr="00AD0AAD" w:rsidTr="002517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tcPr>
          <w:p w:rsidR="00AD0AAD" w:rsidRPr="00AD0AAD" w:rsidRDefault="00AD0AAD" w:rsidP="00AD0AAD">
            <w:pPr>
              <w:rPr>
                <w:rFonts w:ascii="Arial" w:hAnsi="Arial" w:cs="Arial"/>
                <w:sz w:val="20"/>
                <w:szCs w:val="20"/>
              </w:rPr>
            </w:pPr>
          </w:p>
        </w:tc>
        <w:tc>
          <w:tcPr>
            <w:tcW w:w="1565" w:type="dxa"/>
            <w:shd w:val="clear" w:color="auto" w:fill="auto"/>
          </w:tcPr>
          <w:p w:rsidR="00AD0AAD" w:rsidRPr="00AD0AAD" w:rsidRDefault="00AD0AAD" w:rsidP="00AD0A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0AAD">
              <w:rPr>
                <w:rFonts w:ascii="Arial" w:hAnsi="Arial" w:cs="Arial"/>
                <w:sz w:val="20"/>
                <w:szCs w:val="20"/>
              </w:rPr>
              <w:t>Z1</w:t>
            </w:r>
          </w:p>
        </w:tc>
        <w:tc>
          <w:tcPr>
            <w:tcW w:w="1701" w:type="dxa"/>
            <w:tcBorders>
              <w:bottom w:val="single" w:sz="6" w:space="0" w:color="auto"/>
            </w:tcBorders>
            <w:shd w:val="clear" w:color="auto" w:fill="auto"/>
            <w:noWrap/>
          </w:tcPr>
          <w:p w:rsidR="00AD0AAD" w:rsidRPr="00AD0AAD" w:rsidRDefault="00AD0AAD" w:rsidP="00AD0A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0AAD">
              <w:rPr>
                <w:rFonts w:ascii="Arial" w:hAnsi="Arial" w:cs="Arial"/>
                <w:sz w:val="20"/>
                <w:szCs w:val="20"/>
              </w:rPr>
              <w:t>ZI – ZV</w:t>
            </w:r>
          </w:p>
        </w:tc>
        <w:tc>
          <w:tcPr>
            <w:tcW w:w="1676" w:type="dxa"/>
            <w:tcBorders>
              <w:bottom w:val="single" w:sz="6" w:space="0" w:color="auto"/>
            </w:tcBorders>
            <w:shd w:val="clear" w:color="auto" w:fill="auto"/>
            <w:noWrap/>
          </w:tcPr>
          <w:p w:rsidR="00AD0AAD" w:rsidRPr="00AD0AAD" w:rsidRDefault="00AD0AAD" w:rsidP="00AD0A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0AAD">
              <w:rPr>
                <w:rFonts w:ascii="Arial" w:hAnsi="Arial" w:cs="Arial"/>
                <w:sz w:val="20"/>
                <w:szCs w:val="20"/>
              </w:rPr>
              <w:t>ZV</w:t>
            </w:r>
          </w:p>
        </w:tc>
        <w:tc>
          <w:tcPr>
            <w:tcW w:w="1696" w:type="dxa"/>
            <w:tcBorders>
              <w:bottom w:val="single" w:sz="6" w:space="0" w:color="auto"/>
            </w:tcBorders>
            <w:shd w:val="clear" w:color="auto" w:fill="auto"/>
          </w:tcPr>
          <w:p w:rsidR="00AD0AAD" w:rsidRPr="00AD0AAD" w:rsidRDefault="00AD0AAD" w:rsidP="00AD0A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0AAD">
              <w:rPr>
                <w:rFonts w:ascii="Arial" w:hAnsi="Arial" w:cs="Arial"/>
                <w:sz w:val="20"/>
                <w:szCs w:val="20"/>
              </w:rPr>
              <w:t>Z1 -ZV</w:t>
            </w:r>
          </w:p>
        </w:tc>
      </w:tr>
      <w:tr w:rsidR="00AD0AAD" w:rsidRPr="00AD0AAD" w:rsidTr="002517F6">
        <w:trPr>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hideMark/>
          </w:tcPr>
          <w:p w:rsidR="00AD0AAD" w:rsidRPr="00AD0AAD" w:rsidRDefault="00AD0AAD" w:rsidP="00AD0AAD">
            <w:pPr>
              <w:spacing w:before="120" w:after="120" w:line="360" w:lineRule="auto"/>
              <w:jc w:val="both"/>
              <w:rPr>
                <w:rFonts w:ascii="Arial" w:hAnsi="Arial" w:cs="Arial"/>
                <w:b w:val="0"/>
                <w:sz w:val="20"/>
                <w:szCs w:val="20"/>
              </w:rPr>
            </w:pPr>
            <w:r w:rsidRPr="00AD0AAD">
              <w:rPr>
                <w:rFonts w:ascii="Arial" w:hAnsi="Arial" w:cs="Arial"/>
                <w:b w:val="0"/>
                <w:sz w:val="20"/>
                <w:szCs w:val="20"/>
              </w:rPr>
              <w:t xml:space="preserve">         26</w:t>
            </w:r>
          </w:p>
        </w:tc>
        <w:tc>
          <w:tcPr>
            <w:tcW w:w="1565" w:type="dxa"/>
            <w:shd w:val="clear" w:color="auto" w:fill="auto"/>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701" w:type="dxa"/>
            <w:tcBorders>
              <w:top w:val="single" w:sz="6" w:space="0" w:color="auto"/>
            </w:tcBorders>
            <w:shd w:val="clear" w:color="auto" w:fill="auto"/>
            <w:noWrap/>
            <w:hideMark/>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0,046</w:t>
            </w:r>
            <w:r w:rsidRPr="00AD0AAD">
              <w:rPr>
                <w:rFonts w:ascii="Arial" w:hAnsi="Arial" w:cs="Arial"/>
                <w:kern w:val="24"/>
                <w:sz w:val="20"/>
                <w:szCs w:val="20"/>
                <w:lang w:eastAsia="fr-FR"/>
              </w:rPr>
              <w:t>±0,01</w:t>
            </w:r>
            <w:r w:rsidRPr="00AD0AAD">
              <w:rPr>
                <w:rFonts w:ascii="Arial" w:hAnsi="Arial" w:cs="Arial"/>
                <w:kern w:val="24"/>
                <w:sz w:val="20"/>
                <w:szCs w:val="20"/>
                <w:vertAlign w:val="superscript"/>
                <w:lang w:eastAsia="fr-FR"/>
              </w:rPr>
              <w:t>a</w:t>
            </w:r>
          </w:p>
        </w:tc>
        <w:tc>
          <w:tcPr>
            <w:tcW w:w="1676" w:type="dxa"/>
            <w:tcBorders>
              <w:top w:val="single" w:sz="6" w:space="0" w:color="auto"/>
            </w:tcBorders>
            <w:shd w:val="clear" w:color="auto" w:fill="auto"/>
            <w:noWrap/>
            <w:hideMark/>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2,52</w:t>
            </w:r>
            <w:r w:rsidRPr="00AD0AAD">
              <w:rPr>
                <w:rFonts w:ascii="Arial" w:hAnsi="Arial" w:cs="Arial"/>
                <w:kern w:val="24"/>
                <w:sz w:val="20"/>
                <w:szCs w:val="20"/>
                <w:lang w:eastAsia="fr-FR"/>
              </w:rPr>
              <w:t>±0,16</w:t>
            </w:r>
            <w:r w:rsidRPr="00AD0AAD">
              <w:rPr>
                <w:rFonts w:ascii="Arial" w:hAnsi="Arial" w:cs="Arial"/>
                <w:kern w:val="24"/>
                <w:sz w:val="20"/>
                <w:szCs w:val="20"/>
                <w:vertAlign w:val="superscript"/>
                <w:lang w:eastAsia="fr-FR"/>
              </w:rPr>
              <w:t>a</w:t>
            </w:r>
          </w:p>
        </w:tc>
        <w:tc>
          <w:tcPr>
            <w:tcW w:w="1696" w:type="dxa"/>
            <w:tcBorders>
              <w:top w:val="single" w:sz="6" w:space="0" w:color="auto"/>
            </w:tcBorders>
            <w:shd w:val="clear" w:color="auto" w:fill="auto"/>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D0AAD">
              <w:rPr>
                <w:rFonts w:ascii="Arial" w:hAnsi="Arial" w:cs="Arial"/>
                <w:bCs/>
                <w:sz w:val="20"/>
                <w:szCs w:val="20"/>
              </w:rPr>
              <w:t>20</w:t>
            </w:r>
            <w:r w:rsidRPr="00AD0AAD">
              <w:rPr>
                <w:rFonts w:ascii="Arial" w:hAnsi="Arial" w:cs="Arial"/>
                <w:kern w:val="24"/>
                <w:sz w:val="20"/>
                <w:szCs w:val="20"/>
                <w:lang w:eastAsia="fr-FR"/>
              </w:rPr>
              <w:t>±</w:t>
            </w:r>
            <w:r w:rsidRPr="00A35720">
              <w:rPr>
                <w:rFonts w:ascii="Arial" w:hAnsi="Arial" w:cs="Arial"/>
                <w:bCs/>
                <w:sz w:val="20"/>
                <w:szCs w:val="20"/>
              </w:rPr>
              <w:t>1,52</w:t>
            </w:r>
          </w:p>
        </w:tc>
      </w:tr>
      <w:tr w:rsidR="00AD0AAD" w:rsidRPr="00AD0AAD" w:rsidTr="002517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hideMark/>
          </w:tcPr>
          <w:p w:rsidR="00AD0AAD" w:rsidRPr="00AD0AAD" w:rsidRDefault="00AD0AAD" w:rsidP="00AD0AAD">
            <w:pPr>
              <w:spacing w:before="120" w:after="120" w:line="360" w:lineRule="auto"/>
              <w:jc w:val="both"/>
              <w:rPr>
                <w:rFonts w:ascii="Arial" w:hAnsi="Arial" w:cs="Arial"/>
                <w:b w:val="0"/>
                <w:sz w:val="20"/>
                <w:szCs w:val="20"/>
              </w:rPr>
            </w:pPr>
            <w:r w:rsidRPr="00AD0AAD">
              <w:rPr>
                <w:rFonts w:ascii="Arial" w:hAnsi="Arial" w:cs="Arial"/>
                <w:b w:val="0"/>
                <w:sz w:val="20"/>
                <w:szCs w:val="20"/>
              </w:rPr>
              <w:t xml:space="preserve">         28</w:t>
            </w:r>
          </w:p>
        </w:tc>
        <w:tc>
          <w:tcPr>
            <w:tcW w:w="1565" w:type="dxa"/>
            <w:shd w:val="clear" w:color="auto" w:fill="auto"/>
          </w:tcPr>
          <w:p w:rsidR="00AD0AAD" w:rsidRPr="00AD0AAD" w:rsidRDefault="00AD0AAD" w:rsidP="00AD0AA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D0AAD">
              <w:rPr>
                <w:rFonts w:ascii="Arial" w:hAnsi="Arial" w:cs="Arial"/>
                <w:bCs/>
                <w:sz w:val="20"/>
                <w:szCs w:val="20"/>
              </w:rPr>
              <w:t>1,6</w:t>
            </w:r>
            <w:r w:rsidRPr="00AD0AAD">
              <w:rPr>
                <w:rFonts w:ascii="Arial" w:hAnsi="Arial" w:cs="Arial"/>
                <w:kern w:val="24"/>
                <w:sz w:val="20"/>
                <w:szCs w:val="20"/>
                <w:lang w:eastAsia="fr-FR"/>
              </w:rPr>
              <w:t>±0,24</w:t>
            </w:r>
          </w:p>
        </w:tc>
        <w:tc>
          <w:tcPr>
            <w:tcW w:w="1701" w:type="dxa"/>
            <w:shd w:val="clear" w:color="auto" w:fill="auto"/>
            <w:noWrap/>
            <w:hideMark/>
          </w:tcPr>
          <w:p w:rsidR="00AD0AAD" w:rsidRPr="00AD0AAD" w:rsidRDefault="00AD0AAD" w:rsidP="00AD0AA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0,107</w:t>
            </w:r>
            <w:r w:rsidRPr="00AD0AAD">
              <w:rPr>
                <w:rFonts w:ascii="Arial" w:hAnsi="Arial" w:cs="Arial"/>
                <w:kern w:val="24"/>
                <w:sz w:val="20"/>
                <w:szCs w:val="20"/>
                <w:lang w:eastAsia="fr-FR"/>
              </w:rPr>
              <w:t>±0,02</w:t>
            </w:r>
            <w:r w:rsidRPr="00AD0AAD">
              <w:rPr>
                <w:rFonts w:ascii="Arial" w:hAnsi="Arial" w:cs="Arial"/>
                <w:kern w:val="24"/>
                <w:sz w:val="20"/>
                <w:szCs w:val="20"/>
                <w:vertAlign w:val="superscript"/>
                <w:lang w:eastAsia="fr-FR"/>
              </w:rPr>
              <w:t>b</w:t>
            </w:r>
          </w:p>
        </w:tc>
        <w:tc>
          <w:tcPr>
            <w:tcW w:w="1676" w:type="dxa"/>
            <w:shd w:val="clear" w:color="auto" w:fill="auto"/>
            <w:noWrap/>
            <w:hideMark/>
          </w:tcPr>
          <w:p w:rsidR="00AD0AAD" w:rsidRPr="00AD0AAD" w:rsidRDefault="00AD0AAD" w:rsidP="00AD0AA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3,10</w:t>
            </w:r>
            <w:r w:rsidRPr="00AD0AAD">
              <w:rPr>
                <w:rFonts w:ascii="Arial" w:hAnsi="Arial" w:cs="Arial"/>
                <w:kern w:val="24"/>
                <w:sz w:val="20"/>
                <w:szCs w:val="20"/>
                <w:lang w:eastAsia="fr-FR"/>
              </w:rPr>
              <w:t>±0,10</w:t>
            </w:r>
            <w:r w:rsidRPr="00AD0AAD">
              <w:rPr>
                <w:rFonts w:ascii="Arial" w:hAnsi="Arial" w:cs="Arial"/>
                <w:kern w:val="24"/>
                <w:sz w:val="20"/>
                <w:szCs w:val="20"/>
                <w:vertAlign w:val="superscript"/>
                <w:lang w:eastAsia="fr-FR"/>
              </w:rPr>
              <w:t>b</w:t>
            </w:r>
          </w:p>
        </w:tc>
        <w:tc>
          <w:tcPr>
            <w:tcW w:w="1696" w:type="dxa"/>
            <w:shd w:val="clear" w:color="auto" w:fill="auto"/>
          </w:tcPr>
          <w:p w:rsidR="00AD0AAD" w:rsidRPr="00AD0AAD" w:rsidRDefault="00AD0AAD" w:rsidP="00AD0AAD">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D0AAD">
              <w:rPr>
                <w:rFonts w:ascii="Arial" w:hAnsi="Arial" w:cs="Arial"/>
                <w:bCs/>
                <w:sz w:val="20"/>
                <w:szCs w:val="20"/>
              </w:rPr>
              <w:t>14</w:t>
            </w:r>
            <w:r w:rsidRPr="00AD0AAD">
              <w:rPr>
                <w:rFonts w:ascii="Arial" w:hAnsi="Arial" w:cs="Arial"/>
                <w:kern w:val="24"/>
                <w:sz w:val="20"/>
                <w:szCs w:val="20"/>
                <w:lang w:eastAsia="fr-FR"/>
              </w:rPr>
              <w:t>±1</w:t>
            </w:r>
          </w:p>
        </w:tc>
      </w:tr>
      <w:tr w:rsidR="00AD0AAD" w:rsidRPr="00AD0AAD" w:rsidTr="002517F6">
        <w:trPr>
          <w:trHeight w:val="300"/>
        </w:trPr>
        <w:tc>
          <w:tcPr>
            <w:cnfStyle w:val="001000000000" w:firstRow="0" w:lastRow="0" w:firstColumn="1" w:lastColumn="0" w:oddVBand="0" w:evenVBand="0" w:oddHBand="0" w:evenHBand="0" w:firstRowFirstColumn="0" w:firstRowLastColumn="0" w:lastRowFirstColumn="0" w:lastRowLastColumn="0"/>
            <w:tcW w:w="2005" w:type="dxa"/>
            <w:shd w:val="clear" w:color="auto" w:fill="auto"/>
            <w:noWrap/>
            <w:hideMark/>
          </w:tcPr>
          <w:p w:rsidR="00AD0AAD" w:rsidRPr="00AD0AAD" w:rsidRDefault="00AD0AAD" w:rsidP="00AD0AAD">
            <w:pPr>
              <w:spacing w:before="120" w:after="120" w:line="360" w:lineRule="auto"/>
              <w:jc w:val="both"/>
              <w:rPr>
                <w:rFonts w:ascii="Arial" w:hAnsi="Arial" w:cs="Arial"/>
                <w:b w:val="0"/>
                <w:sz w:val="20"/>
                <w:szCs w:val="20"/>
              </w:rPr>
            </w:pPr>
            <w:r w:rsidRPr="00AD0AAD">
              <w:rPr>
                <w:rFonts w:ascii="Arial" w:hAnsi="Arial" w:cs="Arial"/>
                <w:b w:val="0"/>
                <w:sz w:val="20"/>
                <w:szCs w:val="20"/>
              </w:rPr>
              <w:t xml:space="preserve">         30</w:t>
            </w:r>
          </w:p>
        </w:tc>
        <w:tc>
          <w:tcPr>
            <w:tcW w:w="1565" w:type="dxa"/>
            <w:shd w:val="clear" w:color="auto" w:fill="auto"/>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701" w:type="dxa"/>
            <w:shd w:val="clear" w:color="auto" w:fill="auto"/>
            <w:noWrap/>
            <w:hideMark/>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0,063</w:t>
            </w:r>
            <w:r w:rsidRPr="00AD0AAD">
              <w:rPr>
                <w:rFonts w:ascii="Arial" w:hAnsi="Arial" w:cs="Arial"/>
                <w:kern w:val="24"/>
                <w:sz w:val="20"/>
                <w:szCs w:val="20"/>
                <w:lang w:eastAsia="fr-FR"/>
              </w:rPr>
              <w:t>±0,02</w:t>
            </w:r>
            <w:r w:rsidRPr="00AD0AAD">
              <w:rPr>
                <w:rFonts w:ascii="Arial" w:hAnsi="Arial" w:cs="Arial"/>
                <w:kern w:val="24"/>
                <w:sz w:val="20"/>
                <w:szCs w:val="20"/>
                <w:vertAlign w:val="superscript"/>
                <w:lang w:eastAsia="fr-FR"/>
              </w:rPr>
              <w:t>a</w:t>
            </w:r>
          </w:p>
        </w:tc>
        <w:tc>
          <w:tcPr>
            <w:tcW w:w="1676" w:type="dxa"/>
            <w:shd w:val="clear" w:color="auto" w:fill="auto"/>
            <w:noWrap/>
            <w:hideMark/>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vertAlign w:val="superscript"/>
              </w:rPr>
            </w:pPr>
            <w:r w:rsidRPr="00AD0AAD">
              <w:rPr>
                <w:rFonts w:ascii="Arial" w:hAnsi="Arial" w:cs="Arial"/>
                <w:bCs/>
                <w:sz w:val="20"/>
                <w:szCs w:val="20"/>
              </w:rPr>
              <w:t>2,61</w:t>
            </w:r>
            <w:r w:rsidRPr="00AD0AAD">
              <w:rPr>
                <w:rFonts w:ascii="Arial" w:hAnsi="Arial" w:cs="Arial"/>
                <w:kern w:val="24"/>
                <w:sz w:val="20"/>
                <w:szCs w:val="20"/>
                <w:lang w:eastAsia="fr-FR"/>
              </w:rPr>
              <w:t>±0,01</w:t>
            </w:r>
            <w:r w:rsidRPr="00AD0AAD">
              <w:rPr>
                <w:rFonts w:ascii="Arial" w:hAnsi="Arial" w:cs="Arial"/>
                <w:kern w:val="24"/>
                <w:sz w:val="20"/>
                <w:szCs w:val="20"/>
                <w:vertAlign w:val="superscript"/>
                <w:lang w:eastAsia="fr-FR"/>
              </w:rPr>
              <w:t>a</w:t>
            </w:r>
          </w:p>
        </w:tc>
        <w:tc>
          <w:tcPr>
            <w:tcW w:w="1696" w:type="dxa"/>
            <w:shd w:val="clear" w:color="auto" w:fill="auto"/>
          </w:tcPr>
          <w:p w:rsidR="00AD0AAD" w:rsidRPr="00AD0AAD" w:rsidRDefault="00AD0AAD" w:rsidP="00AD0AAD">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D0AAD">
              <w:rPr>
                <w:rFonts w:ascii="Arial" w:hAnsi="Arial" w:cs="Arial"/>
                <w:bCs/>
                <w:sz w:val="20"/>
                <w:szCs w:val="20"/>
              </w:rPr>
              <w:t>16</w:t>
            </w:r>
            <w:r w:rsidRPr="00AD0AAD">
              <w:rPr>
                <w:rFonts w:ascii="Arial" w:hAnsi="Arial" w:cs="Arial"/>
                <w:kern w:val="24"/>
                <w:sz w:val="20"/>
                <w:szCs w:val="20"/>
                <w:lang w:eastAsia="fr-FR"/>
              </w:rPr>
              <w:t>±1,15</w:t>
            </w:r>
          </w:p>
        </w:tc>
      </w:tr>
    </w:tbl>
    <w:p w:rsidR="00BF438F" w:rsidRDefault="00BF438F" w:rsidP="00441B6F">
      <w:pPr>
        <w:pStyle w:val="Body"/>
        <w:spacing w:after="0"/>
        <w:rPr>
          <w:rFonts w:ascii="Arial" w:hAnsi="Arial" w:cs="Arial"/>
          <w:b/>
          <w:u w:val="single"/>
        </w:rPr>
      </w:pPr>
    </w:p>
    <w:p w:rsidR="00AD0AAD" w:rsidRPr="00AD0AAD" w:rsidRDefault="00AD0AAD" w:rsidP="00AD0AAD">
      <w:pPr>
        <w:pStyle w:val="Body"/>
        <w:spacing w:after="0"/>
        <w:rPr>
          <w:rFonts w:ascii="Arial" w:hAnsi="Arial" w:cs="Arial"/>
          <w:i/>
        </w:rPr>
      </w:pPr>
      <w:r w:rsidRPr="00AD0AAD">
        <w:rPr>
          <w:rFonts w:ascii="Arial" w:hAnsi="Arial" w:cs="Arial"/>
          <w:i/>
        </w:rPr>
        <w:t xml:space="preserve">TL= total </w:t>
      </w:r>
      <w:r w:rsidR="00123F05" w:rsidRPr="00AD0AAD">
        <w:rPr>
          <w:rFonts w:ascii="Arial" w:hAnsi="Arial" w:cs="Arial"/>
          <w:i/>
        </w:rPr>
        <w:t>length;</w:t>
      </w:r>
      <w:r w:rsidRPr="00AD0AAD">
        <w:rPr>
          <w:rFonts w:ascii="Arial" w:hAnsi="Arial" w:cs="Arial"/>
          <w:i/>
        </w:rPr>
        <w:t xml:space="preserve"> ZI= zoea </w:t>
      </w:r>
      <w:r w:rsidR="00123F05" w:rsidRPr="00AD0AAD">
        <w:rPr>
          <w:rFonts w:ascii="Arial" w:hAnsi="Arial" w:cs="Arial"/>
          <w:i/>
        </w:rPr>
        <w:t>I;</w:t>
      </w:r>
      <w:r w:rsidRPr="00AD0AAD">
        <w:rPr>
          <w:rFonts w:ascii="Arial" w:hAnsi="Arial" w:cs="Arial"/>
          <w:i/>
        </w:rPr>
        <w:t xml:space="preserve"> ZV= zoea V. </w:t>
      </w:r>
    </w:p>
    <w:p w:rsidR="00BF438F" w:rsidRPr="00AD0AAD" w:rsidRDefault="00AD0AAD" w:rsidP="00AD0AAD">
      <w:pPr>
        <w:pStyle w:val="Body"/>
        <w:spacing w:after="0"/>
        <w:rPr>
          <w:rFonts w:ascii="Arial" w:hAnsi="Arial" w:cs="Arial"/>
          <w:i/>
        </w:rPr>
      </w:pPr>
      <w:r w:rsidRPr="00AD0AAD">
        <w:rPr>
          <w:rFonts w:ascii="Arial" w:hAnsi="Arial" w:cs="Arial"/>
          <w:i/>
        </w:rPr>
        <w:t>The values represent the means and standard deviations of the experiment. Values bearing the same alphabetical letters in the same column of the table ar</w:t>
      </w:r>
      <w:r>
        <w:rPr>
          <w:rFonts w:ascii="Arial" w:hAnsi="Arial" w:cs="Arial"/>
          <w:i/>
        </w:rPr>
        <w:t xml:space="preserve">e not significantly different, </w:t>
      </w:r>
      <w:r w:rsidR="00E77B48" w:rsidRPr="00E77B48">
        <w:rPr>
          <w:rFonts w:ascii="Arial" w:hAnsi="Arial" w:cs="Arial"/>
          <w:i/>
        </w:rPr>
        <w:t>α</w:t>
      </w:r>
      <w:r w:rsidRPr="00AD0AAD">
        <w:rPr>
          <w:rFonts w:ascii="Arial" w:hAnsi="Arial" w:cs="Arial"/>
          <w:i/>
        </w:rPr>
        <w:t>= 0.05.</w:t>
      </w:r>
    </w:p>
    <w:p w:rsidR="00AD0AAD" w:rsidRDefault="00AD0AAD" w:rsidP="00BF438F">
      <w:pPr>
        <w:pStyle w:val="Body"/>
        <w:spacing w:after="0"/>
        <w:rPr>
          <w:rFonts w:ascii="Arial" w:hAnsi="Arial" w:cs="Arial"/>
          <w:b/>
          <w:caps/>
          <w:sz w:val="22"/>
        </w:rPr>
      </w:pPr>
    </w:p>
    <w:p w:rsidR="00AD0AAD" w:rsidRDefault="00AD0AAD" w:rsidP="00BF438F">
      <w:pPr>
        <w:pStyle w:val="Body"/>
        <w:spacing w:after="0"/>
        <w:rPr>
          <w:rFonts w:ascii="Arial" w:hAnsi="Arial" w:cs="Arial"/>
          <w:b/>
          <w:caps/>
          <w:sz w:val="22"/>
        </w:rPr>
      </w:pPr>
    </w:p>
    <w:p w:rsidR="00AD0AAD" w:rsidRPr="00A35720" w:rsidRDefault="00BF438F" w:rsidP="00441B6F">
      <w:pPr>
        <w:pStyle w:val="Body"/>
        <w:spacing w:after="0"/>
        <w:rPr>
          <w:rFonts w:ascii="Arial" w:hAnsi="Arial" w:cs="Arial"/>
        </w:rPr>
      </w:pPr>
      <w:r>
        <w:rPr>
          <w:rFonts w:ascii="Arial" w:hAnsi="Arial" w:cs="Arial"/>
          <w:b/>
          <w:caps/>
          <w:sz w:val="22"/>
        </w:rPr>
        <w:t>3.2</w:t>
      </w:r>
      <w:r w:rsidRPr="00C30A0F">
        <w:rPr>
          <w:rFonts w:ascii="Arial" w:hAnsi="Arial" w:cs="Arial"/>
          <w:b/>
          <w:caps/>
          <w:sz w:val="22"/>
        </w:rPr>
        <w:t xml:space="preserve"> </w:t>
      </w:r>
      <w:r w:rsidR="00EB45A1">
        <w:rPr>
          <w:rFonts w:ascii="Arial" w:hAnsi="Arial" w:cs="Arial"/>
          <w:b/>
          <w:caps/>
          <w:sz w:val="22"/>
        </w:rPr>
        <w:t>Experiment</w:t>
      </w:r>
      <w:r>
        <w:rPr>
          <w:rFonts w:ascii="Arial" w:hAnsi="Arial" w:cs="Arial"/>
          <w:b/>
          <w:caps/>
          <w:sz w:val="22"/>
        </w:rPr>
        <w:t xml:space="preserve"> 2 </w:t>
      </w:r>
    </w:p>
    <w:p w:rsidR="00AD0AAD" w:rsidRDefault="00AD0AAD" w:rsidP="00441B6F">
      <w:pPr>
        <w:pStyle w:val="Body"/>
        <w:spacing w:after="0"/>
        <w:rPr>
          <w:rFonts w:ascii="Arial" w:hAnsi="Arial" w:cs="Arial"/>
          <w:b/>
          <w:u w:val="single"/>
        </w:rPr>
      </w:pPr>
    </w:p>
    <w:p w:rsidR="00C30A0F" w:rsidRDefault="00AD3DA5" w:rsidP="00441B6F">
      <w:pPr>
        <w:pStyle w:val="Body"/>
        <w:spacing w:after="0"/>
        <w:rPr>
          <w:rFonts w:ascii="Arial" w:hAnsi="Arial" w:cs="Arial"/>
        </w:rPr>
      </w:pPr>
      <w:r>
        <w:rPr>
          <w:rFonts w:ascii="Arial" w:hAnsi="Arial" w:cs="Arial"/>
          <w:b/>
        </w:rPr>
        <w:t>3.2</w:t>
      </w:r>
      <w:r w:rsidRPr="00913179">
        <w:rPr>
          <w:rFonts w:ascii="Arial" w:hAnsi="Arial" w:cs="Arial"/>
          <w:b/>
        </w:rPr>
        <w:t xml:space="preserve">.1 </w:t>
      </w:r>
      <w:r w:rsidRPr="00AD3DA5">
        <w:rPr>
          <w:rFonts w:ascii="Arial" w:hAnsi="Arial" w:cs="Arial"/>
          <w:b/>
        </w:rPr>
        <w:t>Combined</w:t>
      </w:r>
      <w:r w:rsidR="00913179" w:rsidRPr="00AD3DA5">
        <w:rPr>
          <w:rFonts w:ascii="Arial" w:hAnsi="Arial" w:cs="Arial"/>
          <w:b/>
        </w:rPr>
        <w:t xml:space="preserve"> effect of temperature and salinity from the zoea I to zoea V stage</w:t>
      </w:r>
      <w:r w:rsidR="00C30A0F" w:rsidRPr="00FB3A86">
        <w:rPr>
          <w:rFonts w:ascii="Arial" w:hAnsi="Arial" w:cs="Arial"/>
        </w:rPr>
        <w:t xml:space="preserve"> </w:t>
      </w:r>
    </w:p>
    <w:p w:rsidR="00505F06" w:rsidRDefault="00505F06" w:rsidP="00441B6F">
      <w:pPr>
        <w:pStyle w:val="Body"/>
        <w:spacing w:after="0"/>
        <w:rPr>
          <w:rFonts w:ascii="Arial" w:hAnsi="Arial" w:cs="Arial"/>
        </w:rPr>
      </w:pPr>
    </w:p>
    <w:p w:rsidR="00A35720" w:rsidRPr="00A35720" w:rsidRDefault="00A35720" w:rsidP="00A35720">
      <w:pPr>
        <w:pStyle w:val="Body"/>
        <w:rPr>
          <w:rFonts w:ascii="Arial" w:hAnsi="Arial" w:cs="Arial"/>
        </w:rPr>
      </w:pPr>
      <w:r w:rsidRPr="00A35720">
        <w:rPr>
          <w:rFonts w:ascii="Arial" w:hAnsi="Arial" w:cs="Arial"/>
        </w:rPr>
        <w:t>The mean water temperatures obtained (26.3 ± 0.3, 28.5 ± 0.2</w:t>
      </w:r>
      <w:r w:rsidR="003D1945">
        <w:rPr>
          <w:rFonts w:ascii="Arial" w:hAnsi="Arial" w:cs="Arial"/>
        </w:rPr>
        <w:t>,</w:t>
      </w:r>
      <w:r w:rsidRPr="00A35720">
        <w:rPr>
          <w:rFonts w:ascii="Arial" w:hAnsi="Arial" w:cs="Arial"/>
        </w:rPr>
        <w:t xml:space="preserve"> and 30.2 ± 0.4°C) were close to the three nominal temperatures (26, 28 and 30°C), with the salinities obtained being consistent with the nominal salinities (14, 16</w:t>
      </w:r>
      <w:r w:rsidR="003D1945">
        <w:rPr>
          <w:rFonts w:ascii="Arial" w:hAnsi="Arial" w:cs="Arial"/>
        </w:rPr>
        <w:t>,</w:t>
      </w:r>
      <w:r w:rsidRPr="00A35720">
        <w:rPr>
          <w:rFonts w:ascii="Arial" w:hAnsi="Arial" w:cs="Arial"/>
        </w:rPr>
        <w:t xml:space="preserve"> and 18 PSU). The two-factor ANOVA showed no interaction effect of temperature</w:t>
      </w:r>
      <w:r>
        <w:rPr>
          <w:rFonts w:ascii="Arial" w:hAnsi="Arial" w:cs="Arial"/>
        </w:rPr>
        <w:t xml:space="preserve"> and salinity on the survival (</w:t>
      </w:r>
      <w:r w:rsidR="00E77B48">
        <w:rPr>
          <w:rFonts w:ascii="Arial" w:hAnsi="Arial" w:cs="Arial"/>
          <w:i/>
        </w:rPr>
        <w:t xml:space="preserve">p </w:t>
      </w:r>
      <w:r>
        <w:rPr>
          <w:rFonts w:ascii="Arial" w:hAnsi="Arial" w:cs="Arial"/>
        </w:rPr>
        <w:t>=</w:t>
      </w:r>
      <w:r w:rsidR="00E77B48">
        <w:rPr>
          <w:rFonts w:ascii="Arial" w:hAnsi="Arial" w:cs="Arial"/>
        </w:rPr>
        <w:t xml:space="preserve"> </w:t>
      </w:r>
      <w:r w:rsidRPr="00A35720">
        <w:rPr>
          <w:rFonts w:ascii="Arial" w:hAnsi="Arial" w:cs="Arial"/>
        </w:rPr>
        <w:t xml:space="preserve">0.152) of M. vollenhovenii larvae over the rearing period at the 5% threshold. However, the effect of salinity was significant on larval survival </w:t>
      </w:r>
      <w:r w:rsidRPr="00A35720">
        <w:rPr>
          <w:rFonts w:ascii="Arial" w:hAnsi="Arial" w:cs="Arial"/>
          <w:i/>
        </w:rPr>
        <w:t>(</w:t>
      </w:r>
      <w:r w:rsidR="00E77B48">
        <w:rPr>
          <w:rFonts w:ascii="Arial" w:hAnsi="Arial" w:cs="Arial"/>
          <w:i/>
        </w:rPr>
        <w:t xml:space="preserve">p </w:t>
      </w:r>
      <w:r w:rsidRPr="00A35720">
        <w:rPr>
          <w:rFonts w:ascii="Arial" w:hAnsi="Arial" w:cs="Arial"/>
        </w:rPr>
        <w:t>= 0.010) at the zoea V stage. A salinity of 16 PSU was found to be favourable for survival, resulting in a survival rate of 60.60 ± 5.0</w:t>
      </w:r>
      <w:r w:rsidR="00636F06">
        <w:rPr>
          <w:rFonts w:ascii="Arial" w:hAnsi="Arial" w:cs="Arial"/>
        </w:rPr>
        <w:t xml:space="preserve"> </w:t>
      </w:r>
      <w:r w:rsidRPr="00A35720">
        <w:rPr>
          <w:rFonts w:ascii="Arial" w:hAnsi="Arial" w:cs="Arial"/>
        </w:rPr>
        <w:t>%. This survival rate was significantly higher than that measured at 18 PSU (54.24 ± 8.4%) and 14 PSU (30.14 ± 3.8%). The survival rate at 14 PSU was significantly different from that at 18 PSU. However, the survival rate varied indifferently from one temperature to another (</w:t>
      </w:r>
      <w:r w:rsidR="00636F06">
        <w:rPr>
          <w:rFonts w:ascii="Arial" w:hAnsi="Arial" w:cs="Arial"/>
          <w:i/>
        </w:rPr>
        <w:t>p</w:t>
      </w:r>
      <w:r>
        <w:rPr>
          <w:rFonts w:ascii="Arial" w:hAnsi="Arial" w:cs="Arial"/>
          <w:i/>
        </w:rPr>
        <w:t xml:space="preserve"> </w:t>
      </w:r>
      <w:r w:rsidRPr="00A35720">
        <w:rPr>
          <w:rFonts w:ascii="Arial" w:hAnsi="Arial" w:cs="Arial"/>
        </w:rPr>
        <w:t>= 0.050)</w:t>
      </w:r>
      <w:r>
        <w:rPr>
          <w:rFonts w:ascii="Arial" w:hAnsi="Arial" w:cs="Arial"/>
        </w:rPr>
        <w:t xml:space="preserve"> (Fig 3)</w:t>
      </w:r>
    </w:p>
    <w:p w:rsidR="00A35720" w:rsidRPr="00A35720" w:rsidRDefault="00A35720" w:rsidP="00A35720">
      <w:pPr>
        <w:pStyle w:val="Body"/>
        <w:rPr>
          <w:rFonts w:ascii="Arial" w:hAnsi="Arial" w:cs="Arial"/>
        </w:rPr>
      </w:pPr>
      <w:r w:rsidRPr="00A35720">
        <w:rPr>
          <w:rFonts w:ascii="Arial" w:hAnsi="Arial" w:cs="Arial"/>
        </w:rPr>
        <w:t>A completely different observation was made for larval development, since temperature h</w:t>
      </w:r>
      <w:r w:rsidR="000C17C5">
        <w:rPr>
          <w:rFonts w:ascii="Arial" w:hAnsi="Arial" w:cs="Arial"/>
        </w:rPr>
        <w:t>ad a significant effect (</w:t>
      </w:r>
      <w:r w:rsidR="000C17C5" w:rsidRPr="00636F06">
        <w:rPr>
          <w:rFonts w:ascii="Arial" w:hAnsi="Arial" w:cs="Arial"/>
          <w:i/>
        </w:rPr>
        <w:t>p</w:t>
      </w:r>
      <w:r w:rsidR="00636F06">
        <w:rPr>
          <w:rFonts w:ascii="Arial" w:hAnsi="Arial" w:cs="Arial"/>
        </w:rPr>
        <w:t xml:space="preserve"> </w:t>
      </w:r>
      <w:r w:rsidR="000C17C5">
        <w:rPr>
          <w:rFonts w:ascii="Arial" w:hAnsi="Arial" w:cs="Arial"/>
        </w:rPr>
        <w:t>˂</w:t>
      </w:r>
      <w:r w:rsidR="00636F06">
        <w:rPr>
          <w:rFonts w:ascii="Arial" w:hAnsi="Arial" w:cs="Arial"/>
        </w:rPr>
        <w:t xml:space="preserve"> </w:t>
      </w:r>
      <w:r w:rsidR="000C17C5">
        <w:rPr>
          <w:rFonts w:ascii="Arial" w:hAnsi="Arial" w:cs="Arial"/>
        </w:rPr>
        <w:t>0.05</w:t>
      </w:r>
      <w:r w:rsidRPr="00A35720">
        <w:rPr>
          <w:rFonts w:ascii="Arial" w:hAnsi="Arial" w:cs="Arial"/>
        </w:rPr>
        <w:t>), as did salinity (</w:t>
      </w:r>
      <w:r w:rsidRPr="00636F06">
        <w:rPr>
          <w:rFonts w:ascii="Arial" w:hAnsi="Arial" w:cs="Arial"/>
          <w:i/>
        </w:rPr>
        <w:t>p</w:t>
      </w:r>
      <w:r w:rsidRPr="00A35720">
        <w:rPr>
          <w:rFonts w:ascii="Arial" w:hAnsi="Arial" w:cs="Arial"/>
        </w:rPr>
        <w:t xml:space="preserve"> = 0.007). The temperature of 28°C recorded the best larval development at all salinities however</w:t>
      </w:r>
      <w:r w:rsidR="003D1945">
        <w:rPr>
          <w:rFonts w:ascii="Arial" w:hAnsi="Arial" w:cs="Arial"/>
        </w:rPr>
        <w:t>,</w:t>
      </w:r>
      <w:r w:rsidRPr="00A35720">
        <w:rPr>
          <w:rFonts w:ascii="Arial" w:hAnsi="Arial" w:cs="Arial"/>
        </w:rPr>
        <w:t xml:space="preserve"> the highest larval stage index</w:t>
      </w:r>
      <w:r w:rsidR="00636F06">
        <w:rPr>
          <w:rFonts w:ascii="Arial" w:hAnsi="Arial" w:cs="Arial"/>
        </w:rPr>
        <w:t xml:space="preserve"> </w:t>
      </w:r>
      <w:r w:rsidRPr="00A35720">
        <w:rPr>
          <w:rFonts w:ascii="Arial" w:hAnsi="Arial" w:cs="Arial"/>
        </w:rPr>
        <w:t>(LSI) 2.13</w:t>
      </w:r>
      <w:r w:rsidR="003D1945">
        <w:rPr>
          <w:rFonts w:ascii="Arial" w:hAnsi="Arial" w:cs="Arial"/>
        </w:rPr>
        <w:t xml:space="preserve"> </w:t>
      </w:r>
      <w:r w:rsidRPr="00A35720">
        <w:rPr>
          <w:rFonts w:ascii="Arial" w:hAnsi="Arial" w:cs="Arial"/>
        </w:rPr>
        <w:t>± 0.05</w:t>
      </w:r>
      <w:r w:rsidR="00BB27C0">
        <w:rPr>
          <w:rFonts w:ascii="Arial" w:hAnsi="Arial" w:cs="Arial"/>
        </w:rPr>
        <w:t>,</w:t>
      </w:r>
      <w:r w:rsidRPr="00A35720">
        <w:rPr>
          <w:rFonts w:ascii="Arial" w:hAnsi="Arial" w:cs="Arial"/>
        </w:rPr>
        <w:t xml:space="preserve"> was obtained at 16 PSU and the lowest</w:t>
      </w:r>
      <w:r w:rsidR="003D1945">
        <w:rPr>
          <w:rFonts w:ascii="Arial" w:hAnsi="Arial" w:cs="Arial"/>
        </w:rPr>
        <w:t>,</w:t>
      </w:r>
      <w:r w:rsidRPr="00A35720">
        <w:rPr>
          <w:rFonts w:ascii="Arial" w:hAnsi="Arial" w:cs="Arial"/>
        </w:rPr>
        <w:t xml:space="preserve"> 1.6</w:t>
      </w:r>
      <w:r w:rsidR="00636F06">
        <w:rPr>
          <w:rFonts w:ascii="Arial" w:hAnsi="Arial" w:cs="Arial"/>
        </w:rPr>
        <w:t xml:space="preserve"> </w:t>
      </w:r>
      <w:r w:rsidRPr="00A35720">
        <w:rPr>
          <w:rFonts w:ascii="Arial" w:hAnsi="Arial" w:cs="Arial"/>
        </w:rPr>
        <w:t>± 0.11</w:t>
      </w:r>
      <w:r w:rsidR="00BB27C0">
        <w:rPr>
          <w:rFonts w:ascii="Arial" w:hAnsi="Arial" w:cs="Arial"/>
        </w:rPr>
        <w:t>,</w:t>
      </w:r>
      <w:r w:rsidRPr="00A35720">
        <w:rPr>
          <w:rFonts w:ascii="Arial" w:hAnsi="Arial" w:cs="Arial"/>
        </w:rPr>
        <w:t xml:space="preserve"> at 14 PSU salinity. T</w:t>
      </w:r>
      <w:r w:rsidR="00636F06">
        <w:rPr>
          <w:rFonts w:ascii="Arial" w:hAnsi="Arial" w:cs="Arial"/>
        </w:rPr>
        <w:t>his difference is significant (</w:t>
      </w:r>
      <w:r w:rsidR="00636F06" w:rsidRPr="00636F06">
        <w:rPr>
          <w:rFonts w:ascii="Arial" w:hAnsi="Arial" w:cs="Arial"/>
          <w:i/>
        </w:rPr>
        <w:t>p</w:t>
      </w:r>
      <w:r w:rsidR="00636F06">
        <w:rPr>
          <w:rFonts w:ascii="Arial" w:hAnsi="Arial" w:cs="Arial"/>
        </w:rPr>
        <w:t xml:space="preserve"> </w:t>
      </w:r>
      <w:r w:rsidRPr="00A35720">
        <w:rPr>
          <w:rFonts w:ascii="Arial" w:hAnsi="Arial" w:cs="Arial"/>
        </w:rPr>
        <w:t>˂</w:t>
      </w:r>
      <w:r w:rsidR="00636F06">
        <w:rPr>
          <w:rFonts w:ascii="Arial" w:hAnsi="Arial" w:cs="Arial"/>
        </w:rPr>
        <w:t xml:space="preserve"> </w:t>
      </w:r>
      <w:r w:rsidRPr="00A35720">
        <w:rPr>
          <w:rFonts w:ascii="Arial" w:hAnsi="Arial" w:cs="Arial"/>
        </w:rPr>
        <w:t>0</w:t>
      </w:r>
      <w:r w:rsidR="00636F06">
        <w:rPr>
          <w:rFonts w:ascii="Arial" w:hAnsi="Arial" w:cs="Arial"/>
        </w:rPr>
        <w:t>,</w:t>
      </w:r>
      <w:r w:rsidRPr="00A35720">
        <w:rPr>
          <w:rFonts w:ascii="Arial" w:hAnsi="Arial" w:cs="Arial"/>
        </w:rPr>
        <w:t>05) between 14 PSU and the other two salinities, which do not differ from each other. The salinity-temperature interaction was not significant (</w:t>
      </w:r>
      <w:r w:rsidRPr="00636F06">
        <w:rPr>
          <w:rFonts w:ascii="Arial" w:hAnsi="Arial" w:cs="Arial"/>
          <w:i/>
        </w:rPr>
        <w:t>p</w:t>
      </w:r>
      <w:r w:rsidR="00636F06">
        <w:rPr>
          <w:rFonts w:ascii="Arial" w:hAnsi="Arial" w:cs="Arial"/>
          <w:i/>
        </w:rPr>
        <w:t xml:space="preserve"> </w:t>
      </w:r>
      <w:r w:rsidRPr="00A35720">
        <w:rPr>
          <w:rFonts w:ascii="Arial" w:hAnsi="Arial" w:cs="Arial"/>
        </w:rPr>
        <w:t>=</w:t>
      </w:r>
      <w:r w:rsidR="00636F06">
        <w:rPr>
          <w:rFonts w:ascii="Arial" w:hAnsi="Arial" w:cs="Arial"/>
        </w:rPr>
        <w:t xml:space="preserve"> </w:t>
      </w:r>
      <w:r w:rsidRPr="00A35720">
        <w:rPr>
          <w:rFonts w:ascii="Arial" w:hAnsi="Arial" w:cs="Arial"/>
        </w:rPr>
        <w:t>0.124) (Fig 3).</w:t>
      </w:r>
    </w:p>
    <w:p w:rsidR="00A35720" w:rsidRDefault="00006C12" w:rsidP="00441B6F">
      <w:pPr>
        <w:pStyle w:val="Body"/>
        <w:spacing w:after="0"/>
        <w:rPr>
          <w:rFonts w:ascii="Arial" w:hAnsi="Arial" w:cs="Arial"/>
        </w:rPr>
      </w:pPr>
      <w:r>
        <w:rPr>
          <w:noProof/>
          <w:lang w:val="fr-FR" w:eastAsia="fr-FR"/>
        </w:rPr>
        <w:lastRenderedPageBreak/>
        <w:pict>
          <v:shapetype id="_x0000_t202" coordsize="21600,21600" o:spt="202" path="m,l,21600r21600,l21600,xe">
            <v:stroke joinstyle="miter"/>
            <v:path gradientshapeok="t" o:connecttype="rect"/>
          </v:shapetype>
          <v:shape id="_x0000_s1027" type="#_x0000_t202" style="position:absolute;left:0;text-align:left;margin-left:32.7pt;margin-top:123.75pt;width:19.5pt;height:17.25pt;z-index:251658240">
            <v:textbox style="mso-next-textbox:#_x0000_s1027">
              <w:txbxContent>
                <w:p w:rsidR="002517F6" w:rsidRPr="00A35720" w:rsidRDefault="002517F6">
                  <w:pPr>
                    <w:rPr>
                      <w:b/>
                    </w:rPr>
                  </w:pPr>
                  <w:r w:rsidRPr="00A35720">
                    <w:rPr>
                      <w:b/>
                    </w:rPr>
                    <w:t>A</w:t>
                  </w:r>
                </w:p>
              </w:txbxContent>
            </v:textbox>
          </v:shape>
        </w:pict>
      </w:r>
      <w:r w:rsidR="00A35720">
        <w:rPr>
          <w:noProof/>
          <w:lang w:val="fr-FR" w:eastAsia="fr-FR"/>
        </w:rPr>
        <w:drawing>
          <wp:inline distT="0" distB="0" distL="0" distR="0" wp14:anchorId="7CAB4D5D" wp14:editId="52C3DBCD">
            <wp:extent cx="2804160" cy="188976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35720">
        <w:rPr>
          <w:noProof/>
          <w:lang w:val="fr-FR" w:eastAsia="fr-FR"/>
        </w:rPr>
        <w:drawing>
          <wp:inline distT="0" distB="0" distL="0" distR="0" wp14:anchorId="474D99E1" wp14:editId="517E6D0C">
            <wp:extent cx="2892425" cy="2294255"/>
            <wp:effectExtent l="0" t="0" r="3175"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35720" w:rsidRDefault="00A35720" w:rsidP="00441B6F">
      <w:pPr>
        <w:pStyle w:val="Body"/>
        <w:spacing w:after="0"/>
        <w:rPr>
          <w:rFonts w:ascii="Arial" w:hAnsi="Arial" w:cs="Arial"/>
        </w:rPr>
      </w:pPr>
    </w:p>
    <w:p w:rsidR="00A35720" w:rsidRPr="00A35720" w:rsidRDefault="00A35720" w:rsidP="00AD3DA5">
      <w:pPr>
        <w:pStyle w:val="Body"/>
        <w:spacing w:after="0"/>
        <w:rPr>
          <w:rFonts w:ascii="Arial" w:hAnsi="Arial" w:cs="Arial"/>
          <w:b/>
        </w:rPr>
      </w:pPr>
      <w:r w:rsidRPr="00A35720">
        <w:rPr>
          <w:rFonts w:ascii="Arial" w:hAnsi="Arial" w:cs="Arial"/>
          <w:b/>
        </w:rPr>
        <w:t xml:space="preserve">Fig 3: Mean larval survival rate at different salinities(A) and mean larval stage index </w:t>
      </w:r>
      <w:r w:rsidR="00A777C7" w:rsidRPr="00A35720">
        <w:rPr>
          <w:rFonts w:ascii="Arial" w:hAnsi="Arial" w:cs="Arial"/>
          <w:b/>
        </w:rPr>
        <w:t xml:space="preserve">at </w:t>
      </w:r>
      <w:r w:rsidR="00A777C7">
        <w:rPr>
          <w:rFonts w:ascii="Arial" w:hAnsi="Arial" w:cs="Arial"/>
          <w:b/>
        </w:rPr>
        <w:t>different</w:t>
      </w:r>
      <w:r w:rsidRPr="00A35720">
        <w:rPr>
          <w:rFonts w:ascii="Arial" w:hAnsi="Arial" w:cs="Arial"/>
          <w:b/>
        </w:rPr>
        <w:t xml:space="preserve"> temperatures(B) of </w:t>
      </w:r>
      <w:r w:rsidRPr="00A35720">
        <w:rPr>
          <w:rFonts w:ascii="Arial" w:hAnsi="Arial" w:cs="Arial"/>
          <w:b/>
          <w:i/>
        </w:rPr>
        <w:t>M</w:t>
      </w:r>
      <w:r w:rsidR="00C20935">
        <w:rPr>
          <w:rFonts w:ascii="Arial" w:hAnsi="Arial" w:cs="Arial"/>
          <w:b/>
          <w:i/>
        </w:rPr>
        <w:t>acrobrachium</w:t>
      </w:r>
      <w:r w:rsidRPr="00A35720">
        <w:rPr>
          <w:rFonts w:ascii="Arial" w:hAnsi="Arial" w:cs="Arial"/>
          <w:b/>
          <w:i/>
        </w:rPr>
        <w:t xml:space="preserve"> vollenhovenii</w:t>
      </w:r>
      <w:r w:rsidRPr="00A35720">
        <w:rPr>
          <w:rFonts w:ascii="Arial" w:hAnsi="Arial" w:cs="Arial"/>
          <w:b/>
        </w:rPr>
        <w:t xml:space="preserve"> at the zoea V development stage </w:t>
      </w:r>
    </w:p>
    <w:p w:rsidR="00A35720" w:rsidRDefault="00A35720" w:rsidP="00A35720">
      <w:pPr>
        <w:pStyle w:val="Body"/>
        <w:spacing w:after="0"/>
        <w:ind w:left="567" w:hanging="567"/>
        <w:rPr>
          <w:rFonts w:ascii="Arial" w:hAnsi="Arial" w:cs="Arial"/>
          <w:i/>
          <w:sz w:val="18"/>
          <w:szCs w:val="18"/>
        </w:rPr>
      </w:pPr>
      <w:r w:rsidRPr="00A35720">
        <w:rPr>
          <w:rFonts w:ascii="Arial" w:hAnsi="Arial" w:cs="Arial"/>
          <w:i/>
          <w:sz w:val="18"/>
          <w:szCs w:val="18"/>
        </w:rPr>
        <w:t xml:space="preserve">            Error bars in Fig. 3A </w:t>
      </w:r>
      <w:r w:rsidR="00A777C7" w:rsidRPr="00A35720">
        <w:rPr>
          <w:rFonts w:ascii="Arial" w:hAnsi="Arial" w:cs="Arial"/>
          <w:i/>
          <w:sz w:val="18"/>
          <w:szCs w:val="18"/>
        </w:rPr>
        <w:t>represent:</w:t>
      </w:r>
      <w:r w:rsidRPr="00A35720">
        <w:rPr>
          <w:rFonts w:ascii="Arial" w:hAnsi="Arial" w:cs="Arial"/>
          <w:i/>
          <w:sz w:val="18"/>
          <w:szCs w:val="18"/>
        </w:rPr>
        <w:t xml:space="preserve"> confidence interval ±</w:t>
      </w:r>
      <w:r w:rsidR="00636F06">
        <w:rPr>
          <w:rFonts w:ascii="Arial" w:hAnsi="Arial" w:cs="Arial"/>
          <w:i/>
          <w:sz w:val="18"/>
          <w:szCs w:val="18"/>
        </w:rPr>
        <w:t xml:space="preserve"> </w:t>
      </w:r>
      <w:r w:rsidRPr="00A35720">
        <w:rPr>
          <w:rFonts w:ascii="Arial" w:hAnsi="Arial" w:cs="Arial"/>
          <w:i/>
          <w:sz w:val="18"/>
          <w:szCs w:val="18"/>
        </w:rPr>
        <w:t>95%, letters above error bars designate sample groups identified by Tukey's HSD. In Fig. 3B, the error bars indicate the standard deviations</w:t>
      </w:r>
    </w:p>
    <w:p w:rsidR="00A35720" w:rsidRPr="00A35720" w:rsidRDefault="00A35720" w:rsidP="00A35720">
      <w:pPr>
        <w:pStyle w:val="Body"/>
        <w:spacing w:after="0"/>
        <w:ind w:left="567" w:hanging="567"/>
        <w:rPr>
          <w:rFonts w:ascii="Arial" w:hAnsi="Arial" w:cs="Arial"/>
          <w:i/>
          <w:sz w:val="18"/>
          <w:szCs w:val="18"/>
        </w:rPr>
      </w:pPr>
    </w:p>
    <w:p w:rsidR="00913179" w:rsidRDefault="00913179" w:rsidP="00913179">
      <w:pPr>
        <w:pStyle w:val="Body"/>
        <w:spacing w:after="0"/>
        <w:rPr>
          <w:rFonts w:ascii="Arial" w:hAnsi="Arial" w:cs="Arial"/>
        </w:rPr>
      </w:pPr>
      <w:r w:rsidRPr="00913179">
        <w:rPr>
          <w:rFonts w:ascii="Arial" w:hAnsi="Arial" w:cs="Arial"/>
          <w:b/>
        </w:rPr>
        <w:t>3</w:t>
      </w:r>
      <w:r>
        <w:rPr>
          <w:rFonts w:ascii="Arial" w:hAnsi="Arial" w:cs="Arial"/>
          <w:b/>
        </w:rPr>
        <w:t>.1.2</w:t>
      </w:r>
      <w:r w:rsidRPr="00913179">
        <w:t xml:space="preserve"> </w:t>
      </w:r>
      <w:r w:rsidRPr="00913179">
        <w:rPr>
          <w:rFonts w:ascii="Arial" w:hAnsi="Arial" w:cs="Arial"/>
          <w:b/>
        </w:rPr>
        <w:t xml:space="preserve">Combined effect of temperature and salinity from the zoea V to post-larvae stage </w:t>
      </w:r>
      <w:r w:rsidRPr="00FB3A86">
        <w:rPr>
          <w:rFonts w:ascii="Arial" w:hAnsi="Arial" w:cs="Arial"/>
        </w:rPr>
        <w:t xml:space="preserve">  </w:t>
      </w:r>
    </w:p>
    <w:p w:rsidR="00913179" w:rsidRDefault="00913179" w:rsidP="00441B6F">
      <w:pPr>
        <w:pStyle w:val="Body"/>
        <w:spacing w:after="0"/>
        <w:rPr>
          <w:rFonts w:ascii="Arial" w:hAnsi="Arial" w:cs="Arial"/>
          <w:i/>
        </w:rPr>
      </w:pPr>
    </w:p>
    <w:p w:rsidR="00913179" w:rsidRDefault="00913179" w:rsidP="00441B6F">
      <w:pPr>
        <w:pStyle w:val="Body"/>
        <w:spacing w:after="0"/>
        <w:rPr>
          <w:rFonts w:ascii="Arial" w:hAnsi="Arial" w:cs="Arial"/>
        </w:rPr>
      </w:pPr>
      <w:r w:rsidRPr="00913179">
        <w:rPr>
          <w:rFonts w:ascii="Arial" w:hAnsi="Arial" w:cs="Arial"/>
        </w:rPr>
        <w:t>The highest post-larval survival rate was 1.4% for the 16 PSU/28°C combination, while the other salinity and temperature combinations did not allow post-larval metamorphosis. The level of larval development for each combination is shown in Table 2. Still at 16 PSU/28°C, post-larval metamorphosis resulted in an LSI of (1.23± 0.01). The salinity-temperature interaction effect was significant (</w:t>
      </w:r>
      <w:r w:rsidRPr="00636F06">
        <w:rPr>
          <w:rFonts w:ascii="Arial" w:hAnsi="Arial" w:cs="Arial"/>
          <w:i/>
        </w:rPr>
        <w:t>p</w:t>
      </w:r>
      <w:r w:rsidR="00636F06">
        <w:rPr>
          <w:rFonts w:ascii="Arial" w:hAnsi="Arial" w:cs="Arial"/>
        </w:rPr>
        <w:t xml:space="preserve"> </w:t>
      </w:r>
      <w:r w:rsidRPr="00913179">
        <w:rPr>
          <w:rFonts w:ascii="Arial" w:hAnsi="Arial" w:cs="Arial"/>
        </w:rPr>
        <w:t>˂ 0.05) for both survival and larval development (</w:t>
      </w:r>
      <w:r w:rsidRPr="00636F06">
        <w:rPr>
          <w:rFonts w:ascii="Arial" w:hAnsi="Arial" w:cs="Arial"/>
          <w:i/>
        </w:rPr>
        <w:t>p</w:t>
      </w:r>
      <w:r w:rsidR="00636F06" w:rsidRPr="00636F06">
        <w:rPr>
          <w:rFonts w:ascii="Arial" w:hAnsi="Arial" w:cs="Arial"/>
          <w:i/>
        </w:rPr>
        <w:t xml:space="preserve"> </w:t>
      </w:r>
      <w:r w:rsidRPr="00913179">
        <w:rPr>
          <w:rFonts w:ascii="Arial" w:hAnsi="Arial" w:cs="Arial"/>
        </w:rPr>
        <w:t>˂</w:t>
      </w:r>
      <w:r w:rsidR="00636F06">
        <w:rPr>
          <w:rFonts w:ascii="Arial" w:hAnsi="Arial" w:cs="Arial"/>
        </w:rPr>
        <w:t xml:space="preserve"> </w:t>
      </w:r>
      <w:r w:rsidRPr="00913179">
        <w:rPr>
          <w:rFonts w:ascii="Arial" w:hAnsi="Arial" w:cs="Arial"/>
        </w:rPr>
        <w:t>0.05) (Tables 3 and 4).</w:t>
      </w:r>
    </w:p>
    <w:p w:rsidR="00A7448C" w:rsidRDefault="00A7448C" w:rsidP="00441B6F">
      <w:pPr>
        <w:pStyle w:val="Body"/>
        <w:spacing w:after="0"/>
        <w:rPr>
          <w:rFonts w:ascii="Arial" w:hAnsi="Arial" w:cs="Arial"/>
        </w:rPr>
      </w:pPr>
    </w:p>
    <w:p w:rsidR="00A7448C" w:rsidRDefault="00A7448C" w:rsidP="00441B6F">
      <w:pPr>
        <w:pStyle w:val="Body"/>
        <w:spacing w:after="0"/>
        <w:rPr>
          <w:rFonts w:ascii="Arial" w:hAnsi="Arial" w:cs="Arial"/>
        </w:rPr>
      </w:pPr>
    </w:p>
    <w:p w:rsidR="00A7448C" w:rsidRDefault="00D64F62" w:rsidP="00441B6F">
      <w:pPr>
        <w:pStyle w:val="Body"/>
        <w:spacing w:after="0"/>
        <w:rPr>
          <w:rFonts w:ascii="Arial" w:hAnsi="Arial" w:cs="Arial"/>
          <w:b/>
        </w:rPr>
      </w:pPr>
      <w:r>
        <w:rPr>
          <w:rFonts w:ascii="Arial" w:hAnsi="Arial" w:cs="Arial"/>
          <w:b/>
        </w:rPr>
        <w:t xml:space="preserve">Table </w:t>
      </w:r>
      <w:r w:rsidR="0093317A" w:rsidRPr="00A7448C">
        <w:rPr>
          <w:rFonts w:ascii="Arial" w:hAnsi="Arial" w:cs="Arial"/>
          <w:b/>
        </w:rPr>
        <w:t>2:</w:t>
      </w:r>
      <w:r w:rsidR="00A7448C" w:rsidRPr="00A7448C">
        <w:rPr>
          <w:rFonts w:ascii="Arial" w:hAnsi="Arial" w:cs="Arial"/>
          <w:b/>
        </w:rPr>
        <w:t xml:space="preserve"> Development stage of </w:t>
      </w:r>
      <w:r w:rsidR="00C20935">
        <w:rPr>
          <w:rFonts w:ascii="Arial" w:hAnsi="Arial" w:cs="Arial"/>
          <w:b/>
          <w:i/>
        </w:rPr>
        <w:t xml:space="preserve">Macrobrachium </w:t>
      </w:r>
      <w:r w:rsidR="00A7448C" w:rsidRPr="0093317A">
        <w:rPr>
          <w:rFonts w:ascii="Arial" w:hAnsi="Arial" w:cs="Arial"/>
          <w:b/>
          <w:i/>
        </w:rPr>
        <w:t>vollenhovenii</w:t>
      </w:r>
      <w:r w:rsidR="00A7448C" w:rsidRPr="00A7448C">
        <w:rPr>
          <w:rFonts w:ascii="Arial" w:hAnsi="Arial" w:cs="Arial"/>
          <w:b/>
        </w:rPr>
        <w:t xml:space="preserve"> larvae subjected to different combinations of salinity and temperature</w:t>
      </w:r>
    </w:p>
    <w:p w:rsidR="000C17C5" w:rsidRPr="00A7448C" w:rsidRDefault="000C17C5" w:rsidP="00441B6F">
      <w:pPr>
        <w:pStyle w:val="Body"/>
        <w:spacing w:after="0"/>
        <w:rPr>
          <w:rFonts w:ascii="Arial" w:hAnsi="Arial" w:cs="Arial"/>
          <w:b/>
        </w:rPr>
      </w:pPr>
    </w:p>
    <w:p w:rsidR="00A7448C" w:rsidRDefault="00A7448C" w:rsidP="00441B6F">
      <w:pPr>
        <w:pStyle w:val="Body"/>
        <w:spacing w:after="0"/>
        <w:rPr>
          <w:rFonts w:ascii="Arial" w:hAnsi="Arial" w:cs="Arial"/>
        </w:rPr>
      </w:pPr>
    </w:p>
    <w:p w:rsidR="00913179" w:rsidRDefault="00F70A09" w:rsidP="00441B6F">
      <w:pPr>
        <w:pStyle w:val="Body"/>
        <w:spacing w:after="0"/>
        <w:rPr>
          <w:rFonts w:ascii="Arial" w:hAnsi="Arial" w:cs="Arial"/>
        </w:rPr>
      </w:pPr>
      <w:r>
        <w:rPr>
          <w:rFonts w:ascii="Arial" w:hAnsi="Arial" w:cs="Arial"/>
        </w:rPr>
        <w:object w:dxaOrig="9072" w:dyaOrig="3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75pt;height:177.75pt" o:ole="">
            <v:imagedata r:id="rId18" o:title=""/>
          </v:shape>
          <o:OLEObject Type="Embed" ProgID="Word.Document.12" ShapeID="_x0000_i1026" DrawAspect="Content" ObjectID="_1815079898" r:id="rId19">
            <o:FieldCodes>\s</o:FieldCodes>
          </o:OLEObject>
        </w:object>
      </w:r>
    </w:p>
    <w:p w:rsidR="00913179" w:rsidRDefault="00D64F62" w:rsidP="00441B6F">
      <w:pPr>
        <w:pStyle w:val="Body"/>
        <w:spacing w:after="0"/>
        <w:rPr>
          <w:rFonts w:ascii="Arial" w:hAnsi="Arial" w:cs="Arial"/>
          <w:b/>
        </w:rPr>
      </w:pPr>
      <w:r w:rsidRPr="00D64F62">
        <w:rPr>
          <w:rFonts w:ascii="Arial" w:hAnsi="Arial" w:cs="Arial"/>
          <w:b/>
        </w:rPr>
        <w:t xml:space="preserve">Table 3: Results of the two-factor analysis of variance on the survival rate of post-larvae and the larval stage index of </w:t>
      </w:r>
      <w:r w:rsidR="00C20935">
        <w:rPr>
          <w:rFonts w:ascii="Arial" w:hAnsi="Arial" w:cs="Arial"/>
          <w:b/>
          <w:i/>
        </w:rPr>
        <w:t xml:space="preserve">Macrobrachium </w:t>
      </w:r>
      <w:r w:rsidRPr="00D64F62">
        <w:rPr>
          <w:rFonts w:ascii="Arial" w:hAnsi="Arial" w:cs="Arial"/>
          <w:b/>
          <w:i/>
        </w:rPr>
        <w:t>vollenhovenii</w:t>
      </w:r>
      <w:r w:rsidRPr="00D64F62">
        <w:rPr>
          <w:rFonts w:ascii="Arial" w:hAnsi="Arial" w:cs="Arial"/>
          <w:b/>
        </w:rPr>
        <w:t xml:space="preserve"> at three</w:t>
      </w:r>
      <w:r w:rsidR="00C20935">
        <w:rPr>
          <w:rFonts w:ascii="Arial" w:hAnsi="Arial" w:cs="Arial"/>
          <w:b/>
        </w:rPr>
        <w:t xml:space="preserve"> temperatures (26°C, 28°C</w:t>
      </w:r>
      <w:r w:rsidR="00636F06">
        <w:rPr>
          <w:rFonts w:ascii="Arial" w:hAnsi="Arial" w:cs="Arial"/>
          <w:b/>
        </w:rPr>
        <w:t xml:space="preserve">, </w:t>
      </w:r>
      <w:r w:rsidR="00C20935">
        <w:rPr>
          <w:rFonts w:ascii="Arial" w:hAnsi="Arial" w:cs="Arial"/>
          <w:b/>
        </w:rPr>
        <w:t>30°C</w:t>
      </w:r>
      <w:r w:rsidRPr="00D64F62">
        <w:rPr>
          <w:rFonts w:ascii="Arial" w:hAnsi="Arial" w:cs="Arial"/>
          <w:b/>
        </w:rPr>
        <w:t>)</w:t>
      </w:r>
      <w:r w:rsidR="00C20935">
        <w:rPr>
          <w:rFonts w:ascii="Arial" w:hAnsi="Arial" w:cs="Arial"/>
          <w:b/>
        </w:rPr>
        <w:t xml:space="preserve"> </w:t>
      </w:r>
      <w:r w:rsidRPr="00D64F62">
        <w:rPr>
          <w:rFonts w:ascii="Arial" w:hAnsi="Arial" w:cs="Arial"/>
          <w:b/>
        </w:rPr>
        <w:t>and three salinities</w:t>
      </w:r>
      <w:r w:rsidR="00C20935">
        <w:rPr>
          <w:rFonts w:ascii="Arial" w:hAnsi="Arial" w:cs="Arial"/>
          <w:b/>
        </w:rPr>
        <w:t xml:space="preserve"> </w:t>
      </w:r>
      <w:r w:rsidRPr="00D64F62">
        <w:rPr>
          <w:rFonts w:ascii="Arial" w:hAnsi="Arial" w:cs="Arial"/>
          <w:b/>
        </w:rPr>
        <w:t>(14 PSU,16 PSU</w:t>
      </w:r>
      <w:r w:rsidR="00636F06">
        <w:rPr>
          <w:rFonts w:ascii="Arial" w:hAnsi="Arial" w:cs="Arial"/>
          <w:b/>
        </w:rPr>
        <w:t>,</w:t>
      </w:r>
      <w:r w:rsidRPr="00D64F62">
        <w:rPr>
          <w:rFonts w:ascii="Arial" w:hAnsi="Arial" w:cs="Arial"/>
          <w:b/>
        </w:rPr>
        <w:t>18 PSU)</w:t>
      </w:r>
    </w:p>
    <w:p w:rsidR="00C76FDB" w:rsidRDefault="00C76FDB" w:rsidP="00441B6F">
      <w:pPr>
        <w:pStyle w:val="Body"/>
        <w:spacing w:after="0"/>
        <w:rPr>
          <w:rFonts w:ascii="Arial" w:hAnsi="Arial" w:cs="Arial"/>
          <w:b/>
        </w:rPr>
      </w:pPr>
    </w:p>
    <w:p w:rsidR="00276139" w:rsidRDefault="00276139" w:rsidP="00441B6F">
      <w:pPr>
        <w:pStyle w:val="Body"/>
        <w:spacing w:after="0"/>
        <w:rPr>
          <w:rFonts w:ascii="Arial" w:hAnsi="Arial" w:cs="Arial"/>
          <w:b/>
        </w:rPr>
      </w:pPr>
    </w:p>
    <w:p w:rsidR="00C76FDB" w:rsidRDefault="00276139" w:rsidP="00441B6F">
      <w:pPr>
        <w:pStyle w:val="Body"/>
        <w:spacing w:after="0"/>
        <w:rPr>
          <w:rFonts w:ascii="Arial" w:hAnsi="Arial" w:cs="Arial"/>
          <w:b/>
        </w:rPr>
      </w:pPr>
      <w:r>
        <w:rPr>
          <w:rFonts w:ascii="Arial" w:hAnsi="Arial" w:cs="Arial"/>
          <w:b/>
        </w:rPr>
        <w:object w:dxaOrig="9369" w:dyaOrig="1680">
          <v:shape id="_x0000_i1027" type="#_x0000_t75" style="width:468.75pt;height:84pt" o:ole="">
            <v:imagedata r:id="rId20" o:title=""/>
          </v:shape>
          <o:OLEObject Type="Embed" ProgID="Word.Document.12" ShapeID="_x0000_i1027" DrawAspect="Content" ObjectID="_1815079899" r:id="rId21">
            <o:FieldCodes>\s</o:FieldCodes>
          </o:OLEObject>
        </w:object>
      </w:r>
    </w:p>
    <w:p w:rsidR="00913179" w:rsidRPr="00F70A09" w:rsidRDefault="00666CBA" w:rsidP="00441B6F">
      <w:pPr>
        <w:pStyle w:val="Body"/>
        <w:spacing w:after="0"/>
        <w:rPr>
          <w:rFonts w:ascii="Arial" w:hAnsi="Arial" w:cs="Arial"/>
          <w:b/>
        </w:rPr>
      </w:pPr>
      <w:r w:rsidRPr="00666CBA">
        <w:rPr>
          <w:rFonts w:ascii="Arial" w:hAnsi="Arial" w:cs="Arial"/>
          <w:sz w:val="18"/>
          <w:szCs w:val="18"/>
        </w:rPr>
        <w:t>Df= degree of freedom</w:t>
      </w:r>
    </w:p>
    <w:p w:rsidR="00666CBA" w:rsidRDefault="00666CBA" w:rsidP="00441B6F">
      <w:pPr>
        <w:pStyle w:val="Body"/>
        <w:spacing w:after="0"/>
        <w:rPr>
          <w:rFonts w:ascii="Arial" w:hAnsi="Arial" w:cs="Arial"/>
        </w:rPr>
      </w:pPr>
    </w:p>
    <w:p w:rsidR="00913179" w:rsidRDefault="00B346A8" w:rsidP="00A7448C">
      <w:pPr>
        <w:pStyle w:val="Body"/>
        <w:spacing w:after="0"/>
        <w:rPr>
          <w:rFonts w:ascii="Arial" w:hAnsi="Arial" w:cs="Arial"/>
          <w:b/>
        </w:rPr>
      </w:pPr>
      <w:r>
        <w:rPr>
          <w:rFonts w:ascii="Arial" w:hAnsi="Arial" w:cs="Arial"/>
          <w:b/>
        </w:rPr>
        <w:t>Table</w:t>
      </w:r>
      <w:r w:rsidR="00D64F62" w:rsidRPr="00D64F62">
        <w:rPr>
          <w:rFonts w:ascii="Arial" w:hAnsi="Arial" w:cs="Arial"/>
          <w:b/>
        </w:rPr>
        <w:t xml:space="preserve"> 4: Result of the two-factor analysis of variance on the post-larval stage index of </w:t>
      </w:r>
      <w:r w:rsidR="00C20935">
        <w:rPr>
          <w:rFonts w:ascii="Arial" w:hAnsi="Arial" w:cs="Arial"/>
          <w:b/>
          <w:i/>
        </w:rPr>
        <w:t xml:space="preserve">Macrobrachium </w:t>
      </w:r>
      <w:r w:rsidR="00D64F62" w:rsidRPr="00D64F62">
        <w:rPr>
          <w:rFonts w:ascii="Arial" w:hAnsi="Arial" w:cs="Arial"/>
          <w:b/>
          <w:i/>
        </w:rPr>
        <w:t>vollenhovenii</w:t>
      </w:r>
      <w:r w:rsidR="00D64F62" w:rsidRPr="00D64F62">
        <w:rPr>
          <w:rFonts w:ascii="Arial" w:hAnsi="Arial" w:cs="Arial"/>
          <w:b/>
        </w:rPr>
        <w:t xml:space="preserve"> at three</w:t>
      </w:r>
      <w:r w:rsidR="00C20935">
        <w:rPr>
          <w:rFonts w:ascii="Arial" w:hAnsi="Arial" w:cs="Arial"/>
          <w:b/>
        </w:rPr>
        <w:t xml:space="preserve"> temperatures (26°C, 28°C</w:t>
      </w:r>
      <w:r w:rsidR="00636F06">
        <w:rPr>
          <w:rFonts w:ascii="Arial" w:hAnsi="Arial" w:cs="Arial"/>
          <w:b/>
        </w:rPr>
        <w:t xml:space="preserve">, </w:t>
      </w:r>
      <w:r w:rsidR="00C20935">
        <w:rPr>
          <w:rFonts w:ascii="Arial" w:hAnsi="Arial" w:cs="Arial"/>
          <w:b/>
        </w:rPr>
        <w:t>30°C</w:t>
      </w:r>
      <w:r w:rsidR="00D64F62" w:rsidRPr="00D64F62">
        <w:rPr>
          <w:rFonts w:ascii="Arial" w:hAnsi="Arial" w:cs="Arial"/>
          <w:b/>
        </w:rPr>
        <w:t>)</w:t>
      </w:r>
      <w:r w:rsidR="00C20935">
        <w:rPr>
          <w:rFonts w:ascii="Arial" w:hAnsi="Arial" w:cs="Arial"/>
          <w:b/>
        </w:rPr>
        <w:t xml:space="preserve"> </w:t>
      </w:r>
      <w:r w:rsidR="00D64F62" w:rsidRPr="00D64F62">
        <w:rPr>
          <w:rFonts w:ascii="Arial" w:hAnsi="Arial" w:cs="Arial"/>
          <w:b/>
        </w:rPr>
        <w:t>and three salinities</w:t>
      </w:r>
      <w:r w:rsidR="00C20935">
        <w:rPr>
          <w:rFonts w:ascii="Arial" w:hAnsi="Arial" w:cs="Arial"/>
          <w:b/>
        </w:rPr>
        <w:t xml:space="preserve"> </w:t>
      </w:r>
      <w:r w:rsidR="00D64F62" w:rsidRPr="00D64F62">
        <w:rPr>
          <w:rFonts w:ascii="Arial" w:hAnsi="Arial" w:cs="Arial"/>
          <w:b/>
        </w:rPr>
        <w:t>(14 PSU,16 PSU</w:t>
      </w:r>
      <w:r w:rsidR="00636F06">
        <w:rPr>
          <w:rFonts w:ascii="Arial" w:hAnsi="Arial" w:cs="Arial"/>
          <w:b/>
        </w:rPr>
        <w:t>,</w:t>
      </w:r>
      <w:r w:rsidR="00D64F62" w:rsidRPr="00D64F62">
        <w:rPr>
          <w:rFonts w:ascii="Arial" w:hAnsi="Arial" w:cs="Arial"/>
          <w:b/>
        </w:rPr>
        <w:t>18 PSU)</w:t>
      </w:r>
    </w:p>
    <w:p w:rsidR="00C76FDB" w:rsidRPr="00D64F62" w:rsidRDefault="00C76FDB" w:rsidP="00A7448C">
      <w:pPr>
        <w:pStyle w:val="Body"/>
        <w:spacing w:after="0"/>
        <w:rPr>
          <w:rFonts w:ascii="Arial" w:hAnsi="Arial" w:cs="Arial"/>
          <w:b/>
        </w:rPr>
      </w:pPr>
    </w:p>
    <w:p w:rsidR="00913179" w:rsidRPr="008B4FE5" w:rsidRDefault="00C76FDB" w:rsidP="00441B6F">
      <w:pPr>
        <w:pStyle w:val="Body"/>
        <w:spacing w:after="0"/>
      </w:pPr>
      <w:r>
        <w:object w:dxaOrig="9228" w:dyaOrig="1680">
          <v:shape id="_x0000_i1028" type="#_x0000_t75" style="width:461.25pt;height:84pt" o:ole="">
            <v:imagedata r:id="rId22" o:title=""/>
          </v:shape>
          <o:OLEObject Type="Embed" ProgID="Word.Document.12" ShapeID="_x0000_i1028" DrawAspect="Content" ObjectID="_1815079900" r:id="rId23">
            <o:FieldCodes>\s</o:FieldCodes>
          </o:OLEObject>
        </w:object>
      </w:r>
      <w:proofErr w:type="spellStart"/>
      <w:r w:rsidR="00D64F62" w:rsidRPr="00666CBA">
        <w:rPr>
          <w:rFonts w:ascii="Arial" w:hAnsi="Arial" w:cs="Arial"/>
          <w:i/>
          <w:sz w:val="18"/>
          <w:szCs w:val="18"/>
        </w:rPr>
        <w:t>Df</w:t>
      </w:r>
      <w:proofErr w:type="spellEnd"/>
      <w:r w:rsidR="00D64F62" w:rsidRPr="00666CBA">
        <w:rPr>
          <w:rFonts w:ascii="Arial" w:hAnsi="Arial" w:cs="Arial"/>
          <w:i/>
          <w:sz w:val="18"/>
          <w:szCs w:val="18"/>
        </w:rPr>
        <w:t>= degree of freedom</w:t>
      </w:r>
    </w:p>
    <w:p w:rsidR="0093317A" w:rsidRPr="00666CBA" w:rsidRDefault="0093317A" w:rsidP="00441B6F">
      <w:pPr>
        <w:pStyle w:val="Body"/>
        <w:spacing w:after="0"/>
        <w:rPr>
          <w:rFonts w:ascii="Arial" w:hAnsi="Arial" w:cs="Arial"/>
          <w:i/>
          <w:sz w:val="18"/>
          <w:szCs w:val="18"/>
        </w:rPr>
      </w:pPr>
    </w:p>
    <w:p w:rsidR="0093317A" w:rsidRDefault="0093317A" w:rsidP="00441B6F">
      <w:pPr>
        <w:pStyle w:val="Body"/>
        <w:spacing w:after="0"/>
        <w:rPr>
          <w:rFonts w:ascii="Arial" w:hAnsi="Arial" w:cs="Arial"/>
          <w:i/>
        </w:rPr>
      </w:pPr>
    </w:p>
    <w:p w:rsidR="0093317A" w:rsidRDefault="0093317A" w:rsidP="00441B6F">
      <w:pPr>
        <w:pStyle w:val="Body"/>
        <w:spacing w:after="0"/>
        <w:rPr>
          <w:rFonts w:ascii="Arial" w:hAnsi="Arial" w:cs="Arial"/>
          <w:i/>
        </w:rPr>
      </w:pPr>
    </w:p>
    <w:p w:rsidR="00A7448C" w:rsidRDefault="004E2790" w:rsidP="00A7448C">
      <w:pPr>
        <w:pStyle w:val="Head1"/>
        <w:spacing w:after="0"/>
        <w:jc w:val="both"/>
        <w:rPr>
          <w:rFonts w:ascii="Arial" w:hAnsi="Arial" w:cs="Arial"/>
        </w:rPr>
      </w:pPr>
      <w:r>
        <w:rPr>
          <w:rFonts w:ascii="Arial" w:hAnsi="Arial" w:cs="Arial"/>
        </w:rPr>
        <w:t>4</w:t>
      </w:r>
      <w:r w:rsidR="00A7448C">
        <w:rPr>
          <w:rFonts w:ascii="Arial" w:hAnsi="Arial" w:cs="Arial"/>
        </w:rPr>
        <w:t>. DISCUSSION</w:t>
      </w:r>
    </w:p>
    <w:p w:rsidR="004E2790" w:rsidRDefault="004E2790" w:rsidP="004E2790">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Pr="0093317A">
        <w:rPr>
          <w:rFonts w:ascii="Arial" w:hAnsi="Arial" w:cs="Arial"/>
          <w:b/>
          <w:caps/>
          <w:sz w:val="22"/>
          <w:szCs w:val="22"/>
        </w:rPr>
        <w:t xml:space="preserve">Effect of temperature at 12 PSU salinity on larval survival and development of </w:t>
      </w:r>
      <w:r w:rsidR="00C20935">
        <w:rPr>
          <w:rFonts w:ascii="Arial" w:hAnsi="Arial" w:cs="Arial"/>
          <w:b/>
          <w:i/>
          <w:sz w:val="22"/>
          <w:szCs w:val="22"/>
        </w:rPr>
        <w:t xml:space="preserve">Macrobrachium </w:t>
      </w:r>
      <w:r w:rsidR="00C20935" w:rsidRPr="0093317A">
        <w:rPr>
          <w:rFonts w:ascii="Arial" w:hAnsi="Arial" w:cs="Arial"/>
          <w:b/>
          <w:i/>
          <w:sz w:val="22"/>
          <w:szCs w:val="22"/>
        </w:rPr>
        <w:t>vollenhovenii</w:t>
      </w:r>
      <w:r w:rsidR="00C20935" w:rsidRPr="0093317A">
        <w:rPr>
          <w:rFonts w:ascii="Arial" w:hAnsi="Arial" w:cs="Arial"/>
          <w:b/>
          <w:sz w:val="22"/>
          <w:szCs w:val="22"/>
        </w:rPr>
        <w:t xml:space="preserve"> </w:t>
      </w:r>
      <w:r w:rsidRPr="0093317A">
        <w:rPr>
          <w:rFonts w:ascii="Arial" w:hAnsi="Arial" w:cs="Arial"/>
          <w:b/>
          <w:caps/>
          <w:sz w:val="22"/>
          <w:szCs w:val="22"/>
        </w:rPr>
        <w:t xml:space="preserve">larvae </w:t>
      </w:r>
      <w:r w:rsidRPr="00FB3A86">
        <w:rPr>
          <w:rFonts w:ascii="Arial" w:hAnsi="Arial" w:cs="Arial"/>
        </w:rPr>
        <w:t xml:space="preserve"> </w:t>
      </w:r>
    </w:p>
    <w:p w:rsidR="00790ADA" w:rsidRDefault="00790ADA" w:rsidP="00441B6F">
      <w:pPr>
        <w:pStyle w:val="Body"/>
        <w:spacing w:after="0"/>
        <w:rPr>
          <w:rFonts w:ascii="Arial" w:hAnsi="Arial" w:cs="Arial"/>
        </w:rPr>
      </w:pPr>
    </w:p>
    <w:p w:rsidR="004E2790" w:rsidRPr="004E2790" w:rsidRDefault="004E2790" w:rsidP="004E2790">
      <w:pPr>
        <w:pStyle w:val="Body"/>
        <w:rPr>
          <w:rFonts w:ascii="Arial" w:hAnsi="Arial" w:cs="Arial"/>
        </w:rPr>
      </w:pPr>
      <w:r w:rsidRPr="004E2790">
        <w:rPr>
          <w:rFonts w:ascii="Arial" w:hAnsi="Arial" w:cs="Arial"/>
        </w:rPr>
        <w:t>The present study shows that temperature is an extremely important parameter because it influences the development, growth</w:t>
      </w:r>
      <w:r w:rsidR="0046754C">
        <w:rPr>
          <w:rFonts w:ascii="Arial" w:hAnsi="Arial" w:cs="Arial"/>
        </w:rPr>
        <w:t>,</w:t>
      </w:r>
      <w:r w:rsidRPr="004E2790">
        <w:rPr>
          <w:rFonts w:ascii="Arial" w:hAnsi="Arial" w:cs="Arial"/>
        </w:rPr>
        <w:t xml:space="preserve"> and survival of </w:t>
      </w:r>
      <w:r w:rsidRPr="00636F06">
        <w:rPr>
          <w:rFonts w:ascii="Arial" w:hAnsi="Arial" w:cs="Arial"/>
          <w:i/>
        </w:rPr>
        <w:t>M. vollenhovenii</w:t>
      </w:r>
      <w:r w:rsidRPr="004E2790">
        <w:rPr>
          <w:rFonts w:ascii="Arial" w:hAnsi="Arial" w:cs="Arial"/>
        </w:rPr>
        <w:t xml:space="preserve"> larvae.</w:t>
      </w:r>
    </w:p>
    <w:p w:rsidR="004E2790" w:rsidRPr="004E2790" w:rsidRDefault="00A66700" w:rsidP="004E2790">
      <w:pPr>
        <w:pStyle w:val="Body"/>
        <w:rPr>
          <w:rFonts w:ascii="Arial" w:hAnsi="Arial" w:cs="Arial"/>
        </w:rPr>
      </w:pPr>
      <w:r>
        <w:rPr>
          <w:rFonts w:ascii="Arial" w:hAnsi="Arial" w:cs="Arial"/>
        </w:rPr>
        <w:lastRenderedPageBreak/>
        <w:t xml:space="preserve">The results of </w:t>
      </w:r>
      <w:r w:rsidRPr="00AE7008">
        <w:rPr>
          <w:rFonts w:ascii="Arial" w:hAnsi="Arial" w:cs="Arial"/>
        </w:rPr>
        <w:t xml:space="preserve">experiment </w:t>
      </w:r>
      <w:r w:rsidR="004E2790" w:rsidRPr="00AE7008">
        <w:rPr>
          <w:rFonts w:ascii="Arial" w:hAnsi="Arial" w:cs="Arial"/>
        </w:rPr>
        <w:t>1</w:t>
      </w:r>
      <w:r w:rsidR="004E2790" w:rsidRPr="004E2790">
        <w:rPr>
          <w:rFonts w:ascii="Arial" w:hAnsi="Arial" w:cs="Arial"/>
        </w:rPr>
        <w:t xml:space="preserve"> show that </w:t>
      </w:r>
      <w:r w:rsidR="004E2790" w:rsidRPr="0013595C">
        <w:rPr>
          <w:rFonts w:ascii="Arial" w:hAnsi="Arial" w:cs="Arial"/>
          <w:i/>
        </w:rPr>
        <w:t>M. vollenhovenii</w:t>
      </w:r>
      <w:r w:rsidR="004E2790" w:rsidRPr="004E2790">
        <w:rPr>
          <w:rFonts w:ascii="Arial" w:hAnsi="Arial" w:cs="Arial"/>
        </w:rPr>
        <w:t xml:space="preserve"> larvae are </w:t>
      </w:r>
      <w:r w:rsidR="0093317A" w:rsidRPr="004E2790">
        <w:rPr>
          <w:rFonts w:ascii="Arial" w:hAnsi="Arial" w:cs="Arial"/>
        </w:rPr>
        <w:t>able to</w:t>
      </w:r>
      <w:r w:rsidR="004E2790" w:rsidRPr="004E2790">
        <w:rPr>
          <w:rFonts w:ascii="Arial" w:hAnsi="Arial" w:cs="Arial"/>
        </w:rPr>
        <w:t xml:space="preserve"> ensure the functions necessary for their development (feeding, growth</w:t>
      </w:r>
      <w:r w:rsidR="000D6C19">
        <w:rPr>
          <w:rFonts w:ascii="Arial" w:hAnsi="Arial" w:cs="Arial"/>
        </w:rPr>
        <w:t>,</w:t>
      </w:r>
      <w:r w:rsidR="004E2790" w:rsidRPr="004E2790">
        <w:rPr>
          <w:rFonts w:ascii="Arial" w:hAnsi="Arial" w:cs="Arial"/>
        </w:rPr>
        <w:t xml:space="preserve"> and </w:t>
      </w:r>
      <w:proofErr w:type="spellStart"/>
      <w:r w:rsidR="004E2790" w:rsidRPr="004E2790">
        <w:rPr>
          <w:rFonts w:ascii="Arial" w:hAnsi="Arial" w:cs="Arial"/>
        </w:rPr>
        <w:t>moulting</w:t>
      </w:r>
      <w:proofErr w:type="spellEnd"/>
      <w:r w:rsidR="004E2790" w:rsidRPr="004E2790">
        <w:rPr>
          <w:rFonts w:ascii="Arial" w:hAnsi="Arial" w:cs="Arial"/>
        </w:rPr>
        <w:t>) at 28°C</w:t>
      </w:r>
      <w:r w:rsidR="004E2790" w:rsidRPr="00AE7008">
        <w:rPr>
          <w:rFonts w:ascii="Arial" w:hAnsi="Arial" w:cs="Arial"/>
        </w:rPr>
        <w:t>. This temperature appears optimal</w:t>
      </w:r>
      <w:r w:rsidR="00B2783C" w:rsidRPr="00AE7008">
        <w:rPr>
          <w:rFonts w:ascii="Arial" w:hAnsi="Arial" w:cs="Arial"/>
        </w:rPr>
        <w:t>,</w:t>
      </w:r>
      <w:r w:rsidR="00B2783C" w:rsidRPr="00AE7008">
        <w:t xml:space="preserve"> </w:t>
      </w:r>
      <w:r w:rsidR="00B2783C" w:rsidRPr="00AE7008">
        <w:rPr>
          <w:rFonts w:ascii="Arial" w:hAnsi="Arial" w:cs="Arial"/>
        </w:rPr>
        <w:t>as evidenced by the highest daily growth rate</w:t>
      </w:r>
      <w:r w:rsidR="004E2790" w:rsidRPr="004E2790">
        <w:rPr>
          <w:rFonts w:ascii="Arial" w:hAnsi="Arial" w:cs="Arial"/>
        </w:rPr>
        <w:t xml:space="preserve"> (0.046</w:t>
      </w:r>
      <w:r w:rsidR="00636F06">
        <w:rPr>
          <w:rFonts w:ascii="Arial" w:hAnsi="Arial" w:cs="Arial"/>
        </w:rPr>
        <w:t xml:space="preserve"> </w:t>
      </w:r>
      <w:r w:rsidR="004E2790" w:rsidRPr="004E2790">
        <w:rPr>
          <w:rFonts w:ascii="Arial" w:hAnsi="Arial" w:cs="Arial"/>
        </w:rPr>
        <w:t>±</w:t>
      </w:r>
      <w:r w:rsidR="00636F06">
        <w:rPr>
          <w:rFonts w:ascii="Arial" w:hAnsi="Arial" w:cs="Arial"/>
        </w:rPr>
        <w:t xml:space="preserve"> </w:t>
      </w:r>
      <w:r w:rsidR="004E2790" w:rsidRPr="004E2790">
        <w:rPr>
          <w:rFonts w:ascii="Arial" w:hAnsi="Arial" w:cs="Arial"/>
        </w:rPr>
        <w:t>0.01</w:t>
      </w:r>
      <w:r w:rsidR="0046754C">
        <w:rPr>
          <w:rFonts w:ascii="Arial" w:hAnsi="Arial" w:cs="Arial"/>
        </w:rPr>
        <w:t xml:space="preserve"> </w:t>
      </w:r>
      <w:r w:rsidR="004E2790" w:rsidRPr="004E2790">
        <w:rPr>
          <w:rFonts w:ascii="Arial" w:hAnsi="Arial" w:cs="Arial"/>
        </w:rPr>
        <w:t>mm/day) of the larvae at the extreme temperatures of 26°C and 30°C (0.088</w:t>
      </w:r>
      <w:r w:rsidR="00636F06">
        <w:rPr>
          <w:rFonts w:ascii="Arial" w:hAnsi="Arial" w:cs="Arial"/>
        </w:rPr>
        <w:t xml:space="preserve"> </w:t>
      </w:r>
      <w:r w:rsidR="004E2790" w:rsidRPr="004E2790">
        <w:rPr>
          <w:rFonts w:ascii="Arial" w:hAnsi="Arial" w:cs="Arial"/>
        </w:rPr>
        <w:t>±</w:t>
      </w:r>
      <w:r w:rsidR="00636F06">
        <w:rPr>
          <w:rFonts w:ascii="Arial" w:hAnsi="Arial" w:cs="Arial"/>
        </w:rPr>
        <w:t xml:space="preserve"> </w:t>
      </w:r>
      <w:r w:rsidR="004E2790" w:rsidRPr="004E2790">
        <w:rPr>
          <w:rFonts w:ascii="Arial" w:hAnsi="Arial" w:cs="Arial"/>
        </w:rPr>
        <w:t>0.02</w:t>
      </w:r>
      <w:r w:rsidR="0046754C">
        <w:rPr>
          <w:rFonts w:ascii="Arial" w:hAnsi="Arial" w:cs="Arial"/>
        </w:rPr>
        <w:t xml:space="preserve"> </w:t>
      </w:r>
      <w:r w:rsidR="004E2790" w:rsidRPr="004E2790">
        <w:rPr>
          <w:rFonts w:ascii="Arial" w:hAnsi="Arial" w:cs="Arial"/>
        </w:rPr>
        <w:t>mm/day) and the high survival rate (66.8 ± 6.79%) at 28°C compared with 54.7 ± 2.04</w:t>
      </w:r>
      <w:r w:rsidR="0046754C">
        <w:rPr>
          <w:rFonts w:ascii="Arial" w:hAnsi="Arial" w:cs="Arial"/>
        </w:rPr>
        <w:t>%</w:t>
      </w:r>
      <w:r w:rsidR="004E2790" w:rsidRPr="004E2790">
        <w:rPr>
          <w:rFonts w:ascii="Arial" w:hAnsi="Arial" w:cs="Arial"/>
        </w:rPr>
        <w:t xml:space="preserve"> at 30°C and 44.5 ± 2.10% at 26°C. However, its influence on development was not clearly expressed, as all the larvae died in each treatment after metamorphosis into Zoea V. However, this stage is reached 2 to 6 days earlier at 28°C. This temperature falls within</w:t>
      </w:r>
      <w:r w:rsidR="00ED3009">
        <w:rPr>
          <w:rFonts w:ascii="Arial" w:hAnsi="Arial" w:cs="Arial"/>
        </w:rPr>
        <w:t xml:space="preserve"> the optimal temperature range (</w:t>
      </w:r>
      <w:r w:rsidR="004E2790" w:rsidRPr="004E2790">
        <w:rPr>
          <w:rFonts w:ascii="Arial" w:hAnsi="Arial" w:cs="Arial"/>
        </w:rPr>
        <w:t xml:space="preserve">between 28 and 29°C) for mass reproduction of </w:t>
      </w:r>
      <w:r w:rsidR="004E2790" w:rsidRPr="00ED3009">
        <w:rPr>
          <w:rFonts w:ascii="Arial" w:hAnsi="Arial" w:cs="Arial"/>
          <w:i/>
        </w:rPr>
        <w:t>Macrobrachium vollenhovenii</w:t>
      </w:r>
      <w:r w:rsidR="004E2790" w:rsidRPr="004E2790">
        <w:rPr>
          <w:rFonts w:ascii="Arial" w:hAnsi="Arial" w:cs="Arial"/>
        </w:rPr>
        <w:t xml:space="preserve"> larvae in captivity </w:t>
      </w:r>
      <w:r w:rsidR="00ED3009">
        <w:rPr>
          <w:rFonts w:ascii="Arial" w:hAnsi="Arial" w:cs="Arial"/>
        </w:rPr>
        <w:t>(</w:t>
      </w:r>
      <w:proofErr w:type="spellStart"/>
      <w:r w:rsidR="00ED3009">
        <w:rPr>
          <w:rFonts w:ascii="Arial" w:hAnsi="Arial" w:cs="Arial"/>
        </w:rPr>
        <w:t>Niass</w:t>
      </w:r>
      <w:proofErr w:type="spellEnd"/>
      <w:r w:rsidR="00ED3009">
        <w:rPr>
          <w:rFonts w:ascii="Arial" w:hAnsi="Arial" w:cs="Arial"/>
        </w:rPr>
        <w:t xml:space="preserve"> and Fall, </w:t>
      </w:r>
      <w:r w:rsidR="0046754C">
        <w:rPr>
          <w:rFonts w:ascii="Arial" w:hAnsi="Arial" w:cs="Arial"/>
        </w:rPr>
        <w:t>2015;</w:t>
      </w:r>
      <w:r w:rsidR="0046754C" w:rsidRPr="004E2790">
        <w:rPr>
          <w:rFonts w:ascii="Arial" w:hAnsi="Arial" w:cs="Arial"/>
        </w:rPr>
        <w:t xml:space="preserve"> </w:t>
      </w:r>
      <w:proofErr w:type="spellStart"/>
      <w:r w:rsidR="0046754C" w:rsidRPr="004E2790">
        <w:rPr>
          <w:rFonts w:ascii="Arial" w:hAnsi="Arial" w:cs="Arial"/>
        </w:rPr>
        <w:t>Willführ</w:t>
      </w:r>
      <w:proofErr w:type="spellEnd"/>
      <w:r w:rsidR="00B95492">
        <w:rPr>
          <w:rFonts w:ascii="Arial" w:hAnsi="Arial" w:cs="Arial"/>
        </w:rPr>
        <w:t xml:space="preserve">-Nast et </w:t>
      </w:r>
      <w:r w:rsidR="004E2790" w:rsidRPr="004E2790">
        <w:rPr>
          <w:rFonts w:ascii="Arial" w:hAnsi="Arial" w:cs="Arial"/>
        </w:rPr>
        <w:t>al</w:t>
      </w:r>
      <w:r w:rsidR="00ED3009">
        <w:rPr>
          <w:rFonts w:ascii="Arial" w:hAnsi="Arial" w:cs="Arial"/>
        </w:rPr>
        <w:t>.,1993).</w:t>
      </w:r>
      <w:r w:rsidR="0046754C">
        <w:rPr>
          <w:rFonts w:ascii="Arial" w:hAnsi="Arial" w:cs="Arial"/>
        </w:rPr>
        <w:t xml:space="preserve"> R</w:t>
      </w:r>
      <w:r w:rsidR="00ED3009" w:rsidRPr="00ED3009">
        <w:rPr>
          <w:rFonts w:ascii="Arial" w:hAnsi="Arial" w:cs="Arial"/>
        </w:rPr>
        <w:t>esearchers</w:t>
      </w:r>
      <w:r w:rsidR="00ED3009">
        <w:rPr>
          <w:rFonts w:ascii="Arial" w:hAnsi="Arial" w:cs="Arial"/>
        </w:rPr>
        <w:t xml:space="preserve"> </w:t>
      </w:r>
      <w:r w:rsidR="004E2790" w:rsidRPr="004E2790">
        <w:rPr>
          <w:rFonts w:ascii="Arial" w:hAnsi="Arial" w:cs="Arial"/>
        </w:rPr>
        <w:t>reported significantly higher larval survival rates at 26°C (31.7%) and 28°C (27.6%), but these rates are still lower than ours</w:t>
      </w:r>
      <w:r w:rsidR="00ED3009">
        <w:rPr>
          <w:rFonts w:ascii="Arial" w:hAnsi="Arial" w:cs="Arial"/>
        </w:rPr>
        <w:t xml:space="preserve"> (</w:t>
      </w:r>
      <w:proofErr w:type="spellStart"/>
      <w:r w:rsidR="00ED3009" w:rsidRPr="004E2790">
        <w:rPr>
          <w:rFonts w:ascii="Arial" w:hAnsi="Arial" w:cs="Arial"/>
        </w:rPr>
        <w:t>Makombu</w:t>
      </w:r>
      <w:proofErr w:type="spellEnd"/>
      <w:r w:rsidR="00ED3009" w:rsidRPr="004E2790">
        <w:rPr>
          <w:rFonts w:ascii="Arial" w:hAnsi="Arial" w:cs="Arial"/>
        </w:rPr>
        <w:t xml:space="preserve"> et al</w:t>
      </w:r>
      <w:r w:rsidR="00ED3009">
        <w:rPr>
          <w:rFonts w:ascii="Arial" w:hAnsi="Arial" w:cs="Arial"/>
        </w:rPr>
        <w:t xml:space="preserve">., </w:t>
      </w:r>
      <w:r w:rsidR="00ED3009" w:rsidRPr="004E2790">
        <w:rPr>
          <w:rFonts w:ascii="Arial" w:hAnsi="Arial" w:cs="Arial"/>
        </w:rPr>
        <w:t>2023)</w:t>
      </w:r>
      <w:r w:rsidR="004E2790" w:rsidRPr="004E2790">
        <w:rPr>
          <w:rFonts w:ascii="Arial" w:hAnsi="Arial" w:cs="Arial"/>
        </w:rPr>
        <w:t>.</w:t>
      </w:r>
    </w:p>
    <w:p w:rsidR="004E2790" w:rsidRPr="004E2790" w:rsidRDefault="004E2790" w:rsidP="004E2790">
      <w:pPr>
        <w:pStyle w:val="Body"/>
        <w:rPr>
          <w:rFonts w:ascii="Arial" w:hAnsi="Arial" w:cs="Arial"/>
        </w:rPr>
      </w:pPr>
      <w:r w:rsidRPr="004E2790">
        <w:rPr>
          <w:rFonts w:ascii="Arial" w:hAnsi="Arial" w:cs="Arial"/>
        </w:rPr>
        <w:t xml:space="preserve"> Temperature values are similar to the requirements of </w:t>
      </w:r>
      <w:r w:rsidRPr="0013595C">
        <w:rPr>
          <w:rFonts w:ascii="Arial" w:hAnsi="Arial" w:cs="Arial"/>
          <w:i/>
        </w:rPr>
        <w:t xml:space="preserve">Macrobrachium </w:t>
      </w:r>
      <w:proofErr w:type="spellStart"/>
      <w:r w:rsidRPr="0013595C">
        <w:rPr>
          <w:rFonts w:ascii="Arial" w:hAnsi="Arial" w:cs="Arial"/>
          <w:i/>
        </w:rPr>
        <w:t>rosenbergii</w:t>
      </w:r>
      <w:proofErr w:type="spellEnd"/>
      <w:r w:rsidRPr="004E2790">
        <w:rPr>
          <w:rFonts w:ascii="Arial" w:hAnsi="Arial" w:cs="Arial"/>
        </w:rPr>
        <w:t xml:space="preserve">, with temperature ranges of </w:t>
      </w:r>
      <w:r w:rsidR="00E302CE">
        <w:rPr>
          <w:rFonts w:ascii="Arial" w:hAnsi="Arial" w:cs="Arial"/>
        </w:rPr>
        <w:t>28 ± 0.5°C (Uno and Kwon, 1969)</w:t>
      </w:r>
      <w:r w:rsidRPr="004E2790">
        <w:rPr>
          <w:rFonts w:ascii="Arial" w:hAnsi="Arial" w:cs="Arial"/>
        </w:rPr>
        <w:t xml:space="preserve"> and 27 t</w:t>
      </w:r>
      <w:r w:rsidR="00E302CE">
        <w:rPr>
          <w:rFonts w:ascii="Arial" w:hAnsi="Arial" w:cs="Arial"/>
        </w:rPr>
        <w:t>o 32°C (Daniels et al., 2000).</w:t>
      </w:r>
      <w:r w:rsidR="00E302CE" w:rsidRPr="004E2790">
        <w:rPr>
          <w:rFonts w:ascii="Arial" w:hAnsi="Arial" w:cs="Arial"/>
        </w:rPr>
        <w:t xml:space="preserve"> An</w:t>
      </w:r>
      <w:r w:rsidRPr="004E2790">
        <w:rPr>
          <w:rFonts w:ascii="Arial" w:hAnsi="Arial" w:cs="Arial"/>
        </w:rPr>
        <w:t xml:space="preserve"> earlier, more complete study o</w:t>
      </w:r>
      <w:r w:rsidR="00636F06">
        <w:rPr>
          <w:rFonts w:ascii="Arial" w:hAnsi="Arial" w:cs="Arial"/>
        </w:rPr>
        <w:t xml:space="preserve">f the thermal requirements of </w:t>
      </w:r>
      <w:r w:rsidR="00636F06" w:rsidRPr="00636F06">
        <w:rPr>
          <w:rFonts w:ascii="Arial" w:hAnsi="Arial" w:cs="Arial"/>
          <w:i/>
        </w:rPr>
        <w:t>Macrobrachium</w:t>
      </w:r>
      <w:r w:rsidRPr="00636F06">
        <w:rPr>
          <w:rFonts w:ascii="Arial" w:hAnsi="Arial" w:cs="Arial"/>
          <w:i/>
        </w:rPr>
        <w:t xml:space="preserve"> lar</w:t>
      </w:r>
      <w:r w:rsidRPr="004E2790">
        <w:rPr>
          <w:rFonts w:ascii="Arial" w:hAnsi="Arial" w:cs="Arial"/>
        </w:rPr>
        <w:t xml:space="preserve"> larvae by Atkinson</w:t>
      </w:r>
      <w:r w:rsidR="00E302CE">
        <w:rPr>
          <w:rFonts w:ascii="Arial" w:hAnsi="Arial" w:cs="Arial"/>
        </w:rPr>
        <w:t xml:space="preserve"> (</w:t>
      </w:r>
      <w:r w:rsidRPr="004E2790">
        <w:rPr>
          <w:rFonts w:ascii="Arial" w:hAnsi="Arial" w:cs="Arial"/>
        </w:rPr>
        <w:t>1973) assessed temperature ranges of 21 to 22.5°C, 25.5 to 27.2°C</w:t>
      </w:r>
      <w:r w:rsidR="00E302CE">
        <w:rPr>
          <w:rFonts w:ascii="Arial" w:hAnsi="Arial" w:cs="Arial"/>
        </w:rPr>
        <w:t>,</w:t>
      </w:r>
      <w:r w:rsidRPr="004E2790">
        <w:rPr>
          <w:rFonts w:ascii="Arial" w:hAnsi="Arial" w:cs="Arial"/>
        </w:rPr>
        <w:t xml:space="preserve"> and 28 to 30.5°C. The results showed that a low temperature range (from 23 to 26.5°C) was optimal, with the precision of a possible development of the larvae between 24 and 30°C.</w:t>
      </w:r>
      <w:r w:rsidR="00866DB5" w:rsidRPr="00866DB5">
        <w:t xml:space="preserve"> </w:t>
      </w:r>
      <w:r w:rsidR="00866DB5" w:rsidRPr="00866DB5">
        <w:rPr>
          <w:rFonts w:ascii="Arial" w:hAnsi="Arial" w:cs="Arial"/>
        </w:rPr>
        <w:t xml:space="preserve">M. lar larvae were cultured at a temperature of 27-30°C, with a suggested tolerance of 18-28°C </w:t>
      </w:r>
      <w:r w:rsidR="00866DB5">
        <w:rPr>
          <w:rFonts w:ascii="Arial" w:hAnsi="Arial" w:cs="Arial"/>
        </w:rPr>
        <w:t>(</w:t>
      </w:r>
      <w:proofErr w:type="spellStart"/>
      <w:r w:rsidR="00866DB5" w:rsidRPr="00866DB5">
        <w:rPr>
          <w:rFonts w:ascii="Arial" w:hAnsi="Arial" w:cs="Arial"/>
        </w:rPr>
        <w:t>Nandlal</w:t>
      </w:r>
      <w:proofErr w:type="spellEnd"/>
      <w:r w:rsidR="00866DB5">
        <w:rPr>
          <w:rFonts w:ascii="Arial" w:hAnsi="Arial" w:cs="Arial"/>
        </w:rPr>
        <w:t xml:space="preserve">, </w:t>
      </w:r>
      <w:r w:rsidR="00866DB5" w:rsidRPr="00866DB5">
        <w:rPr>
          <w:rFonts w:ascii="Arial" w:hAnsi="Arial" w:cs="Arial"/>
        </w:rPr>
        <w:t>2010)</w:t>
      </w:r>
      <w:r w:rsidRPr="004E2790">
        <w:rPr>
          <w:rFonts w:ascii="Arial" w:hAnsi="Arial" w:cs="Arial"/>
        </w:rPr>
        <w:t>. The lower limit of thermal tolerance or both for this species is at odds with our observations.</w:t>
      </w:r>
    </w:p>
    <w:p w:rsidR="004E2790" w:rsidRDefault="004E2790" w:rsidP="004E2790">
      <w:pPr>
        <w:pStyle w:val="Body"/>
        <w:spacing w:after="0"/>
        <w:rPr>
          <w:rFonts w:ascii="Arial" w:hAnsi="Arial" w:cs="Arial"/>
        </w:rPr>
      </w:pPr>
      <w:proofErr w:type="spellStart"/>
      <w:r w:rsidRPr="0013595C">
        <w:rPr>
          <w:rFonts w:ascii="Arial" w:hAnsi="Arial" w:cs="Arial"/>
          <w:i/>
        </w:rPr>
        <w:t>M.vollenhovenii</w:t>
      </w:r>
      <w:proofErr w:type="spellEnd"/>
      <w:r w:rsidRPr="004E2790">
        <w:rPr>
          <w:rFonts w:ascii="Arial" w:hAnsi="Arial" w:cs="Arial"/>
        </w:rPr>
        <w:t xml:space="preserve"> larvae appear tolerant of a restricted range of warm temperatures, whereas </w:t>
      </w:r>
      <w:proofErr w:type="spellStart"/>
      <w:r w:rsidRPr="008B4FE5">
        <w:rPr>
          <w:rFonts w:ascii="Arial" w:hAnsi="Arial" w:cs="Arial"/>
          <w:i/>
        </w:rPr>
        <w:t>M.lar</w:t>
      </w:r>
      <w:proofErr w:type="spellEnd"/>
      <w:r w:rsidRPr="004E2790">
        <w:rPr>
          <w:rFonts w:ascii="Arial" w:hAnsi="Arial" w:cs="Arial"/>
        </w:rPr>
        <w:t xml:space="preserve"> is tolerant of a wide range of temperatures, from cold to warm. This difference may be linked to the fact that </w:t>
      </w:r>
      <w:proofErr w:type="spellStart"/>
      <w:r w:rsidRPr="008B4FE5">
        <w:rPr>
          <w:rFonts w:ascii="Arial" w:hAnsi="Arial" w:cs="Arial"/>
          <w:i/>
        </w:rPr>
        <w:t>M.lar</w:t>
      </w:r>
      <w:proofErr w:type="spellEnd"/>
      <w:r w:rsidRPr="004E2790">
        <w:rPr>
          <w:rFonts w:ascii="Arial" w:hAnsi="Arial" w:cs="Arial"/>
        </w:rPr>
        <w:t xml:space="preserve"> is a species of island ecosystems</w:t>
      </w:r>
      <w:r w:rsidR="00B510F2">
        <w:rPr>
          <w:rFonts w:ascii="Arial" w:hAnsi="Arial" w:cs="Arial"/>
        </w:rPr>
        <w:t>,</w:t>
      </w:r>
      <w:r w:rsidRPr="004E2790">
        <w:rPr>
          <w:rFonts w:ascii="Arial" w:hAnsi="Arial" w:cs="Arial"/>
        </w:rPr>
        <w:t xml:space="preserve"> whereas </w:t>
      </w:r>
      <w:proofErr w:type="spellStart"/>
      <w:proofErr w:type="gramStart"/>
      <w:r w:rsidRPr="0013595C">
        <w:rPr>
          <w:rFonts w:ascii="Arial" w:hAnsi="Arial" w:cs="Arial"/>
          <w:i/>
        </w:rPr>
        <w:t>M.vollenhovenii</w:t>
      </w:r>
      <w:proofErr w:type="spellEnd"/>
      <w:proofErr w:type="gramEnd"/>
      <w:r w:rsidRPr="004E2790">
        <w:rPr>
          <w:rFonts w:ascii="Arial" w:hAnsi="Arial" w:cs="Arial"/>
        </w:rPr>
        <w:t xml:space="preserve"> is an es</w:t>
      </w:r>
      <w:r w:rsidR="000D6C19">
        <w:rPr>
          <w:rFonts w:ascii="Arial" w:hAnsi="Arial" w:cs="Arial"/>
        </w:rPr>
        <w:t>tuarine and continental species.</w:t>
      </w:r>
    </w:p>
    <w:p w:rsidR="004E2790" w:rsidRDefault="004E2790" w:rsidP="004E2790">
      <w:pPr>
        <w:pStyle w:val="Body"/>
        <w:spacing w:after="0"/>
        <w:rPr>
          <w:rFonts w:ascii="Arial" w:hAnsi="Arial" w:cs="Arial"/>
        </w:rPr>
      </w:pPr>
    </w:p>
    <w:p w:rsidR="004E2790" w:rsidRDefault="004E2790" w:rsidP="004E2790">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Pr="004E2790">
        <w:rPr>
          <w:rFonts w:ascii="Arial" w:hAnsi="Arial" w:cs="Arial"/>
          <w:b/>
          <w:caps/>
          <w:sz w:val="22"/>
        </w:rPr>
        <w:t xml:space="preserve">Combined effect of salinity and temperature on the survival, growth and development of </w:t>
      </w:r>
      <w:r w:rsidR="00AD3DA5">
        <w:rPr>
          <w:rFonts w:ascii="Arial" w:hAnsi="Arial" w:cs="Arial"/>
          <w:b/>
          <w:i/>
          <w:sz w:val="22"/>
        </w:rPr>
        <w:t>M</w:t>
      </w:r>
      <w:r w:rsidR="00C20935">
        <w:rPr>
          <w:rFonts w:ascii="Arial" w:hAnsi="Arial" w:cs="Arial"/>
          <w:b/>
          <w:i/>
          <w:sz w:val="22"/>
        </w:rPr>
        <w:t xml:space="preserve">acrobrachium </w:t>
      </w:r>
      <w:r w:rsidR="00AD3DA5" w:rsidRPr="004E2790">
        <w:rPr>
          <w:rFonts w:ascii="Arial" w:hAnsi="Arial" w:cs="Arial"/>
          <w:b/>
          <w:i/>
          <w:sz w:val="22"/>
        </w:rPr>
        <w:t>vollenhovenii</w:t>
      </w:r>
      <w:r w:rsidR="00AD3DA5" w:rsidRPr="004E2790">
        <w:rPr>
          <w:rFonts w:ascii="Arial" w:hAnsi="Arial" w:cs="Arial"/>
          <w:b/>
          <w:sz w:val="22"/>
        </w:rPr>
        <w:t xml:space="preserve"> </w:t>
      </w:r>
      <w:r w:rsidRPr="004E2790">
        <w:rPr>
          <w:rFonts w:ascii="Arial" w:hAnsi="Arial" w:cs="Arial"/>
          <w:b/>
          <w:caps/>
          <w:sz w:val="22"/>
        </w:rPr>
        <w:t>larvae</w:t>
      </w:r>
      <w:r w:rsidRPr="00FB3A86">
        <w:rPr>
          <w:rFonts w:ascii="Arial" w:hAnsi="Arial" w:cs="Arial"/>
        </w:rPr>
        <w:t xml:space="preserve"> </w:t>
      </w:r>
    </w:p>
    <w:p w:rsidR="004E2790" w:rsidRDefault="004E2790" w:rsidP="004E2790">
      <w:pPr>
        <w:pStyle w:val="Body"/>
        <w:spacing w:after="0"/>
        <w:rPr>
          <w:rFonts w:ascii="Arial" w:hAnsi="Arial" w:cs="Arial"/>
        </w:rPr>
      </w:pPr>
    </w:p>
    <w:p w:rsidR="004E2790" w:rsidRPr="004E2790" w:rsidRDefault="004E2790" w:rsidP="004E2790">
      <w:pPr>
        <w:pStyle w:val="Body"/>
        <w:rPr>
          <w:rFonts w:ascii="Arial" w:hAnsi="Arial" w:cs="Arial"/>
        </w:rPr>
      </w:pPr>
      <w:r w:rsidRPr="004E2790">
        <w:rPr>
          <w:rFonts w:ascii="Arial" w:hAnsi="Arial" w:cs="Arial"/>
        </w:rPr>
        <w:t>One of the most influential abiotic parameters on aquatic ecosystems is water temperature. It affects biological populations via temperature changes (</w:t>
      </w:r>
      <w:proofErr w:type="spellStart"/>
      <w:r w:rsidRPr="004E2790">
        <w:rPr>
          <w:rFonts w:ascii="Arial" w:hAnsi="Arial" w:cs="Arial"/>
        </w:rPr>
        <w:t>Bonacina</w:t>
      </w:r>
      <w:proofErr w:type="spellEnd"/>
      <w:r w:rsidRPr="004E2790">
        <w:rPr>
          <w:rFonts w:ascii="Arial" w:hAnsi="Arial" w:cs="Arial"/>
        </w:rPr>
        <w:t xml:space="preserve"> et al., 2023). According to </w:t>
      </w:r>
      <w:proofErr w:type="spellStart"/>
      <w:r w:rsidR="00E302CE">
        <w:rPr>
          <w:rFonts w:ascii="Arial" w:hAnsi="Arial" w:cs="Arial"/>
        </w:rPr>
        <w:t>Abdelrahman</w:t>
      </w:r>
      <w:proofErr w:type="spellEnd"/>
      <w:r w:rsidR="00E302CE">
        <w:rPr>
          <w:rFonts w:ascii="Arial" w:hAnsi="Arial" w:cs="Arial"/>
        </w:rPr>
        <w:t xml:space="preserve"> et al. (</w:t>
      </w:r>
      <w:r w:rsidRPr="004E2790">
        <w:rPr>
          <w:rFonts w:ascii="Arial" w:hAnsi="Arial" w:cs="Arial"/>
        </w:rPr>
        <w:t>2019), differences in water temperature strongly influence the development and survival of shrimp in ponds, as well as salt content, due to its effects on the physiological metabolism, survival</w:t>
      </w:r>
      <w:r w:rsidR="00E302CE">
        <w:rPr>
          <w:rFonts w:ascii="Arial" w:hAnsi="Arial" w:cs="Arial"/>
        </w:rPr>
        <w:t>,</w:t>
      </w:r>
      <w:r w:rsidRPr="004E2790">
        <w:rPr>
          <w:rFonts w:ascii="Arial" w:hAnsi="Arial" w:cs="Arial"/>
        </w:rPr>
        <w:t xml:space="preserve"> and dispersal of crustaceans. The two elements generally interact in a complex way, as temperature can affect the effects of salinity, thus modifying the organism's range of tolerance; in addition, salinity can modify the effects of temperature (Al-</w:t>
      </w:r>
      <w:proofErr w:type="spellStart"/>
      <w:r w:rsidRPr="004E2790">
        <w:rPr>
          <w:rFonts w:ascii="Arial" w:hAnsi="Arial" w:cs="Arial"/>
        </w:rPr>
        <w:t>Obaidi</w:t>
      </w:r>
      <w:proofErr w:type="spellEnd"/>
      <w:r w:rsidRPr="004E2790">
        <w:rPr>
          <w:rFonts w:ascii="Arial" w:hAnsi="Arial" w:cs="Arial"/>
        </w:rPr>
        <w:t xml:space="preserve"> et al., 2024).</w:t>
      </w:r>
    </w:p>
    <w:p w:rsidR="004E2790" w:rsidRPr="004E2790" w:rsidRDefault="004E2790" w:rsidP="004E2790">
      <w:pPr>
        <w:pStyle w:val="Body"/>
        <w:rPr>
          <w:rFonts w:ascii="Arial" w:hAnsi="Arial" w:cs="Arial"/>
        </w:rPr>
      </w:pPr>
      <w:r w:rsidRPr="004E2790">
        <w:rPr>
          <w:rFonts w:ascii="Arial" w:hAnsi="Arial" w:cs="Arial"/>
        </w:rPr>
        <w:t xml:space="preserve">In this study, salinity and temperature significantly affected larval survival and development, without interaction in the ranges tested in M. vollenhovenii larvae up to the </w:t>
      </w:r>
      <w:proofErr w:type="spellStart"/>
      <w:r w:rsidRPr="004E2790">
        <w:rPr>
          <w:rFonts w:ascii="Arial" w:hAnsi="Arial" w:cs="Arial"/>
        </w:rPr>
        <w:t>zoea</w:t>
      </w:r>
      <w:proofErr w:type="spellEnd"/>
      <w:r w:rsidR="00A66700">
        <w:rPr>
          <w:rFonts w:ascii="Arial" w:hAnsi="Arial" w:cs="Arial"/>
        </w:rPr>
        <w:t xml:space="preserve"> </w:t>
      </w:r>
      <w:r w:rsidRPr="004E2790">
        <w:rPr>
          <w:rFonts w:ascii="Arial" w:hAnsi="Arial" w:cs="Arial"/>
        </w:rPr>
        <w:t xml:space="preserve">V stage. The salinity-temperature interaction became perceptible from the zoea V stage to the PL stage. </w:t>
      </w:r>
    </w:p>
    <w:p w:rsidR="004E2790" w:rsidRPr="004E2790" w:rsidRDefault="00E302CE" w:rsidP="004E2790">
      <w:pPr>
        <w:pStyle w:val="Body"/>
        <w:rPr>
          <w:rFonts w:ascii="Arial" w:hAnsi="Arial" w:cs="Arial"/>
        </w:rPr>
      </w:pPr>
      <w:r>
        <w:rPr>
          <w:rFonts w:ascii="Arial" w:hAnsi="Arial" w:cs="Arial"/>
        </w:rPr>
        <w:t>Work realized</w:t>
      </w:r>
      <w:r w:rsidR="004E2790" w:rsidRPr="004E2790">
        <w:rPr>
          <w:rFonts w:ascii="Arial" w:hAnsi="Arial" w:cs="Arial"/>
        </w:rPr>
        <w:t xml:space="preserve"> with the shrimp </w:t>
      </w:r>
      <w:proofErr w:type="spellStart"/>
      <w:r w:rsidR="004E2790" w:rsidRPr="0013595C">
        <w:rPr>
          <w:rFonts w:ascii="Arial" w:hAnsi="Arial" w:cs="Arial"/>
          <w:i/>
        </w:rPr>
        <w:t>Metapenaeus</w:t>
      </w:r>
      <w:proofErr w:type="spellEnd"/>
      <w:r w:rsidR="004E2790" w:rsidRPr="0013595C">
        <w:rPr>
          <w:rFonts w:ascii="Arial" w:hAnsi="Arial" w:cs="Arial"/>
          <w:i/>
        </w:rPr>
        <w:t xml:space="preserve"> </w:t>
      </w:r>
      <w:proofErr w:type="spellStart"/>
      <w:r w:rsidR="004E2790" w:rsidRPr="0013595C">
        <w:rPr>
          <w:rFonts w:ascii="Arial" w:hAnsi="Arial" w:cs="Arial"/>
          <w:i/>
        </w:rPr>
        <w:t>dalli</w:t>
      </w:r>
      <w:proofErr w:type="spellEnd"/>
      <w:r w:rsidR="004E2790" w:rsidRPr="004E2790">
        <w:rPr>
          <w:rFonts w:ascii="Arial" w:hAnsi="Arial" w:cs="Arial"/>
        </w:rPr>
        <w:t xml:space="preserve"> also revealed the absence of an interaction between salinity and temperature on survival and the rate of larval development (Crisp et al., 2017). In other similar studies, interactions between temperature and salinity on survival were observed in species such as </w:t>
      </w:r>
      <w:r w:rsidR="004E2790" w:rsidRPr="0013595C">
        <w:rPr>
          <w:rFonts w:ascii="Arial" w:hAnsi="Arial" w:cs="Arial"/>
          <w:i/>
        </w:rPr>
        <w:t xml:space="preserve">Macrobrachium </w:t>
      </w:r>
      <w:proofErr w:type="spellStart"/>
      <w:r w:rsidR="004E2790" w:rsidRPr="0013595C">
        <w:rPr>
          <w:rFonts w:ascii="Arial" w:hAnsi="Arial" w:cs="Arial"/>
          <w:i/>
        </w:rPr>
        <w:t>amazonicum</w:t>
      </w:r>
      <w:proofErr w:type="spellEnd"/>
      <w:r w:rsidR="000B1C8A">
        <w:rPr>
          <w:rFonts w:ascii="Arial" w:hAnsi="Arial" w:cs="Arial"/>
        </w:rPr>
        <w:t xml:space="preserve"> </w:t>
      </w:r>
      <w:r w:rsidR="00866DB5">
        <w:rPr>
          <w:rFonts w:ascii="Arial" w:hAnsi="Arial" w:cs="Arial"/>
        </w:rPr>
        <w:t>(Guest et al.,</w:t>
      </w:r>
      <w:r w:rsidR="000B1C8A">
        <w:rPr>
          <w:rFonts w:ascii="Arial" w:hAnsi="Arial" w:cs="Arial"/>
        </w:rPr>
        <w:t>1</w:t>
      </w:r>
      <w:r w:rsidR="00636F06">
        <w:rPr>
          <w:rFonts w:ascii="Arial" w:hAnsi="Arial" w:cs="Arial"/>
        </w:rPr>
        <w:t>979) and</w:t>
      </w:r>
      <w:r w:rsidR="004E2790" w:rsidRPr="004E2790">
        <w:rPr>
          <w:rFonts w:ascii="Arial" w:hAnsi="Arial" w:cs="Arial"/>
        </w:rPr>
        <w:t xml:space="preserve"> </w:t>
      </w:r>
      <w:proofErr w:type="spellStart"/>
      <w:r w:rsidR="004E2790" w:rsidRPr="008B4FE5">
        <w:rPr>
          <w:rFonts w:ascii="Arial" w:hAnsi="Arial" w:cs="Arial"/>
          <w:i/>
        </w:rPr>
        <w:t>Penaeus</w:t>
      </w:r>
      <w:proofErr w:type="spellEnd"/>
      <w:r w:rsidR="004E2790" w:rsidRPr="008B4FE5">
        <w:rPr>
          <w:rFonts w:ascii="Arial" w:hAnsi="Arial" w:cs="Arial"/>
          <w:i/>
        </w:rPr>
        <w:t xml:space="preserve"> </w:t>
      </w:r>
      <w:proofErr w:type="spellStart"/>
      <w:r w:rsidR="004E2790" w:rsidRPr="008B4FE5">
        <w:rPr>
          <w:rFonts w:ascii="Arial" w:hAnsi="Arial" w:cs="Arial"/>
          <w:i/>
        </w:rPr>
        <w:t>semisulcatus</w:t>
      </w:r>
      <w:proofErr w:type="spellEnd"/>
      <w:r w:rsidR="004E2790" w:rsidRPr="004E2790">
        <w:rPr>
          <w:rFonts w:ascii="Arial" w:hAnsi="Arial" w:cs="Arial"/>
        </w:rPr>
        <w:t xml:space="preserve"> </w:t>
      </w:r>
      <w:r w:rsidR="00C20935">
        <w:rPr>
          <w:rFonts w:ascii="Arial" w:hAnsi="Arial" w:cs="Arial"/>
        </w:rPr>
        <w:t xml:space="preserve">(Jackson and </w:t>
      </w:r>
      <w:proofErr w:type="spellStart"/>
      <w:r w:rsidR="00C20935">
        <w:rPr>
          <w:rFonts w:ascii="Arial" w:hAnsi="Arial" w:cs="Arial"/>
        </w:rPr>
        <w:t>Burford</w:t>
      </w:r>
      <w:proofErr w:type="spellEnd"/>
      <w:r w:rsidR="00C20935">
        <w:rPr>
          <w:rFonts w:ascii="Arial" w:hAnsi="Arial" w:cs="Arial"/>
        </w:rPr>
        <w:t xml:space="preserve">, </w:t>
      </w:r>
      <w:r w:rsidR="004E2790" w:rsidRPr="004E2790">
        <w:rPr>
          <w:rFonts w:ascii="Arial" w:hAnsi="Arial" w:cs="Arial"/>
        </w:rPr>
        <w:t>2003). This confirms our results.</w:t>
      </w:r>
    </w:p>
    <w:p w:rsidR="004E2790" w:rsidRPr="004E2790" w:rsidRDefault="004E2790" w:rsidP="004E2790">
      <w:pPr>
        <w:pStyle w:val="Body"/>
        <w:rPr>
          <w:rFonts w:ascii="Arial" w:hAnsi="Arial" w:cs="Arial"/>
        </w:rPr>
      </w:pPr>
      <w:r w:rsidRPr="004E2790">
        <w:rPr>
          <w:rFonts w:ascii="Arial" w:hAnsi="Arial" w:cs="Arial"/>
        </w:rPr>
        <w:lastRenderedPageBreak/>
        <w:t>Any salinity other than 16 PSU in this experiment has an apparent negative effect on larval survival and development. From this salinity, a decrease of 2 PSU has a greater effect than an increase of 2 PSU up to the zoeaV stage, then becomes lethal without passing any subsequent stages at all the temperatures tested (26°C,</w:t>
      </w:r>
      <w:r w:rsidR="00636F06">
        <w:rPr>
          <w:rFonts w:ascii="Arial" w:hAnsi="Arial" w:cs="Arial"/>
        </w:rPr>
        <w:t xml:space="preserve"> </w:t>
      </w:r>
      <w:r w:rsidRPr="004E2790">
        <w:rPr>
          <w:rFonts w:ascii="Arial" w:hAnsi="Arial" w:cs="Arial"/>
        </w:rPr>
        <w:t>28°C,</w:t>
      </w:r>
      <w:r w:rsidR="00636F06">
        <w:rPr>
          <w:rFonts w:ascii="Arial" w:hAnsi="Arial" w:cs="Arial"/>
        </w:rPr>
        <w:t xml:space="preserve"> </w:t>
      </w:r>
      <w:r w:rsidRPr="004E2790">
        <w:rPr>
          <w:rFonts w:ascii="Arial" w:hAnsi="Arial" w:cs="Arial"/>
        </w:rPr>
        <w:t xml:space="preserve">30°C). The survival rate of less than 50% at 14 PSU is thought to be due to the fact that the energy requirements of osmoregulation under these conditions are greater than the larvae can replenish. The inability of the larvae to supply the energy required for osmoregulation would therefore lead to death. </w:t>
      </w:r>
      <w:r w:rsidR="00E302CE">
        <w:rPr>
          <w:rFonts w:ascii="Arial" w:hAnsi="Arial" w:cs="Arial"/>
        </w:rPr>
        <w:t xml:space="preserve">A </w:t>
      </w:r>
      <w:r w:rsidRPr="004E2790">
        <w:rPr>
          <w:rFonts w:ascii="Arial" w:hAnsi="Arial" w:cs="Arial"/>
        </w:rPr>
        <w:t>Salinity of 14 PSU can be co</w:t>
      </w:r>
      <w:r w:rsidR="000E1CD2">
        <w:rPr>
          <w:rFonts w:ascii="Arial" w:hAnsi="Arial" w:cs="Arial"/>
        </w:rPr>
        <w:t>nsidered extreme. According to Anger</w:t>
      </w:r>
      <w:r w:rsidRPr="004E2790">
        <w:rPr>
          <w:rFonts w:ascii="Arial" w:hAnsi="Arial" w:cs="Arial"/>
        </w:rPr>
        <w:t xml:space="preserve"> </w:t>
      </w:r>
      <w:r w:rsidR="000E1CD2">
        <w:rPr>
          <w:rFonts w:ascii="Arial" w:hAnsi="Arial" w:cs="Arial"/>
        </w:rPr>
        <w:t>(</w:t>
      </w:r>
      <w:r w:rsidRPr="004E2790">
        <w:rPr>
          <w:rFonts w:ascii="Arial" w:hAnsi="Arial" w:cs="Arial"/>
        </w:rPr>
        <w:t>2003), it is only when extreme ranges are tested that salinity and temperature seem to interact, putting a strain on</w:t>
      </w:r>
      <w:r w:rsidR="000D6C19">
        <w:rPr>
          <w:rFonts w:ascii="Arial" w:hAnsi="Arial" w:cs="Arial"/>
        </w:rPr>
        <w:t xml:space="preserve"> the larvae's energy reserves.</w:t>
      </w:r>
      <w:r w:rsidR="000D6C19" w:rsidRPr="004E2790">
        <w:rPr>
          <w:rFonts w:ascii="Arial" w:hAnsi="Arial" w:cs="Arial"/>
        </w:rPr>
        <w:t xml:space="preserve"> From</w:t>
      </w:r>
      <w:r w:rsidRPr="004E2790">
        <w:rPr>
          <w:rFonts w:ascii="Arial" w:hAnsi="Arial" w:cs="Arial"/>
        </w:rPr>
        <w:t xml:space="preserve"> the above, other factors intrinsic or extrinsic to the animal (critical development period, feeding, cannibalism, negative salinity-temperature interaction) would explain mortality of less than 50% and low larval development at 18 PSU.</w:t>
      </w:r>
    </w:p>
    <w:p w:rsidR="004E2790" w:rsidRPr="004E2790" w:rsidRDefault="004E2790" w:rsidP="004E2790">
      <w:pPr>
        <w:pStyle w:val="Body"/>
        <w:rPr>
          <w:rFonts w:ascii="Arial" w:hAnsi="Arial" w:cs="Arial"/>
        </w:rPr>
      </w:pPr>
      <w:r w:rsidRPr="004E2790">
        <w:rPr>
          <w:rFonts w:ascii="Arial" w:hAnsi="Arial" w:cs="Arial"/>
        </w:rPr>
        <w:t xml:space="preserve">These results contrast with those obtained for </w:t>
      </w:r>
      <w:r w:rsidRPr="0013595C">
        <w:rPr>
          <w:rFonts w:ascii="Arial" w:hAnsi="Arial" w:cs="Arial"/>
          <w:i/>
        </w:rPr>
        <w:t xml:space="preserve">Macrobrachium </w:t>
      </w:r>
      <w:proofErr w:type="spellStart"/>
      <w:r w:rsidRPr="0013595C">
        <w:rPr>
          <w:rFonts w:ascii="Arial" w:hAnsi="Arial" w:cs="Arial"/>
          <w:i/>
        </w:rPr>
        <w:t>rosenbergii</w:t>
      </w:r>
      <w:proofErr w:type="spellEnd"/>
      <w:r w:rsidRPr="004E2790">
        <w:rPr>
          <w:rFonts w:ascii="Arial" w:hAnsi="Arial" w:cs="Arial"/>
        </w:rPr>
        <w:t xml:space="preserve"> larvae. Salinities</w:t>
      </w:r>
      <w:r w:rsidR="00C95FE5">
        <w:rPr>
          <w:rFonts w:ascii="Arial" w:hAnsi="Arial" w:cs="Arial"/>
        </w:rPr>
        <w:t>,</w:t>
      </w:r>
      <w:r w:rsidRPr="004E2790">
        <w:rPr>
          <w:rFonts w:ascii="Arial" w:hAnsi="Arial" w:cs="Arial"/>
        </w:rPr>
        <w:t xml:space="preserve"> although lower than those used in the present study</w:t>
      </w:r>
      <w:r w:rsidR="00C95FE5">
        <w:rPr>
          <w:rFonts w:ascii="Arial" w:hAnsi="Arial" w:cs="Arial"/>
        </w:rPr>
        <w:t>,</w:t>
      </w:r>
      <w:r w:rsidRPr="004E2790">
        <w:rPr>
          <w:rFonts w:ascii="Arial" w:hAnsi="Arial" w:cs="Arial"/>
        </w:rPr>
        <w:t xml:space="preserve"> had a positive impact on survival and development. At 28°C, survival and metamorphosis rates of salinity groups 10‰ and 13‰ were significantly higher than those of salinity group 16‰ (</w:t>
      </w:r>
      <w:r w:rsidRPr="00636F06">
        <w:rPr>
          <w:rFonts w:ascii="Arial" w:hAnsi="Arial" w:cs="Arial"/>
          <w:i/>
        </w:rPr>
        <w:t>p</w:t>
      </w:r>
      <w:r w:rsidRPr="004E2790">
        <w:rPr>
          <w:rFonts w:ascii="Arial" w:hAnsi="Arial" w:cs="Arial"/>
        </w:rPr>
        <w:t xml:space="preserve"> &lt; 0.05) (Wei et al.,</w:t>
      </w:r>
      <w:r w:rsidR="00C95FE5">
        <w:rPr>
          <w:rFonts w:ascii="Arial" w:hAnsi="Arial" w:cs="Arial"/>
        </w:rPr>
        <w:t xml:space="preserve"> </w:t>
      </w:r>
      <w:r w:rsidRPr="004E2790">
        <w:rPr>
          <w:rFonts w:ascii="Arial" w:hAnsi="Arial" w:cs="Arial"/>
        </w:rPr>
        <w:t xml:space="preserve">2021). In another species, </w:t>
      </w:r>
      <w:r w:rsidR="000D6C19">
        <w:rPr>
          <w:rFonts w:ascii="Arial" w:hAnsi="Arial" w:cs="Arial"/>
          <w:i/>
        </w:rPr>
        <w:t>Macrobrachium</w:t>
      </w:r>
      <w:r w:rsidRPr="0013595C">
        <w:rPr>
          <w:rFonts w:ascii="Arial" w:hAnsi="Arial" w:cs="Arial"/>
          <w:i/>
        </w:rPr>
        <w:t xml:space="preserve"> </w:t>
      </w:r>
      <w:proofErr w:type="spellStart"/>
      <w:r w:rsidRPr="0013595C">
        <w:rPr>
          <w:rFonts w:ascii="Arial" w:hAnsi="Arial" w:cs="Arial"/>
          <w:i/>
        </w:rPr>
        <w:t>amazonicum</w:t>
      </w:r>
      <w:proofErr w:type="spellEnd"/>
      <w:r w:rsidRPr="004E2790">
        <w:rPr>
          <w:rFonts w:ascii="Arial" w:hAnsi="Arial" w:cs="Arial"/>
        </w:rPr>
        <w:t xml:space="preserve"> salinity interacts with temperature</w:t>
      </w:r>
      <w:r w:rsidR="00C95FE5">
        <w:rPr>
          <w:rFonts w:ascii="Arial" w:hAnsi="Arial" w:cs="Arial"/>
        </w:rPr>
        <w:t>;</w:t>
      </w:r>
      <w:r w:rsidRPr="004E2790">
        <w:rPr>
          <w:rFonts w:ascii="Arial" w:hAnsi="Arial" w:cs="Arial"/>
        </w:rPr>
        <w:t xml:space="preserve"> survival was 64% at 10.0‰ and 25</w:t>
      </w:r>
      <w:r w:rsidR="00C95FE5">
        <w:rPr>
          <w:rFonts w:ascii="Arial" w:hAnsi="Arial" w:cs="Arial"/>
        </w:rPr>
        <w:t>% at 2.5</w:t>
      </w:r>
      <w:r w:rsidRPr="004E2790">
        <w:rPr>
          <w:rFonts w:ascii="Arial" w:hAnsi="Arial" w:cs="Arial"/>
        </w:rPr>
        <w:t>‰ with a temperature lowering of 2°C from an initial temperature of 25°C. Larvae were more resistant to heat shock at salinity 10.0 ‰ (Guest et al., 1979). This contrast would stem from the different natural salinity and temperature requirements of each species.</w:t>
      </w:r>
    </w:p>
    <w:p w:rsidR="004E2790" w:rsidRPr="004E2790" w:rsidRDefault="004E2790" w:rsidP="004E2790">
      <w:pPr>
        <w:pStyle w:val="Body"/>
        <w:rPr>
          <w:rFonts w:ascii="Arial" w:hAnsi="Arial" w:cs="Arial"/>
        </w:rPr>
      </w:pPr>
      <w:r w:rsidRPr="004E2790">
        <w:rPr>
          <w:rFonts w:ascii="Arial" w:hAnsi="Arial" w:cs="Arial"/>
        </w:rPr>
        <w:t xml:space="preserve">In this experiment, temperature only affected larval development. From 28°C, an increase or decrease of 2°C has an impact on the development of </w:t>
      </w:r>
      <w:r w:rsidRPr="000C17C5">
        <w:rPr>
          <w:rFonts w:ascii="Arial" w:hAnsi="Arial" w:cs="Arial"/>
          <w:i/>
        </w:rPr>
        <w:t>M. vollenhovenii</w:t>
      </w:r>
      <w:r w:rsidR="00C95FE5">
        <w:rPr>
          <w:rFonts w:ascii="Arial" w:hAnsi="Arial" w:cs="Arial"/>
        </w:rPr>
        <w:t>. I</w:t>
      </w:r>
      <w:r w:rsidRPr="004E2790">
        <w:rPr>
          <w:rFonts w:ascii="Arial" w:hAnsi="Arial" w:cs="Arial"/>
        </w:rPr>
        <w:t xml:space="preserve">t results in low LSI at 14 PSU and 18 PSU up to stage zoea V and then becomes </w:t>
      </w:r>
      <w:r w:rsidR="005B6E78" w:rsidRPr="004E2790">
        <w:rPr>
          <w:rFonts w:ascii="Arial" w:hAnsi="Arial" w:cs="Arial"/>
        </w:rPr>
        <w:t>lethal</w:t>
      </w:r>
      <w:r w:rsidR="005B6E78">
        <w:rPr>
          <w:rFonts w:ascii="Arial" w:hAnsi="Arial" w:cs="Arial"/>
        </w:rPr>
        <w:t>.</w:t>
      </w:r>
      <w:r w:rsidR="005B6E78" w:rsidRPr="004E2790">
        <w:rPr>
          <w:rFonts w:ascii="Arial" w:hAnsi="Arial" w:cs="Arial"/>
        </w:rPr>
        <w:t xml:space="preserve"> The</w:t>
      </w:r>
      <w:r w:rsidRPr="004E2790">
        <w:rPr>
          <w:rFonts w:ascii="Arial" w:hAnsi="Arial" w:cs="Arial"/>
        </w:rPr>
        <w:t xml:space="preserve"> 16</w:t>
      </w:r>
      <w:r w:rsidR="00A72D74">
        <w:rPr>
          <w:rFonts w:ascii="Arial" w:hAnsi="Arial" w:cs="Arial"/>
        </w:rPr>
        <w:t xml:space="preserve"> </w:t>
      </w:r>
      <w:r w:rsidRPr="004E2790">
        <w:rPr>
          <w:rFonts w:ascii="Arial" w:hAnsi="Arial" w:cs="Arial"/>
        </w:rPr>
        <w:t xml:space="preserve">PSU/28°C combination appears to be better for survival and larval development in </w:t>
      </w:r>
      <w:r w:rsidRPr="00123F05">
        <w:rPr>
          <w:rFonts w:ascii="Arial" w:hAnsi="Arial" w:cs="Arial"/>
          <w:i/>
        </w:rPr>
        <w:t>M. vollenhovenii</w:t>
      </w:r>
      <w:r w:rsidRPr="004E2790">
        <w:rPr>
          <w:rFonts w:ascii="Arial" w:hAnsi="Arial" w:cs="Arial"/>
        </w:rPr>
        <w:t xml:space="preserve">. The temperature (28°C) and salinity (16 PSU) determined to be ideal by this study seem to correspond well to the captive environments of </w:t>
      </w:r>
      <w:r w:rsidRPr="0013595C">
        <w:rPr>
          <w:rFonts w:ascii="Arial" w:hAnsi="Arial" w:cs="Arial"/>
          <w:i/>
        </w:rPr>
        <w:t>M. vollenhovenii</w:t>
      </w:r>
      <w:r w:rsidRPr="004E2790">
        <w:rPr>
          <w:rFonts w:ascii="Arial" w:hAnsi="Arial" w:cs="Arial"/>
        </w:rPr>
        <w:t>, whose optimum salinity for larval survival and growth mentioned in several works at 28°C is between 12 and 24 ‰ (</w:t>
      </w:r>
      <w:proofErr w:type="spellStart"/>
      <w:r w:rsidRPr="004E2790">
        <w:rPr>
          <w:rFonts w:ascii="Arial" w:hAnsi="Arial" w:cs="Arial"/>
        </w:rPr>
        <w:t>Willführ</w:t>
      </w:r>
      <w:proofErr w:type="spellEnd"/>
      <w:r w:rsidRPr="004E2790">
        <w:rPr>
          <w:rFonts w:ascii="Arial" w:hAnsi="Arial" w:cs="Arial"/>
        </w:rPr>
        <w:t>-Nast et al.</w:t>
      </w:r>
      <w:r w:rsidR="000D6C19">
        <w:rPr>
          <w:rFonts w:ascii="Arial" w:hAnsi="Arial" w:cs="Arial"/>
        </w:rPr>
        <w:t>,</w:t>
      </w:r>
      <w:r w:rsidRPr="004E2790">
        <w:rPr>
          <w:rFonts w:ascii="Arial" w:hAnsi="Arial" w:cs="Arial"/>
        </w:rPr>
        <w:t xml:space="preserve"> </w:t>
      </w:r>
      <w:r w:rsidR="0093317A" w:rsidRPr="004E2790">
        <w:rPr>
          <w:rFonts w:ascii="Arial" w:hAnsi="Arial" w:cs="Arial"/>
        </w:rPr>
        <w:t>1993;</w:t>
      </w:r>
      <w:r w:rsidRPr="004E2790">
        <w:rPr>
          <w:rFonts w:ascii="Arial" w:hAnsi="Arial" w:cs="Arial"/>
        </w:rPr>
        <w:t xml:space="preserve"> </w:t>
      </w:r>
      <w:proofErr w:type="spellStart"/>
      <w:r w:rsidRPr="004E2790">
        <w:rPr>
          <w:rFonts w:ascii="Arial" w:hAnsi="Arial" w:cs="Arial"/>
        </w:rPr>
        <w:t>Doumé</w:t>
      </w:r>
      <w:proofErr w:type="spellEnd"/>
      <w:r w:rsidRPr="004E2790">
        <w:rPr>
          <w:rFonts w:ascii="Arial" w:hAnsi="Arial" w:cs="Arial"/>
        </w:rPr>
        <w:t xml:space="preserve"> et al</w:t>
      </w:r>
      <w:r w:rsidR="00C95FE5">
        <w:rPr>
          <w:rFonts w:ascii="Arial" w:hAnsi="Arial" w:cs="Arial"/>
        </w:rPr>
        <w:t>.,</w:t>
      </w:r>
      <w:r w:rsidRPr="004E2790">
        <w:rPr>
          <w:rFonts w:ascii="Arial" w:hAnsi="Arial" w:cs="Arial"/>
        </w:rPr>
        <w:t xml:space="preserve"> </w:t>
      </w:r>
      <w:r w:rsidR="0093317A" w:rsidRPr="004E2790">
        <w:rPr>
          <w:rFonts w:ascii="Arial" w:hAnsi="Arial" w:cs="Arial"/>
        </w:rPr>
        <w:t>2013;</w:t>
      </w:r>
      <w:r w:rsidRPr="004E2790">
        <w:rPr>
          <w:rFonts w:ascii="Arial" w:hAnsi="Arial" w:cs="Arial"/>
        </w:rPr>
        <w:t xml:space="preserve"> </w:t>
      </w:r>
      <w:proofErr w:type="spellStart"/>
      <w:r w:rsidRPr="004E2790">
        <w:rPr>
          <w:rFonts w:ascii="Arial" w:hAnsi="Arial" w:cs="Arial"/>
        </w:rPr>
        <w:t>Makombu</w:t>
      </w:r>
      <w:proofErr w:type="spellEnd"/>
      <w:r w:rsidRPr="004E2790">
        <w:rPr>
          <w:rFonts w:ascii="Arial" w:hAnsi="Arial" w:cs="Arial"/>
        </w:rPr>
        <w:t xml:space="preserve"> et al.</w:t>
      </w:r>
      <w:r w:rsidR="000D6C19">
        <w:rPr>
          <w:rFonts w:ascii="Arial" w:hAnsi="Arial" w:cs="Arial"/>
        </w:rPr>
        <w:t>,</w:t>
      </w:r>
      <w:r w:rsidRPr="004E2790">
        <w:rPr>
          <w:rFonts w:ascii="Arial" w:hAnsi="Arial" w:cs="Arial"/>
        </w:rPr>
        <w:t xml:space="preserve"> </w:t>
      </w:r>
      <w:r w:rsidR="000D6C19" w:rsidRPr="004E2790">
        <w:rPr>
          <w:rFonts w:ascii="Arial" w:hAnsi="Arial" w:cs="Arial"/>
        </w:rPr>
        <w:t>2014</w:t>
      </w:r>
      <w:r w:rsidR="000D6C19">
        <w:rPr>
          <w:rFonts w:ascii="Arial" w:hAnsi="Arial" w:cs="Arial"/>
        </w:rPr>
        <w:t>;</w:t>
      </w:r>
      <w:r w:rsidRPr="004E2790">
        <w:rPr>
          <w:rFonts w:ascii="Arial" w:hAnsi="Arial" w:cs="Arial"/>
        </w:rPr>
        <w:t xml:space="preserve"> </w:t>
      </w:r>
      <w:proofErr w:type="spellStart"/>
      <w:r w:rsidRPr="004E2790">
        <w:rPr>
          <w:rFonts w:ascii="Arial" w:hAnsi="Arial" w:cs="Arial"/>
        </w:rPr>
        <w:t>Niass</w:t>
      </w:r>
      <w:proofErr w:type="spellEnd"/>
      <w:r w:rsidRPr="004E2790">
        <w:rPr>
          <w:rFonts w:ascii="Arial" w:hAnsi="Arial" w:cs="Arial"/>
        </w:rPr>
        <w:t xml:space="preserve"> and Fall, 2015). However, the limit of this study lies in the lack of experiments beyond 18 PSU and 30°C. For a complete study of the salinity and temperature requirements of larvae, it would be desirable to test larvae in wider ranges in order to determine the true limit of tolerance to the salinity and temperature interaction.</w:t>
      </w:r>
    </w:p>
    <w:p w:rsidR="004E2790" w:rsidRPr="00FB3A86" w:rsidRDefault="004E2790" w:rsidP="004E2790">
      <w:pPr>
        <w:pStyle w:val="Body"/>
        <w:spacing w:after="0"/>
        <w:rPr>
          <w:rFonts w:ascii="Arial" w:hAnsi="Arial" w:cs="Arial"/>
        </w:rPr>
      </w:pPr>
    </w:p>
    <w:p w:rsidR="004E2790" w:rsidRDefault="004E279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4E2790" w:rsidRDefault="004E2790" w:rsidP="00441B6F">
      <w:pPr>
        <w:pStyle w:val="Body"/>
        <w:spacing w:after="0"/>
        <w:rPr>
          <w:rFonts w:ascii="Arial" w:hAnsi="Arial" w:cs="Arial"/>
        </w:rPr>
      </w:pPr>
      <w:r w:rsidRPr="004E2790">
        <w:rPr>
          <w:rFonts w:ascii="Arial" w:hAnsi="Arial" w:cs="Arial"/>
        </w:rPr>
        <w:t>The optimum temperature level for growth, development</w:t>
      </w:r>
      <w:r w:rsidR="000D6C19">
        <w:rPr>
          <w:rFonts w:ascii="Arial" w:hAnsi="Arial" w:cs="Arial"/>
        </w:rPr>
        <w:t>,</w:t>
      </w:r>
      <w:r w:rsidRPr="004E2790">
        <w:rPr>
          <w:rFonts w:ascii="Arial" w:hAnsi="Arial" w:cs="Arial"/>
        </w:rPr>
        <w:t xml:space="preserve"> and survival of </w:t>
      </w:r>
      <w:r w:rsidRPr="00123F05">
        <w:rPr>
          <w:rFonts w:ascii="Arial" w:hAnsi="Arial" w:cs="Arial"/>
          <w:i/>
        </w:rPr>
        <w:t>Macrobrachium vollenhovenii</w:t>
      </w:r>
      <w:r w:rsidRPr="004E2790">
        <w:rPr>
          <w:rFonts w:ascii="Arial" w:hAnsi="Arial" w:cs="Arial"/>
        </w:rPr>
        <w:t xml:space="preserve"> larvae is 28°C when salinity is maintained at 16 PSU. It is known that in the domestication process, post-larvae of </w:t>
      </w:r>
      <w:proofErr w:type="spellStart"/>
      <w:proofErr w:type="gramStart"/>
      <w:r w:rsidRPr="0093317A">
        <w:rPr>
          <w:rFonts w:ascii="Arial" w:hAnsi="Arial" w:cs="Arial"/>
          <w:i/>
        </w:rPr>
        <w:t>M.vollenhovenii</w:t>
      </w:r>
      <w:proofErr w:type="spellEnd"/>
      <w:proofErr w:type="gramEnd"/>
      <w:r w:rsidR="000D6C19">
        <w:rPr>
          <w:rFonts w:ascii="Arial" w:hAnsi="Arial" w:cs="Arial"/>
        </w:rPr>
        <w:t xml:space="preserve"> </w:t>
      </w:r>
      <w:r w:rsidRPr="004E2790">
        <w:rPr>
          <w:rFonts w:ascii="Arial" w:hAnsi="Arial" w:cs="Arial"/>
        </w:rPr>
        <w:t xml:space="preserve">were obtained with a low survival rate at temperatures of ( 26-29°C) and salinities ranging from 12 to 24 ‰, in experimental hatcheries without a prior study of the salinity-temperature interaction. Based on the present results, one should be tempted to rear </w:t>
      </w:r>
      <w:proofErr w:type="spellStart"/>
      <w:r w:rsidR="00A777C7">
        <w:rPr>
          <w:rFonts w:ascii="Arial" w:hAnsi="Arial" w:cs="Arial"/>
          <w:i/>
        </w:rPr>
        <w:t>M</w:t>
      </w:r>
      <w:r w:rsidRPr="0093317A">
        <w:rPr>
          <w:rFonts w:ascii="Arial" w:hAnsi="Arial" w:cs="Arial"/>
          <w:i/>
        </w:rPr>
        <w:t>.vollenhovenii</w:t>
      </w:r>
      <w:proofErr w:type="spellEnd"/>
      <w:r w:rsidRPr="004E2790">
        <w:rPr>
          <w:rFonts w:ascii="Arial" w:hAnsi="Arial" w:cs="Arial"/>
        </w:rPr>
        <w:t xml:space="preserve"> larvae obtained from wild broodstock at the 16 PSU/ 28°C combination for optimal production.</w:t>
      </w:r>
    </w:p>
    <w:p w:rsidR="00B01FCD" w:rsidRDefault="00B01FCD" w:rsidP="00441B6F">
      <w:pPr>
        <w:pStyle w:val="Body"/>
        <w:spacing w:after="0"/>
        <w:rPr>
          <w:rFonts w:ascii="Arial" w:hAnsi="Arial" w:cs="Arial"/>
        </w:rPr>
      </w:pPr>
    </w:p>
    <w:p w:rsidR="00790ADA" w:rsidRDefault="00790ADA" w:rsidP="00441B6F">
      <w:pPr>
        <w:pStyle w:val="Body"/>
        <w:spacing w:after="0"/>
        <w:rPr>
          <w:rFonts w:ascii="Arial" w:hAnsi="Arial" w:cs="Arial"/>
        </w:rPr>
      </w:pPr>
    </w:p>
    <w:p w:rsidR="00537FA2" w:rsidRDefault="00537FA2" w:rsidP="00441B6F">
      <w:pPr>
        <w:pStyle w:val="Body"/>
        <w:spacing w:after="0"/>
        <w:rPr>
          <w:rFonts w:ascii="Arial" w:hAnsi="Arial" w:cs="Arial"/>
        </w:rPr>
      </w:pPr>
    </w:p>
    <w:p w:rsidR="00537FA2" w:rsidRDefault="00537FA2" w:rsidP="00441B6F">
      <w:pPr>
        <w:pStyle w:val="Body"/>
        <w:spacing w:after="0"/>
        <w:rPr>
          <w:rFonts w:ascii="Arial" w:hAnsi="Arial" w:cs="Arial"/>
        </w:rPr>
      </w:pPr>
    </w:p>
    <w:p w:rsidR="00537FA2" w:rsidRDefault="00537FA2" w:rsidP="00441B6F">
      <w:pPr>
        <w:pStyle w:val="Body"/>
        <w:spacing w:after="0"/>
        <w:rPr>
          <w:rFonts w:ascii="Arial" w:hAnsi="Arial" w:cs="Arial"/>
        </w:rPr>
      </w:pPr>
    </w:p>
    <w:p w:rsidR="00EB45A1" w:rsidRDefault="00EB45A1" w:rsidP="00EB45A1">
      <w:pPr>
        <w:pStyle w:val="Body"/>
        <w:rPr>
          <w:rFonts w:ascii="Arial" w:hAnsi="Arial" w:cs="Arial"/>
        </w:rPr>
      </w:pPr>
    </w:p>
    <w:p w:rsidR="00EB45A1" w:rsidRDefault="00EB45A1" w:rsidP="00EB45A1">
      <w:pPr>
        <w:pStyle w:val="Body"/>
        <w:rPr>
          <w:rFonts w:ascii="Arial" w:hAnsi="Arial" w:cs="Arial"/>
        </w:rPr>
      </w:pPr>
    </w:p>
    <w:p w:rsidR="00EB45A1" w:rsidRPr="00AE7008" w:rsidRDefault="00EB45A1" w:rsidP="00EB45A1">
      <w:pPr>
        <w:pStyle w:val="Body"/>
        <w:rPr>
          <w:rFonts w:ascii="Arial" w:hAnsi="Arial" w:cs="Arial"/>
        </w:rPr>
      </w:pPr>
      <w:r w:rsidRPr="00AE7008">
        <w:rPr>
          <w:rFonts w:ascii="Arial" w:hAnsi="Arial" w:cs="Arial"/>
          <w:b/>
        </w:rPr>
        <w:t>DISCLAIMER</w:t>
      </w:r>
      <w:r w:rsidRPr="00AE7008">
        <w:rPr>
          <w:rFonts w:ascii="Arial" w:hAnsi="Arial" w:cs="Arial"/>
        </w:rPr>
        <w:t xml:space="preserve"> (Artificial intelligence)</w:t>
      </w:r>
    </w:p>
    <w:p w:rsidR="00537FA2" w:rsidRDefault="00EB45A1" w:rsidP="00EB45A1">
      <w:pPr>
        <w:pStyle w:val="Body"/>
        <w:spacing w:after="0"/>
        <w:rPr>
          <w:rFonts w:ascii="Arial" w:hAnsi="Arial" w:cs="Arial"/>
        </w:rPr>
      </w:pPr>
      <w:r w:rsidRPr="00AE7008">
        <w:rPr>
          <w:rFonts w:ascii="Arial" w:hAnsi="Arial" w:cs="Arial"/>
        </w:rPr>
        <w:t>Author(s) hereby declare that NO generative AI technologies such as Large Language Models (ChatGPT, COPILOT, etc.)   and   text-to-image generators  have  been  used  during  writing  or editing of this manuscript</w:t>
      </w:r>
    </w:p>
    <w:p w:rsidR="00537FA2" w:rsidRDefault="00537FA2" w:rsidP="00441B6F">
      <w:pPr>
        <w:pStyle w:val="Body"/>
        <w:spacing w:after="0"/>
        <w:rPr>
          <w:rFonts w:ascii="Arial" w:hAnsi="Arial" w:cs="Arial"/>
        </w:rPr>
      </w:pPr>
    </w:p>
    <w:p w:rsidR="00537FA2" w:rsidRDefault="00537FA2" w:rsidP="00441B6F">
      <w:pPr>
        <w:pStyle w:val="Body"/>
        <w:spacing w:after="0"/>
        <w:rPr>
          <w:rFonts w:ascii="Arial" w:hAnsi="Arial" w:cs="Arial"/>
        </w:rPr>
      </w:pPr>
    </w:p>
    <w:p w:rsidR="00537FA2" w:rsidRDefault="00537FA2" w:rsidP="00441B6F">
      <w:pPr>
        <w:pStyle w:val="Body"/>
        <w:spacing w:after="0"/>
        <w:rPr>
          <w:rFonts w:ascii="Arial" w:hAnsi="Arial" w:cs="Arial"/>
        </w:rPr>
      </w:pPr>
    </w:p>
    <w:p w:rsidR="00537FA2" w:rsidRDefault="00537FA2" w:rsidP="00441B6F">
      <w:pPr>
        <w:pStyle w:val="Body"/>
        <w:spacing w:after="0"/>
        <w:rPr>
          <w:rFonts w:ascii="Arial" w:hAnsi="Arial" w:cs="Arial"/>
        </w:rPr>
      </w:pPr>
    </w:p>
    <w:p w:rsidR="00537FA2" w:rsidRDefault="00537FA2" w:rsidP="00441B6F">
      <w:pPr>
        <w:pStyle w:val="Body"/>
        <w:spacing w:after="0"/>
        <w:rPr>
          <w:rFonts w:ascii="Arial" w:hAnsi="Arial" w:cs="Arial"/>
        </w:rPr>
      </w:pPr>
    </w:p>
    <w:p w:rsidR="00537FA2" w:rsidRPr="00FB3A86" w:rsidRDefault="00537FA2" w:rsidP="00441B6F">
      <w:pPr>
        <w:pStyle w:val="Body"/>
        <w:spacing w:after="0"/>
        <w:rPr>
          <w:rFonts w:ascii="Arial" w:hAnsi="Arial" w:cs="Arial"/>
        </w:rPr>
      </w:pPr>
    </w:p>
    <w:p w:rsidR="00666CBA" w:rsidRPr="00261F91" w:rsidRDefault="00666CBA" w:rsidP="00441B6F">
      <w:pPr>
        <w:pStyle w:val="ReferHead"/>
        <w:spacing w:after="0"/>
        <w:jc w:val="both"/>
        <w:rPr>
          <w:rFonts w:ascii="Arial" w:hAnsi="Arial" w:cs="Arial"/>
          <w:b w:val="0"/>
          <w:caps w:val="0"/>
          <w:sz w:val="20"/>
        </w:rPr>
      </w:pPr>
    </w:p>
    <w:p w:rsidR="00B01FCD" w:rsidRPr="00261F91" w:rsidRDefault="00261F91" w:rsidP="00441B6F">
      <w:pPr>
        <w:pStyle w:val="ReferHead"/>
        <w:spacing w:after="0"/>
        <w:jc w:val="both"/>
        <w:rPr>
          <w:rFonts w:ascii="Arial" w:hAnsi="Arial" w:cs="Arial"/>
        </w:rPr>
      </w:pPr>
      <w:r w:rsidRPr="00261F91">
        <w:rPr>
          <w:rFonts w:ascii="Arial" w:hAnsi="Arial" w:cs="Arial"/>
          <w:caps w:val="0"/>
        </w:rPr>
        <w:t>REFERENCES</w:t>
      </w:r>
    </w:p>
    <w:p w:rsidR="00790ADA" w:rsidRPr="00261F91" w:rsidRDefault="00790ADA" w:rsidP="00441B6F">
      <w:pPr>
        <w:pStyle w:val="ReferHead"/>
        <w:spacing w:after="0"/>
        <w:jc w:val="both"/>
        <w:rPr>
          <w:rFonts w:ascii="Arial" w:hAnsi="Arial" w:cs="Arial"/>
        </w:rPr>
      </w:pPr>
    </w:p>
    <w:p w:rsidR="00AB1182" w:rsidRPr="00AB1182" w:rsidRDefault="00AB1182" w:rsidP="00AB1182">
      <w:pPr>
        <w:pStyle w:val="Body"/>
        <w:spacing w:after="0"/>
        <w:ind w:left="720" w:hanging="720"/>
        <w:rPr>
          <w:rFonts w:ascii="Arial" w:hAnsi="Arial" w:cs="Arial"/>
        </w:rPr>
      </w:pPr>
      <w:r w:rsidRPr="00AB1182">
        <w:rPr>
          <w:rFonts w:ascii="Arial" w:hAnsi="Arial" w:cs="Arial"/>
        </w:rPr>
        <w:t>Abdelrahman</w:t>
      </w:r>
      <w:r w:rsidR="004122BB">
        <w:rPr>
          <w:rFonts w:ascii="Arial" w:hAnsi="Arial" w:cs="Arial"/>
        </w:rPr>
        <w:t>,</w:t>
      </w:r>
      <w:r w:rsidRPr="00AB1182">
        <w:rPr>
          <w:rFonts w:ascii="Arial" w:hAnsi="Arial" w:cs="Arial"/>
        </w:rPr>
        <w:t xml:space="preserve"> H. A., Abebe</w:t>
      </w:r>
      <w:r w:rsidR="004122BB">
        <w:rPr>
          <w:rFonts w:ascii="Arial" w:hAnsi="Arial" w:cs="Arial"/>
        </w:rPr>
        <w:t>,</w:t>
      </w:r>
      <w:r w:rsidR="00352B89">
        <w:rPr>
          <w:rFonts w:ascii="Arial" w:hAnsi="Arial" w:cs="Arial"/>
        </w:rPr>
        <w:t xml:space="preserve"> A.</w:t>
      </w:r>
      <w:r w:rsidR="00636F06">
        <w:rPr>
          <w:rFonts w:ascii="Arial" w:hAnsi="Arial" w:cs="Arial"/>
        </w:rPr>
        <w:t>,</w:t>
      </w:r>
      <w:r w:rsidR="00352B89">
        <w:rPr>
          <w:rFonts w:ascii="Arial" w:hAnsi="Arial" w:cs="Arial"/>
        </w:rPr>
        <w:t xml:space="preserve"> &amp; Boyd C. E.</w:t>
      </w:r>
      <w:r w:rsidRPr="00AB1182">
        <w:rPr>
          <w:rFonts w:ascii="Arial" w:hAnsi="Arial" w:cs="Arial"/>
        </w:rPr>
        <w:t xml:space="preserve"> </w:t>
      </w:r>
      <w:r w:rsidR="004122BB">
        <w:rPr>
          <w:rFonts w:ascii="Arial" w:hAnsi="Arial" w:cs="Arial"/>
        </w:rPr>
        <w:t>(</w:t>
      </w:r>
      <w:r w:rsidRPr="00AB1182">
        <w:rPr>
          <w:rFonts w:ascii="Arial" w:hAnsi="Arial" w:cs="Arial"/>
        </w:rPr>
        <w:t>2019</w:t>
      </w:r>
      <w:r w:rsidR="004122BB">
        <w:rPr>
          <w:rFonts w:ascii="Arial" w:hAnsi="Arial" w:cs="Arial"/>
        </w:rPr>
        <w:t>)</w:t>
      </w:r>
      <w:r w:rsidR="00352B89">
        <w:rPr>
          <w:rFonts w:ascii="Arial" w:hAnsi="Arial" w:cs="Arial"/>
        </w:rPr>
        <w:t>.</w:t>
      </w:r>
      <w:r w:rsidRPr="00AB1182">
        <w:rPr>
          <w:rFonts w:ascii="Arial" w:hAnsi="Arial" w:cs="Arial"/>
        </w:rPr>
        <w:t xml:space="preserve"> Influence of variation in water temperature on survival, growth and yield of Pacific white shrimp </w:t>
      </w:r>
      <w:proofErr w:type="spellStart"/>
      <w:r w:rsidRPr="003E1283">
        <w:rPr>
          <w:rFonts w:ascii="Arial" w:hAnsi="Arial" w:cs="Arial"/>
          <w:i/>
        </w:rPr>
        <w:t>Litopenaeus</w:t>
      </w:r>
      <w:proofErr w:type="spellEnd"/>
      <w:r w:rsidRPr="003E1283">
        <w:rPr>
          <w:rFonts w:ascii="Arial" w:hAnsi="Arial" w:cs="Arial"/>
          <w:i/>
        </w:rPr>
        <w:t xml:space="preserve"> </w:t>
      </w:r>
      <w:proofErr w:type="spellStart"/>
      <w:r w:rsidRPr="003E1283">
        <w:rPr>
          <w:rFonts w:ascii="Arial" w:hAnsi="Arial" w:cs="Arial"/>
          <w:i/>
        </w:rPr>
        <w:t>vannamei</w:t>
      </w:r>
      <w:proofErr w:type="spellEnd"/>
      <w:r w:rsidRPr="00AB1182">
        <w:rPr>
          <w:rFonts w:ascii="Arial" w:hAnsi="Arial" w:cs="Arial"/>
        </w:rPr>
        <w:t xml:space="preserve"> in inland ponds for low</w:t>
      </w:r>
      <w:r w:rsidRPr="00AB1182">
        <w:rPr>
          <w:rFonts w:ascii="Cambria Math" w:hAnsi="Cambria Math" w:cs="Cambria Math"/>
        </w:rPr>
        <w:t>‐</w:t>
      </w:r>
      <w:r w:rsidRPr="00AB1182">
        <w:rPr>
          <w:rFonts w:ascii="Arial" w:hAnsi="Arial" w:cs="Arial"/>
        </w:rPr>
        <w:t xml:space="preserve">salinity culture. </w:t>
      </w:r>
      <w:r w:rsidRPr="00636F06">
        <w:rPr>
          <w:rFonts w:ascii="Arial" w:hAnsi="Arial" w:cs="Arial"/>
          <w:i/>
        </w:rPr>
        <w:t>Aquaculture</w:t>
      </w:r>
      <w:r w:rsidR="004122BB" w:rsidRPr="00636F06">
        <w:rPr>
          <w:rFonts w:ascii="Arial" w:hAnsi="Arial" w:cs="Arial"/>
          <w:i/>
        </w:rPr>
        <w:t xml:space="preserve"> Research</w:t>
      </w:r>
      <w:r w:rsidR="004122BB">
        <w:rPr>
          <w:rFonts w:ascii="Arial" w:hAnsi="Arial" w:cs="Arial"/>
        </w:rPr>
        <w:t>, 50(2),</w:t>
      </w:r>
      <w:r w:rsidRPr="00AB1182">
        <w:rPr>
          <w:rFonts w:ascii="Arial" w:hAnsi="Arial" w:cs="Arial"/>
        </w:rPr>
        <w:t xml:space="preserve"> 658-672.</w:t>
      </w:r>
    </w:p>
    <w:p w:rsidR="00AB1182" w:rsidRPr="00AB1182" w:rsidRDefault="00AB1182" w:rsidP="00AB1182">
      <w:pPr>
        <w:pStyle w:val="Body"/>
        <w:spacing w:after="0"/>
        <w:ind w:left="720" w:hanging="720"/>
        <w:rPr>
          <w:rFonts w:ascii="Arial" w:hAnsi="Arial" w:cs="Arial"/>
        </w:rPr>
      </w:pPr>
      <w:r w:rsidRPr="00AB1182">
        <w:rPr>
          <w:rFonts w:ascii="Arial" w:hAnsi="Arial" w:cs="Arial"/>
        </w:rPr>
        <w:t>Al-</w:t>
      </w:r>
      <w:proofErr w:type="spellStart"/>
      <w:r w:rsidRPr="00AB1182">
        <w:rPr>
          <w:rFonts w:ascii="Arial" w:hAnsi="Arial" w:cs="Arial"/>
        </w:rPr>
        <w:t>Obaidi</w:t>
      </w:r>
      <w:proofErr w:type="spellEnd"/>
      <w:r w:rsidR="00352B89">
        <w:rPr>
          <w:rFonts w:ascii="Arial" w:hAnsi="Arial" w:cs="Arial"/>
        </w:rPr>
        <w:t>,</w:t>
      </w:r>
      <w:r w:rsidRPr="00AB1182">
        <w:rPr>
          <w:rFonts w:ascii="Arial" w:hAnsi="Arial" w:cs="Arial"/>
        </w:rPr>
        <w:t xml:space="preserve"> M. A. M., &amp; Akbar</w:t>
      </w:r>
      <w:r w:rsidR="00352B89">
        <w:rPr>
          <w:rFonts w:ascii="Arial" w:hAnsi="Arial" w:cs="Arial"/>
        </w:rPr>
        <w:t>, M. M. (</w:t>
      </w:r>
      <w:r w:rsidR="00352B89" w:rsidRPr="00AB1182">
        <w:rPr>
          <w:rFonts w:ascii="Arial" w:hAnsi="Arial" w:cs="Arial"/>
        </w:rPr>
        <w:t>2024</w:t>
      </w:r>
      <w:r w:rsidR="00352B89">
        <w:rPr>
          <w:rFonts w:ascii="Arial" w:hAnsi="Arial" w:cs="Arial"/>
        </w:rPr>
        <w:t>).</w:t>
      </w:r>
      <w:r w:rsidRPr="00AB1182">
        <w:rPr>
          <w:rFonts w:ascii="Arial" w:hAnsi="Arial" w:cs="Arial"/>
        </w:rPr>
        <w:t xml:space="preserve"> Effect of Salinity and Temperature on the Biochemical Parameters and Ionic Content of the Shrimp </w:t>
      </w:r>
      <w:r w:rsidRPr="00A777C7">
        <w:rPr>
          <w:rFonts w:ascii="Arial" w:hAnsi="Arial" w:cs="Arial"/>
          <w:i/>
        </w:rPr>
        <w:t xml:space="preserve">Macrobrachium </w:t>
      </w:r>
      <w:proofErr w:type="spellStart"/>
      <w:r w:rsidRPr="00A777C7">
        <w:rPr>
          <w:rFonts w:ascii="Arial" w:hAnsi="Arial" w:cs="Arial"/>
          <w:i/>
        </w:rPr>
        <w:t>nipponense</w:t>
      </w:r>
      <w:proofErr w:type="spellEnd"/>
      <w:r w:rsidRPr="00AB1182">
        <w:rPr>
          <w:rFonts w:ascii="Arial" w:hAnsi="Arial" w:cs="Arial"/>
        </w:rPr>
        <w:t xml:space="preserve"> (De Hann, 1849). </w:t>
      </w:r>
      <w:r w:rsidRPr="00636F06">
        <w:rPr>
          <w:rFonts w:ascii="Arial" w:hAnsi="Arial" w:cs="Arial"/>
          <w:i/>
        </w:rPr>
        <w:t>Egyptian Journal of Aquati</w:t>
      </w:r>
      <w:r w:rsidR="00352B89" w:rsidRPr="00636F06">
        <w:rPr>
          <w:rFonts w:ascii="Arial" w:hAnsi="Arial" w:cs="Arial"/>
          <w:i/>
        </w:rPr>
        <w:t>c Biology and Fisheries</w:t>
      </w:r>
      <w:r w:rsidR="00352B89">
        <w:rPr>
          <w:rFonts w:ascii="Arial" w:hAnsi="Arial" w:cs="Arial"/>
        </w:rPr>
        <w:t>, 28(4),</w:t>
      </w:r>
      <w:r w:rsidRPr="00AB1182">
        <w:rPr>
          <w:rFonts w:ascii="Arial" w:hAnsi="Arial" w:cs="Arial"/>
        </w:rPr>
        <w:t xml:space="preserve"> 1085-1095</w:t>
      </w:r>
      <w:r w:rsidR="005B6E78">
        <w:rPr>
          <w:rFonts w:ascii="Arial" w:hAnsi="Arial" w:cs="Arial"/>
        </w:rPr>
        <w:t>.</w:t>
      </w:r>
    </w:p>
    <w:p w:rsidR="00AB1182" w:rsidRPr="00AB1182" w:rsidRDefault="00AB1182" w:rsidP="00AB1182">
      <w:pPr>
        <w:pStyle w:val="Body"/>
        <w:spacing w:after="0"/>
        <w:ind w:left="720" w:hanging="720"/>
        <w:rPr>
          <w:rFonts w:ascii="Arial" w:hAnsi="Arial" w:cs="Arial"/>
        </w:rPr>
      </w:pPr>
      <w:r w:rsidRPr="00AB1182">
        <w:rPr>
          <w:rFonts w:ascii="Arial" w:hAnsi="Arial" w:cs="Arial"/>
        </w:rPr>
        <w:t>Anger</w:t>
      </w:r>
      <w:r w:rsidR="00352B89">
        <w:rPr>
          <w:rFonts w:ascii="Arial" w:hAnsi="Arial" w:cs="Arial"/>
        </w:rPr>
        <w:t>,</w:t>
      </w:r>
      <w:r w:rsidRPr="00AB1182">
        <w:rPr>
          <w:rFonts w:ascii="Arial" w:hAnsi="Arial" w:cs="Arial"/>
        </w:rPr>
        <w:t xml:space="preserve"> </w:t>
      </w:r>
      <w:r w:rsidR="00550F08">
        <w:rPr>
          <w:rFonts w:ascii="Arial" w:hAnsi="Arial" w:cs="Arial"/>
        </w:rPr>
        <w:t>K. (</w:t>
      </w:r>
      <w:r w:rsidR="00352B89" w:rsidRPr="00AB1182">
        <w:rPr>
          <w:rFonts w:ascii="Arial" w:hAnsi="Arial" w:cs="Arial"/>
        </w:rPr>
        <w:t>2001</w:t>
      </w:r>
      <w:r w:rsidR="00352B89">
        <w:rPr>
          <w:rFonts w:ascii="Arial" w:hAnsi="Arial" w:cs="Arial"/>
        </w:rPr>
        <w:t>).</w:t>
      </w:r>
      <w:r w:rsidRPr="00AB1182">
        <w:rPr>
          <w:rFonts w:ascii="Arial" w:hAnsi="Arial" w:cs="Arial"/>
        </w:rPr>
        <w:t xml:space="preserve"> The Biology of Decapod Crustacean Larvae. Crustacean Issues 14. CRC Press, </w:t>
      </w:r>
      <w:proofErr w:type="spellStart"/>
      <w:r w:rsidRPr="00AB1182">
        <w:rPr>
          <w:rFonts w:ascii="Arial" w:hAnsi="Arial" w:cs="Arial"/>
        </w:rPr>
        <w:t>Meppel</w:t>
      </w:r>
      <w:proofErr w:type="spellEnd"/>
      <w:r w:rsidRPr="00AB1182">
        <w:rPr>
          <w:rFonts w:ascii="Arial" w:hAnsi="Arial" w:cs="Arial"/>
        </w:rPr>
        <w:t>, Netherlands. 420 pp.</w:t>
      </w:r>
    </w:p>
    <w:p w:rsidR="00AB1182" w:rsidRPr="004071FB" w:rsidRDefault="00550F08" w:rsidP="00AB1182">
      <w:pPr>
        <w:pStyle w:val="Body"/>
        <w:spacing w:after="0"/>
        <w:ind w:left="720" w:hanging="720"/>
        <w:rPr>
          <w:rFonts w:ascii="Arial" w:hAnsi="Arial" w:cs="Arial"/>
        </w:rPr>
      </w:pPr>
      <w:r w:rsidRPr="004071FB">
        <w:rPr>
          <w:rFonts w:ascii="Arial" w:hAnsi="Arial" w:cs="Arial"/>
        </w:rPr>
        <w:t>Anger</w:t>
      </w:r>
      <w:r w:rsidR="002F05D2">
        <w:rPr>
          <w:rFonts w:ascii="Arial" w:hAnsi="Arial" w:cs="Arial"/>
        </w:rPr>
        <w:t>,</w:t>
      </w:r>
      <w:r w:rsidRPr="004071FB">
        <w:rPr>
          <w:rFonts w:ascii="Arial" w:hAnsi="Arial" w:cs="Arial"/>
        </w:rPr>
        <w:t xml:space="preserve"> K. (</w:t>
      </w:r>
      <w:r w:rsidR="00AB1182" w:rsidRPr="004071FB">
        <w:rPr>
          <w:rFonts w:ascii="Arial" w:hAnsi="Arial" w:cs="Arial"/>
        </w:rPr>
        <w:t>2003</w:t>
      </w:r>
      <w:r w:rsidRPr="004071FB">
        <w:rPr>
          <w:rFonts w:ascii="Arial" w:hAnsi="Arial" w:cs="Arial"/>
        </w:rPr>
        <w:t>).</w:t>
      </w:r>
      <w:r w:rsidR="00AB1182" w:rsidRPr="004071FB">
        <w:rPr>
          <w:rFonts w:ascii="Arial" w:hAnsi="Arial" w:cs="Arial"/>
        </w:rPr>
        <w:t xml:space="preserve"> Salinity as a key parameter in the larval biology of decapod crustaceans. </w:t>
      </w:r>
      <w:r w:rsidR="00AB1182" w:rsidRPr="00636F06">
        <w:rPr>
          <w:rFonts w:ascii="Arial" w:hAnsi="Arial" w:cs="Arial"/>
          <w:i/>
        </w:rPr>
        <w:t>Invertebrate Re</w:t>
      </w:r>
      <w:r w:rsidR="00352B89" w:rsidRPr="00636F06">
        <w:rPr>
          <w:rFonts w:ascii="Arial" w:hAnsi="Arial" w:cs="Arial"/>
          <w:i/>
        </w:rPr>
        <w:t>production &amp;</w:t>
      </w:r>
      <w:r w:rsidR="00636F06" w:rsidRPr="00636F06">
        <w:rPr>
          <w:rFonts w:ascii="Arial" w:hAnsi="Arial" w:cs="Arial"/>
          <w:i/>
        </w:rPr>
        <w:t xml:space="preserve"> </w:t>
      </w:r>
      <w:r w:rsidR="00352B89" w:rsidRPr="00636F06">
        <w:rPr>
          <w:rFonts w:ascii="Arial" w:hAnsi="Arial" w:cs="Arial"/>
          <w:i/>
        </w:rPr>
        <w:t>Development</w:t>
      </w:r>
      <w:r w:rsidR="00352B89" w:rsidRPr="004071FB">
        <w:rPr>
          <w:rFonts w:ascii="Arial" w:hAnsi="Arial" w:cs="Arial"/>
        </w:rPr>
        <w:t>, 43(1),</w:t>
      </w:r>
      <w:r w:rsidR="00AB1182" w:rsidRPr="004071FB">
        <w:rPr>
          <w:rFonts w:ascii="Arial" w:hAnsi="Arial" w:cs="Arial"/>
        </w:rPr>
        <w:t xml:space="preserve"> 29-45. </w:t>
      </w:r>
    </w:p>
    <w:p w:rsidR="00AB1182" w:rsidRPr="00AB1182" w:rsidRDefault="00550F08" w:rsidP="00AB1182">
      <w:pPr>
        <w:pStyle w:val="Body"/>
        <w:spacing w:after="0"/>
        <w:ind w:left="720" w:hanging="720"/>
        <w:rPr>
          <w:rFonts w:ascii="Arial" w:hAnsi="Arial" w:cs="Arial"/>
        </w:rPr>
      </w:pPr>
      <w:r>
        <w:rPr>
          <w:rFonts w:ascii="Arial" w:hAnsi="Arial" w:cs="Arial"/>
        </w:rPr>
        <w:t>Atkinson, J.M.</w:t>
      </w:r>
      <w:r w:rsidR="00AB1182" w:rsidRPr="00AB1182">
        <w:rPr>
          <w:rFonts w:ascii="Arial" w:hAnsi="Arial" w:cs="Arial"/>
        </w:rPr>
        <w:t xml:space="preserve"> </w:t>
      </w:r>
      <w:r>
        <w:rPr>
          <w:rFonts w:ascii="Arial" w:hAnsi="Arial" w:cs="Arial"/>
        </w:rPr>
        <w:t>(</w:t>
      </w:r>
      <w:r w:rsidR="00AB1182" w:rsidRPr="00AB1182">
        <w:rPr>
          <w:rFonts w:ascii="Arial" w:hAnsi="Arial" w:cs="Arial"/>
        </w:rPr>
        <w:t>1973</w:t>
      </w:r>
      <w:r>
        <w:rPr>
          <w:rFonts w:ascii="Arial" w:hAnsi="Arial" w:cs="Arial"/>
        </w:rPr>
        <w:t>).</w:t>
      </w:r>
      <w:r w:rsidR="00AB1182" w:rsidRPr="00AB1182">
        <w:rPr>
          <w:rFonts w:ascii="Arial" w:hAnsi="Arial" w:cs="Arial"/>
        </w:rPr>
        <w:t xml:space="preserve"> The Larval Development of the Freshwater Prawn </w:t>
      </w:r>
      <w:r w:rsidR="00AB1182" w:rsidRPr="00550F08">
        <w:rPr>
          <w:rFonts w:ascii="Arial" w:hAnsi="Arial" w:cs="Arial"/>
          <w:i/>
        </w:rPr>
        <w:t>Macrobrachium lar</w:t>
      </w:r>
      <w:r w:rsidR="00AB1182" w:rsidRPr="00AB1182">
        <w:rPr>
          <w:rFonts w:ascii="Arial" w:hAnsi="Arial" w:cs="Arial"/>
        </w:rPr>
        <w:t xml:space="preserve"> (</w:t>
      </w:r>
      <w:proofErr w:type="spellStart"/>
      <w:r w:rsidR="00AB1182" w:rsidRPr="00AB1182">
        <w:rPr>
          <w:rFonts w:ascii="Arial" w:hAnsi="Arial" w:cs="Arial"/>
        </w:rPr>
        <w:t>Fabricius</w:t>
      </w:r>
      <w:proofErr w:type="spellEnd"/>
      <w:r w:rsidR="00AB1182" w:rsidRPr="00AB1182">
        <w:rPr>
          <w:rFonts w:ascii="Arial" w:hAnsi="Arial" w:cs="Arial"/>
        </w:rPr>
        <w:t>) Reared in the Laboratory, Graduate Division. University of Hawaii, Honolulu, p. 122.</w:t>
      </w:r>
    </w:p>
    <w:p w:rsidR="00AB1182" w:rsidRPr="00AB1182" w:rsidRDefault="00AB1182" w:rsidP="00AB1182">
      <w:pPr>
        <w:pStyle w:val="Body"/>
        <w:spacing w:after="0"/>
        <w:ind w:left="720" w:hanging="720"/>
        <w:rPr>
          <w:rFonts w:ascii="Arial" w:hAnsi="Arial" w:cs="Arial"/>
        </w:rPr>
      </w:pPr>
      <w:proofErr w:type="spellStart"/>
      <w:r w:rsidRPr="00AB1182">
        <w:rPr>
          <w:rFonts w:ascii="Arial" w:hAnsi="Arial" w:cs="Arial"/>
        </w:rPr>
        <w:t>Bonacina</w:t>
      </w:r>
      <w:proofErr w:type="spellEnd"/>
      <w:r w:rsidR="00550F08">
        <w:rPr>
          <w:rFonts w:ascii="Arial" w:hAnsi="Arial" w:cs="Arial"/>
        </w:rPr>
        <w:t>,</w:t>
      </w:r>
      <w:r w:rsidRPr="00AB1182">
        <w:rPr>
          <w:rFonts w:ascii="Arial" w:hAnsi="Arial" w:cs="Arial"/>
        </w:rPr>
        <w:t xml:space="preserve"> L., Fasano</w:t>
      </w:r>
      <w:r w:rsidR="00550F08">
        <w:rPr>
          <w:rFonts w:ascii="Arial" w:hAnsi="Arial" w:cs="Arial"/>
        </w:rPr>
        <w:t>,</w:t>
      </w:r>
      <w:r w:rsidRPr="00AB1182">
        <w:rPr>
          <w:rFonts w:ascii="Arial" w:hAnsi="Arial" w:cs="Arial"/>
        </w:rPr>
        <w:t xml:space="preserve"> F., </w:t>
      </w:r>
      <w:proofErr w:type="spellStart"/>
      <w:r w:rsidRPr="00AB1182">
        <w:rPr>
          <w:rFonts w:ascii="Arial" w:hAnsi="Arial" w:cs="Arial"/>
        </w:rPr>
        <w:t>Mezzanotte</w:t>
      </w:r>
      <w:proofErr w:type="spellEnd"/>
      <w:r w:rsidR="00550F08">
        <w:rPr>
          <w:rFonts w:ascii="Arial" w:hAnsi="Arial" w:cs="Arial"/>
        </w:rPr>
        <w:t>,</w:t>
      </w:r>
      <w:r w:rsidRPr="00AB1182">
        <w:rPr>
          <w:rFonts w:ascii="Arial" w:hAnsi="Arial" w:cs="Arial"/>
        </w:rPr>
        <w:t xml:space="preserve"> V.</w:t>
      </w:r>
      <w:r w:rsidR="00D7585E">
        <w:rPr>
          <w:rFonts w:ascii="Arial" w:hAnsi="Arial" w:cs="Arial"/>
        </w:rPr>
        <w:t>,</w:t>
      </w:r>
      <w:r w:rsidRPr="00AB1182">
        <w:rPr>
          <w:rFonts w:ascii="Arial" w:hAnsi="Arial" w:cs="Arial"/>
        </w:rPr>
        <w:t xml:space="preserve"> &amp; </w:t>
      </w:r>
      <w:proofErr w:type="spellStart"/>
      <w:proofErr w:type="gramStart"/>
      <w:r w:rsidRPr="00AB1182">
        <w:rPr>
          <w:rFonts w:ascii="Arial" w:hAnsi="Arial" w:cs="Arial"/>
        </w:rPr>
        <w:t>Fornaroli</w:t>
      </w:r>
      <w:r w:rsidR="00550F08">
        <w:rPr>
          <w:rFonts w:ascii="Arial" w:hAnsi="Arial" w:cs="Arial"/>
        </w:rPr>
        <w:t>,R</w:t>
      </w:r>
      <w:proofErr w:type="spellEnd"/>
      <w:r w:rsidR="00550F08">
        <w:rPr>
          <w:rFonts w:ascii="Arial" w:hAnsi="Arial" w:cs="Arial"/>
        </w:rPr>
        <w:t>.</w:t>
      </w:r>
      <w:proofErr w:type="gramEnd"/>
      <w:r w:rsidR="00550F08">
        <w:rPr>
          <w:rFonts w:ascii="Arial" w:hAnsi="Arial" w:cs="Arial"/>
        </w:rPr>
        <w:t xml:space="preserve"> (</w:t>
      </w:r>
      <w:r w:rsidR="00550F08" w:rsidRPr="00AB1182">
        <w:rPr>
          <w:rFonts w:ascii="Arial" w:hAnsi="Arial" w:cs="Arial"/>
        </w:rPr>
        <w:t>2023</w:t>
      </w:r>
      <w:r w:rsidR="00550F08">
        <w:rPr>
          <w:rFonts w:ascii="Arial" w:hAnsi="Arial" w:cs="Arial"/>
        </w:rPr>
        <w:t>).</w:t>
      </w:r>
      <w:r w:rsidRPr="00AB1182">
        <w:rPr>
          <w:rFonts w:ascii="Arial" w:hAnsi="Arial" w:cs="Arial"/>
        </w:rPr>
        <w:t xml:space="preserve"> Effects of water temperature on freshwater macroinvertebrates : a systematic revi</w:t>
      </w:r>
      <w:r w:rsidR="00550F08">
        <w:rPr>
          <w:rFonts w:ascii="Arial" w:hAnsi="Arial" w:cs="Arial"/>
        </w:rPr>
        <w:t xml:space="preserve">ew. </w:t>
      </w:r>
      <w:r w:rsidR="00550F08" w:rsidRPr="00636F06">
        <w:rPr>
          <w:rFonts w:ascii="Arial" w:hAnsi="Arial" w:cs="Arial"/>
          <w:i/>
        </w:rPr>
        <w:t>Biological Reviews</w:t>
      </w:r>
      <w:r w:rsidR="00550F08">
        <w:rPr>
          <w:rFonts w:ascii="Arial" w:hAnsi="Arial" w:cs="Arial"/>
        </w:rPr>
        <w:t>, 98</w:t>
      </w:r>
      <w:r w:rsidR="00636F06">
        <w:rPr>
          <w:rFonts w:ascii="Arial" w:hAnsi="Arial" w:cs="Arial"/>
        </w:rPr>
        <w:t xml:space="preserve"> </w:t>
      </w:r>
      <w:r w:rsidR="00550F08">
        <w:rPr>
          <w:rFonts w:ascii="Arial" w:hAnsi="Arial" w:cs="Arial"/>
        </w:rPr>
        <w:t>(1),</w:t>
      </w:r>
      <w:r w:rsidRPr="00AB1182">
        <w:rPr>
          <w:rFonts w:ascii="Arial" w:hAnsi="Arial" w:cs="Arial"/>
        </w:rPr>
        <w:t>191-221.</w:t>
      </w:r>
    </w:p>
    <w:p w:rsidR="00AB1182" w:rsidRPr="00AB1182" w:rsidRDefault="00AB1182" w:rsidP="00AB1182">
      <w:pPr>
        <w:pStyle w:val="Body"/>
        <w:spacing w:after="0"/>
        <w:ind w:left="720" w:hanging="720"/>
        <w:rPr>
          <w:rFonts w:ascii="Arial" w:hAnsi="Arial" w:cs="Arial"/>
        </w:rPr>
      </w:pPr>
      <w:r w:rsidRPr="00AB1182">
        <w:rPr>
          <w:rFonts w:ascii="Arial" w:hAnsi="Arial" w:cs="Arial"/>
        </w:rPr>
        <w:t>Brown, J.H., New, M.B.,</w:t>
      </w:r>
      <w:r w:rsidR="00D7585E" w:rsidRPr="00D7585E">
        <w:rPr>
          <w:rFonts w:ascii="Arial" w:hAnsi="Arial" w:cs="Arial"/>
        </w:rPr>
        <w:t xml:space="preserve"> </w:t>
      </w:r>
      <w:r w:rsidR="00D7585E" w:rsidRPr="00AB1182">
        <w:rPr>
          <w:rFonts w:ascii="Arial" w:hAnsi="Arial" w:cs="Arial"/>
        </w:rPr>
        <w:t>&amp;</w:t>
      </w:r>
      <w:r w:rsidR="00D7585E">
        <w:rPr>
          <w:rFonts w:ascii="Arial" w:hAnsi="Arial" w:cs="Arial"/>
        </w:rPr>
        <w:t xml:space="preserve"> Ismael, </w:t>
      </w:r>
      <w:r w:rsidR="008B4FE5">
        <w:rPr>
          <w:rFonts w:ascii="Arial" w:hAnsi="Arial" w:cs="Arial"/>
        </w:rPr>
        <w:t>D. (</w:t>
      </w:r>
      <w:r w:rsidR="00D7585E" w:rsidRPr="00AB1182">
        <w:rPr>
          <w:rFonts w:ascii="Arial" w:hAnsi="Arial" w:cs="Arial"/>
        </w:rPr>
        <w:t>2010</w:t>
      </w:r>
      <w:r w:rsidR="00D7585E">
        <w:rPr>
          <w:rFonts w:ascii="Arial" w:hAnsi="Arial" w:cs="Arial"/>
        </w:rPr>
        <w:t>)</w:t>
      </w:r>
      <w:r w:rsidRPr="00AB1182">
        <w:rPr>
          <w:rFonts w:ascii="Arial" w:hAnsi="Arial" w:cs="Arial"/>
        </w:rPr>
        <w:t xml:space="preserve">. Biology. In: New, M.B., </w:t>
      </w:r>
      <w:proofErr w:type="spellStart"/>
      <w:r w:rsidRPr="00AB1182">
        <w:rPr>
          <w:rFonts w:ascii="Arial" w:hAnsi="Arial" w:cs="Arial"/>
        </w:rPr>
        <w:t>Valenti</w:t>
      </w:r>
      <w:proofErr w:type="spellEnd"/>
      <w:r w:rsidRPr="00AB1182">
        <w:rPr>
          <w:rFonts w:ascii="Arial" w:hAnsi="Arial" w:cs="Arial"/>
        </w:rPr>
        <w:t xml:space="preserve">, W.C., Tidwell, J.H., </w:t>
      </w:r>
      <w:proofErr w:type="spellStart"/>
      <w:r w:rsidRPr="00AB1182">
        <w:rPr>
          <w:rFonts w:ascii="Arial" w:hAnsi="Arial" w:cs="Arial"/>
        </w:rPr>
        <w:t>D'Abramo</w:t>
      </w:r>
      <w:proofErr w:type="spellEnd"/>
      <w:r w:rsidRPr="00AB1182">
        <w:rPr>
          <w:rFonts w:ascii="Arial" w:hAnsi="Arial" w:cs="Arial"/>
        </w:rPr>
        <w:t xml:space="preserve">, L.R., </w:t>
      </w:r>
      <w:proofErr w:type="spellStart"/>
      <w:r w:rsidRPr="00AB1182">
        <w:rPr>
          <w:rFonts w:ascii="Arial" w:hAnsi="Arial" w:cs="Arial"/>
        </w:rPr>
        <w:t>Kutty</w:t>
      </w:r>
      <w:proofErr w:type="spellEnd"/>
      <w:r w:rsidRPr="00AB1182">
        <w:rPr>
          <w:rFonts w:ascii="Arial" w:hAnsi="Arial" w:cs="Arial"/>
        </w:rPr>
        <w:t xml:space="preserve">, M.N. (Eds.), Freshwater Prawns Biology and </w:t>
      </w:r>
      <w:r w:rsidR="00D7585E" w:rsidRPr="00AB1182">
        <w:rPr>
          <w:rFonts w:ascii="Arial" w:hAnsi="Arial" w:cs="Arial"/>
        </w:rPr>
        <w:t>Farming</w:t>
      </w:r>
      <w:r w:rsidR="00D7585E">
        <w:rPr>
          <w:rFonts w:ascii="Arial" w:hAnsi="Arial" w:cs="Arial"/>
        </w:rPr>
        <w:t xml:space="preserve"> (</w:t>
      </w:r>
      <w:r w:rsidR="00D7585E" w:rsidRPr="00AB1182">
        <w:rPr>
          <w:rFonts w:ascii="Arial" w:hAnsi="Arial" w:cs="Arial"/>
        </w:rPr>
        <w:t>pp. 18–39</w:t>
      </w:r>
      <w:r w:rsidR="00D7585E">
        <w:rPr>
          <w:rFonts w:ascii="Arial" w:hAnsi="Arial" w:cs="Arial"/>
        </w:rPr>
        <w:t>)</w:t>
      </w:r>
      <w:r w:rsidRPr="00AB1182">
        <w:rPr>
          <w:rFonts w:ascii="Arial" w:hAnsi="Arial" w:cs="Arial"/>
        </w:rPr>
        <w:t>. Wiley-Blackwell, Chichester, West Su</w:t>
      </w:r>
      <w:r w:rsidR="00D7585E">
        <w:rPr>
          <w:rFonts w:ascii="Arial" w:hAnsi="Arial" w:cs="Arial"/>
        </w:rPr>
        <w:t>ssex, United Kingdom.</w:t>
      </w:r>
      <w:r w:rsidRPr="00AB1182">
        <w:rPr>
          <w:rFonts w:ascii="Arial" w:hAnsi="Arial" w:cs="Arial"/>
        </w:rPr>
        <w:t xml:space="preserve"> </w:t>
      </w:r>
    </w:p>
    <w:p w:rsidR="00AB1182" w:rsidRDefault="00701B06" w:rsidP="00AB1182">
      <w:pPr>
        <w:pStyle w:val="Body"/>
        <w:spacing w:after="0"/>
        <w:ind w:left="720" w:hanging="720"/>
        <w:rPr>
          <w:rFonts w:ascii="Arial" w:hAnsi="Arial" w:cs="Arial"/>
        </w:rPr>
      </w:pPr>
      <w:r>
        <w:rPr>
          <w:rFonts w:ascii="Arial" w:hAnsi="Arial" w:cs="Arial"/>
        </w:rPr>
        <w:t>Choudhury, P.C.</w:t>
      </w:r>
      <w:r w:rsidR="00AB1182" w:rsidRPr="00AB1182">
        <w:rPr>
          <w:rFonts w:ascii="Arial" w:hAnsi="Arial" w:cs="Arial"/>
        </w:rPr>
        <w:t xml:space="preserve"> </w:t>
      </w:r>
      <w:r w:rsidR="00D7585E">
        <w:rPr>
          <w:rFonts w:ascii="Arial" w:hAnsi="Arial" w:cs="Arial"/>
        </w:rPr>
        <w:t>(</w:t>
      </w:r>
      <w:r w:rsidR="00636F06">
        <w:rPr>
          <w:rFonts w:ascii="Arial" w:hAnsi="Arial" w:cs="Arial"/>
        </w:rPr>
        <w:t>1971</w:t>
      </w:r>
      <w:r w:rsidR="00D7585E">
        <w:rPr>
          <w:rFonts w:ascii="Arial" w:hAnsi="Arial" w:cs="Arial"/>
        </w:rPr>
        <w:t>)</w:t>
      </w:r>
      <w:r w:rsidR="00AB1182" w:rsidRPr="00AB1182">
        <w:rPr>
          <w:rFonts w:ascii="Arial" w:hAnsi="Arial" w:cs="Arial"/>
        </w:rPr>
        <w:t xml:space="preserve">. Responses of larval </w:t>
      </w:r>
      <w:r w:rsidR="00AB1182" w:rsidRPr="008975F1">
        <w:rPr>
          <w:rFonts w:ascii="Arial" w:hAnsi="Arial" w:cs="Arial"/>
          <w:i/>
        </w:rPr>
        <w:t xml:space="preserve">Macrobrachium </w:t>
      </w:r>
      <w:proofErr w:type="spellStart"/>
      <w:r w:rsidR="00AB1182" w:rsidRPr="008975F1">
        <w:rPr>
          <w:rFonts w:ascii="Arial" w:hAnsi="Arial" w:cs="Arial"/>
          <w:i/>
        </w:rPr>
        <w:t>carcinus</w:t>
      </w:r>
      <w:proofErr w:type="spellEnd"/>
      <w:r w:rsidR="00AB1182" w:rsidRPr="00AB1182">
        <w:rPr>
          <w:rFonts w:ascii="Arial" w:hAnsi="Arial" w:cs="Arial"/>
        </w:rPr>
        <w:t xml:space="preserve"> to variations in salinity and diet (</w:t>
      </w:r>
      <w:proofErr w:type="spellStart"/>
      <w:r w:rsidR="00AB1182" w:rsidRPr="00AB1182">
        <w:rPr>
          <w:rFonts w:ascii="Arial" w:hAnsi="Arial" w:cs="Arial"/>
        </w:rPr>
        <w:t>Decapoda</w:t>
      </w:r>
      <w:proofErr w:type="spellEnd"/>
      <w:r w:rsidR="00AB1182" w:rsidRPr="00AB1182">
        <w:rPr>
          <w:rFonts w:ascii="Arial" w:hAnsi="Arial" w:cs="Arial"/>
        </w:rPr>
        <w:t xml:space="preserve">, </w:t>
      </w:r>
      <w:proofErr w:type="spellStart"/>
      <w:r w:rsidR="00AB1182" w:rsidRPr="00AB1182">
        <w:rPr>
          <w:rFonts w:ascii="Arial" w:hAnsi="Arial" w:cs="Arial"/>
        </w:rPr>
        <w:t>Palaemonidae</w:t>
      </w:r>
      <w:proofErr w:type="spellEnd"/>
      <w:r w:rsidR="00AB1182" w:rsidRPr="00AB1182">
        <w:rPr>
          <w:rFonts w:ascii="Arial" w:hAnsi="Arial" w:cs="Arial"/>
        </w:rPr>
        <w:t xml:space="preserve">). </w:t>
      </w:r>
      <w:proofErr w:type="spellStart"/>
      <w:r w:rsidR="00AB1182" w:rsidRPr="00636F06">
        <w:rPr>
          <w:rFonts w:ascii="Arial" w:hAnsi="Arial" w:cs="Arial"/>
          <w:i/>
        </w:rPr>
        <w:t>Crustaceana</w:t>
      </w:r>
      <w:proofErr w:type="spellEnd"/>
      <w:r w:rsidR="00E93A26">
        <w:rPr>
          <w:rFonts w:ascii="Arial" w:hAnsi="Arial" w:cs="Arial"/>
        </w:rPr>
        <w:t xml:space="preserve"> 20, 113-</w:t>
      </w:r>
      <w:r w:rsidR="00AB1182" w:rsidRPr="00AB1182">
        <w:rPr>
          <w:rFonts w:ascii="Arial" w:hAnsi="Arial" w:cs="Arial"/>
        </w:rPr>
        <w:t>120.</w:t>
      </w:r>
    </w:p>
    <w:p w:rsidR="008975F1" w:rsidRPr="00AB1182" w:rsidRDefault="008975F1" w:rsidP="00AB1182">
      <w:pPr>
        <w:pStyle w:val="Body"/>
        <w:spacing w:after="0"/>
        <w:ind w:left="720" w:hanging="720"/>
        <w:rPr>
          <w:rFonts w:ascii="Arial" w:hAnsi="Arial" w:cs="Arial"/>
        </w:rPr>
      </w:pPr>
      <w:r w:rsidRPr="008975F1">
        <w:rPr>
          <w:rFonts w:ascii="Arial" w:hAnsi="Arial" w:cs="Arial"/>
        </w:rPr>
        <w:t xml:space="preserve">Crisp J. A., Partridge G. J., D’Souza F. M., </w:t>
      </w:r>
      <w:proofErr w:type="spellStart"/>
      <w:r w:rsidRPr="008975F1">
        <w:rPr>
          <w:rFonts w:ascii="Arial" w:hAnsi="Arial" w:cs="Arial"/>
        </w:rPr>
        <w:t>Tweedley</w:t>
      </w:r>
      <w:proofErr w:type="spellEnd"/>
      <w:r w:rsidRPr="008975F1">
        <w:rPr>
          <w:rFonts w:ascii="Arial" w:hAnsi="Arial" w:cs="Arial"/>
        </w:rPr>
        <w:t xml:space="preserve"> J. R., &amp; </w:t>
      </w:r>
      <w:proofErr w:type="spellStart"/>
      <w:r w:rsidR="00636F06">
        <w:rPr>
          <w:rFonts w:ascii="Arial" w:hAnsi="Arial" w:cs="Arial"/>
        </w:rPr>
        <w:t>Moheimani</w:t>
      </w:r>
      <w:proofErr w:type="spellEnd"/>
      <w:r w:rsidR="00636F06">
        <w:rPr>
          <w:rFonts w:ascii="Arial" w:hAnsi="Arial" w:cs="Arial"/>
        </w:rPr>
        <w:t xml:space="preserve"> N. R.</w:t>
      </w:r>
      <w:r>
        <w:rPr>
          <w:rFonts w:ascii="Arial" w:hAnsi="Arial" w:cs="Arial"/>
        </w:rPr>
        <w:t xml:space="preserve"> (</w:t>
      </w:r>
      <w:r w:rsidRPr="008975F1">
        <w:rPr>
          <w:rFonts w:ascii="Arial" w:hAnsi="Arial" w:cs="Arial"/>
        </w:rPr>
        <w:t>2017</w:t>
      </w:r>
      <w:r w:rsidR="00DB4462">
        <w:rPr>
          <w:rFonts w:ascii="Arial" w:hAnsi="Arial" w:cs="Arial"/>
        </w:rPr>
        <w:t>).</w:t>
      </w:r>
      <w:r w:rsidR="00DB4462" w:rsidRPr="008975F1">
        <w:rPr>
          <w:rFonts w:ascii="Arial" w:hAnsi="Arial" w:cs="Arial"/>
        </w:rPr>
        <w:t xml:space="preserve"> Effects</w:t>
      </w:r>
      <w:r w:rsidRPr="008975F1">
        <w:rPr>
          <w:rFonts w:ascii="Arial" w:hAnsi="Arial" w:cs="Arial"/>
        </w:rPr>
        <w:t xml:space="preserve"> of temperature and salinity on larval survival and development of the western school prawn </w:t>
      </w:r>
      <w:proofErr w:type="spellStart"/>
      <w:r w:rsidRPr="008975F1">
        <w:rPr>
          <w:rFonts w:ascii="Arial" w:hAnsi="Arial" w:cs="Arial"/>
          <w:i/>
        </w:rPr>
        <w:t>Metapenaeus</w:t>
      </w:r>
      <w:proofErr w:type="spellEnd"/>
      <w:r w:rsidRPr="008975F1">
        <w:rPr>
          <w:rFonts w:ascii="Arial" w:hAnsi="Arial" w:cs="Arial"/>
          <w:i/>
        </w:rPr>
        <w:t xml:space="preserve"> </w:t>
      </w:r>
      <w:proofErr w:type="spellStart"/>
      <w:r w:rsidRPr="008975F1">
        <w:rPr>
          <w:rFonts w:ascii="Arial" w:hAnsi="Arial" w:cs="Arial"/>
          <w:i/>
        </w:rPr>
        <w:t>dalli</w:t>
      </w:r>
      <w:proofErr w:type="spellEnd"/>
      <w:r w:rsidRPr="008975F1">
        <w:rPr>
          <w:rFonts w:ascii="Arial" w:hAnsi="Arial" w:cs="Arial"/>
        </w:rPr>
        <w:t xml:space="preserve">. </w:t>
      </w:r>
      <w:r w:rsidRPr="005B6E78">
        <w:rPr>
          <w:rFonts w:ascii="Arial" w:hAnsi="Arial" w:cs="Arial"/>
          <w:i/>
        </w:rPr>
        <w:t>International Aquatic Research</w:t>
      </w:r>
      <w:r w:rsidR="00E93A26">
        <w:rPr>
          <w:rFonts w:ascii="Arial" w:hAnsi="Arial" w:cs="Arial"/>
        </w:rPr>
        <w:t>, 9(1),</w:t>
      </w:r>
      <w:r w:rsidRPr="008975F1">
        <w:rPr>
          <w:rFonts w:ascii="Arial" w:hAnsi="Arial" w:cs="Arial"/>
        </w:rPr>
        <w:t>1-10.</w:t>
      </w:r>
    </w:p>
    <w:p w:rsidR="00AB1182" w:rsidRPr="00AB1182" w:rsidRDefault="00AB1182" w:rsidP="00AB1182">
      <w:pPr>
        <w:pStyle w:val="Body"/>
        <w:spacing w:after="0"/>
        <w:ind w:left="720" w:hanging="720"/>
        <w:rPr>
          <w:rFonts w:ascii="Arial" w:hAnsi="Arial" w:cs="Arial"/>
        </w:rPr>
      </w:pPr>
      <w:r w:rsidRPr="00AB1182">
        <w:rPr>
          <w:rFonts w:ascii="Arial" w:hAnsi="Arial" w:cs="Arial"/>
        </w:rPr>
        <w:t>Daniels</w:t>
      </w:r>
      <w:r w:rsidR="00D7585E">
        <w:rPr>
          <w:rFonts w:ascii="Arial" w:hAnsi="Arial" w:cs="Arial"/>
        </w:rPr>
        <w:t>,</w:t>
      </w:r>
      <w:r w:rsidRPr="00AB1182">
        <w:rPr>
          <w:rFonts w:ascii="Arial" w:hAnsi="Arial" w:cs="Arial"/>
        </w:rPr>
        <w:t xml:space="preserve"> W.H., </w:t>
      </w:r>
      <w:proofErr w:type="spellStart"/>
      <w:r w:rsidRPr="00AB1182">
        <w:rPr>
          <w:rFonts w:ascii="Arial" w:hAnsi="Arial" w:cs="Arial"/>
        </w:rPr>
        <w:t>Cavalli</w:t>
      </w:r>
      <w:proofErr w:type="spellEnd"/>
      <w:r w:rsidR="00D7585E">
        <w:rPr>
          <w:rFonts w:ascii="Arial" w:hAnsi="Arial" w:cs="Arial"/>
        </w:rPr>
        <w:t>,</w:t>
      </w:r>
      <w:r w:rsidRPr="00AB1182">
        <w:rPr>
          <w:rFonts w:ascii="Arial" w:hAnsi="Arial" w:cs="Arial"/>
        </w:rPr>
        <w:t xml:space="preserve"> R.O.,</w:t>
      </w:r>
      <w:r w:rsidR="008975F1" w:rsidRPr="008975F1">
        <w:rPr>
          <w:rFonts w:ascii="Arial" w:hAnsi="Arial" w:cs="Arial"/>
        </w:rPr>
        <w:t xml:space="preserve"> &amp;</w:t>
      </w:r>
      <w:r w:rsidRPr="00AB1182">
        <w:rPr>
          <w:rFonts w:ascii="Arial" w:hAnsi="Arial" w:cs="Arial"/>
        </w:rPr>
        <w:t xml:space="preserve"> </w:t>
      </w:r>
      <w:proofErr w:type="spellStart"/>
      <w:r w:rsidRPr="00AB1182">
        <w:rPr>
          <w:rFonts w:ascii="Arial" w:hAnsi="Arial" w:cs="Arial"/>
        </w:rPr>
        <w:t>Smullen</w:t>
      </w:r>
      <w:proofErr w:type="spellEnd"/>
      <w:r w:rsidR="00D7585E">
        <w:rPr>
          <w:rFonts w:ascii="Arial" w:hAnsi="Arial" w:cs="Arial"/>
        </w:rPr>
        <w:t>,</w:t>
      </w:r>
      <w:r w:rsidR="00701B06">
        <w:rPr>
          <w:rFonts w:ascii="Arial" w:hAnsi="Arial" w:cs="Arial"/>
        </w:rPr>
        <w:t xml:space="preserve"> R.P.</w:t>
      </w:r>
      <w:r w:rsidRPr="00AB1182">
        <w:rPr>
          <w:rFonts w:ascii="Arial" w:hAnsi="Arial" w:cs="Arial"/>
        </w:rPr>
        <w:t xml:space="preserve"> </w:t>
      </w:r>
      <w:r w:rsidR="00D7585E">
        <w:rPr>
          <w:rFonts w:ascii="Arial" w:hAnsi="Arial" w:cs="Arial"/>
        </w:rPr>
        <w:t>(</w:t>
      </w:r>
      <w:r w:rsidRPr="00AB1182">
        <w:rPr>
          <w:rFonts w:ascii="Arial" w:hAnsi="Arial" w:cs="Arial"/>
        </w:rPr>
        <w:t>2000</w:t>
      </w:r>
      <w:r w:rsidR="00D7585E">
        <w:rPr>
          <w:rFonts w:ascii="Arial" w:hAnsi="Arial" w:cs="Arial"/>
        </w:rPr>
        <w:t>).</w:t>
      </w:r>
      <w:r w:rsidRPr="00AB1182">
        <w:rPr>
          <w:rFonts w:ascii="Arial" w:hAnsi="Arial" w:cs="Arial"/>
        </w:rPr>
        <w:t xml:space="preserve"> </w:t>
      </w:r>
      <w:proofErr w:type="spellStart"/>
      <w:r w:rsidRPr="00AB1182">
        <w:rPr>
          <w:rFonts w:ascii="Arial" w:hAnsi="Arial" w:cs="Arial"/>
        </w:rPr>
        <w:t>Broodstock</w:t>
      </w:r>
      <w:proofErr w:type="spellEnd"/>
      <w:r w:rsidRPr="00AB1182">
        <w:rPr>
          <w:rFonts w:ascii="Arial" w:hAnsi="Arial" w:cs="Arial"/>
        </w:rPr>
        <w:t xml:space="preserve"> </w:t>
      </w:r>
      <w:proofErr w:type="spellStart"/>
      <w:r w:rsidRPr="00AB1182">
        <w:rPr>
          <w:rFonts w:ascii="Arial" w:hAnsi="Arial" w:cs="Arial"/>
        </w:rPr>
        <w:t>mangagement</w:t>
      </w:r>
      <w:proofErr w:type="spellEnd"/>
      <w:r w:rsidRPr="00AB1182">
        <w:rPr>
          <w:rFonts w:ascii="Arial" w:hAnsi="Arial" w:cs="Arial"/>
        </w:rPr>
        <w:t xml:space="preserve">. In: New, M.B., </w:t>
      </w:r>
      <w:proofErr w:type="spellStart"/>
      <w:r w:rsidRPr="00AB1182">
        <w:rPr>
          <w:rFonts w:ascii="Arial" w:hAnsi="Arial" w:cs="Arial"/>
        </w:rPr>
        <w:t>Valenti</w:t>
      </w:r>
      <w:proofErr w:type="spellEnd"/>
      <w:r w:rsidRPr="00AB1182">
        <w:rPr>
          <w:rFonts w:ascii="Arial" w:hAnsi="Arial" w:cs="Arial"/>
        </w:rPr>
        <w:t xml:space="preserve">, W.C. (Eds.), Freshwater Prawn Culture: </w:t>
      </w:r>
      <w:r w:rsidR="00D7585E" w:rsidRPr="00AB1182">
        <w:rPr>
          <w:rFonts w:ascii="Arial" w:hAnsi="Arial" w:cs="Arial"/>
        </w:rPr>
        <w:t>The</w:t>
      </w:r>
      <w:r w:rsidRPr="00AB1182">
        <w:rPr>
          <w:rFonts w:ascii="Arial" w:hAnsi="Arial" w:cs="Arial"/>
        </w:rPr>
        <w:t xml:space="preserve"> Farming of </w:t>
      </w:r>
      <w:r w:rsidRPr="00A777C7">
        <w:rPr>
          <w:rFonts w:ascii="Arial" w:hAnsi="Arial" w:cs="Arial"/>
          <w:i/>
        </w:rPr>
        <w:t xml:space="preserve">Macrobrachium </w:t>
      </w:r>
      <w:proofErr w:type="spellStart"/>
      <w:r w:rsidRPr="00A777C7">
        <w:rPr>
          <w:rFonts w:ascii="Arial" w:hAnsi="Arial" w:cs="Arial"/>
          <w:i/>
        </w:rPr>
        <w:t>rosenbergii</w:t>
      </w:r>
      <w:proofErr w:type="spellEnd"/>
      <w:r w:rsidR="00D7585E">
        <w:rPr>
          <w:rFonts w:ascii="Arial" w:hAnsi="Arial" w:cs="Arial"/>
        </w:rPr>
        <w:t xml:space="preserve"> (</w:t>
      </w:r>
      <w:r w:rsidR="00D7585E" w:rsidRPr="00AB1182">
        <w:rPr>
          <w:rFonts w:ascii="Arial" w:hAnsi="Arial" w:cs="Arial"/>
        </w:rPr>
        <w:t>pp. 41–51</w:t>
      </w:r>
      <w:r w:rsidR="00D7585E">
        <w:rPr>
          <w:rFonts w:ascii="Arial" w:hAnsi="Arial" w:cs="Arial"/>
        </w:rPr>
        <w:t>)</w:t>
      </w:r>
      <w:r w:rsidRPr="00AB1182">
        <w:rPr>
          <w:rFonts w:ascii="Arial" w:hAnsi="Arial" w:cs="Arial"/>
        </w:rPr>
        <w:t>. Blac</w:t>
      </w:r>
      <w:r w:rsidR="00D7585E">
        <w:rPr>
          <w:rFonts w:ascii="Arial" w:hAnsi="Arial" w:cs="Arial"/>
        </w:rPr>
        <w:t>kwell Science, Oxford</w:t>
      </w:r>
      <w:r w:rsidRPr="00AB1182">
        <w:rPr>
          <w:rFonts w:ascii="Arial" w:hAnsi="Arial" w:cs="Arial"/>
        </w:rPr>
        <w:t xml:space="preserve">. </w:t>
      </w:r>
    </w:p>
    <w:p w:rsidR="00AB1182" w:rsidRPr="00AB1182" w:rsidRDefault="00AB1182" w:rsidP="00AB1182">
      <w:pPr>
        <w:pStyle w:val="Body"/>
        <w:spacing w:after="0"/>
        <w:ind w:left="720" w:hanging="720"/>
        <w:rPr>
          <w:rFonts w:ascii="Arial" w:hAnsi="Arial" w:cs="Arial"/>
        </w:rPr>
      </w:pPr>
      <w:proofErr w:type="spellStart"/>
      <w:r w:rsidRPr="00AB1182">
        <w:rPr>
          <w:rFonts w:ascii="Arial" w:hAnsi="Arial" w:cs="Arial"/>
        </w:rPr>
        <w:t>Doume</w:t>
      </w:r>
      <w:proofErr w:type="spellEnd"/>
      <w:r w:rsidRPr="00AB1182">
        <w:rPr>
          <w:rFonts w:ascii="Arial" w:hAnsi="Arial" w:cs="Arial"/>
        </w:rPr>
        <w:t xml:space="preserve"> </w:t>
      </w:r>
      <w:proofErr w:type="spellStart"/>
      <w:r w:rsidRPr="00AB1182">
        <w:rPr>
          <w:rFonts w:ascii="Arial" w:hAnsi="Arial" w:cs="Arial"/>
        </w:rPr>
        <w:t>Doume</w:t>
      </w:r>
      <w:proofErr w:type="spellEnd"/>
      <w:r w:rsidR="00D7585E">
        <w:rPr>
          <w:rFonts w:ascii="Arial" w:hAnsi="Arial" w:cs="Arial"/>
        </w:rPr>
        <w:t>,</w:t>
      </w:r>
      <w:r w:rsidRPr="00AB1182">
        <w:rPr>
          <w:rFonts w:ascii="Arial" w:hAnsi="Arial" w:cs="Arial"/>
        </w:rPr>
        <w:t xml:space="preserve"> C.N., </w:t>
      </w:r>
      <w:proofErr w:type="spellStart"/>
      <w:r w:rsidRPr="00AB1182">
        <w:rPr>
          <w:rFonts w:ascii="Arial" w:hAnsi="Arial" w:cs="Arial"/>
        </w:rPr>
        <w:t>Toguyeni</w:t>
      </w:r>
      <w:proofErr w:type="spellEnd"/>
      <w:r w:rsidR="00D7585E">
        <w:rPr>
          <w:rFonts w:ascii="Arial" w:hAnsi="Arial" w:cs="Arial"/>
        </w:rPr>
        <w:t xml:space="preserve">, A., </w:t>
      </w:r>
      <w:proofErr w:type="spellStart"/>
      <w:proofErr w:type="gramStart"/>
      <w:r w:rsidR="00D7585E">
        <w:rPr>
          <w:rFonts w:ascii="Arial" w:hAnsi="Arial" w:cs="Arial"/>
        </w:rPr>
        <w:t>Yao,</w:t>
      </w:r>
      <w:r w:rsidRPr="00AB1182">
        <w:rPr>
          <w:rFonts w:ascii="Arial" w:hAnsi="Arial" w:cs="Arial"/>
        </w:rPr>
        <w:t>S.S</w:t>
      </w:r>
      <w:proofErr w:type="spellEnd"/>
      <w:r w:rsidRPr="00AB1182">
        <w:rPr>
          <w:rFonts w:ascii="Arial" w:hAnsi="Arial" w:cs="Arial"/>
        </w:rPr>
        <w:t>.</w:t>
      </w:r>
      <w:proofErr w:type="gramEnd"/>
      <w:r w:rsidR="00D7585E">
        <w:rPr>
          <w:rFonts w:ascii="Arial" w:hAnsi="Arial" w:cs="Arial"/>
        </w:rPr>
        <w:t>,</w:t>
      </w:r>
      <w:r w:rsidR="00701B06">
        <w:rPr>
          <w:rFonts w:ascii="Arial" w:hAnsi="Arial" w:cs="Arial"/>
        </w:rPr>
        <w:t xml:space="preserve"> &amp; </w:t>
      </w:r>
      <w:proofErr w:type="spellStart"/>
      <w:r w:rsidR="00701B06">
        <w:rPr>
          <w:rFonts w:ascii="Arial" w:hAnsi="Arial" w:cs="Arial"/>
        </w:rPr>
        <w:t>Tchepurnaya</w:t>
      </w:r>
      <w:proofErr w:type="spellEnd"/>
      <w:r w:rsidR="00701B06">
        <w:rPr>
          <w:rFonts w:ascii="Arial" w:hAnsi="Arial" w:cs="Arial"/>
        </w:rPr>
        <w:t>, A.</w:t>
      </w:r>
      <w:r w:rsidRPr="00AB1182">
        <w:rPr>
          <w:rFonts w:ascii="Arial" w:hAnsi="Arial" w:cs="Arial"/>
        </w:rPr>
        <w:t xml:space="preserve"> </w:t>
      </w:r>
      <w:r w:rsidR="00D7585E">
        <w:rPr>
          <w:rFonts w:ascii="Arial" w:hAnsi="Arial" w:cs="Arial"/>
        </w:rPr>
        <w:t>(</w:t>
      </w:r>
      <w:r w:rsidRPr="00AB1182">
        <w:rPr>
          <w:rFonts w:ascii="Arial" w:hAnsi="Arial" w:cs="Arial"/>
        </w:rPr>
        <w:t>2013</w:t>
      </w:r>
      <w:r w:rsidR="00D7585E">
        <w:rPr>
          <w:rFonts w:ascii="Arial" w:hAnsi="Arial" w:cs="Arial"/>
        </w:rPr>
        <w:t>).</w:t>
      </w:r>
      <w:r w:rsidRPr="00AB1182">
        <w:rPr>
          <w:rFonts w:ascii="Arial" w:hAnsi="Arial" w:cs="Arial"/>
        </w:rPr>
        <w:t xml:space="preserve"> Culture </w:t>
      </w:r>
      <w:proofErr w:type="spellStart"/>
      <w:r w:rsidRPr="00AB1182">
        <w:rPr>
          <w:rFonts w:ascii="Arial" w:hAnsi="Arial" w:cs="Arial"/>
        </w:rPr>
        <w:t>en</w:t>
      </w:r>
      <w:proofErr w:type="spellEnd"/>
      <w:r w:rsidRPr="00AB1182">
        <w:rPr>
          <w:rFonts w:ascii="Arial" w:hAnsi="Arial" w:cs="Arial"/>
        </w:rPr>
        <w:t xml:space="preserve"> </w:t>
      </w:r>
      <w:proofErr w:type="spellStart"/>
      <w:r w:rsidRPr="00AB1182">
        <w:rPr>
          <w:rFonts w:ascii="Arial" w:hAnsi="Arial" w:cs="Arial"/>
        </w:rPr>
        <w:t>captivité</w:t>
      </w:r>
      <w:proofErr w:type="spellEnd"/>
      <w:r w:rsidRPr="00AB1182">
        <w:rPr>
          <w:rFonts w:ascii="Arial" w:hAnsi="Arial" w:cs="Arial"/>
        </w:rPr>
        <w:t xml:space="preserve"> et </w:t>
      </w:r>
      <w:proofErr w:type="spellStart"/>
      <w:r w:rsidRPr="00AB1182">
        <w:rPr>
          <w:rFonts w:ascii="Arial" w:hAnsi="Arial" w:cs="Arial"/>
        </w:rPr>
        <w:t>développement</w:t>
      </w:r>
      <w:proofErr w:type="spellEnd"/>
      <w:r w:rsidRPr="00AB1182">
        <w:rPr>
          <w:rFonts w:ascii="Arial" w:hAnsi="Arial" w:cs="Arial"/>
        </w:rPr>
        <w:t xml:space="preserve"> </w:t>
      </w:r>
      <w:proofErr w:type="spellStart"/>
      <w:r w:rsidRPr="00AB1182">
        <w:rPr>
          <w:rFonts w:ascii="Arial" w:hAnsi="Arial" w:cs="Arial"/>
        </w:rPr>
        <w:t>larvaire</w:t>
      </w:r>
      <w:proofErr w:type="spellEnd"/>
      <w:r w:rsidRPr="00AB1182">
        <w:rPr>
          <w:rFonts w:ascii="Arial" w:hAnsi="Arial" w:cs="Arial"/>
        </w:rPr>
        <w:t xml:space="preserve"> de </w:t>
      </w:r>
      <w:proofErr w:type="spellStart"/>
      <w:r w:rsidRPr="00DB4462">
        <w:rPr>
          <w:rFonts w:ascii="Arial" w:hAnsi="Arial" w:cs="Arial"/>
          <w:i/>
        </w:rPr>
        <w:t>Macrobranchium</w:t>
      </w:r>
      <w:proofErr w:type="spellEnd"/>
      <w:r w:rsidRPr="00DB4462">
        <w:rPr>
          <w:rFonts w:ascii="Arial" w:hAnsi="Arial" w:cs="Arial"/>
          <w:i/>
        </w:rPr>
        <w:t xml:space="preserve"> vollenhovenii</w:t>
      </w:r>
      <w:r w:rsidRPr="00AB1182">
        <w:rPr>
          <w:rFonts w:ascii="Arial" w:hAnsi="Arial" w:cs="Arial"/>
        </w:rPr>
        <w:t xml:space="preserve">. </w:t>
      </w:r>
      <w:r w:rsidRPr="002F05D2">
        <w:rPr>
          <w:rFonts w:ascii="Arial" w:hAnsi="Arial" w:cs="Arial"/>
          <w:i/>
        </w:rPr>
        <w:t>International. Journal of Biological. And Chemical. Sciences</w:t>
      </w:r>
      <w:r w:rsidRPr="00AB1182">
        <w:rPr>
          <w:rFonts w:ascii="Arial" w:hAnsi="Arial" w:cs="Arial"/>
        </w:rPr>
        <w:t>, 7 (</w:t>
      </w:r>
      <w:r w:rsidR="00D7585E">
        <w:rPr>
          <w:rFonts w:ascii="Arial" w:hAnsi="Arial" w:cs="Arial"/>
        </w:rPr>
        <w:t>2),</w:t>
      </w:r>
      <w:r w:rsidRPr="00AB1182">
        <w:rPr>
          <w:rFonts w:ascii="Arial" w:hAnsi="Arial" w:cs="Arial"/>
        </w:rPr>
        <w:t xml:space="preserve"> 544-553.</w:t>
      </w:r>
      <w:r w:rsidR="00D7585E">
        <w:rPr>
          <w:rFonts w:ascii="Arial" w:hAnsi="Arial" w:cs="Arial"/>
        </w:rPr>
        <w:t>French</w:t>
      </w:r>
    </w:p>
    <w:p w:rsidR="00AB1182" w:rsidRPr="00AB1182" w:rsidRDefault="00AB1182" w:rsidP="00AB1182">
      <w:pPr>
        <w:pStyle w:val="Body"/>
        <w:spacing w:after="0"/>
        <w:ind w:left="720" w:hanging="720"/>
        <w:rPr>
          <w:rFonts w:ascii="Arial" w:hAnsi="Arial" w:cs="Arial"/>
        </w:rPr>
      </w:pPr>
      <w:proofErr w:type="spellStart"/>
      <w:r w:rsidRPr="00AB1182">
        <w:rPr>
          <w:rFonts w:ascii="Arial" w:hAnsi="Arial" w:cs="Arial"/>
        </w:rPr>
        <w:t>Gangbè</w:t>
      </w:r>
      <w:proofErr w:type="spellEnd"/>
      <w:r w:rsidR="00701B06">
        <w:rPr>
          <w:rFonts w:ascii="Arial" w:hAnsi="Arial" w:cs="Arial"/>
        </w:rPr>
        <w:t>, L.</w:t>
      </w:r>
      <w:r w:rsidR="00DB4462">
        <w:rPr>
          <w:rFonts w:ascii="Arial" w:hAnsi="Arial" w:cs="Arial"/>
        </w:rPr>
        <w:t xml:space="preserve">, </w:t>
      </w:r>
      <w:proofErr w:type="spellStart"/>
      <w:r w:rsidR="005B6E78" w:rsidRPr="00AB1182">
        <w:rPr>
          <w:rFonts w:ascii="Arial" w:hAnsi="Arial" w:cs="Arial"/>
        </w:rPr>
        <w:t>Agadjihouede</w:t>
      </w:r>
      <w:proofErr w:type="spellEnd"/>
      <w:r w:rsidR="005B6E78">
        <w:rPr>
          <w:rFonts w:ascii="Arial" w:hAnsi="Arial" w:cs="Arial"/>
        </w:rPr>
        <w:t>, H.</w:t>
      </w:r>
      <w:r w:rsidR="00701B06">
        <w:rPr>
          <w:rFonts w:ascii="Arial" w:hAnsi="Arial" w:cs="Arial"/>
        </w:rPr>
        <w:t>,</w:t>
      </w:r>
      <w:r w:rsidR="002F05D2">
        <w:rPr>
          <w:rFonts w:ascii="Arial" w:hAnsi="Arial" w:cs="Arial"/>
        </w:rPr>
        <w:t xml:space="preserve"> </w:t>
      </w:r>
      <w:r w:rsidR="005B6E78">
        <w:rPr>
          <w:rFonts w:ascii="Arial" w:hAnsi="Arial" w:cs="Arial"/>
        </w:rPr>
        <w:t xml:space="preserve">&amp; </w:t>
      </w:r>
      <w:proofErr w:type="spellStart"/>
      <w:r w:rsidR="005B6E78" w:rsidRPr="00AB1182">
        <w:rPr>
          <w:rFonts w:ascii="Arial" w:hAnsi="Arial" w:cs="Arial"/>
        </w:rPr>
        <w:t>Laleye</w:t>
      </w:r>
      <w:proofErr w:type="spellEnd"/>
      <w:r w:rsidR="002F05D2">
        <w:rPr>
          <w:rFonts w:ascii="Arial" w:hAnsi="Arial" w:cs="Arial"/>
        </w:rPr>
        <w:t xml:space="preserve">, </w:t>
      </w:r>
      <w:r w:rsidR="005B6E78">
        <w:rPr>
          <w:rFonts w:ascii="Arial" w:hAnsi="Arial" w:cs="Arial"/>
        </w:rPr>
        <w:t>P.A.</w:t>
      </w:r>
      <w:r w:rsidRPr="00AB1182">
        <w:rPr>
          <w:rFonts w:ascii="Arial" w:hAnsi="Arial" w:cs="Arial"/>
        </w:rPr>
        <w:t xml:space="preserve"> </w:t>
      </w:r>
      <w:r w:rsidR="00701B06">
        <w:rPr>
          <w:rFonts w:ascii="Arial" w:hAnsi="Arial" w:cs="Arial"/>
        </w:rPr>
        <w:t>(</w:t>
      </w:r>
      <w:r w:rsidRPr="00AB1182">
        <w:rPr>
          <w:rFonts w:ascii="Arial" w:hAnsi="Arial" w:cs="Arial"/>
        </w:rPr>
        <w:t>2019</w:t>
      </w:r>
      <w:r w:rsidR="00701B06">
        <w:rPr>
          <w:rFonts w:ascii="Arial" w:hAnsi="Arial" w:cs="Arial"/>
        </w:rPr>
        <w:t>).</w:t>
      </w:r>
      <w:r w:rsidRPr="00AB1182">
        <w:rPr>
          <w:rFonts w:ascii="Arial" w:hAnsi="Arial" w:cs="Arial"/>
        </w:rPr>
        <w:t xml:space="preserve"> Incubation et </w:t>
      </w:r>
      <w:proofErr w:type="spellStart"/>
      <w:r w:rsidRPr="00AB1182">
        <w:rPr>
          <w:rFonts w:ascii="Arial" w:hAnsi="Arial" w:cs="Arial"/>
        </w:rPr>
        <w:t>éclosion</w:t>
      </w:r>
      <w:proofErr w:type="spellEnd"/>
      <w:r w:rsidRPr="00AB1182">
        <w:rPr>
          <w:rFonts w:ascii="Arial" w:hAnsi="Arial" w:cs="Arial"/>
        </w:rPr>
        <w:t xml:space="preserve"> des </w:t>
      </w:r>
      <w:proofErr w:type="spellStart"/>
      <w:r w:rsidRPr="00AB1182">
        <w:rPr>
          <w:rFonts w:ascii="Arial" w:hAnsi="Arial" w:cs="Arial"/>
        </w:rPr>
        <w:t>œufs</w:t>
      </w:r>
      <w:proofErr w:type="spellEnd"/>
      <w:r w:rsidRPr="00AB1182">
        <w:rPr>
          <w:rFonts w:ascii="Arial" w:hAnsi="Arial" w:cs="Arial"/>
        </w:rPr>
        <w:t xml:space="preserve"> de la crevette </w:t>
      </w:r>
      <w:proofErr w:type="spellStart"/>
      <w:r w:rsidRPr="00AB1182">
        <w:rPr>
          <w:rFonts w:ascii="Arial" w:hAnsi="Arial" w:cs="Arial"/>
        </w:rPr>
        <w:t>géante</w:t>
      </w:r>
      <w:proofErr w:type="spellEnd"/>
      <w:r w:rsidRPr="00AB1182">
        <w:rPr>
          <w:rFonts w:ascii="Arial" w:hAnsi="Arial" w:cs="Arial"/>
        </w:rPr>
        <w:t xml:space="preserve"> </w:t>
      </w:r>
      <w:proofErr w:type="spellStart"/>
      <w:r w:rsidRPr="00AB1182">
        <w:rPr>
          <w:rFonts w:ascii="Arial" w:hAnsi="Arial" w:cs="Arial"/>
        </w:rPr>
        <w:t>d’eau</w:t>
      </w:r>
      <w:proofErr w:type="spellEnd"/>
      <w:r w:rsidRPr="00AB1182">
        <w:rPr>
          <w:rFonts w:ascii="Arial" w:hAnsi="Arial" w:cs="Arial"/>
        </w:rPr>
        <w:t xml:space="preserve"> </w:t>
      </w:r>
      <w:proofErr w:type="spellStart"/>
      <w:r w:rsidRPr="00AB1182">
        <w:rPr>
          <w:rFonts w:ascii="Arial" w:hAnsi="Arial" w:cs="Arial"/>
        </w:rPr>
        <w:t>douce</w:t>
      </w:r>
      <w:proofErr w:type="spellEnd"/>
      <w:r w:rsidRPr="00AB1182">
        <w:rPr>
          <w:rFonts w:ascii="Arial" w:hAnsi="Arial" w:cs="Arial"/>
        </w:rPr>
        <w:t xml:space="preserve"> </w:t>
      </w:r>
      <w:r w:rsidRPr="00701B06">
        <w:rPr>
          <w:rFonts w:ascii="Arial" w:hAnsi="Arial" w:cs="Arial"/>
          <w:i/>
        </w:rPr>
        <w:t>Macrobrachium vollenhovenii</w:t>
      </w:r>
      <w:r w:rsidRPr="00AB1182">
        <w:rPr>
          <w:rFonts w:ascii="Arial" w:hAnsi="Arial" w:cs="Arial"/>
        </w:rPr>
        <w:t xml:space="preserve"> (</w:t>
      </w:r>
      <w:proofErr w:type="spellStart"/>
      <w:r w:rsidRPr="00AB1182">
        <w:rPr>
          <w:rFonts w:ascii="Arial" w:hAnsi="Arial" w:cs="Arial"/>
        </w:rPr>
        <w:t>Herklots</w:t>
      </w:r>
      <w:proofErr w:type="spellEnd"/>
      <w:r w:rsidRPr="00AB1182">
        <w:rPr>
          <w:rFonts w:ascii="Arial" w:hAnsi="Arial" w:cs="Arial"/>
        </w:rPr>
        <w:t xml:space="preserve">, 1857) </w:t>
      </w:r>
      <w:proofErr w:type="spellStart"/>
      <w:r w:rsidRPr="00AB1182">
        <w:rPr>
          <w:rFonts w:ascii="Arial" w:hAnsi="Arial" w:cs="Arial"/>
        </w:rPr>
        <w:t>en</w:t>
      </w:r>
      <w:proofErr w:type="spellEnd"/>
      <w:r w:rsidRPr="00AB1182">
        <w:rPr>
          <w:rFonts w:ascii="Arial" w:hAnsi="Arial" w:cs="Arial"/>
        </w:rPr>
        <w:t xml:space="preserve"> </w:t>
      </w:r>
      <w:proofErr w:type="spellStart"/>
      <w:r w:rsidRPr="00AB1182">
        <w:rPr>
          <w:rFonts w:ascii="Arial" w:hAnsi="Arial" w:cs="Arial"/>
        </w:rPr>
        <w:t>captivité</w:t>
      </w:r>
      <w:proofErr w:type="spellEnd"/>
      <w:r w:rsidRPr="00AB1182">
        <w:rPr>
          <w:rFonts w:ascii="Arial" w:hAnsi="Arial" w:cs="Arial"/>
        </w:rPr>
        <w:t xml:space="preserve"> », </w:t>
      </w:r>
      <w:proofErr w:type="spellStart"/>
      <w:r w:rsidRPr="002F05D2">
        <w:rPr>
          <w:rFonts w:ascii="Arial" w:hAnsi="Arial" w:cs="Arial"/>
          <w:i/>
        </w:rPr>
        <w:t>Tropicultura</w:t>
      </w:r>
      <w:proofErr w:type="spellEnd"/>
      <w:r w:rsidRPr="00AB1182">
        <w:rPr>
          <w:rFonts w:ascii="Arial" w:hAnsi="Arial" w:cs="Arial"/>
        </w:rPr>
        <w:t xml:space="preserve">, 37 (2), https://popups.uliege.be/2295-8010/index.php?id=565. </w:t>
      </w:r>
      <w:r w:rsidR="00701B06">
        <w:rPr>
          <w:rFonts w:ascii="Arial" w:hAnsi="Arial" w:cs="Arial"/>
        </w:rPr>
        <w:t>French</w:t>
      </w:r>
    </w:p>
    <w:p w:rsidR="00AB1182" w:rsidRPr="00AB1182" w:rsidRDefault="00AB1182" w:rsidP="00AB1182">
      <w:pPr>
        <w:pStyle w:val="Body"/>
        <w:spacing w:after="0"/>
        <w:ind w:left="720" w:hanging="720"/>
        <w:rPr>
          <w:rFonts w:ascii="Arial" w:hAnsi="Arial" w:cs="Arial"/>
        </w:rPr>
      </w:pPr>
      <w:r w:rsidRPr="00AB1182">
        <w:rPr>
          <w:rFonts w:ascii="Arial" w:hAnsi="Arial" w:cs="Arial"/>
        </w:rPr>
        <w:lastRenderedPageBreak/>
        <w:t>Guest</w:t>
      </w:r>
      <w:r w:rsidR="00701B06">
        <w:rPr>
          <w:rFonts w:ascii="Arial" w:hAnsi="Arial" w:cs="Arial"/>
        </w:rPr>
        <w:t>,</w:t>
      </w:r>
      <w:r w:rsidRPr="00AB1182">
        <w:rPr>
          <w:rFonts w:ascii="Arial" w:hAnsi="Arial" w:cs="Arial"/>
        </w:rPr>
        <w:t xml:space="preserve"> W. C., &amp; Durocher</w:t>
      </w:r>
      <w:r w:rsidR="00701B06">
        <w:rPr>
          <w:rFonts w:ascii="Arial" w:hAnsi="Arial" w:cs="Arial"/>
        </w:rPr>
        <w:t>, P. P.</w:t>
      </w:r>
      <w:r w:rsidR="00A72D74">
        <w:rPr>
          <w:rFonts w:ascii="Arial" w:hAnsi="Arial" w:cs="Arial"/>
        </w:rPr>
        <w:t xml:space="preserve"> </w:t>
      </w:r>
      <w:r w:rsidR="00701B06">
        <w:rPr>
          <w:rFonts w:ascii="Arial" w:hAnsi="Arial" w:cs="Arial"/>
        </w:rPr>
        <w:t>(</w:t>
      </w:r>
      <w:r w:rsidRPr="00AB1182">
        <w:rPr>
          <w:rFonts w:ascii="Arial" w:hAnsi="Arial" w:cs="Arial"/>
        </w:rPr>
        <w:t>1979</w:t>
      </w:r>
      <w:r w:rsidR="00701B06">
        <w:rPr>
          <w:rFonts w:ascii="Arial" w:hAnsi="Arial" w:cs="Arial"/>
        </w:rPr>
        <w:t>).</w:t>
      </w:r>
      <w:r w:rsidRPr="00AB1182">
        <w:rPr>
          <w:rFonts w:ascii="Arial" w:hAnsi="Arial" w:cs="Arial"/>
        </w:rPr>
        <w:t xml:space="preserve"> </w:t>
      </w:r>
      <w:proofErr w:type="spellStart"/>
      <w:r w:rsidRPr="00AB1182">
        <w:rPr>
          <w:rFonts w:ascii="Arial" w:hAnsi="Arial" w:cs="Arial"/>
        </w:rPr>
        <w:t>Palaemonid</w:t>
      </w:r>
      <w:proofErr w:type="spellEnd"/>
      <w:r w:rsidRPr="00AB1182">
        <w:rPr>
          <w:rFonts w:ascii="Arial" w:hAnsi="Arial" w:cs="Arial"/>
        </w:rPr>
        <w:t xml:space="preserve"> shrimp, </w:t>
      </w:r>
      <w:r w:rsidRPr="00A777C7">
        <w:rPr>
          <w:rFonts w:ascii="Arial" w:hAnsi="Arial" w:cs="Arial"/>
          <w:i/>
        </w:rPr>
        <w:t xml:space="preserve">Macrobrachium </w:t>
      </w:r>
      <w:proofErr w:type="spellStart"/>
      <w:proofErr w:type="gramStart"/>
      <w:r w:rsidRPr="00A777C7">
        <w:rPr>
          <w:rFonts w:ascii="Arial" w:hAnsi="Arial" w:cs="Arial"/>
          <w:i/>
        </w:rPr>
        <w:t>amazonicum</w:t>
      </w:r>
      <w:proofErr w:type="spellEnd"/>
      <w:r w:rsidRPr="00AB1182">
        <w:rPr>
          <w:rFonts w:ascii="Arial" w:hAnsi="Arial" w:cs="Arial"/>
        </w:rPr>
        <w:t xml:space="preserve"> :</w:t>
      </w:r>
      <w:proofErr w:type="gramEnd"/>
      <w:r w:rsidRPr="00AB1182">
        <w:rPr>
          <w:rFonts w:ascii="Arial" w:hAnsi="Arial" w:cs="Arial"/>
        </w:rPr>
        <w:t xml:space="preserve"> effects of salinity and temperature on survival. </w:t>
      </w:r>
      <w:r w:rsidRPr="002F05D2">
        <w:rPr>
          <w:rFonts w:ascii="Arial" w:hAnsi="Arial" w:cs="Arial"/>
          <w:i/>
        </w:rPr>
        <w:t>North American</w:t>
      </w:r>
      <w:r w:rsidR="00701B06" w:rsidRPr="002F05D2">
        <w:rPr>
          <w:rFonts w:ascii="Arial" w:hAnsi="Arial" w:cs="Arial"/>
          <w:i/>
        </w:rPr>
        <w:t xml:space="preserve"> Journal of Aquaculture</w:t>
      </w:r>
      <w:r w:rsidR="00701B06">
        <w:rPr>
          <w:rFonts w:ascii="Arial" w:hAnsi="Arial" w:cs="Arial"/>
        </w:rPr>
        <w:t>, 41(1) ,</w:t>
      </w:r>
      <w:r w:rsidRPr="00AB1182">
        <w:rPr>
          <w:rFonts w:ascii="Arial" w:hAnsi="Arial" w:cs="Arial"/>
        </w:rPr>
        <w:t>14-18.</w:t>
      </w:r>
    </w:p>
    <w:p w:rsidR="00AB1182" w:rsidRPr="00AB1182" w:rsidRDefault="00701B06" w:rsidP="00AB1182">
      <w:pPr>
        <w:pStyle w:val="Body"/>
        <w:spacing w:after="0"/>
        <w:ind w:left="720" w:hanging="720"/>
        <w:rPr>
          <w:rFonts w:ascii="Arial" w:hAnsi="Arial" w:cs="Arial"/>
        </w:rPr>
      </w:pPr>
      <w:r>
        <w:rPr>
          <w:rFonts w:ascii="Arial" w:hAnsi="Arial" w:cs="Arial"/>
        </w:rPr>
        <w:t>Jackson, C. J. &amp; Burford, M. A.</w:t>
      </w:r>
      <w:r w:rsidR="00AB1182" w:rsidRPr="00AB1182">
        <w:rPr>
          <w:rFonts w:ascii="Arial" w:hAnsi="Arial" w:cs="Arial"/>
        </w:rPr>
        <w:t xml:space="preserve"> </w:t>
      </w:r>
      <w:r>
        <w:rPr>
          <w:rFonts w:ascii="Arial" w:hAnsi="Arial" w:cs="Arial"/>
        </w:rPr>
        <w:t>(</w:t>
      </w:r>
      <w:r w:rsidR="00AB1182" w:rsidRPr="00AB1182">
        <w:rPr>
          <w:rFonts w:ascii="Arial" w:hAnsi="Arial" w:cs="Arial"/>
        </w:rPr>
        <w:t>2003</w:t>
      </w:r>
      <w:r>
        <w:rPr>
          <w:rFonts w:ascii="Arial" w:hAnsi="Arial" w:cs="Arial"/>
        </w:rPr>
        <w:t>).</w:t>
      </w:r>
      <w:r w:rsidR="00AB1182" w:rsidRPr="00AB1182">
        <w:rPr>
          <w:rFonts w:ascii="Arial" w:hAnsi="Arial" w:cs="Arial"/>
        </w:rPr>
        <w:t xml:space="preserve"> The effects of temperature and salinity on growth and survival of larval shrimp </w:t>
      </w:r>
      <w:proofErr w:type="spellStart"/>
      <w:r w:rsidR="00AB1182" w:rsidRPr="00A777C7">
        <w:rPr>
          <w:rFonts w:ascii="Arial" w:hAnsi="Arial" w:cs="Arial"/>
          <w:i/>
        </w:rPr>
        <w:t>Penaeus</w:t>
      </w:r>
      <w:proofErr w:type="spellEnd"/>
      <w:r w:rsidR="00AB1182" w:rsidRPr="00A777C7">
        <w:rPr>
          <w:rFonts w:ascii="Arial" w:hAnsi="Arial" w:cs="Arial"/>
          <w:i/>
        </w:rPr>
        <w:t xml:space="preserve"> </w:t>
      </w:r>
      <w:proofErr w:type="spellStart"/>
      <w:r w:rsidR="00AB1182" w:rsidRPr="00A777C7">
        <w:rPr>
          <w:rFonts w:ascii="Arial" w:hAnsi="Arial" w:cs="Arial"/>
          <w:i/>
        </w:rPr>
        <w:t>semisulcatus</w:t>
      </w:r>
      <w:proofErr w:type="spellEnd"/>
      <w:r w:rsidR="00AB1182" w:rsidRPr="00AB1182">
        <w:rPr>
          <w:rFonts w:ascii="Arial" w:hAnsi="Arial" w:cs="Arial"/>
        </w:rPr>
        <w:t xml:space="preserve"> (</w:t>
      </w:r>
      <w:proofErr w:type="spellStart"/>
      <w:proofErr w:type="gramStart"/>
      <w:r w:rsidR="00AB1182" w:rsidRPr="00AB1182">
        <w:rPr>
          <w:rFonts w:ascii="Arial" w:hAnsi="Arial" w:cs="Arial"/>
        </w:rPr>
        <w:t>Decapoda</w:t>
      </w:r>
      <w:proofErr w:type="spellEnd"/>
      <w:r w:rsidR="00AB1182" w:rsidRPr="00AB1182">
        <w:rPr>
          <w:rFonts w:ascii="Arial" w:hAnsi="Arial" w:cs="Arial"/>
        </w:rPr>
        <w:t xml:space="preserve"> :</w:t>
      </w:r>
      <w:proofErr w:type="gramEnd"/>
      <w:r w:rsidR="00AB1182" w:rsidRPr="00AB1182">
        <w:rPr>
          <w:rFonts w:ascii="Arial" w:hAnsi="Arial" w:cs="Arial"/>
        </w:rPr>
        <w:t xml:space="preserve"> </w:t>
      </w:r>
      <w:proofErr w:type="spellStart"/>
      <w:r w:rsidR="00AB1182" w:rsidRPr="00AB1182">
        <w:rPr>
          <w:rFonts w:ascii="Arial" w:hAnsi="Arial" w:cs="Arial"/>
        </w:rPr>
        <w:t>Penaeoidea</w:t>
      </w:r>
      <w:proofErr w:type="spellEnd"/>
      <w:r w:rsidR="00AB1182" w:rsidRPr="00AB1182">
        <w:rPr>
          <w:rFonts w:ascii="Arial" w:hAnsi="Arial" w:cs="Arial"/>
        </w:rPr>
        <w:t xml:space="preserve">). </w:t>
      </w:r>
      <w:r w:rsidR="00AB1182" w:rsidRPr="002F05D2">
        <w:rPr>
          <w:rFonts w:ascii="Arial" w:hAnsi="Arial" w:cs="Arial"/>
          <w:i/>
        </w:rPr>
        <w:t>Journal of Crustacean Biology</w:t>
      </w:r>
      <w:r w:rsidR="00AB1182" w:rsidRPr="00AB1182">
        <w:rPr>
          <w:rFonts w:ascii="Arial" w:hAnsi="Arial" w:cs="Arial"/>
        </w:rPr>
        <w:t>, 23(4</w:t>
      </w:r>
      <w:r>
        <w:rPr>
          <w:rFonts w:ascii="Arial" w:hAnsi="Arial" w:cs="Arial"/>
        </w:rPr>
        <w:t>),</w:t>
      </w:r>
      <w:r w:rsidR="00AB1182" w:rsidRPr="00AB1182">
        <w:rPr>
          <w:rFonts w:ascii="Arial" w:hAnsi="Arial" w:cs="Arial"/>
        </w:rPr>
        <w:t xml:space="preserve"> 819-826.</w:t>
      </w:r>
    </w:p>
    <w:p w:rsidR="00AB1182" w:rsidRPr="00AB1182" w:rsidRDefault="00AB1182" w:rsidP="00AB1182">
      <w:pPr>
        <w:pStyle w:val="Body"/>
        <w:spacing w:after="0"/>
        <w:ind w:left="720" w:hanging="720"/>
        <w:rPr>
          <w:rFonts w:ascii="Arial" w:hAnsi="Arial" w:cs="Arial"/>
        </w:rPr>
      </w:pPr>
      <w:proofErr w:type="spellStart"/>
      <w:r w:rsidRPr="00AB1182">
        <w:rPr>
          <w:rFonts w:ascii="Arial" w:hAnsi="Arial" w:cs="Arial"/>
        </w:rPr>
        <w:t>Koussovi</w:t>
      </w:r>
      <w:proofErr w:type="spellEnd"/>
      <w:r w:rsidR="004060DD">
        <w:rPr>
          <w:rFonts w:ascii="Arial" w:hAnsi="Arial" w:cs="Arial"/>
        </w:rPr>
        <w:t>,</w:t>
      </w:r>
      <w:r w:rsidRPr="00AB1182">
        <w:rPr>
          <w:rFonts w:ascii="Arial" w:hAnsi="Arial" w:cs="Arial"/>
        </w:rPr>
        <w:t xml:space="preserve"> G., </w:t>
      </w:r>
      <w:proofErr w:type="spellStart"/>
      <w:r w:rsidRPr="00AB1182">
        <w:rPr>
          <w:rFonts w:ascii="Arial" w:hAnsi="Arial" w:cs="Arial"/>
        </w:rPr>
        <w:t>Bonou</w:t>
      </w:r>
      <w:proofErr w:type="spellEnd"/>
      <w:r w:rsidR="004060DD">
        <w:rPr>
          <w:rFonts w:ascii="Arial" w:hAnsi="Arial" w:cs="Arial"/>
        </w:rPr>
        <w:t xml:space="preserve">, A.C., </w:t>
      </w:r>
      <w:proofErr w:type="spellStart"/>
      <w:proofErr w:type="gramStart"/>
      <w:r w:rsidR="004060DD">
        <w:rPr>
          <w:rFonts w:ascii="Arial" w:hAnsi="Arial" w:cs="Arial"/>
        </w:rPr>
        <w:t>Montchowui,I</w:t>
      </w:r>
      <w:proofErr w:type="spellEnd"/>
      <w:proofErr w:type="gramEnd"/>
      <w:r w:rsidRPr="00AB1182">
        <w:rPr>
          <w:rFonts w:ascii="Arial" w:hAnsi="Arial" w:cs="Arial"/>
        </w:rPr>
        <w:t xml:space="preserve"> E.,</w:t>
      </w:r>
      <w:r w:rsidR="00701B06">
        <w:rPr>
          <w:rFonts w:ascii="Arial" w:hAnsi="Arial" w:cs="Arial"/>
        </w:rPr>
        <w:t xml:space="preserve"> Gavin</w:t>
      </w:r>
      <w:r w:rsidR="004060DD">
        <w:rPr>
          <w:rFonts w:ascii="Arial" w:hAnsi="Arial" w:cs="Arial"/>
        </w:rPr>
        <w:t>,</w:t>
      </w:r>
      <w:r w:rsidR="00701B06">
        <w:rPr>
          <w:rFonts w:ascii="Arial" w:hAnsi="Arial" w:cs="Arial"/>
        </w:rPr>
        <w:t xml:space="preserve"> G., </w:t>
      </w:r>
      <w:proofErr w:type="spellStart"/>
      <w:r w:rsidR="00701B06">
        <w:rPr>
          <w:rFonts w:ascii="Arial" w:hAnsi="Arial" w:cs="Arial"/>
        </w:rPr>
        <w:t>Farokh</w:t>
      </w:r>
      <w:proofErr w:type="spellEnd"/>
      <w:r w:rsidR="004060DD">
        <w:rPr>
          <w:rFonts w:ascii="Arial" w:hAnsi="Arial" w:cs="Arial"/>
        </w:rPr>
        <w:t>,</w:t>
      </w:r>
      <w:r w:rsidR="00701B06">
        <w:rPr>
          <w:rFonts w:ascii="Arial" w:hAnsi="Arial" w:cs="Arial"/>
        </w:rPr>
        <w:t xml:space="preserve"> N., </w:t>
      </w:r>
      <w:proofErr w:type="spellStart"/>
      <w:r w:rsidR="00701B06">
        <w:rPr>
          <w:rFonts w:ascii="Arial" w:hAnsi="Arial" w:cs="Arial"/>
        </w:rPr>
        <w:t>Kpoguè</w:t>
      </w:r>
      <w:proofErr w:type="spellEnd"/>
      <w:r w:rsidR="004060DD">
        <w:rPr>
          <w:rFonts w:ascii="Arial" w:hAnsi="Arial" w:cs="Arial"/>
        </w:rPr>
        <w:t>,</w:t>
      </w:r>
      <w:r w:rsidR="00701B06">
        <w:rPr>
          <w:rFonts w:ascii="Arial" w:hAnsi="Arial" w:cs="Arial"/>
        </w:rPr>
        <w:t xml:space="preserve"> D</w:t>
      </w:r>
      <w:r w:rsidR="004060DD">
        <w:rPr>
          <w:rFonts w:ascii="Arial" w:hAnsi="Arial" w:cs="Arial"/>
        </w:rPr>
        <w:t>.,</w:t>
      </w:r>
      <w:r w:rsidR="00866DB5">
        <w:rPr>
          <w:rFonts w:ascii="Arial" w:hAnsi="Arial" w:cs="Arial"/>
        </w:rPr>
        <w:t xml:space="preserve"> et</w:t>
      </w:r>
      <w:r w:rsidR="00701B06">
        <w:rPr>
          <w:rFonts w:ascii="Arial" w:hAnsi="Arial" w:cs="Arial"/>
        </w:rPr>
        <w:t xml:space="preserve"> al</w:t>
      </w:r>
      <w:r w:rsidR="004060DD">
        <w:rPr>
          <w:rFonts w:ascii="Arial" w:hAnsi="Arial" w:cs="Arial"/>
        </w:rPr>
        <w:t xml:space="preserve"> .(</w:t>
      </w:r>
      <w:r w:rsidRPr="00AB1182">
        <w:rPr>
          <w:rFonts w:ascii="Arial" w:hAnsi="Arial" w:cs="Arial"/>
        </w:rPr>
        <w:t>2021</w:t>
      </w:r>
      <w:r w:rsidR="004060DD">
        <w:rPr>
          <w:rFonts w:ascii="Arial" w:hAnsi="Arial" w:cs="Arial"/>
        </w:rPr>
        <w:t>).</w:t>
      </w:r>
      <w:r w:rsidRPr="00AB1182">
        <w:rPr>
          <w:rFonts w:ascii="Arial" w:hAnsi="Arial" w:cs="Arial"/>
        </w:rPr>
        <w:t xml:space="preserve"> </w:t>
      </w:r>
      <w:r w:rsidR="0013595C" w:rsidRPr="0013595C">
        <w:rPr>
          <w:rFonts w:ascii="Arial" w:hAnsi="Arial" w:cs="Arial"/>
        </w:rPr>
        <w:t xml:space="preserve">Optimal salinity and temperature requirements for the early developmental stages and survival of freshwater prawn </w:t>
      </w:r>
      <w:r w:rsidR="0013595C" w:rsidRPr="0013595C">
        <w:rPr>
          <w:rFonts w:ascii="Arial" w:hAnsi="Arial" w:cs="Arial"/>
          <w:i/>
        </w:rPr>
        <w:t>Macrobrachium macrobrachion</w:t>
      </w:r>
      <w:r w:rsidR="0013595C" w:rsidRPr="0013595C">
        <w:rPr>
          <w:rFonts w:ascii="Arial" w:hAnsi="Arial" w:cs="Arial"/>
        </w:rPr>
        <w:t xml:space="preserve"> (Herklots, 1851) in a controlled environment</w:t>
      </w:r>
      <w:r w:rsidRPr="00AB1182">
        <w:rPr>
          <w:rFonts w:ascii="Arial" w:hAnsi="Arial" w:cs="Arial"/>
        </w:rPr>
        <w:t>.</w:t>
      </w:r>
      <w:r w:rsidR="0013595C">
        <w:rPr>
          <w:rFonts w:ascii="Arial" w:hAnsi="Arial" w:cs="Arial"/>
        </w:rPr>
        <w:t xml:space="preserve"> </w:t>
      </w:r>
      <w:r w:rsidR="0013595C" w:rsidRPr="002F05D2">
        <w:rPr>
          <w:rFonts w:ascii="Arial" w:hAnsi="Arial" w:cs="Arial"/>
          <w:i/>
        </w:rPr>
        <w:t>Aquaculture International</w:t>
      </w:r>
      <w:r w:rsidR="0013595C">
        <w:rPr>
          <w:rFonts w:ascii="Arial" w:hAnsi="Arial" w:cs="Arial"/>
        </w:rPr>
        <w:t>,</w:t>
      </w:r>
      <w:r w:rsidR="00701B06">
        <w:rPr>
          <w:rFonts w:ascii="Arial" w:hAnsi="Arial" w:cs="Arial"/>
        </w:rPr>
        <w:t xml:space="preserve"> </w:t>
      </w:r>
      <w:r w:rsidR="003E1283">
        <w:rPr>
          <w:rFonts w:ascii="Arial" w:hAnsi="Arial" w:cs="Arial"/>
        </w:rPr>
        <w:t>29,</w:t>
      </w:r>
      <w:r w:rsidR="00701B06">
        <w:rPr>
          <w:rFonts w:ascii="Arial" w:hAnsi="Arial" w:cs="Arial"/>
        </w:rPr>
        <w:t xml:space="preserve"> 1409-</w:t>
      </w:r>
      <w:r w:rsidRPr="00AB1182">
        <w:rPr>
          <w:rFonts w:ascii="Arial" w:hAnsi="Arial" w:cs="Arial"/>
        </w:rPr>
        <w:t>1425.</w:t>
      </w:r>
    </w:p>
    <w:p w:rsidR="00AB1182" w:rsidRPr="00AB1182" w:rsidRDefault="004060DD" w:rsidP="003E0554">
      <w:pPr>
        <w:pStyle w:val="Body"/>
        <w:spacing w:after="0"/>
        <w:ind w:left="720" w:hanging="720"/>
        <w:rPr>
          <w:rFonts w:ascii="Arial" w:hAnsi="Arial" w:cs="Arial"/>
        </w:rPr>
      </w:pPr>
      <w:proofErr w:type="spellStart"/>
      <w:r>
        <w:rPr>
          <w:rFonts w:ascii="Arial" w:hAnsi="Arial" w:cs="Arial"/>
        </w:rPr>
        <w:t>Kossouvi</w:t>
      </w:r>
      <w:proofErr w:type="spellEnd"/>
      <w:r>
        <w:rPr>
          <w:rFonts w:ascii="Arial" w:hAnsi="Arial" w:cs="Arial"/>
        </w:rPr>
        <w:t>,</w:t>
      </w:r>
      <w:r w:rsidR="00AB1182" w:rsidRPr="00AB1182">
        <w:rPr>
          <w:rFonts w:ascii="Arial" w:hAnsi="Arial" w:cs="Arial"/>
        </w:rPr>
        <w:t xml:space="preserve"> G., </w:t>
      </w:r>
      <w:proofErr w:type="spellStart"/>
      <w:r w:rsidR="00AB1182" w:rsidRPr="00AB1182">
        <w:rPr>
          <w:rFonts w:ascii="Arial" w:hAnsi="Arial" w:cs="Arial"/>
        </w:rPr>
        <w:t>Houssou</w:t>
      </w:r>
      <w:proofErr w:type="spellEnd"/>
      <w:r>
        <w:rPr>
          <w:rFonts w:ascii="Arial" w:hAnsi="Arial" w:cs="Arial"/>
        </w:rPr>
        <w:t>,</w:t>
      </w:r>
      <w:r w:rsidR="00AB1182" w:rsidRPr="00AB1182">
        <w:rPr>
          <w:rFonts w:ascii="Arial" w:hAnsi="Arial" w:cs="Arial"/>
        </w:rPr>
        <w:t xml:space="preserve"> A.M., </w:t>
      </w:r>
      <w:proofErr w:type="spellStart"/>
      <w:r w:rsidR="00AB1182" w:rsidRPr="00AB1182">
        <w:rPr>
          <w:rFonts w:ascii="Arial" w:hAnsi="Arial" w:cs="Arial"/>
        </w:rPr>
        <w:t>Daves</w:t>
      </w:r>
      <w:proofErr w:type="spellEnd"/>
      <w:r>
        <w:rPr>
          <w:rFonts w:ascii="Arial" w:hAnsi="Arial" w:cs="Arial"/>
        </w:rPr>
        <w:t>,</w:t>
      </w:r>
      <w:r w:rsidR="00AB1182" w:rsidRPr="00AB1182">
        <w:rPr>
          <w:rFonts w:ascii="Arial" w:hAnsi="Arial" w:cs="Arial"/>
        </w:rPr>
        <w:t xml:space="preserve"> D.A.O., </w:t>
      </w:r>
      <w:proofErr w:type="spellStart"/>
      <w:r>
        <w:rPr>
          <w:rFonts w:ascii="Arial" w:hAnsi="Arial" w:cs="Arial"/>
        </w:rPr>
        <w:t>Farokh</w:t>
      </w:r>
      <w:proofErr w:type="spellEnd"/>
      <w:r>
        <w:rPr>
          <w:rFonts w:ascii="Arial" w:hAnsi="Arial" w:cs="Arial"/>
        </w:rPr>
        <w:t>,</w:t>
      </w:r>
      <w:r w:rsidR="00866DB5">
        <w:rPr>
          <w:rFonts w:ascii="Arial" w:hAnsi="Arial" w:cs="Arial"/>
        </w:rPr>
        <w:t xml:space="preserve"> N., </w:t>
      </w:r>
      <w:proofErr w:type="spellStart"/>
      <w:r w:rsidR="00866DB5">
        <w:rPr>
          <w:rFonts w:ascii="Arial" w:hAnsi="Arial" w:cs="Arial"/>
        </w:rPr>
        <w:t>Bonou</w:t>
      </w:r>
      <w:proofErr w:type="spellEnd"/>
      <w:r w:rsidR="00866DB5">
        <w:rPr>
          <w:rFonts w:ascii="Arial" w:hAnsi="Arial" w:cs="Arial"/>
        </w:rPr>
        <w:t xml:space="preserve">, A.C., </w:t>
      </w:r>
      <w:proofErr w:type="spellStart"/>
      <w:r w:rsidR="00866DB5">
        <w:rPr>
          <w:rFonts w:ascii="Arial" w:hAnsi="Arial" w:cs="Arial"/>
        </w:rPr>
        <w:t>Greco,L.L.,et</w:t>
      </w:r>
      <w:proofErr w:type="spellEnd"/>
      <w:r>
        <w:rPr>
          <w:rFonts w:ascii="Arial" w:hAnsi="Arial" w:cs="Arial"/>
        </w:rPr>
        <w:t xml:space="preserve"> al.(</w:t>
      </w:r>
      <w:r w:rsidR="00AB1182" w:rsidRPr="00AB1182">
        <w:rPr>
          <w:rFonts w:ascii="Arial" w:hAnsi="Arial" w:cs="Arial"/>
        </w:rPr>
        <w:t xml:space="preserve"> 2023</w:t>
      </w:r>
      <w:r>
        <w:rPr>
          <w:rFonts w:ascii="Arial" w:hAnsi="Arial" w:cs="Arial"/>
        </w:rPr>
        <w:t>).</w:t>
      </w:r>
      <w:r w:rsidR="00AB1182" w:rsidRPr="00AB1182">
        <w:rPr>
          <w:rFonts w:ascii="Arial" w:hAnsi="Arial" w:cs="Arial"/>
        </w:rPr>
        <w:t xml:space="preserve">Yolk resorption and larval development in the brackish river prawn </w:t>
      </w:r>
      <w:r w:rsidR="00AB1182" w:rsidRPr="00A777C7">
        <w:rPr>
          <w:rFonts w:ascii="Arial" w:hAnsi="Arial" w:cs="Arial"/>
          <w:i/>
        </w:rPr>
        <w:t>Macrobrachium macrobrachion</w:t>
      </w:r>
      <w:r w:rsidR="00AB1182" w:rsidRPr="00AB1182">
        <w:rPr>
          <w:rFonts w:ascii="Arial" w:hAnsi="Arial" w:cs="Arial"/>
        </w:rPr>
        <w:t xml:space="preserve"> under laboratory conditions : Perspectives of Aquaculture. </w:t>
      </w:r>
      <w:r w:rsidR="00AB1182" w:rsidRPr="002F05D2">
        <w:rPr>
          <w:rFonts w:ascii="Arial" w:hAnsi="Arial" w:cs="Arial"/>
          <w:i/>
        </w:rPr>
        <w:t>Journal of the Wor</w:t>
      </w:r>
      <w:r w:rsidRPr="002F05D2">
        <w:rPr>
          <w:rFonts w:ascii="Arial" w:hAnsi="Arial" w:cs="Arial"/>
          <w:i/>
        </w:rPr>
        <w:t>ld Aquaculture society</w:t>
      </w:r>
      <w:r>
        <w:rPr>
          <w:rFonts w:ascii="Arial" w:hAnsi="Arial" w:cs="Arial"/>
        </w:rPr>
        <w:t>, 54(6),</w:t>
      </w:r>
      <w:r w:rsidR="00AB1182" w:rsidRPr="00AB1182">
        <w:rPr>
          <w:rFonts w:ascii="Arial" w:hAnsi="Arial" w:cs="Arial"/>
        </w:rPr>
        <w:t>1659-1676.</w:t>
      </w:r>
    </w:p>
    <w:p w:rsidR="00AB1182" w:rsidRPr="00AB1182" w:rsidRDefault="00AB1182" w:rsidP="003E0554">
      <w:pPr>
        <w:pStyle w:val="Body"/>
        <w:spacing w:after="0"/>
        <w:ind w:left="720" w:hanging="720"/>
        <w:rPr>
          <w:rFonts w:ascii="Arial" w:hAnsi="Arial" w:cs="Arial"/>
        </w:rPr>
      </w:pPr>
      <w:r w:rsidRPr="00AB1182">
        <w:rPr>
          <w:rFonts w:ascii="Arial" w:hAnsi="Arial" w:cs="Arial"/>
        </w:rPr>
        <w:t>Lal</w:t>
      </w:r>
      <w:r w:rsidR="004060DD">
        <w:rPr>
          <w:rFonts w:ascii="Arial" w:hAnsi="Arial" w:cs="Arial"/>
        </w:rPr>
        <w:t>,</w:t>
      </w:r>
      <w:r w:rsidRPr="00AB1182">
        <w:rPr>
          <w:rFonts w:ascii="Arial" w:hAnsi="Arial" w:cs="Arial"/>
        </w:rPr>
        <w:t xml:space="preserve"> M. M., </w:t>
      </w:r>
      <w:proofErr w:type="spellStart"/>
      <w:r w:rsidRPr="00AB1182">
        <w:rPr>
          <w:rFonts w:ascii="Arial" w:hAnsi="Arial" w:cs="Arial"/>
        </w:rPr>
        <w:t>Seeto</w:t>
      </w:r>
      <w:proofErr w:type="spellEnd"/>
      <w:r w:rsidR="004060DD">
        <w:rPr>
          <w:rFonts w:ascii="Arial" w:hAnsi="Arial" w:cs="Arial"/>
        </w:rPr>
        <w:t>, J., Pickering, T. D.</w:t>
      </w:r>
      <w:r w:rsidR="002F05D2">
        <w:rPr>
          <w:rFonts w:ascii="Arial" w:hAnsi="Arial" w:cs="Arial"/>
        </w:rPr>
        <w:t>,</w:t>
      </w:r>
      <w:r w:rsidR="004060DD">
        <w:rPr>
          <w:rFonts w:ascii="Arial" w:hAnsi="Arial" w:cs="Arial"/>
        </w:rPr>
        <w:t xml:space="preserve"> &amp; Hodge, S.</w:t>
      </w:r>
      <w:r w:rsidRPr="00AB1182">
        <w:rPr>
          <w:rFonts w:ascii="Arial" w:hAnsi="Arial" w:cs="Arial"/>
        </w:rPr>
        <w:t xml:space="preserve"> </w:t>
      </w:r>
      <w:r w:rsidR="004060DD">
        <w:rPr>
          <w:rFonts w:ascii="Arial" w:hAnsi="Arial" w:cs="Arial"/>
        </w:rPr>
        <w:t>(</w:t>
      </w:r>
      <w:r w:rsidRPr="00AB1182">
        <w:rPr>
          <w:rFonts w:ascii="Arial" w:hAnsi="Arial" w:cs="Arial"/>
        </w:rPr>
        <w:t>2012</w:t>
      </w:r>
      <w:r w:rsidR="004060DD">
        <w:rPr>
          <w:rFonts w:ascii="Arial" w:hAnsi="Arial" w:cs="Arial"/>
        </w:rPr>
        <w:t>).</w:t>
      </w:r>
      <w:r w:rsidRPr="00AB1182">
        <w:rPr>
          <w:rFonts w:ascii="Arial" w:hAnsi="Arial" w:cs="Arial"/>
        </w:rPr>
        <w:t xml:space="preserve"> Salinity and temperature requirements for </w:t>
      </w:r>
      <w:proofErr w:type="spellStart"/>
      <w:r w:rsidRPr="00AB1182">
        <w:rPr>
          <w:rFonts w:ascii="Arial" w:hAnsi="Arial" w:cs="Arial"/>
        </w:rPr>
        <w:t>larviculture</w:t>
      </w:r>
      <w:proofErr w:type="spellEnd"/>
      <w:r w:rsidRPr="00AB1182">
        <w:rPr>
          <w:rFonts w:ascii="Arial" w:hAnsi="Arial" w:cs="Arial"/>
        </w:rPr>
        <w:t xml:space="preserve"> of the Monkey River prawn </w:t>
      </w:r>
      <w:r w:rsidRPr="00A777C7">
        <w:rPr>
          <w:rFonts w:ascii="Arial" w:hAnsi="Arial" w:cs="Arial"/>
          <w:i/>
        </w:rPr>
        <w:t>Macrobrachium lar</w:t>
      </w:r>
      <w:r w:rsidRPr="00AB1182">
        <w:rPr>
          <w:rFonts w:ascii="Arial" w:hAnsi="Arial" w:cs="Arial"/>
        </w:rPr>
        <w:t xml:space="preserve"> (</w:t>
      </w:r>
      <w:proofErr w:type="spellStart"/>
      <w:r w:rsidRPr="00AB1182">
        <w:rPr>
          <w:rFonts w:ascii="Arial" w:hAnsi="Arial" w:cs="Arial"/>
        </w:rPr>
        <w:t>Fabricius</w:t>
      </w:r>
      <w:proofErr w:type="spellEnd"/>
      <w:r w:rsidRPr="00AB1182">
        <w:rPr>
          <w:rFonts w:ascii="Arial" w:hAnsi="Arial" w:cs="Arial"/>
        </w:rPr>
        <w:t>, 1798) (</w:t>
      </w:r>
      <w:proofErr w:type="spellStart"/>
      <w:proofErr w:type="gramStart"/>
      <w:r w:rsidRPr="00AB1182">
        <w:rPr>
          <w:rFonts w:ascii="Arial" w:hAnsi="Arial" w:cs="Arial"/>
        </w:rPr>
        <w:t>Decapoda</w:t>
      </w:r>
      <w:proofErr w:type="spellEnd"/>
      <w:r w:rsidRPr="00AB1182">
        <w:rPr>
          <w:rFonts w:ascii="Arial" w:hAnsi="Arial" w:cs="Arial"/>
        </w:rPr>
        <w:t xml:space="preserve"> :</w:t>
      </w:r>
      <w:proofErr w:type="gramEnd"/>
      <w:r w:rsidRPr="00AB1182">
        <w:rPr>
          <w:rFonts w:ascii="Arial" w:hAnsi="Arial" w:cs="Arial"/>
        </w:rPr>
        <w:t xml:space="preserve"> </w:t>
      </w:r>
      <w:proofErr w:type="spellStart"/>
      <w:r w:rsidRPr="00AB1182">
        <w:rPr>
          <w:rFonts w:ascii="Arial" w:hAnsi="Arial" w:cs="Arial"/>
        </w:rPr>
        <w:t>Caridea</w:t>
      </w:r>
      <w:proofErr w:type="spellEnd"/>
      <w:r w:rsidRPr="00AB1182">
        <w:rPr>
          <w:rFonts w:ascii="Arial" w:hAnsi="Arial" w:cs="Arial"/>
        </w:rPr>
        <w:t xml:space="preserve"> : </w:t>
      </w:r>
      <w:proofErr w:type="spellStart"/>
      <w:r w:rsidRPr="00AB1182">
        <w:rPr>
          <w:rFonts w:ascii="Arial" w:hAnsi="Arial" w:cs="Arial"/>
        </w:rPr>
        <w:t>P</w:t>
      </w:r>
      <w:r w:rsidR="004060DD">
        <w:rPr>
          <w:rFonts w:ascii="Arial" w:hAnsi="Arial" w:cs="Arial"/>
        </w:rPr>
        <w:t>alaemonidae</w:t>
      </w:r>
      <w:proofErr w:type="spellEnd"/>
      <w:r w:rsidR="004060DD">
        <w:rPr>
          <w:rFonts w:ascii="Arial" w:hAnsi="Arial" w:cs="Arial"/>
        </w:rPr>
        <w:t xml:space="preserve">). Aquaculture, </w:t>
      </w:r>
      <w:r w:rsidR="003E1283">
        <w:rPr>
          <w:rFonts w:ascii="Arial" w:hAnsi="Arial" w:cs="Arial"/>
        </w:rPr>
        <w:t>366,</w:t>
      </w:r>
      <w:r w:rsidRPr="00AB1182">
        <w:rPr>
          <w:rFonts w:ascii="Arial" w:hAnsi="Arial" w:cs="Arial"/>
        </w:rPr>
        <w:t xml:space="preserve"> 1-8.</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Makombu</w:t>
      </w:r>
      <w:proofErr w:type="spellEnd"/>
      <w:r w:rsidR="004060DD">
        <w:rPr>
          <w:rFonts w:ascii="Arial" w:hAnsi="Arial" w:cs="Arial"/>
        </w:rPr>
        <w:t>,</w:t>
      </w:r>
      <w:r w:rsidRPr="00AB1182">
        <w:rPr>
          <w:rFonts w:ascii="Arial" w:hAnsi="Arial" w:cs="Arial"/>
        </w:rPr>
        <w:t xml:space="preserve"> J.G., </w:t>
      </w:r>
      <w:proofErr w:type="spellStart"/>
      <w:r w:rsidRPr="00AB1182">
        <w:rPr>
          <w:rFonts w:ascii="Arial" w:hAnsi="Arial" w:cs="Arial"/>
        </w:rPr>
        <w:t>Oben</w:t>
      </w:r>
      <w:proofErr w:type="spellEnd"/>
      <w:r w:rsidR="004060DD">
        <w:rPr>
          <w:rFonts w:ascii="Arial" w:hAnsi="Arial" w:cs="Arial"/>
        </w:rPr>
        <w:t>,</w:t>
      </w:r>
      <w:r w:rsidRPr="00AB1182">
        <w:rPr>
          <w:rFonts w:ascii="Arial" w:hAnsi="Arial" w:cs="Arial"/>
        </w:rPr>
        <w:t xml:space="preserve"> P.M., </w:t>
      </w:r>
      <w:proofErr w:type="spellStart"/>
      <w:r w:rsidRPr="00AB1182">
        <w:rPr>
          <w:rFonts w:ascii="Arial" w:hAnsi="Arial" w:cs="Arial"/>
        </w:rPr>
        <w:t>Oben</w:t>
      </w:r>
      <w:proofErr w:type="spellEnd"/>
      <w:r w:rsidR="004060DD">
        <w:rPr>
          <w:rFonts w:ascii="Arial" w:hAnsi="Arial" w:cs="Arial"/>
        </w:rPr>
        <w:t>,</w:t>
      </w:r>
      <w:r w:rsidRPr="00AB1182">
        <w:rPr>
          <w:rFonts w:ascii="Arial" w:hAnsi="Arial" w:cs="Arial"/>
        </w:rPr>
        <w:t xml:space="preserve"> B.O., </w:t>
      </w:r>
      <w:proofErr w:type="spellStart"/>
      <w:r w:rsidRPr="00AB1182">
        <w:rPr>
          <w:rFonts w:ascii="Arial" w:hAnsi="Arial" w:cs="Arial"/>
        </w:rPr>
        <w:t>Gaudin</w:t>
      </w:r>
      <w:proofErr w:type="spellEnd"/>
      <w:r w:rsidR="004060DD">
        <w:rPr>
          <w:rFonts w:ascii="Arial" w:hAnsi="Arial" w:cs="Arial"/>
        </w:rPr>
        <w:t>,</w:t>
      </w:r>
      <w:r w:rsidRPr="00AB1182">
        <w:rPr>
          <w:rFonts w:ascii="Arial" w:hAnsi="Arial" w:cs="Arial"/>
        </w:rPr>
        <w:t xml:space="preserve"> G.L.P., Motto</w:t>
      </w:r>
      <w:r w:rsidR="004060DD">
        <w:rPr>
          <w:rFonts w:ascii="Arial" w:hAnsi="Arial" w:cs="Arial"/>
        </w:rPr>
        <w:t>,</w:t>
      </w:r>
      <w:r w:rsidRPr="00AB1182">
        <w:rPr>
          <w:rFonts w:ascii="Arial" w:hAnsi="Arial" w:cs="Arial"/>
        </w:rPr>
        <w:t xml:space="preserve"> I.S., </w:t>
      </w:r>
      <w:proofErr w:type="spellStart"/>
      <w:r w:rsidRPr="00AB1182">
        <w:rPr>
          <w:rFonts w:ascii="Arial" w:hAnsi="Arial" w:cs="Arial"/>
        </w:rPr>
        <w:t>Makogea</w:t>
      </w:r>
      <w:proofErr w:type="spellEnd"/>
      <w:r w:rsidR="004060DD">
        <w:rPr>
          <w:rFonts w:ascii="Arial" w:hAnsi="Arial" w:cs="Arial"/>
        </w:rPr>
        <w:t>,</w:t>
      </w:r>
      <w:r w:rsidRPr="00AB1182">
        <w:rPr>
          <w:rFonts w:ascii="Arial" w:hAnsi="Arial" w:cs="Arial"/>
        </w:rPr>
        <w:t xml:space="preserve"> N., </w:t>
      </w:r>
      <w:r w:rsidR="00866DB5">
        <w:rPr>
          <w:rFonts w:ascii="Arial" w:hAnsi="Arial" w:cs="Arial"/>
        </w:rPr>
        <w:t>et</w:t>
      </w:r>
      <w:r w:rsidR="004060DD">
        <w:rPr>
          <w:rFonts w:ascii="Arial" w:hAnsi="Arial" w:cs="Arial"/>
        </w:rPr>
        <w:t xml:space="preserve"> al.</w:t>
      </w:r>
      <w:r w:rsidRPr="00AB1182">
        <w:rPr>
          <w:rFonts w:ascii="Arial" w:hAnsi="Arial" w:cs="Arial"/>
        </w:rPr>
        <w:t xml:space="preserve"> </w:t>
      </w:r>
      <w:r w:rsidR="004060DD">
        <w:rPr>
          <w:rFonts w:ascii="Arial" w:hAnsi="Arial" w:cs="Arial"/>
        </w:rPr>
        <w:t>(</w:t>
      </w:r>
      <w:r w:rsidRPr="00AB1182">
        <w:rPr>
          <w:rFonts w:ascii="Arial" w:hAnsi="Arial" w:cs="Arial"/>
        </w:rPr>
        <w:t>2014</w:t>
      </w:r>
      <w:r w:rsidR="003E1283">
        <w:rPr>
          <w:rFonts w:ascii="Arial" w:hAnsi="Arial" w:cs="Arial"/>
        </w:rPr>
        <w:t>).</w:t>
      </w:r>
      <w:r w:rsidR="003E1283" w:rsidRPr="00AB1182">
        <w:rPr>
          <w:rFonts w:ascii="Arial" w:hAnsi="Arial" w:cs="Arial"/>
        </w:rPr>
        <w:t xml:space="preserve"> Complete</w:t>
      </w:r>
      <w:r w:rsidRPr="00AB1182">
        <w:rPr>
          <w:rFonts w:ascii="Arial" w:hAnsi="Arial" w:cs="Arial"/>
        </w:rPr>
        <w:t xml:space="preserve"> Larval Development of the Fresh Water Prawn </w:t>
      </w:r>
      <w:r w:rsidRPr="00A777C7">
        <w:rPr>
          <w:rFonts w:ascii="Arial" w:hAnsi="Arial" w:cs="Arial"/>
          <w:i/>
        </w:rPr>
        <w:t>Macrobrachium vollenhovenii</w:t>
      </w:r>
      <w:r w:rsidR="002F05D2">
        <w:rPr>
          <w:rFonts w:ascii="Arial" w:hAnsi="Arial" w:cs="Arial"/>
        </w:rPr>
        <w:t xml:space="preserve"> in Cameroon.</w:t>
      </w:r>
      <w:r w:rsidRPr="00AB1182">
        <w:rPr>
          <w:rFonts w:ascii="Arial" w:hAnsi="Arial" w:cs="Arial"/>
        </w:rPr>
        <w:t xml:space="preserve"> </w:t>
      </w:r>
      <w:r w:rsidRPr="002F05D2">
        <w:rPr>
          <w:rFonts w:ascii="Arial" w:hAnsi="Arial" w:cs="Arial"/>
          <w:i/>
        </w:rPr>
        <w:t>Jour</w:t>
      </w:r>
      <w:r w:rsidR="004060DD" w:rsidRPr="002F05D2">
        <w:rPr>
          <w:rFonts w:ascii="Arial" w:hAnsi="Arial" w:cs="Arial"/>
          <w:i/>
        </w:rPr>
        <w:t>nal Applied. Aquaculture</w:t>
      </w:r>
      <w:r w:rsidR="004060DD">
        <w:rPr>
          <w:rFonts w:ascii="Arial" w:hAnsi="Arial" w:cs="Arial"/>
        </w:rPr>
        <w:t>, 26(4),</w:t>
      </w:r>
      <w:r w:rsidRPr="00AB1182">
        <w:rPr>
          <w:rFonts w:ascii="Arial" w:hAnsi="Arial" w:cs="Arial"/>
        </w:rPr>
        <w:t xml:space="preserve"> 310-328.</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Makombu</w:t>
      </w:r>
      <w:proofErr w:type="spellEnd"/>
      <w:r w:rsidRPr="00AB1182">
        <w:rPr>
          <w:rFonts w:ascii="Arial" w:hAnsi="Arial" w:cs="Arial"/>
        </w:rPr>
        <w:t xml:space="preserve">, J. G., </w:t>
      </w:r>
      <w:proofErr w:type="spellStart"/>
      <w:r w:rsidRPr="00AB1182">
        <w:rPr>
          <w:rFonts w:ascii="Arial" w:hAnsi="Arial" w:cs="Arial"/>
        </w:rPr>
        <w:t>Bih</w:t>
      </w:r>
      <w:proofErr w:type="spellEnd"/>
      <w:r w:rsidRPr="00AB1182">
        <w:rPr>
          <w:rFonts w:ascii="Arial" w:hAnsi="Arial" w:cs="Arial"/>
        </w:rPr>
        <w:t xml:space="preserve">, C. A., </w:t>
      </w:r>
      <w:proofErr w:type="spellStart"/>
      <w:r w:rsidRPr="00AB1182">
        <w:rPr>
          <w:rFonts w:ascii="Arial" w:hAnsi="Arial" w:cs="Arial"/>
        </w:rPr>
        <w:t>Nkongho</w:t>
      </w:r>
      <w:proofErr w:type="spellEnd"/>
      <w:r w:rsidRPr="00AB1182">
        <w:rPr>
          <w:rFonts w:ascii="Arial" w:hAnsi="Arial" w:cs="Arial"/>
        </w:rPr>
        <w:t xml:space="preserve">, G. O., </w:t>
      </w:r>
      <w:proofErr w:type="spellStart"/>
      <w:r w:rsidRPr="00AB1182">
        <w:rPr>
          <w:rFonts w:ascii="Arial" w:hAnsi="Arial" w:cs="Arial"/>
        </w:rPr>
        <w:t>Oben</w:t>
      </w:r>
      <w:proofErr w:type="spellEnd"/>
      <w:r w:rsidRPr="00AB1182">
        <w:rPr>
          <w:rFonts w:ascii="Arial" w:hAnsi="Arial" w:cs="Arial"/>
        </w:rPr>
        <w:t xml:space="preserve">, P. M., </w:t>
      </w:r>
      <w:proofErr w:type="spellStart"/>
      <w:r w:rsidRPr="00AB1182">
        <w:rPr>
          <w:rFonts w:ascii="Arial" w:hAnsi="Arial" w:cs="Arial"/>
        </w:rPr>
        <w:t>Ndi</w:t>
      </w:r>
      <w:proofErr w:type="spellEnd"/>
      <w:r w:rsidRPr="00AB1182">
        <w:rPr>
          <w:rFonts w:ascii="Arial" w:hAnsi="Arial" w:cs="Arial"/>
        </w:rPr>
        <w:t xml:space="preserve">, R. N., </w:t>
      </w:r>
      <w:proofErr w:type="spellStart"/>
      <w:r w:rsidRPr="00AB1182">
        <w:rPr>
          <w:rFonts w:ascii="Arial" w:hAnsi="Arial" w:cs="Arial"/>
        </w:rPr>
        <w:t>Chombe</w:t>
      </w:r>
      <w:proofErr w:type="spellEnd"/>
      <w:r w:rsidRPr="00AB1182">
        <w:rPr>
          <w:rFonts w:ascii="Arial" w:hAnsi="Arial" w:cs="Arial"/>
        </w:rPr>
        <w:t>, C. N.</w:t>
      </w:r>
      <w:r w:rsidR="00866DB5">
        <w:rPr>
          <w:rFonts w:ascii="Arial" w:hAnsi="Arial" w:cs="Arial"/>
        </w:rPr>
        <w:t>, et</w:t>
      </w:r>
      <w:r w:rsidR="004060DD">
        <w:rPr>
          <w:rFonts w:ascii="Arial" w:hAnsi="Arial" w:cs="Arial"/>
        </w:rPr>
        <w:t xml:space="preserve"> </w:t>
      </w:r>
      <w:r w:rsidR="00666CBA">
        <w:rPr>
          <w:rFonts w:ascii="Arial" w:hAnsi="Arial" w:cs="Arial"/>
        </w:rPr>
        <w:t>al.</w:t>
      </w:r>
      <w:r w:rsidR="00666CBA" w:rsidRPr="00AB1182">
        <w:rPr>
          <w:rFonts w:ascii="Arial" w:hAnsi="Arial" w:cs="Arial"/>
        </w:rPr>
        <w:t xml:space="preserve"> (</w:t>
      </w:r>
      <w:r w:rsidRPr="00AB1182">
        <w:rPr>
          <w:rFonts w:ascii="Arial" w:hAnsi="Arial" w:cs="Arial"/>
        </w:rPr>
        <w:t xml:space="preserve">2023). Effect of temperature on embryonic development and offspring performance of the African river prawn, </w:t>
      </w:r>
      <w:r w:rsidRPr="00A777C7">
        <w:rPr>
          <w:rFonts w:ascii="Arial" w:hAnsi="Arial" w:cs="Arial"/>
          <w:i/>
        </w:rPr>
        <w:t>Macrobrachium vollenhovenii</w:t>
      </w:r>
      <w:r w:rsidRPr="00AB1182">
        <w:rPr>
          <w:rFonts w:ascii="Arial" w:hAnsi="Arial" w:cs="Arial"/>
        </w:rPr>
        <w:t xml:space="preserve">. </w:t>
      </w:r>
      <w:r w:rsidRPr="002F05D2">
        <w:rPr>
          <w:rFonts w:ascii="Arial" w:hAnsi="Arial" w:cs="Arial"/>
          <w:i/>
        </w:rPr>
        <w:t>African Journal of Aquatic Science</w:t>
      </w:r>
      <w:r w:rsidRPr="00AB1182">
        <w:rPr>
          <w:rFonts w:ascii="Arial" w:hAnsi="Arial" w:cs="Arial"/>
        </w:rPr>
        <w:t>, 48(3), 315-326.</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Manzi</w:t>
      </w:r>
      <w:proofErr w:type="spellEnd"/>
      <w:r w:rsidRPr="00AB1182">
        <w:rPr>
          <w:rFonts w:ascii="Arial" w:hAnsi="Arial" w:cs="Arial"/>
        </w:rPr>
        <w:t xml:space="preserve">, </w:t>
      </w:r>
      <w:r w:rsidR="004060DD">
        <w:rPr>
          <w:rFonts w:ascii="Arial" w:hAnsi="Arial" w:cs="Arial"/>
        </w:rPr>
        <w:t xml:space="preserve">J.J., Maddox, M.B. &amp; Sandifer, </w:t>
      </w:r>
      <w:r w:rsidR="003E1283">
        <w:rPr>
          <w:rFonts w:ascii="Arial" w:hAnsi="Arial" w:cs="Arial"/>
        </w:rPr>
        <w:t>P.A. (</w:t>
      </w:r>
      <w:r w:rsidRPr="00AB1182">
        <w:rPr>
          <w:rFonts w:ascii="Arial" w:hAnsi="Arial" w:cs="Arial"/>
        </w:rPr>
        <w:t>1977</w:t>
      </w:r>
      <w:r w:rsidR="004060DD">
        <w:rPr>
          <w:rFonts w:ascii="Arial" w:hAnsi="Arial" w:cs="Arial"/>
        </w:rPr>
        <w:t>).</w:t>
      </w:r>
      <w:r w:rsidRPr="00AB1182">
        <w:rPr>
          <w:rFonts w:ascii="Arial" w:hAnsi="Arial" w:cs="Arial"/>
        </w:rPr>
        <w:t xml:space="preserve"> Algal supplement enhancement of </w:t>
      </w:r>
      <w:proofErr w:type="spellStart"/>
      <w:r w:rsidRPr="00A777C7">
        <w:rPr>
          <w:rFonts w:ascii="Arial" w:hAnsi="Arial" w:cs="Arial"/>
          <w:i/>
        </w:rPr>
        <w:t>macrobrachium</w:t>
      </w:r>
      <w:proofErr w:type="spellEnd"/>
      <w:r w:rsidRPr="00A777C7">
        <w:rPr>
          <w:rFonts w:ascii="Arial" w:hAnsi="Arial" w:cs="Arial"/>
          <w:i/>
        </w:rPr>
        <w:t xml:space="preserve"> </w:t>
      </w:r>
      <w:proofErr w:type="spellStart"/>
      <w:r w:rsidRPr="00A777C7">
        <w:rPr>
          <w:rFonts w:ascii="Arial" w:hAnsi="Arial" w:cs="Arial"/>
          <w:i/>
        </w:rPr>
        <w:t>rosenbergii</w:t>
      </w:r>
      <w:proofErr w:type="spellEnd"/>
      <w:r w:rsidRPr="00AB1182">
        <w:rPr>
          <w:rFonts w:ascii="Arial" w:hAnsi="Arial" w:cs="Arial"/>
        </w:rPr>
        <w:t xml:space="preserve"> (de man) </w:t>
      </w:r>
      <w:proofErr w:type="spellStart"/>
      <w:r w:rsidRPr="00AB1182">
        <w:rPr>
          <w:rFonts w:ascii="Arial" w:hAnsi="Arial" w:cs="Arial"/>
        </w:rPr>
        <w:t>larviculture</w:t>
      </w:r>
      <w:proofErr w:type="spellEnd"/>
      <w:r w:rsidRPr="00AB1182">
        <w:rPr>
          <w:rFonts w:ascii="Arial" w:hAnsi="Arial" w:cs="Arial"/>
        </w:rPr>
        <w:t xml:space="preserve"> 1, 2. </w:t>
      </w:r>
      <w:r w:rsidR="003E1283" w:rsidRPr="00AB1182">
        <w:rPr>
          <w:rFonts w:ascii="Arial" w:hAnsi="Arial" w:cs="Arial"/>
        </w:rPr>
        <w:t>In:</w:t>
      </w:r>
      <w:r w:rsidRPr="00AB1182">
        <w:rPr>
          <w:rFonts w:ascii="Arial" w:hAnsi="Arial" w:cs="Arial"/>
        </w:rPr>
        <w:t xml:space="preserve"> Proceedings of the annual meeting</w:t>
      </w:r>
      <w:r w:rsidRPr="00AB1182">
        <w:rPr>
          <w:rFonts w:ascii="Cambria Math" w:hAnsi="Cambria Math" w:cs="Cambria Math"/>
        </w:rPr>
        <w:t>‐</w:t>
      </w:r>
      <w:r w:rsidRPr="00AB1182">
        <w:rPr>
          <w:rFonts w:ascii="Arial" w:hAnsi="Arial" w:cs="Arial"/>
        </w:rPr>
        <w:t xml:space="preserve">World </w:t>
      </w:r>
      <w:proofErr w:type="spellStart"/>
      <w:r w:rsidRPr="00AB1182">
        <w:rPr>
          <w:rFonts w:ascii="Arial" w:hAnsi="Arial" w:cs="Arial"/>
        </w:rPr>
        <w:t>Mariculture</w:t>
      </w:r>
      <w:proofErr w:type="spellEnd"/>
      <w:r w:rsidRPr="00AB1182">
        <w:rPr>
          <w:rFonts w:ascii="Arial" w:hAnsi="Arial" w:cs="Arial"/>
        </w:rPr>
        <w:t xml:space="preserve"> </w:t>
      </w:r>
      <w:r w:rsidR="003E1283" w:rsidRPr="00AB1182">
        <w:rPr>
          <w:rFonts w:ascii="Arial" w:hAnsi="Arial" w:cs="Arial"/>
        </w:rPr>
        <w:t>Society Oxford</w:t>
      </w:r>
      <w:r w:rsidRPr="00AB1182">
        <w:rPr>
          <w:rFonts w:ascii="Arial" w:hAnsi="Arial" w:cs="Arial"/>
        </w:rPr>
        <w:t>, UK: Blackwell Publishing Ltd, pp 207-223.</w:t>
      </w:r>
    </w:p>
    <w:p w:rsidR="00AB1182" w:rsidRPr="00AB1182" w:rsidRDefault="00AB1182" w:rsidP="003E0554">
      <w:pPr>
        <w:pStyle w:val="Body"/>
        <w:spacing w:after="0"/>
        <w:ind w:left="720" w:hanging="720"/>
        <w:rPr>
          <w:rFonts w:ascii="Arial" w:hAnsi="Arial" w:cs="Arial"/>
        </w:rPr>
      </w:pPr>
      <w:r w:rsidRPr="00AB1182">
        <w:rPr>
          <w:rFonts w:ascii="Arial" w:hAnsi="Arial" w:cs="Arial"/>
        </w:rPr>
        <w:t>Mohanty, A. K., Mohanty, S. S., &amp; Sekhar, D. (2016). The combined effects of salinity and temp</w:t>
      </w:r>
      <w:r w:rsidR="005B6E78">
        <w:rPr>
          <w:rFonts w:ascii="Arial" w:hAnsi="Arial" w:cs="Arial"/>
        </w:rPr>
        <w:t xml:space="preserve">erature on the survival of </w:t>
      </w:r>
      <w:proofErr w:type="spellStart"/>
      <w:r w:rsidR="005B6E78">
        <w:rPr>
          <w:rFonts w:ascii="Arial" w:hAnsi="Arial" w:cs="Arial"/>
        </w:rPr>
        <w:t>zoea</w:t>
      </w:r>
      <w:proofErr w:type="spellEnd"/>
      <w:r w:rsidRPr="00AB1182">
        <w:rPr>
          <w:rFonts w:ascii="Arial" w:hAnsi="Arial" w:cs="Arial"/>
        </w:rPr>
        <w:t xml:space="preserve"> and </w:t>
      </w:r>
      <w:proofErr w:type="spellStart"/>
      <w:r w:rsidRPr="00AB1182">
        <w:rPr>
          <w:rFonts w:ascii="Arial" w:hAnsi="Arial" w:cs="Arial"/>
        </w:rPr>
        <w:t>postlarvae</w:t>
      </w:r>
      <w:proofErr w:type="spellEnd"/>
      <w:r w:rsidRPr="00AB1182">
        <w:rPr>
          <w:rFonts w:ascii="Arial" w:hAnsi="Arial" w:cs="Arial"/>
        </w:rPr>
        <w:t xml:space="preserve"> of </w:t>
      </w:r>
      <w:r w:rsidRPr="00A777C7">
        <w:rPr>
          <w:rFonts w:ascii="Arial" w:hAnsi="Arial" w:cs="Arial"/>
          <w:i/>
        </w:rPr>
        <w:t xml:space="preserve">Macrobrachium </w:t>
      </w:r>
      <w:proofErr w:type="spellStart"/>
      <w:r w:rsidRPr="00A777C7">
        <w:rPr>
          <w:rFonts w:ascii="Arial" w:hAnsi="Arial" w:cs="Arial"/>
          <w:i/>
        </w:rPr>
        <w:t>rosenbergii</w:t>
      </w:r>
      <w:proofErr w:type="spellEnd"/>
      <w:r w:rsidRPr="00AB1182">
        <w:rPr>
          <w:rFonts w:ascii="Arial" w:hAnsi="Arial" w:cs="Arial"/>
        </w:rPr>
        <w:t xml:space="preserve"> at hatchery condition in Odisha, India. </w:t>
      </w:r>
      <w:r w:rsidRPr="002F05D2">
        <w:rPr>
          <w:rFonts w:ascii="Arial" w:hAnsi="Arial" w:cs="Arial"/>
          <w:i/>
        </w:rPr>
        <w:t>Int</w:t>
      </w:r>
      <w:r w:rsidR="00497690" w:rsidRPr="002F05D2">
        <w:rPr>
          <w:rFonts w:ascii="Arial" w:hAnsi="Arial" w:cs="Arial"/>
          <w:i/>
        </w:rPr>
        <w:t>ernational Journal of</w:t>
      </w:r>
      <w:r w:rsidRPr="002F05D2">
        <w:rPr>
          <w:rFonts w:ascii="Arial" w:hAnsi="Arial" w:cs="Arial"/>
          <w:i/>
        </w:rPr>
        <w:t xml:space="preserve"> Fish</w:t>
      </w:r>
      <w:r w:rsidR="00497690" w:rsidRPr="002F05D2">
        <w:rPr>
          <w:rFonts w:ascii="Arial" w:hAnsi="Arial" w:cs="Arial"/>
          <w:i/>
        </w:rPr>
        <w:t>eries and aquatic</w:t>
      </w:r>
      <w:r w:rsidRPr="002F05D2">
        <w:rPr>
          <w:rFonts w:ascii="Arial" w:hAnsi="Arial" w:cs="Arial"/>
          <w:i/>
        </w:rPr>
        <w:t xml:space="preserve"> Stud</w:t>
      </w:r>
      <w:r w:rsidR="00497690" w:rsidRPr="002F05D2">
        <w:rPr>
          <w:rFonts w:ascii="Arial" w:hAnsi="Arial" w:cs="Arial"/>
          <w:i/>
        </w:rPr>
        <w:t>ies</w:t>
      </w:r>
      <w:r w:rsidRPr="00AB1182">
        <w:rPr>
          <w:rFonts w:ascii="Arial" w:hAnsi="Arial" w:cs="Arial"/>
        </w:rPr>
        <w:t>, 4, 576-580.</w:t>
      </w:r>
    </w:p>
    <w:p w:rsidR="00AB1182" w:rsidRPr="00AB1182" w:rsidRDefault="004060DD" w:rsidP="003E0554">
      <w:pPr>
        <w:pStyle w:val="Body"/>
        <w:spacing w:after="0"/>
        <w:ind w:left="720" w:hanging="720"/>
        <w:rPr>
          <w:rFonts w:ascii="Arial" w:hAnsi="Arial" w:cs="Arial"/>
        </w:rPr>
      </w:pPr>
      <w:proofErr w:type="spellStart"/>
      <w:r>
        <w:rPr>
          <w:rFonts w:ascii="Arial" w:hAnsi="Arial" w:cs="Arial"/>
        </w:rPr>
        <w:t>Nandlal</w:t>
      </w:r>
      <w:proofErr w:type="spellEnd"/>
      <w:r w:rsidR="002F05D2">
        <w:rPr>
          <w:rFonts w:ascii="Arial" w:hAnsi="Arial" w:cs="Arial"/>
        </w:rPr>
        <w:t>,</w:t>
      </w:r>
      <w:r>
        <w:rPr>
          <w:rFonts w:ascii="Arial" w:hAnsi="Arial" w:cs="Arial"/>
        </w:rPr>
        <w:t xml:space="preserve"> </w:t>
      </w:r>
      <w:r w:rsidR="00666CBA">
        <w:rPr>
          <w:rFonts w:ascii="Arial" w:hAnsi="Arial" w:cs="Arial"/>
        </w:rPr>
        <w:t>S. (</w:t>
      </w:r>
      <w:r w:rsidR="00666CBA" w:rsidRPr="00AB1182">
        <w:rPr>
          <w:rFonts w:ascii="Arial" w:hAnsi="Arial" w:cs="Arial"/>
        </w:rPr>
        <w:t>2010</w:t>
      </w:r>
      <w:r>
        <w:rPr>
          <w:rFonts w:ascii="Arial" w:hAnsi="Arial" w:cs="Arial"/>
        </w:rPr>
        <w:t>).</w:t>
      </w:r>
      <w:r w:rsidR="00AB1182" w:rsidRPr="00AB1182">
        <w:rPr>
          <w:rFonts w:ascii="Arial" w:hAnsi="Arial" w:cs="Arial"/>
        </w:rPr>
        <w:t xml:space="preserve"> A New Species for Culture in the </w:t>
      </w:r>
      <w:r w:rsidR="00666CBA" w:rsidRPr="00AB1182">
        <w:rPr>
          <w:rFonts w:ascii="Arial" w:hAnsi="Arial" w:cs="Arial"/>
        </w:rPr>
        <w:t>Pacific:</w:t>
      </w:r>
      <w:r w:rsidR="00AB1182" w:rsidRPr="00AB1182">
        <w:rPr>
          <w:rFonts w:ascii="Arial" w:hAnsi="Arial" w:cs="Arial"/>
        </w:rPr>
        <w:t xml:space="preserve"> Evaluation of the Potential of the Indigenous </w:t>
      </w:r>
      <w:r w:rsidR="00AB1182" w:rsidRPr="004060DD">
        <w:rPr>
          <w:rFonts w:ascii="Arial" w:hAnsi="Arial" w:cs="Arial"/>
          <w:i/>
        </w:rPr>
        <w:t>Macrobrachium lar</w:t>
      </w:r>
      <w:r w:rsidR="00AB1182" w:rsidRPr="00AB1182">
        <w:rPr>
          <w:rFonts w:ascii="Arial" w:hAnsi="Arial" w:cs="Arial"/>
        </w:rPr>
        <w:t xml:space="preserve"> (</w:t>
      </w:r>
      <w:proofErr w:type="spellStart"/>
      <w:r w:rsidR="00AB1182" w:rsidRPr="00AB1182">
        <w:rPr>
          <w:rFonts w:ascii="Arial" w:hAnsi="Arial" w:cs="Arial"/>
        </w:rPr>
        <w:t>Fabricius</w:t>
      </w:r>
      <w:proofErr w:type="spellEnd"/>
      <w:r w:rsidR="00AB1182" w:rsidRPr="00AB1182">
        <w:rPr>
          <w:rFonts w:ascii="Arial" w:hAnsi="Arial" w:cs="Arial"/>
        </w:rPr>
        <w:t>, 1798). Unpublished Doctor of Philosophy Thesis. University of the South Pacific, Suva, 209 p</w:t>
      </w:r>
      <w:r w:rsidR="003E0554">
        <w:rPr>
          <w:rFonts w:ascii="Arial" w:hAnsi="Arial" w:cs="Arial"/>
        </w:rPr>
        <w:t>.</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Niass</w:t>
      </w:r>
      <w:proofErr w:type="spellEnd"/>
      <w:r w:rsidR="004060DD">
        <w:rPr>
          <w:rFonts w:ascii="Arial" w:hAnsi="Arial" w:cs="Arial"/>
        </w:rPr>
        <w:t>,</w:t>
      </w:r>
      <w:r w:rsidRPr="00AB1182">
        <w:rPr>
          <w:rFonts w:ascii="Arial" w:hAnsi="Arial" w:cs="Arial"/>
        </w:rPr>
        <w:t xml:space="preserve"> F.</w:t>
      </w:r>
      <w:r w:rsidR="002F05D2">
        <w:rPr>
          <w:rFonts w:ascii="Arial" w:hAnsi="Arial" w:cs="Arial"/>
        </w:rPr>
        <w:t>,</w:t>
      </w:r>
      <w:r w:rsidRPr="00AB1182">
        <w:rPr>
          <w:rFonts w:ascii="Arial" w:hAnsi="Arial" w:cs="Arial"/>
        </w:rPr>
        <w:t xml:space="preserve"> &amp; Fall</w:t>
      </w:r>
      <w:r w:rsidR="004060DD">
        <w:rPr>
          <w:rFonts w:ascii="Arial" w:hAnsi="Arial" w:cs="Arial"/>
        </w:rPr>
        <w:t>, S. (</w:t>
      </w:r>
      <w:r w:rsidRPr="00AB1182">
        <w:rPr>
          <w:rFonts w:ascii="Arial" w:hAnsi="Arial" w:cs="Arial"/>
        </w:rPr>
        <w:t>2015</w:t>
      </w:r>
      <w:r w:rsidR="004060DD">
        <w:rPr>
          <w:rFonts w:ascii="Arial" w:hAnsi="Arial" w:cs="Arial"/>
        </w:rPr>
        <w:t>).</w:t>
      </w:r>
      <w:r w:rsidRPr="00AB1182">
        <w:rPr>
          <w:rFonts w:ascii="Arial" w:hAnsi="Arial" w:cs="Arial"/>
        </w:rPr>
        <w:t xml:space="preserve"> Reproduction and larval rearing of the fresh water prawn, </w:t>
      </w:r>
      <w:r w:rsidRPr="00A777C7">
        <w:rPr>
          <w:rFonts w:ascii="Arial" w:hAnsi="Arial" w:cs="Arial"/>
          <w:i/>
        </w:rPr>
        <w:t>Macrobrachium vollenhovenii</w:t>
      </w:r>
      <w:r w:rsidRPr="00AB1182">
        <w:rPr>
          <w:rFonts w:ascii="Arial" w:hAnsi="Arial" w:cs="Arial"/>
        </w:rPr>
        <w:t xml:space="preserve"> in Senegal. </w:t>
      </w:r>
      <w:r w:rsidRPr="002F05D2">
        <w:rPr>
          <w:rFonts w:ascii="Arial" w:hAnsi="Arial" w:cs="Arial"/>
          <w:i/>
        </w:rPr>
        <w:t>International Journal of Biologic</w:t>
      </w:r>
      <w:r w:rsidR="004060DD" w:rsidRPr="002F05D2">
        <w:rPr>
          <w:rFonts w:ascii="Arial" w:hAnsi="Arial" w:cs="Arial"/>
          <w:i/>
        </w:rPr>
        <w:t>al and Chemical Sciences</w:t>
      </w:r>
      <w:r w:rsidR="004060DD">
        <w:rPr>
          <w:rFonts w:ascii="Arial" w:hAnsi="Arial" w:cs="Arial"/>
        </w:rPr>
        <w:t>, 9(6),</w:t>
      </w:r>
      <w:r w:rsidRPr="00AB1182">
        <w:rPr>
          <w:rFonts w:ascii="Arial" w:hAnsi="Arial" w:cs="Arial"/>
        </w:rPr>
        <w:t xml:space="preserve"> 2523-2534</w:t>
      </w:r>
      <w:r w:rsidR="003E0554">
        <w:rPr>
          <w:rFonts w:ascii="Arial" w:hAnsi="Arial" w:cs="Arial"/>
        </w:rPr>
        <w:t>.</w:t>
      </w:r>
    </w:p>
    <w:p w:rsidR="00AB1182" w:rsidRPr="00AB1182" w:rsidRDefault="002517F6" w:rsidP="003E0554">
      <w:pPr>
        <w:pStyle w:val="Body"/>
        <w:spacing w:after="0"/>
        <w:ind w:left="720" w:hanging="720"/>
        <w:rPr>
          <w:rFonts w:ascii="Arial" w:hAnsi="Arial" w:cs="Arial"/>
        </w:rPr>
      </w:pPr>
      <w:r>
        <w:rPr>
          <w:rFonts w:ascii="Arial" w:hAnsi="Arial" w:cs="Arial"/>
        </w:rPr>
        <w:t>O ’Brien, C.J.</w:t>
      </w:r>
      <w:r w:rsidR="00AB1182" w:rsidRPr="00AB1182">
        <w:rPr>
          <w:rFonts w:ascii="Arial" w:hAnsi="Arial" w:cs="Arial"/>
        </w:rPr>
        <w:t xml:space="preserve"> </w:t>
      </w:r>
      <w:r>
        <w:rPr>
          <w:rFonts w:ascii="Arial" w:hAnsi="Arial" w:cs="Arial"/>
        </w:rPr>
        <w:t>(</w:t>
      </w:r>
      <w:r w:rsidR="00AB1182" w:rsidRPr="00AB1182">
        <w:rPr>
          <w:rFonts w:ascii="Arial" w:hAnsi="Arial" w:cs="Arial"/>
        </w:rPr>
        <w:t>1994</w:t>
      </w:r>
      <w:r>
        <w:rPr>
          <w:rFonts w:ascii="Arial" w:hAnsi="Arial" w:cs="Arial"/>
        </w:rPr>
        <w:t>).</w:t>
      </w:r>
      <w:r w:rsidR="00AB1182" w:rsidRPr="00AB1182">
        <w:rPr>
          <w:rFonts w:ascii="Arial" w:hAnsi="Arial" w:cs="Arial"/>
        </w:rPr>
        <w:t xml:space="preserve"> The effects of temperature and salinity on growth and survival of juvenile tiger prawn </w:t>
      </w:r>
      <w:proofErr w:type="spellStart"/>
      <w:r w:rsidR="00AB1182" w:rsidRPr="003E0554">
        <w:rPr>
          <w:rFonts w:ascii="Arial" w:hAnsi="Arial" w:cs="Arial"/>
          <w:i/>
        </w:rPr>
        <w:t>Penaeus</w:t>
      </w:r>
      <w:proofErr w:type="spellEnd"/>
      <w:r w:rsidR="00AB1182" w:rsidRPr="003E0554">
        <w:rPr>
          <w:rFonts w:ascii="Arial" w:hAnsi="Arial" w:cs="Arial"/>
          <w:i/>
        </w:rPr>
        <w:t xml:space="preserve"> </w:t>
      </w:r>
      <w:proofErr w:type="spellStart"/>
      <w:r w:rsidR="00AB1182" w:rsidRPr="003E0554">
        <w:rPr>
          <w:rFonts w:ascii="Arial" w:hAnsi="Arial" w:cs="Arial"/>
          <w:i/>
        </w:rPr>
        <w:t>esculentus</w:t>
      </w:r>
      <w:proofErr w:type="spellEnd"/>
      <w:r w:rsidR="00AB1182" w:rsidRPr="00AB1182">
        <w:rPr>
          <w:rFonts w:ascii="Arial" w:hAnsi="Arial" w:cs="Arial"/>
        </w:rPr>
        <w:t xml:space="preserve">. </w:t>
      </w:r>
      <w:r w:rsidR="00AB1182" w:rsidRPr="002F05D2">
        <w:rPr>
          <w:rFonts w:ascii="Arial" w:hAnsi="Arial" w:cs="Arial"/>
          <w:i/>
        </w:rPr>
        <w:t>Journal of Experimental Marine Biology and Ecology</w:t>
      </w:r>
      <w:r>
        <w:rPr>
          <w:rFonts w:ascii="Arial" w:hAnsi="Arial" w:cs="Arial"/>
        </w:rPr>
        <w:t>, 183 (1),</w:t>
      </w:r>
      <w:r w:rsidR="00AB1182" w:rsidRPr="00AB1182">
        <w:rPr>
          <w:rFonts w:ascii="Arial" w:hAnsi="Arial" w:cs="Arial"/>
        </w:rPr>
        <w:t xml:space="preserve">133-145. </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Ofori-Darkwah</w:t>
      </w:r>
      <w:proofErr w:type="spellEnd"/>
      <w:r w:rsidR="002517F6">
        <w:rPr>
          <w:rFonts w:ascii="Arial" w:hAnsi="Arial" w:cs="Arial"/>
        </w:rPr>
        <w:t>,</w:t>
      </w:r>
      <w:r w:rsidRPr="00AB1182">
        <w:rPr>
          <w:rFonts w:ascii="Arial" w:hAnsi="Arial" w:cs="Arial"/>
        </w:rPr>
        <w:t xml:space="preserve"> P., Adjei-Boateng</w:t>
      </w:r>
      <w:r w:rsidR="002517F6">
        <w:rPr>
          <w:rFonts w:ascii="Arial" w:hAnsi="Arial" w:cs="Arial"/>
        </w:rPr>
        <w:t>, B.</w:t>
      </w:r>
      <w:r w:rsidR="002F05D2">
        <w:rPr>
          <w:rFonts w:ascii="Arial" w:hAnsi="Arial" w:cs="Arial"/>
        </w:rPr>
        <w:t>,</w:t>
      </w:r>
      <w:r w:rsidR="002517F6">
        <w:rPr>
          <w:rFonts w:ascii="Arial" w:hAnsi="Arial" w:cs="Arial"/>
        </w:rPr>
        <w:t xml:space="preserve"> &amp; </w:t>
      </w:r>
      <w:proofErr w:type="spellStart"/>
      <w:r w:rsidR="002517F6">
        <w:rPr>
          <w:rFonts w:ascii="Arial" w:hAnsi="Arial" w:cs="Arial"/>
        </w:rPr>
        <w:t>Edziyie</w:t>
      </w:r>
      <w:proofErr w:type="spellEnd"/>
      <w:r w:rsidR="002517F6">
        <w:rPr>
          <w:rFonts w:ascii="Arial" w:hAnsi="Arial" w:cs="Arial"/>
        </w:rPr>
        <w:t>, R.E.</w:t>
      </w:r>
      <w:r w:rsidRPr="00AB1182">
        <w:rPr>
          <w:rFonts w:ascii="Arial" w:hAnsi="Arial" w:cs="Arial"/>
        </w:rPr>
        <w:t xml:space="preserve"> </w:t>
      </w:r>
      <w:r w:rsidR="002517F6">
        <w:rPr>
          <w:rFonts w:ascii="Arial" w:hAnsi="Arial" w:cs="Arial"/>
        </w:rPr>
        <w:t>(</w:t>
      </w:r>
      <w:r w:rsidRPr="00AB1182">
        <w:rPr>
          <w:rFonts w:ascii="Arial" w:hAnsi="Arial" w:cs="Arial"/>
        </w:rPr>
        <w:t>2023</w:t>
      </w:r>
      <w:r w:rsidR="002517F6">
        <w:rPr>
          <w:rFonts w:ascii="Arial" w:hAnsi="Arial" w:cs="Arial"/>
        </w:rPr>
        <w:t>).</w:t>
      </w:r>
      <w:r w:rsidRPr="00AB1182">
        <w:rPr>
          <w:rFonts w:ascii="Arial" w:hAnsi="Arial" w:cs="Arial"/>
        </w:rPr>
        <w:t xml:space="preserve"> </w:t>
      </w:r>
      <w:r w:rsidR="0013595C" w:rsidRPr="0013595C">
        <w:rPr>
          <w:rFonts w:ascii="Arial" w:hAnsi="Arial" w:cs="Arial"/>
        </w:rPr>
        <w:t xml:space="preserve">Water quality, incubation period and fecundity of the shrimp </w:t>
      </w:r>
      <w:r w:rsidR="0013595C" w:rsidRPr="0013595C">
        <w:rPr>
          <w:rFonts w:ascii="Arial" w:hAnsi="Arial" w:cs="Arial"/>
          <w:i/>
        </w:rPr>
        <w:t xml:space="preserve">Macrobrachium </w:t>
      </w:r>
      <w:proofErr w:type="spellStart"/>
      <w:proofErr w:type="gramStart"/>
      <w:r w:rsidR="0013595C" w:rsidRPr="0013595C">
        <w:rPr>
          <w:rFonts w:ascii="Arial" w:hAnsi="Arial" w:cs="Arial"/>
          <w:i/>
        </w:rPr>
        <w:t>vollenhovenii.</w:t>
      </w:r>
      <w:r w:rsidRPr="002F05D2">
        <w:rPr>
          <w:rFonts w:ascii="Arial" w:hAnsi="Arial" w:cs="Arial"/>
          <w:i/>
        </w:rPr>
        <w:t>The</w:t>
      </w:r>
      <w:proofErr w:type="spellEnd"/>
      <w:proofErr w:type="gramEnd"/>
      <w:r w:rsidRPr="002F05D2">
        <w:rPr>
          <w:rFonts w:ascii="Arial" w:hAnsi="Arial" w:cs="Arial"/>
          <w:i/>
        </w:rPr>
        <w:t xml:space="preserve"> Egyptian Jou</w:t>
      </w:r>
      <w:r w:rsidR="002517F6" w:rsidRPr="002F05D2">
        <w:rPr>
          <w:rFonts w:ascii="Arial" w:hAnsi="Arial" w:cs="Arial"/>
          <w:i/>
        </w:rPr>
        <w:t>rnal of Aquatic Research</w:t>
      </w:r>
      <w:r w:rsidR="002517F6">
        <w:rPr>
          <w:rFonts w:ascii="Arial" w:hAnsi="Arial" w:cs="Arial"/>
        </w:rPr>
        <w:t>, 49(1),</w:t>
      </w:r>
      <w:r w:rsidRPr="00AB1182">
        <w:rPr>
          <w:rFonts w:ascii="Arial" w:hAnsi="Arial" w:cs="Arial"/>
        </w:rPr>
        <w:t>121</w:t>
      </w:r>
      <w:r w:rsidRPr="00AB1182">
        <w:rPr>
          <w:rFonts w:ascii="Cambria Math" w:hAnsi="Cambria Math" w:cs="Cambria Math"/>
        </w:rPr>
        <w:t>‑</w:t>
      </w:r>
      <w:r w:rsidRPr="00AB1182">
        <w:rPr>
          <w:rFonts w:ascii="Arial" w:hAnsi="Arial" w:cs="Arial"/>
        </w:rPr>
        <w:t>128.</w:t>
      </w:r>
    </w:p>
    <w:p w:rsidR="00AB1182" w:rsidRPr="00AB1182" w:rsidRDefault="00AB1182" w:rsidP="003E0554">
      <w:pPr>
        <w:pStyle w:val="Body"/>
        <w:spacing w:after="0"/>
        <w:ind w:left="720" w:hanging="720"/>
        <w:rPr>
          <w:rFonts w:ascii="Arial" w:hAnsi="Arial" w:cs="Arial"/>
        </w:rPr>
      </w:pPr>
      <w:r w:rsidRPr="00AB1182">
        <w:rPr>
          <w:rFonts w:ascii="Arial" w:hAnsi="Arial" w:cs="Arial"/>
        </w:rPr>
        <w:t xml:space="preserve">Subramanian, S., </w:t>
      </w:r>
      <w:proofErr w:type="spellStart"/>
      <w:r w:rsidRPr="00AB1182">
        <w:rPr>
          <w:rFonts w:ascii="Arial" w:hAnsi="Arial" w:cs="Arial"/>
        </w:rPr>
        <w:t>Sam</w:t>
      </w:r>
      <w:r w:rsidR="002517F6">
        <w:rPr>
          <w:rFonts w:ascii="Arial" w:hAnsi="Arial" w:cs="Arial"/>
        </w:rPr>
        <w:t>basivam</w:t>
      </w:r>
      <w:proofErr w:type="spellEnd"/>
      <w:r w:rsidR="002517F6">
        <w:rPr>
          <w:rFonts w:ascii="Arial" w:hAnsi="Arial" w:cs="Arial"/>
        </w:rPr>
        <w:t>, S.,</w:t>
      </w:r>
      <w:r w:rsidR="002F05D2" w:rsidRPr="002F05D2">
        <w:rPr>
          <w:rFonts w:ascii="Arial" w:hAnsi="Arial" w:cs="Arial"/>
        </w:rPr>
        <w:t xml:space="preserve"> </w:t>
      </w:r>
      <w:r w:rsidR="002F05D2">
        <w:rPr>
          <w:rFonts w:ascii="Arial" w:hAnsi="Arial" w:cs="Arial"/>
        </w:rPr>
        <w:t>&amp;</w:t>
      </w:r>
      <w:r w:rsidR="002517F6">
        <w:rPr>
          <w:rFonts w:ascii="Arial" w:hAnsi="Arial" w:cs="Arial"/>
        </w:rPr>
        <w:t xml:space="preserve"> Krishnamurthy, K.</w:t>
      </w:r>
      <w:r w:rsidR="00A72D74">
        <w:rPr>
          <w:rFonts w:ascii="Arial" w:hAnsi="Arial" w:cs="Arial"/>
        </w:rPr>
        <w:t xml:space="preserve"> </w:t>
      </w:r>
      <w:r w:rsidR="002517F6">
        <w:rPr>
          <w:rFonts w:ascii="Arial" w:hAnsi="Arial" w:cs="Arial"/>
        </w:rPr>
        <w:t>(</w:t>
      </w:r>
      <w:r w:rsidRPr="00AB1182">
        <w:rPr>
          <w:rFonts w:ascii="Arial" w:hAnsi="Arial" w:cs="Arial"/>
        </w:rPr>
        <w:t>1980</w:t>
      </w:r>
      <w:r w:rsidR="002517F6">
        <w:rPr>
          <w:rFonts w:ascii="Arial" w:hAnsi="Arial" w:cs="Arial"/>
        </w:rPr>
        <w:t>)</w:t>
      </w:r>
      <w:r w:rsidRPr="00AB1182">
        <w:rPr>
          <w:rFonts w:ascii="Arial" w:hAnsi="Arial" w:cs="Arial"/>
        </w:rPr>
        <w:t xml:space="preserve">. Experimental study on the salinity tolerance of </w:t>
      </w:r>
      <w:r w:rsidRPr="00A777C7">
        <w:rPr>
          <w:rFonts w:ascii="Arial" w:hAnsi="Arial" w:cs="Arial"/>
          <w:i/>
        </w:rPr>
        <w:t xml:space="preserve">Macrobrachium </w:t>
      </w:r>
      <w:proofErr w:type="spellStart"/>
      <w:r w:rsidRPr="00A777C7">
        <w:rPr>
          <w:rFonts w:ascii="Arial" w:hAnsi="Arial" w:cs="Arial"/>
          <w:i/>
        </w:rPr>
        <w:t>idae</w:t>
      </w:r>
      <w:proofErr w:type="spellEnd"/>
      <w:r w:rsidRPr="00AB1182">
        <w:rPr>
          <w:rFonts w:ascii="Arial" w:hAnsi="Arial" w:cs="Arial"/>
        </w:rPr>
        <w:t xml:space="preserve"> larvae. </w:t>
      </w:r>
      <w:r w:rsidRPr="002F05D2">
        <w:rPr>
          <w:rFonts w:ascii="Arial" w:hAnsi="Arial" w:cs="Arial"/>
          <w:i/>
        </w:rPr>
        <w:t>Marine Ecology Progress Series</w:t>
      </w:r>
      <w:r w:rsidR="002F05D2">
        <w:rPr>
          <w:rFonts w:ascii="Arial" w:hAnsi="Arial" w:cs="Arial"/>
          <w:i/>
        </w:rPr>
        <w:t>,</w:t>
      </w:r>
      <w:r w:rsidRPr="00AB1182">
        <w:rPr>
          <w:rFonts w:ascii="Arial" w:hAnsi="Arial" w:cs="Arial"/>
        </w:rPr>
        <w:t xml:space="preserve"> 3, 71–73. </w:t>
      </w:r>
    </w:p>
    <w:p w:rsidR="00AB1182" w:rsidRPr="00AB1182" w:rsidRDefault="00AB1182" w:rsidP="003E0554">
      <w:pPr>
        <w:pStyle w:val="Body"/>
        <w:spacing w:after="0"/>
        <w:ind w:left="720" w:hanging="720"/>
        <w:rPr>
          <w:rFonts w:ascii="Arial" w:hAnsi="Arial" w:cs="Arial"/>
        </w:rPr>
      </w:pPr>
      <w:r w:rsidRPr="00AB1182">
        <w:rPr>
          <w:rFonts w:ascii="Arial" w:hAnsi="Arial" w:cs="Arial"/>
        </w:rPr>
        <w:t>Uno</w:t>
      </w:r>
      <w:r w:rsidR="002517F6">
        <w:rPr>
          <w:rFonts w:ascii="Arial" w:hAnsi="Arial" w:cs="Arial"/>
        </w:rPr>
        <w:t>,</w:t>
      </w:r>
      <w:r w:rsidRPr="00AB1182">
        <w:rPr>
          <w:rFonts w:ascii="Arial" w:hAnsi="Arial" w:cs="Arial"/>
        </w:rPr>
        <w:t xml:space="preserve"> Y. &amp; Kwon</w:t>
      </w:r>
      <w:r w:rsidR="002517F6">
        <w:rPr>
          <w:rFonts w:ascii="Arial" w:hAnsi="Arial" w:cs="Arial"/>
        </w:rPr>
        <w:t>, C.S. (</w:t>
      </w:r>
      <w:r w:rsidRPr="00AB1182">
        <w:rPr>
          <w:rFonts w:ascii="Arial" w:hAnsi="Arial" w:cs="Arial"/>
        </w:rPr>
        <w:t>1969</w:t>
      </w:r>
      <w:r w:rsidR="002517F6">
        <w:rPr>
          <w:rFonts w:ascii="Arial" w:hAnsi="Arial" w:cs="Arial"/>
        </w:rPr>
        <w:t>).</w:t>
      </w:r>
      <w:r w:rsidRPr="00AB1182">
        <w:rPr>
          <w:rFonts w:ascii="Arial" w:hAnsi="Arial" w:cs="Arial"/>
        </w:rPr>
        <w:t xml:space="preserve"> Larval development of </w:t>
      </w:r>
      <w:r w:rsidRPr="002517F6">
        <w:rPr>
          <w:rFonts w:ascii="Arial" w:hAnsi="Arial" w:cs="Arial"/>
          <w:i/>
        </w:rPr>
        <w:t xml:space="preserve">Macrobrachium </w:t>
      </w:r>
      <w:proofErr w:type="spellStart"/>
      <w:r w:rsidRPr="002517F6">
        <w:rPr>
          <w:rFonts w:ascii="Arial" w:hAnsi="Arial" w:cs="Arial"/>
          <w:i/>
        </w:rPr>
        <w:t>rosenbergii</w:t>
      </w:r>
      <w:proofErr w:type="spellEnd"/>
      <w:r w:rsidRPr="00AB1182">
        <w:rPr>
          <w:rFonts w:ascii="Arial" w:hAnsi="Arial" w:cs="Arial"/>
        </w:rPr>
        <w:t xml:space="preserve"> (De Man, 1879) reared in the laboratory. </w:t>
      </w:r>
      <w:r w:rsidRPr="002F05D2">
        <w:rPr>
          <w:rFonts w:ascii="Arial" w:hAnsi="Arial" w:cs="Arial"/>
          <w:i/>
        </w:rPr>
        <w:t>Journal of the Tokyo University of Fisheries</w:t>
      </w:r>
      <w:r w:rsidRPr="00AB1182">
        <w:rPr>
          <w:rFonts w:ascii="Arial" w:hAnsi="Arial" w:cs="Arial"/>
        </w:rPr>
        <w:t>,</w:t>
      </w:r>
      <w:r w:rsidR="002F05D2">
        <w:rPr>
          <w:rFonts w:ascii="Arial" w:hAnsi="Arial" w:cs="Arial"/>
        </w:rPr>
        <w:t xml:space="preserve"> </w:t>
      </w:r>
      <w:r w:rsidR="002517F6">
        <w:rPr>
          <w:rFonts w:ascii="Arial" w:hAnsi="Arial" w:cs="Arial"/>
        </w:rPr>
        <w:t>55,</w:t>
      </w:r>
      <w:r w:rsidR="002517F6" w:rsidRPr="00AB1182">
        <w:rPr>
          <w:rFonts w:ascii="Arial" w:hAnsi="Arial" w:cs="Arial"/>
        </w:rPr>
        <w:t xml:space="preserve"> 179</w:t>
      </w:r>
      <w:r w:rsidRPr="00AB1182">
        <w:rPr>
          <w:rFonts w:ascii="Arial" w:hAnsi="Arial" w:cs="Arial"/>
        </w:rPr>
        <w:t xml:space="preserve"> – 90.</w:t>
      </w:r>
    </w:p>
    <w:p w:rsidR="00AB1182" w:rsidRPr="00AB1182" w:rsidRDefault="00AB1182" w:rsidP="003E0554">
      <w:pPr>
        <w:pStyle w:val="Body"/>
        <w:spacing w:after="0"/>
        <w:ind w:left="720" w:hanging="720"/>
        <w:rPr>
          <w:rFonts w:ascii="Arial" w:hAnsi="Arial" w:cs="Arial"/>
        </w:rPr>
      </w:pPr>
      <w:r w:rsidRPr="00AB1182">
        <w:rPr>
          <w:rFonts w:ascii="Arial" w:hAnsi="Arial" w:cs="Arial"/>
        </w:rPr>
        <w:t>Wei</w:t>
      </w:r>
      <w:r w:rsidR="002517F6">
        <w:rPr>
          <w:rFonts w:ascii="Arial" w:hAnsi="Arial" w:cs="Arial"/>
        </w:rPr>
        <w:t>,</w:t>
      </w:r>
      <w:r w:rsidRPr="00AB1182">
        <w:rPr>
          <w:rFonts w:ascii="Arial" w:hAnsi="Arial" w:cs="Arial"/>
        </w:rPr>
        <w:t xml:space="preserve"> J., Tian</w:t>
      </w:r>
      <w:r w:rsidR="002517F6">
        <w:rPr>
          <w:rFonts w:ascii="Arial" w:hAnsi="Arial" w:cs="Arial"/>
        </w:rPr>
        <w:t>,</w:t>
      </w:r>
      <w:r w:rsidRPr="00AB1182">
        <w:rPr>
          <w:rFonts w:ascii="Arial" w:hAnsi="Arial" w:cs="Arial"/>
        </w:rPr>
        <w:t xml:space="preserve"> L., Wang Y., Yu</w:t>
      </w:r>
      <w:r w:rsidR="002517F6">
        <w:rPr>
          <w:rFonts w:ascii="Arial" w:hAnsi="Arial" w:cs="Arial"/>
        </w:rPr>
        <w:t>,</w:t>
      </w:r>
      <w:r w:rsidRPr="00AB1182">
        <w:rPr>
          <w:rFonts w:ascii="Arial" w:hAnsi="Arial" w:cs="Arial"/>
        </w:rPr>
        <w:t xml:space="preserve"> L. &amp; Zhu</w:t>
      </w:r>
      <w:r w:rsidR="002517F6">
        <w:rPr>
          <w:rFonts w:ascii="Arial" w:hAnsi="Arial" w:cs="Arial"/>
        </w:rPr>
        <w:t>, X.</w:t>
      </w:r>
      <w:r w:rsidR="002F05D2">
        <w:rPr>
          <w:rFonts w:ascii="Arial" w:hAnsi="Arial" w:cs="Arial"/>
        </w:rPr>
        <w:t xml:space="preserve"> </w:t>
      </w:r>
      <w:r w:rsidR="002517F6">
        <w:rPr>
          <w:rFonts w:ascii="Arial" w:hAnsi="Arial" w:cs="Arial"/>
        </w:rPr>
        <w:t>(</w:t>
      </w:r>
      <w:r w:rsidRPr="00AB1182">
        <w:rPr>
          <w:rFonts w:ascii="Arial" w:hAnsi="Arial" w:cs="Arial"/>
        </w:rPr>
        <w:t>2021</w:t>
      </w:r>
      <w:r w:rsidR="002F05D2">
        <w:rPr>
          <w:rFonts w:ascii="Arial" w:hAnsi="Arial" w:cs="Arial"/>
        </w:rPr>
        <w:t>).</w:t>
      </w:r>
      <w:r w:rsidR="002F05D2" w:rsidRPr="00AB1182">
        <w:rPr>
          <w:rFonts w:ascii="Arial" w:hAnsi="Arial" w:cs="Arial"/>
        </w:rPr>
        <w:t xml:space="preserve"> Effects</w:t>
      </w:r>
      <w:r w:rsidRPr="00AB1182">
        <w:rPr>
          <w:rFonts w:ascii="Arial" w:hAnsi="Arial" w:cs="Arial"/>
        </w:rPr>
        <w:t xml:space="preserve"> of s</w:t>
      </w:r>
      <w:r w:rsidR="003E0554">
        <w:rPr>
          <w:rFonts w:ascii="Arial" w:hAnsi="Arial" w:cs="Arial"/>
        </w:rPr>
        <w:t xml:space="preserve">alinity, photoperiod, and light </w:t>
      </w:r>
      <w:r w:rsidRPr="00AB1182">
        <w:rPr>
          <w:rFonts w:ascii="Arial" w:hAnsi="Arial" w:cs="Arial"/>
        </w:rPr>
        <w:t xml:space="preserve">spectrum on larval survival, growth, and related enzyme activities in the giant freshwater prawn, </w:t>
      </w:r>
      <w:r w:rsidRPr="002517F6">
        <w:rPr>
          <w:rFonts w:ascii="Arial" w:hAnsi="Arial" w:cs="Arial"/>
          <w:i/>
        </w:rPr>
        <w:t xml:space="preserve">Macrobrachium </w:t>
      </w:r>
      <w:proofErr w:type="spellStart"/>
      <w:r w:rsidRPr="002517F6">
        <w:rPr>
          <w:rFonts w:ascii="Arial" w:hAnsi="Arial" w:cs="Arial"/>
          <w:i/>
        </w:rPr>
        <w:t>rosenbergii</w:t>
      </w:r>
      <w:proofErr w:type="spellEnd"/>
      <w:r w:rsidR="002517F6">
        <w:rPr>
          <w:rFonts w:ascii="Arial" w:hAnsi="Arial" w:cs="Arial"/>
        </w:rPr>
        <w:t xml:space="preserve">. </w:t>
      </w:r>
      <w:r w:rsidR="002517F6" w:rsidRPr="002F05D2">
        <w:rPr>
          <w:rFonts w:ascii="Arial" w:hAnsi="Arial" w:cs="Arial"/>
          <w:i/>
        </w:rPr>
        <w:t>Aquaculture</w:t>
      </w:r>
      <w:r w:rsidR="002517F6">
        <w:rPr>
          <w:rFonts w:ascii="Arial" w:hAnsi="Arial" w:cs="Arial"/>
        </w:rPr>
        <w:t>, 530,</w:t>
      </w:r>
      <w:r w:rsidRPr="00AB1182">
        <w:rPr>
          <w:rFonts w:ascii="Arial" w:hAnsi="Arial" w:cs="Arial"/>
        </w:rPr>
        <w:t>735</w:t>
      </w:r>
      <w:r w:rsidR="005B6E78">
        <w:rPr>
          <w:rFonts w:ascii="Arial" w:hAnsi="Arial" w:cs="Arial"/>
        </w:rPr>
        <w:t>-</w:t>
      </w:r>
      <w:r w:rsidRPr="00AB1182">
        <w:rPr>
          <w:rFonts w:ascii="Arial" w:hAnsi="Arial" w:cs="Arial"/>
        </w:rPr>
        <w:t>794.</w:t>
      </w:r>
    </w:p>
    <w:p w:rsidR="00AB1182" w:rsidRPr="00AB1182" w:rsidRDefault="00AB1182" w:rsidP="003E0554">
      <w:pPr>
        <w:pStyle w:val="Body"/>
        <w:spacing w:after="0"/>
        <w:ind w:left="720" w:hanging="720"/>
        <w:rPr>
          <w:rFonts w:ascii="Arial" w:hAnsi="Arial" w:cs="Arial"/>
        </w:rPr>
      </w:pPr>
      <w:r w:rsidRPr="00AB1182">
        <w:rPr>
          <w:rFonts w:ascii="Arial" w:hAnsi="Arial" w:cs="Arial"/>
        </w:rPr>
        <w:lastRenderedPageBreak/>
        <w:t>Williamson,</w:t>
      </w:r>
      <w:r w:rsidR="002517F6">
        <w:rPr>
          <w:rFonts w:ascii="Arial" w:hAnsi="Arial" w:cs="Arial"/>
        </w:rPr>
        <w:t xml:space="preserve"> D.I. (</w:t>
      </w:r>
      <w:r w:rsidRPr="00AB1182">
        <w:rPr>
          <w:rFonts w:ascii="Arial" w:hAnsi="Arial" w:cs="Arial"/>
        </w:rPr>
        <w:t>1971</w:t>
      </w:r>
      <w:r w:rsidR="002517F6">
        <w:rPr>
          <w:rFonts w:ascii="Arial" w:hAnsi="Arial" w:cs="Arial"/>
        </w:rPr>
        <w:t>)</w:t>
      </w:r>
      <w:r w:rsidRPr="00AB1182">
        <w:rPr>
          <w:rFonts w:ascii="Arial" w:hAnsi="Arial" w:cs="Arial"/>
        </w:rPr>
        <w:t>. Larval development in a marine and a freshwater species of Macrobrachium (</w:t>
      </w:r>
      <w:proofErr w:type="spellStart"/>
      <w:r w:rsidRPr="00AB1182">
        <w:rPr>
          <w:rFonts w:ascii="Arial" w:hAnsi="Arial" w:cs="Arial"/>
        </w:rPr>
        <w:t>Decapoda</w:t>
      </w:r>
      <w:proofErr w:type="spellEnd"/>
      <w:r w:rsidRPr="00AB1182">
        <w:rPr>
          <w:rFonts w:ascii="Arial" w:hAnsi="Arial" w:cs="Arial"/>
        </w:rPr>
        <w:t xml:space="preserve">, </w:t>
      </w:r>
      <w:proofErr w:type="spellStart"/>
      <w:r w:rsidRPr="00AB1182">
        <w:rPr>
          <w:rFonts w:ascii="Arial" w:hAnsi="Arial" w:cs="Arial"/>
        </w:rPr>
        <w:t>Palaemonidae</w:t>
      </w:r>
      <w:proofErr w:type="spellEnd"/>
      <w:r w:rsidRPr="00AB1182">
        <w:rPr>
          <w:rFonts w:ascii="Arial" w:hAnsi="Arial" w:cs="Arial"/>
        </w:rPr>
        <w:t xml:space="preserve">). </w:t>
      </w:r>
      <w:proofErr w:type="spellStart"/>
      <w:r w:rsidRPr="002F05D2">
        <w:rPr>
          <w:rFonts w:ascii="Arial" w:hAnsi="Arial" w:cs="Arial"/>
          <w:i/>
        </w:rPr>
        <w:t>Crustaceana</w:t>
      </w:r>
      <w:proofErr w:type="spellEnd"/>
      <w:r w:rsidRPr="00AB1182">
        <w:rPr>
          <w:rFonts w:ascii="Arial" w:hAnsi="Arial" w:cs="Arial"/>
        </w:rPr>
        <w:t xml:space="preserve"> 282–289</w:t>
      </w:r>
      <w:r w:rsidR="003E0554">
        <w:rPr>
          <w:rFonts w:ascii="Arial" w:hAnsi="Arial" w:cs="Arial"/>
        </w:rPr>
        <w:t>.</w:t>
      </w:r>
    </w:p>
    <w:p w:rsidR="00AB1182" w:rsidRPr="00AB1182" w:rsidRDefault="00AB1182" w:rsidP="003E0554">
      <w:pPr>
        <w:pStyle w:val="Body"/>
        <w:spacing w:after="0"/>
        <w:ind w:left="720" w:hanging="720"/>
        <w:rPr>
          <w:rFonts w:ascii="Arial" w:hAnsi="Arial" w:cs="Arial"/>
        </w:rPr>
      </w:pPr>
      <w:proofErr w:type="spellStart"/>
      <w:r w:rsidRPr="00AB1182">
        <w:rPr>
          <w:rFonts w:ascii="Arial" w:hAnsi="Arial" w:cs="Arial"/>
        </w:rPr>
        <w:t>Willfûrh</w:t>
      </w:r>
      <w:r w:rsidR="002517F6">
        <w:rPr>
          <w:rFonts w:ascii="Arial" w:hAnsi="Arial" w:cs="Arial"/>
        </w:rPr>
        <w:t>r</w:t>
      </w:r>
      <w:proofErr w:type="spellEnd"/>
      <w:r w:rsidR="002517F6">
        <w:rPr>
          <w:rFonts w:ascii="Arial" w:hAnsi="Arial" w:cs="Arial"/>
        </w:rPr>
        <w:t>-Nast, J., Rosenthal, H.</w:t>
      </w:r>
      <w:r w:rsidR="002F05D2">
        <w:rPr>
          <w:rFonts w:ascii="Arial" w:hAnsi="Arial" w:cs="Arial"/>
        </w:rPr>
        <w:t>,</w:t>
      </w:r>
      <w:r w:rsidR="002517F6">
        <w:rPr>
          <w:rFonts w:ascii="Arial" w:hAnsi="Arial" w:cs="Arial"/>
        </w:rPr>
        <w:t xml:space="preserve"> &amp; Udo, P.J. (</w:t>
      </w:r>
      <w:r w:rsidRPr="00AB1182">
        <w:rPr>
          <w:rFonts w:ascii="Arial" w:hAnsi="Arial" w:cs="Arial"/>
        </w:rPr>
        <w:t>1993</w:t>
      </w:r>
      <w:r w:rsidR="002517F6">
        <w:rPr>
          <w:rFonts w:ascii="Arial" w:hAnsi="Arial" w:cs="Arial"/>
        </w:rPr>
        <w:t>).</w:t>
      </w:r>
      <w:r w:rsidRPr="00AB1182">
        <w:rPr>
          <w:rFonts w:ascii="Arial" w:hAnsi="Arial" w:cs="Arial"/>
        </w:rPr>
        <w:t xml:space="preserve">  Laboratory cultivation and experimental studies of salinity effects on larval development in the African River prawn </w:t>
      </w:r>
      <w:r w:rsidRPr="002517F6">
        <w:rPr>
          <w:rFonts w:ascii="Arial" w:hAnsi="Arial" w:cs="Arial"/>
          <w:i/>
        </w:rPr>
        <w:t>Macrobrachium vollenhovenii</w:t>
      </w:r>
      <w:r w:rsidRPr="00AB1182">
        <w:rPr>
          <w:rFonts w:ascii="Arial" w:hAnsi="Arial" w:cs="Arial"/>
        </w:rPr>
        <w:t xml:space="preserve"> (</w:t>
      </w:r>
      <w:proofErr w:type="spellStart"/>
      <w:r w:rsidRPr="00AB1182">
        <w:rPr>
          <w:rFonts w:ascii="Arial" w:hAnsi="Arial" w:cs="Arial"/>
        </w:rPr>
        <w:t>Decapoda</w:t>
      </w:r>
      <w:proofErr w:type="spellEnd"/>
      <w:r w:rsidRPr="00AB1182">
        <w:rPr>
          <w:rFonts w:ascii="Arial" w:hAnsi="Arial" w:cs="Arial"/>
        </w:rPr>
        <w:t xml:space="preserve">, </w:t>
      </w:r>
      <w:proofErr w:type="spellStart"/>
      <w:r w:rsidRPr="00AB1182">
        <w:rPr>
          <w:rFonts w:ascii="Arial" w:hAnsi="Arial" w:cs="Arial"/>
        </w:rPr>
        <w:t>Palaemonidae</w:t>
      </w:r>
      <w:proofErr w:type="spellEnd"/>
      <w:r w:rsidRPr="00AB1182">
        <w:rPr>
          <w:rFonts w:ascii="Arial" w:hAnsi="Arial" w:cs="Arial"/>
        </w:rPr>
        <w:t xml:space="preserve">). </w:t>
      </w:r>
      <w:r w:rsidRPr="002F05D2">
        <w:rPr>
          <w:rFonts w:ascii="Arial" w:hAnsi="Arial" w:cs="Arial"/>
          <w:i/>
        </w:rPr>
        <w:t>Aquatic.</w:t>
      </w:r>
      <w:r w:rsidR="002517F6" w:rsidRPr="002F05D2">
        <w:rPr>
          <w:rFonts w:ascii="Arial" w:hAnsi="Arial" w:cs="Arial"/>
          <w:i/>
        </w:rPr>
        <w:t xml:space="preserve"> Living </w:t>
      </w:r>
      <w:proofErr w:type="spellStart"/>
      <w:r w:rsidR="002517F6" w:rsidRPr="002F05D2">
        <w:rPr>
          <w:rFonts w:ascii="Arial" w:hAnsi="Arial" w:cs="Arial"/>
          <w:i/>
        </w:rPr>
        <w:t>Ressources</w:t>
      </w:r>
      <w:proofErr w:type="spellEnd"/>
      <w:r w:rsidR="002517F6">
        <w:rPr>
          <w:rFonts w:ascii="Arial" w:hAnsi="Arial" w:cs="Arial"/>
        </w:rPr>
        <w:t>, 6 ,</w:t>
      </w:r>
      <w:r w:rsidR="002F05D2">
        <w:rPr>
          <w:rFonts w:ascii="Arial" w:hAnsi="Arial" w:cs="Arial"/>
        </w:rPr>
        <w:t>115-137.</w:t>
      </w:r>
    </w:p>
    <w:p w:rsidR="00AB1182" w:rsidRPr="00AB1182" w:rsidRDefault="00AB1182" w:rsidP="003E0554">
      <w:pPr>
        <w:pStyle w:val="Body"/>
        <w:spacing w:after="0"/>
        <w:ind w:left="720" w:hanging="720"/>
        <w:rPr>
          <w:rFonts w:ascii="Arial" w:hAnsi="Arial" w:cs="Arial"/>
        </w:rPr>
      </w:pPr>
      <w:r w:rsidRPr="00AB1182">
        <w:rPr>
          <w:rFonts w:ascii="Arial" w:hAnsi="Arial" w:cs="Arial"/>
        </w:rPr>
        <w:t xml:space="preserve">Zheng, Z., </w:t>
      </w:r>
      <w:proofErr w:type="spellStart"/>
      <w:r w:rsidRPr="00AB1182">
        <w:rPr>
          <w:rFonts w:ascii="Arial" w:hAnsi="Arial" w:cs="Arial"/>
        </w:rPr>
        <w:t>Jin</w:t>
      </w:r>
      <w:proofErr w:type="spellEnd"/>
      <w:r w:rsidR="002517F6">
        <w:rPr>
          <w:rFonts w:ascii="Arial" w:hAnsi="Arial" w:cs="Arial"/>
        </w:rPr>
        <w:t>, C., Li, M., Bai, P.,</w:t>
      </w:r>
      <w:r w:rsidR="002F05D2">
        <w:rPr>
          <w:rFonts w:ascii="Arial" w:hAnsi="Arial" w:cs="Arial"/>
        </w:rPr>
        <w:t xml:space="preserve"> &amp;</w:t>
      </w:r>
      <w:r w:rsidR="002517F6">
        <w:rPr>
          <w:rFonts w:ascii="Arial" w:hAnsi="Arial" w:cs="Arial"/>
        </w:rPr>
        <w:t xml:space="preserve"> Dong, S.</w:t>
      </w:r>
      <w:r w:rsidRPr="00AB1182">
        <w:rPr>
          <w:rFonts w:ascii="Arial" w:hAnsi="Arial" w:cs="Arial"/>
        </w:rPr>
        <w:t xml:space="preserve"> </w:t>
      </w:r>
      <w:r w:rsidR="002517F6">
        <w:rPr>
          <w:rFonts w:ascii="Arial" w:hAnsi="Arial" w:cs="Arial"/>
        </w:rPr>
        <w:t>(</w:t>
      </w:r>
      <w:r w:rsidRPr="00AB1182">
        <w:rPr>
          <w:rFonts w:ascii="Arial" w:hAnsi="Arial" w:cs="Arial"/>
        </w:rPr>
        <w:t>2008</w:t>
      </w:r>
      <w:r w:rsidR="002517F6">
        <w:rPr>
          <w:rFonts w:ascii="Arial" w:hAnsi="Arial" w:cs="Arial"/>
        </w:rPr>
        <w:t>)</w:t>
      </w:r>
      <w:r w:rsidRPr="00AB1182">
        <w:rPr>
          <w:rFonts w:ascii="Arial" w:hAnsi="Arial" w:cs="Arial"/>
        </w:rPr>
        <w:t xml:space="preserve">. Effects of temperature and salinity on oxygen consumption and ammonia excretion of juvenile </w:t>
      </w:r>
      <w:proofErr w:type="spellStart"/>
      <w:r w:rsidRPr="00AB1182">
        <w:rPr>
          <w:rFonts w:ascii="Arial" w:hAnsi="Arial" w:cs="Arial"/>
        </w:rPr>
        <w:t>miiuy</w:t>
      </w:r>
      <w:proofErr w:type="spellEnd"/>
      <w:r w:rsidRPr="00AB1182">
        <w:rPr>
          <w:rFonts w:ascii="Arial" w:hAnsi="Arial" w:cs="Arial"/>
        </w:rPr>
        <w:t xml:space="preserve"> croaker, </w:t>
      </w:r>
      <w:proofErr w:type="spellStart"/>
      <w:r w:rsidRPr="00A777C7">
        <w:rPr>
          <w:rFonts w:ascii="Arial" w:hAnsi="Arial" w:cs="Arial"/>
          <w:i/>
        </w:rPr>
        <w:t>Miichthys</w:t>
      </w:r>
      <w:proofErr w:type="spellEnd"/>
      <w:r w:rsidRPr="00A777C7">
        <w:rPr>
          <w:rFonts w:ascii="Arial" w:hAnsi="Arial" w:cs="Arial"/>
          <w:i/>
        </w:rPr>
        <w:t xml:space="preserve"> </w:t>
      </w:r>
      <w:proofErr w:type="spellStart"/>
      <w:r w:rsidRPr="00A777C7">
        <w:rPr>
          <w:rFonts w:ascii="Arial" w:hAnsi="Arial" w:cs="Arial"/>
          <w:i/>
        </w:rPr>
        <w:t>miiuy</w:t>
      </w:r>
      <w:proofErr w:type="spellEnd"/>
      <w:r w:rsidRPr="00AB1182">
        <w:rPr>
          <w:rFonts w:ascii="Arial" w:hAnsi="Arial" w:cs="Arial"/>
        </w:rPr>
        <w:t xml:space="preserve"> (</w:t>
      </w:r>
      <w:proofErr w:type="spellStart"/>
      <w:r w:rsidRPr="00AB1182">
        <w:rPr>
          <w:rFonts w:ascii="Arial" w:hAnsi="Arial" w:cs="Arial"/>
        </w:rPr>
        <w:t>Basilewsky</w:t>
      </w:r>
      <w:proofErr w:type="spellEnd"/>
      <w:r w:rsidRPr="00AB1182">
        <w:rPr>
          <w:rFonts w:ascii="Arial" w:hAnsi="Arial" w:cs="Arial"/>
        </w:rPr>
        <w:t xml:space="preserve">). </w:t>
      </w:r>
      <w:r w:rsidRPr="002F05D2">
        <w:rPr>
          <w:rFonts w:ascii="Arial" w:hAnsi="Arial" w:cs="Arial"/>
          <w:i/>
        </w:rPr>
        <w:t>Aquaculture International</w:t>
      </w:r>
      <w:r w:rsidR="002F05D2">
        <w:rPr>
          <w:rFonts w:ascii="Arial" w:hAnsi="Arial" w:cs="Arial"/>
        </w:rPr>
        <w:t>,</w:t>
      </w:r>
      <w:r w:rsidR="00E93A26">
        <w:rPr>
          <w:rFonts w:ascii="Arial" w:hAnsi="Arial" w:cs="Arial"/>
        </w:rPr>
        <w:t>16, 581-</w:t>
      </w:r>
      <w:r w:rsidRPr="00AB1182">
        <w:rPr>
          <w:rFonts w:ascii="Arial" w:hAnsi="Arial" w:cs="Arial"/>
        </w:rPr>
        <w:t>589.</w:t>
      </w:r>
    </w:p>
    <w:p w:rsidR="00AB1182" w:rsidRPr="00AB1182" w:rsidRDefault="00AB1182" w:rsidP="00441B6F">
      <w:pPr>
        <w:pStyle w:val="Body"/>
        <w:spacing w:after="0"/>
        <w:rPr>
          <w:rFonts w:ascii="Arial" w:hAnsi="Arial" w:cs="Arial"/>
        </w:rPr>
      </w:pPr>
    </w:p>
    <w:p w:rsidR="00AB1182" w:rsidRDefault="00AB1182" w:rsidP="00441B6F">
      <w:pPr>
        <w:pStyle w:val="Body"/>
        <w:spacing w:after="0"/>
      </w:pPr>
    </w:p>
    <w:p w:rsidR="004D4277" w:rsidRPr="003E1283" w:rsidRDefault="004D4277" w:rsidP="003E1283">
      <w:pPr>
        <w:pStyle w:val="Body"/>
        <w:spacing w:after="0"/>
        <w:rPr>
          <w:rFonts w:ascii="Arial" w:hAnsi="Arial" w:cs="Arial"/>
        </w:rPr>
        <w:sectPr w:rsidR="004D4277" w:rsidRPr="003E1283" w:rsidSect="007A62A9">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7A62A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12" w:rsidRDefault="00006C12" w:rsidP="00C37E61">
      <w:r>
        <w:separator/>
      </w:r>
    </w:p>
  </w:endnote>
  <w:endnote w:type="continuationSeparator" w:id="0">
    <w:p w:rsidR="00006C12" w:rsidRDefault="00006C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A9" w:rsidRDefault="007A62A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A9" w:rsidRDefault="007A62A9">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F6" w:rsidRPr="007A62A9" w:rsidRDefault="002517F6" w:rsidP="007A62A9">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F6" w:rsidRPr="00C37E61" w:rsidRDefault="002517F6" w:rsidP="00C37E6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12" w:rsidRDefault="00006C12" w:rsidP="00C37E61">
      <w:r>
        <w:separator/>
      </w:r>
    </w:p>
  </w:footnote>
  <w:footnote w:type="continuationSeparator" w:id="0">
    <w:p w:rsidR="00006C12" w:rsidRDefault="00006C1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A9" w:rsidRDefault="00006C1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A9" w:rsidRDefault="00006C1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F6" w:rsidRPr="00296529" w:rsidRDefault="00006C1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517F6" w:rsidRPr="00296529" w:rsidRDefault="002517F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517F6" w:rsidRPr="00296529" w:rsidRDefault="002517F6" w:rsidP="00296529">
    <w:pPr>
      <w:jc w:val="center"/>
      <w:rPr>
        <w:rFonts w:ascii="Times New Roman" w:eastAsia="Calibri" w:hAnsi="Times New Roman"/>
        <w:i/>
        <w:sz w:val="18"/>
        <w:szCs w:val="22"/>
      </w:rPr>
    </w:pPr>
    <w:r>
      <w:rPr>
        <w:rFonts w:ascii="Times New Roman" w:eastAsia="Calibri" w:hAnsi="Times New Roman"/>
        <w:i/>
        <w:sz w:val="18"/>
        <w:szCs w:val="22"/>
      </w:rPr>
      <w:t>.</w:t>
    </w:r>
  </w:p>
  <w:p w:rsidR="002517F6" w:rsidRPr="00296529" w:rsidRDefault="002517F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517F6" w:rsidRDefault="002517F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517F6" w:rsidRDefault="002517F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517F6" w:rsidRDefault="002517F6">
    <w:pPr>
      <w:pStyle w:val="En-tte"/>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A9" w:rsidRDefault="00006C1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A9" w:rsidRDefault="00006C1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A9" w:rsidRDefault="00006C1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69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6C12"/>
    <w:rsid w:val="00030174"/>
    <w:rsid w:val="0004579C"/>
    <w:rsid w:val="0005718E"/>
    <w:rsid w:val="000A0B28"/>
    <w:rsid w:val="000A47FA"/>
    <w:rsid w:val="000A65D3"/>
    <w:rsid w:val="000B1C8A"/>
    <w:rsid w:val="000B1E33"/>
    <w:rsid w:val="000C17C5"/>
    <w:rsid w:val="000D689F"/>
    <w:rsid w:val="000D6C19"/>
    <w:rsid w:val="000E1CD2"/>
    <w:rsid w:val="000E7B7B"/>
    <w:rsid w:val="000E7D62"/>
    <w:rsid w:val="00103357"/>
    <w:rsid w:val="00123C9F"/>
    <w:rsid w:val="00123F05"/>
    <w:rsid w:val="00126190"/>
    <w:rsid w:val="00130F17"/>
    <w:rsid w:val="001320BF"/>
    <w:rsid w:val="0013595C"/>
    <w:rsid w:val="00163BC4"/>
    <w:rsid w:val="00191062"/>
    <w:rsid w:val="00192B72"/>
    <w:rsid w:val="001A29D8"/>
    <w:rsid w:val="001A5CAA"/>
    <w:rsid w:val="001B0427"/>
    <w:rsid w:val="001B37A3"/>
    <w:rsid w:val="001D0E26"/>
    <w:rsid w:val="001D3A51"/>
    <w:rsid w:val="001E10D2"/>
    <w:rsid w:val="001E25B4"/>
    <w:rsid w:val="001E44FE"/>
    <w:rsid w:val="00200595"/>
    <w:rsid w:val="00204835"/>
    <w:rsid w:val="00231920"/>
    <w:rsid w:val="0023195C"/>
    <w:rsid w:val="00236ECC"/>
    <w:rsid w:val="0024282C"/>
    <w:rsid w:val="002460DC"/>
    <w:rsid w:val="00250985"/>
    <w:rsid w:val="002517F6"/>
    <w:rsid w:val="002556F6"/>
    <w:rsid w:val="00261F91"/>
    <w:rsid w:val="00273A43"/>
    <w:rsid w:val="00276139"/>
    <w:rsid w:val="00283105"/>
    <w:rsid w:val="00284C4C"/>
    <w:rsid w:val="00285266"/>
    <w:rsid w:val="00287E68"/>
    <w:rsid w:val="00296529"/>
    <w:rsid w:val="002B27FB"/>
    <w:rsid w:val="002B685A"/>
    <w:rsid w:val="002C57D2"/>
    <w:rsid w:val="002E0D56"/>
    <w:rsid w:val="002F05D2"/>
    <w:rsid w:val="00315186"/>
    <w:rsid w:val="00321ED2"/>
    <w:rsid w:val="003232DB"/>
    <w:rsid w:val="0033343E"/>
    <w:rsid w:val="003512C2"/>
    <w:rsid w:val="00352B89"/>
    <w:rsid w:val="00371FB6"/>
    <w:rsid w:val="003763C1"/>
    <w:rsid w:val="00376BBE"/>
    <w:rsid w:val="00380CB2"/>
    <w:rsid w:val="00383956"/>
    <w:rsid w:val="0039224F"/>
    <w:rsid w:val="003A43A4"/>
    <w:rsid w:val="003A7E18"/>
    <w:rsid w:val="003C219F"/>
    <w:rsid w:val="003C4C86"/>
    <w:rsid w:val="003C6258"/>
    <w:rsid w:val="003D1945"/>
    <w:rsid w:val="003E0554"/>
    <w:rsid w:val="003E1283"/>
    <w:rsid w:val="003E2904"/>
    <w:rsid w:val="00401927"/>
    <w:rsid w:val="004060DD"/>
    <w:rsid w:val="004071FB"/>
    <w:rsid w:val="0041027F"/>
    <w:rsid w:val="004122BB"/>
    <w:rsid w:val="00412475"/>
    <w:rsid w:val="00423789"/>
    <w:rsid w:val="00430CCF"/>
    <w:rsid w:val="00440F43"/>
    <w:rsid w:val="00441B6F"/>
    <w:rsid w:val="00446221"/>
    <w:rsid w:val="00450E62"/>
    <w:rsid w:val="004539DB"/>
    <w:rsid w:val="00457897"/>
    <w:rsid w:val="00457A00"/>
    <w:rsid w:val="0046754C"/>
    <w:rsid w:val="00471A80"/>
    <w:rsid w:val="004841D6"/>
    <w:rsid w:val="00490C1F"/>
    <w:rsid w:val="00497690"/>
    <w:rsid w:val="004D305E"/>
    <w:rsid w:val="004D4277"/>
    <w:rsid w:val="004E2790"/>
    <w:rsid w:val="004F1D03"/>
    <w:rsid w:val="005010D4"/>
    <w:rsid w:val="00502516"/>
    <w:rsid w:val="00505F06"/>
    <w:rsid w:val="00506828"/>
    <w:rsid w:val="00524497"/>
    <w:rsid w:val="0053056E"/>
    <w:rsid w:val="00537FA2"/>
    <w:rsid w:val="00550F08"/>
    <w:rsid w:val="00554FDA"/>
    <w:rsid w:val="00555465"/>
    <w:rsid w:val="00556F05"/>
    <w:rsid w:val="005610F8"/>
    <w:rsid w:val="005B6E78"/>
    <w:rsid w:val="005C784C"/>
    <w:rsid w:val="005D17F6"/>
    <w:rsid w:val="005E5539"/>
    <w:rsid w:val="005F1BD6"/>
    <w:rsid w:val="00602BF5"/>
    <w:rsid w:val="00617FDD"/>
    <w:rsid w:val="00624C13"/>
    <w:rsid w:val="00633614"/>
    <w:rsid w:val="00633F68"/>
    <w:rsid w:val="00636EB2"/>
    <w:rsid w:val="00636F06"/>
    <w:rsid w:val="006375B8"/>
    <w:rsid w:val="00663AFB"/>
    <w:rsid w:val="0066510A"/>
    <w:rsid w:val="00666CBA"/>
    <w:rsid w:val="00673F9F"/>
    <w:rsid w:val="006802F4"/>
    <w:rsid w:val="00686953"/>
    <w:rsid w:val="00687DEA"/>
    <w:rsid w:val="00687E67"/>
    <w:rsid w:val="006967F7"/>
    <w:rsid w:val="006A250C"/>
    <w:rsid w:val="006A3679"/>
    <w:rsid w:val="006B21D3"/>
    <w:rsid w:val="006B57D0"/>
    <w:rsid w:val="006B73D7"/>
    <w:rsid w:val="006D30FF"/>
    <w:rsid w:val="006D6940"/>
    <w:rsid w:val="006F11EC"/>
    <w:rsid w:val="0070082C"/>
    <w:rsid w:val="00701B06"/>
    <w:rsid w:val="00702FC9"/>
    <w:rsid w:val="00715109"/>
    <w:rsid w:val="007369E6"/>
    <w:rsid w:val="00746E59"/>
    <w:rsid w:val="00754C9A"/>
    <w:rsid w:val="0075599A"/>
    <w:rsid w:val="00761D52"/>
    <w:rsid w:val="0077749E"/>
    <w:rsid w:val="00790ADA"/>
    <w:rsid w:val="007A62A9"/>
    <w:rsid w:val="007B19B0"/>
    <w:rsid w:val="007D2288"/>
    <w:rsid w:val="007E088F"/>
    <w:rsid w:val="007F2F0B"/>
    <w:rsid w:val="007F7B32"/>
    <w:rsid w:val="00804BC2"/>
    <w:rsid w:val="0080619D"/>
    <w:rsid w:val="0081431A"/>
    <w:rsid w:val="0083216F"/>
    <w:rsid w:val="0083502B"/>
    <w:rsid w:val="00860000"/>
    <w:rsid w:val="00863BD3"/>
    <w:rsid w:val="008641ED"/>
    <w:rsid w:val="008663F9"/>
    <w:rsid w:val="00866D66"/>
    <w:rsid w:val="00866DB5"/>
    <w:rsid w:val="008671C6"/>
    <w:rsid w:val="00875803"/>
    <w:rsid w:val="008975F1"/>
    <w:rsid w:val="008B459E"/>
    <w:rsid w:val="008B4FE5"/>
    <w:rsid w:val="008E13AE"/>
    <w:rsid w:val="008E1506"/>
    <w:rsid w:val="008E710C"/>
    <w:rsid w:val="008F69D6"/>
    <w:rsid w:val="00902823"/>
    <w:rsid w:val="00913179"/>
    <w:rsid w:val="00915B31"/>
    <w:rsid w:val="00915CA6"/>
    <w:rsid w:val="00927834"/>
    <w:rsid w:val="0093317A"/>
    <w:rsid w:val="009500A6"/>
    <w:rsid w:val="00957C18"/>
    <w:rsid w:val="009659BA"/>
    <w:rsid w:val="00983040"/>
    <w:rsid w:val="009B3FB9"/>
    <w:rsid w:val="009C2465"/>
    <w:rsid w:val="009D35A0"/>
    <w:rsid w:val="009D7EB7"/>
    <w:rsid w:val="009E048A"/>
    <w:rsid w:val="009E08E9"/>
    <w:rsid w:val="009E3DB9"/>
    <w:rsid w:val="009E6E35"/>
    <w:rsid w:val="009F0EDA"/>
    <w:rsid w:val="00A038C2"/>
    <w:rsid w:val="00A03B96"/>
    <w:rsid w:val="00A05B19"/>
    <w:rsid w:val="00A1134E"/>
    <w:rsid w:val="00A21ED1"/>
    <w:rsid w:val="00A24E7E"/>
    <w:rsid w:val="00A258C3"/>
    <w:rsid w:val="00A344A6"/>
    <w:rsid w:val="00A347C0"/>
    <w:rsid w:val="00A35720"/>
    <w:rsid w:val="00A51431"/>
    <w:rsid w:val="00A539AD"/>
    <w:rsid w:val="00A66700"/>
    <w:rsid w:val="00A72D74"/>
    <w:rsid w:val="00A7448C"/>
    <w:rsid w:val="00A777C7"/>
    <w:rsid w:val="00A94063"/>
    <w:rsid w:val="00AA6219"/>
    <w:rsid w:val="00AA74E0"/>
    <w:rsid w:val="00AB1182"/>
    <w:rsid w:val="00AB703F"/>
    <w:rsid w:val="00AC6BB8"/>
    <w:rsid w:val="00AD0AAD"/>
    <w:rsid w:val="00AD3DA5"/>
    <w:rsid w:val="00AE008F"/>
    <w:rsid w:val="00AE7008"/>
    <w:rsid w:val="00B01FCD"/>
    <w:rsid w:val="00B10485"/>
    <w:rsid w:val="00B104CD"/>
    <w:rsid w:val="00B1776C"/>
    <w:rsid w:val="00B2783C"/>
    <w:rsid w:val="00B346A8"/>
    <w:rsid w:val="00B510F2"/>
    <w:rsid w:val="00B52583"/>
    <w:rsid w:val="00B52896"/>
    <w:rsid w:val="00B7038B"/>
    <w:rsid w:val="00B874EA"/>
    <w:rsid w:val="00B95236"/>
    <w:rsid w:val="00B95492"/>
    <w:rsid w:val="00B96BD9"/>
    <w:rsid w:val="00B96E4F"/>
    <w:rsid w:val="00BA1B01"/>
    <w:rsid w:val="00BA2641"/>
    <w:rsid w:val="00BA5CE3"/>
    <w:rsid w:val="00BB27C0"/>
    <w:rsid w:val="00BB37AA"/>
    <w:rsid w:val="00BC53A0"/>
    <w:rsid w:val="00BE62AD"/>
    <w:rsid w:val="00BF121F"/>
    <w:rsid w:val="00BF1725"/>
    <w:rsid w:val="00BF1F80"/>
    <w:rsid w:val="00BF438F"/>
    <w:rsid w:val="00C166EF"/>
    <w:rsid w:val="00C17EB0"/>
    <w:rsid w:val="00C20935"/>
    <w:rsid w:val="00C27F5F"/>
    <w:rsid w:val="00C30A0F"/>
    <w:rsid w:val="00C37E61"/>
    <w:rsid w:val="00C70F1B"/>
    <w:rsid w:val="00C71A47"/>
    <w:rsid w:val="00C7464C"/>
    <w:rsid w:val="00C752D1"/>
    <w:rsid w:val="00C76FDB"/>
    <w:rsid w:val="00C85588"/>
    <w:rsid w:val="00C95FE5"/>
    <w:rsid w:val="00CC4AD5"/>
    <w:rsid w:val="00CC6D07"/>
    <w:rsid w:val="00CD6755"/>
    <w:rsid w:val="00CD6856"/>
    <w:rsid w:val="00CE0089"/>
    <w:rsid w:val="00CE793C"/>
    <w:rsid w:val="00CF193C"/>
    <w:rsid w:val="00D10DC7"/>
    <w:rsid w:val="00D173F1"/>
    <w:rsid w:val="00D33835"/>
    <w:rsid w:val="00D4725E"/>
    <w:rsid w:val="00D64F62"/>
    <w:rsid w:val="00D6579F"/>
    <w:rsid w:val="00D74CB0"/>
    <w:rsid w:val="00D7585E"/>
    <w:rsid w:val="00D8295D"/>
    <w:rsid w:val="00DB4462"/>
    <w:rsid w:val="00DC2A65"/>
    <w:rsid w:val="00DE15F0"/>
    <w:rsid w:val="00DE5663"/>
    <w:rsid w:val="00DE78AA"/>
    <w:rsid w:val="00E053D0"/>
    <w:rsid w:val="00E15994"/>
    <w:rsid w:val="00E302CE"/>
    <w:rsid w:val="00E3114E"/>
    <w:rsid w:val="00E31A70"/>
    <w:rsid w:val="00E35B02"/>
    <w:rsid w:val="00E42BBC"/>
    <w:rsid w:val="00E55123"/>
    <w:rsid w:val="00E66496"/>
    <w:rsid w:val="00E66B35"/>
    <w:rsid w:val="00E66E10"/>
    <w:rsid w:val="00E769F6"/>
    <w:rsid w:val="00E77B48"/>
    <w:rsid w:val="00E8407C"/>
    <w:rsid w:val="00E84F3C"/>
    <w:rsid w:val="00E93A26"/>
    <w:rsid w:val="00EA012C"/>
    <w:rsid w:val="00EB45A1"/>
    <w:rsid w:val="00EC6A55"/>
    <w:rsid w:val="00ED0288"/>
    <w:rsid w:val="00ED3009"/>
    <w:rsid w:val="00ED356A"/>
    <w:rsid w:val="00EE52CB"/>
    <w:rsid w:val="00EF581D"/>
    <w:rsid w:val="00EF7FD8"/>
    <w:rsid w:val="00F03600"/>
    <w:rsid w:val="00F06F59"/>
    <w:rsid w:val="00F17988"/>
    <w:rsid w:val="00F26D26"/>
    <w:rsid w:val="00F469F0"/>
    <w:rsid w:val="00F53273"/>
    <w:rsid w:val="00F60DF9"/>
    <w:rsid w:val="00F70A0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1"/>
      </o:rules>
    </o:shapelayout>
  </w:shapeDefaults>
  <w:decimalSymbol w:val=","/>
  <w:listSeparator w:val=";"/>
  <w14:docId w14:val="35755D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fontstyle01">
    <w:name w:val="fontstyle01"/>
    <w:basedOn w:val="Policepardfaut"/>
    <w:rsid w:val="004841D6"/>
    <w:rPr>
      <w:rFonts w:ascii="Tw Cen MT Condensed" w:hAnsi="Tw Cen MT Condensed" w:hint="default"/>
      <w:b/>
      <w:bCs/>
      <w:i w:val="0"/>
      <w:iCs w:val="0"/>
      <w:color w:val="000000"/>
      <w:sz w:val="32"/>
      <w:szCs w:val="32"/>
    </w:rPr>
  </w:style>
  <w:style w:type="table" w:customStyle="1" w:styleId="TableauListe6Couleur1">
    <w:name w:val="Tableau Liste 6 Couleur1"/>
    <w:basedOn w:val="TableauNormal"/>
    <w:next w:val="TableauListe6Couleur"/>
    <w:uiPriority w:val="51"/>
    <w:rsid w:val="00AD0AAD"/>
    <w:rPr>
      <w:rFonts w:ascii="Calibri" w:eastAsia="Calibri" w:hAnsi="Calibri"/>
      <w:color w:val="000000"/>
      <w:sz w:val="22"/>
      <w:szCs w:val="22"/>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6Couleur">
    <w:name w:val="List Table 6 Colorful"/>
    <w:basedOn w:val="TableauNormal"/>
    <w:uiPriority w:val="51"/>
    <w:rsid w:val="00AD0AA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package" Target="embeddings/Document_Microsoft_Word2.docx"/><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package" Target="embeddings/Document_Microsoft_Word3.docx"/><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package" Target="embeddings/Document_Microsoft_Word.docx"/><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3.emf"/><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Feuille_de_calcul_Microsoft_Excel.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Feuil2!$B$4</c:f>
              <c:strCache>
                <c:ptCount val="1"/>
                <c:pt idx="0">
                  <c:v>TAUX DE SURVIE</c:v>
                </c:pt>
              </c:strCache>
            </c:strRef>
          </c:tx>
          <c:spPr>
            <a:ln w="28575" cap="rnd">
              <a:noFill/>
              <a:round/>
            </a:ln>
            <a:effectLst/>
          </c:spPr>
          <c:marker>
            <c:symbol val="circle"/>
            <c:size val="5"/>
            <c:spPr>
              <a:solidFill>
                <a:schemeClr val="tx1"/>
              </a:solidFill>
              <a:ln w="9525">
                <a:solidFill>
                  <a:schemeClr val="accent1"/>
                </a:solidFill>
              </a:ln>
              <a:effectLst/>
            </c:spPr>
          </c:marker>
          <c:dLbls>
            <c:dLbl>
              <c:idx val="0"/>
              <c:tx>
                <c:rich>
                  <a:bodyPr/>
                  <a:lstStyle/>
                  <a:p>
                    <a:r>
                      <a:rPr lang="en-US"/>
                      <a:t>a</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2F-4D6A-87F4-E25EFE652849}"/>
                </c:ext>
              </c:extLst>
            </c:dLbl>
            <c:dLbl>
              <c:idx val="1"/>
              <c:layout>
                <c:manualLayout>
                  <c:x val="-4.7588645582063216E-2"/>
                  <c:y val="-0.10413221589256051"/>
                </c:manualLayout>
              </c:layout>
              <c:tx>
                <c:rich>
                  <a:bodyPr/>
                  <a:lstStyle/>
                  <a:p>
                    <a:r>
                      <a:rPr lang="en-US"/>
                      <a:t>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2F-4D6A-87F4-E25EFE652849}"/>
                </c:ext>
              </c:extLst>
            </c:dLbl>
            <c:dLbl>
              <c:idx val="2"/>
              <c:tx>
                <c:rich>
                  <a:bodyPr/>
                  <a:lstStyle/>
                  <a:p>
                    <a:r>
                      <a:rPr lang="en-US"/>
                      <a:t>ab</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2F-4D6A-87F4-E25EFE6528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Feuil2!$C$5:$E$5</c:f>
                <c:numCache>
                  <c:formatCode>General</c:formatCode>
                  <c:ptCount val="3"/>
                  <c:pt idx="0">
                    <c:v>2.42</c:v>
                  </c:pt>
                  <c:pt idx="1">
                    <c:v>7.64</c:v>
                  </c:pt>
                  <c:pt idx="2">
                    <c:v>2.35</c:v>
                  </c:pt>
                </c:numCache>
              </c:numRef>
            </c:plus>
            <c:minus>
              <c:numRef>
                <c:f>Feuil2!$C$5:$E$5</c:f>
                <c:numCache>
                  <c:formatCode>General</c:formatCode>
                  <c:ptCount val="3"/>
                  <c:pt idx="0">
                    <c:v>2.42</c:v>
                  </c:pt>
                  <c:pt idx="1">
                    <c:v>7.64</c:v>
                  </c:pt>
                  <c:pt idx="2">
                    <c:v>2.35</c:v>
                  </c:pt>
                </c:numCache>
              </c:numRef>
            </c:minus>
            <c:spPr>
              <a:noFill/>
              <a:ln w="9525" cap="flat" cmpd="sng" algn="ctr">
                <a:solidFill>
                  <a:schemeClr val="tx1">
                    <a:lumMod val="65000"/>
                    <a:lumOff val="35000"/>
                  </a:schemeClr>
                </a:solidFill>
                <a:round/>
              </a:ln>
              <a:effectLst/>
            </c:spPr>
          </c:errBars>
          <c:cat>
            <c:numRef>
              <c:f>Feuil2!$C$3:$E$3</c:f>
              <c:numCache>
                <c:formatCode>General</c:formatCode>
                <c:ptCount val="3"/>
                <c:pt idx="0">
                  <c:v>26</c:v>
                </c:pt>
                <c:pt idx="1">
                  <c:v>28</c:v>
                </c:pt>
                <c:pt idx="2">
                  <c:v>30</c:v>
                </c:pt>
              </c:numCache>
            </c:numRef>
          </c:cat>
          <c:val>
            <c:numRef>
              <c:f>Feuil2!$C$4:$E$4</c:f>
              <c:numCache>
                <c:formatCode>General</c:formatCode>
                <c:ptCount val="3"/>
                <c:pt idx="0">
                  <c:v>44.3</c:v>
                </c:pt>
                <c:pt idx="1">
                  <c:v>66.8</c:v>
                </c:pt>
                <c:pt idx="2">
                  <c:v>54.7</c:v>
                </c:pt>
              </c:numCache>
            </c:numRef>
          </c:val>
          <c:smooth val="0"/>
          <c:extLst>
            <c:ext xmlns:c16="http://schemas.microsoft.com/office/drawing/2014/chart" uri="{C3380CC4-5D6E-409C-BE32-E72D297353CC}">
              <c16:uniqueId val="{00000003-122F-4D6A-87F4-E25EFE652849}"/>
            </c:ext>
          </c:extLst>
        </c:ser>
        <c:dLbls>
          <c:dLblPos val="t"/>
          <c:showLegendKey val="0"/>
          <c:showVal val="1"/>
          <c:showCatName val="0"/>
          <c:showSerName val="0"/>
          <c:showPercent val="0"/>
          <c:showBubbleSize val="0"/>
        </c:dLbls>
        <c:marker val="1"/>
        <c:smooth val="0"/>
        <c:axId val="115108000"/>
        <c:axId val="115114656"/>
      </c:lineChart>
      <c:catAx>
        <c:axId val="115108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Times New Roman" panose="02020603050405020304" pitchFamily="18" charset="0"/>
                    <a:cs typeface="Times New Roman" panose="02020603050405020304" pitchFamily="18" charset="0"/>
                  </a:rPr>
                  <a:t>Temperature</a:t>
                </a:r>
                <a:r>
                  <a:rPr lang="fr-FR" b="1" baseline="0">
                    <a:solidFill>
                      <a:sysClr val="windowText" lastClr="000000"/>
                    </a:solidFill>
                    <a:latin typeface="Times New Roman" panose="02020603050405020304" pitchFamily="18" charset="0"/>
                    <a:cs typeface="Times New Roman" panose="02020603050405020304" pitchFamily="18" charset="0"/>
                  </a:rPr>
                  <a:t> (°C)</a:t>
                </a:r>
                <a:endParaRPr lang="fr-FR"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cross"/>
        <c:tickLblPos val="nextTo"/>
        <c:spPr>
          <a:noFill/>
          <a:ln w="63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15114656"/>
        <c:crosses val="autoZero"/>
        <c:auto val="1"/>
        <c:lblAlgn val="ctr"/>
        <c:lblOffset val="100"/>
        <c:noMultiLvlLbl val="0"/>
      </c:catAx>
      <c:valAx>
        <c:axId val="115114656"/>
        <c:scaling>
          <c:orientation val="minMax"/>
          <c:max val="9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baseline="0">
                    <a:solidFill>
                      <a:sysClr val="windowText" lastClr="000000"/>
                    </a:solidFill>
                    <a:latin typeface="Times New Roman" panose="02020603050405020304" pitchFamily="18" charset="0"/>
                    <a:cs typeface="Times New Roman" panose="02020603050405020304" pitchFamily="18" charset="0"/>
                  </a:rPr>
                  <a:t>Survival rate (%)</a:t>
                </a:r>
                <a:endParaRPr lang="fr-FR"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0555555555555555E-2"/>
              <c:y val="0.215462962962962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15108000"/>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vollen!$B$88</c:f>
              <c:strCache>
                <c:ptCount val="1"/>
                <c:pt idx="0">
                  <c:v>Temps</c:v>
                </c:pt>
              </c:strCache>
            </c:strRef>
          </c:tx>
          <c:spPr>
            <a:ln w="28575" cap="rnd">
              <a:noFill/>
              <a:round/>
            </a:ln>
            <a:effectLst/>
          </c:spPr>
          <c:marker>
            <c:symbol val="circle"/>
            <c:size val="5"/>
            <c:spPr>
              <a:solidFill>
                <a:schemeClr val="tx1"/>
              </a:solidFill>
              <a:ln w="9525">
                <a:solidFill>
                  <a:schemeClr val="accent1"/>
                </a:solidFill>
              </a:ln>
              <a:effectLst/>
            </c:spPr>
          </c:marker>
          <c:dLbls>
            <c:dLbl>
              <c:idx val="0"/>
              <c:layout>
                <c:manualLayout>
                  <c:x val="-3.6277777777777825E-2"/>
                  <c:y val="-8.5613517060367461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C6-48F4-916C-34E5004E1DAA}"/>
                </c:ext>
              </c:extLst>
            </c:dLbl>
            <c:dLbl>
              <c:idx val="1"/>
              <c:layout>
                <c:manualLayout>
                  <c:x val="-3.6277757849123939E-2"/>
                  <c:y val="-7.1173964444246174E-2"/>
                </c:manualLayout>
              </c:layout>
              <c:tx>
                <c:rich>
                  <a:bodyPr/>
                  <a:lstStyle/>
                  <a:p>
                    <a:r>
                      <a:rPr lang="en-US"/>
                      <a:t>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C6-48F4-916C-34E5004E1DAA}"/>
                </c:ext>
              </c:extLst>
            </c:dLbl>
            <c:dLbl>
              <c:idx val="2"/>
              <c:layout>
                <c:manualLayout>
                  <c:x val="-4.3206564362202125E-2"/>
                  <c:y val="-7.1724476366799753E-2"/>
                </c:manualLayout>
              </c:layout>
              <c:tx>
                <c:rich>
                  <a:bodyPr/>
                  <a:lstStyle/>
                  <a:p>
                    <a:r>
                      <a:rPr lang="en-US"/>
                      <a:t>ac</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C6-48F4-916C-34E5004E1D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vollen!$C$89:$E$89</c:f>
                <c:numCache>
                  <c:formatCode>General</c:formatCode>
                  <c:ptCount val="3"/>
                  <c:pt idx="0">
                    <c:v>1.75</c:v>
                  </c:pt>
                  <c:pt idx="1">
                    <c:v>1.1499999999999999</c:v>
                  </c:pt>
                  <c:pt idx="2">
                    <c:v>1.32</c:v>
                  </c:pt>
                </c:numCache>
              </c:numRef>
            </c:plus>
            <c:minus>
              <c:numRef>
                <c:f>vollen!$C$89:$E$89</c:f>
                <c:numCache>
                  <c:formatCode>General</c:formatCode>
                  <c:ptCount val="3"/>
                  <c:pt idx="0">
                    <c:v>1.75</c:v>
                  </c:pt>
                  <c:pt idx="1">
                    <c:v>1.1499999999999999</c:v>
                  </c:pt>
                  <c:pt idx="2">
                    <c:v>1.32</c:v>
                  </c:pt>
                </c:numCache>
              </c:numRef>
            </c:minus>
            <c:spPr>
              <a:noFill/>
              <a:ln w="9525" cap="flat" cmpd="sng" algn="ctr">
                <a:solidFill>
                  <a:schemeClr val="tx1">
                    <a:lumMod val="65000"/>
                    <a:lumOff val="35000"/>
                  </a:schemeClr>
                </a:solidFill>
                <a:round/>
              </a:ln>
              <a:effectLst/>
            </c:spPr>
          </c:errBars>
          <c:cat>
            <c:numRef>
              <c:f>vollen!$C$87:$E$87</c:f>
              <c:numCache>
                <c:formatCode>General</c:formatCode>
                <c:ptCount val="3"/>
                <c:pt idx="0">
                  <c:v>26</c:v>
                </c:pt>
                <c:pt idx="1">
                  <c:v>28</c:v>
                </c:pt>
                <c:pt idx="2">
                  <c:v>30</c:v>
                </c:pt>
              </c:numCache>
            </c:numRef>
          </c:cat>
          <c:val>
            <c:numRef>
              <c:f>vollen!$C$88:$E$88</c:f>
              <c:numCache>
                <c:formatCode>General</c:formatCode>
                <c:ptCount val="3"/>
                <c:pt idx="0">
                  <c:v>20</c:v>
                </c:pt>
                <c:pt idx="1">
                  <c:v>14</c:v>
                </c:pt>
                <c:pt idx="2">
                  <c:v>16</c:v>
                </c:pt>
              </c:numCache>
            </c:numRef>
          </c:val>
          <c:smooth val="0"/>
          <c:extLst>
            <c:ext xmlns:c16="http://schemas.microsoft.com/office/drawing/2014/chart" uri="{C3380CC4-5D6E-409C-BE32-E72D297353CC}">
              <c16:uniqueId val="{00000003-9FC6-48F4-916C-34E5004E1DAA}"/>
            </c:ext>
          </c:extLst>
        </c:ser>
        <c:dLbls>
          <c:dLblPos val="t"/>
          <c:showLegendKey val="0"/>
          <c:showVal val="1"/>
          <c:showCatName val="0"/>
          <c:showSerName val="0"/>
          <c:showPercent val="0"/>
          <c:showBubbleSize val="0"/>
        </c:dLbls>
        <c:marker val="1"/>
        <c:smooth val="0"/>
        <c:axId val="227952863"/>
        <c:axId val="227948287"/>
      </c:lineChart>
      <c:catAx>
        <c:axId val="227952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Arial" panose="020B0604020202020204" pitchFamily="34" charset="0"/>
                    <a:cs typeface="Arial" panose="020B0604020202020204" pitchFamily="34" charset="0"/>
                  </a:rPr>
                  <a:t>Temperature</a:t>
                </a:r>
                <a:r>
                  <a:rPr lang="fr-FR" b="1" baseline="0">
                    <a:solidFill>
                      <a:sysClr val="windowText" lastClr="000000"/>
                    </a:solidFill>
                    <a:latin typeface="Arial" panose="020B0604020202020204" pitchFamily="34" charset="0"/>
                    <a:cs typeface="Arial" panose="020B0604020202020204" pitchFamily="34" charset="0"/>
                  </a:rPr>
                  <a:t> (°C</a:t>
                </a:r>
                <a:r>
                  <a:rPr lang="fr-FR" baseline="0"/>
                  <a:t>)</a:t>
                </a:r>
                <a:endParaRPr lang="fr-FR"/>
              </a:p>
            </c:rich>
          </c:tx>
          <c:layout>
            <c:manualLayout>
              <c:xMode val="edge"/>
              <c:yMode val="edge"/>
              <c:x val="0.60661461067366584"/>
              <c:y val="0.887939632545931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cross"/>
        <c:tickLblPos val="nextTo"/>
        <c:spPr>
          <a:noFill/>
          <a:ln w="63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227948287"/>
        <c:crosses val="autoZero"/>
        <c:auto val="1"/>
        <c:lblAlgn val="ctr"/>
        <c:lblOffset val="100"/>
        <c:noMultiLvlLbl val="0"/>
      </c:catAx>
      <c:valAx>
        <c:axId val="227948287"/>
        <c:scaling>
          <c:orientation val="minMax"/>
          <c:max val="2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b="1">
                    <a:solidFill>
                      <a:sysClr val="windowText" lastClr="000000"/>
                    </a:solidFill>
                    <a:latin typeface="Arial" panose="020B0604020202020204" pitchFamily="34" charset="0"/>
                    <a:cs typeface="Arial" panose="020B0604020202020204" pitchFamily="34" charset="0"/>
                  </a:rPr>
                  <a:t>Time</a:t>
                </a:r>
                <a:r>
                  <a:rPr lang="fr-FR" b="1" baseline="0">
                    <a:solidFill>
                      <a:sysClr val="windowText" lastClr="000000"/>
                    </a:solidFill>
                    <a:latin typeface="Arial" panose="020B0604020202020204" pitchFamily="34" charset="0"/>
                    <a:cs typeface="Arial" panose="020B0604020202020204" pitchFamily="34" charset="0"/>
                  </a:rPr>
                  <a:t> (days)</a:t>
                </a:r>
                <a:endParaRPr lang="fr-FR"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227952863"/>
        <c:crosses val="autoZero"/>
        <c:crossBetween val="between"/>
        <c:majorUnit val="2"/>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97817012046918"/>
          <c:y val="9.0936647468929974E-2"/>
          <c:w val="0.74487846424773352"/>
          <c:h val="0.63795041685263731"/>
        </c:manualLayout>
      </c:layout>
      <c:lineChart>
        <c:grouping val="standard"/>
        <c:varyColors val="0"/>
        <c:ser>
          <c:idx val="0"/>
          <c:order val="0"/>
          <c:tx>
            <c:strRef>
              <c:f>vollen!$E$245</c:f>
              <c:strCache>
                <c:ptCount val="1"/>
                <c:pt idx="0">
                  <c:v>TS zoea 5</c:v>
                </c:pt>
              </c:strCache>
            </c:strRef>
          </c:tx>
          <c:spPr>
            <a:ln w="28575" cap="rnd">
              <a:noFill/>
              <a:round/>
            </a:ln>
            <a:effectLst/>
          </c:spPr>
          <c:marker>
            <c:symbol val="circle"/>
            <c:size val="5"/>
            <c:spPr>
              <a:solidFill>
                <a:schemeClr val="tx1"/>
              </a:solidFill>
              <a:ln w="9525">
                <a:solidFill>
                  <a:schemeClr val="accent1"/>
                </a:solidFill>
              </a:ln>
              <a:effectLst/>
            </c:spPr>
          </c:marker>
          <c:dLbls>
            <c:dLbl>
              <c:idx val="0"/>
              <c:layout>
                <c:manualLayout>
                  <c:x val="-4.3857379366040818E-2"/>
                  <c:y val="-7.2240993505301443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70-4869-AE18-B8A0FDD39914}"/>
                </c:ext>
              </c:extLst>
            </c:dLbl>
            <c:dLbl>
              <c:idx val="1"/>
              <c:layout>
                <c:manualLayout>
                  <c:x val="-4.3857379366040783E-2"/>
                  <c:y val="-6.4653260497447268E-2"/>
                </c:manualLayout>
              </c:layout>
              <c:tx>
                <c:rich>
                  <a:bodyPr/>
                  <a:lstStyle/>
                  <a:p>
                    <a:r>
                      <a:rPr lang="en-US"/>
                      <a:t>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70-4869-AE18-B8A0FDD39914}"/>
                </c:ext>
              </c:extLst>
            </c:dLbl>
            <c:dLbl>
              <c:idx val="2"/>
              <c:layout>
                <c:manualLayout>
                  <c:x val="-4.1626812033111249E-2"/>
                  <c:y val="-6.2596688646433404E-2"/>
                </c:manualLayout>
              </c:layout>
              <c:tx>
                <c:rich>
                  <a:bodyPr/>
                  <a:lstStyle/>
                  <a:p>
                    <a:r>
                      <a:rPr lang="en-US"/>
                      <a:t>c</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70-4869-AE18-B8A0FDD399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vollen!$F$246:$H$246</c:f>
                <c:numCache>
                  <c:formatCode>General</c:formatCode>
                  <c:ptCount val="3"/>
                  <c:pt idx="0">
                    <c:v>3.25</c:v>
                  </c:pt>
                  <c:pt idx="1">
                    <c:v>1.92</c:v>
                  </c:pt>
                  <c:pt idx="2">
                    <c:v>1.45</c:v>
                  </c:pt>
                </c:numCache>
              </c:numRef>
            </c:plus>
            <c:minus>
              <c:numRef>
                <c:f>vollen!$F$246:$H$246</c:f>
                <c:numCache>
                  <c:formatCode>General</c:formatCode>
                  <c:ptCount val="3"/>
                  <c:pt idx="0">
                    <c:v>3.25</c:v>
                  </c:pt>
                  <c:pt idx="1">
                    <c:v>1.92</c:v>
                  </c:pt>
                  <c:pt idx="2">
                    <c:v>1.45</c:v>
                  </c:pt>
                </c:numCache>
              </c:numRef>
            </c:minus>
            <c:spPr>
              <a:noFill/>
              <a:ln w="9525" cap="flat" cmpd="sng" algn="ctr">
                <a:solidFill>
                  <a:schemeClr val="tx1">
                    <a:lumMod val="65000"/>
                    <a:lumOff val="35000"/>
                  </a:schemeClr>
                </a:solidFill>
                <a:round/>
              </a:ln>
              <a:effectLst/>
            </c:spPr>
          </c:errBars>
          <c:cat>
            <c:numRef>
              <c:f>vollen!$F$244:$H$244</c:f>
              <c:numCache>
                <c:formatCode>General</c:formatCode>
                <c:ptCount val="3"/>
                <c:pt idx="0">
                  <c:v>14</c:v>
                </c:pt>
                <c:pt idx="1">
                  <c:v>16</c:v>
                </c:pt>
                <c:pt idx="2">
                  <c:v>18</c:v>
                </c:pt>
              </c:numCache>
            </c:numRef>
          </c:cat>
          <c:val>
            <c:numRef>
              <c:f>vollen!$F$245:$H$245</c:f>
              <c:numCache>
                <c:formatCode>General</c:formatCode>
                <c:ptCount val="3"/>
                <c:pt idx="0">
                  <c:v>30.14</c:v>
                </c:pt>
                <c:pt idx="1">
                  <c:v>60.6</c:v>
                </c:pt>
                <c:pt idx="2">
                  <c:v>54.24</c:v>
                </c:pt>
              </c:numCache>
            </c:numRef>
          </c:val>
          <c:smooth val="0"/>
          <c:extLst>
            <c:ext xmlns:c16="http://schemas.microsoft.com/office/drawing/2014/chart" uri="{C3380CC4-5D6E-409C-BE32-E72D297353CC}">
              <c16:uniqueId val="{00000003-0070-4869-AE18-B8A0FDD39914}"/>
            </c:ext>
          </c:extLst>
        </c:ser>
        <c:dLbls>
          <c:dLblPos val="t"/>
          <c:showLegendKey val="0"/>
          <c:showVal val="1"/>
          <c:showCatName val="0"/>
          <c:showSerName val="0"/>
          <c:showPercent val="0"/>
          <c:showBubbleSize val="0"/>
        </c:dLbls>
        <c:marker val="1"/>
        <c:smooth val="0"/>
        <c:axId val="2020816704"/>
        <c:axId val="2020817120"/>
      </c:lineChart>
      <c:catAx>
        <c:axId val="202081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Times New Roman" panose="02020603050405020304" pitchFamily="18" charset="0"/>
                    <a:cs typeface="Times New Roman" panose="02020603050405020304" pitchFamily="18" charset="0"/>
                  </a:rPr>
                  <a:t>Salinity</a:t>
                </a:r>
                <a:r>
                  <a:rPr lang="fr-FR" b="1" baseline="0">
                    <a:solidFill>
                      <a:sysClr val="windowText" lastClr="000000"/>
                    </a:solidFill>
                    <a:latin typeface="Times New Roman" panose="02020603050405020304" pitchFamily="18" charset="0"/>
                    <a:cs typeface="Times New Roman" panose="02020603050405020304" pitchFamily="18" charset="0"/>
                  </a:rPr>
                  <a:t> (PSU</a:t>
                </a:r>
                <a:r>
                  <a:rPr lang="fr-FR" baseline="0"/>
                  <a:t>)</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2020817120"/>
        <c:crosses val="autoZero"/>
        <c:auto val="1"/>
        <c:lblAlgn val="ctr"/>
        <c:lblOffset val="100"/>
        <c:noMultiLvlLbl val="0"/>
      </c:catAx>
      <c:valAx>
        <c:axId val="2020817120"/>
        <c:scaling>
          <c:orientation val="minMax"/>
          <c:max val="9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baseline="0">
                    <a:solidFill>
                      <a:sysClr val="windowText" lastClr="000000"/>
                    </a:solidFill>
                    <a:latin typeface="Times New Roman" panose="02020603050405020304" pitchFamily="18" charset="0"/>
                    <a:cs typeface="Times New Roman" panose="02020603050405020304" pitchFamily="18" charset="0"/>
                  </a:rPr>
                  <a:t>Survival rate (%)</a:t>
                </a:r>
                <a:endParaRPr lang="fr-FR"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4057971014492754E-2"/>
              <c:y val="0.122283782067564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202081670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vollen!$C$269</c:f>
              <c:strCache>
                <c:ptCount val="1"/>
                <c:pt idx="0">
                  <c:v>14 PSU</c:v>
                </c:pt>
              </c:strCache>
            </c:strRef>
          </c:tx>
          <c:spPr>
            <a:ln w="6350" cap="rnd">
              <a:solidFill>
                <a:schemeClr val="tx1"/>
              </a:solidFill>
              <a:prstDash val="sysDash"/>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vollen!$B$281:$D$281</c:f>
                <c:numCache>
                  <c:formatCode>General</c:formatCode>
                  <c:ptCount val="3"/>
                  <c:pt idx="0">
                    <c:v>0.01</c:v>
                  </c:pt>
                  <c:pt idx="1">
                    <c:v>0.2</c:v>
                  </c:pt>
                  <c:pt idx="2">
                    <c:v>0.1</c:v>
                  </c:pt>
                </c:numCache>
              </c:numRef>
            </c:plus>
            <c:minus>
              <c:numRef>
                <c:f>vollen!$B$281:$D$281</c:f>
                <c:numCache>
                  <c:formatCode>General</c:formatCode>
                  <c:ptCount val="3"/>
                  <c:pt idx="0">
                    <c:v>0.01</c:v>
                  </c:pt>
                  <c:pt idx="1">
                    <c:v>0.2</c:v>
                  </c:pt>
                  <c:pt idx="2">
                    <c:v>0.1</c:v>
                  </c:pt>
                </c:numCache>
              </c:numRef>
            </c:minus>
            <c:spPr>
              <a:noFill/>
              <a:ln w="9525" cap="flat" cmpd="sng" algn="ctr">
                <a:solidFill>
                  <a:schemeClr val="tx1">
                    <a:lumMod val="65000"/>
                    <a:lumOff val="35000"/>
                  </a:schemeClr>
                </a:solidFill>
                <a:round/>
              </a:ln>
              <a:effectLst/>
            </c:spPr>
          </c:errBars>
          <c:cat>
            <c:numRef>
              <c:f>vollen!$B$270:$B$272</c:f>
              <c:numCache>
                <c:formatCode>General</c:formatCode>
                <c:ptCount val="3"/>
                <c:pt idx="0">
                  <c:v>26</c:v>
                </c:pt>
                <c:pt idx="1">
                  <c:v>28</c:v>
                </c:pt>
                <c:pt idx="2">
                  <c:v>30</c:v>
                </c:pt>
              </c:numCache>
            </c:numRef>
          </c:cat>
          <c:val>
            <c:numRef>
              <c:f>vollen!$C$270:$C$272</c:f>
              <c:numCache>
                <c:formatCode>General</c:formatCode>
                <c:ptCount val="3"/>
                <c:pt idx="0">
                  <c:v>1.46</c:v>
                </c:pt>
                <c:pt idx="1">
                  <c:v>1.6</c:v>
                </c:pt>
                <c:pt idx="2">
                  <c:v>1.4</c:v>
                </c:pt>
              </c:numCache>
            </c:numRef>
          </c:val>
          <c:smooth val="0"/>
          <c:extLst>
            <c:ext xmlns:c16="http://schemas.microsoft.com/office/drawing/2014/chart" uri="{C3380CC4-5D6E-409C-BE32-E72D297353CC}">
              <c16:uniqueId val="{00000000-B142-4D96-8B68-ED4B6050375C}"/>
            </c:ext>
          </c:extLst>
        </c:ser>
        <c:ser>
          <c:idx val="1"/>
          <c:order val="1"/>
          <c:tx>
            <c:strRef>
              <c:f>vollen!$D$269</c:f>
              <c:strCache>
                <c:ptCount val="1"/>
                <c:pt idx="0">
                  <c:v>16 PSU</c:v>
                </c:pt>
              </c:strCache>
            </c:strRef>
          </c:tx>
          <c:spPr>
            <a:ln w="6350" cap="rnd">
              <a:solidFill>
                <a:schemeClr val="tx1"/>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vollen!$B$284:$D$284</c:f>
                <c:numCache>
                  <c:formatCode>General</c:formatCode>
                  <c:ptCount val="3"/>
                  <c:pt idx="0">
                    <c:v>0.3</c:v>
                  </c:pt>
                  <c:pt idx="1">
                    <c:v>0.02</c:v>
                  </c:pt>
                  <c:pt idx="2">
                    <c:v>0.2</c:v>
                  </c:pt>
                </c:numCache>
              </c:numRef>
            </c:plus>
            <c:minus>
              <c:numRef>
                <c:f>vollen!$B$284:$D$284</c:f>
                <c:numCache>
                  <c:formatCode>General</c:formatCode>
                  <c:ptCount val="3"/>
                  <c:pt idx="0">
                    <c:v>0.3</c:v>
                  </c:pt>
                  <c:pt idx="1">
                    <c:v>0.02</c:v>
                  </c:pt>
                  <c:pt idx="2">
                    <c:v>0.2</c:v>
                  </c:pt>
                </c:numCache>
              </c:numRef>
            </c:minus>
            <c:spPr>
              <a:noFill/>
              <a:ln w="9525" cap="flat" cmpd="sng" algn="ctr">
                <a:solidFill>
                  <a:schemeClr val="tx1">
                    <a:lumMod val="65000"/>
                    <a:lumOff val="35000"/>
                  </a:schemeClr>
                </a:solidFill>
                <a:round/>
              </a:ln>
              <a:effectLst/>
            </c:spPr>
          </c:errBars>
          <c:cat>
            <c:numRef>
              <c:f>vollen!$B$270:$B$272</c:f>
              <c:numCache>
                <c:formatCode>General</c:formatCode>
                <c:ptCount val="3"/>
                <c:pt idx="0">
                  <c:v>26</c:v>
                </c:pt>
                <c:pt idx="1">
                  <c:v>28</c:v>
                </c:pt>
                <c:pt idx="2">
                  <c:v>30</c:v>
                </c:pt>
              </c:numCache>
            </c:numRef>
          </c:cat>
          <c:val>
            <c:numRef>
              <c:f>vollen!$D$270:$D$272</c:f>
              <c:numCache>
                <c:formatCode>General</c:formatCode>
                <c:ptCount val="3"/>
                <c:pt idx="0">
                  <c:v>1.46</c:v>
                </c:pt>
                <c:pt idx="1">
                  <c:v>2.13</c:v>
                </c:pt>
                <c:pt idx="2">
                  <c:v>2</c:v>
                </c:pt>
              </c:numCache>
            </c:numRef>
          </c:val>
          <c:smooth val="0"/>
          <c:extLst>
            <c:ext xmlns:c16="http://schemas.microsoft.com/office/drawing/2014/chart" uri="{C3380CC4-5D6E-409C-BE32-E72D297353CC}">
              <c16:uniqueId val="{00000001-B142-4D96-8B68-ED4B6050375C}"/>
            </c:ext>
          </c:extLst>
        </c:ser>
        <c:ser>
          <c:idx val="2"/>
          <c:order val="2"/>
          <c:tx>
            <c:strRef>
              <c:f>vollen!$E$269</c:f>
              <c:strCache>
                <c:ptCount val="1"/>
                <c:pt idx="0">
                  <c:v>18 PSU</c:v>
                </c:pt>
              </c:strCache>
            </c:strRef>
          </c:tx>
          <c:spPr>
            <a:ln w="6350" cap="rnd">
              <a:solidFill>
                <a:schemeClr val="tx1"/>
              </a:solidFill>
              <a:prstDash val="dash"/>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vollen!$B$287:$D$287</c:f>
                <c:numCache>
                  <c:formatCode>General</c:formatCode>
                  <c:ptCount val="3"/>
                  <c:pt idx="0">
                    <c:v>0.05</c:v>
                  </c:pt>
                  <c:pt idx="1">
                    <c:v>0.01</c:v>
                  </c:pt>
                  <c:pt idx="2">
                    <c:v>0.04</c:v>
                  </c:pt>
                </c:numCache>
              </c:numRef>
            </c:plus>
            <c:minus>
              <c:numRef>
                <c:f>vollen!$B$287:$D$287</c:f>
                <c:numCache>
                  <c:formatCode>General</c:formatCode>
                  <c:ptCount val="3"/>
                  <c:pt idx="0">
                    <c:v>0.05</c:v>
                  </c:pt>
                  <c:pt idx="1">
                    <c:v>0.01</c:v>
                  </c:pt>
                  <c:pt idx="2">
                    <c:v>0.04</c:v>
                  </c:pt>
                </c:numCache>
              </c:numRef>
            </c:minus>
            <c:spPr>
              <a:noFill/>
              <a:ln w="9525" cap="flat" cmpd="sng" algn="ctr">
                <a:solidFill>
                  <a:schemeClr val="tx1">
                    <a:lumMod val="65000"/>
                    <a:lumOff val="35000"/>
                  </a:schemeClr>
                </a:solidFill>
                <a:round/>
              </a:ln>
              <a:effectLst/>
            </c:spPr>
          </c:errBars>
          <c:cat>
            <c:numRef>
              <c:f>vollen!$B$270:$B$272</c:f>
              <c:numCache>
                <c:formatCode>General</c:formatCode>
                <c:ptCount val="3"/>
                <c:pt idx="0">
                  <c:v>26</c:v>
                </c:pt>
                <c:pt idx="1">
                  <c:v>28</c:v>
                </c:pt>
                <c:pt idx="2">
                  <c:v>30</c:v>
                </c:pt>
              </c:numCache>
            </c:numRef>
          </c:cat>
          <c:val>
            <c:numRef>
              <c:f>vollen!$E$270:$E$272</c:f>
              <c:numCache>
                <c:formatCode>General</c:formatCode>
                <c:ptCount val="3"/>
                <c:pt idx="0">
                  <c:v>1.33</c:v>
                </c:pt>
                <c:pt idx="1">
                  <c:v>1.96</c:v>
                </c:pt>
                <c:pt idx="2">
                  <c:v>1.83</c:v>
                </c:pt>
              </c:numCache>
            </c:numRef>
          </c:val>
          <c:smooth val="0"/>
          <c:extLst>
            <c:ext xmlns:c16="http://schemas.microsoft.com/office/drawing/2014/chart" uri="{C3380CC4-5D6E-409C-BE32-E72D297353CC}">
              <c16:uniqueId val="{00000002-B142-4D96-8B68-ED4B6050375C}"/>
            </c:ext>
          </c:extLst>
        </c:ser>
        <c:dLbls>
          <c:showLegendKey val="0"/>
          <c:showVal val="0"/>
          <c:showCatName val="0"/>
          <c:showSerName val="0"/>
          <c:showPercent val="0"/>
          <c:showBubbleSize val="0"/>
        </c:dLbls>
        <c:marker val="1"/>
        <c:smooth val="0"/>
        <c:axId val="1299137392"/>
        <c:axId val="1299132400"/>
      </c:lineChart>
      <c:catAx>
        <c:axId val="129913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Times New Roman" panose="02020603050405020304" pitchFamily="18" charset="0"/>
                    <a:cs typeface="Times New Roman" panose="02020603050405020304" pitchFamily="18" charset="0"/>
                  </a:rPr>
                  <a:t>Temperature</a:t>
                </a:r>
                <a:r>
                  <a:rPr lang="fr-FR" b="1" baseline="0">
                    <a:solidFill>
                      <a:sysClr val="windowText" lastClr="000000"/>
                    </a:solidFill>
                    <a:latin typeface="Times New Roman" panose="02020603050405020304" pitchFamily="18" charset="0"/>
                    <a:cs typeface="Times New Roman" panose="02020603050405020304" pitchFamily="18" charset="0"/>
                  </a:rPr>
                  <a:t> (°C)</a:t>
                </a:r>
                <a:endParaRPr lang="fr-FR"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cross"/>
        <c:tickLblPos val="nextTo"/>
        <c:spPr>
          <a:noFill/>
          <a:ln w="63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99132400"/>
        <c:crosses val="autoZero"/>
        <c:auto val="1"/>
        <c:lblAlgn val="ctr"/>
        <c:lblOffset val="100"/>
        <c:noMultiLvlLbl val="0"/>
      </c:catAx>
      <c:valAx>
        <c:axId val="129913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Times New Roman" panose="02020603050405020304" pitchFamily="18" charset="0"/>
                    <a:cs typeface="Times New Roman" panose="02020603050405020304" pitchFamily="18" charset="0"/>
                  </a:rPr>
                  <a:t>Larval</a:t>
                </a:r>
                <a:r>
                  <a:rPr lang="fr-FR" b="1" baseline="0">
                    <a:solidFill>
                      <a:sysClr val="windowText" lastClr="000000"/>
                    </a:solidFill>
                    <a:latin typeface="Times New Roman" panose="02020603050405020304" pitchFamily="18" charset="0"/>
                    <a:cs typeface="Times New Roman" panose="02020603050405020304" pitchFamily="18" charset="0"/>
                  </a:rPr>
                  <a:t> stage index</a:t>
                </a:r>
                <a:endParaRPr lang="fr-FR"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99137392"/>
        <c:crosses val="autoZero"/>
        <c:crossBetween val="between"/>
        <c:majorUnit val="0.2"/>
      </c:valAx>
      <c:spPr>
        <a:noFill/>
        <a:ln>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0.14876</cdr:x>
      <cdr:y>0.83442</cdr:y>
    </cdr:from>
    <cdr:to>
      <cdr:x>0.23548</cdr:x>
      <cdr:y>0.93544</cdr:y>
    </cdr:to>
    <cdr:sp macro="" textlink="">
      <cdr:nvSpPr>
        <cdr:cNvPr id="2" name="Zone de texte 2"/>
        <cdr:cNvSpPr txBox="1"/>
      </cdr:nvSpPr>
      <cdr:spPr>
        <a:xfrm xmlns:a="http://schemas.openxmlformats.org/drawingml/2006/main">
          <a:off x="430280" y="1914373"/>
          <a:ext cx="250825" cy="231775"/>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1100" b="1">
              <a:effectLst/>
              <a:latin typeface="Times New Roman" panose="02020603050405020304" pitchFamily="18" charset="0"/>
              <a:ea typeface="Calibri" panose="020F0502020204030204" pitchFamily="34" charset="0"/>
              <a:cs typeface="Times New Roman" panose="02020603050405020304" pitchFamily="18" charset="0"/>
            </a:rPr>
            <a:t>B</a:t>
          </a:r>
          <a:endParaRPr lang="fr-FR"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074FA-DB8D-4356-82EB-2038303A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926</TotalTime>
  <Pages>13</Pages>
  <Words>4820</Words>
  <Characters>26514</Characters>
  <Application>Microsoft Office Word</Application>
  <DocSecurity>0</DocSecurity>
  <Lines>220</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31272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Manhan</cp:lastModifiedBy>
  <cp:revision>28</cp:revision>
  <cp:lastPrinted>1999-07-06T11:00:00Z</cp:lastPrinted>
  <dcterms:created xsi:type="dcterms:W3CDTF">2025-06-25T11:44:00Z</dcterms:created>
  <dcterms:modified xsi:type="dcterms:W3CDTF">2025-07-26T22:05:00Z</dcterms:modified>
</cp:coreProperties>
</file>