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6BE7" w14:textId="77777777" w:rsidR="009543E2" w:rsidRDefault="00000000">
      <w:pPr>
        <w:pStyle w:val="Heading1"/>
        <w:spacing w:before="0" w:afterLines="200" w:after="480"/>
        <w:jc w:val="center"/>
        <w:rPr>
          <w:rFonts w:ascii="Times New Roman" w:hAnsi="Times New Roman" w:cs="Times New Roman"/>
          <w:color w:val="auto"/>
          <w:sz w:val="24"/>
          <w:szCs w:val="24"/>
        </w:rPr>
      </w:pPr>
      <w:r>
        <w:rPr>
          <w:rFonts w:ascii="Times New Roman" w:hAnsi="Times New Roman" w:cs="Times New Roman"/>
          <w:color w:val="auto"/>
          <w:sz w:val="24"/>
          <w:szCs w:val="24"/>
        </w:rPr>
        <w:t>Farmers’ Awareness and Perception of FARO Rice and Associated Production Methods Among Smallholder Farmers in Southwestern, Nigeria</w:t>
      </w:r>
    </w:p>
    <w:p w14:paraId="53813ABC" w14:textId="77777777" w:rsidR="009543E2" w:rsidRDefault="009543E2">
      <w:pPr>
        <w:rPr>
          <w:rFonts w:ascii="Times New Roman" w:hAnsi="Times New Roman" w:cs="Times New Roman"/>
          <w:b/>
          <w:bCs/>
          <w:sz w:val="24"/>
          <w:szCs w:val="24"/>
        </w:rPr>
      </w:pPr>
    </w:p>
    <w:p w14:paraId="1FB71285" w14:textId="77777777" w:rsidR="009543E2" w:rsidRDefault="00000000">
      <w:pPr>
        <w:rPr>
          <w:rFonts w:ascii="Times New Roman" w:hAnsi="Times New Roman" w:cs="Times New Roman"/>
          <w:b/>
          <w:bCs/>
          <w:sz w:val="24"/>
          <w:szCs w:val="24"/>
        </w:rPr>
      </w:pPr>
      <w:r>
        <w:rPr>
          <w:rFonts w:ascii="Times New Roman" w:hAnsi="Times New Roman" w:cs="Times New Roman"/>
          <w:b/>
          <w:bCs/>
          <w:sz w:val="24"/>
          <w:szCs w:val="24"/>
        </w:rPr>
        <w:t>Abstract</w:t>
      </w:r>
    </w:p>
    <w:p w14:paraId="4D4E3216" w14:textId="77777777" w:rsidR="009543E2" w:rsidRDefault="00000000">
      <w:pPr>
        <w:spacing w:line="240" w:lineRule="auto"/>
        <w:ind w:firstLine="720"/>
        <w:jc w:val="both"/>
        <w:rPr>
          <w:rFonts w:ascii="Times New Roman" w:hAnsi="Times New Roman" w:cs="Times New Roman"/>
          <w:sz w:val="24"/>
          <w:szCs w:val="24"/>
        </w:rPr>
      </w:pPr>
      <w:r>
        <w:rPr>
          <w:rFonts w:cs="Times New Roman"/>
          <w:sz w:val="24"/>
          <w:szCs w:val="24"/>
        </w:rPr>
        <w:t>T</w:t>
      </w:r>
      <w:r>
        <w:rPr>
          <w:rFonts w:ascii="Times New Roman" w:hAnsi="Times New Roman" w:cs="Times New Roman"/>
          <w:sz w:val="24"/>
          <w:szCs w:val="24"/>
        </w:rPr>
        <w:t>his study investigates farmers’ awareness and perception of FARO rice varieties and associated technologies in Ekiti and Ondo States, Southwestern Nigeria. Using a multistage sampling technique, data were collected from 240 rice farmers through structured questionnaires and interviews. Descriptive statistics, chi-square tests, and factor analysis were employed to analyze relationships between socioeconomic characteristics, sources of agricultural information, and adoption behavior. Results showed high awareness of FARO 44 and associated production methods such as broadcasting, weeding, storage and threshing. Chi-square analysis revealed significant associations between awareness and Level of education, extension access, and farming experience (p &lt; 0.05). Factor analysis grouped major determinants into institutional support, communication exposure, and economic access. The study recommends improved extension service delivery and farmer education through radio, cooperative networks, and mobile platforms to enhance adoption of FARO rice and production method.</w:t>
      </w:r>
    </w:p>
    <w:p w14:paraId="4BE4518E" w14:textId="77777777" w:rsidR="009543E2" w:rsidRDefault="00000000">
      <w:r>
        <w:rPr>
          <w:rStyle w:val="Strong"/>
          <w:rFonts w:ascii="Times New Roman" w:hAnsi="Times New Roman" w:cs="Times New Roman"/>
          <w:sz w:val="24"/>
          <w:szCs w:val="24"/>
        </w:rPr>
        <w:t>Keywords:</w:t>
      </w:r>
      <w:r>
        <w:rPr>
          <w:rFonts w:ascii="Times New Roman" w:hAnsi="Times New Roman" w:cs="Times New Roman"/>
          <w:sz w:val="24"/>
          <w:szCs w:val="24"/>
        </w:rPr>
        <w:t xml:space="preserve"> FARO rice, awareness, perception, chi-square, agricultural information, factor analysis, Nigeria</w:t>
      </w:r>
    </w:p>
    <w:p w14:paraId="11198D14" w14:textId="77777777" w:rsidR="009543E2" w:rsidRDefault="009543E2"/>
    <w:p w14:paraId="1C45FF9A" w14:textId="77777777" w:rsidR="009543E2" w:rsidRDefault="009543E2"/>
    <w:p w14:paraId="446B676D" w14:textId="77777777" w:rsidR="009543E2" w:rsidRDefault="009543E2"/>
    <w:p w14:paraId="676B8814" w14:textId="77777777" w:rsidR="009543E2" w:rsidRDefault="009543E2"/>
    <w:p w14:paraId="23504C0C" w14:textId="77777777" w:rsidR="009543E2" w:rsidRDefault="009543E2"/>
    <w:p w14:paraId="5A822799" w14:textId="77777777" w:rsidR="009543E2" w:rsidRDefault="009543E2"/>
    <w:p w14:paraId="4E35FE1C" w14:textId="77777777" w:rsidR="009543E2" w:rsidRDefault="009543E2"/>
    <w:p w14:paraId="086256BC" w14:textId="77777777" w:rsidR="009543E2" w:rsidRDefault="009543E2"/>
    <w:p w14:paraId="3FA6269D" w14:textId="77777777" w:rsidR="009543E2" w:rsidRDefault="009543E2"/>
    <w:p w14:paraId="64243757" w14:textId="77777777" w:rsidR="009543E2" w:rsidRDefault="009543E2"/>
    <w:p w14:paraId="5C6BEA6E" w14:textId="77777777" w:rsidR="009543E2" w:rsidRDefault="009543E2">
      <w:pPr>
        <w:spacing w:line="360" w:lineRule="auto"/>
        <w:jc w:val="both"/>
        <w:rPr>
          <w:rFonts w:ascii="Times New Roman" w:hAnsi="Times New Roman" w:cs="Times New Roman"/>
          <w:sz w:val="24"/>
          <w:szCs w:val="24"/>
        </w:rPr>
      </w:pPr>
    </w:p>
    <w:p w14:paraId="330D7865" w14:textId="77777777" w:rsidR="009543E2" w:rsidRDefault="00000000">
      <w:pPr>
        <w:pStyle w:val="Heading2"/>
        <w:spacing w:before="0" w:line="360" w:lineRule="auto"/>
        <w:jc w:val="both"/>
        <w:rPr>
          <w:rFonts w:ascii="Times New Roman" w:eastAsia="Times New Roman" w:hAnsi="Times New Roman" w:cs="Times New Roman"/>
          <w:color w:val="auto"/>
          <w:sz w:val="24"/>
          <w:szCs w:val="24"/>
        </w:rPr>
      </w:pPr>
      <w:r>
        <w:rPr>
          <w:rStyle w:val="Strong"/>
          <w:rFonts w:ascii="Times New Roman" w:eastAsia="Times New Roman" w:hAnsi="Times New Roman" w:cs="Times New Roman"/>
          <w:b/>
          <w:bCs/>
          <w:color w:val="auto"/>
          <w:sz w:val="24"/>
          <w:szCs w:val="24"/>
        </w:rPr>
        <w:lastRenderedPageBreak/>
        <w:t>Introduction</w:t>
      </w:r>
    </w:p>
    <w:p w14:paraId="26D08CE4" w14:textId="77777777" w:rsidR="009543E2" w:rsidRDefault="00000000">
      <w:pPr>
        <w:pStyle w:val="NormalWeb"/>
        <w:spacing w:line="360" w:lineRule="auto"/>
        <w:jc w:val="both"/>
        <w:rPr>
          <w:sz w:val="24"/>
          <w:szCs w:val="24"/>
        </w:rPr>
      </w:pPr>
      <w:r>
        <w:rPr>
          <w:sz w:val="24"/>
          <w:szCs w:val="24"/>
        </w:rPr>
        <w:t>Rice (</w:t>
      </w:r>
      <w:r>
        <w:rPr>
          <w:rStyle w:val="Emphasis"/>
          <w:sz w:val="24"/>
          <w:szCs w:val="24"/>
        </w:rPr>
        <w:t>Oryza sativa</w:t>
      </w:r>
      <w:r>
        <w:rPr>
          <w:sz w:val="24"/>
          <w:szCs w:val="24"/>
        </w:rPr>
        <w:t xml:space="preserve">) is one of the most widely consumed staple foods in Nigeria, playing a central role in the country’s food security and economy. Nigeria is both the largest producer and consumer of rice in sub-Saharan Africa, with an estimated annual consumption exceeding 7 million metric </w:t>
      </w:r>
      <w:proofErr w:type="spellStart"/>
      <w:r>
        <w:rPr>
          <w:sz w:val="24"/>
          <w:szCs w:val="24"/>
        </w:rPr>
        <w:t>tonnes</w:t>
      </w:r>
      <w:proofErr w:type="spellEnd"/>
      <w:r>
        <w:rPr>
          <w:sz w:val="24"/>
          <w:szCs w:val="24"/>
        </w:rPr>
        <w:t xml:space="preserve"> (FMARD, 2020). However, local production has historically fallen short of national demand, resulting in significant imports, despite the country’s vast </w:t>
      </w:r>
      <w:proofErr w:type="spellStart"/>
      <w:r>
        <w:rPr>
          <w:sz w:val="24"/>
          <w:szCs w:val="24"/>
        </w:rPr>
        <w:t>agro</w:t>
      </w:r>
      <w:proofErr w:type="spellEnd"/>
      <w:r>
        <w:rPr>
          <w:sz w:val="24"/>
          <w:szCs w:val="24"/>
        </w:rPr>
        <w:t xml:space="preserve">-ecological zones suitable for rice cultivation. Efforts to close this supply-demand gap have led to various national programs such as the National Rice Development Strategy (NRDS), the Agricultural Transformation Agenda (ATA), and the Anchor Borrowers' </w:t>
      </w:r>
      <w:proofErr w:type="spellStart"/>
      <w:r>
        <w:rPr>
          <w:sz w:val="24"/>
          <w:szCs w:val="24"/>
        </w:rPr>
        <w:t>Programme</w:t>
      </w:r>
      <w:proofErr w:type="spellEnd"/>
      <w:r>
        <w:rPr>
          <w:sz w:val="24"/>
          <w:szCs w:val="24"/>
        </w:rPr>
        <w:t xml:space="preserve"> (ABP), all aimed at improving rice productivity through the promotion of improved varieties, credit access, and mechanization support (FAO, 2022; CBN, 2019).</w:t>
      </w:r>
    </w:p>
    <w:p w14:paraId="29B9C445"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efforts, several challenges persist, including low yield per hectare, climate variability, poor access to quality inputs, inadequate extension services, and limited mechanization. Average yields in Nigeria range between 2.0 and 2.5 t/ha for traditional varieties compared to 4.0 –7.0 t/ha for improved varieties under good agronomic practices (</w:t>
      </w:r>
      <w:proofErr w:type="spellStart"/>
      <w:r>
        <w:rPr>
          <w:rFonts w:ascii="Times New Roman" w:hAnsi="Times New Roman" w:cs="Times New Roman"/>
          <w:sz w:val="24"/>
          <w:szCs w:val="24"/>
        </w:rPr>
        <w:t>AfricaRice</w:t>
      </w:r>
      <w:proofErr w:type="spellEnd"/>
      <w:r>
        <w:rPr>
          <w:rFonts w:ascii="Times New Roman" w:hAnsi="Times New Roman" w:cs="Times New Roman"/>
          <w:sz w:val="24"/>
          <w:szCs w:val="24"/>
        </w:rPr>
        <w:t xml:space="preserve">, 2021). Improved rice varieties in Nigeria, notably the FARO (Federal Agricultural Research Oryza) series, were developed and released by research institutions such as the National Cereal Research Institute (NCRI), the West Africa Rice Development Association (WARDA, now </w:t>
      </w:r>
      <w:proofErr w:type="spellStart"/>
      <w:r>
        <w:rPr>
          <w:rFonts w:ascii="Times New Roman" w:hAnsi="Times New Roman" w:cs="Times New Roman"/>
          <w:sz w:val="24"/>
          <w:szCs w:val="24"/>
        </w:rPr>
        <w:t>AfricaRice</w:t>
      </w:r>
      <w:proofErr w:type="spellEnd"/>
      <w:r>
        <w:rPr>
          <w:rFonts w:ascii="Times New Roman" w:hAnsi="Times New Roman" w:cs="Times New Roman"/>
          <w:sz w:val="24"/>
          <w:szCs w:val="24"/>
        </w:rPr>
        <w:t>), and the International Rice Research Institute (IRRI). These varieties are tailored to different ecologies such as the upland, lowland, irrigated, and flood prone environments, and are characterized by early maturity, disease resistance, drought/flood tolerance, and high yield potential.</w:t>
      </w:r>
    </w:p>
    <w:p w14:paraId="56AB62CE"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commonly cultivated improved varieties in Nigeria include:</w:t>
      </w:r>
      <w:r>
        <w:rPr>
          <w:rFonts w:cs="Times New Roman"/>
          <w:sz w:val="24"/>
          <w:szCs w:val="24"/>
        </w:rPr>
        <w:t xml:space="preserve"> </w:t>
      </w:r>
      <w:r>
        <w:rPr>
          <w:rStyle w:val="Strong"/>
          <w:rFonts w:ascii="Times New Roman" w:eastAsia="Times New Roman" w:hAnsi="Times New Roman" w:cs="Times New Roman"/>
          <w:b w:val="0"/>
          <w:bCs w:val="0"/>
          <w:sz w:val="24"/>
          <w:szCs w:val="24"/>
        </w:rPr>
        <w:t>FARO 44 (SIPI)</w:t>
      </w:r>
      <w:r>
        <w:rPr>
          <w:rFonts w:ascii="Times New Roman" w:eastAsia="Times New Roman" w:hAnsi="Times New Roman" w:cs="Times New Roman"/>
          <w:sz w:val="24"/>
          <w:szCs w:val="24"/>
        </w:rPr>
        <w:t xml:space="preserve"> which is a popular lowland variety known for its high yield potential (up to 7 t/ha), short maturity (110–120 days), good milling quality, and consumer preference. </w:t>
      </w:r>
      <w:r>
        <w:rPr>
          <w:rStyle w:val="Strong"/>
          <w:rFonts w:ascii="Times New Roman" w:eastAsia="Times New Roman" w:hAnsi="Times New Roman" w:cs="Times New Roman"/>
          <w:b w:val="0"/>
          <w:bCs w:val="0"/>
          <w:sz w:val="24"/>
          <w:szCs w:val="24"/>
        </w:rPr>
        <w:t>FARO 52 (WITA 9), a</w:t>
      </w:r>
      <w:r>
        <w:rPr>
          <w:rFonts w:ascii="Times New Roman" w:eastAsia="Times New Roman" w:hAnsi="Times New Roman" w:cs="Times New Roman"/>
          <w:sz w:val="24"/>
          <w:szCs w:val="24"/>
        </w:rPr>
        <w:t xml:space="preserve">lso known as suitable for lowland ecologies with resistance to rice blast and a high grain recovery rate. The </w:t>
      </w:r>
      <w:r>
        <w:rPr>
          <w:rStyle w:val="Strong"/>
          <w:rFonts w:ascii="Times New Roman" w:eastAsia="Times New Roman" w:hAnsi="Times New Roman" w:cs="Times New Roman"/>
          <w:b w:val="0"/>
          <w:bCs w:val="0"/>
          <w:sz w:val="24"/>
          <w:szCs w:val="24"/>
        </w:rPr>
        <w:t>FARO 63, 64, 65 were known for</w:t>
      </w:r>
      <w:r>
        <w:rPr>
          <w:rFonts w:ascii="Times New Roman" w:eastAsia="Times New Roman" w:hAnsi="Times New Roman" w:cs="Times New Roman"/>
          <w:sz w:val="24"/>
          <w:szCs w:val="24"/>
        </w:rPr>
        <w:t xml:space="preserve"> yield and stress tolerance, </w:t>
      </w:r>
      <w:r>
        <w:rPr>
          <w:rStyle w:val="Strong"/>
          <w:rFonts w:ascii="Times New Roman" w:eastAsia="Times New Roman" w:hAnsi="Times New Roman" w:cs="Times New Roman"/>
          <w:b w:val="0"/>
          <w:bCs w:val="0"/>
          <w:sz w:val="24"/>
          <w:szCs w:val="24"/>
        </w:rPr>
        <w:t>FARO 66 (ARICA 2) and FARO 67 (ARICA 1) were r</w:t>
      </w:r>
      <w:r>
        <w:rPr>
          <w:rFonts w:ascii="Times New Roman" w:eastAsia="Times New Roman" w:hAnsi="Times New Roman" w:cs="Times New Roman"/>
          <w:sz w:val="24"/>
          <w:szCs w:val="24"/>
        </w:rPr>
        <w:t xml:space="preserve">ecently released to be climate-smart varieties with higher resilience to flooding and abiotic stresses. </w:t>
      </w:r>
      <w:r>
        <w:rPr>
          <w:rFonts w:ascii="Times New Roman" w:hAnsi="Times New Roman" w:cs="Times New Roman"/>
          <w:sz w:val="24"/>
          <w:szCs w:val="24"/>
        </w:rPr>
        <w:t xml:space="preserve">These improved varieties were designed to replace local landraces and </w:t>
      </w:r>
      <w:r>
        <w:rPr>
          <w:rFonts w:ascii="Times New Roman" w:hAnsi="Times New Roman" w:cs="Times New Roman"/>
          <w:sz w:val="24"/>
          <w:szCs w:val="24"/>
        </w:rPr>
        <w:lastRenderedPageBreak/>
        <w:t xml:space="preserve">traditional varieties, which often have longer maturity periods, lower yields, and poor resistance to diseases and lodging. According to the National Agricultural Seeds Council (NASC), over 20 FARO varieties have been officially released in Nigeria, but adoption remains uneven due to varying levels of awareness, seed availability, extension contact, and perception among farmers (NASC, 2020; </w:t>
      </w:r>
      <w:proofErr w:type="spellStart"/>
      <w:r>
        <w:rPr>
          <w:rFonts w:ascii="Times New Roman" w:hAnsi="Times New Roman" w:cs="Times New Roman"/>
          <w:sz w:val="24"/>
          <w:szCs w:val="24"/>
        </w:rPr>
        <w:t>Ajeigbe</w:t>
      </w:r>
      <w:proofErr w:type="spellEnd"/>
      <w:r>
        <w:rPr>
          <w:rFonts w:ascii="Times New Roman" w:hAnsi="Times New Roman" w:cs="Times New Roman"/>
          <w:sz w:val="24"/>
          <w:szCs w:val="24"/>
        </w:rPr>
        <w:t xml:space="preserve"> et al., 2019).</w:t>
      </w:r>
    </w:p>
    <w:p w14:paraId="07FA6D94" w14:textId="77777777" w:rsidR="009543E2" w:rsidRDefault="00000000">
      <w:pPr>
        <w:pStyle w:val="NormalWeb"/>
        <w:spacing w:line="360" w:lineRule="auto"/>
        <w:jc w:val="both"/>
        <w:rPr>
          <w:sz w:val="24"/>
          <w:szCs w:val="24"/>
        </w:rPr>
      </w:pPr>
      <w:r>
        <w:rPr>
          <w:sz w:val="24"/>
          <w:szCs w:val="24"/>
        </w:rPr>
        <w:t>Most existing studies have emphasized the agronomic or economic performance of FARO varieties, with less focus on farmers’ perception, information sources, and how socioeconomic variables influence their decision to adopt or reject improved varieties. There is also limited region-specific evidence for the Southwest, particularly Ekiti and Ondo States, which are emerging rice belts. This study bridges this gap by analyzing how farmers' awareness and perception of FARO varieties are shaped by their access to information and socioeconomic conditions, using chi-square analysis and factor extraction techniques. This study focuses on Ekiti and Ondo States in Southwestern Nigeria, where rice farming is increasingly practiced in lowland and upland areas. Understanding how farmers access information and perceive FARO technologies can inform targeted extension and policy interventions. The study specifically assesses the influence of socioeconomic characteristics and information channels on awareness and perception using chi-square analysis and factor analysis.</w:t>
      </w:r>
    </w:p>
    <w:p w14:paraId="2D4A7A18" w14:textId="77777777" w:rsidR="009543E2"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Hypothesis of the study</w:t>
      </w:r>
    </w:p>
    <w:p w14:paraId="1D3AAE75"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significant relationship between the socio-economic characteristics of the farmers and level of awareness of FARO rice and technologies.</w:t>
      </w:r>
    </w:p>
    <w:p w14:paraId="6F4379C5" w14:textId="77777777" w:rsidR="009543E2" w:rsidRDefault="00000000">
      <w:pPr>
        <w:spacing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0AA36E69" w14:textId="77777777" w:rsidR="009543E2" w:rsidRDefault="00000000">
      <w:pPr>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3ACF5EBA" w14:textId="77777777" w:rsidR="009543E2" w:rsidRDefault="00000000">
      <w:pPr>
        <w:spacing w:line="360" w:lineRule="auto"/>
        <w:jc w:val="both"/>
      </w:pPr>
      <w:r>
        <w:rPr>
          <w:rFonts w:ascii="Times New Roman" w:hAnsi="Times New Roman" w:cs="Times New Roman"/>
          <w:sz w:val="24"/>
          <w:szCs w:val="24"/>
        </w:rPr>
        <w:t>The study was carried out across six Local Government Areas in Ekiti and Ondo States, Nigeria. Ondo State, created in 1976, lies between latitudes 5°45′N and 8°15′N and longitudes 4°30′E and 6°E. It shares borders with Ekiti, Kogi, Edo, Osun, Ogun states, and the Atlantic Ocean. The state has a diverse vegetation range from rainforests to sub-savannah and a population of 3,460,877 (NPC, 2020). Ekiti State, carved out of Ondo in 1996, lies on latitude 7°40′N and longitude 5°15′E with 2,210,957 people across 16 LGAs. It is predominantly agrarian, with agriculture employing over 70% of its population (NBS, 2021).</w:t>
      </w:r>
    </w:p>
    <w:p w14:paraId="4071E255" w14:textId="77777777" w:rsidR="009543E2" w:rsidRDefault="00000000">
      <w:pPr>
        <w:pStyle w:val="NormalWeb"/>
        <w:jc w:val="both"/>
        <w:rPr>
          <w:b/>
          <w:bCs/>
          <w:sz w:val="24"/>
          <w:szCs w:val="24"/>
        </w:rPr>
      </w:pPr>
      <w:r>
        <w:rPr>
          <w:b/>
          <w:bCs/>
          <w:sz w:val="24"/>
          <w:szCs w:val="24"/>
        </w:rPr>
        <w:lastRenderedPageBreak/>
        <w:t>Sampling Technique and Sample size</w:t>
      </w:r>
    </w:p>
    <w:p w14:paraId="6C04ABC5" w14:textId="77777777" w:rsidR="009543E2" w:rsidRDefault="00000000">
      <w:pPr>
        <w:pStyle w:val="NormalWeb"/>
        <w:spacing w:line="360" w:lineRule="auto"/>
        <w:jc w:val="both"/>
        <w:rPr>
          <w:sz w:val="24"/>
          <w:szCs w:val="24"/>
        </w:rPr>
      </w:pPr>
      <w:r>
        <w:rPr>
          <w:sz w:val="24"/>
          <w:szCs w:val="24"/>
        </w:rPr>
        <w:t xml:space="preserve">The study was conducted in Ekiti and Ondo States using a multi-stage sampling technique to assess farmers’ awareness of FARO rice. In the first stage, three Local Government Areas were purposively selected from each state based on their involvement in rice production: </w:t>
      </w:r>
      <w:proofErr w:type="spellStart"/>
      <w:r>
        <w:rPr>
          <w:sz w:val="24"/>
          <w:szCs w:val="24"/>
        </w:rPr>
        <w:t>Gbonyin</w:t>
      </w:r>
      <w:proofErr w:type="spellEnd"/>
      <w:r>
        <w:rPr>
          <w:sz w:val="24"/>
          <w:szCs w:val="24"/>
        </w:rPr>
        <w:t xml:space="preserve">, Ido-Osi, and </w:t>
      </w:r>
      <w:proofErr w:type="spellStart"/>
      <w:r>
        <w:rPr>
          <w:sz w:val="24"/>
          <w:szCs w:val="24"/>
        </w:rPr>
        <w:t>Irepodun</w:t>
      </w:r>
      <w:proofErr w:type="spellEnd"/>
      <w:r>
        <w:rPr>
          <w:sz w:val="24"/>
          <w:szCs w:val="24"/>
        </w:rPr>
        <w:t>/</w:t>
      </w:r>
      <w:proofErr w:type="spellStart"/>
      <w:r>
        <w:rPr>
          <w:sz w:val="24"/>
          <w:szCs w:val="24"/>
        </w:rPr>
        <w:t>Ifelodun</w:t>
      </w:r>
      <w:proofErr w:type="spellEnd"/>
      <w:r>
        <w:rPr>
          <w:sz w:val="24"/>
          <w:szCs w:val="24"/>
        </w:rPr>
        <w:t xml:space="preserve"> in Ekiti, and Akure North, Akure South, and Owo in Ondo. The second stage involved selecting four rice-farming communities from each LGA, totaling 24 communities. At the third stage, ten rice farmers were purposively selected from each community, making a total of 240 respondents. Data were gathered using a structured, pretested questionnaire. Awareness of FARO rice was measured on a 3-point scale. Data were analyzed with SPSS using descriptive statistics, and chi </w:t>
      </w:r>
      <w:proofErr w:type="gramStart"/>
      <w:r>
        <w:rPr>
          <w:sz w:val="24"/>
          <w:szCs w:val="24"/>
        </w:rPr>
        <w:t>Square</w:t>
      </w:r>
      <w:proofErr w:type="gramEnd"/>
      <w:r>
        <w:rPr>
          <w:sz w:val="24"/>
          <w:szCs w:val="24"/>
        </w:rPr>
        <w:t xml:space="preserve"> analysis.</w:t>
      </w:r>
    </w:p>
    <w:p w14:paraId="0A3E9D0E" w14:textId="77777777" w:rsidR="009543E2" w:rsidRDefault="00000000">
      <w:pPr>
        <w:spacing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F1BD890" w14:textId="77777777" w:rsidR="009543E2"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Socio-Economic Characteristics</w:t>
      </w:r>
    </w:p>
    <w:p w14:paraId="0A4FC1D1"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Age:</w:t>
      </w:r>
    </w:p>
    <w:p w14:paraId="30CB1690"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As shown in Table 1, 30.4% of respondents were aged 41–50 years, while 21.3% were between 31–40 years. The average age was 45 years, indicating that most farmers are in their economically active years and are likely receptive to innovations in rice farming.</w:t>
      </w:r>
    </w:p>
    <w:p w14:paraId="7A2D6F85"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Sex:</w:t>
      </w:r>
    </w:p>
    <w:p w14:paraId="3C1C4005"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majority (67.5%) of rice farmers were male, with females accounting for 32.5%. The dominance of males is likely due to the labor-intensive nature of rice production, which often requires long hours on the farm—conditions that may be challenging for many women due to family obligations. This supports Obot (2022), who noted male dominance in farming, though </w:t>
      </w:r>
      <w:proofErr w:type="spellStart"/>
      <w:r>
        <w:rPr>
          <w:rFonts w:ascii="Times New Roman" w:hAnsi="Times New Roman" w:cs="Times New Roman"/>
          <w:sz w:val="24"/>
          <w:szCs w:val="24"/>
        </w:rPr>
        <w:t>Okunlola</w:t>
      </w:r>
      <w:proofErr w:type="spellEnd"/>
      <w:r>
        <w:rPr>
          <w:rFonts w:ascii="Times New Roman" w:hAnsi="Times New Roman" w:cs="Times New Roman"/>
          <w:sz w:val="24"/>
          <w:szCs w:val="24"/>
        </w:rPr>
        <w:t xml:space="preserve"> et al. (2020) highlighted female involvement in postharvest activities in Ekiti State.</w:t>
      </w:r>
    </w:p>
    <w:p w14:paraId="22D0DFA7"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Marital Status:</w:t>
      </w:r>
    </w:p>
    <w:p w14:paraId="4220C95B"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Most respondents (80%) were married, suggesting that family responsibilities may encourage greater involvement in agricultural production to support household needs.</w:t>
      </w:r>
    </w:p>
    <w:p w14:paraId="7ED99108" w14:textId="77777777" w:rsidR="009543E2" w:rsidRDefault="009543E2">
      <w:pPr>
        <w:spacing w:after="0" w:line="360" w:lineRule="auto"/>
        <w:jc w:val="both"/>
        <w:rPr>
          <w:rFonts w:ascii="Times New Roman" w:hAnsi="Times New Roman" w:cs="Times New Roman"/>
          <w:sz w:val="24"/>
          <w:szCs w:val="24"/>
        </w:rPr>
      </w:pPr>
    </w:p>
    <w:p w14:paraId="7B9DCC19" w14:textId="77777777" w:rsidR="009543E2" w:rsidRDefault="009543E2">
      <w:pPr>
        <w:spacing w:after="0" w:line="360" w:lineRule="auto"/>
        <w:jc w:val="both"/>
        <w:rPr>
          <w:rFonts w:ascii="Times New Roman" w:hAnsi="Times New Roman" w:cs="Times New Roman"/>
          <w:sz w:val="24"/>
          <w:szCs w:val="24"/>
        </w:rPr>
      </w:pPr>
    </w:p>
    <w:p w14:paraId="6FABE65F"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Religious Affiliation:</w:t>
      </w:r>
    </w:p>
    <w:p w14:paraId="30B1BE21"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Christianity (50.8%) and Islam (35%) were the most prevalent religions, with 12.9% practicing traditional faiths, and only 1.2% not identifying with any religion. This reflects the religious distribution typical of the study areas.</w:t>
      </w:r>
    </w:p>
    <w:p w14:paraId="2DD7B5F5"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Household Size:</w:t>
      </w:r>
    </w:p>
    <w:p w14:paraId="476C33CC"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half of the farmers (59.6%) had households of 5 to 8 members, offering a moderate family size beneficial for farm labor. This aligns with </w:t>
      </w:r>
      <w:proofErr w:type="spellStart"/>
      <w:r>
        <w:rPr>
          <w:rFonts w:ascii="Times New Roman" w:hAnsi="Times New Roman" w:cs="Times New Roman"/>
          <w:sz w:val="24"/>
          <w:szCs w:val="24"/>
        </w:rPr>
        <w:t>Fakoyede</w:t>
      </w:r>
      <w:proofErr w:type="spellEnd"/>
      <w:r>
        <w:rPr>
          <w:rFonts w:ascii="Times New Roman" w:hAnsi="Times New Roman" w:cs="Times New Roman"/>
          <w:sz w:val="24"/>
          <w:szCs w:val="24"/>
        </w:rPr>
        <w:t xml:space="preserve"> (2020), who emphasized the positive impact of family labor on productivity.</w:t>
      </w:r>
    </w:p>
    <w:p w14:paraId="1D0BF101"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Educational Level:</w:t>
      </w:r>
    </w:p>
    <w:p w14:paraId="6E29694F"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Most respondents (54.2%) completed secondary school, 22.1% had primary education, and 13.3% attained tertiary education. Only 1.3% lacked formal education. This suggests that the majority can understand training content, increasing their ability to adopt new techniques, as supported by Raheem et al. (2023).</w:t>
      </w:r>
    </w:p>
    <w:p w14:paraId="45B9F382" w14:textId="77777777" w:rsidR="009543E2"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 Size:</w:t>
      </w:r>
    </w:p>
    <w:p w14:paraId="09BFAD27"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About 53.8% of respondents cultivated 1.1–4.0 hectares, while 25.4% managed less than 1 hectare, and 10.8% operated 4.1–8.0 hectares. The average farm size of 4.8 hectares reflects a predominance of smallholder farmers with potential for experimentation with improved rice varieties. It </w:t>
      </w:r>
      <w:r>
        <w:rPr>
          <w:rFonts w:ascii="Times New Roman" w:hAnsi="Times New Roman"/>
          <w:sz w:val="24"/>
          <w:szCs w:val="24"/>
        </w:rPr>
        <w:t>suggests that significant advancements in food security within the country can occur when farming expertise, farm size, and household size grow in tandem. (Wole-Alo 2022)</w:t>
      </w:r>
    </w:p>
    <w:p w14:paraId="19626C5D" w14:textId="77777777" w:rsidR="009543E2"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Farming Experience:</w:t>
      </w:r>
    </w:p>
    <w:p w14:paraId="6FE3F24A"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considerable proportion (33.8%) had 6–10 years of experience, and 31.3% had 11–15 years. With an average of 12.6 years of experience, most farmers are skilled in rice cultivation. This expertise aids their decision-making on adopting suitable rice varieties, consistent with Ibrahim et al. (2024).</w:t>
      </w:r>
    </w:p>
    <w:p w14:paraId="16D2FE2A" w14:textId="77777777" w:rsidR="009543E2" w:rsidRDefault="009543E2">
      <w:pPr>
        <w:spacing w:after="0" w:line="360" w:lineRule="auto"/>
        <w:jc w:val="both"/>
        <w:rPr>
          <w:rFonts w:ascii="Times New Roman" w:hAnsi="Times New Roman" w:cs="Times New Roman"/>
          <w:b/>
          <w:bCs/>
          <w:sz w:val="24"/>
          <w:szCs w:val="24"/>
        </w:rPr>
      </w:pPr>
    </w:p>
    <w:p w14:paraId="376D5FB5" w14:textId="77777777" w:rsidR="009543E2" w:rsidRDefault="009543E2">
      <w:pPr>
        <w:spacing w:after="0" w:line="360" w:lineRule="auto"/>
        <w:jc w:val="both"/>
        <w:rPr>
          <w:rFonts w:ascii="Times New Roman" w:hAnsi="Times New Roman" w:cs="Times New Roman"/>
          <w:b/>
          <w:bCs/>
          <w:sz w:val="24"/>
          <w:szCs w:val="24"/>
        </w:rPr>
      </w:pPr>
    </w:p>
    <w:p w14:paraId="79FD8368" w14:textId="77777777" w:rsidR="009543E2" w:rsidRDefault="009543E2">
      <w:pPr>
        <w:spacing w:after="0" w:line="360" w:lineRule="auto"/>
        <w:jc w:val="both"/>
        <w:rPr>
          <w:rFonts w:ascii="Times New Roman" w:hAnsi="Times New Roman" w:cs="Times New Roman"/>
          <w:b/>
          <w:bCs/>
          <w:sz w:val="24"/>
          <w:szCs w:val="24"/>
        </w:rPr>
      </w:pPr>
    </w:p>
    <w:p w14:paraId="0DA73920" w14:textId="77777777" w:rsidR="009543E2" w:rsidRDefault="009543E2">
      <w:pPr>
        <w:spacing w:after="0" w:line="360" w:lineRule="auto"/>
        <w:jc w:val="both"/>
        <w:rPr>
          <w:rFonts w:ascii="Times New Roman" w:hAnsi="Times New Roman" w:cs="Times New Roman"/>
          <w:b/>
          <w:bCs/>
          <w:sz w:val="24"/>
          <w:szCs w:val="24"/>
        </w:rPr>
      </w:pPr>
    </w:p>
    <w:p w14:paraId="63473C57" w14:textId="77777777" w:rsidR="009543E2" w:rsidRDefault="009543E2">
      <w:pPr>
        <w:spacing w:after="0" w:line="360" w:lineRule="auto"/>
        <w:jc w:val="both"/>
        <w:rPr>
          <w:rFonts w:ascii="Times New Roman" w:hAnsi="Times New Roman" w:cs="Times New Roman"/>
          <w:b/>
          <w:bCs/>
          <w:sz w:val="24"/>
          <w:szCs w:val="24"/>
        </w:rPr>
      </w:pPr>
    </w:p>
    <w:p w14:paraId="3EE2CCE4" w14:textId="77777777" w:rsidR="009543E2" w:rsidRDefault="009543E2">
      <w:pPr>
        <w:spacing w:after="0" w:line="360" w:lineRule="auto"/>
        <w:jc w:val="both"/>
        <w:rPr>
          <w:rFonts w:ascii="Times New Roman" w:hAnsi="Times New Roman" w:cs="Times New Roman"/>
          <w:b/>
          <w:bCs/>
          <w:sz w:val="24"/>
          <w:szCs w:val="24"/>
        </w:rPr>
      </w:pPr>
    </w:p>
    <w:p w14:paraId="1DDB2743" w14:textId="77777777" w:rsidR="009543E2"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1: </w:t>
      </w:r>
      <w:r>
        <w:rPr>
          <w:rFonts w:ascii="Times New Roman" w:hAnsi="Times New Roman" w:cs="Times New Roman"/>
          <w:b/>
          <w:sz w:val="24"/>
        </w:rPr>
        <w:t>Distribution of respondents according to socioeconomic characteristics</w:t>
      </w:r>
    </w:p>
    <w:tbl>
      <w:tblPr>
        <w:tblStyle w:val="TableGrid"/>
        <w:tblW w:w="93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1"/>
        <w:gridCol w:w="2933"/>
        <w:gridCol w:w="1700"/>
        <w:gridCol w:w="1078"/>
        <w:gridCol w:w="776"/>
      </w:tblGrid>
      <w:tr w:rsidR="009543E2" w14:paraId="7882E908" w14:textId="77777777">
        <w:trPr>
          <w:trHeight w:val="403"/>
        </w:trPr>
        <w:tc>
          <w:tcPr>
            <w:tcW w:w="2911" w:type="dxa"/>
            <w:tcBorders>
              <w:top w:val="single" w:sz="4" w:space="0" w:color="auto"/>
              <w:bottom w:val="single" w:sz="4" w:space="0" w:color="auto"/>
            </w:tcBorders>
          </w:tcPr>
          <w:p w14:paraId="7B7E0669" w14:textId="77777777" w:rsidR="009543E2" w:rsidRDefault="00000000">
            <w:pPr>
              <w:spacing w:after="0" w:line="240" w:lineRule="auto"/>
              <w:rPr>
                <w:rFonts w:ascii="Times New Roman" w:hAnsi="Times New Roman" w:cs="Times New Roman"/>
                <w:b/>
                <w:sz w:val="21"/>
                <w:szCs w:val="21"/>
                <w:lang w:val="en-GB"/>
              </w:rPr>
            </w:pPr>
            <w:r>
              <w:rPr>
                <w:rFonts w:ascii="Times New Roman" w:hAnsi="Times New Roman" w:cs="Times New Roman"/>
                <w:b/>
                <w:bCs/>
                <w:sz w:val="21"/>
                <w:szCs w:val="21"/>
                <w:lang w:val="en-GB"/>
              </w:rPr>
              <w:t>Socio-Economic Characteristics</w:t>
            </w:r>
          </w:p>
        </w:tc>
        <w:tc>
          <w:tcPr>
            <w:tcW w:w="2933" w:type="dxa"/>
            <w:tcBorders>
              <w:top w:val="single" w:sz="4" w:space="0" w:color="auto"/>
              <w:bottom w:val="single" w:sz="4" w:space="0" w:color="auto"/>
            </w:tcBorders>
          </w:tcPr>
          <w:p w14:paraId="2CC8D884" w14:textId="77777777" w:rsidR="009543E2" w:rsidRDefault="0000000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Participants (n=</w:t>
            </w:r>
            <w:r>
              <w:rPr>
                <w:rFonts w:ascii="Times New Roman" w:hAnsi="Times New Roman" w:cs="Times New Roman"/>
                <w:b/>
                <w:sz w:val="21"/>
                <w:szCs w:val="21"/>
              </w:rPr>
              <w:t>240)</w:t>
            </w:r>
          </w:p>
          <w:p w14:paraId="302708DC" w14:textId="77777777" w:rsidR="009543E2" w:rsidRDefault="0000000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Frequency</w:t>
            </w:r>
          </w:p>
        </w:tc>
        <w:tc>
          <w:tcPr>
            <w:tcW w:w="1700" w:type="dxa"/>
            <w:tcBorders>
              <w:top w:val="single" w:sz="4" w:space="0" w:color="auto"/>
              <w:bottom w:val="single" w:sz="4" w:space="0" w:color="auto"/>
            </w:tcBorders>
          </w:tcPr>
          <w:p w14:paraId="648BAFA5" w14:textId="77777777" w:rsidR="009543E2" w:rsidRDefault="0000000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Percentage (%)</w:t>
            </w:r>
          </w:p>
        </w:tc>
        <w:tc>
          <w:tcPr>
            <w:tcW w:w="1078" w:type="dxa"/>
            <w:tcBorders>
              <w:top w:val="single" w:sz="4" w:space="0" w:color="auto"/>
              <w:bottom w:val="single" w:sz="4" w:space="0" w:color="auto"/>
            </w:tcBorders>
          </w:tcPr>
          <w:p w14:paraId="5DDE30F8" w14:textId="77777777" w:rsidR="009543E2" w:rsidRDefault="0000000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Mean (</w:t>
            </w:r>
            <w:r>
              <w:rPr>
                <w:rFonts w:ascii="Times New Roman" w:hAnsi="Times New Roman" w:cs="Times New Roman"/>
                <w:b/>
                <w:noProof/>
                <w:sz w:val="21"/>
                <w:szCs w:val="21"/>
                <w:lang w:val="en-GB"/>
              </w:rPr>
              <w:drawing>
                <wp:inline distT="0" distB="0" distL="0" distR="0" wp14:anchorId="6AF3D838" wp14:editId="27BAC971">
                  <wp:extent cx="104775" cy="133350"/>
                  <wp:effectExtent l="0" t="0" r="9525"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1"/>
                <w:szCs w:val="21"/>
                <w:lang w:val="en-GB"/>
              </w:rPr>
              <w:t>)</w:t>
            </w:r>
          </w:p>
        </w:tc>
        <w:tc>
          <w:tcPr>
            <w:tcW w:w="776" w:type="dxa"/>
            <w:tcBorders>
              <w:top w:val="single" w:sz="4" w:space="0" w:color="auto"/>
              <w:bottom w:val="single" w:sz="4" w:space="0" w:color="auto"/>
            </w:tcBorders>
          </w:tcPr>
          <w:p w14:paraId="300986BE" w14:textId="77777777" w:rsidR="009543E2" w:rsidRDefault="0000000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rPr>
              <w:t>SD</w:t>
            </w:r>
          </w:p>
        </w:tc>
      </w:tr>
      <w:tr w:rsidR="009543E2" w14:paraId="0C5C13B7" w14:textId="77777777">
        <w:trPr>
          <w:trHeight w:val="300"/>
        </w:trPr>
        <w:tc>
          <w:tcPr>
            <w:tcW w:w="2911" w:type="dxa"/>
            <w:tcBorders>
              <w:top w:val="single" w:sz="4" w:space="0" w:color="auto"/>
              <w:bottom w:val="nil"/>
            </w:tcBorders>
          </w:tcPr>
          <w:p w14:paraId="5132D915"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Age (years)</w:t>
            </w:r>
          </w:p>
        </w:tc>
        <w:tc>
          <w:tcPr>
            <w:tcW w:w="2933" w:type="dxa"/>
            <w:tcBorders>
              <w:top w:val="single" w:sz="4" w:space="0" w:color="auto"/>
              <w:bottom w:val="nil"/>
            </w:tcBorders>
          </w:tcPr>
          <w:p w14:paraId="26BEDA2A" w14:textId="77777777" w:rsidR="009543E2" w:rsidRDefault="009543E2">
            <w:pPr>
              <w:spacing w:after="0" w:line="240" w:lineRule="auto"/>
              <w:rPr>
                <w:rFonts w:ascii="Times New Roman" w:hAnsi="Times New Roman" w:cs="Times New Roman"/>
                <w:sz w:val="21"/>
                <w:szCs w:val="21"/>
                <w:lang w:val="en-GB"/>
              </w:rPr>
            </w:pPr>
          </w:p>
        </w:tc>
        <w:tc>
          <w:tcPr>
            <w:tcW w:w="1700" w:type="dxa"/>
            <w:tcBorders>
              <w:top w:val="single" w:sz="4" w:space="0" w:color="auto"/>
              <w:bottom w:val="nil"/>
            </w:tcBorders>
          </w:tcPr>
          <w:p w14:paraId="02C44771" w14:textId="77777777" w:rsidR="009543E2" w:rsidRDefault="009543E2">
            <w:pPr>
              <w:spacing w:after="0" w:line="240" w:lineRule="auto"/>
              <w:rPr>
                <w:rFonts w:ascii="Times New Roman" w:hAnsi="Times New Roman" w:cs="Times New Roman"/>
                <w:sz w:val="21"/>
                <w:szCs w:val="21"/>
                <w:lang w:val="en-GB"/>
              </w:rPr>
            </w:pPr>
          </w:p>
        </w:tc>
        <w:tc>
          <w:tcPr>
            <w:tcW w:w="1078" w:type="dxa"/>
            <w:tcBorders>
              <w:top w:val="single" w:sz="4" w:space="0" w:color="auto"/>
              <w:bottom w:val="nil"/>
            </w:tcBorders>
          </w:tcPr>
          <w:p w14:paraId="3EF566C9" w14:textId="77777777" w:rsidR="009543E2" w:rsidRDefault="009543E2">
            <w:pPr>
              <w:spacing w:after="0" w:line="240" w:lineRule="auto"/>
              <w:rPr>
                <w:rFonts w:ascii="Times New Roman" w:hAnsi="Times New Roman" w:cs="Times New Roman"/>
                <w:sz w:val="21"/>
                <w:szCs w:val="21"/>
                <w:lang w:val="en-GB"/>
              </w:rPr>
            </w:pPr>
          </w:p>
        </w:tc>
        <w:tc>
          <w:tcPr>
            <w:tcW w:w="776" w:type="dxa"/>
            <w:tcBorders>
              <w:top w:val="single" w:sz="4" w:space="0" w:color="auto"/>
              <w:bottom w:val="nil"/>
            </w:tcBorders>
          </w:tcPr>
          <w:p w14:paraId="6774F15B" w14:textId="77777777" w:rsidR="009543E2" w:rsidRDefault="009543E2">
            <w:pPr>
              <w:spacing w:after="0" w:line="240" w:lineRule="auto"/>
              <w:rPr>
                <w:rFonts w:ascii="Times New Roman" w:hAnsi="Times New Roman" w:cs="Times New Roman"/>
                <w:sz w:val="21"/>
                <w:szCs w:val="21"/>
                <w:lang w:val="en-GB"/>
              </w:rPr>
            </w:pPr>
          </w:p>
        </w:tc>
      </w:tr>
      <w:tr w:rsidR="009543E2" w14:paraId="10F733F2" w14:textId="77777777">
        <w:trPr>
          <w:trHeight w:val="90"/>
        </w:trPr>
        <w:tc>
          <w:tcPr>
            <w:tcW w:w="2911" w:type="dxa"/>
            <w:tcBorders>
              <w:top w:val="nil"/>
              <w:bottom w:val="nil"/>
            </w:tcBorders>
          </w:tcPr>
          <w:p w14:paraId="436D1D49"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rPr>
              <w:t xml:space="preserve"> </w:t>
            </w:r>
            <w:r>
              <w:rPr>
                <w:rFonts w:ascii="Times New Roman" w:hAnsi="Times New Roman" w:cs="Times New Roman"/>
                <w:lang w:val="en-GB"/>
              </w:rPr>
              <w:t>30</w:t>
            </w:r>
          </w:p>
        </w:tc>
        <w:tc>
          <w:tcPr>
            <w:tcW w:w="2933" w:type="dxa"/>
            <w:tcBorders>
              <w:top w:val="nil"/>
              <w:bottom w:val="nil"/>
            </w:tcBorders>
          </w:tcPr>
          <w:p w14:paraId="4C095023"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36</w:t>
            </w:r>
          </w:p>
        </w:tc>
        <w:tc>
          <w:tcPr>
            <w:tcW w:w="1700" w:type="dxa"/>
            <w:tcBorders>
              <w:top w:val="nil"/>
              <w:bottom w:val="nil"/>
            </w:tcBorders>
          </w:tcPr>
          <w:p w14:paraId="1C5427A8"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15</w:t>
            </w:r>
          </w:p>
        </w:tc>
        <w:tc>
          <w:tcPr>
            <w:tcW w:w="1078" w:type="dxa"/>
            <w:tcBorders>
              <w:top w:val="nil"/>
              <w:bottom w:val="nil"/>
            </w:tcBorders>
          </w:tcPr>
          <w:p w14:paraId="638222CF" w14:textId="77777777" w:rsidR="009543E2" w:rsidRDefault="009543E2">
            <w:pPr>
              <w:spacing w:after="0" w:line="240" w:lineRule="auto"/>
              <w:rPr>
                <w:rFonts w:ascii="Times New Roman" w:hAnsi="Times New Roman" w:cs="Times New Roman"/>
                <w:lang w:val="en-GB"/>
              </w:rPr>
            </w:pPr>
          </w:p>
        </w:tc>
        <w:tc>
          <w:tcPr>
            <w:tcW w:w="776" w:type="dxa"/>
            <w:tcBorders>
              <w:top w:val="nil"/>
              <w:bottom w:val="nil"/>
            </w:tcBorders>
          </w:tcPr>
          <w:p w14:paraId="127E43AE" w14:textId="77777777" w:rsidR="009543E2" w:rsidRDefault="009543E2">
            <w:pPr>
              <w:spacing w:after="0" w:line="240" w:lineRule="auto"/>
              <w:rPr>
                <w:rFonts w:ascii="Times New Roman" w:hAnsi="Times New Roman" w:cs="Times New Roman"/>
                <w:lang w:val="en-GB"/>
              </w:rPr>
            </w:pPr>
          </w:p>
        </w:tc>
      </w:tr>
      <w:tr w:rsidR="009543E2" w14:paraId="1A2F7CB7" w14:textId="77777777">
        <w:trPr>
          <w:trHeight w:val="90"/>
        </w:trPr>
        <w:tc>
          <w:tcPr>
            <w:tcW w:w="2911" w:type="dxa"/>
            <w:tcBorders>
              <w:top w:val="nil"/>
              <w:bottom w:val="nil"/>
            </w:tcBorders>
          </w:tcPr>
          <w:p w14:paraId="76907432"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w:t>
            </w:r>
            <w:r>
              <w:rPr>
                <w:rFonts w:ascii="Times New Roman" w:hAnsi="Times New Roman" w:cs="Times New Roman"/>
                <w:lang w:val="en-GB"/>
              </w:rPr>
              <w:t>1-</w:t>
            </w:r>
            <w:r>
              <w:rPr>
                <w:rFonts w:ascii="Times New Roman" w:hAnsi="Times New Roman" w:cs="Times New Roman"/>
              </w:rPr>
              <w:t>4</w:t>
            </w:r>
            <w:r>
              <w:rPr>
                <w:rFonts w:ascii="Times New Roman" w:hAnsi="Times New Roman" w:cs="Times New Roman"/>
                <w:lang w:val="en-GB"/>
              </w:rPr>
              <w:t>0</w:t>
            </w:r>
          </w:p>
        </w:tc>
        <w:tc>
          <w:tcPr>
            <w:tcW w:w="2933" w:type="dxa"/>
            <w:tcBorders>
              <w:top w:val="nil"/>
              <w:bottom w:val="nil"/>
            </w:tcBorders>
          </w:tcPr>
          <w:p w14:paraId="1EC6A597"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51</w:t>
            </w:r>
          </w:p>
        </w:tc>
        <w:tc>
          <w:tcPr>
            <w:tcW w:w="1700" w:type="dxa"/>
            <w:tcBorders>
              <w:top w:val="nil"/>
              <w:bottom w:val="nil"/>
            </w:tcBorders>
          </w:tcPr>
          <w:p w14:paraId="45CB5C69"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en-GB"/>
              </w:rPr>
              <w:t>1</w:t>
            </w:r>
            <w:r>
              <w:rPr>
                <w:rFonts w:ascii="Times New Roman" w:hAnsi="Times New Roman" w:cs="Times New Roman"/>
              </w:rPr>
              <w:t>.3</w:t>
            </w:r>
          </w:p>
        </w:tc>
        <w:tc>
          <w:tcPr>
            <w:tcW w:w="1078" w:type="dxa"/>
            <w:tcBorders>
              <w:top w:val="nil"/>
              <w:bottom w:val="nil"/>
            </w:tcBorders>
          </w:tcPr>
          <w:p w14:paraId="25A4F7B8" w14:textId="77777777" w:rsidR="009543E2" w:rsidRDefault="009543E2">
            <w:pPr>
              <w:spacing w:after="0" w:line="240" w:lineRule="auto"/>
              <w:rPr>
                <w:rFonts w:ascii="Times New Roman" w:hAnsi="Times New Roman" w:cs="Times New Roman"/>
                <w:lang w:val="en-GB"/>
              </w:rPr>
            </w:pPr>
          </w:p>
        </w:tc>
        <w:tc>
          <w:tcPr>
            <w:tcW w:w="776" w:type="dxa"/>
            <w:tcBorders>
              <w:top w:val="nil"/>
              <w:bottom w:val="nil"/>
            </w:tcBorders>
          </w:tcPr>
          <w:p w14:paraId="44C023F0" w14:textId="77777777" w:rsidR="009543E2" w:rsidRDefault="009543E2">
            <w:pPr>
              <w:spacing w:after="0" w:line="240" w:lineRule="auto"/>
              <w:rPr>
                <w:rFonts w:ascii="Times New Roman" w:hAnsi="Times New Roman" w:cs="Times New Roman"/>
                <w:lang w:val="en-GB"/>
              </w:rPr>
            </w:pPr>
          </w:p>
        </w:tc>
      </w:tr>
      <w:tr w:rsidR="009543E2" w14:paraId="7F62A99A" w14:textId="77777777">
        <w:trPr>
          <w:trHeight w:val="90"/>
        </w:trPr>
        <w:tc>
          <w:tcPr>
            <w:tcW w:w="2911" w:type="dxa"/>
            <w:tcBorders>
              <w:top w:val="nil"/>
              <w:bottom w:val="nil"/>
            </w:tcBorders>
          </w:tcPr>
          <w:p w14:paraId="2AD039BF"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4</w:t>
            </w:r>
            <w:r>
              <w:rPr>
                <w:rFonts w:ascii="Times New Roman" w:hAnsi="Times New Roman" w:cs="Times New Roman"/>
                <w:lang w:val="en-GB"/>
              </w:rPr>
              <w:t>1-</w:t>
            </w:r>
            <w:r>
              <w:rPr>
                <w:rFonts w:ascii="Times New Roman" w:hAnsi="Times New Roman" w:cs="Times New Roman"/>
              </w:rPr>
              <w:t>5</w:t>
            </w:r>
            <w:r>
              <w:rPr>
                <w:rFonts w:ascii="Times New Roman" w:hAnsi="Times New Roman" w:cs="Times New Roman"/>
                <w:lang w:val="en-GB"/>
              </w:rPr>
              <w:t>0</w:t>
            </w:r>
          </w:p>
        </w:tc>
        <w:tc>
          <w:tcPr>
            <w:tcW w:w="2933" w:type="dxa"/>
            <w:tcBorders>
              <w:top w:val="nil"/>
              <w:bottom w:val="nil"/>
            </w:tcBorders>
          </w:tcPr>
          <w:p w14:paraId="11440FE2"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73</w:t>
            </w:r>
          </w:p>
        </w:tc>
        <w:tc>
          <w:tcPr>
            <w:tcW w:w="1700" w:type="dxa"/>
            <w:tcBorders>
              <w:top w:val="nil"/>
              <w:bottom w:val="nil"/>
            </w:tcBorders>
          </w:tcPr>
          <w:p w14:paraId="7B220D1E"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30.4</w:t>
            </w:r>
          </w:p>
        </w:tc>
        <w:tc>
          <w:tcPr>
            <w:tcW w:w="1078" w:type="dxa"/>
            <w:tcBorders>
              <w:top w:val="nil"/>
              <w:bottom w:val="nil"/>
            </w:tcBorders>
          </w:tcPr>
          <w:p w14:paraId="645E24B1"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45</w:t>
            </w:r>
          </w:p>
        </w:tc>
        <w:tc>
          <w:tcPr>
            <w:tcW w:w="776" w:type="dxa"/>
            <w:tcBorders>
              <w:top w:val="nil"/>
              <w:bottom w:val="nil"/>
            </w:tcBorders>
          </w:tcPr>
          <w:p w14:paraId="0AB2909E"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13</w:t>
            </w:r>
          </w:p>
        </w:tc>
      </w:tr>
      <w:tr w:rsidR="009543E2" w14:paraId="14533662" w14:textId="77777777">
        <w:trPr>
          <w:trHeight w:val="90"/>
        </w:trPr>
        <w:tc>
          <w:tcPr>
            <w:tcW w:w="2911" w:type="dxa"/>
            <w:tcBorders>
              <w:top w:val="nil"/>
              <w:bottom w:val="nil"/>
            </w:tcBorders>
          </w:tcPr>
          <w:p w14:paraId="07117F98"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5</w:t>
            </w:r>
            <w:r>
              <w:rPr>
                <w:rFonts w:ascii="Times New Roman" w:hAnsi="Times New Roman" w:cs="Times New Roman"/>
                <w:lang w:val="en-GB"/>
              </w:rPr>
              <w:t>1-</w:t>
            </w:r>
            <w:r>
              <w:rPr>
                <w:rFonts w:ascii="Times New Roman" w:hAnsi="Times New Roman" w:cs="Times New Roman"/>
              </w:rPr>
              <w:t>6</w:t>
            </w:r>
            <w:r>
              <w:rPr>
                <w:rFonts w:ascii="Times New Roman" w:hAnsi="Times New Roman" w:cs="Times New Roman"/>
                <w:lang w:val="en-GB"/>
              </w:rPr>
              <w:t>0</w:t>
            </w:r>
          </w:p>
        </w:tc>
        <w:tc>
          <w:tcPr>
            <w:tcW w:w="2933" w:type="dxa"/>
            <w:tcBorders>
              <w:top w:val="nil"/>
              <w:bottom w:val="nil"/>
            </w:tcBorders>
          </w:tcPr>
          <w:p w14:paraId="4558AD6E"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50</w:t>
            </w:r>
          </w:p>
        </w:tc>
        <w:tc>
          <w:tcPr>
            <w:tcW w:w="1700" w:type="dxa"/>
            <w:tcBorders>
              <w:top w:val="nil"/>
              <w:bottom w:val="nil"/>
            </w:tcBorders>
          </w:tcPr>
          <w:p w14:paraId="76022C2D"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20.8</w:t>
            </w:r>
          </w:p>
        </w:tc>
        <w:tc>
          <w:tcPr>
            <w:tcW w:w="1078" w:type="dxa"/>
            <w:tcBorders>
              <w:top w:val="nil"/>
              <w:bottom w:val="nil"/>
            </w:tcBorders>
          </w:tcPr>
          <w:p w14:paraId="4C65A4AC" w14:textId="77777777" w:rsidR="009543E2" w:rsidRDefault="009543E2">
            <w:pPr>
              <w:spacing w:after="0" w:line="240" w:lineRule="auto"/>
              <w:rPr>
                <w:rFonts w:ascii="Times New Roman" w:hAnsi="Times New Roman" w:cs="Times New Roman"/>
                <w:lang w:val="en-GB"/>
              </w:rPr>
            </w:pPr>
          </w:p>
        </w:tc>
        <w:tc>
          <w:tcPr>
            <w:tcW w:w="776" w:type="dxa"/>
            <w:tcBorders>
              <w:top w:val="nil"/>
              <w:bottom w:val="nil"/>
            </w:tcBorders>
          </w:tcPr>
          <w:p w14:paraId="726B2ABB" w14:textId="77777777" w:rsidR="009543E2" w:rsidRDefault="009543E2">
            <w:pPr>
              <w:spacing w:after="0" w:line="240" w:lineRule="auto"/>
              <w:rPr>
                <w:rFonts w:ascii="Times New Roman" w:hAnsi="Times New Roman" w:cs="Times New Roman"/>
                <w:lang w:val="en-GB"/>
              </w:rPr>
            </w:pPr>
          </w:p>
        </w:tc>
      </w:tr>
      <w:tr w:rsidR="009543E2" w14:paraId="4F5724F2" w14:textId="77777777">
        <w:trPr>
          <w:trHeight w:val="90"/>
        </w:trPr>
        <w:tc>
          <w:tcPr>
            <w:tcW w:w="2911" w:type="dxa"/>
            <w:tcBorders>
              <w:top w:val="nil"/>
              <w:bottom w:val="nil"/>
            </w:tcBorders>
          </w:tcPr>
          <w:p w14:paraId="5759F730"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61 and above</w:t>
            </w:r>
          </w:p>
        </w:tc>
        <w:tc>
          <w:tcPr>
            <w:tcW w:w="2933" w:type="dxa"/>
            <w:tcBorders>
              <w:top w:val="nil"/>
              <w:bottom w:val="nil"/>
            </w:tcBorders>
          </w:tcPr>
          <w:p w14:paraId="316CBF02"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30</w:t>
            </w:r>
          </w:p>
        </w:tc>
        <w:tc>
          <w:tcPr>
            <w:tcW w:w="1700" w:type="dxa"/>
            <w:tcBorders>
              <w:top w:val="nil"/>
              <w:bottom w:val="nil"/>
            </w:tcBorders>
          </w:tcPr>
          <w:p w14:paraId="33E89003"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12.5</w:t>
            </w:r>
          </w:p>
        </w:tc>
        <w:tc>
          <w:tcPr>
            <w:tcW w:w="1078" w:type="dxa"/>
            <w:tcBorders>
              <w:top w:val="nil"/>
              <w:bottom w:val="nil"/>
            </w:tcBorders>
          </w:tcPr>
          <w:p w14:paraId="7BE98639" w14:textId="77777777" w:rsidR="009543E2" w:rsidRDefault="009543E2">
            <w:pPr>
              <w:spacing w:after="0" w:line="240" w:lineRule="auto"/>
              <w:rPr>
                <w:rFonts w:ascii="Times New Roman" w:hAnsi="Times New Roman" w:cs="Times New Roman"/>
                <w:lang w:val="en-GB"/>
              </w:rPr>
            </w:pPr>
          </w:p>
        </w:tc>
        <w:tc>
          <w:tcPr>
            <w:tcW w:w="776" w:type="dxa"/>
            <w:tcBorders>
              <w:top w:val="nil"/>
              <w:bottom w:val="nil"/>
            </w:tcBorders>
          </w:tcPr>
          <w:p w14:paraId="48CF2F51" w14:textId="77777777" w:rsidR="009543E2" w:rsidRDefault="009543E2">
            <w:pPr>
              <w:spacing w:after="0" w:line="240" w:lineRule="auto"/>
              <w:rPr>
                <w:rFonts w:ascii="Times New Roman" w:hAnsi="Times New Roman" w:cs="Times New Roman"/>
                <w:lang w:val="en-GB"/>
              </w:rPr>
            </w:pPr>
          </w:p>
        </w:tc>
      </w:tr>
      <w:tr w:rsidR="009543E2" w14:paraId="7E3E0983" w14:textId="77777777">
        <w:trPr>
          <w:trHeight w:val="90"/>
        </w:trPr>
        <w:tc>
          <w:tcPr>
            <w:tcW w:w="2911" w:type="dxa"/>
            <w:tcBorders>
              <w:top w:val="nil"/>
              <w:bottom w:val="nil"/>
            </w:tcBorders>
          </w:tcPr>
          <w:p w14:paraId="5D312EAE" w14:textId="77777777" w:rsidR="009543E2" w:rsidRDefault="00000000">
            <w:pPr>
              <w:spacing w:after="0" w:line="240" w:lineRule="auto"/>
              <w:rPr>
                <w:rFonts w:ascii="Times New Roman" w:hAnsi="Times New Roman" w:cs="Times New Roman"/>
              </w:rPr>
            </w:pPr>
            <w:r>
              <w:rPr>
                <w:rFonts w:ascii="Times New Roman" w:hAnsi="Times New Roman" w:cs="Times New Roman"/>
                <w:b/>
                <w:bCs/>
              </w:rPr>
              <w:t>Sex</w:t>
            </w:r>
          </w:p>
        </w:tc>
        <w:tc>
          <w:tcPr>
            <w:tcW w:w="2933" w:type="dxa"/>
            <w:tcBorders>
              <w:top w:val="nil"/>
              <w:bottom w:val="nil"/>
            </w:tcBorders>
          </w:tcPr>
          <w:p w14:paraId="42D8B016" w14:textId="77777777" w:rsidR="009543E2" w:rsidRDefault="009543E2">
            <w:pPr>
              <w:spacing w:after="0" w:line="240" w:lineRule="auto"/>
              <w:rPr>
                <w:rFonts w:ascii="Times New Roman" w:hAnsi="Times New Roman" w:cs="Times New Roman"/>
              </w:rPr>
            </w:pPr>
          </w:p>
        </w:tc>
        <w:tc>
          <w:tcPr>
            <w:tcW w:w="1700" w:type="dxa"/>
            <w:tcBorders>
              <w:top w:val="nil"/>
              <w:bottom w:val="nil"/>
            </w:tcBorders>
          </w:tcPr>
          <w:p w14:paraId="0DE824E5" w14:textId="77777777" w:rsidR="009543E2" w:rsidRDefault="009543E2">
            <w:pPr>
              <w:spacing w:after="0" w:line="240" w:lineRule="auto"/>
              <w:rPr>
                <w:rFonts w:ascii="Times New Roman" w:hAnsi="Times New Roman" w:cs="Times New Roman"/>
              </w:rPr>
            </w:pPr>
          </w:p>
        </w:tc>
        <w:tc>
          <w:tcPr>
            <w:tcW w:w="1078" w:type="dxa"/>
            <w:tcBorders>
              <w:top w:val="nil"/>
              <w:bottom w:val="nil"/>
            </w:tcBorders>
          </w:tcPr>
          <w:p w14:paraId="1DDC240F" w14:textId="77777777" w:rsidR="009543E2" w:rsidRDefault="009543E2">
            <w:pPr>
              <w:spacing w:after="0" w:line="240" w:lineRule="auto"/>
              <w:rPr>
                <w:rFonts w:ascii="Times New Roman" w:hAnsi="Times New Roman" w:cs="Times New Roman"/>
                <w:lang w:val="en-GB"/>
              </w:rPr>
            </w:pPr>
          </w:p>
        </w:tc>
        <w:tc>
          <w:tcPr>
            <w:tcW w:w="776" w:type="dxa"/>
            <w:tcBorders>
              <w:top w:val="nil"/>
              <w:bottom w:val="nil"/>
            </w:tcBorders>
          </w:tcPr>
          <w:p w14:paraId="21601623" w14:textId="77777777" w:rsidR="009543E2" w:rsidRDefault="009543E2">
            <w:pPr>
              <w:spacing w:after="0" w:line="240" w:lineRule="auto"/>
              <w:rPr>
                <w:rFonts w:ascii="Times New Roman" w:hAnsi="Times New Roman" w:cs="Times New Roman"/>
                <w:lang w:val="en-GB"/>
              </w:rPr>
            </w:pPr>
          </w:p>
        </w:tc>
      </w:tr>
      <w:tr w:rsidR="009543E2" w14:paraId="066ED506" w14:textId="77777777">
        <w:trPr>
          <w:trHeight w:val="90"/>
        </w:trPr>
        <w:tc>
          <w:tcPr>
            <w:tcW w:w="2911" w:type="dxa"/>
            <w:tcBorders>
              <w:top w:val="nil"/>
              <w:bottom w:val="nil"/>
            </w:tcBorders>
          </w:tcPr>
          <w:p w14:paraId="2CFFEDC3" w14:textId="77777777" w:rsidR="009543E2" w:rsidRDefault="00000000">
            <w:pPr>
              <w:spacing w:after="0" w:line="240" w:lineRule="auto"/>
              <w:rPr>
                <w:rFonts w:ascii="Times New Roman" w:hAnsi="Times New Roman" w:cs="Times New Roman"/>
              </w:rPr>
            </w:pPr>
            <w:r>
              <w:rPr>
                <w:rFonts w:ascii="Times New Roman" w:hAnsi="Times New Roman" w:cs="Times New Roman"/>
              </w:rPr>
              <w:t>Male</w:t>
            </w:r>
          </w:p>
        </w:tc>
        <w:tc>
          <w:tcPr>
            <w:tcW w:w="2933" w:type="dxa"/>
            <w:tcBorders>
              <w:top w:val="nil"/>
              <w:bottom w:val="nil"/>
            </w:tcBorders>
          </w:tcPr>
          <w:p w14:paraId="71511F63" w14:textId="77777777" w:rsidR="009543E2" w:rsidRDefault="00000000">
            <w:pPr>
              <w:spacing w:after="0" w:line="240" w:lineRule="auto"/>
              <w:rPr>
                <w:rFonts w:ascii="Times New Roman" w:hAnsi="Times New Roman" w:cs="Times New Roman"/>
              </w:rPr>
            </w:pPr>
            <w:r>
              <w:rPr>
                <w:rFonts w:ascii="Times New Roman" w:hAnsi="Times New Roman" w:cs="Times New Roman"/>
              </w:rPr>
              <w:t>162</w:t>
            </w:r>
          </w:p>
        </w:tc>
        <w:tc>
          <w:tcPr>
            <w:tcW w:w="1700" w:type="dxa"/>
            <w:tcBorders>
              <w:top w:val="nil"/>
              <w:bottom w:val="nil"/>
            </w:tcBorders>
          </w:tcPr>
          <w:p w14:paraId="502E1917" w14:textId="77777777" w:rsidR="009543E2" w:rsidRDefault="00000000">
            <w:pPr>
              <w:spacing w:after="0" w:line="240" w:lineRule="auto"/>
              <w:rPr>
                <w:rFonts w:ascii="Times New Roman" w:hAnsi="Times New Roman" w:cs="Times New Roman"/>
              </w:rPr>
            </w:pPr>
            <w:r>
              <w:rPr>
                <w:rFonts w:ascii="Times New Roman" w:hAnsi="Times New Roman" w:cs="Times New Roman"/>
              </w:rPr>
              <w:t>67.5</w:t>
            </w:r>
          </w:p>
        </w:tc>
        <w:tc>
          <w:tcPr>
            <w:tcW w:w="1078" w:type="dxa"/>
            <w:tcBorders>
              <w:top w:val="nil"/>
              <w:bottom w:val="nil"/>
            </w:tcBorders>
          </w:tcPr>
          <w:p w14:paraId="13857893" w14:textId="77777777" w:rsidR="009543E2" w:rsidRDefault="009543E2">
            <w:pPr>
              <w:spacing w:after="0" w:line="240" w:lineRule="auto"/>
              <w:rPr>
                <w:rFonts w:ascii="Times New Roman" w:hAnsi="Times New Roman" w:cs="Times New Roman"/>
                <w:lang w:val="en-GB"/>
              </w:rPr>
            </w:pPr>
          </w:p>
        </w:tc>
        <w:tc>
          <w:tcPr>
            <w:tcW w:w="776" w:type="dxa"/>
            <w:tcBorders>
              <w:top w:val="nil"/>
              <w:bottom w:val="nil"/>
            </w:tcBorders>
          </w:tcPr>
          <w:p w14:paraId="026F647E" w14:textId="77777777" w:rsidR="009543E2" w:rsidRDefault="009543E2">
            <w:pPr>
              <w:spacing w:after="0" w:line="240" w:lineRule="auto"/>
              <w:rPr>
                <w:rFonts w:ascii="Times New Roman" w:hAnsi="Times New Roman" w:cs="Times New Roman"/>
                <w:lang w:val="en-GB"/>
              </w:rPr>
            </w:pPr>
          </w:p>
        </w:tc>
      </w:tr>
      <w:tr w:rsidR="009543E2" w14:paraId="695AB326" w14:textId="77777777">
        <w:trPr>
          <w:trHeight w:val="90"/>
        </w:trPr>
        <w:tc>
          <w:tcPr>
            <w:tcW w:w="2911" w:type="dxa"/>
            <w:tcBorders>
              <w:top w:val="nil"/>
              <w:bottom w:val="nil"/>
            </w:tcBorders>
          </w:tcPr>
          <w:p w14:paraId="64EEF0D7" w14:textId="77777777" w:rsidR="009543E2" w:rsidRDefault="00000000">
            <w:pPr>
              <w:spacing w:after="0" w:line="240" w:lineRule="auto"/>
              <w:rPr>
                <w:rFonts w:ascii="Times New Roman" w:hAnsi="Times New Roman" w:cs="Times New Roman"/>
              </w:rPr>
            </w:pPr>
            <w:r>
              <w:rPr>
                <w:rFonts w:ascii="Times New Roman" w:hAnsi="Times New Roman" w:cs="Times New Roman"/>
              </w:rPr>
              <w:t>Female</w:t>
            </w:r>
          </w:p>
        </w:tc>
        <w:tc>
          <w:tcPr>
            <w:tcW w:w="2933" w:type="dxa"/>
            <w:tcBorders>
              <w:top w:val="nil"/>
              <w:bottom w:val="nil"/>
            </w:tcBorders>
          </w:tcPr>
          <w:p w14:paraId="3D9A58A4" w14:textId="77777777" w:rsidR="009543E2" w:rsidRDefault="00000000">
            <w:pPr>
              <w:spacing w:after="0" w:line="240" w:lineRule="auto"/>
              <w:rPr>
                <w:rFonts w:ascii="Times New Roman" w:hAnsi="Times New Roman" w:cs="Times New Roman"/>
              </w:rPr>
            </w:pPr>
            <w:r>
              <w:rPr>
                <w:rFonts w:ascii="Times New Roman" w:hAnsi="Times New Roman" w:cs="Times New Roman"/>
              </w:rPr>
              <w:t>78</w:t>
            </w:r>
          </w:p>
        </w:tc>
        <w:tc>
          <w:tcPr>
            <w:tcW w:w="1700" w:type="dxa"/>
            <w:tcBorders>
              <w:top w:val="nil"/>
              <w:bottom w:val="nil"/>
            </w:tcBorders>
          </w:tcPr>
          <w:p w14:paraId="65474F63" w14:textId="77777777" w:rsidR="009543E2" w:rsidRDefault="00000000">
            <w:pPr>
              <w:spacing w:after="0" w:line="240" w:lineRule="auto"/>
              <w:rPr>
                <w:rFonts w:ascii="Times New Roman" w:hAnsi="Times New Roman" w:cs="Times New Roman"/>
              </w:rPr>
            </w:pPr>
            <w:r>
              <w:rPr>
                <w:rFonts w:ascii="Times New Roman" w:hAnsi="Times New Roman" w:cs="Times New Roman"/>
              </w:rPr>
              <w:t>32.5</w:t>
            </w:r>
          </w:p>
        </w:tc>
        <w:tc>
          <w:tcPr>
            <w:tcW w:w="1078" w:type="dxa"/>
            <w:tcBorders>
              <w:top w:val="nil"/>
              <w:bottom w:val="nil"/>
            </w:tcBorders>
          </w:tcPr>
          <w:p w14:paraId="7BBD7190" w14:textId="77777777" w:rsidR="009543E2" w:rsidRDefault="009543E2">
            <w:pPr>
              <w:spacing w:after="0" w:line="240" w:lineRule="auto"/>
              <w:rPr>
                <w:rFonts w:ascii="Times New Roman" w:hAnsi="Times New Roman" w:cs="Times New Roman"/>
                <w:lang w:val="en-GB"/>
              </w:rPr>
            </w:pPr>
          </w:p>
        </w:tc>
        <w:tc>
          <w:tcPr>
            <w:tcW w:w="776" w:type="dxa"/>
            <w:tcBorders>
              <w:top w:val="nil"/>
              <w:bottom w:val="nil"/>
            </w:tcBorders>
          </w:tcPr>
          <w:p w14:paraId="2DBA9108" w14:textId="77777777" w:rsidR="009543E2" w:rsidRDefault="009543E2">
            <w:pPr>
              <w:spacing w:after="0" w:line="240" w:lineRule="auto"/>
              <w:rPr>
                <w:rFonts w:ascii="Times New Roman" w:hAnsi="Times New Roman" w:cs="Times New Roman"/>
                <w:lang w:val="en-GB"/>
              </w:rPr>
            </w:pPr>
          </w:p>
        </w:tc>
      </w:tr>
      <w:tr w:rsidR="009543E2" w14:paraId="11B34E4F" w14:textId="77777777">
        <w:trPr>
          <w:trHeight w:val="246"/>
        </w:trPr>
        <w:tc>
          <w:tcPr>
            <w:tcW w:w="2911" w:type="dxa"/>
          </w:tcPr>
          <w:p w14:paraId="5797B170"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Marital Status</w:t>
            </w:r>
          </w:p>
        </w:tc>
        <w:tc>
          <w:tcPr>
            <w:tcW w:w="2933" w:type="dxa"/>
          </w:tcPr>
          <w:p w14:paraId="717F0075" w14:textId="77777777" w:rsidR="009543E2" w:rsidRDefault="009543E2">
            <w:pPr>
              <w:spacing w:after="0" w:line="240" w:lineRule="auto"/>
              <w:rPr>
                <w:rFonts w:ascii="Times New Roman" w:hAnsi="Times New Roman" w:cs="Times New Roman"/>
                <w:sz w:val="21"/>
                <w:szCs w:val="21"/>
                <w:lang w:val="en-GB"/>
              </w:rPr>
            </w:pPr>
          </w:p>
        </w:tc>
        <w:tc>
          <w:tcPr>
            <w:tcW w:w="1700" w:type="dxa"/>
          </w:tcPr>
          <w:p w14:paraId="3041827D" w14:textId="77777777" w:rsidR="009543E2" w:rsidRDefault="009543E2">
            <w:pPr>
              <w:spacing w:after="0" w:line="240" w:lineRule="auto"/>
              <w:rPr>
                <w:rFonts w:ascii="Times New Roman" w:hAnsi="Times New Roman" w:cs="Times New Roman"/>
                <w:sz w:val="21"/>
                <w:szCs w:val="21"/>
                <w:lang w:val="en-GB"/>
              </w:rPr>
            </w:pPr>
          </w:p>
        </w:tc>
        <w:tc>
          <w:tcPr>
            <w:tcW w:w="1078" w:type="dxa"/>
          </w:tcPr>
          <w:p w14:paraId="5C37C429" w14:textId="77777777" w:rsidR="009543E2" w:rsidRDefault="009543E2">
            <w:pPr>
              <w:spacing w:after="0" w:line="240" w:lineRule="auto"/>
              <w:rPr>
                <w:rFonts w:ascii="Times New Roman" w:hAnsi="Times New Roman" w:cs="Times New Roman"/>
                <w:b/>
                <w:sz w:val="21"/>
                <w:szCs w:val="21"/>
                <w:lang w:val="en-GB"/>
              </w:rPr>
            </w:pPr>
          </w:p>
        </w:tc>
        <w:tc>
          <w:tcPr>
            <w:tcW w:w="776" w:type="dxa"/>
          </w:tcPr>
          <w:p w14:paraId="626D2F0F" w14:textId="77777777" w:rsidR="009543E2" w:rsidRDefault="009543E2">
            <w:pPr>
              <w:spacing w:after="0" w:line="240" w:lineRule="auto"/>
              <w:rPr>
                <w:rFonts w:ascii="Times New Roman" w:hAnsi="Times New Roman" w:cs="Times New Roman"/>
                <w:b/>
                <w:sz w:val="21"/>
                <w:szCs w:val="21"/>
                <w:lang w:val="en-GB"/>
              </w:rPr>
            </w:pPr>
          </w:p>
        </w:tc>
      </w:tr>
      <w:tr w:rsidR="009543E2" w14:paraId="3B902178" w14:textId="77777777">
        <w:trPr>
          <w:trHeight w:val="248"/>
        </w:trPr>
        <w:tc>
          <w:tcPr>
            <w:tcW w:w="2911" w:type="dxa"/>
          </w:tcPr>
          <w:p w14:paraId="26CFE9D8"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Single</w:t>
            </w:r>
          </w:p>
        </w:tc>
        <w:tc>
          <w:tcPr>
            <w:tcW w:w="2933" w:type="dxa"/>
          </w:tcPr>
          <w:p w14:paraId="114ABF57"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20</w:t>
            </w:r>
          </w:p>
        </w:tc>
        <w:tc>
          <w:tcPr>
            <w:tcW w:w="1700" w:type="dxa"/>
          </w:tcPr>
          <w:p w14:paraId="7B9B2519"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8.3</w:t>
            </w:r>
          </w:p>
        </w:tc>
        <w:tc>
          <w:tcPr>
            <w:tcW w:w="1078" w:type="dxa"/>
          </w:tcPr>
          <w:p w14:paraId="09EB2EA4" w14:textId="77777777" w:rsidR="009543E2" w:rsidRDefault="009543E2">
            <w:pPr>
              <w:spacing w:after="0" w:line="240" w:lineRule="auto"/>
              <w:rPr>
                <w:rFonts w:ascii="Times New Roman" w:hAnsi="Times New Roman" w:cs="Times New Roman"/>
                <w:b/>
                <w:lang w:val="en-GB"/>
              </w:rPr>
            </w:pPr>
          </w:p>
        </w:tc>
        <w:tc>
          <w:tcPr>
            <w:tcW w:w="776" w:type="dxa"/>
          </w:tcPr>
          <w:p w14:paraId="1E68F51D" w14:textId="77777777" w:rsidR="009543E2" w:rsidRDefault="009543E2">
            <w:pPr>
              <w:spacing w:after="0" w:line="240" w:lineRule="auto"/>
              <w:rPr>
                <w:rFonts w:ascii="Times New Roman" w:hAnsi="Times New Roman" w:cs="Times New Roman"/>
                <w:b/>
                <w:lang w:val="en-GB"/>
              </w:rPr>
            </w:pPr>
          </w:p>
        </w:tc>
      </w:tr>
      <w:tr w:rsidR="009543E2" w14:paraId="6F26A7B4" w14:textId="77777777">
        <w:trPr>
          <w:trHeight w:val="219"/>
        </w:trPr>
        <w:tc>
          <w:tcPr>
            <w:tcW w:w="2911" w:type="dxa"/>
          </w:tcPr>
          <w:p w14:paraId="2360BA75"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Married</w:t>
            </w:r>
          </w:p>
        </w:tc>
        <w:tc>
          <w:tcPr>
            <w:tcW w:w="2933" w:type="dxa"/>
          </w:tcPr>
          <w:p w14:paraId="50DDE761"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192</w:t>
            </w:r>
          </w:p>
        </w:tc>
        <w:tc>
          <w:tcPr>
            <w:tcW w:w="1700" w:type="dxa"/>
          </w:tcPr>
          <w:p w14:paraId="6C025C03"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8</w:t>
            </w:r>
            <w:r>
              <w:rPr>
                <w:rFonts w:ascii="Times New Roman" w:hAnsi="Times New Roman" w:cs="Times New Roman"/>
              </w:rPr>
              <w:t>0</w:t>
            </w:r>
          </w:p>
        </w:tc>
        <w:tc>
          <w:tcPr>
            <w:tcW w:w="1078" w:type="dxa"/>
          </w:tcPr>
          <w:p w14:paraId="3190CEE2" w14:textId="77777777" w:rsidR="009543E2" w:rsidRDefault="009543E2">
            <w:pPr>
              <w:spacing w:after="0" w:line="240" w:lineRule="auto"/>
              <w:rPr>
                <w:rFonts w:ascii="Times New Roman" w:hAnsi="Times New Roman" w:cs="Times New Roman"/>
                <w:b/>
                <w:lang w:val="en-GB"/>
              </w:rPr>
            </w:pPr>
          </w:p>
        </w:tc>
        <w:tc>
          <w:tcPr>
            <w:tcW w:w="776" w:type="dxa"/>
          </w:tcPr>
          <w:p w14:paraId="1B5D8E3E" w14:textId="77777777" w:rsidR="009543E2" w:rsidRDefault="009543E2">
            <w:pPr>
              <w:spacing w:after="0" w:line="240" w:lineRule="auto"/>
              <w:rPr>
                <w:rFonts w:ascii="Times New Roman" w:hAnsi="Times New Roman" w:cs="Times New Roman"/>
                <w:b/>
                <w:lang w:val="en-GB"/>
              </w:rPr>
            </w:pPr>
          </w:p>
        </w:tc>
      </w:tr>
      <w:tr w:rsidR="009543E2" w14:paraId="3BC9BC3D" w14:textId="77777777">
        <w:trPr>
          <w:trHeight w:val="248"/>
        </w:trPr>
        <w:tc>
          <w:tcPr>
            <w:tcW w:w="2911" w:type="dxa"/>
          </w:tcPr>
          <w:p w14:paraId="38FC93A9"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Divorced</w:t>
            </w:r>
          </w:p>
        </w:tc>
        <w:tc>
          <w:tcPr>
            <w:tcW w:w="2933" w:type="dxa"/>
          </w:tcPr>
          <w:p w14:paraId="4CB98A31"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5</w:t>
            </w:r>
          </w:p>
        </w:tc>
        <w:tc>
          <w:tcPr>
            <w:tcW w:w="1700" w:type="dxa"/>
          </w:tcPr>
          <w:p w14:paraId="04F764CD"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2.1</w:t>
            </w:r>
          </w:p>
        </w:tc>
        <w:tc>
          <w:tcPr>
            <w:tcW w:w="1078" w:type="dxa"/>
          </w:tcPr>
          <w:p w14:paraId="21E2CEA3" w14:textId="77777777" w:rsidR="009543E2" w:rsidRDefault="009543E2">
            <w:pPr>
              <w:spacing w:after="0" w:line="240" w:lineRule="auto"/>
              <w:rPr>
                <w:rFonts w:ascii="Times New Roman" w:hAnsi="Times New Roman" w:cs="Times New Roman"/>
                <w:b/>
                <w:lang w:val="en-GB"/>
              </w:rPr>
            </w:pPr>
          </w:p>
        </w:tc>
        <w:tc>
          <w:tcPr>
            <w:tcW w:w="776" w:type="dxa"/>
          </w:tcPr>
          <w:p w14:paraId="151E059B" w14:textId="77777777" w:rsidR="009543E2" w:rsidRDefault="009543E2">
            <w:pPr>
              <w:spacing w:after="0" w:line="240" w:lineRule="auto"/>
              <w:rPr>
                <w:rFonts w:ascii="Times New Roman" w:hAnsi="Times New Roman" w:cs="Times New Roman"/>
                <w:b/>
                <w:lang w:val="en-GB"/>
              </w:rPr>
            </w:pPr>
          </w:p>
        </w:tc>
      </w:tr>
      <w:tr w:rsidR="009543E2" w14:paraId="5F35749F" w14:textId="77777777">
        <w:trPr>
          <w:trHeight w:val="287"/>
        </w:trPr>
        <w:tc>
          <w:tcPr>
            <w:tcW w:w="2911" w:type="dxa"/>
          </w:tcPr>
          <w:p w14:paraId="45473B17"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Separated</w:t>
            </w:r>
          </w:p>
        </w:tc>
        <w:tc>
          <w:tcPr>
            <w:tcW w:w="2933" w:type="dxa"/>
          </w:tcPr>
          <w:p w14:paraId="58B2AD68"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9</w:t>
            </w:r>
          </w:p>
        </w:tc>
        <w:tc>
          <w:tcPr>
            <w:tcW w:w="1700" w:type="dxa"/>
          </w:tcPr>
          <w:p w14:paraId="59B356A1"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3.8</w:t>
            </w:r>
          </w:p>
        </w:tc>
        <w:tc>
          <w:tcPr>
            <w:tcW w:w="1078" w:type="dxa"/>
          </w:tcPr>
          <w:p w14:paraId="500F5540" w14:textId="77777777" w:rsidR="009543E2" w:rsidRDefault="009543E2">
            <w:pPr>
              <w:spacing w:after="0" w:line="240" w:lineRule="auto"/>
              <w:rPr>
                <w:rFonts w:ascii="Times New Roman" w:hAnsi="Times New Roman" w:cs="Times New Roman"/>
                <w:b/>
                <w:lang w:val="en-GB"/>
              </w:rPr>
            </w:pPr>
          </w:p>
        </w:tc>
        <w:tc>
          <w:tcPr>
            <w:tcW w:w="776" w:type="dxa"/>
          </w:tcPr>
          <w:p w14:paraId="77464E44" w14:textId="77777777" w:rsidR="009543E2" w:rsidRDefault="009543E2">
            <w:pPr>
              <w:spacing w:after="0" w:line="240" w:lineRule="auto"/>
              <w:rPr>
                <w:rFonts w:ascii="Times New Roman" w:hAnsi="Times New Roman" w:cs="Times New Roman"/>
                <w:b/>
                <w:lang w:val="en-GB"/>
              </w:rPr>
            </w:pPr>
          </w:p>
        </w:tc>
      </w:tr>
      <w:tr w:rsidR="009543E2" w14:paraId="64D0D21E" w14:textId="77777777">
        <w:trPr>
          <w:trHeight w:val="247"/>
        </w:trPr>
        <w:tc>
          <w:tcPr>
            <w:tcW w:w="2911" w:type="dxa"/>
          </w:tcPr>
          <w:p w14:paraId="20C7E396"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Widowed</w:t>
            </w:r>
          </w:p>
        </w:tc>
        <w:tc>
          <w:tcPr>
            <w:tcW w:w="2933" w:type="dxa"/>
          </w:tcPr>
          <w:p w14:paraId="2F72B395"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14</w:t>
            </w:r>
          </w:p>
        </w:tc>
        <w:tc>
          <w:tcPr>
            <w:tcW w:w="1700" w:type="dxa"/>
          </w:tcPr>
          <w:p w14:paraId="5E60168C"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5.8</w:t>
            </w:r>
          </w:p>
        </w:tc>
        <w:tc>
          <w:tcPr>
            <w:tcW w:w="1078" w:type="dxa"/>
          </w:tcPr>
          <w:p w14:paraId="274DD446" w14:textId="77777777" w:rsidR="009543E2" w:rsidRDefault="009543E2">
            <w:pPr>
              <w:spacing w:after="0" w:line="240" w:lineRule="auto"/>
              <w:rPr>
                <w:rFonts w:ascii="Times New Roman" w:hAnsi="Times New Roman" w:cs="Times New Roman"/>
                <w:b/>
                <w:lang w:val="en-GB"/>
              </w:rPr>
            </w:pPr>
          </w:p>
        </w:tc>
        <w:tc>
          <w:tcPr>
            <w:tcW w:w="776" w:type="dxa"/>
          </w:tcPr>
          <w:p w14:paraId="6FD54BFB" w14:textId="77777777" w:rsidR="009543E2" w:rsidRDefault="009543E2">
            <w:pPr>
              <w:spacing w:after="0" w:line="240" w:lineRule="auto"/>
              <w:rPr>
                <w:rFonts w:ascii="Times New Roman" w:hAnsi="Times New Roman" w:cs="Times New Roman"/>
                <w:b/>
                <w:lang w:val="en-GB"/>
              </w:rPr>
            </w:pPr>
          </w:p>
        </w:tc>
      </w:tr>
      <w:tr w:rsidR="009543E2" w14:paraId="4D69AEA4" w14:textId="77777777">
        <w:trPr>
          <w:trHeight w:val="238"/>
        </w:trPr>
        <w:tc>
          <w:tcPr>
            <w:tcW w:w="2911" w:type="dxa"/>
          </w:tcPr>
          <w:p w14:paraId="3A19C581"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Religion</w:t>
            </w:r>
          </w:p>
        </w:tc>
        <w:tc>
          <w:tcPr>
            <w:tcW w:w="2933" w:type="dxa"/>
          </w:tcPr>
          <w:p w14:paraId="09BAC254" w14:textId="77777777" w:rsidR="009543E2" w:rsidRDefault="009543E2">
            <w:pPr>
              <w:spacing w:after="0" w:line="240" w:lineRule="auto"/>
              <w:rPr>
                <w:rFonts w:ascii="Times New Roman" w:hAnsi="Times New Roman" w:cs="Times New Roman"/>
                <w:sz w:val="21"/>
                <w:szCs w:val="21"/>
                <w:lang w:val="en-GB"/>
              </w:rPr>
            </w:pPr>
          </w:p>
        </w:tc>
        <w:tc>
          <w:tcPr>
            <w:tcW w:w="1700" w:type="dxa"/>
          </w:tcPr>
          <w:p w14:paraId="5CBDC989" w14:textId="77777777" w:rsidR="009543E2" w:rsidRDefault="009543E2">
            <w:pPr>
              <w:spacing w:after="0" w:line="240" w:lineRule="auto"/>
              <w:rPr>
                <w:rFonts w:ascii="Times New Roman" w:hAnsi="Times New Roman" w:cs="Times New Roman"/>
                <w:sz w:val="21"/>
                <w:szCs w:val="21"/>
                <w:lang w:val="en-GB"/>
              </w:rPr>
            </w:pPr>
          </w:p>
        </w:tc>
        <w:tc>
          <w:tcPr>
            <w:tcW w:w="1078" w:type="dxa"/>
          </w:tcPr>
          <w:p w14:paraId="77E96F5F" w14:textId="77777777" w:rsidR="009543E2" w:rsidRDefault="009543E2">
            <w:pPr>
              <w:spacing w:after="0" w:line="240" w:lineRule="auto"/>
              <w:rPr>
                <w:rFonts w:ascii="Times New Roman" w:hAnsi="Times New Roman" w:cs="Times New Roman"/>
                <w:b/>
                <w:sz w:val="21"/>
                <w:szCs w:val="21"/>
                <w:lang w:val="en-GB"/>
              </w:rPr>
            </w:pPr>
          </w:p>
        </w:tc>
        <w:tc>
          <w:tcPr>
            <w:tcW w:w="776" w:type="dxa"/>
          </w:tcPr>
          <w:p w14:paraId="51629136" w14:textId="77777777" w:rsidR="009543E2" w:rsidRDefault="009543E2">
            <w:pPr>
              <w:spacing w:after="0" w:line="240" w:lineRule="auto"/>
              <w:rPr>
                <w:rFonts w:ascii="Times New Roman" w:hAnsi="Times New Roman" w:cs="Times New Roman"/>
                <w:b/>
                <w:sz w:val="21"/>
                <w:szCs w:val="21"/>
                <w:lang w:val="en-GB"/>
              </w:rPr>
            </w:pPr>
          </w:p>
        </w:tc>
      </w:tr>
      <w:tr w:rsidR="009543E2" w14:paraId="742DB32E" w14:textId="77777777">
        <w:trPr>
          <w:trHeight w:val="238"/>
        </w:trPr>
        <w:tc>
          <w:tcPr>
            <w:tcW w:w="2911" w:type="dxa"/>
          </w:tcPr>
          <w:p w14:paraId="6A5DA43D"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Christianity</w:t>
            </w:r>
          </w:p>
        </w:tc>
        <w:tc>
          <w:tcPr>
            <w:tcW w:w="2933" w:type="dxa"/>
          </w:tcPr>
          <w:p w14:paraId="2572B01F"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22</w:t>
            </w:r>
          </w:p>
        </w:tc>
        <w:tc>
          <w:tcPr>
            <w:tcW w:w="1700" w:type="dxa"/>
          </w:tcPr>
          <w:p w14:paraId="3BDB67AF"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50.8</w:t>
            </w:r>
          </w:p>
        </w:tc>
        <w:tc>
          <w:tcPr>
            <w:tcW w:w="1078" w:type="dxa"/>
          </w:tcPr>
          <w:p w14:paraId="6B2576EB" w14:textId="77777777" w:rsidR="009543E2" w:rsidRDefault="009543E2">
            <w:pPr>
              <w:spacing w:after="0" w:line="240" w:lineRule="auto"/>
              <w:rPr>
                <w:rFonts w:ascii="Times New Roman" w:hAnsi="Times New Roman" w:cs="Times New Roman"/>
                <w:b/>
                <w:lang w:val="en-GB"/>
              </w:rPr>
            </w:pPr>
          </w:p>
        </w:tc>
        <w:tc>
          <w:tcPr>
            <w:tcW w:w="776" w:type="dxa"/>
          </w:tcPr>
          <w:p w14:paraId="1750071D" w14:textId="77777777" w:rsidR="009543E2" w:rsidRDefault="009543E2">
            <w:pPr>
              <w:spacing w:after="0" w:line="240" w:lineRule="auto"/>
              <w:rPr>
                <w:rFonts w:ascii="Times New Roman" w:hAnsi="Times New Roman" w:cs="Times New Roman"/>
                <w:b/>
                <w:lang w:val="en-GB"/>
              </w:rPr>
            </w:pPr>
          </w:p>
        </w:tc>
      </w:tr>
      <w:tr w:rsidR="009543E2" w14:paraId="3B44205A" w14:textId="77777777">
        <w:trPr>
          <w:trHeight w:val="229"/>
        </w:trPr>
        <w:tc>
          <w:tcPr>
            <w:tcW w:w="2911" w:type="dxa"/>
          </w:tcPr>
          <w:p w14:paraId="183FEF23" w14:textId="77777777" w:rsidR="009543E2" w:rsidRDefault="00000000">
            <w:pPr>
              <w:spacing w:after="0" w:line="240" w:lineRule="auto"/>
              <w:rPr>
                <w:rFonts w:ascii="Times New Roman" w:hAnsi="Times New Roman" w:cs="Times New Roman"/>
                <w:b/>
                <w:lang w:val="en-GB"/>
              </w:rPr>
            </w:pPr>
            <w:r>
              <w:rPr>
                <w:rFonts w:ascii="Times New Roman" w:hAnsi="Times New Roman" w:cs="Times New Roman"/>
                <w:lang w:val="en-GB"/>
              </w:rPr>
              <w:t>Islam</w:t>
            </w:r>
          </w:p>
        </w:tc>
        <w:tc>
          <w:tcPr>
            <w:tcW w:w="2933" w:type="dxa"/>
          </w:tcPr>
          <w:p w14:paraId="67C5DC44"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84</w:t>
            </w:r>
          </w:p>
        </w:tc>
        <w:tc>
          <w:tcPr>
            <w:tcW w:w="1700" w:type="dxa"/>
          </w:tcPr>
          <w:p w14:paraId="2CA012A4"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35.0</w:t>
            </w:r>
          </w:p>
        </w:tc>
        <w:tc>
          <w:tcPr>
            <w:tcW w:w="1078" w:type="dxa"/>
          </w:tcPr>
          <w:p w14:paraId="13F7F3AC" w14:textId="77777777" w:rsidR="009543E2" w:rsidRDefault="009543E2">
            <w:pPr>
              <w:spacing w:after="0" w:line="240" w:lineRule="auto"/>
              <w:rPr>
                <w:rFonts w:ascii="Times New Roman" w:hAnsi="Times New Roman" w:cs="Times New Roman"/>
                <w:b/>
                <w:lang w:val="en-GB"/>
              </w:rPr>
            </w:pPr>
          </w:p>
        </w:tc>
        <w:tc>
          <w:tcPr>
            <w:tcW w:w="776" w:type="dxa"/>
          </w:tcPr>
          <w:p w14:paraId="2A4BDC03" w14:textId="77777777" w:rsidR="009543E2" w:rsidRDefault="009543E2">
            <w:pPr>
              <w:spacing w:after="0" w:line="240" w:lineRule="auto"/>
              <w:rPr>
                <w:rFonts w:ascii="Times New Roman" w:hAnsi="Times New Roman" w:cs="Times New Roman"/>
                <w:b/>
                <w:lang w:val="en-GB"/>
              </w:rPr>
            </w:pPr>
          </w:p>
        </w:tc>
      </w:tr>
      <w:tr w:rsidR="009543E2" w14:paraId="6CCDC4D3" w14:textId="77777777">
        <w:trPr>
          <w:trHeight w:val="257"/>
        </w:trPr>
        <w:tc>
          <w:tcPr>
            <w:tcW w:w="2911" w:type="dxa"/>
          </w:tcPr>
          <w:p w14:paraId="3F99FE8D" w14:textId="77777777" w:rsidR="009543E2" w:rsidRDefault="00000000">
            <w:pPr>
              <w:spacing w:after="0" w:line="240" w:lineRule="auto"/>
              <w:rPr>
                <w:rFonts w:ascii="Times New Roman" w:hAnsi="Times New Roman" w:cs="Times New Roman"/>
                <w:b/>
                <w:lang w:val="en-GB"/>
              </w:rPr>
            </w:pPr>
            <w:r>
              <w:rPr>
                <w:rFonts w:ascii="Times New Roman" w:hAnsi="Times New Roman" w:cs="Times New Roman"/>
              </w:rPr>
              <w:t>Traditional</w:t>
            </w:r>
          </w:p>
        </w:tc>
        <w:tc>
          <w:tcPr>
            <w:tcW w:w="2933" w:type="dxa"/>
          </w:tcPr>
          <w:p w14:paraId="11C7499B"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31</w:t>
            </w:r>
          </w:p>
        </w:tc>
        <w:tc>
          <w:tcPr>
            <w:tcW w:w="1700" w:type="dxa"/>
          </w:tcPr>
          <w:p w14:paraId="255F85BE"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2</w:t>
            </w:r>
            <w:r>
              <w:rPr>
                <w:rFonts w:ascii="Times New Roman" w:hAnsi="Times New Roman" w:cs="Times New Roman"/>
                <w:lang w:val="en-GB"/>
              </w:rPr>
              <w:t>.</w:t>
            </w:r>
            <w:r>
              <w:rPr>
                <w:rFonts w:ascii="Times New Roman" w:hAnsi="Times New Roman" w:cs="Times New Roman"/>
              </w:rPr>
              <w:t>9</w:t>
            </w:r>
          </w:p>
        </w:tc>
        <w:tc>
          <w:tcPr>
            <w:tcW w:w="1078" w:type="dxa"/>
          </w:tcPr>
          <w:p w14:paraId="5C9A99F8" w14:textId="77777777" w:rsidR="009543E2" w:rsidRDefault="009543E2">
            <w:pPr>
              <w:spacing w:after="0" w:line="240" w:lineRule="auto"/>
              <w:rPr>
                <w:rFonts w:ascii="Times New Roman" w:hAnsi="Times New Roman" w:cs="Times New Roman"/>
                <w:b/>
                <w:lang w:val="en-GB"/>
              </w:rPr>
            </w:pPr>
          </w:p>
        </w:tc>
        <w:tc>
          <w:tcPr>
            <w:tcW w:w="776" w:type="dxa"/>
          </w:tcPr>
          <w:p w14:paraId="3211B807" w14:textId="77777777" w:rsidR="009543E2" w:rsidRDefault="009543E2">
            <w:pPr>
              <w:spacing w:after="0" w:line="240" w:lineRule="auto"/>
              <w:rPr>
                <w:rFonts w:ascii="Times New Roman" w:hAnsi="Times New Roman" w:cs="Times New Roman"/>
                <w:b/>
                <w:lang w:val="en-GB"/>
              </w:rPr>
            </w:pPr>
          </w:p>
        </w:tc>
      </w:tr>
      <w:tr w:rsidR="009543E2" w14:paraId="507CCD19" w14:textId="77777777">
        <w:trPr>
          <w:trHeight w:val="229"/>
        </w:trPr>
        <w:tc>
          <w:tcPr>
            <w:tcW w:w="2911" w:type="dxa"/>
          </w:tcPr>
          <w:p w14:paraId="2D04BC27" w14:textId="77777777" w:rsidR="009543E2" w:rsidRDefault="00000000">
            <w:pPr>
              <w:spacing w:after="0" w:line="240" w:lineRule="auto"/>
              <w:rPr>
                <w:rFonts w:ascii="Times New Roman" w:hAnsi="Times New Roman" w:cs="Times New Roman"/>
                <w:b/>
                <w:lang w:val="en-GB"/>
              </w:rPr>
            </w:pPr>
            <w:r>
              <w:rPr>
                <w:rFonts w:ascii="Times New Roman" w:hAnsi="Times New Roman" w:cs="Times New Roman"/>
              </w:rPr>
              <w:t>Others</w:t>
            </w:r>
          </w:p>
        </w:tc>
        <w:tc>
          <w:tcPr>
            <w:tcW w:w="2933" w:type="dxa"/>
          </w:tcPr>
          <w:p w14:paraId="29B2F46B"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w:t>
            </w:r>
          </w:p>
        </w:tc>
        <w:tc>
          <w:tcPr>
            <w:tcW w:w="1700" w:type="dxa"/>
          </w:tcPr>
          <w:p w14:paraId="515774F4"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1.3</w:t>
            </w:r>
          </w:p>
        </w:tc>
        <w:tc>
          <w:tcPr>
            <w:tcW w:w="1078" w:type="dxa"/>
          </w:tcPr>
          <w:p w14:paraId="232E8471" w14:textId="77777777" w:rsidR="009543E2" w:rsidRDefault="009543E2">
            <w:pPr>
              <w:spacing w:after="0" w:line="240" w:lineRule="auto"/>
              <w:rPr>
                <w:rFonts w:ascii="Times New Roman" w:hAnsi="Times New Roman" w:cs="Times New Roman"/>
                <w:b/>
                <w:lang w:val="en-GB"/>
              </w:rPr>
            </w:pPr>
          </w:p>
        </w:tc>
        <w:tc>
          <w:tcPr>
            <w:tcW w:w="776" w:type="dxa"/>
          </w:tcPr>
          <w:p w14:paraId="4A9BA7AF" w14:textId="77777777" w:rsidR="009543E2" w:rsidRDefault="009543E2">
            <w:pPr>
              <w:spacing w:after="0" w:line="240" w:lineRule="auto"/>
              <w:rPr>
                <w:rFonts w:ascii="Times New Roman" w:hAnsi="Times New Roman" w:cs="Times New Roman"/>
                <w:b/>
                <w:lang w:val="en-GB"/>
              </w:rPr>
            </w:pPr>
          </w:p>
        </w:tc>
      </w:tr>
      <w:tr w:rsidR="009543E2" w14:paraId="03ACDEE0" w14:textId="77777777">
        <w:trPr>
          <w:trHeight w:val="272"/>
        </w:trPr>
        <w:tc>
          <w:tcPr>
            <w:tcW w:w="2911" w:type="dxa"/>
          </w:tcPr>
          <w:p w14:paraId="5ED520D5"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Household Size (number)</w:t>
            </w:r>
          </w:p>
        </w:tc>
        <w:tc>
          <w:tcPr>
            <w:tcW w:w="2933" w:type="dxa"/>
          </w:tcPr>
          <w:p w14:paraId="315962AC" w14:textId="77777777" w:rsidR="009543E2" w:rsidRDefault="009543E2">
            <w:pPr>
              <w:spacing w:after="0" w:line="240" w:lineRule="auto"/>
              <w:rPr>
                <w:rFonts w:ascii="Times New Roman" w:hAnsi="Times New Roman" w:cs="Times New Roman"/>
                <w:sz w:val="21"/>
                <w:szCs w:val="21"/>
                <w:lang w:val="en-GB"/>
              </w:rPr>
            </w:pPr>
          </w:p>
        </w:tc>
        <w:tc>
          <w:tcPr>
            <w:tcW w:w="1700" w:type="dxa"/>
          </w:tcPr>
          <w:p w14:paraId="4D2B2B6A" w14:textId="77777777" w:rsidR="009543E2" w:rsidRDefault="009543E2">
            <w:pPr>
              <w:spacing w:after="0" w:line="240" w:lineRule="auto"/>
              <w:rPr>
                <w:rFonts w:ascii="Times New Roman" w:hAnsi="Times New Roman" w:cs="Times New Roman"/>
                <w:sz w:val="21"/>
                <w:szCs w:val="21"/>
                <w:lang w:val="en-GB"/>
              </w:rPr>
            </w:pPr>
          </w:p>
        </w:tc>
        <w:tc>
          <w:tcPr>
            <w:tcW w:w="1078" w:type="dxa"/>
          </w:tcPr>
          <w:p w14:paraId="0C2D4D90" w14:textId="77777777" w:rsidR="009543E2" w:rsidRDefault="009543E2">
            <w:pPr>
              <w:spacing w:after="0" w:line="240" w:lineRule="auto"/>
              <w:rPr>
                <w:rFonts w:ascii="Times New Roman" w:hAnsi="Times New Roman" w:cs="Times New Roman"/>
                <w:b/>
                <w:sz w:val="21"/>
                <w:szCs w:val="21"/>
                <w:lang w:val="en-GB"/>
              </w:rPr>
            </w:pPr>
          </w:p>
        </w:tc>
        <w:tc>
          <w:tcPr>
            <w:tcW w:w="776" w:type="dxa"/>
          </w:tcPr>
          <w:p w14:paraId="41054ECD" w14:textId="77777777" w:rsidR="009543E2" w:rsidRDefault="009543E2">
            <w:pPr>
              <w:spacing w:after="0" w:line="240" w:lineRule="auto"/>
              <w:rPr>
                <w:rFonts w:ascii="Times New Roman" w:hAnsi="Times New Roman" w:cs="Times New Roman"/>
                <w:b/>
                <w:sz w:val="21"/>
                <w:szCs w:val="21"/>
                <w:lang w:val="en-GB"/>
              </w:rPr>
            </w:pPr>
          </w:p>
        </w:tc>
      </w:tr>
      <w:tr w:rsidR="009543E2" w14:paraId="3E5CF861" w14:textId="77777777">
        <w:trPr>
          <w:trHeight w:val="274"/>
        </w:trPr>
        <w:tc>
          <w:tcPr>
            <w:tcW w:w="2911" w:type="dxa"/>
          </w:tcPr>
          <w:p w14:paraId="19EEE708"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4</w:t>
            </w:r>
          </w:p>
        </w:tc>
        <w:tc>
          <w:tcPr>
            <w:tcW w:w="2933" w:type="dxa"/>
          </w:tcPr>
          <w:p w14:paraId="7D21E576"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78</w:t>
            </w:r>
          </w:p>
        </w:tc>
        <w:tc>
          <w:tcPr>
            <w:tcW w:w="1700" w:type="dxa"/>
          </w:tcPr>
          <w:p w14:paraId="186CCB9E"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32.5</w:t>
            </w:r>
          </w:p>
        </w:tc>
        <w:tc>
          <w:tcPr>
            <w:tcW w:w="1078" w:type="dxa"/>
          </w:tcPr>
          <w:p w14:paraId="20CC27AB" w14:textId="77777777" w:rsidR="009543E2" w:rsidRDefault="009543E2">
            <w:pPr>
              <w:spacing w:after="0" w:line="240" w:lineRule="auto"/>
              <w:rPr>
                <w:rFonts w:ascii="Times New Roman" w:hAnsi="Times New Roman" w:cs="Times New Roman"/>
                <w:b/>
                <w:sz w:val="21"/>
                <w:szCs w:val="21"/>
                <w:lang w:val="en-GB"/>
              </w:rPr>
            </w:pPr>
          </w:p>
        </w:tc>
        <w:tc>
          <w:tcPr>
            <w:tcW w:w="776" w:type="dxa"/>
          </w:tcPr>
          <w:p w14:paraId="531A9899" w14:textId="77777777" w:rsidR="009543E2" w:rsidRDefault="009543E2">
            <w:pPr>
              <w:spacing w:after="0" w:line="240" w:lineRule="auto"/>
              <w:rPr>
                <w:rFonts w:ascii="Times New Roman" w:hAnsi="Times New Roman" w:cs="Times New Roman"/>
                <w:b/>
                <w:sz w:val="21"/>
                <w:szCs w:val="21"/>
                <w:lang w:val="en-GB"/>
              </w:rPr>
            </w:pPr>
          </w:p>
        </w:tc>
      </w:tr>
      <w:tr w:rsidR="009543E2" w14:paraId="63ED2B46" w14:textId="77777777">
        <w:trPr>
          <w:trHeight w:val="274"/>
        </w:trPr>
        <w:tc>
          <w:tcPr>
            <w:tcW w:w="2911" w:type="dxa"/>
          </w:tcPr>
          <w:p w14:paraId="0FB17011" w14:textId="77777777" w:rsidR="009543E2"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lang w:val="en-GB"/>
              </w:rPr>
              <w:t>-</w:t>
            </w:r>
            <w:r>
              <w:rPr>
                <w:rFonts w:ascii="Times New Roman" w:hAnsi="Times New Roman" w:cs="Times New Roman"/>
                <w:sz w:val="21"/>
                <w:szCs w:val="21"/>
              </w:rPr>
              <w:t>8</w:t>
            </w:r>
          </w:p>
        </w:tc>
        <w:tc>
          <w:tcPr>
            <w:tcW w:w="2933" w:type="dxa"/>
          </w:tcPr>
          <w:p w14:paraId="2524F2F3" w14:textId="77777777" w:rsidR="009543E2"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143</w:t>
            </w:r>
          </w:p>
        </w:tc>
        <w:tc>
          <w:tcPr>
            <w:tcW w:w="1700" w:type="dxa"/>
          </w:tcPr>
          <w:p w14:paraId="158925A7"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59.6</w:t>
            </w:r>
          </w:p>
        </w:tc>
        <w:tc>
          <w:tcPr>
            <w:tcW w:w="1078" w:type="dxa"/>
          </w:tcPr>
          <w:p w14:paraId="4976352F"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w:t>
            </w:r>
          </w:p>
        </w:tc>
        <w:tc>
          <w:tcPr>
            <w:tcW w:w="776" w:type="dxa"/>
          </w:tcPr>
          <w:p w14:paraId="56E32AC8"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w:t>
            </w:r>
          </w:p>
        </w:tc>
      </w:tr>
      <w:tr w:rsidR="009543E2" w14:paraId="1140679B" w14:textId="77777777">
        <w:trPr>
          <w:trHeight w:val="274"/>
        </w:trPr>
        <w:tc>
          <w:tcPr>
            <w:tcW w:w="2911" w:type="dxa"/>
          </w:tcPr>
          <w:p w14:paraId="1CA1F67F" w14:textId="77777777" w:rsidR="009543E2"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 9</w:t>
            </w:r>
          </w:p>
        </w:tc>
        <w:tc>
          <w:tcPr>
            <w:tcW w:w="2933" w:type="dxa"/>
          </w:tcPr>
          <w:p w14:paraId="0C7A265B" w14:textId="77777777" w:rsidR="009543E2"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19</w:t>
            </w:r>
          </w:p>
        </w:tc>
        <w:tc>
          <w:tcPr>
            <w:tcW w:w="1700" w:type="dxa"/>
          </w:tcPr>
          <w:p w14:paraId="451E17B9"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tcPr>
          <w:p w14:paraId="2E80E38F" w14:textId="77777777" w:rsidR="009543E2" w:rsidRDefault="009543E2">
            <w:pPr>
              <w:spacing w:after="0" w:line="240" w:lineRule="auto"/>
              <w:rPr>
                <w:rFonts w:ascii="Times New Roman" w:hAnsi="Times New Roman" w:cs="Times New Roman"/>
                <w:bCs/>
                <w:sz w:val="21"/>
                <w:szCs w:val="21"/>
                <w:lang w:val="en-GB"/>
              </w:rPr>
            </w:pPr>
          </w:p>
        </w:tc>
        <w:tc>
          <w:tcPr>
            <w:tcW w:w="776" w:type="dxa"/>
          </w:tcPr>
          <w:p w14:paraId="21A6A624" w14:textId="77777777" w:rsidR="009543E2" w:rsidRDefault="009543E2">
            <w:pPr>
              <w:spacing w:after="0" w:line="240" w:lineRule="auto"/>
              <w:rPr>
                <w:rFonts w:ascii="Times New Roman" w:hAnsi="Times New Roman" w:cs="Times New Roman"/>
                <w:bCs/>
                <w:sz w:val="21"/>
                <w:szCs w:val="21"/>
                <w:lang w:val="en-GB"/>
              </w:rPr>
            </w:pPr>
          </w:p>
        </w:tc>
      </w:tr>
      <w:tr w:rsidR="009543E2" w14:paraId="5CA53E7A" w14:textId="77777777">
        <w:trPr>
          <w:trHeight w:val="274"/>
        </w:trPr>
        <w:tc>
          <w:tcPr>
            <w:tcW w:w="2911" w:type="dxa"/>
          </w:tcPr>
          <w:p w14:paraId="6ED36572" w14:textId="77777777" w:rsidR="009543E2" w:rsidRDefault="00000000">
            <w:pPr>
              <w:spacing w:after="0" w:line="240" w:lineRule="auto"/>
              <w:rPr>
                <w:rFonts w:ascii="Times New Roman" w:hAnsi="Times New Roman" w:cs="Times New Roman"/>
                <w:sz w:val="21"/>
                <w:szCs w:val="21"/>
              </w:rPr>
            </w:pPr>
            <w:r>
              <w:rPr>
                <w:rFonts w:ascii="Times New Roman" w:hAnsi="Times New Roman" w:cs="Times New Roman"/>
                <w:b/>
                <w:sz w:val="21"/>
                <w:szCs w:val="21"/>
                <w:lang w:val="en-GB"/>
              </w:rPr>
              <w:t>Level of Education</w:t>
            </w:r>
          </w:p>
        </w:tc>
        <w:tc>
          <w:tcPr>
            <w:tcW w:w="2933" w:type="dxa"/>
          </w:tcPr>
          <w:p w14:paraId="3EE7B2D6" w14:textId="77777777" w:rsidR="009543E2" w:rsidRDefault="009543E2">
            <w:pPr>
              <w:spacing w:after="0" w:line="240" w:lineRule="auto"/>
              <w:rPr>
                <w:rFonts w:ascii="Times New Roman" w:hAnsi="Times New Roman" w:cs="Times New Roman"/>
                <w:sz w:val="21"/>
                <w:szCs w:val="21"/>
              </w:rPr>
            </w:pPr>
          </w:p>
        </w:tc>
        <w:tc>
          <w:tcPr>
            <w:tcW w:w="1700" w:type="dxa"/>
          </w:tcPr>
          <w:p w14:paraId="59C48F49" w14:textId="77777777" w:rsidR="009543E2" w:rsidRDefault="009543E2">
            <w:pPr>
              <w:spacing w:after="0" w:line="240" w:lineRule="auto"/>
              <w:rPr>
                <w:rFonts w:ascii="Times New Roman" w:hAnsi="Times New Roman" w:cs="Times New Roman"/>
                <w:sz w:val="21"/>
                <w:szCs w:val="21"/>
                <w:lang w:val="en-GB"/>
              </w:rPr>
            </w:pPr>
          </w:p>
        </w:tc>
        <w:tc>
          <w:tcPr>
            <w:tcW w:w="1078" w:type="dxa"/>
          </w:tcPr>
          <w:p w14:paraId="64B9D1AA" w14:textId="77777777" w:rsidR="009543E2" w:rsidRDefault="009543E2">
            <w:pPr>
              <w:spacing w:after="0" w:line="240" w:lineRule="auto"/>
              <w:rPr>
                <w:rFonts w:ascii="Times New Roman" w:hAnsi="Times New Roman" w:cs="Times New Roman"/>
                <w:b/>
                <w:sz w:val="21"/>
                <w:szCs w:val="21"/>
                <w:lang w:val="en-GB"/>
              </w:rPr>
            </w:pPr>
          </w:p>
        </w:tc>
        <w:tc>
          <w:tcPr>
            <w:tcW w:w="776" w:type="dxa"/>
          </w:tcPr>
          <w:p w14:paraId="47AD410C" w14:textId="77777777" w:rsidR="009543E2" w:rsidRDefault="009543E2">
            <w:pPr>
              <w:spacing w:after="0" w:line="240" w:lineRule="auto"/>
              <w:rPr>
                <w:rFonts w:ascii="Times New Roman" w:hAnsi="Times New Roman" w:cs="Times New Roman"/>
                <w:b/>
                <w:sz w:val="21"/>
                <w:szCs w:val="21"/>
                <w:lang w:val="en-GB"/>
              </w:rPr>
            </w:pPr>
          </w:p>
        </w:tc>
      </w:tr>
      <w:tr w:rsidR="009543E2" w14:paraId="41F3BE7F" w14:textId="77777777">
        <w:trPr>
          <w:trHeight w:val="274"/>
        </w:trPr>
        <w:tc>
          <w:tcPr>
            <w:tcW w:w="2911" w:type="dxa"/>
          </w:tcPr>
          <w:p w14:paraId="4A5AB559" w14:textId="77777777" w:rsidR="009543E2" w:rsidRDefault="00000000">
            <w:pPr>
              <w:spacing w:after="0" w:line="240" w:lineRule="auto"/>
              <w:rPr>
                <w:rFonts w:ascii="Times New Roman" w:hAnsi="Times New Roman" w:cs="Times New Roman"/>
              </w:rPr>
            </w:pPr>
            <w:r>
              <w:rPr>
                <w:rFonts w:ascii="Times New Roman" w:hAnsi="Times New Roman" w:cs="Times New Roman"/>
                <w:bCs/>
              </w:rPr>
              <w:t>No Formal Education</w:t>
            </w:r>
          </w:p>
        </w:tc>
        <w:tc>
          <w:tcPr>
            <w:tcW w:w="2933" w:type="dxa"/>
          </w:tcPr>
          <w:p w14:paraId="14EBE7CF" w14:textId="77777777" w:rsidR="009543E2" w:rsidRDefault="00000000">
            <w:pPr>
              <w:spacing w:after="0" w:line="240" w:lineRule="auto"/>
              <w:rPr>
                <w:rFonts w:ascii="Times New Roman" w:hAnsi="Times New Roman" w:cs="Times New Roman"/>
              </w:rPr>
            </w:pPr>
            <w:r>
              <w:rPr>
                <w:rFonts w:ascii="Times New Roman" w:hAnsi="Times New Roman" w:cs="Times New Roman"/>
              </w:rPr>
              <w:t>3</w:t>
            </w:r>
          </w:p>
        </w:tc>
        <w:tc>
          <w:tcPr>
            <w:tcW w:w="1700" w:type="dxa"/>
          </w:tcPr>
          <w:p w14:paraId="3928A6D3"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3</w:t>
            </w:r>
          </w:p>
        </w:tc>
        <w:tc>
          <w:tcPr>
            <w:tcW w:w="1078" w:type="dxa"/>
          </w:tcPr>
          <w:p w14:paraId="6794B016" w14:textId="77777777" w:rsidR="009543E2" w:rsidRDefault="009543E2">
            <w:pPr>
              <w:spacing w:after="0" w:line="240" w:lineRule="auto"/>
              <w:rPr>
                <w:rFonts w:ascii="Times New Roman" w:hAnsi="Times New Roman" w:cs="Times New Roman"/>
                <w:b/>
                <w:lang w:val="en-GB"/>
              </w:rPr>
            </w:pPr>
          </w:p>
        </w:tc>
        <w:tc>
          <w:tcPr>
            <w:tcW w:w="776" w:type="dxa"/>
          </w:tcPr>
          <w:p w14:paraId="4E34281D" w14:textId="77777777" w:rsidR="009543E2" w:rsidRDefault="009543E2">
            <w:pPr>
              <w:spacing w:after="0" w:line="240" w:lineRule="auto"/>
              <w:rPr>
                <w:rFonts w:ascii="Times New Roman" w:hAnsi="Times New Roman" w:cs="Times New Roman"/>
                <w:b/>
                <w:lang w:val="en-GB"/>
              </w:rPr>
            </w:pPr>
          </w:p>
        </w:tc>
      </w:tr>
      <w:tr w:rsidR="009543E2" w14:paraId="69638430" w14:textId="77777777">
        <w:trPr>
          <w:trHeight w:val="274"/>
        </w:trPr>
        <w:tc>
          <w:tcPr>
            <w:tcW w:w="2911" w:type="dxa"/>
          </w:tcPr>
          <w:p w14:paraId="3EDFDF6F" w14:textId="77777777" w:rsidR="009543E2" w:rsidRDefault="00000000">
            <w:pPr>
              <w:spacing w:after="0" w:line="240" w:lineRule="auto"/>
              <w:rPr>
                <w:rFonts w:ascii="Times New Roman" w:hAnsi="Times New Roman" w:cs="Times New Roman"/>
              </w:rPr>
            </w:pPr>
            <w:r>
              <w:rPr>
                <w:rFonts w:ascii="Times New Roman" w:hAnsi="Times New Roman" w:cs="Times New Roman"/>
                <w:lang w:val="en-GB"/>
              </w:rPr>
              <w:t>Primary School Attempted</w:t>
            </w:r>
          </w:p>
        </w:tc>
        <w:tc>
          <w:tcPr>
            <w:tcW w:w="2933" w:type="dxa"/>
          </w:tcPr>
          <w:p w14:paraId="2D8B823D" w14:textId="77777777" w:rsidR="009543E2" w:rsidRDefault="00000000">
            <w:pPr>
              <w:spacing w:after="0" w:line="240" w:lineRule="auto"/>
              <w:rPr>
                <w:rFonts w:ascii="Times New Roman" w:hAnsi="Times New Roman" w:cs="Times New Roman"/>
              </w:rPr>
            </w:pPr>
            <w:r>
              <w:rPr>
                <w:rFonts w:ascii="Times New Roman" w:hAnsi="Times New Roman" w:cs="Times New Roman"/>
              </w:rPr>
              <w:t>3</w:t>
            </w:r>
          </w:p>
        </w:tc>
        <w:tc>
          <w:tcPr>
            <w:tcW w:w="1700" w:type="dxa"/>
          </w:tcPr>
          <w:p w14:paraId="5C101AA0"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3</w:t>
            </w:r>
          </w:p>
        </w:tc>
        <w:tc>
          <w:tcPr>
            <w:tcW w:w="1078" w:type="dxa"/>
          </w:tcPr>
          <w:p w14:paraId="70DA5C5D" w14:textId="77777777" w:rsidR="009543E2" w:rsidRDefault="009543E2">
            <w:pPr>
              <w:spacing w:after="0" w:line="240" w:lineRule="auto"/>
              <w:rPr>
                <w:rFonts w:ascii="Times New Roman" w:hAnsi="Times New Roman" w:cs="Times New Roman"/>
                <w:b/>
                <w:lang w:val="en-GB"/>
              </w:rPr>
            </w:pPr>
          </w:p>
        </w:tc>
        <w:tc>
          <w:tcPr>
            <w:tcW w:w="776" w:type="dxa"/>
          </w:tcPr>
          <w:p w14:paraId="04165FBD" w14:textId="77777777" w:rsidR="009543E2" w:rsidRDefault="009543E2">
            <w:pPr>
              <w:spacing w:after="0" w:line="240" w:lineRule="auto"/>
              <w:rPr>
                <w:rFonts w:ascii="Times New Roman" w:hAnsi="Times New Roman" w:cs="Times New Roman"/>
                <w:b/>
                <w:lang w:val="en-GB"/>
              </w:rPr>
            </w:pPr>
          </w:p>
        </w:tc>
      </w:tr>
      <w:tr w:rsidR="009543E2" w14:paraId="3DD0326A" w14:textId="77777777">
        <w:trPr>
          <w:trHeight w:val="274"/>
        </w:trPr>
        <w:tc>
          <w:tcPr>
            <w:tcW w:w="2911" w:type="dxa"/>
          </w:tcPr>
          <w:p w14:paraId="29D31DED" w14:textId="77777777" w:rsidR="009543E2" w:rsidRDefault="00000000">
            <w:pPr>
              <w:spacing w:after="0" w:line="240" w:lineRule="auto"/>
              <w:rPr>
                <w:rFonts w:ascii="Times New Roman" w:hAnsi="Times New Roman" w:cs="Times New Roman"/>
              </w:rPr>
            </w:pPr>
            <w:r>
              <w:rPr>
                <w:rFonts w:ascii="Times New Roman" w:hAnsi="Times New Roman" w:cs="Times New Roman"/>
                <w:lang w:val="en-GB"/>
              </w:rPr>
              <w:t>Primary School completed</w:t>
            </w:r>
          </w:p>
        </w:tc>
        <w:tc>
          <w:tcPr>
            <w:tcW w:w="2933" w:type="dxa"/>
          </w:tcPr>
          <w:p w14:paraId="232FC393" w14:textId="77777777" w:rsidR="009543E2" w:rsidRDefault="00000000">
            <w:pPr>
              <w:spacing w:after="0" w:line="240" w:lineRule="auto"/>
              <w:rPr>
                <w:rFonts w:ascii="Times New Roman" w:hAnsi="Times New Roman" w:cs="Times New Roman"/>
              </w:rPr>
            </w:pPr>
            <w:r>
              <w:rPr>
                <w:rFonts w:ascii="Times New Roman" w:hAnsi="Times New Roman" w:cs="Times New Roman"/>
              </w:rPr>
              <w:t>53</w:t>
            </w:r>
          </w:p>
        </w:tc>
        <w:tc>
          <w:tcPr>
            <w:tcW w:w="1700" w:type="dxa"/>
          </w:tcPr>
          <w:p w14:paraId="7A6E93E6"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22.1</w:t>
            </w:r>
          </w:p>
        </w:tc>
        <w:tc>
          <w:tcPr>
            <w:tcW w:w="1078" w:type="dxa"/>
          </w:tcPr>
          <w:p w14:paraId="7F2CD2EA" w14:textId="77777777" w:rsidR="009543E2" w:rsidRDefault="009543E2">
            <w:pPr>
              <w:spacing w:after="0" w:line="240" w:lineRule="auto"/>
              <w:rPr>
                <w:rFonts w:ascii="Times New Roman" w:hAnsi="Times New Roman" w:cs="Times New Roman"/>
                <w:b/>
                <w:lang w:val="en-GB"/>
              </w:rPr>
            </w:pPr>
          </w:p>
        </w:tc>
        <w:tc>
          <w:tcPr>
            <w:tcW w:w="776" w:type="dxa"/>
          </w:tcPr>
          <w:p w14:paraId="75A45EA7" w14:textId="77777777" w:rsidR="009543E2" w:rsidRDefault="009543E2">
            <w:pPr>
              <w:spacing w:after="0" w:line="240" w:lineRule="auto"/>
              <w:rPr>
                <w:rFonts w:ascii="Times New Roman" w:hAnsi="Times New Roman" w:cs="Times New Roman"/>
                <w:b/>
                <w:lang w:val="en-GB"/>
              </w:rPr>
            </w:pPr>
          </w:p>
        </w:tc>
      </w:tr>
      <w:tr w:rsidR="009543E2" w14:paraId="39DD73D3" w14:textId="77777777">
        <w:trPr>
          <w:trHeight w:val="274"/>
        </w:trPr>
        <w:tc>
          <w:tcPr>
            <w:tcW w:w="2911" w:type="dxa"/>
          </w:tcPr>
          <w:p w14:paraId="772AEF2F" w14:textId="77777777" w:rsidR="009543E2" w:rsidRDefault="00000000">
            <w:pPr>
              <w:spacing w:after="0" w:line="240" w:lineRule="auto"/>
              <w:rPr>
                <w:rFonts w:ascii="Times New Roman" w:hAnsi="Times New Roman" w:cs="Times New Roman"/>
              </w:rPr>
            </w:pPr>
            <w:r>
              <w:rPr>
                <w:rFonts w:ascii="Times New Roman" w:hAnsi="Times New Roman" w:cs="Times New Roman"/>
                <w:lang w:val="en-GB"/>
              </w:rPr>
              <w:t>Secondary School Attempted</w:t>
            </w:r>
          </w:p>
        </w:tc>
        <w:tc>
          <w:tcPr>
            <w:tcW w:w="2933" w:type="dxa"/>
          </w:tcPr>
          <w:p w14:paraId="4526E6BE" w14:textId="77777777" w:rsidR="009543E2" w:rsidRDefault="00000000">
            <w:pPr>
              <w:spacing w:after="0" w:line="240" w:lineRule="auto"/>
              <w:rPr>
                <w:rFonts w:ascii="Times New Roman" w:hAnsi="Times New Roman" w:cs="Times New Roman"/>
              </w:rPr>
            </w:pPr>
            <w:r>
              <w:rPr>
                <w:rFonts w:ascii="Times New Roman" w:hAnsi="Times New Roman" w:cs="Times New Roman"/>
              </w:rPr>
              <w:t>6</w:t>
            </w:r>
          </w:p>
        </w:tc>
        <w:tc>
          <w:tcPr>
            <w:tcW w:w="1700" w:type="dxa"/>
          </w:tcPr>
          <w:p w14:paraId="006EECDB"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2.5</w:t>
            </w:r>
          </w:p>
        </w:tc>
        <w:tc>
          <w:tcPr>
            <w:tcW w:w="1078" w:type="dxa"/>
          </w:tcPr>
          <w:p w14:paraId="3A813B44" w14:textId="77777777" w:rsidR="009543E2" w:rsidRDefault="009543E2">
            <w:pPr>
              <w:spacing w:after="0" w:line="240" w:lineRule="auto"/>
              <w:rPr>
                <w:rFonts w:ascii="Times New Roman" w:hAnsi="Times New Roman" w:cs="Times New Roman"/>
                <w:b/>
                <w:lang w:val="en-GB"/>
              </w:rPr>
            </w:pPr>
          </w:p>
        </w:tc>
        <w:tc>
          <w:tcPr>
            <w:tcW w:w="776" w:type="dxa"/>
          </w:tcPr>
          <w:p w14:paraId="0ACB71E7" w14:textId="77777777" w:rsidR="009543E2" w:rsidRDefault="009543E2">
            <w:pPr>
              <w:spacing w:after="0" w:line="240" w:lineRule="auto"/>
              <w:rPr>
                <w:rFonts w:ascii="Times New Roman" w:hAnsi="Times New Roman" w:cs="Times New Roman"/>
                <w:b/>
                <w:lang w:val="en-GB"/>
              </w:rPr>
            </w:pPr>
          </w:p>
        </w:tc>
      </w:tr>
      <w:tr w:rsidR="009543E2" w14:paraId="3A174C7D" w14:textId="77777777">
        <w:trPr>
          <w:trHeight w:val="258"/>
        </w:trPr>
        <w:tc>
          <w:tcPr>
            <w:tcW w:w="2911" w:type="dxa"/>
          </w:tcPr>
          <w:p w14:paraId="7FB1355F"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Secondary school completed</w:t>
            </w:r>
          </w:p>
        </w:tc>
        <w:tc>
          <w:tcPr>
            <w:tcW w:w="2933" w:type="dxa"/>
          </w:tcPr>
          <w:p w14:paraId="4C5987E7"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130</w:t>
            </w:r>
          </w:p>
        </w:tc>
        <w:tc>
          <w:tcPr>
            <w:tcW w:w="1700" w:type="dxa"/>
          </w:tcPr>
          <w:p w14:paraId="21BF95A4"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54.2</w:t>
            </w:r>
          </w:p>
        </w:tc>
        <w:tc>
          <w:tcPr>
            <w:tcW w:w="1078" w:type="dxa"/>
          </w:tcPr>
          <w:p w14:paraId="4DDC7D8F" w14:textId="77777777" w:rsidR="009543E2" w:rsidRDefault="009543E2">
            <w:pPr>
              <w:spacing w:after="0" w:line="240" w:lineRule="auto"/>
              <w:rPr>
                <w:rFonts w:ascii="Times New Roman" w:hAnsi="Times New Roman" w:cs="Times New Roman"/>
                <w:b/>
                <w:lang w:val="en-GB"/>
              </w:rPr>
            </w:pPr>
          </w:p>
        </w:tc>
        <w:tc>
          <w:tcPr>
            <w:tcW w:w="776" w:type="dxa"/>
          </w:tcPr>
          <w:p w14:paraId="1EC9ADA5" w14:textId="77777777" w:rsidR="009543E2" w:rsidRDefault="009543E2">
            <w:pPr>
              <w:spacing w:after="0" w:line="240" w:lineRule="auto"/>
              <w:rPr>
                <w:rFonts w:ascii="Times New Roman" w:hAnsi="Times New Roman" w:cs="Times New Roman"/>
                <w:b/>
                <w:lang w:val="en-GB"/>
              </w:rPr>
            </w:pPr>
          </w:p>
        </w:tc>
      </w:tr>
      <w:tr w:rsidR="009543E2" w14:paraId="0C77A536" w14:textId="77777777">
        <w:trPr>
          <w:trHeight w:val="239"/>
        </w:trPr>
        <w:tc>
          <w:tcPr>
            <w:tcW w:w="2911" w:type="dxa"/>
          </w:tcPr>
          <w:p w14:paraId="2ADE1E12"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Attended Tertiary Institution</w:t>
            </w:r>
          </w:p>
        </w:tc>
        <w:tc>
          <w:tcPr>
            <w:tcW w:w="2933" w:type="dxa"/>
          </w:tcPr>
          <w:p w14:paraId="26345708"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13</w:t>
            </w:r>
          </w:p>
        </w:tc>
        <w:tc>
          <w:tcPr>
            <w:tcW w:w="1700" w:type="dxa"/>
          </w:tcPr>
          <w:p w14:paraId="40FB941D"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lang w:val="en-GB"/>
              </w:rPr>
              <w:t>5</w:t>
            </w:r>
            <w:r>
              <w:rPr>
                <w:rFonts w:ascii="Times New Roman" w:hAnsi="Times New Roman" w:cs="Times New Roman"/>
              </w:rPr>
              <w:t>.4</w:t>
            </w:r>
          </w:p>
        </w:tc>
        <w:tc>
          <w:tcPr>
            <w:tcW w:w="1078" w:type="dxa"/>
          </w:tcPr>
          <w:p w14:paraId="0E6DFDF2" w14:textId="77777777" w:rsidR="009543E2" w:rsidRDefault="009543E2">
            <w:pPr>
              <w:spacing w:after="0" w:line="240" w:lineRule="auto"/>
              <w:rPr>
                <w:rFonts w:ascii="Times New Roman" w:hAnsi="Times New Roman" w:cs="Times New Roman"/>
                <w:b/>
                <w:lang w:val="en-GB"/>
              </w:rPr>
            </w:pPr>
          </w:p>
        </w:tc>
        <w:tc>
          <w:tcPr>
            <w:tcW w:w="776" w:type="dxa"/>
          </w:tcPr>
          <w:p w14:paraId="2CB3E57D" w14:textId="77777777" w:rsidR="009543E2" w:rsidRDefault="009543E2">
            <w:pPr>
              <w:spacing w:after="0" w:line="240" w:lineRule="auto"/>
              <w:rPr>
                <w:rFonts w:ascii="Times New Roman" w:hAnsi="Times New Roman" w:cs="Times New Roman"/>
                <w:b/>
                <w:lang w:val="en-GB"/>
              </w:rPr>
            </w:pPr>
          </w:p>
        </w:tc>
      </w:tr>
      <w:tr w:rsidR="009543E2" w14:paraId="2D1A6075" w14:textId="77777777">
        <w:trPr>
          <w:trHeight w:val="229"/>
        </w:trPr>
        <w:tc>
          <w:tcPr>
            <w:tcW w:w="2911" w:type="dxa"/>
          </w:tcPr>
          <w:p w14:paraId="6509AFF4"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Completed Tertiary Institution</w:t>
            </w:r>
          </w:p>
        </w:tc>
        <w:tc>
          <w:tcPr>
            <w:tcW w:w="2933" w:type="dxa"/>
          </w:tcPr>
          <w:p w14:paraId="3FB00B57"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32</w:t>
            </w:r>
          </w:p>
        </w:tc>
        <w:tc>
          <w:tcPr>
            <w:tcW w:w="1700" w:type="dxa"/>
          </w:tcPr>
          <w:p w14:paraId="5FAFF16E" w14:textId="77777777" w:rsidR="009543E2" w:rsidRDefault="00000000">
            <w:pPr>
              <w:spacing w:after="0" w:line="240" w:lineRule="auto"/>
              <w:rPr>
                <w:rFonts w:ascii="Times New Roman" w:hAnsi="Times New Roman" w:cs="Times New Roman"/>
                <w:lang w:val="en-GB"/>
              </w:rPr>
            </w:pPr>
            <w:r>
              <w:rPr>
                <w:rFonts w:ascii="Times New Roman" w:hAnsi="Times New Roman" w:cs="Times New Roman"/>
              </w:rPr>
              <w:t>13.3</w:t>
            </w:r>
          </w:p>
        </w:tc>
        <w:tc>
          <w:tcPr>
            <w:tcW w:w="1078" w:type="dxa"/>
          </w:tcPr>
          <w:p w14:paraId="7BCDE738" w14:textId="77777777" w:rsidR="009543E2" w:rsidRDefault="009543E2">
            <w:pPr>
              <w:spacing w:after="0" w:line="240" w:lineRule="auto"/>
              <w:rPr>
                <w:rFonts w:ascii="Times New Roman" w:hAnsi="Times New Roman" w:cs="Times New Roman"/>
                <w:b/>
                <w:lang w:val="en-GB"/>
              </w:rPr>
            </w:pPr>
          </w:p>
        </w:tc>
        <w:tc>
          <w:tcPr>
            <w:tcW w:w="776" w:type="dxa"/>
          </w:tcPr>
          <w:p w14:paraId="252C3C84" w14:textId="77777777" w:rsidR="009543E2" w:rsidRDefault="009543E2">
            <w:pPr>
              <w:spacing w:after="0" w:line="240" w:lineRule="auto"/>
              <w:rPr>
                <w:rFonts w:ascii="Times New Roman" w:hAnsi="Times New Roman" w:cs="Times New Roman"/>
                <w:b/>
                <w:lang w:val="en-GB"/>
              </w:rPr>
            </w:pPr>
          </w:p>
        </w:tc>
      </w:tr>
      <w:tr w:rsidR="009543E2" w14:paraId="2332E95C" w14:textId="77777777">
        <w:trPr>
          <w:trHeight w:val="229"/>
        </w:trPr>
        <w:tc>
          <w:tcPr>
            <w:tcW w:w="2911" w:type="dxa"/>
          </w:tcPr>
          <w:p w14:paraId="67F32D70"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Farm Size</w:t>
            </w:r>
            <w:r>
              <w:rPr>
                <w:rFonts w:ascii="Times New Roman" w:hAnsi="Times New Roman" w:cs="Times New Roman"/>
                <w:b/>
                <w:sz w:val="21"/>
                <w:szCs w:val="21"/>
              </w:rPr>
              <w:t xml:space="preserve"> (Ha)</w:t>
            </w:r>
          </w:p>
        </w:tc>
        <w:tc>
          <w:tcPr>
            <w:tcW w:w="2933" w:type="dxa"/>
          </w:tcPr>
          <w:p w14:paraId="7722FFB8" w14:textId="77777777" w:rsidR="009543E2" w:rsidRDefault="009543E2">
            <w:pPr>
              <w:spacing w:after="0" w:line="240" w:lineRule="auto"/>
              <w:rPr>
                <w:rFonts w:ascii="Times New Roman" w:hAnsi="Times New Roman" w:cs="Times New Roman"/>
                <w:sz w:val="21"/>
                <w:szCs w:val="21"/>
                <w:lang w:val="en-GB"/>
              </w:rPr>
            </w:pPr>
          </w:p>
        </w:tc>
        <w:tc>
          <w:tcPr>
            <w:tcW w:w="1700" w:type="dxa"/>
          </w:tcPr>
          <w:p w14:paraId="14B9347A" w14:textId="77777777" w:rsidR="009543E2" w:rsidRDefault="009543E2">
            <w:pPr>
              <w:spacing w:after="0" w:line="240" w:lineRule="auto"/>
              <w:rPr>
                <w:rFonts w:ascii="Times New Roman" w:hAnsi="Times New Roman" w:cs="Times New Roman"/>
                <w:sz w:val="21"/>
                <w:szCs w:val="21"/>
                <w:lang w:val="en-GB"/>
              </w:rPr>
            </w:pPr>
          </w:p>
        </w:tc>
        <w:tc>
          <w:tcPr>
            <w:tcW w:w="1078" w:type="dxa"/>
          </w:tcPr>
          <w:p w14:paraId="201EDEE6" w14:textId="77777777" w:rsidR="009543E2" w:rsidRDefault="009543E2">
            <w:pPr>
              <w:spacing w:after="0" w:line="240" w:lineRule="auto"/>
              <w:rPr>
                <w:rFonts w:ascii="Times New Roman" w:hAnsi="Times New Roman" w:cs="Times New Roman"/>
                <w:bCs/>
                <w:sz w:val="21"/>
                <w:szCs w:val="21"/>
                <w:lang w:val="en-GB"/>
              </w:rPr>
            </w:pPr>
          </w:p>
        </w:tc>
        <w:tc>
          <w:tcPr>
            <w:tcW w:w="776" w:type="dxa"/>
          </w:tcPr>
          <w:p w14:paraId="5B59E855" w14:textId="77777777" w:rsidR="009543E2" w:rsidRDefault="009543E2">
            <w:pPr>
              <w:spacing w:after="0" w:line="240" w:lineRule="auto"/>
              <w:rPr>
                <w:rFonts w:ascii="Times New Roman" w:hAnsi="Times New Roman" w:cs="Times New Roman"/>
                <w:bCs/>
                <w:sz w:val="21"/>
                <w:szCs w:val="21"/>
                <w:lang w:val="en-GB"/>
              </w:rPr>
            </w:pPr>
          </w:p>
        </w:tc>
      </w:tr>
      <w:tr w:rsidR="009543E2" w14:paraId="7D6D9863" w14:textId="77777777">
        <w:trPr>
          <w:trHeight w:val="219"/>
        </w:trPr>
        <w:tc>
          <w:tcPr>
            <w:tcW w:w="2911" w:type="dxa"/>
          </w:tcPr>
          <w:p w14:paraId="732F3826"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w:t>
            </w:r>
          </w:p>
        </w:tc>
        <w:tc>
          <w:tcPr>
            <w:tcW w:w="2933" w:type="dxa"/>
          </w:tcPr>
          <w:p w14:paraId="7589FFD0"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61</w:t>
            </w:r>
          </w:p>
        </w:tc>
        <w:tc>
          <w:tcPr>
            <w:tcW w:w="1700" w:type="dxa"/>
          </w:tcPr>
          <w:p w14:paraId="4A27D210"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25.4</w:t>
            </w:r>
          </w:p>
        </w:tc>
        <w:tc>
          <w:tcPr>
            <w:tcW w:w="1078" w:type="dxa"/>
          </w:tcPr>
          <w:p w14:paraId="74B28142" w14:textId="77777777" w:rsidR="009543E2" w:rsidRDefault="009543E2">
            <w:pPr>
              <w:spacing w:after="0" w:line="240" w:lineRule="auto"/>
              <w:rPr>
                <w:rFonts w:ascii="Times New Roman" w:hAnsi="Times New Roman" w:cs="Times New Roman"/>
                <w:b/>
                <w:sz w:val="21"/>
                <w:szCs w:val="21"/>
                <w:lang w:val="en-GB"/>
              </w:rPr>
            </w:pPr>
          </w:p>
        </w:tc>
        <w:tc>
          <w:tcPr>
            <w:tcW w:w="776" w:type="dxa"/>
          </w:tcPr>
          <w:p w14:paraId="7F15ABD2" w14:textId="77777777" w:rsidR="009543E2" w:rsidRDefault="009543E2">
            <w:pPr>
              <w:spacing w:after="0" w:line="240" w:lineRule="auto"/>
              <w:rPr>
                <w:rFonts w:ascii="Times New Roman" w:hAnsi="Times New Roman" w:cs="Times New Roman"/>
                <w:b/>
                <w:sz w:val="21"/>
                <w:szCs w:val="21"/>
                <w:lang w:val="en-GB"/>
              </w:rPr>
            </w:pPr>
          </w:p>
        </w:tc>
      </w:tr>
      <w:tr w:rsidR="009543E2" w14:paraId="2A5F9FE2" w14:textId="77777777">
        <w:trPr>
          <w:trHeight w:val="258"/>
        </w:trPr>
        <w:tc>
          <w:tcPr>
            <w:tcW w:w="2911" w:type="dxa"/>
          </w:tcPr>
          <w:p w14:paraId="707C0CF7"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w:t>
            </w:r>
            <w:r>
              <w:rPr>
                <w:rFonts w:ascii="Times New Roman" w:hAnsi="Times New Roman" w:cs="Times New Roman"/>
                <w:sz w:val="21"/>
                <w:szCs w:val="21"/>
                <w:lang w:val="en-GB"/>
              </w:rPr>
              <w:t>1</w:t>
            </w:r>
            <w:r>
              <w:rPr>
                <w:rFonts w:ascii="Times New Roman" w:hAnsi="Times New Roman" w:cs="Times New Roman"/>
                <w:sz w:val="21"/>
                <w:szCs w:val="21"/>
              </w:rPr>
              <w:t xml:space="preserve"> </w:t>
            </w:r>
            <w:r>
              <w:rPr>
                <w:rFonts w:ascii="Times New Roman" w:hAnsi="Times New Roman" w:cs="Times New Roman"/>
                <w:sz w:val="21"/>
                <w:szCs w:val="21"/>
                <w:lang w:val="en-GB"/>
              </w:rPr>
              <w:t>-</w:t>
            </w:r>
            <w:r>
              <w:rPr>
                <w:rFonts w:ascii="Times New Roman" w:hAnsi="Times New Roman" w:cs="Times New Roman"/>
                <w:sz w:val="21"/>
                <w:szCs w:val="21"/>
              </w:rPr>
              <w:t xml:space="preserve"> 4.</w:t>
            </w:r>
            <w:r>
              <w:rPr>
                <w:rFonts w:ascii="Times New Roman" w:hAnsi="Times New Roman" w:cs="Times New Roman"/>
                <w:sz w:val="21"/>
                <w:szCs w:val="21"/>
                <w:lang w:val="en-GB"/>
              </w:rPr>
              <w:t>0</w:t>
            </w:r>
          </w:p>
        </w:tc>
        <w:tc>
          <w:tcPr>
            <w:tcW w:w="2933" w:type="dxa"/>
          </w:tcPr>
          <w:p w14:paraId="620A5B6F"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129</w:t>
            </w:r>
          </w:p>
        </w:tc>
        <w:tc>
          <w:tcPr>
            <w:tcW w:w="1700" w:type="dxa"/>
          </w:tcPr>
          <w:p w14:paraId="4262AD55"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53.8</w:t>
            </w:r>
          </w:p>
        </w:tc>
        <w:tc>
          <w:tcPr>
            <w:tcW w:w="1078" w:type="dxa"/>
          </w:tcPr>
          <w:p w14:paraId="5EA060F5"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4.8</w:t>
            </w:r>
          </w:p>
        </w:tc>
        <w:tc>
          <w:tcPr>
            <w:tcW w:w="776" w:type="dxa"/>
          </w:tcPr>
          <w:p w14:paraId="49B470FE"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2.8</w:t>
            </w:r>
          </w:p>
        </w:tc>
      </w:tr>
      <w:tr w:rsidR="009543E2" w14:paraId="2EAF70F9" w14:textId="77777777">
        <w:trPr>
          <w:trHeight w:val="248"/>
        </w:trPr>
        <w:tc>
          <w:tcPr>
            <w:tcW w:w="2911" w:type="dxa"/>
          </w:tcPr>
          <w:p w14:paraId="31857240"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xml:space="preserve">4.1 </w:t>
            </w:r>
            <w:r>
              <w:rPr>
                <w:rFonts w:ascii="Times New Roman" w:hAnsi="Times New Roman" w:cs="Times New Roman"/>
                <w:sz w:val="21"/>
                <w:szCs w:val="21"/>
                <w:lang w:val="en-GB"/>
              </w:rPr>
              <w:t>-</w:t>
            </w:r>
            <w:r>
              <w:rPr>
                <w:rFonts w:ascii="Times New Roman" w:hAnsi="Times New Roman" w:cs="Times New Roman"/>
                <w:sz w:val="21"/>
                <w:szCs w:val="21"/>
              </w:rPr>
              <w:t xml:space="preserve"> 8.</w:t>
            </w:r>
            <w:r>
              <w:rPr>
                <w:rFonts w:ascii="Times New Roman" w:hAnsi="Times New Roman" w:cs="Times New Roman"/>
                <w:sz w:val="21"/>
                <w:szCs w:val="21"/>
                <w:lang w:val="en-GB"/>
              </w:rPr>
              <w:t>0</w:t>
            </w:r>
          </w:p>
        </w:tc>
        <w:tc>
          <w:tcPr>
            <w:tcW w:w="2933" w:type="dxa"/>
          </w:tcPr>
          <w:p w14:paraId="677CD039"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26</w:t>
            </w:r>
          </w:p>
        </w:tc>
        <w:tc>
          <w:tcPr>
            <w:tcW w:w="1700" w:type="dxa"/>
          </w:tcPr>
          <w:p w14:paraId="3A4D05C8"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10.8</w:t>
            </w:r>
          </w:p>
        </w:tc>
        <w:tc>
          <w:tcPr>
            <w:tcW w:w="1078" w:type="dxa"/>
          </w:tcPr>
          <w:p w14:paraId="37E392C9" w14:textId="77777777" w:rsidR="009543E2" w:rsidRDefault="009543E2">
            <w:pPr>
              <w:spacing w:after="0" w:line="240" w:lineRule="auto"/>
              <w:rPr>
                <w:rFonts w:ascii="Times New Roman" w:hAnsi="Times New Roman" w:cs="Times New Roman"/>
                <w:b/>
                <w:sz w:val="21"/>
                <w:szCs w:val="21"/>
                <w:lang w:val="en-GB"/>
              </w:rPr>
            </w:pPr>
          </w:p>
        </w:tc>
        <w:tc>
          <w:tcPr>
            <w:tcW w:w="776" w:type="dxa"/>
          </w:tcPr>
          <w:p w14:paraId="30830DA6" w14:textId="77777777" w:rsidR="009543E2" w:rsidRDefault="009543E2">
            <w:pPr>
              <w:spacing w:after="0" w:line="240" w:lineRule="auto"/>
              <w:rPr>
                <w:rFonts w:ascii="Times New Roman" w:hAnsi="Times New Roman" w:cs="Times New Roman"/>
                <w:b/>
                <w:sz w:val="21"/>
                <w:szCs w:val="21"/>
                <w:lang w:val="en-GB"/>
              </w:rPr>
            </w:pPr>
          </w:p>
        </w:tc>
      </w:tr>
      <w:tr w:rsidR="009543E2" w14:paraId="25629262" w14:textId="77777777">
        <w:trPr>
          <w:trHeight w:val="248"/>
        </w:trPr>
        <w:tc>
          <w:tcPr>
            <w:tcW w:w="2911" w:type="dxa"/>
          </w:tcPr>
          <w:p w14:paraId="1B8DC7DE"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8.1 - 12.0</w:t>
            </w:r>
          </w:p>
        </w:tc>
        <w:tc>
          <w:tcPr>
            <w:tcW w:w="2933" w:type="dxa"/>
          </w:tcPr>
          <w:p w14:paraId="29394719"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19</w:t>
            </w:r>
          </w:p>
        </w:tc>
        <w:tc>
          <w:tcPr>
            <w:tcW w:w="1700" w:type="dxa"/>
          </w:tcPr>
          <w:p w14:paraId="15694D72"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tcPr>
          <w:p w14:paraId="03CCCD35" w14:textId="77777777" w:rsidR="009543E2" w:rsidRDefault="009543E2">
            <w:pPr>
              <w:spacing w:after="0" w:line="240" w:lineRule="auto"/>
              <w:rPr>
                <w:rFonts w:ascii="Times New Roman" w:hAnsi="Times New Roman" w:cs="Times New Roman"/>
                <w:sz w:val="21"/>
                <w:szCs w:val="21"/>
                <w:lang w:val="en-GB"/>
              </w:rPr>
            </w:pPr>
          </w:p>
        </w:tc>
        <w:tc>
          <w:tcPr>
            <w:tcW w:w="776" w:type="dxa"/>
          </w:tcPr>
          <w:p w14:paraId="62E925F8" w14:textId="77777777" w:rsidR="009543E2" w:rsidRDefault="009543E2">
            <w:pPr>
              <w:spacing w:after="0" w:line="240" w:lineRule="auto"/>
              <w:rPr>
                <w:rFonts w:ascii="Times New Roman" w:hAnsi="Times New Roman" w:cs="Times New Roman"/>
                <w:sz w:val="21"/>
                <w:szCs w:val="21"/>
                <w:lang w:val="en-GB"/>
              </w:rPr>
            </w:pPr>
          </w:p>
        </w:tc>
      </w:tr>
      <w:tr w:rsidR="009543E2" w14:paraId="7878A05C" w14:textId="77777777">
        <w:trPr>
          <w:trHeight w:val="228"/>
        </w:trPr>
        <w:tc>
          <w:tcPr>
            <w:tcW w:w="2911" w:type="dxa"/>
          </w:tcPr>
          <w:p w14:paraId="519673AC"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12.1</w:t>
            </w:r>
          </w:p>
        </w:tc>
        <w:tc>
          <w:tcPr>
            <w:tcW w:w="2933" w:type="dxa"/>
          </w:tcPr>
          <w:p w14:paraId="13E05E8F"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w:t>
            </w:r>
          </w:p>
        </w:tc>
        <w:tc>
          <w:tcPr>
            <w:tcW w:w="1700" w:type="dxa"/>
          </w:tcPr>
          <w:p w14:paraId="21985BF5"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2.1</w:t>
            </w:r>
          </w:p>
        </w:tc>
        <w:tc>
          <w:tcPr>
            <w:tcW w:w="1078" w:type="dxa"/>
          </w:tcPr>
          <w:p w14:paraId="6D0C8ED5" w14:textId="77777777" w:rsidR="009543E2" w:rsidRDefault="009543E2">
            <w:pPr>
              <w:spacing w:after="0" w:line="240" w:lineRule="auto"/>
              <w:rPr>
                <w:rFonts w:ascii="Times New Roman" w:hAnsi="Times New Roman" w:cs="Times New Roman"/>
                <w:sz w:val="21"/>
                <w:szCs w:val="21"/>
                <w:lang w:val="en-GB"/>
              </w:rPr>
            </w:pPr>
          </w:p>
        </w:tc>
        <w:tc>
          <w:tcPr>
            <w:tcW w:w="776" w:type="dxa"/>
          </w:tcPr>
          <w:p w14:paraId="15D07080" w14:textId="77777777" w:rsidR="009543E2" w:rsidRDefault="009543E2">
            <w:pPr>
              <w:spacing w:after="0" w:line="240" w:lineRule="auto"/>
              <w:rPr>
                <w:rFonts w:ascii="Times New Roman" w:hAnsi="Times New Roman" w:cs="Times New Roman"/>
                <w:sz w:val="21"/>
                <w:szCs w:val="21"/>
                <w:lang w:val="en-GB"/>
              </w:rPr>
            </w:pPr>
          </w:p>
        </w:tc>
      </w:tr>
      <w:tr w:rsidR="009543E2" w14:paraId="2E7509FC" w14:textId="77777777">
        <w:trPr>
          <w:trHeight w:val="228"/>
        </w:trPr>
        <w:tc>
          <w:tcPr>
            <w:tcW w:w="2911" w:type="dxa"/>
          </w:tcPr>
          <w:p w14:paraId="46ACDCA9"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b/>
                <w:sz w:val="21"/>
                <w:szCs w:val="21"/>
                <w:lang w:val="en-GB"/>
              </w:rPr>
              <w:t>Farming Experience</w:t>
            </w:r>
          </w:p>
        </w:tc>
        <w:tc>
          <w:tcPr>
            <w:tcW w:w="2933" w:type="dxa"/>
          </w:tcPr>
          <w:p w14:paraId="709A2751" w14:textId="77777777" w:rsidR="009543E2" w:rsidRDefault="009543E2">
            <w:pPr>
              <w:spacing w:after="0" w:line="240" w:lineRule="auto"/>
              <w:rPr>
                <w:rFonts w:ascii="Times New Roman" w:hAnsi="Times New Roman" w:cs="Times New Roman"/>
                <w:sz w:val="21"/>
                <w:szCs w:val="21"/>
                <w:lang w:val="en-GB"/>
              </w:rPr>
            </w:pPr>
          </w:p>
        </w:tc>
        <w:tc>
          <w:tcPr>
            <w:tcW w:w="1700" w:type="dxa"/>
          </w:tcPr>
          <w:p w14:paraId="64E34C27" w14:textId="77777777" w:rsidR="009543E2" w:rsidRDefault="009543E2">
            <w:pPr>
              <w:spacing w:after="0" w:line="240" w:lineRule="auto"/>
              <w:rPr>
                <w:rFonts w:ascii="Times New Roman" w:hAnsi="Times New Roman" w:cs="Times New Roman"/>
                <w:sz w:val="21"/>
                <w:szCs w:val="21"/>
                <w:lang w:val="en-GB"/>
              </w:rPr>
            </w:pPr>
          </w:p>
        </w:tc>
        <w:tc>
          <w:tcPr>
            <w:tcW w:w="1078" w:type="dxa"/>
          </w:tcPr>
          <w:p w14:paraId="7EED6C93" w14:textId="77777777" w:rsidR="009543E2" w:rsidRDefault="009543E2">
            <w:pPr>
              <w:spacing w:after="0" w:line="240" w:lineRule="auto"/>
              <w:rPr>
                <w:rFonts w:ascii="Times New Roman" w:hAnsi="Times New Roman" w:cs="Times New Roman"/>
                <w:bCs/>
                <w:sz w:val="21"/>
                <w:szCs w:val="21"/>
                <w:lang w:val="en-GB"/>
              </w:rPr>
            </w:pPr>
          </w:p>
        </w:tc>
        <w:tc>
          <w:tcPr>
            <w:tcW w:w="776" w:type="dxa"/>
          </w:tcPr>
          <w:p w14:paraId="756B3FA1" w14:textId="77777777" w:rsidR="009543E2" w:rsidRDefault="009543E2">
            <w:pPr>
              <w:spacing w:after="0" w:line="240" w:lineRule="auto"/>
              <w:rPr>
                <w:rFonts w:ascii="Times New Roman" w:hAnsi="Times New Roman" w:cs="Times New Roman"/>
                <w:bCs/>
                <w:sz w:val="21"/>
                <w:szCs w:val="21"/>
                <w:lang w:val="en-GB"/>
              </w:rPr>
            </w:pPr>
          </w:p>
        </w:tc>
      </w:tr>
      <w:tr w:rsidR="009543E2" w14:paraId="6A6A8469" w14:textId="77777777">
        <w:trPr>
          <w:trHeight w:val="263"/>
        </w:trPr>
        <w:tc>
          <w:tcPr>
            <w:tcW w:w="2911" w:type="dxa"/>
          </w:tcPr>
          <w:p w14:paraId="5B0CE42F"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5</w:t>
            </w:r>
          </w:p>
        </w:tc>
        <w:tc>
          <w:tcPr>
            <w:tcW w:w="2933" w:type="dxa"/>
          </w:tcPr>
          <w:p w14:paraId="189ABE89"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18</w:t>
            </w:r>
          </w:p>
        </w:tc>
        <w:tc>
          <w:tcPr>
            <w:tcW w:w="1700" w:type="dxa"/>
          </w:tcPr>
          <w:p w14:paraId="038C50FC"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7</w:t>
            </w:r>
            <w:r>
              <w:rPr>
                <w:rFonts w:ascii="Times New Roman" w:hAnsi="Times New Roman" w:cs="Times New Roman"/>
                <w:sz w:val="21"/>
                <w:szCs w:val="21"/>
              </w:rPr>
              <w:t>.5</w:t>
            </w:r>
          </w:p>
        </w:tc>
        <w:tc>
          <w:tcPr>
            <w:tcW w:w="1078" w:type="dxa"/>
          </w:tcPr>
          <w:p w14:paraId="390B8467" w14:textId="77777777" w:rsidR="009543E2" w:rsidRDefault="009543E2">
            <w:pPr>
              <w:spacing w:after="0" w:line="240" w:lineRule="auto"/>
              <w:rPr>
                <w:rFonts w:ascii="Times New Roman" w:hAnsi="Times New Roman" w:cs="Times New Roman"/>
                <w:bCs/>
                <w:sz w:val="21"/>
                <w:szCs w:val="21"/>
                <w:lang w:val="en-GB"/>
              </w:rPr>
            </w:pPr>
          </w:p>
        </w:tc>
        <w:tc>
          <w:tcPr>
            <w:tcW w:w="776" w:type="dxa"/>
          </w:tcPr>
          <w:p w14:paraId="09E32762" w14:textId="77777777" w:rsidR="009543E2" w:rsidRDefault="009543E2">
            <w:pPr>
              <w:spacing w:after="0" w:line="240" w:lineRule="auto"/>
              <w:rPr>
                <w:rFonts w:ascii="Times New Roman" w:hAnsi="Times New Roman" w:cs="Times New Roman"/>
                <w:bCs/>
                <w:sz w:val="21"/>
                <w:szCs w:val="21"/>
                <w:lang w:val="en-GB"/>
              </w:rPr>
            </w:pPr>
          </w:p>
        </w:tc>
      </w:tr>
      <w:tr w:rsidR="009543E2" w14:paraId="5E9A5446" w14:textId="77777777">
        <w:trPr>
          <w:trHeight w:val="209"/>
        </w:trPr>
        <w:tc>
          <w:tcPr>
            <w:tcW w:w="2911" w:type="dxa"/>
          </w:tcPr>
          <w:p w14:paraId="136697A0"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xml:space="preserve">6 </w:t>
            </w:r>
            <w:r>
              <w:rPr>
                <w:rFonts w:ascii="Times New Roman" w:hAnsi="Times New Roman" w:cs="Times New Roman"/>
                <w:sz w:val="21"/>
                <w:szCs w:val="21"/>
                <w:lang w:val="en-GB"/>
              </w:rPr>
              <w:t>–</w:t>
            </w:r>
            <w:r>
              <w:rPr>
                <w:rFonts w:ascii="Times New Roman" w:hAnsi="Times New Roman" w:cs="Times New Roman"/>
                <w:sz w:val="21"/>
                <w:szCs w:val="21"/>
              </w:rPr>
              <w:t xml:space="preserve"> 1</w:t>
            </w:r>
            <w:r>
              <w:rPr>
                <w:rFonts w:ascii="Times New Roman" w:hAnsi="Times New Roman" w:cs="Times New Roman"/>
                <w:sz w:val="21"/>
                <w:szCs w:val="21"/>
                <w:lang w:val="en-GB"/>
              </w:rPr>
              <w:t>0</w:t>
            </w:r>
          </w:p>
        </w:tc>
        <w:tc>
          <w:tcPr>
            <w:tcW w:w="2933" w:type="dxa"/>
          </w:tcPr>
          <w:p w14:paraId="61D382AE"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w:t>
            </w:r>
          </w:p>
        </w:tc>
        <w:tc>
          <w:tcPr>
            <w:tcW w:w="1700" w:type="dxa"/>
          </w:tcPr>
          <w:p w14:paraId="0A4937D6"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33.8</w:t>
            </w:r>
          </w:p>
        </w:tc>
        <w:tc>
          <w:tcPr>
            <w:tcW w:w="1078" w:type="dxa"/>
          </w:tcPr>
          <w:p w14:paraId="35EFD26D" w14:textId="77777777" w:rsidR="009543E2" w:rsidRDefault="009543E2">
            <w:pPr>
              <w:spacing w:after="0" w:line="240" w:lineRule="auto"/>
              <w:rPr>
                <w:rFonts w:ascii="Times New Roman" w:hAnsi="Times New Roman" w:cs="Times New Roman"/>
                <w:bCs/>
                <w:sz w:val="21"/>
                <w:szCs w:val="21"/>
                <w:lang w:val="en-GB"/>
              </w:rPr>
            </w:pPr>
          </w:p>
        </w:tc>
        <w:tc>
          <w:tcPr>
            <w:tcW w:w="776" w:type="dxa"/>
          </w:tcPr>
          <w:p w14:paraId="4C687697" w14:textId="77777777" w:rsidR="009543E2" w:rsidRDefault="009543E2">
            <w:pPr>
              <w:spacing w:after="0" w:line="240" w:lineRule="auto"/>
              <w:rPr>
                <w:rFonts w:ascii="Times New Roman" w:hAnsi="Times New Roman" w:cs="Times New Roman"/>
                <w:bCs/>
                <w:sz w:val="21"/>
                <w:szCs w:val="21"/>
                <w:lang w:val="en-GB"/>
              </w:rPr>
            </w:pPr>
          </w:p>
        </w:tc>
      </w:tr>
      <w:tr w:rsidR="009543E2" w14:paraId="5FA80884" w14:textId="77777777">
        <w:trPr>
          <w:trHeight w:val="209"/>
        </w:trPr>
        <w:tc>
          <w:tcPr>
            <w:tcW w:w="2911" w:type="dxa"/>
          </w:tcPr>
          <w:p w14:paraId="619FDDF7" w14:textId="77777777" w:rsidR="009543E2" w:rsidRDefault="00000000">
            <w:pPr>
              <w:numPr>
                <w:ilvl w:val="0"/>
                <w:numId w:val="1"/>
              </w:num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15</w:t>
            </w:r>
          </w:p>
        </w:tc>
        <w:tc>
          <w:tcPr>
            <w:tcW w:w="2933" w:type="dxa"/>
          </w:tcPr>
          <w:p w14:paraId="4D133315"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75</w:t>
            </w:r>
          </w:p>
        </w:tc>
        <w:tc>
          <w:tcPr>
            <w:tcW w:w="1700" w:type="dxa"/>
          </w:tcPr>
          <w:p w14:paraId="749B8B1C"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3</w:t>
            </w:r>
            <w:r>
              <w:rPr>
                <w:rFonts w:ascii="Times New Roman" w:hAnsi="Times New Roman" w:cs="Times New Roman"/>
                <w:sz w:val="21"/>
                <w:szCs w:val="21"/>
              </w:rPr>
              <w:t>1.3</w:t>
            </w:r>
          </w:p>
        </w:tc>
        <w:tc>
          <w:tcPr>
            <w:tcW w:w="1078" w:type="dxa"/>
          </w:tcPr>
          <w:p w14:paraId="0E34B340"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12.6</w:t>
            </w:r>
          </w:p>
        </w:tc>
        <w:tc>
          <w:tcPr>
            <w:tcW w:w="776" w:type="dxa"/>
          </w:tcPr>
          <w:p w14:paraId="16CD5E51" w14:textId="77777777" w:rsidR="009543E2" w:rsidRDefault="0000000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5.3</w:t>
            </w:r>
          </w:p>
        </w:tc>
      </w:tr>
      <w:tr w:rsidR="009543E2" w14:paraId="6C902CA2" w14:textId="77777777">
        <w:trPr>
          <w:trHeight w:val="209"/>
        </w:trPr>
        <w:tc>
          <w:tcPr>
            <w:tcW w:w="2911" w:type="dxa"/>
          </w:tcPr>
          <w:p w14:paraId="4C5B878B"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16</w:t>
            </w:r>
          </w:p>
        </w:tc>
        <w:tc>
          <w:tcPr>
            <w:tcW w:w="2933" w:type="dxa"/>
          </w:tcPr>
          <w:p w14:paraId="6E6BC64C"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66</w:t>
            </w:r>
          </w:p>
        </w:tc>
        <w:tc>
          <w:tcPr>
            <w:tcW w:w="1700" w:type="dxa"/>
          </w:tcPr>
          <w:p w14:paraId="37A3338B" w14:textId="77777777" w:rsidR="009543E2" w:rsidRDefault="0000000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27.5</w:t>
            </w:r>
          </w:p>
        </w:tc>
        <w:tc>
          <w:tcPr>
            <w:tcW w:w="1078" w:type="dxa"/>
          </w:tcPr>
          <w:p w14:paraId="0AFD1E8F" w14:textId="77777777" w:rsidR="009543E2" w:rsidRDefault="009543E2">
            <w:pPr>
              <w:spacing w:after="0" w:line="240" w:lineRule="auto"/>
              <w:rPr>
                <w:rFonts w:ascii="Times New Roman" w:hAnsi="Times New Roman" w:cs="Times New Roman"/>
                <w:bCs/>
                <w:sz w:val="21"/>
                <w:szCs w:val="21"/>
                <w:lang w:val="en-GB"/>
              </w:rPr>
            </w:pPr>
          </w:p>
        </w:tc>
        <w:tc>
          <w:tcPr>
            <w:tcW w:w="776" w:type="dxa"/>
          </w:tcPr>
          <w:p w14:paraId="2B8A1D3B" w14:textId="77777777" w:rsidR="009543E2" w:rsidRDefault="009543E2">
            <w:pPr>
              <w:spacing w:after="0" w:line="240" w:lineRule="auto"/>
              <w:rPr>
                <w:rFonts w:ascii="Times New Roman" w:hAnsi="Times New Roman" w:cs="Times New Roman"/>
                <w:bCs/>
                <w:sz w:val="21"/>
                <w:szCs w:val="21"/>
                <w:lang w:val="en-GB"/>
              </w:rPr>
            </w:pPr>
          </w:p>
        </w:tc>
      </w:tr>
      <w:tr w:rsidR="009543E2" w14:paraId="08527C61" w14:textId="77777777">
        <w:trPr>
          <w:trHeight w:val="90"/>
        </w:trPr>
        <w:tc>
          <w:tcPr>
            <w:tcW w:w="2911" w:type="dxa"/>
          </w:tcPr>
          <w:p w14:paraId="720D38A3" w14:textId="77777777" w:rsidR="009543E2" w:rsidRDefault="009543E2">
            <w:pPr>
              <w:spacing w:after="0" w:line="240" w:lineRule="auto"/>
              <w:rPr>
                <w:rFonts w:ascii="Times New Roman" w:hAnsi="Times New Roman" w:cs="Times New Roman"/>
                <w:sz w:val="21"/>
                <w:szCs w:val="21"/>
                <w:lang w:val="en-GB"/>
              </w:rPr>
            </w:pPr>
          </w:p>
        </w:tc>
        <w:tc>
          <w:tcPr>
            <w:tcW w:w="2933" w:type="dxa"/>
          </w:tcPr>
          <w:p w14:paraId="0042B3BD" w14:textId="77777777" w:rsidR="009543E2" w:rsidRDefault="009543E2">
            <w:pPr>
              <w:spacing w:after="0" w:line="240" w:lineRule="auto"/>
              <w:rPr>
                <w:rFonts w:ascii="Times New Roman" w:hAnsi="Times New Roman" w:cs="Times New Roman"/>
                <w:sz w:val="21"/>
                <w:szCs w:val="21"/>
                <w:lang w:val="en-GB"/>
              </w:rPr>
            </w:pPr>
          </w:p>
        </w:tc>
        <w:tc>
          <w:tcPr>
            <w:tcW w:w="1700" w:type="dxa"/>
          </w:tcPr>
          <w:p w14:paraId="19F60A24" w14:textId="77777777" w:rsidR="009543E2" w:rsidRDefault="009543E2">
            <w:pPr>
              <w:spacing w:after="0" w:line="240" w:lineRule="auto"/>
              <w:rPr>
                <w:rFonts w:ascii="Times New Roman" w:hAnsi="Times New Roman" w:cs="Times New Roman"/>
                <w:sz w:val="21"/>
                <w:szCs w:val="21"/>
                <w:lang w:val="en-GB"/>
              </w:rPr>
            </w:pPr>
          </w:p>
        </w:tc>
        <w:tc>
          <w:tcPr>
            <w:tcW w:w="1078" w:type="dxa"/>
          </w:tcPr>
          <w:p w14:paraId="0EEFCE91" w14:textId="77777777" w:rsidR="009543E2" w:rsidRDefault="009543E2">
            <w:pPr>
              <w:spacing w:after="0" w:line="240" w:lineRule="auto"/>
              <w:rPr>
                <w:rFonts w:ascii="Times New Roman" w:hAnsi="Times New Roman" w:cs="Times New Roman"/>
                <w:sz w:val="21"/>
                <w:szCs w:val="21"/>
                <w:lang w:val="en-GB"/>
              </w:rPr>
            </w:pPr>
          </w:p>
        </w:tc>
        <w:tc>
          <w:tcPr>
            <w:tcW w:w="776" w:type="dxa"/>
          </w:tcPr>
          <w:p w14:paraId="20D43719" w14:textId="77777777" w:rsidR="009543E2" w:rsidRDefault="009543E2">
            <w:pPr>
              <w:spacing w:after="0" w:line="240" w:lineRule="auto"/>
              <w:rPr>
                <w:rFonts w:ascii="Times New Roman" w:hAnsi="Times New Roman" w:cs="Times New Roman"/>
                <w:sz w:val="21"/>
                <w:szCs w:val="21"/>
                <w:lang w:val="en-GB"/>
              </w:rPr>
            </w:pPr>
          </w:p>
        </w:tc>
      </w:tr>
    </w:tbl>
    <w:p w14:paraId="5F7A4710"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bCs/>
          <w:sz w:val="24"/>
          <w:szCs w:val="24"/>
        </w:rPr>
        <w:t>Source: Field survey, 2024</w:t>
      </w:r>
    </w:p>
    <w:p w14:paraId="710528FF" w14:textId="77777777" w:rsidR="009543E2" w:rsidRDefault="009543E2">
      <w:pPr>
        <w:spacing w:line="360" w:lineRule="auto"/>
        <w:jc w:val="both"/>
        <w:rPr>
          <w:rFonts w:ascii="Times New Roman" w:hAnsi="Times New Roman" w:cs="Times New Roman"/>
          <w:sz w:val="24"/>
          <w:szCs w:val="24"/>
        </w:rPr>
      </w:pPr>
    </w:p>
    <w:p w14:paraId="6E02A5F6" w14:textId="77777777" w:rsidR="009543E2" w:rsidRDefault="009543E2">
      <w:pPr>
        <w:spacing w:after="0" w:line="360" w:lineRule="auto"/>
        <w:jc w:val="both"/>
        <w:rPr>
          <w:rFonts w:ascii="Times New Roman" w:hAnsi="Times New Roman" w:cs="Times New Roman"/>
          <w:b/>
          <w:bCs/>
          <w:sz w:val="24"/>
          <w:szCs w:val="24"/>
        </w:rPr>
      </w:pPr>
    </w:p>
    <w:p w14:paraId="76A5BAC9" w14:textId="77777777" w:rsidR="009543E2" w:rsidRDefault="00000000">
      <w:pPr>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lastRenderedPageBreak/>
        <w:t>Labour</w:t>
      </w:r>
      <w:proofErr w:type="spellEnd"/>
      <w:r>
        <w:rPr>
          <w:rFonts w:ascii="Times New Roman" w:hAnsi="Times New Roman" w:cs="Times New Roman"/>
          <w:b/>
          <w:bCs/>
          <w:sz w:val="24"/>
          <w:szCs w:val="24"/>
        </w:rPr>
        <w:t xml:space="preserve"> Sources:</w:t>
      </w:r>
    </w:p>
    <w:p w14:paraId="4EFBAAED"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Figure 1 shows that the major sources of labor were hired (63.3%) and family labor (54.2%), while 40% received help from fellow farmers. While hired labor supports job creation, family labor is often considered more reliable for consistent agricultural work (</w:t>
      </w:r>
      <w:proofErr w:type="spellStart"/>
      <w:r>
        <w:rPr>
          <w:rFonts w:ascii="Times New Roman" w:hAnsi="Times New Roman" w:cs="Times New Roman"/>
          <w:sz w:val="24"/>
          <w:szCs w:val="24"/>
        </w:rPr>
        <w:t>Rilwanu</w:t>
      </w:r>
      <w:proofErr w:type="spellEnd"/>
      <w:r>
        <w:rPr>
          <w:rFonts w:ascii="Times New Roman" w:hAnsi="Times New Roman" w:cs="Times New Roman"/>
          <w:sz w:val="24"/>
          <w:szCs w:val="24"/>
        </w:rPr>
        <w:t xml:space="preserve"> et al., 2024). </w:t>
      </w:r>
      <w:r>
        <w:rPr>
          <w:rFonts w:ascii="Times New Roman" w:hAnsi="Times New Roman"/>
          <w:sz w:val="24"/>
          <w:szCs w:val="24"/>
        </w:rPr>
        <w:t>A rise in the size of a farmer's family suggests that there will be more labor available for land cultivation, highlighting the link between farm size and household size. (Wole-Alo 2022)</w:t>
      </w:r>
    </w:p>
    <w:p w14:paraId="27D93452" w14:textId="77777777" w:rsidR="009543E2"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Capital Sources:</w:t>
      </w:r>
    </w:p>
    <w:p w14:paraId="52B8E8AF"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source of capital as shown in Figure 1, was personal savings (72.5%), followed by friends/neighbors (44.6%), cooperatives (25.8%), however, there is a limited access to institutional sources such as government aid (15%), bank loans (7.1%), and money lenders (5.4%). This limited access to formal credit may constrain farmers’ ability to invest in innovations like irrigation systems.</w:t>
      </w:r>
    </w:p>
    <w:p w14:paraId="1AC35293"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Information Sources:</w:t>
      </w:r>
    </w:p>
    <w:p w14:paraId="52439270"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Most farmers (80%) relied on fellow farmers for information, followed by ADPs (62.9%) and radio (62.5%). The high trust in peer communication likely stems from shared farming experiences, while ADPs are valued for expert knowledge and extension support.</w:t>
      </w:r>
    </w:p>
    <w:p w14:paraId="0555C602" w14:textId="77777777" w:rsidR="009543E2"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Seed Sources for planting:</w:t>
      </w:r>
    </w:p>
    <w:p w14:paraId="4699DCBE"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majority (73.8%) sourced rice seeds from previous harvests, 62.5% from fellow farmers, and 60.4% from ADP. Others obtained seeds from IITA (18.3%), extension agents (15.4%), private marketers (13.3%),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-shops (8.8%), and online platforms (3.3%). While seeds from fellow farmers are locally adapted, ADP provides certified, high-quality seeds. However, farmers expressed concerns over the cost and availability of seeds during planting season, as well as reduced germination from poorly stored seeds.</w:t>
      </w:r>
    </w:p>
    <w:p w14:paraId="17B650B3" w14:textId="77777777" w:rsidR="009543E2" w:rsidRDefault="009543E2">
      <w:pPr>
        <w:spacing w:line="360" w:lineRule="auto"/>
        <w:jc w:val="both"/>
        <w:rPr>
          <w:rFonts w:ascii="Times New Roman" w:hAnsi="Times New Roman" w:cs="Times New Roman"/>
          <w:sz w:val="24"/>
          <w:szCs w:val="24"/>
        </w:rPr>
      </w:pPr>
    </w:p>
    <w:p w14:paraId="4842972D" w14:textId="77777777" w:rsidR="009543E2" w:rsidRDefault="009543E2">
      <w:pPr>
        <w:spacing w:line="360" w:lineRule="auto"/>
        <w:jc w:val="both"/>
        <w:rPr>
          <w:rFonts w:ascii="Times New Roman" w:hAnsi="Times New Roman" w:cs="Times New Roman"/>
          <w:sz w:val="24"/>
          <w:szCs w:val="24"/>
        </w:rPr>
      </w:pPr>
    </w:p>
    <w:p w14:paraId="3DAE835F" w14:textId="77777777" w:rsidR="009543E2" w:rsidRDefault="009543E2">
      <w:pPr>
        <w:spacing w:line="360" w:lineRule="auto"/>
        <w:jc w:val="both"/>
        <w:rPr>
          <w:rFonts w:ascii="Times New Roman" w:hAnsi="Times New Roman" w:cs="Times New Roman"/>
          <w:sz w:val="24"/>
          <w:szCs w:val="24"/>
        </w:rPr>
      </w:pPr>
    </w:p>
    <w:p w14:paraId="6AF2AE2C" w14:textId="77777777" w:rsidR="009543E2" w:rsidRDefault="009543E2">
      <w:pPr>
        <w:spacing w:line="360" w:lineRule="auto"/>
        <w:jc w:val="both"/>
        <w:rPr>
          <w:rFonts w:ascii="Times New Roman" w:hAnsi="Times New Roman" w:cs="Times New Roman"/>
          <w:sz w:val="24"/>
          <w:szCs w:val="24"/>
        </w:rPr>
      </w:pPr>
    </w:p>
    <w:p w14:paraId="7B10C5F1" w14:textId="77777777" w:rsidR="009543E2" w:rsidRDefault="009543E2">
      <w:pPr>
        <w:adjustRightInd w:val="0"/>
        <w:spacing w:after="0" w:line="240" w:lineRule="auto"/>
        <w:rPr>
          <w:rFonts w:ascii="Times New Roman" w:hAnsi="Times New Roman" w:cs="Times New Roman"/>
          <w:b/>
        </w:rPr>
      </w:pPr>
    </w:p>
    <w:p w14:paraId="4D86A769" w14:textId="77777777" w:rsidR="009543E2" w:rsidRDefault="00000000">
      <w:pPr>
        <w:adjustRightInd w:val="0"/>
        <w:spacing w:after="0" w:line="240" w:lineRule="auto"/>
        <w:rPr>
          <w:rFonts w:ascii="Times New Roman" w:hAnsi="Times New Roman" w:cs="Times New Roman"/>
          <w:b/>
        </w:rPr>
      </w:pPr>
      <w:r>
        <w:rPr>
          <w:rFonts w:ascii="Times New Roman" w:hAnsi="Times New Roman" w:cs="Times New Roman"/>
          <w:b/>
          <w:noProof/>
        </w:rPr>
        <w:drawing>
          <wp:inline distT="0" distB="0" distL="114300" distR="114300" wp14:anchorId="43CEB982" wp14:editId="6CAF98AD">
            <wp:extent cx="5256530" cy="7745730"/>
            <wp:effectExtent l="4445" t="4445"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D14089" w14:textId="77777777" w:rsidR="009543E2" w:rsidRDefault="009543E2">
      <w:pPr>
        <w:adjustRightInd w:val="0"/>
        <w:spacing w:after="0" w:line="240" w:lineRule="auto"/>
        <w:rPr>
          <w:rFonts w:ascii="Times New Roman" w:hAnsi="Times New Roman" w:cs="Times New Roman"/>
          <w:b/>
        </w:rPr>
      </w:pPr>
    </w:p>
    <w:p w14:paraId="13A595FF" w14:textId="77777777" w:rsidR="009543E2" w:rsidRDefault="00000000">
      <w:pPr>
        <w:adjustRightInd w:val="0"/>
        <w:spacing w:after="0" w:line="240" w:lineRule="auto"/>
        <w:rPr>
          <w:rFonts w:ascii="Times New Roman" w:hAnsi="Times New Roman" w:cs="Times New Roman"/>
          <w:b/>
        </w:rPr>
      </w:pPr>
      <w:r>
        <w:rPr>
          <w:rFonts w:ascii="Times New Roman" w:hAnsi="Times New Roman" w:cs="Times New Roman"/>
          <w:b/>
        </w:rPr>
        <w:t xml:space="preserve">Figure 1: </w:t>
      </w:r>
      <w:proofErr w:type="spellStart"/>
      <w:r>
        <w:rPr>
          <w:rFonts w:ascii="Times New Roman" w:hAnsi="Times New Roman" w:cs="Times New Roman"/>
          <w:b/>
        </w:rPr>
        <w:t>Barchart</w:t>
      </w:r>
      <w:proofErr w:type="spellEnd"/>
      <w:r>
        <w:rPr>
          <w:rFonts w:ascii="Times New Roman" w:hAnsi="Times New Roman" w:cs="Times New Roman"/>
          <w:b/>
        </w:rPr>
        <w:t xml:space="preserve"> showing d</w:t>
      </w:r>
      <w:r>
        <w:rPr>
          <w:rFonts w:ascii="Times New Roman" w:hAnsi="Times New Roman" w:cs="Times New Roman"/>
          <w:b/>
          <w:sz w:val="24"/>
          <w:szCs w:val="24"/>
        </w:rPr>
        <w:t>istribution of respondents according to</w:t>
      </w:r>
      <w:r>
        <w:rPr>
          <w:rFonts w:ascii="Times New Roman" w:hAnsi="Times New Roman" w:cs="Times New Roman"/>
          <w:b/>
        </w:rPr>
        <w:t xml:space="preserve"> Sources of Information, </w:t>
      </w:r>
      <w:proofErr w:type="spellStart"/>
      <w:r>
        <w:rPr>
          <w:rFonts w:ascii="Times New Roman" w:hAnsi="Times New Roman" w:cs="Times New Roman"/>
          <w:b/>
        </w:rPr>
        <w:t>Labour</w:t>
      </w:r>
      <w:proofErr w:type="spellEnd"/>
      <w:r>
        <w:rPr>
          <w:rFonts w:ascii="Times New Roman" w:hAnsi="Times New Roman" w:cs="Times New Roman"/>
          <w:b/>
        </w:rPr>
        <w:t xml:space="preserve"> and Inputs</w:t>
      </w:r>
    </w:p>
    <w:p w14:paraId="52782363" w14:textId="77777777" w:rsidR="009543E2" w:rsidRDefault="009543E2">
      <w:pPr>
        <w:adjustRightInd w:val="0"/>
        <w:spacing w:after="0" w:line="240" w:lineRule="auto"/>
        <w:rPr>
          <w:rFonts w:ascii="Times New Roman" w:hAnsi="Times New Roman" w:cs="Times New Roman"/>
          <w:b/>
        </w:rPr>
      </w:pPr>
    </w:p>
    <w:p w14:paraId="65F27F4E" w14:textId="77777777" w:rsidR="009543E2" w:rsidRDefault="009543E2">
      <w:pPr>
        <w:adjustRightInd w:val="0"/>
        <w:spacing w:after="0" w:line="240" w:lineRule="auto"/>
        <w:rPr>
          <w:rFonts w:ascii="Times New Roman" w:hAnsi="Times New Roman" w:cs="Times New Roman"/>
          <w:b/>
        </w:rPr>
      </w:pPr>
    </w:p>
    <w:p w14:paraId="230AB438" w14:textId="77777777" w:rsidR="009543E2" w:rsidRDefault="00000000">
      <w:pPr>
        <w:spacing w:after="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Frequency of Extension visits</w:t>
      </w:r>
    </w:p>
    <w:p w14:paraId="6CB09CDC" w14:textId="77777777" w:rsidR="009543E2" w:rsidRDefault="00000000">
      <w:pPr>
        <w:spacing w:line="360" w:lineRule="auto"/>
        <w:jc w:val="both"/>
        <w:rPr>
          <w:rFonts w:ascii="Times New Roman" w:hAnsi="Times New Roman" w:cs="Times New Roman"/>
          <w:sz w:val="24"/>
          <w:szCs w:val="24"/>
        </w:rPr>
      </w:pPr>
      <w:r>
        <w:rPr>
          <w:rFonts w:ascii="Times New Roman" w:hAnsi="Times New Roman"/>
          <w:sz w:val="24"/>
          <w:szCs w:val="24"/>
        </w:rPr>
        <w:t>The data presented in Figure 2 indicated that approximately 50% of the respondents reported that visits from extension officers were occasional, while 46.3% claimed they were seldom visited, and only 4.2% received regular visits. Given the infrequent visits from extension officers, it suggests that they do not serve as the primary source of information regarding rice production for the farmers; this may be due to a shortage of extension agents and insufficient support for field visits. Such irregular interactions could hinder the adoption of innovative techniques, lead to poor crop management, decreased crop yields, and, at times, crop failures without timely assistance from extension agents. Moreover, the inconsistent visits from extension agents might foster a lack of trust and openness between the farmers and the agents, complicating the farmers' willingness to embrace and implement any proposed innovations (Suleiman and Singh, 2022).</w:t>
      </w:r>
    </w:p>
    <w:p w14:paraId="4E7E9FED" w14:textId="77777777" w:rsidR="009543E2" w:rsidRDefault="00000000">
      <w:pPr>
        <w:spacing w:after="0" w:line="360" w:lineRule="auto"/>
        <w:jc w:val="both"/>
        <w:rPr>
          <w:rFonts w:ascii="Times New Roman" w:hAnsi="Times New Roman"/>
          <w:b/>
          <w:bCs/>
          <w:sz w:val="24"/>
          <w:szCs w:val="24"/>
        </w:rPr>
      </w:pPr>
      <w:r>
        <w:rPr>
          <w:rFonts w:ascii="Times New Roman" w:hAnsi="Times New Roman"/>
          <w:b/>
          <w:bCs/>
          <w:sz w:val="24"/>
          <w:szCs w:val="24"/>
        </w:rPr>
        <w:t xml:space="preserve">Extension Communication Methods  </w:t>
      </w:r>
    </w:p>
    <w:p w14:paraId="6ACA389D" w14:textId="77777777" w:rsidR="009543E2" w:rsidRDefault="00000000">
      <w:pPr>
        <w:spacing w:line="360" w:lineRule="auto"/>
        <w:jc w:val="both"/>
        <w:rPr>
          <w:rFonts w:ascii="Times New Roman" w:hAnsi="Times New Roman"/>
          <w:sz w:val="24"/>
          <w:szCs w:val="24"/>
        </w:rPr>
      </w:pPr>
      <w:r>
        <w:rPr>
          <w:rFonts w:ascii="Times New Roman" w:hAnsi="Times New Roman"/>
          <w:sz w:val="24"/>
          <w:szCs w:val="24"/>
        </w:rPr>
        <w:t xml:space="preserve">A considerable number (67.1%) of the respondents identified workshops as a primary communication method, while 64.6% highlighted demonstration plots as another important strategy utilized by extension agents. Additional approaches mentioned by the rice farmers included group discussions (48.8%), one-on-one interactions (40.8%), phone calls (30.4%), excursions/field trips (27.5%), social media (18.3%), and field days (20.0%). These results reveal that workshops and demonstration plots are the most prevalent methods of extension communication among the participants. This implies the opportunity for practical learning, a deeper understanding of new techniques, peer learning, networking among farmers and facilitators, active participation, increased awareness of agricultural issues, and the ability to tackle current farming problems. </w:t>
      </w:r>
      <w:proofErr w:type="spellStart"/>
      <w:r>
        <w:rPr>
          <w:rFonts w:ascii="Times New Roman" w:hAnsi="Times New Roman"/>
          <w:sz w:val="24"/>
          <w:szCs w:val="24"/>
        </w:rPr>
        <w:t>Ebenehi</w:t>
      </w:r>
      <w:proofErr w:type="spellEnd"/>
      <w:r>
        <w:rPr>
          <w:rFonts w:ascii="Times New Roman" w:hAnsi="Times New Roman"/>
          <w:sz w:val="24"/>
          <w:szCs w:val="24"/>
        </w:rPr>
        <w:t xml:space="preserve"> (2019) supports this finding, indicating that demonstration plots are the most reliable method for extension communication in education.</w:t>
      </w:r>
    </w:p>
    <w:p w14:paraId="6AEABFFD" w14:textId="77777777" w:rsidR="009543E2" w:rsidRDefault="009543E2">
      <w:pPr>
        <w:spacing w:line="360" w:lineRule="auto"/>
        <w:jc w:val="both"/>
        <w:rPr>
          <w:rFonts w:ascii="Times New Roman" w:hAnsi="Times New Roman"/>
          <w:sz w:val="24"/>
          <w:szCs w:val="24"/>
        </w:rPr>
      </w:pPr>
    </w:p>
    <w:p w14:paraId="4AD44EE9" w14:textId="77777777" w:rsidR="009543E2" w:rsidRDefault="009543E2">
      <w:pPr>
        <w:spacing w:line="360" w:lineRule="auto"/>
        <w:jc w:val="both"/>
        <w:rPr>
          <w:rFonts w:ascii="Times New Roman" w:hAnsi="Times New Roman"/>
          <w:sz w:val="24"/>
          <w:szCs w:val="24"/>
        </w:rPr>
      </w:pPr>
    </w:p>
    <w:p w14:paraId="4DE4202D" w14:textId="77777777" w:rsidR="009543E2" w:rsidRDefault="009543E2">
      <w:pPr>
        <w:spacing w:line="360" w:lineRule="auto"/>
        <w:jc w:val="both"/>
        <w:rPr>
          <w:rFonts w:ascii="Times New Roman" w:hAnsi="Times New Roman"/>
          <w:sz w:val="24"/>
          <w:szCs w:val="24"/>
        </w:rPr>
      </w:pPr>
    </w:p>
    <w:p w14:paraId="43B34EE4" w14:textId="77777777" w:rsidR="009543E2" w:rsidRDefault="009543E2">
      <w:pPr>
        <w:spacing w:line="360" w:lineRule="auto"/>
        <w:jc w:val="both"/>
        <w:rPr>
          <w:rFonts w:ascii="Times New Roman" w:hAnsi="Times New Roman"/>
          <w:sz w:val="24"/>
          <w:szCs w:val="24"/>
        </w:rPr>
      </w:pPr>
    </w:p>
    <w:p w14:paraId="50E653EC" w14:textId="77777777" w:rsidR="009543E2" w:rsidRDefault="00000000">
      <w:pPr>
        <w:spacing w:line="240" w:lineRule="auto"/>
        <w:rPr>
          <w:rFonts w:ascii="Times New Roman" w:hAnsi="Times New Roman" w:cs="Times New Roman"/>
          <w:b/>
        </w:rPr>
      </w:pPr>
      <w:r>
        <w:rPr>
          <w:rFonts w:ascii="Times New Roman" w:hAnsi="Times New Roman" w:cs="Times New Roman"/>
          <w:b/>
          <w:noProof/>
        </w:rPr>
        <w:lastRenderedPageBreak/>
        <w:drawing>
          <wp:inline distT="0" distB="0" distL="114300" distR="114300" wp14:anchorId="278106A2" wp14:editId="1BE829FA">
            <wp:extent cx="5256530" cy="2988310"/>
            <wp:effectExtent l="5080" t="4445" r="889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2E6F6F" w14:textId="77777777" w:rsidR="009543E2" w:rsidRDefault="00000000">
      <w:pPr>
        <w:spacing w:line="240" w:lineRule="auto"/>
        <w:rPr>
          <w:rFonts w:ascii="Times New Roman" w:hAnsi="Times New Roman" w:cs="Times New Roman"/>
          <w:b/>
          <w:bCs/>
        </w:rPr>
      </w:pPr>
      <w:r>
        <w:rPr>
          <w:rFonts w:ascii="Times New Roman" w:hAnsi="Times New Roman" w:cs="Times New Roman"/>
          <w:b/>
          <w:sz w:val="24"/>
          <w:szCs w:val="24"/>
        </w:rPr>
        <w:t xml:space="preserve">Figure 2: </w:t>
      </w:r>
      <w:proofErr w:type="spellStart"/>
      <w:r>
        <w:rPr>
          <w:rFonts w:ascii="Times New Roman" w:hAnsi="Times New Roman" w:cs="Times New Roman"/>
          <w:b/>
          <w:sz w:val="24"/>
          <w:szCs w:val="24"/>
        </w:rPr>
        <w:t>Barchart</w:t>
      </w:r>
      <w:proofErr w:type="spellEnd"/>
      <w:r>
        <w:rPr>
          <w:rFonts w:ascii="Times New Roman" w:hAnsi="Times New Roman" w:cs="Times New Roman"/>
          <w:b/>
          <w:sz w:val="24"/>
          <w:szCs w:val="24"/>
        </w:rPr>
        <w:t xml:space="preserve"> showing distribution of respondents according to Frequency of Extension visitation to farmers and communication methods used</w:t>
      </w:r>
    </w:p>
    <w:p w14:paraId="2375C1FA" w14:textId="77777777" w:rsidR="009543E2" w:rsidRDefault="009543E2">
      <w:pPr>
        <w:spacing w:line="360" w:lineRule="auto"/>
        <w:jc w:val="both"/>
        <w:rPr>
          <w:rFonts w:ascii="Times New Roman" w:hAnsi="Times New Roman"/>
          <w:sz w:val="24"/>
          <w:szCs w:val="24"/>
        </w:rPr>
      </w:pPr>
    </w:p>
    <w:p w14:paraId="779F66B0" w14:textId="77777777" w:rsidR="009543E2" w:rsidRDefault="00000000">
      <w:pPr>
        <w:spacing w:after="0" w:line="240" w:lineRule="auto"/>
        <w:jc w:val="both"/>
        <w:rPr>
          <w:rFonts w:ascii="Times New Roman" w:hAnsi="Times New Roman"/>
          <w:b/>
          <w:bCs/>
          <w:sz w:val="24"/>
          <w:szCs w:val="24"/>
        </w:rPr>
      </w:pPr>
      <w:r>
        <w:rPr>
          <w:rFonts w:ascii="Times New Roman" w:hAnsi="Times New Roman"/>
          <w:b/>
          <w:bCs/>
          <w:sz w:val="24"/>
          <w:szCs w:val="24"/>
        </w:rPr>
        <w:t xml:space="preserve">Level of Awareness of Faro Rice Varieties  </w:t>
      </w:r>
    </w:p>
    <w:p w14:paraId="39336A18" w14:textId="77777777" w:rsidR="009543E2" w:rsidRDefault="00000000">
      <w:pPr>
        <w:pStyle w:val="NormalWeb"/>
        <w:spacing w:after="0" w:afterAutospacing="0" w:line="360" w:lineRule="auto"/>
        <w:jc w:val="both"/>
        <w:rPr>
          <w:sz w:val="24"/>
          <w:szCs w:val="24"/>
        </w:rPr>
      </w:pPr>
      <w:r>
        <w:rPr>
          <w:sz w:val="24"/>
          <w:szCs w:val="24"/>
        </w:rPr>
        <w:t xml:space="preserve">The results in Table 2 indicate that farmers were most aware of </w:t>
      </w:r>
      <w:r>
        <w:rPr>
          <w:rStyle w:val="Strong"/>
          <w:b w:val="0"/>
          <w:bCs w:val="0"/>
          <w:sz w:val="24"/>
          <w:szCs w:val="24"/>
        </w:rPr>
        <w:t>FARO 44 (100%)</w:t>
      </w:r>
      <w:r>
        <w:rPr>
          <w:sz w:val="24"/>
          <w:szCs w:val="24"/>
        </w:rPr>
        <w:t xml:space="preserve"> and </w:t>
      </w:r>
      <w:r>
        <w:rPr>
          <w:rStyle w:val="Strong"/>
          <w:b w:val="0"/>
          <w:bCs w:val="0"/>
          <w:sz w:val="24"/>
          <w:szCs w:val="24"/>
        </w:rPr>
        <w:t>FARO 52 (83.3%)</w:t>
      </w:r>
      <w:r>
        <w:rPr>
          <w:sz w:val="24"/>
          <w:szCs w:val="24"/>
        </w:rPr>
        <w:t xml:space="preserve">, likely due to </w:t>
      </w:r>
      <w:r>
        <w:rPr>
          <w:rStyle w:val="Strong"/>
          <w:b w:val="0"/>
          <w:bCs w:val="0"/>
          <w:sz w:val="24"/>
          <w:szCs w:val="24"/>
        </w:rPr>
        <w:t>peer influence</w:t>
      </w:r>
      <w:r>
        <w:rPr>
          <w:sz w:val="24"/>
          <w:szCs w:val="24"/>
        </w:rPr>
        <w:t xml:space="preserve">, </w:t>
      </w:r>
      <w:r>
        <w:rPr>
          <w:rStyle w:val="Strong"/>
          <w:b w:val="0"/>
          <w:bCs w:val="0"/>
          <w:sz w:val="24"/>
          <w:szCs w:val="24"/>
        </w:rPr>
        <w:t>availability</w:t>
      </w:r>
      <w:r>
        <w:rPr>
          <w:sz w:val="24"/>
          <w:szCs w:val="24"/>
        </w:rPr>
        <w:t xml:space="preserve">, and </w:t>
      </w:r>
      <w:r>
        <w:rPr>
          <w:rStyle w:val="Strong"/>
          <w:b w:val="0"/>
          <w:bCs w:val="0"/>
          <w:sz w:val="24"/>
          <w:szCs w:val="24"/>
        </w:rPr>
        <w:t>media campaigns</w:t>
      </w:r>
      <w:r>
        <w:rPr>
          <w:sz w:val="24"/>
          <w:szCs w:val="24"/>
        </w:rPr>
        <w:t xml:space="preserve">. These high awareness levels suggest strong potential for increased adoption, enhanced rice production, and improved livelihoods. Farmers were also moderately aware of </w:t>
      </w:r>
      <w:r>
        <w:rPr>
          <w:rStyle w:val="Strong"/>
          <w:b w:val="0"/>
          <w:bCs w:val="0"/>
          <w:sz w:val="24"/>
          <w:szCs w:val="24"/>
        </w:rPr>
        <w:t>FARO 51 (53.7%)</w:t>
      </w:r>
      <w:r>
        <w:rPr>
          <w:sz w:val="24"/>
          <w:szCs w:val="24"/>
        </w:rPr>
        <w:t xml:space="preserve"> and </w:t>
      </w:r>
      <w:r>
        <w:rPr>
          <w:rStyle w:val="Strong"/>
          <w:b w:val="0"/>
          <w:bCs w:val="0"/>
          <w:sz w:val="24"/>
          <w:szCs w:val="24"/>
        </w:rPr>
        <w:t>FARO 15 (51.7%)</w:t>
      </w:r>
      <w:r>
        <w:rPr>
          <w:sz w:val="24"/>
          <w:szCs w:val="24"/>
        </w:rPr>
        <w:t xml:space="preserve">. Despite this, the </w:t>
      </w:r>
      <w:r>
        <w:rPr>
          <w:rStyle w:val="Strong"/>
          <w:b w:val="0"/>
          <w:bCs w:val="0"/>
          <w:sz w:val="24"/>
          <w:szCs w:val="24"/>
        </w:rPr>
        <w:t>overall awareness of FARO rice varieties was low</w:t>
      </w:r>
      <w:r>
        <w:rPr>
          <w:sz w:val="24"/>
          <w:szCs w:val="24"/>
        </w:rPr>
        <w:t xml:space="preserve"> (mean = 0.50), indicating limited farmer exposure. While FARO 44 had the highest awareness (mean = 2.27), FARO 52's awareness was significantly lower (mean = 1.18). The low awareness was linked to </w:t>
      </w:r>
      <w:r>
        <w:rPr>
          <w:rStyle w:val="Strong"/>
          <w:b w:val="0"/>
          <w:bCs w:val="0"/>
          <w:sz w:val="24"/>
          <w:szCs w:val="24"/>
        </w:rPr>
        <w:t>weak engagement by extension agents</w:t>
      </w:r>
      <w:r>
        <w:rPr>
          <w:sz w:val="24"/>
          <w:szCs w:val="24"/>
        </w:rPr>
        <w:t xml:space="preserve"> and </w:t>
      </w:r>
      <w:r>
        <w:rPr>
          <w:rStyle w:val="Strong"/>
          <w:b w:val="0"/>
          <w:bCs w:val="0"/>
          <w:sz w:val="24"/>
          <w:szCs w:val="24"/>
        </w:rPr>
        <w:t>poor communication infrastructure</w:t>
      </w:r>
      <w:r>
        <w:rPr>
          <w:sz w:val="24"/>
          <w:szCs w:val="24"/>
        </w:rPr>
        <w:t xml:space="preserve"> in rural areas. The interaction between extension agents and farmers significantly affects the adoption of innovations; as the frequency and number of visits by extension officers increase, so does the likelihood of farmers </w:t>
      </w:r>
      <w:proofErr w:type="gramStart"/>
      <w:r>
        <w:rPr>
          <w:sz w:val="24"/>
          <w:szCs w:val="24"/>
        </w:rPr>
        <w:t>adopting</w:t>
      </w:r>
      <w:proofErr w:type="gramEnd"/>
      <w:r>
        <w:rPr>
          <w:sz w:val="24"/>
          <w:szCs w:val="24"/>
        </w:rPr>
        <w:t xml:space="preserve"> innovations (Ibrahim et al., 2024). </w:t>
      </w:r>
    </w:p>
    <w:p w14:paraId="0479F3D0" w14:textId="77777777" w:rsidR="009543E2" w:rsidRDefault="00000000">
      <w:pPr>
        <w:pStyle w:val="NormalWeb"/>
        <w:spacing w:line="360" w:lineRule="auto"/>
        <w:jc w:val="both"/>
        <w:rPr>
          <w:sz w:val="24"/>
          <w:szCs w:val="24"/>
        </w:rPr>
      </w:pPr>
      <w:r>
        <w:rPr>
          <w:sz w:val="24"/>
          <w:szCs w:val="24"/>
        </w:rPr>
        <w:t xml:space="preserve">The study emphasizes that </w:t>
      </w:r>
      <w:r>
        <w:rPr>
          <w:rStyle w:val="Strong"/>
          <w:b w:val="0"/>
          <w:bCs w:val="0"/>
          <w:sz w:val="24"/>
          <w:szCs w:val="24"/>
        </w:rPr>
        <w:t>awareness is critical to adoption</w:t>
      </w:r>
      <w:r>
        <w:rPr>
          <w:sz w:val="24"/>
          <w:szCs w:val="24"/>
        </w:rPr>
        <w:t xml:space="preserve">, but other factors like </w:t>
      </w:r>
      <w:r>
        <w:rPr>
          <w:rStyle w:val="Strong"/>
          <w:b w:val="0"/>
          <w:bCs w:val="0"/>
          <w:sz w:val="24"/>
          <w:szCs w:val="24"/>
        </w:rPr>
        <w:t>source credibility</w:t>
      </w:r>
      <w:r>
        <w:rPr>
          <w:sz w:val="24"/>
          <w:szCs w:val="24"/>
        </w:rPr>
        <w:t xml:space="preserve">, </w:t>
      </w:r>
      <w:r>
        <w:rPr>
          <w:rStyle w:val="Strong"/>
          <w:b w:val="0"/>
          <w:bCs w:val="0"/>
          <w:sz w:val="24"/>
          <w:szCs w:val="24"/>
        </w:rPr>
        <w:t>farmer attitudes</w:t>
      </w:r>
      <w:r>
        <w:rPr>
          <w:sz w:val="24"/>
          <w:szCs w:val="24"/>
        </w:rPr>
        <w:t xml:space="preserve">, and </w:t>
      </w:r>
      <w:r>
        <w:rPr>
          <w:rStyle w:val="Strong"/>
          <w:b w:val="0"/>
          <w:bCs w:val="0"/>
          <w:sz w:val="24"/>
          <w:szCs w:val="24"/>
        </w:rPr>
        <w:t>peer influence</w:t>
      </w:r>
      <w:r>
        <w:rPr>
          <w:sz w:val="24"/>
          <w:szCs w:val="24"/>
        </w:rPr>
        <w:t xml:space="preserve"> also affect whether a variety is ultimately adopted (</w:t>
      </w:r>
      <w:r>
        <w:rPr>
          <w:sz w:val="24"/>
          <w:szCs w:val="24"/>
          <w:lang w:val="en-GB"/>
        </w:rPr>
        <w:t xml:space="preserve">Abdulmumini </w:t>
      </w:r>
      <w:r>
        <w:rPr>
          <w:iCs/>
          <w:sz w:val="24"/>
          <w:szCs w:val="24"/>
          <w:lang w:val="en-GB"/>
        </w:rPr>
        <w:t>et al</w:t>
      </w:r>
      <w:r>
        <w:rPr>
          <w:iCs/>
          <w:sz w:val="24"/>
          <w:szCs w:val="24"/>
        </w:rPr>
        <w:t>.</w:t>
      </w:r>
      <w:r>
        <w:rPr>
          <w:i/>
          <w:sz w:val="24"/>
          <w:szCs w:val="24"/>
          <w:lang w:val="en-GB"/>
        </w:rPr>
        <w:t xml:space="preserve"> </w:t>
      </w:r>
      <w:r>
        <w:rPr>
          <w:sz w:val="24"/>
          <w:szCs w:val="24"/>
          <w:lang w:val="en-GB"/>
        </w:rPr>
        <w:t>2021)</w:t>
      </w:r>
      <w:r>
        <w:rPr>
          <w:sz w:val="24"/>
          <w:szCs w:val="24"/>
        </w:rPr>
        <w:t xml:space="preserve">. The findings indicate that respondents were most familiar with post-harvest and general rice production practices such as </w:t>
      </w:r>
      <w:r>
        <w:rPr>
          <w:sz w:val="24"/>
          <w:szCs w:val="24"/>
        </w:rPr>
        <w:lastRenderedPageBreak/>
        <w:t>storage (mean = 2.23), broadcasting (2.20), weeding (2.14), threshing (2.07), harvesting (2.05), milling (2.01), and paddy processing (2.01). In contrast, their knowledge was somewhat limited in areas such as transplanting (1.97), herbicide application and utilization (1.89 each), winnowing (1.85), cleaning and separation (1.84), and stockpiling (1.80), as shown in Table 3.</w:t>
      </w:r>
    </w:p>
    <w:p w14:paraId="558B24EA" w14:textId="77777777" w:rsidR="009543E2" w:rsidRDefault="00000000">
      <w:pPr>
        <w:pStyle w:val="NormalWeb"/>
        <w:spacing w:line="360" w:lineRule="auto"/>
        <w:jc w:val="both"/>
        <w:rPr>
          <w:sz w:val="24"/>
          <w:szCs w:val="24"/>
        </w:rPr>
      </w:pPr>
      <w:r>
        <w:rPr>
          <w:sz w:val="24"/>
          <w:szCs w:val="24"/>
        </w:rPr>
        <w:t xml:space="preserve">These results suggest a strong familiarity with practical and post-planting methods among rice farmers, largely attributed to intergenerational knowledge transfer and peer learning. Experienced farmers often play a key role in disseminating improved practices, thereby reducing misinformation and its negative impact on productivity. This observation aligns with </w:t>
      </w:r>
      <w:proofErr w:type="spellStart"/>
      <w:r>
        <w:rPr>
          <w:sz w:val="24"/>
          <w:szCs w:val="24"/>
        </w:rPr>
        <w:t>Rilwanu</w:t>
      </w:r>
      <w:proofErr w:type="spellEnd"/>
      <w:r>
        <w:rPr>
          <w:sz w:val="24"/>
          <w:szCs w:val="24"/>
        </w:rPr>
        <w:t xml:space="preserve"> et al. (2024), who emphasized the positive relationship between technological familiarity and farm efficiency.</w:t>
      </w:r>
    </w:p>
    <w:p w14:paraId="5614013E" w14:textId="77777777" w:rsidR="009543E2" w:rsidRDefault="00000000">
      <w:pPr>
        <w:pStyle w:val="NormalWeb"/>
        <w:spacing w:line="360" w:lineRule="auto"/>
        <w:jc w:val="both"/>
        <w:rPr>
          <w:sz w:val="24"/>
          <w:szCs w:val="24"/>
        </w:rPr>
      </w:pPr>
      <w:r>
        <w:rPr>
          <w:sz w:val="24"/>
          <w:szCs w:val="24"/>
        </w:rPr>
        <w:t>Furthermore, the data highlight a noticeable gap in knowledge regarding pre-planting techniques. This may be due to the delegation of land preparation tasks to hired labor, resulting in increased costs and limited farmer involvement. Such reliance can hinder knowledge development in crucial early-stage practices, especially when labor is unavailable</w:t>
      </w:r>
    </w:p>
    <w:p w14:paraId="5880985D" w14:textId="77777777" w:rsidR="009543E2" w:rsidRDefault="000000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Table 2: </w:t>
      </w:r>
      <w:r>
        <w:rPr>
          <w:rFonts w:ascii="Times New Roman" w:hAnsi="Times New Roman" w:cs="Times New Roman"/>
          <w:b/>
          <w:sz w:val="24"/>
        </w:rPr>
        <w:t xml:space="preserve">Distribution of respondents according to </w:t>
      </w:r>
      <w:r>
        <w:rPr>
          <w:rFonts w:ascii="Times New Roman" w:hAnsi="Times New Roman" w:cs="Times New Roman"/>
          <w:b/>
          <w:bCs/>
          <w:sz w:val="24"/>
          <w:szCs w:val="24"/>
        </w:rPr>
        <w:t>Awareness of FARO rice</w:t>
      </w:r>
    </w:p>
    <w:tbl>
      <w:tblPr>
        <w:tblStyle w:val="TableGrid"/>
        <w:tblpPr w:leftFromText="180" w:rightFromText="180" w:vertAnchor="text" w:horzAnchor="margin" w:tblpXSpec="center" w:tblpY="146"/>
        <w:tblW w:w="104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5"/>
        <w:gridCol w:w="1134"/>
        <w:gridCol w:w="1417"/>
        <w:gridCol w:w="1418"/>
        <w:gridCol w:w="1276"/>
        <w:gridCol w:w="1417"/>
        <w:gridCol w:w="992"/>
        <w:gridCol w:w="567"/>
      </w:tblGrid>
      <w:tr w:rsidR="009543E2" w14:paraId="1A4C9CE8" w14:textId="77777777">
        <w:trPr>
          <w:trHeight w:val="358"/>
        </w:trPr>
        <w:tc>
          <w:tcPr>
            <w:tcW w:w="1134" w:type="dxa"/>
            <w:tcBorders>
              <w:bottom w:val="single" w:sz="4" w:space="0" w:color="auto"/>
            </w:tcBorders>
          </w:tcPr>
          <w:p w14:paraId="586216C1" w14:textId="77777777" w:rsidR="009543E2" w:rsidRDefault="00000000">
            <w:pPr>
              <w:spacing w:after="4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FARO rice varieties</w:t>
            </w:r>
          </w:p>
        </w:tc>
        <w:tc>
          <w:tcPr>
            <w:tcW w:w="2269" w:type="dxa"/>
            <w:gridSpan w:val="2"/>
            <w:tcBorders>
              <w:bottom w:val="single" w:sz="4" w:space="0" w:color="auto"/>
            </w:tcBorders>
          </w:tcPr>
          <w:p w14:paraId="460FC454" w14:textId="77777777" w:rsidR="009543E2" w:rsidRDefault="00000000">
            <w:pPr>
              <w:tabs>
                <w:tab w:val="left" w:pos="5670"/>
              </w:tabs>
              <w:spacing w:after="4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Awareness</w:t>
            </w:r>
          </w:p>
        </w:tc>
        <w:tc>
          <w:tcPr>
            <w:tcW w:w="7087" w:type="dxa"/>
            <w:gridSpan w:val="6"/>
            <w:tcBorders>
              <w:bottom w:val="single" w:sz="4" w:space="0" w:color="auto"/>
            </w:tcBorders>
          </w:tcPr>
          <w:p w14:paraId="65EB98AA" w14:textId="77777777" w:rsidR="009543E2" w:rsidRDefault="00000000">
            <w:pPr>
              <w:spacing w:after="4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Level of Awareness</w:t>
            </w:r>
          </w:p>
        </w:tc>
      </w:tr>
      <w:tr w:rsidR="009543E2" w14:paraId="6FAF2B19" w14:textId="77777777">
        <w:trPr>
          <w:trHeight w:val="358"/>
        </w:trPr>
        <w:tc>
          <w:tcPr>
            <w:tcW w:w="1134" w:type="dxa"/>
            <w:tcBorders>
              <w:top w:val="single" w:sz="4" w:space="0" w:color="auto"/>
              <w:bottom w:val="single" w:sz="4" w:space="0" w:color="auto"/>
            </w:tcBorders>
          </w:tcPr>
          <w:p w14:paraId="082C4062" w14:textId="77777777" w:rsidR="009543E2" w:rsidRDefault="009543E2">
            <w:pPr>
              <w:spacing w:after="0" w:line="240" w:lineRule="auto"/>
              <w:jc w:val="both"/>
              <w:rPr>
                <w:rFonts w:ascii="Times New Roman" w:hAnsi="Times New Roman" w:cs="Times New Roman"/>
                <w:b/>
                <w:color w:val="000000" w:themeColor="text1"/>
                <w:sz w:val="20"/>
                <w:szCs w:val="20"/>
                <w:lang w:val="en-GB"/>
              </w:rPr>
            </w:pPr>
          </w:p>
        </w:tc>
        <w:tc>
          <w:tcPr>
            <w:tcW w:w="1135" w:type="dxa"/>
            <w:tcBorders>
              <w:top w:val="single" w:sz="4" w:space="0" w:color="auto"/>
              <w:bottom w:val="single" w:sz="4" w:space="0" w:color="auto"/>
            </w:tcBorders>
          </w:tcPr>
          <w:p w14:paraId="24AEA9BF"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5BB2DC6D" w14:textId="77777777" w:rsidR="009543E2" w:rsidRDefault="009543E2">
            <w:pPr>
              <w:tabs>
                <w:tab w:val="left" w:pos="5670"/>
              </w:tabs>
              <w:spacing w:after="0" w:line="240" w:lineRule="auto"/>
              <w:jc w:val="both"/>
              <w:rPr>
                <w:rFonts w:ascii="Times New Roman" w:hAnsi="Times New Roman" w:cs="Times New Roman"/>
                <w:b/>
                <w:color w:val="000000" w:themeColor="text1"/>
                <w:sz w:val="20"/>
                <w:szCs w:val="20"/>
                <w:lang w:val="en-GB"/>
              </w:rPr>
            </w:pPr>
          </w:p>
          <w:p w14:paraId="77BF2BD8"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134" w:type="dxa"/>
            <w:tcBorders>
              <w:top w:val="single" w:sz="4" w:space="0" w:color="auto"/>
              <w:bottom w:val="single" w:sz="4" w:space="0" w:color="auto"/>
            </w:tcBorders>
          </w:tcPr>
          <w:p w14:paraId="7C01ED09"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Not </w:t>
            </w:r>
          </w:p>
          <w:p w14:paraId="70EF5DF0"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29F3C124"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417" w:type="dxa"/>
            <w:tcBorders>
              <w:top w:val="single" w:sz="4" w:space="0" w:color="auto"/>
              <w:bottom w:val="single" w:sz="4" w:space="0" w:color="auto"/>
            </w:tcBorders>
          </w:tcPr>
          <w:p w14:paraId="07454CC9"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Very Much </w:t>
            </w:r>
          </w:p>
          <w:p w14:paraId="089F722C"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67EBA978"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418" w:type="dxa"/>
            <w:tcBorders>
              <w:top w:val="single" w:sz="4" w:space="0" w:color="auto"/>
              <w:bottom w:val="single" w:sz="4" w:space="0" w:color="auto"/>
            </w:tcBorders>
          </w:tcPr>
          <w:p w14:paraId="56D1563B"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Much </w:t>
            </w:r>
          </w:p>
          <w:p w14:paraId="37E5F604"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0C1BD677"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276" w:type="dxa"/>
            <w:tcBorders>
              <w:top w:val="single" w:sz="4" w:space="0" w:color="auto"/>
              <w:bottom w:val="single" w:sz="4" w:space="0" w:color="auto"/>
            </w:tcBorders>
          </w:tcPr>
          <w:p w14:paraId="22FF52FF"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Just </w:t>
            </w:r>
          </w:p>
          <w:p w14:paraId="381FCA38"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369D880F"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417" w:type="dxa"/>
            <w:tcBorders>
              <w:top w:val="single" w:sz="4" w:space="0" w:color="auto"/>
              <w:bottom w:val="single" w:sz="4" w:space="0" w:color="auto"/>
            </w:tcBorders>
          </w:tcPr>
          <w:p w14:paraId="54796663"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Not </w:t>
            </w:r>
          </w:p>
          <w:p w14:paraId="5059D3FB"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2126333B" w14:textId="77777777" w:rsidR="009543E2" w:rsidRDefault="0000000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992" w:type="dxa"/>
            <w:tcBorders>
              <w:top w:val="single" w:sz="4" w:space="0" w:color="auto"/>
              <w:bottom w:val="single" w:sz="4" w:space="0" w:color="auto"/>
            </w:tcBorders>
          </w:tcPr>
          <w:p w14:paraId="51881940" w14:textId="77777777" w:rsidR="009543E2" w:rsidRDefault="00000000">
            <w:pPr>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Mean (</w:t>
            </w:r>
            <w:r>
              <w:rPr>
                <w:rFonts w:ascii="Times New Roman" w:hAnsi="Times New Roman" w:cs="Times New Roman"/>
                <w:b/>
                <w:noProof/>
                <w:color w:val="000000" w:themeColor="text1"/>
                <w:sz w:val="20"/>
                <w:szCs w:val="20"/>
                <w:lang w:val="en-GB"/>
              </w:rPr>
              <w:drawing>
                <wp:inline distT="0" distB="0" distL="0" distR="0" wp14:anchorId="349F2D58" wp14:editId="599B546C">
                  <wp:extent cx="104775" cy="133350"/>
                  <wp:effectExtent l="0" t="0" r="9525"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rPr>
              <w:t>)</w:t>
            </w:r>
          </w:p>
        </w:tc>
        <w:tc>
          <w:tcPr>
            <w:tcW w:w="567" w:type="dxa"/>
            <w:tcBorders>
              <w:top w:val="single" w:sz="4" w:space="0" w:color="auto"/>
              <w:bottom w:val="single" w:sz="4" w:space="0" w:color="auto"/>
            </w:tcBorders>
          </w:tcPr>
          <w:p w14:paraId="6D3D9CA4" w14:textId="77777777" w:rsidR="009543E2" w:rsidRDefault="00000000">
            <w:pPr>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SD</w:t>
            </w:r>
          </w:p>
        </w:tc>
      </w:tr>
      <w:tr w:rsidR="009543E2" w14:paraId="274E44BA" w14:textId="77777777">
        <w:trPr>
          <w:trHeight w:val="358"/>
        </w:trPr>
        <w:tc>
          <w:tcPr>
            <w:tcW w:w="1134" w:type="dxa"/>
            <w:tcBorders>
              <w:top w:val="single" w:sz="4" w:space="0" w:color="auto"/>
              <w:bottom w:val="nil"/>
            </w:tcBorders>
          </w:tcPr>
          <w:p w14:paraId="2E155119"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44</w:t>
            </w:r>
          </w:p>
        </w:tc>
        <w:tc>
          <w:tcPr>
            <w:tcW w:w="1135" w:type="dxa"/>
            <w:tcBorders>
              <w:top w:val="single" w:sz="4" w:space="0" w:color="auto"/>
              <w:bottom w:val="nil"/>
            </w:tcBorders>
            <w:vAlign w:val="center"/>
          </w:tcPr>
          <w:p w14:paraId="02D4FF08"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240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100)</w:t>
            </w:r>
          </w:p>
        </w:tc>
        <w:tc>
          <w:tcPr>
            <w:tcW w:w="1134" w:type="dxa"/>
            <w:tcBorders>
              <w:top w:val="single" w:sz="4" w:space="0" w:color="auto"/>
              <w:bottom w:val="nil"/>
            </w:tcBorders>
          </w:tcPr>
          <w:p w14:paraId="40488C4E"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bCs/>
                <w:color w:val="000000" w:themeColor="text1"/>
                <w:sz w:val="20"/>
                <w:szCs w:val="20"/>
              </w:rPr>
              <w:t>0  (</w:t>
            </w:r>
            <w:proofErr w:type="gramEnd"/>
            <w:r>
              <w:rPr>
                <w:rFonts w:ascii="Times New Roman" w:hAnsi="Times New Roman" w:cs="Times New Roman"/>
                <w:bCs/>
                <w:color w:val="000000" w:themeColor="text1"/>
                <w:sz w:val="20"/>
                <w:szCs w:val="20"/>
              </w:rPr>
              <w:t>0.0)</w:t>
            </w:r>
          </w:p>
        </w:tc>
        <w:tc>
          <w:tcPr>
            <w:tcW w:w="1417" w:type="dxa"/>
            <w:tcBorders>
              <w:top w:val="single" w:sz="4" w:space="0" w:color="auto"/>
              <w:bottom w:val="nil"/>
            </w:tcBorders>
          </w:tcPr>
          <w:p w14:paraId="3A3B613C"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83</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34.6)</w:t>
            </w:r>
          </w:p>
        </w:tc>
        <w:tc>
          <w:tcPr>
            <w:tcW w:w="1418" w:type="dxa"/>
            <w:tcBorders>
              <w:top w:val="single" w:sz="4" w:space="0" w:color="auto"/>
              <w:bottom w:val="nil"/>
            </w:tcBorders>
          </w:tcPr>
          <w:p w14:paraId="130DFD90"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139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57.9)</w:t>
            </w:r>
          </w:p>
        </w:tc>
        <w:tc>
          <w:tcPr>
            <w:tcW w:w="1276" w:type="dxa"/>
            <w:tcBorders>
              <w:top w:val="single" w:sz="4" w:space="0" w:color="auto"/>
              <w:bottom w:val="nil"/>
            </w:tcBorders>
          </w:tcPr>
          <w:p w14:paraId="1AC52AB9"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bCs/>
                <w:color w:val="000000" w:themeColor="text1"/>
                <w:sz w:val="20"/>
                <w:szCs w:val="20"/>
                <w:lang w:val="en-GB"/>
              </w:rPr>
              <w:t>18</w:t>
            </w:r>
            <w:proofErr w:type="gramStart"/>
            <w:r>
              <w:rPr>
                <w:rFonts w:ascii="Times New Roman" w:hAnsi="Times New Roman" w:cs="Times New Roman"/>
                <w:bCs/>
                <w:color w:val="000000" w:themeColor="text1"/>
                <w:sz w:val="20"/>
                <w:szCs w:val="20"/>
                <w:lang w:val="en-GB"/>
              </w:rPr>
              <w:t xml:space="preserve">  </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7.5)</w:t>
            </w:r>
          </w:p>
        </w:tc>
        <w:tc>
          <w:tcPr>
            <w:tcW w:w="1417" w:type="dxa"/>
            <w:tcBorders>
              <w:top w:val="single" w:sz="4" w:space="0" w:color="auto"/>
              <w:bottom w:val="nil"/>
            </w:tcBorders>
          </w:tcPr>
          <w:p w14:paraId="1904B188"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bCs/>
                <w:color w:val="000000" w:themeColor="text1"/>
                <w:sz w:val="20"/>
                <w:szCs w:val="20"/>
                <w:lang w:val="en-GB"/>
              </w:rPr>
              <w:t xml:space="preserve">0  </w:t>
            </w:r>
            <w:proofErr w:type="gramStart"/>
            <w:r>
              <w:rPr>
                <w:rFonts w:ascii="Times New Roman" w:hAnsi="Times New Roman" w:cs="Times New Roman"/>
                <w:bCs/>
                <w:color w:val="000000" w:themeColor="text1"/>
                <w:sz w:val="20"/>
                <w:szCs w:val="20"/>
                <w:lang w:val="en-GB"/>
              </w:rPr>
              <w:t xml:space="preserve">   (</w:t>
            </w:r>
            <w:proofErr w:type="gramEnd"/>
            <w:r>
              <w:rPr>
                <w:rFonts w:ascii="Times New Roman" w:hAnsi="Times New Roman" w:cs="Times New Roman"/>
                <w:bCs/>
                <w:color w:val="000000" w:themeColor="text1"/>
                <w:sz w:val="20"/>
                <w:szCs w:val="20"/>
                <w:lang w:val="en-GB"/>
              </w:rPr>
              <w:t>0.0)</w:t>
            </w:r>
          </w:p>
        </w:tc>
        <w:tc>
          <w:tcPr>
            <w:tcW w:w="992" w:type="dxa"/>
            <w:tcBorders>
              <w:top w:val="single" w:sz="4" w:space="0" w:color="auto"/>
              <w:bottom w:val="nil"/>
            </w:tcBorders>
          </w:tcPr>
          <w:p w14:paraId="641B7C54"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2.27*</w:t>
            </w:r>
          </w:p>
        </w:tc>
        <w:tc>
          <w:tcPr>
            <w:tcW w:w="567" w:type="dxa"/>
            <w:tcBorders>
              <w:top w:val="single" w:sz="4" w:space="0" w:color="auto"/>
              <w:bottom w:val="nil"/>
            </w:tcBorders>
            <w:vAlign w:val="center"/>
          </w:tcPr>
          <w:p w14:paraId="0D7D9F20"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9543E2" w14:paraId="0557185A" w14:textId="77777777">
        <w:trPr>
          <w:trHeight w:val="303"/>
        </w:trPr>
        <w:tc>
          <w:tcPr>
            <w:tcW w:w="1134" w:type="dxa"/>
            <w:tcBorders>
              <w:top w:val="nil"/>
              <w:bottom w:val="nil"/>
            </w:tcBorders>
          </w:tcPr>
          <w:p w14:paraId="00AF4C98"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52</w:t>
            </w:r>
          </w:p>
        </w:tc>
        <w:tc>
          <w:tcPr>
            <w:tcW w:w="1135" w:type="dxa"/>
            <w:tcBorders>
              <w:top w:val="nil"/>
              <w:bottom w:val="nil"/>
            </w:tcBorders>
            <w:vAlign w:val="center"/>
          </w:tcPr>
          <w:p w14:paraId="601A1F76"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eastAsia="zh-CN"/>
              </w:rPr>
            </w:pPr>
            <w:proofErr w:type="gramStart"/>
            <w:r>
              <w:rPr>
                <w:rFonts w:ascii="Times New Roman" w:eastAsia="SimSun" w:hAnsi="Times New Roman" w:cs="Times New Roman"/>
                <w:color w:val="000000" w:themeColor="text1"/>
                <w:sz w:val="20"/>
                <w:szCs w:val="20"/>
                <w:lang w:eastAsia="zh-CN" w:bidi="ar"/>
              </w:rPr>
              <w:t>200  (</w:t>
            </w:r>
            <w:proofErr w:type="gramEnd"/>
            <w:r>
              <w:rPr>
                <w:rFonts w:ascii="Times New Roman" w:eastAsia="SimSun" w:hAnsi="Times New Roman" w:cs="Times New Roman"/>
                <w:color w:val="000000" w:themeColor="text1"/>
                <w:sz w:val="20"/>
                <w:szCs w:val="20"/>
                <w:lang w:eastAsia="zh-CN" w:bidi="ar"/>
              </w:rPr>
              <w:t>83.3)</w:t>
            </w:r>
          </w:p>
        </w:tc>
        <w:tc>
          <w:tcPr>
            <w:tcW w:w="1134" w:type="dxa"/>
            <w:tcBorders>
              <w:top w:val="nil"/>
              <w:bottom w:val="nil"/>
            </w:tcBorders>
          </w:tcPr>
          <w:p w14:paraId="6535CD34"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40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16.7)</w:t>
            </w:r>
          </w:p>
        </w:tc>
        <w:tc>
          <w:tcPr>
            <w:tcW w:w="1417" w:type="dxa"/>
            <w:tcBorders>
              <w:top w:val="nil"/>
              <w:bottom w:val="nil"/>
            </w:tcBorders>
          </w:tcPr>
          <w:p w14:paraId="5C0E394D"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2.1)</w:t>
            </w:r>
          </w:p>
        </w:tc>
        <w:tc>
          <w:tcPr>
            <w:tcW w:w="1418" w:type="dxa"/>
            <w:tcBorders>
              <w:top w:val="nil"/>
              <w:bottom w:val="nil"/>
            </w:tcBorders>
          </w:tcPr>
          <w:p w14:paraId="28B93104"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30.8)</w:t>
            </w:r>
          </w:p>
        </w:tc>
        <w:tc>
          <w:tcPr>
            <w:tcW w:w="1276" w:type="dxa"/>
            <w:tcBorders>
              <w:top w:val="nil"/>
              <w:bottom w:val="nil"/>
            </w:tcBorders>
          </w:tcPr>
          <w:p w14:paraId="639A2B76"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121</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50.4)</w:t>
            </w:r>
          </w:p>
        </w:tc>
        <w:tc>
          <w:tcPr>
            <w:tcW w:w="1417" w:type="dxa"/>
            <w:tcBorders>
              <w:top w:val="nil"/>
              <w:bottom w:val="nil"/>
            </w:tcBorders>
          </w:tcPr>
          <w:p w14:paraId="2C8232DF"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16.7)</w:t>
            </w:r>
          </w:p>
        </w:tc>
        <w:tc>
          <w:tcPr>
            <w:tcW w:w="992" w:type="dxa"/>
            <w:tcBorders>
              <w:top w:val="nil"/>
              <w:bottom w:val="nil"/>
            </w:tcBorders>
          </w:tcPr>
          <w:p w14:paraId="19E66929"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1.18*</w:t>
            </w:r>
          </w:p>
        </w:tc>
        <w:tc>
          <w:tcPr>
            <w:tcW w:w="567" w:type="dxa"/>
            <w:tcBorders>
              <w:top w:val="nil"/>
              <w:bottom w:val="nil"/>
            </w:tcBorders>
            <w:vAlign w:val="center"/>
          </w:tcPr>
          <w:p w14:paraId="375CFCB2"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val="en-GB" w:eastAsia="zh-CN" w:bidi="ar"/>
              </w:rPr>
              <w:t xml:space="preserve">0.73 </w:t>
            </w:r>
          </w:p>
        </w:tc>
      </w:tr>
      <w:tr w:rsidR="009543E2" w14:paraId="243CDFE4" w14:textId="77777777">
        <w:trPr>
          <w:trHeight w:val="303"/>
        </w:trPr>
        <w:tc>
          <w:tcPr>
            <w:tcW w:w="1134" w:type="dxa"/>
            <w:tcBorders>
              <w:top w:val="nil"/>
              <w:bottom w:val="nil"/>
            </w:tcBorders>
          </w:tcPr>
          <w:p w14:paraId="794DE672"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51</w:t>
            </w:r>
          </w:p>
        </w:tc>
        <w:tc>
          <w:tcPr>
            <w:tcW w:w="1135" w:type="dxa"/>
            <w:tcBorders>
              <w:top w:val="nil"/>
              <w:bottom w:val="nil"/>
            </w:tcBorders>
            <w:vAlign w:val="center"/>
          </w:tcPr>
          <w:p w14:paraId="3C8E94A2"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eastAsia="zh-CN"/>
              </w:rPr>
            </w:pPr>
            <w:proofErr w:type="gramStart"/>
            <w:r>
              <w:rPr>
                <w:rFonts w:ascii="Times New Roman" w:eastAsia="SimSun" w:hAnsi="Times New Roman" w:cs="Times New Roman"/>
                <w:color w:val="000000" w:themeColor="text1"/>
                <w:sz w:val="20"/>
                <w:szCs w:val="20"/>
                <w:lang w:val="en-GB" w:eastAsia="zh-CN" w:bidi="ar"/>
              </w:rPr>
              <w:t xml:space="preserve">129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53.7)</w:t>
            </w:r>
          </w:p>
        </w:tc>
        <w:tc>
          <w:tcPr>
            <w:tcW w:w="1134" w:type="dxa"/>
            <w:tcBorders>
              <w:top w:val="nil"/>
              <w:bottom w:val="nil"/>
            </w:tcBorders>
          </w:tcPr>
          <w:p w14:paraId="44E8D003" w14:textId="77777777" w:rsidR="009543E2" w:rsidRDefault="00000000">
            <w:pPr>
              <w:tabs>
                <w:tab w:val="left" w:pos="5670"/>
              </w:tabs>
              <w:snapToGrid w:val="0"/>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111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46.3)</w:t>
            </w:r>
          </w:p>
        </w:tc>
        <w:tc>
          <w:tcPr>
            <w:tcW w:w="1417" w:type="dxa"/>
            <w:tcBorders>
              <w:top w:val="nil"/>
              <w:bottom w:val="nil"/>
            </w:tcBorders>
          </w:tcPr>
          <w:p w14:paraId="3280CFAB"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Borders>
              <w:top w:val="nil"/>
              <w:bottom w:val="nil"/>
            </w:tcBorders>
          </w:tcPr>
          <w:p w14:paraId="12AB9F07" w14:textId="77777777" w:rsidR="009543E2" w:rsidRDefault="00000000">
            <w:pPr>
              <w:tabs>
                <w:tab w:val="left" w:pos="5670"/>
              </w:tabs>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2</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0.8)</w:t>
            </w:r>
          </w:p>
        </w:tc>
        <w:tc>
          <w:tcPr>
            <w:tcW w:w="1276" w:type="dxa"/>
            <w:tcBorders>
              <w:top w:val="nil"/>
              <w:bottom w:val="nil"/>
            </w:tcBorders>
          </w:tcPr>
          <w:p w14:paraId="5D008318"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127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52.9)</w:t>
            </w:r>
          </w:p>
        </w:tc>
        <w:tc>
          <w:tcPr>
            <w:tcW w:w="1417" w:type="dxa"/>
            <w:tcBorders>
              <w:top w:val="nil"/>
              <w:bottom w:val="nil"/>
            </w:tcBorders>
          </w:tcPr>
          <w:p w14:paraId="77B2085B" w14:textId="77777777" w:rsidR="009543E2" w:rsidRDefault="00000000">
            <w:pPr>
              <w:tabs>
                <w:tab w:val="left" w:pos="5670"/>
              </w:tabs>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111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46.3)</w:t>
            </w:r>
          </w:p>
        </w:tc>
        <w:tc>
          <w:tcPr>
            <w:tcW w:w="992" w:type="dxa"/>
            <w:tcBorders>
              <w:top w:val="nil"/>
              <w:bottom w:val="nil"/>
            </w:tcBorders>
          </w:tcPr>
          <w:p w14:paraId="03F786B2"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0.55*</w:t>
            </w:r>
          </w:p>
        </w:tc>
        <w:tc>
          <w:tcPr>
            <w:tcW w:w="567" w:type="dxa"/>
            <w:tcBorders>
              <w:top w:val="nil"/>
              <w:bottom w:val="nil"/>
            </w:tcBorders>
            <w:vAlign w:val="center"/>
          </w:tcPr>
          <w:p w14:paraId="49F7030D"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val="en-GB" w:eastAsia="zh-CN" w:bidi="ar"/>
              </w:rPr>
              <w:t xml:space="preserve">0.52 </w:t>
            </w:r>
          </w:p>
        </w:tc>
      </w:tr>
      <w:tr w:rsidR="009543E2" w14:paraId="3182C5EE" w14:textId="77777777">
        <w:trPr>
          <w:trHeight w:val="241"/>
        </w:trPr>
        <w:tc>
          <w:tcPr>
            <w:tcW w:w="1134" w:type="dxa"/>
            <w:tcBorders>
              <w:top w:val="nil"/>
            </w:tcBorders>
          </w:tcPr>
          <w:p w14:paraId="4E660352"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FARO 15</w:t>
            </w:r>
          </w:p>
        </w:tc>
        <w:tc>
          <w:tcPr>
            <w:tcW w:w="1135" w:type="dxa"/>
            <w:tcBorders>
              <w:top w:val="nil"/>
            </w:tcBorders>
            <w:vAlign w:val="center"/>
          </w:tcPr>
          <w:p w14:paraId="3A9A444B" w14:textId="77777777" w:rsidR="009543E2" w:rsidRDefault="00000000">
            <w:pPr>
              <w:spacing w:after="0" w:line="240" w:lineRule="auto"/>
              <w:jc w:val="both"/>
              <w:rPr>
                <w:rFonts w:ascii="Times New Roman" w:eastAsia="SimSun" w:hAnsi="Times New Roman" w:cs="Times New Roman"/>
                <w:color w:val="000000" w:themeColor="text1"/>
                <w:sz w:val="20"/>
                <w:szCs w:val="20"/>
                <w:lang w:val="en-GB" w:eastAsia="zh-CN" w:bidi="ar"/>
              </w:rPr>
            </w:pPr>
            <w:proofErr w:type="gramStart"/>
            <w:r>
              <w:rPr>
                <w:rFonts w:ascii="Times New Roman" w:eastAsia="SimSun" w:hAnsi="Times New Roman" w:cs="Times New Roman"/>
                <w:color w:val="000000" w:themeColor="text1"/>
                <w:sz w:val="20"/>
                <w:szCs w:val="20"/>
                <w:lang w:val="en-GB" w:eastAsia="zh-CN" w:bidi="ar"/>
              </w:rPr>
              <w:t xml:space="preserve">124 </w:t>
            </w:r>
            <w:r>
              <w:rPr>
                <w:rFonts w:ascii="Times New Roman" w:eastAsia="SimSun" w:hAnsi="Times New Roman" w:cs="Times New Roman"/>
                <w:color w:val="000000" w:themeColor="text1"/>
                <w:sz w:val="20"/>
                <w:szCs w:val="20"/>
                <w:lang w:eastAsia="zh-CN" w:bidi="ar"/>
              </w:rPr>
              <w:t xml:space="preserve"> </w:t>
            </w:r>
            <w:r>
              <w:rPr>
                <w:rFonts w:ascii="Times New Roman" w:eastAsia="SimSun" w:hAnsi="Times New Roman" w:cs="Times New Roman"/>
                <w:color w:val="000000" w:themeColor="text1"/>
                <w:sz w:val="20"/>
                <w:szCs w:val="20"/>
                <w:lang w:val="en-GB" w:eastAsia="zh-CN" w:bidi="ar"/>
              </w:rPr>
              <w:t>(</w:t>
            </w:r>
            <w:proofErr w:type="gramEnd"/>
            <w:r>
              <w:rPr>
                <w:rFonts w:ascii="Times New Roman" w:eastAsia="SimSun" w:hAnsi="Times New Roman" w:cs="Times New Roman"/>
                <w:color w:val="000000" w:themeColor="text1"/>
                <w:sz w:val="20"/>
                <w:szCs w:val="20"/>
                <w:lang w:val="en-GB" w:eastAsia="zh-CN" w:bidi="ar"/>
              </w:rPr>
              <w:t>51.7)</w:t>
            </w:r>
          </w:p>
        </w:tc>
        <w:tc>
          <w:tcPr>
            <w:tcW w:w="1134" w:type="dxa"/>
            <w:tcBorders>
              <w:top w:val="nil"/>
            </w:tcBorders>
          </w:tcPr>
          <w:p w14:paraId="4B3AD37A" w14:textId="77777777" w:rsidR="009543E2" w:rsidRDefault="00000000">
            <w:pPr>
              <w:tabs>
                <w:tab w:val="left" w:pos="5670"/>
              </w:tabs>
              <w:snapToGrid w:val="0"/>
              <w:spacing w:after="0" w:line="240" w:lineRule="auto"/>
              <w:jc w:val="both"/>
              <w:rPr>
                <w:rFonts w:ascii="Times New Roman" w:eastAsiaTheme="minorHAnsi" w:hAnsi="Times New Roman" w:cs="Times New Roman"/>
                <w:bCs/>
                <w:color w:val="000000" w:themeColor="text1"/>
                <w:sz w:val="20"/>
                <w:szCs w:val="20"/>
                <w:lang w:val="en-GB"/>
              </w:rPr>
            </w:pPr>
            <w:proofErr w:type="gramStart"/>
            <w:r>
              <w:rPr>
                <w:rFonts w:ascii="Times New Roman" w:hAnsi="Times New Roman" w:cs="Times New Roman"/>
                <w:bCs/>
                <w:color w:val="000000" w:themeColor="text1"/>
                <w:sz w:val="20"/>
                <w:szCs w:val="20"/>
                <w:lang w:val="en-GB"/>
              </w:rPr>
              <w:t>116</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48.3)</w:t>
            </w:r>
          </w:p>
        </w:tc>
        <w:tc>
          <w:tcPr>
            <w:tcW w:w="1417" w:type="dxa"/>
            <w:tcBorders>
              <w:top w:val="nil"/>
            </w:tcBorders>
          </w:tcPr>
          <w:p w14:paraId="2ACFCE2E" w14:textId="77777777" w:rsidR="009543E2" w:rsidRDefault="00000000">
            <w:pPr>
              <w:tabs>
                <w:tab w:val="left" w:pos="5670"/>
              </w:tabs>
              <w:snapToGrid w:val="0"/>
              <w:spacing w:after="0" w:line="240" w:lineRule="auto"/>
              <w:ind w:firstLineChars="150" w:firstLine="300"/>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4</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1.7)</w:t>
            </w:r>
          </w:p>
        </w:tc>
        <w:tc>
          <w:tcPr>
            <w:tcW w:w="1418" w:type="dxa"/>
            <w:tcBorders>
              <w:top w:val="nil"/>
            </w:tcBorders>
          </w:tcPr>
          <w:p w14:paraId="012592E8"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31</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12.9)</w:t>
            </w:r>
          </w:p>
        </w:tc>
        <w:tc>
          <w:tcPr>
            <w:tcW w:w="1276" w:type="dxa"/>
            <w:tcBorders>
              <w:top w:val="nil"/>
            </w:tcBorders>
          </w:tcPr>
          <w:p w14:paraId="198179BE"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89</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37.1)</w:t>
            </w:r>
          </w:p>
        </w:tc>
        <w:tc>
          <w:tcPr>
            <w:tcW w:w="1417" w:type="dxa"/>
            <w:tcBorders>
              <w:top w:val="nil"/>
            </w:tcBorders>
          </w:tcPr>
          <w:p w14:paraId="17282EFE" w14:textId="77777777" w:rsidR="009543E2" w:rsidRDefault="00000000">
            <w:pPr>
              <w:tabs>
                <w:tab w:val="left" w:pos="5670"/>
              </w:tabs>
              <w:snapToGrid w:val="0"/>
              <w:spacing w:after="0" w:line="240" w:lineRule="auto"/>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116</w:t>
            </w:r>
            <w:r>
              <w:rPr>
                <w:rFonts w:ascii="Times New Roman" w:hAnsi="Times New Roman" w:cs="Times New Roman"/>
                <w:bCs/>
                <w:color w:val="000000" w:themeColor="text1"/>
                <w:sz w:val="20"/>
                <w:szCs w:val="20"/>
              </w:rPr>
              <w:t xml:space="preserve">  </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48.3)</w:t>
            </w:r>
          </w:p>
        </w:tc>
        <w:tc>
          <w:tcPr>
            <w:tcW w:w="992" w:type="dxa"/>
            <w:tcBorders>
              <w:top w:val="nil"/>
            </w:tcBorders>
          </w:tcPr>
          <w:p w14:paraId="7B9F7164"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0.68*</w:t>
            </w:r>
          </w:p>
        </w:tc>
        <w:tc>
          <w:tcPr>
            <w:tcW w:w="567" w:type="dxa"/>
            <w:tcBorders>
              <w:top w:val="nil"/>
            </w:tcBorders>
            <w:vAlign w:val="center"/>
          </w:tcPr>
          <w:p w14:paraId="2ECE0AD8" w14:textId="77777777" w:rsidR="009543E2" w:rsidRDefault="00000000">
            <w:pPr>
              <w:spacing w:after="0" w:line="240" w:lineRule="auto"/>
              <w:jc w:val="both"/>
              <w:rPr>
                <w:rFonts w:ascii="Times New Roman" w:eastAsia="SimSun" w:hAnsi="Times New Roman" w:cs="Times New Roman"/>
                <w:color w:val="000000" w:themeColor="text1"/>
                <w:sz w:val="20"/>
                <w:szCs w:val="20"/>
                <w:lang w:val="en-GB" w:eastAsia="zh-CN" w:bidi="ar"/>
              </w:rPr>
            </w:pPr>
            <w:r>
              <w:rPr>
                <w:rFonts w:ascii="Times New Roman" w:eastAsia="SimSun" w:hAnsi="Times New Roman" w:cs="Times New Roman"/>
                <w:color w:val="000000" w:themeColor="text1"/>
                <w:sz w:val="20"/>
                <w:szCs w:val="20"/>
                <w:lang w:val="en-GB" w:eastAsia="zh-CN" w:bidi="ar"/>
              </w:rPr>
              <w:t>0.76</w:t>
            </w:r>
          </w:p>
        </w:tc>
      </w:tr>
      <w:tr w:rsidR="009543E2" w14:paraId="59148F67" w14:textId="77777777">
        <w:trPr>
          <w:trHeight w:val="267"/>
        </w:trPr>
        <w:tc>
          <w:tcPr>
            <w:tcW w:w="1134" w:type="dxa"/>
          </w:tcPr>
          <w:p w14:paraId="00EFFD8D"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55</w:t>
            </w:r>
          </w:p>
        </w:tc>
        <w:tc>
          <w:tcPr>
            <w:tcW w:w="1135" w:type="dxa"/>
            <w:vAlign w:val="center"/>
          </w:tcPr>
          <w:p w14:paraId="11DEC5A5"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112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46.6)</w:t>
            </w:r>
          </w:p>
        </w:tc>
        <w:tc>
          <w:tcPr>
            <w:tcW w:w="1134" w:type="dxa"/>
          </w:tcPr>
          <w:p w14:paraId="2A50FFFE"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128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53.3)</w:t>
            </w:r>
          </w:p>
        </w:tc>
        <w:tc>
          <w:tcPr>
            <w:tcW w:w="1417" w:type="dxa"/>
          </w:tcPr>
          <w:p w14:paraId="00798955"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519639BD"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20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8.3)</w:t>
            </w:r>
          </w:p>
        </w:tc>
        <w:tc>
          <w:tcPr>
            <w:tcW w:w="1276" w:type="dxa"/>
          </w:tcPr>
          <w:p w14:paraId="0B31DE2B"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92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38.3)</w:t>
            </w:r>
          </w:p>
        </w:tc>
        <w:tc>
          <w:tcPr>
            <w:tcW w:w="1417" w:type="dxa"/>
          </w:tcPr>
          <w:p w14:paraId="1324DE6E"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128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53.3)</w:t>
            </w:r>
          </w:p>
        </w:tc>
        <w:tc>
          <w:tcPr>
            <w:tcW w:w="992" w:type="dxa"/>
          </w:tcPr>
          <w:p w14:paraId="0875EE64"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0.55</w:t>
            </w:r>
          </w:p>
        </w:tc>
        <w:tc>
          <w:tcPr>
            <w:tcW w:w="567" w:type="dxa"/>
            <w:vAlign w:val="center"/>
          </w:tcPr>
          <w:p w14:paraId="2F47304C"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0.64 </w:t>
            </w:r>
          </w:p>
        </w:tc>
      </w:tr>
      <w:tr w:rsidR="009543E2" w14:paraId="58F29B6F" w14:textId="77777777">
        <w:trPr>
          <w:trHeight w:val="267"/>
        </w:trPr>
        <w:tc>
          <w:tcPr>
            <w:tcW w:w="1134" w:type="dxa"/>
          </w:tcPr>
          <w:p w14:paraId="04CE3A50"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56</w:t>
            </w:r>
          </w:p>
        </w:tc>
        <w:tc>
          <w:tcPr>
            <w:tcW w:w="1135" w:type="dxa"/>
            <w:vAlign w:val="center"/>
          </w:tcPr>
          <w:p w14:paraId="769FC502"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77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32.1)</w:t>
            </w:r>
          </w:p>
        </w:tc>
        <w:tc>
          <w:tcPr>
            <w:tcW w:w="1134" w:type="dxa"/>
          </w:tcPr>
          <w:p w14:paraId="6A55D589"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163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67.9)</w:t>
            </w:r>
          </w:p>
        </w:tc>
        <w:tc>
          <w:tcPr>
            <w:tcW w:w="1417" w:type="dxa"/>
          </w:tcPr>
          <w:p w14:paraId="79EDD3B0"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33DF0EDC"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5.8)</w:t>
            </w:r>
          </w:p>
        </w:tc>
        <w:tc>
          <w:tcPr>
            <w:tcW w:w="1276" w:type="dxa"/>
          </w:tcPr>
          <w:p w14:paraId="0F49D495"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63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26.3)</w:t>
            </w:r>
          </w:p>
        </w:tc>
        <w:tc>
          <w:tcPr>
            <w:tcW w:w="1417" w:type="dxa"/>
          </w:tcPr>
          <w:p w14:paraId="1E6D169F"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163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67.9)</w:t>
            </w:r>
          </w:p>
        </w:tc>
        <w:tc>
          <w:tcPr>
            <w:tcW w:w="992" w:type="dxa"/>
          </w:tcPr>
          <w:p w14:paraId="5A0997F8"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0.38</w:t>
            </w:r>
          </w:p>
        </w:tc>
        <w:tc>
          <w:tcPr>
            <w:tcW w:w="567" w:type="dxa"/>
            <w:vAlign w:val="center"/>
          </w:tcPr>
          <w:p w14:paraId="3D17E680"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9543E2" w14:paraId="09ADDDED" w14:textId="77777777">
        <w:trPr>
          <w:trHeight w:val="249"/>
        </w:trPr>
        <w:tc>
          <w:tcPr>
            <w:tcW w:w="1134" w:type="dxa"/>
          </w:tcPr>
          <w:p w14:paraId="6E41D07B"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59</w:t>
            </w:r>
          </w:p>
        </w:tc>
        <w:tc>
          <w:tcPr>
            <w:tcW w:w="1135" w:type="dxa"/>
            <w:vAlign w:val="center"/>
          </w:tcPr>
          <w:p w14:paraId="6DE7F2BF"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74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30.8)</w:t>
            </w:r>
          </w:p>
        </w:tc>
        <w:tc>
          <w:tcPr>
            <w:tcW w:w="1134" w:type="dxa"/>
          </w:tcPr>
          <w:p w14:paraId="76587129"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166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69.2)</w:t>
            </w:r>
          </w:p>
        </w:tc>
        <w:tc>
          <w:tcPr>
            <w:tcW w:w="1417" w:type="dxa"/>
          </w:tcPr>
          <w:p w14:paraId="39FA21C3"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0.8)</w:t>
            </w:r>
          </w:p>
        </w:tc>
        <w:tc>
          <w:tcPr>
            <w:tcW w:w="1418" w:type="dxa"/>
          </w:tcPr>
          <w:p w14:paraId="4BEE1705"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19</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7.9)</w:t>
            </w:r>
          </w:p>
        </w:tc>
        <w:tc>
          <w:tcPr>
            <w:tcW w:w="1276" w:type="dxa"/>
          </w:tcPr>
          <w:p w14:paraId="07F60B36"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53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22.1)</w:t>
            </w:r>
          </w:p>
        </w:tc>
        <w:tc>
          <w:tcPr>
            <w:tcW w:w="1417" w:type="dxa"/>
          </w:tcPr>
          <w:p w14:paraId="0518DBC8"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166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69.2)</w:t>
            </w:r>
          </w:p>
        </w:tc>
        <w:tc>
          <w:tcPr>
            <w:tcW w:w="992" w:type="dxa"/>
          </w:tcPr>
          <w:p w14:paraId="25B42DDF"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0.40</w:t>
            </w:r>
          </w:p>
        </w:tc>
        <w:tc>
          <w:tcPr>
            <w:tcW w:w="567" w:type="dxa"/>
            <w:vAlign w:val="center"/>
          </w:tcPr>
          <w:p w14:paraId="0C508FEB"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0.67 </w:t>
            </w:r>
          </w:p>
        </w:tc>
      </w:tr>
      <w:tr w:rsidR="009543E2" w14:paraId="57CE5D40" w14:textId="77777777">
        <w:trPr>
          <w:trHeight w:val="267"/>
        </w:trPr>
        <w:tc>
          <w:tcPr>
            <w:tcW w:w="1134" w:type="dxa"/>
          </w:tcPr>
          <w:p w14:paraId="6E277F5F"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61</w:t>
            </w:r>
          </w:p>
        </w:tc>
        <w:tc>
          <w:tcPr>
            <w:tcW w:w="1135" w:type="dxa"/>
            <w:vAlign w:val="center"/>
          </w:tcPr>
          <w:p w14:paraId="7C4E5B24"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67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28.0)</w:t>
            </w:r>
          </w:p>
        </w:tc>
        <w:tc>
          <w:tcPr>
            <w:tcW w:w="1134" w:type="dxa"/>
          </w:tcPr>
          <w:p w14:paraId="650B6930" w14:textId="77777777" w:rsidR="009543E2" w:rsidRDefault="00000000">
            <w:pPr>
              <w:snapToGrid w:val="0"/>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173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72.1)</w:t>
            </w:r>
          </w:p>
        </w:tc>
        <w:tc>
          <w:tcPr>
            <w:tcW w:w="1417" w:type="dxa"/>
          </w:tcPr>
          <w:p w14:paraId="01CF530C"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09B1A976" w14:textId="77777777" w:rsidR="009543E2" w:rsidRDefault="00000000">
            <w:pPr>
              <w:tabs>
                <w:tab w:val="left" w:pos="5670"/>
              </w:tabs>
              <w:snapToGrid w:val="0"/>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1.3)</w:t>
            </w:r>
          </w:p>
        </w:tc>
        <w:tc>
          <w:tcPr>
            <w:tcW w:w="1276" w:type="dxa"/>
          </w:tcPr>
          <w:p w14:paraId="7FBECCE3"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64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26.7)</w:t>
            </w:r>
          </w:p>
        </w:tc>
        <w:tc>
          <w:tcPr>
            <w:tcW w:w="1417" w:type="dxa"/>
          </w:tcPr>
          <w:p w14:paraId="55C71A10" w14:textId="77777777" w:rsidR="009543E2" w:rsidRDefault="00000000">
            <w:pPr>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173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72.1)</w:t>
            </w:r>
          </w:p>
        </w:tc>
        <w:tc>
          <w:tcPr>
            <w:tcW w:w="992" w:type="dxa"/>
          </w:tcPr>
          <w:p w14:paraId="523FC13C"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0.29</w:t>
            </w:r>
          </w:p>
        </w:tc>
        <w:tc>
          <w:tcPr>
            <w:tcW w:w="567" w:type="dxa"/>
            <w:vAlign w:val="center"/>
          </w:tcPr>
          <w:p w14:paraId="72E50A70"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0.48 </w:t>
            </w:r>
          </w:p>
        </w:tc>
      </w:tr>
      <w:tr w:rsidR="009543E2" w14:paraId="0392D3DE" w14:textId="77777777">
        <w:trPr>
          <w:trHeight w:val="249"/>
        </w:trPr>
        <w:tc>
          <w:tcPr>
            <w:tcW w:w="1134" w:type="dxa"/>
          </w:tcPr>
          <w:p w14:paraId="22DC561D" w14:textId="77777777" w:rsidR="009543E2" w:rsidRDefault="0000000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66</w:t>
            </w:r>
          </w:p>
        </w:tc>
        <w:tc>
          <w:tcPr>
            <w:tcW w:w="1135" w:type="dxa"/>
            <w:vAlign w:val="center"/>
          </w:tcPr>
          <w:p w14:paraId="79E065A8" w14:textId="77777777" w:rsidR="009543E2" w:rsidRDefault="00000000">
            <w:pPr>
              <w:spacing w:after="0" w:line="240" w:lineRule="auto"/>
              <w:ind w:firstLineChars="50" w:firstLine="100"/>
              <w:jc w:val="both"/>
              <w:rPr>
                <w:rFonts w:ascii="Times New Roman"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53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22.1)</w:t>
            </w:r>
          </w:p>
        </w:tc>
        <w:tc>
          <w:tcPr>
            <w:tcW w:w="1134" w:type="dxa"/>
          </w:tcPr>
          <w:p w14:paraId="30A8D70B" w14:textId="77777777" w:rsidR="009543E2" w:rsidRDefault="00000000">
            <w:pPr>
              <w:spacing w:after="0" w:line="240" w:lineRule="auto"/>
              <w:jc w:val="both"/>
              <w:rPr>
                <w:rFonts w:ascii="Times New Roman"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187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77.9)</w:t>
            </w:r>
          </w:p>
        </w:tc>
        <w:tc>
          <w:tcPr>
            <w:tcW w:w="1417" w:type="dxa"/>
          </w:tcPr>
          <w:p w14:paraId="584E81F5" w14:textId="77777777" w:rsidR="009543E2" w:rsidRDefault="00000000">
            <w:pPr>
              <w:tabs>
                <w:tab w:val="left" w:pos="5670"/>
              </w:tabs>
              <w:snapToGrid w:val="0"/>
              <w:spacing w:after="0" w:line="240" w:lineRule="auto"/>
              <w:ind w:firstLineChars="100" w:firstLine="2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56DC8059" w14:textId="77777777" w:rsidR="009543E2" w:rsidRDefault="00000000">
            <w:pPr>
              <w:tabs>
                <w:tab w:val="left" w:pos="5670"/>
              </w:tabs>
              <w:snapToGrid w:val="0"/>
              <w:spacing w:after="0" w:line="240" w:lineRule="auto"/>
              <w:ind w:firstLineChars="150" w:firstLine="3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0.0)</w:t>
            </w:r>
          </w:p>
        </w:tc>
        <w:tc>
          <w:tcPr>
            <w:tcW w:w="1276" w:type="dxa"/>
          </w:tcPr>
          <w:p w14:paraId="6434C932" w14:textId="77777777" w:rsidR="009543E2" w:rsidRDefault="00000000">
            <w:pPr>
              <w:tabs>
                <w:tab w:val="left" w:pos="5670"/>
              </w:tabs>
              <w:snapToGrid w:val="0"/>
              <w:spacing w:after="0" w:line="240" w:lineRule="auto"/>
              <w:ind w:firstLineChars="50" w:firstLine="1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53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22.1)</w:t>
            </w:r>
          </w:p>
        </w:tc>
        <w:tc>
          <w:tcPr>
            <w:tcW w:w="1417" w:type="dxa"/>
          </w:tcPr>
          <w:p w14:paraId="58176E76" w14:textId="77777777" w:rsidR="009543E2" w:rsidRDefault="00000000">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187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77.9)</w:t>
            </w:r>
          </w:p>
        </w:tc>
        <w:tc>
          <w:tcPr>
            <w:tcW w:w="992" w:type="dxa"/>
          </w:tcPr>
          <w:p w14:paraId="15F582E8" w14:textId="77777777" w:rsidR="009543E2" w:rsidRDefault="0000000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0.22</w:t>
            </w:r>
          </w:p>
        </w:tc>
        <w:tc>
          <w:tcPr>
            <w:tcW w:w="567" w:type="dxa"/>
            <w:vAlign w:val="center"/>
          </w:tcPr>
          <w:p w14:paraId="06ABB030" w14:textId="77777777" w:rsidR="009543E2" w:rsidRDefault="00000000">
            <w:pPr>
              <w:spacing w:after="0" w:line="240" w:lineRule="auto"/>
              <w:jc w:val="both"/>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0.42 </w:t>
            </w:r>
          </w:p>
        </w:tc>
      </w:tr>
      <w:tr w:rsidR="009543E2" w14:paraId="36415F09" w14:textId="77777777">
        <w:trPr>
          <w:trHeight w:val="267"/>
        </w:trPr>
        <w:tc>
          <w:tcPr>
            <w:tcW w:w="1134" w:type="dxa"/>
          </w:tcPr>
          <w:p w14:paraId="32D6A87E" w14:textId="77777777" w:rsidR="009543E2" w:rsidRDefault="0000000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67</w:t>
            </w:r>
          </w:p>
        </w:tc>
        <w:tc>
          <w:tcPr>
            <w:tcW w:w="1135" w:type="dxa"/>
            <w:vAlign w:val="center"/>
          </w:tcPr>
          <w:p w14:paraId="700AB021" w14:textId="77777777" w:rsidR="009543E2" w:rsidRDefault="00000000">
            <w:pPr>
              <w:spacing w:after="0" w:line="240" w:lineRule="auto"/>
              <w:ind w:firstLineChars="50" w:firstLine="100"/>
              <w:jc w:val="both"/>
              <w:rPr>
                <w:rFonts w:ascii="Times New Roman"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47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19.6)</w:t>
            </w:r>
          </w:p>
        </w:tc>
        <w:tc>
          <w:tcPr>
            <w:tcW w:w="1134" w:type="dxa"/>
          </w:tcPr>
          <w:p w14:paraId="6513D154" w14:textId="77777777" w:rsidR="009543E2" w:rsidRDefault="00000000">
            <w:pPr>
              <w:spacing w:after="0" w:line="240" w:lineRule="auto"/>
              <w:jc w:val="both"/>
              <w:rPr>
                <w:rFonts w:ascii="Times New Roman"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193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80.4)</w:t>
            </w:r>
          </w:p>
        </w:tc>
        <w:tc>
          <w:tcPr>
            <w:tcW w:w="1417" w:type="dxa"/>
          </w:tcPr>
          <w:p w14:paraId="445280B9" w14:textId="77777777" w:rsidR="009543E2" w:rsidRDefault="00000000">
            <w:pPr>
              <w:tabs>
                <w:tab w:val="left" w:pos="5670"/>
              </w:tabs>
              <w:snapToGrid w:val="0"/>
              <w:spacing w:after="0" w:line="240" w:lineRule="auto"/>
              <w:ind w:firstLineChars="100" w:firstLine="2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2C2100B1" w14:textId="77777777" w:rsidR="009543E2" w:rsidRDefault="00000000">
            <w:pPr>
              <w:tabs>
                <w:tab w:val="left" w:pos="5670"/>
              </w:tabs>
              <w:snapToGrid w:val="0"/>
              <w:spacing w:after="0" w:line="240" w:lineRule="auto"/>
              <w:ind w:firstLineChars="150" w:firstLine="3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0.0)</w:t>
            </w:r>
          </w:p>
        </w:tc>
        <w:tc>
          <w:tcPr>
            <w:tcW w:w="1276" w:type="dxa"/>
          </w:tcPr>
          <w:p w14:paraId="092444B8" w14:textId="77777777" w:rsidR="009543E2" w:rsidRDefault="00000000">
            <w:pPr>
              <w:tabs>
                <w:tab w:val="left" w:pos="5670"/>
              </w:tabs>
              <w:snapToGrid w:val="0"/>
              <w:spacing w:after="0" w:line="240" w:lineRule="auto"/>
              <w:ind w:firstLineChars="50" w:firstLine="1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19.6)</w:t>
            </w:r>
          </w:p>
        </w:tc>
        <w:tc>
          <w:tcPr>
            <w:tcW w:w="1417" w:type="dxa"/>
          </w:tcPr>
          <w:p w14:paraId="4F6D0615" w14:textId="77777777" w:rsidR="009543E2" w:rsidRDefault="00000000">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193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80.4)</w:t>
            </w:r>
          </w:p>
        </w:tc>
        <w:tc>
          <w:tcPr>
            <w:tcW w:w="992" w:type="dxa"/>
          </w:tcPr>
          <w:p w14:paraId="248F3929" w14:textId="77777777" w:rsidR="009543E2" w:rsidRDefault="0000000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0.20</w:t>
            </w:r>
          </w:p>
        </w:tc>
        <w:tc>
          <w:tcPr>
            <w:tcW w:w="567" w:type="dxa"/>
            <w:vAlign w:val="center"/>
          </w:tcPr>
          <w:p w14:paraId="25909218" w14:textId="77777777" w:rsidR="009543E2" w:rsidRDefault="00000000">
            <w:pPr>
              <w:spacing w:after="0" w:line="240" w:lineRule="auto"/>
              <w:jc w:val="both"/>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0.40 </w:t>
            </w:r>
          </w:p>
        </w:tc>
      </w:tr>
      <w:tr w:rsidR="009543E2" w14:paraId="1F9C2212" w14:textId="77777777">
        <w:trPr>
          <w:trHeight w:val="276"/>
        </w:trPr>
        <w:tc>
          <w:tcPr>
            <w:tcW w:w="1134" w:type="dxa"/>
          </w:tcPr>
          <w:p w14:paraId="04E7BE94"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60</w:t>
            </w:r>
          </w:p>
        </w:tc>
        <w:tc>
          <w:tcPr>
            <w:tcW w:w="1135" w:type="dxa"/>
            <w:vAlign w:val="center"/>
          </w:tcPr>
          <w:p w14:paraId="4986F33B"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47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19.6)</w:t>
            </w:r>
          </w:p>
        </w:tc>
        <w:tc>
          <w:tcPr>
            <w:tcW w:w="1134" w:type="dxa"/>
          </w:tcPr>
          <w:p w14:paraId="592DF280" w14:textId="77777777" w:rsidR="009543E2" w:rsidRDefault="00000000">
            <w:pPr>
              <w:snapToGrid w:val="0"/>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193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80.4)</w:t>
            </w:r>
          </w:p>
        </w:tc>
        <w:tc>
          <w:tcPr>
            <w:tcW w:w="1417" w:type="dxa"/>
          </w:tcPr>
          <w:p w14:paraId="52BD110F" w14:textId="77777777" w:rsidR="009543E2" w:rsidRDefault="0000000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3A445041" w14:textId="77777777" w:rsidR="009543E2" w:rsidRDefault="00000000">
            <w:pPr>
              <w:tabs>
                <w:tab w:val="left" w:pos="5670"/>
              </w:tabs>
              <w:snapToGrid w:val="0"/>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1.7)</w:t>
            </w:r>
          </w:p>
        </w:tc>
        <w:tc>
          <w:tcPr>
            <w:tcW w:w="1276" w:type="dxa"/>
          </w:tcPr>
          <w:p w14:paraId="69C7A55A"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17.9)</w:t>
            </w:r>
          </w:p>
        </w:tc>
        <w:tc>
          <w:tcPr>
            <w:tcW w:w="1417" w:type="dxa"/>
          </w:tcPr>
          <w:p w14:paraId="2B1F626F" w14:textId="77777777" w:rsidR="009543E2" w:rsidRDefault="00000000">
            <w:pPr>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193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80.4)</w:t>
            </w:r>
          </w:p>
        </w:tc>
        <w:tc>
          <w:tcPr>
            <w:tcW w:w="992" w:type="dxa"/>
          </w:tcPr>
          <w:p w14:paraId="6E101603"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0.21</w:t>
            </w:r>
          </w:p>
        </w:tc>
        <w:tc>
          <w:tcPr>
            <w:tcW w:w="567" w:type="dxa"/>
            <w:vAlign w:val="center"/>
          </w:tcPr>
          <w:p w14:paraId="7A295B2F"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0.45 </w:t>
            </w:r>
          </w:p>
        </w:tc>
      </w:tr>
      <w:tr w:rsidR="009543E2" w14:paraId="6C7B6C25" w14:textId="77777777">
        <w:trPr>
          <w:trHeight w:val="249"/>
        </w:trPr>
        <w:tc>
          <w:tcPr>
            <w:tcW w:w="1134" w:type="dxa"/>
          </w:tcPr>
          <w:p w14:paraId="43D3DA17"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48</w:t>
            </w:r>
          </w:p>
        </w:tc>
        <w:tc>
          <w:tcPr>
            <w:tcW w:w="1135" w:type="dxa"/>
            <w:vAlign w:val="center"/>
          </w:tcPr>
          <w:p w14:paraId="31627E1F"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40</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16.7)</w:t>
            </w:r>
          </w:p>
        </w:tc>
        <w:tc>
          <w:tcPr>
            <w:tcW w:w="1134" w:type="dxa"/>
          </w:tcPr>
          <w:p w14:paraId="2A8D35F8"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200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83.8)</w:t>
            </w:r>
          </w:p>
        </w:tc>
        <w:tc>
          <w:tcPr>
            <w:tcW w:w="1417" w:type="dxa"/>
          </w:tcPr>
          <w:p w14:paraId="065C223F"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179A7260" w14:textId="77777777" w:rsidR="009543E2" w:rsidRDefault="00000000">
            <w:pPr>
              <w:tabs>
                <w:tab w:val="left" w:pos="5670"/>
              </w:tabs>
              <w:snapToGrid w:val="0"/>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2.9)</w:t>
            </w:r>
          </w:p>
        </w:tc>
        <w:tc>
          <w:tcPr>
            <w:tcW w:w="1276" w:type="dxa"/>
          </w:tcPr>
          <w:p w14:paraId="1B229C27"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33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13.8)</w:t>
            </w:r>
          </w:p>
        </w:tc>
        <w:tc>
          <w:tcPr>
            <w:tcW w:w="1417" w:type="dxa"/>
          </w:tcPr>
          <w:p w14:paraId="19CD3E64"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200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83.8)</w:t>
            </w:r>
          </w:p>
        </w:tc>
        <w:tc>
          <w:tcPr>
            <w:tcW w:w="992" w:type="dxa"/>
          </w:tcPr>
          <w:p w14:paraId="71DF3AF9"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0.19</w:t>
            </w:r>
          </w:p>
        </w:tc>
        <w:tc>
          <w:tcPr>
            <w:tcW w:w="567" w:type="dxa"/>
            <w:vAlign w:val="center"/>
          </w:tcPr>
          <w:p w14:paraId="1BE64896"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0.47 </w:t>
            </w:r>
          </w:p>
        </w:tc>
      </w:tr>
      <w:tr w:rsidR="009543E2" w14:paraId="039DA768" w14:textId="77777777">
        <w:trPr>
          <w:trHeight w:val="258"/>
        </w:trPr>
        <w:tc>
          <w:tcPr>
            <w:tcW w:w="1134" w:type="dxa"/>
          </w:tcPr>
          <w:p w14:paraId="55F0B67C"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58</w:t>
            </w:r>
          </w:p>
        </w:tc>
        <w:tc>
          <w:tcPr>
            <w:tcW w:w="1135" w:type="dxa"/>
            <w:vAlign w:val="center"/>
          </w:tcPr>
          <w:p w14:paraId="0E959462"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43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18.0)</w:t>
            </w:r>
          </w:p>
        </w:tc>
        <w:tc>
          <w:tcPr>
            <w:tcW w:w="1134" w:type="dxa"/>
          </w:tcPr>
          <w:p w14:paraId="1B6A2535"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197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82.1)</w:t>
            </w:r>
          </w:p>
        </w:tc>
        <w:tc>
          <w:tcPr>
            <w:tcW w:w="1417" w:type="dxa"/>
          </w:tcPr>
          <w:p w14:paraId="52221F2B"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0212A851" w14:textId="77777777" w:rsidR="009543E2" w:rsidRDefault="00000000">
            <w:pPr>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1.3)</w:t>
            </w:r>
          </w:p>
        </w:tc>
        <w:tc>
          <w:tcPr>
            <w:tcW w:w="1276" w:type="dxa"/>
          </w:tcPr>
          <w:p w14:paraId="20CFC9ED"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16.7)</w:t>
            </w:r>
          </w:p>
        </w:tc>
        <w:tc>
          <w:tcPr>
            <w:tcW w:w="1417" w:type="dxa"/>
          </w:tcPr>
          <w:p w14:paraId="5E8239CD"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197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82.1)</w:t>
            </w:r>
          </w:p>
        </w:tc>
        <w:tc>
          <w:tcPr>
            <w:tcW w:w="992" w:type="dxa"/>
          </w:tcPr>
          <w:p w14:paraId="44F060DD"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0.19</w:t>
            </w:r>
          </w:p>
        </w:tc>
        <w:tc>
          <w:tcPr>
            <w:tcW w:w="567" w:type="dxa"/>
            <w:vAlign w:val="center"/>
          </w:tcPr>
          <w:p w14:paraId="54C0CDA2"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0.43 </w:t>
            </w:r>
          </w:p>
        </w:tc>
      </w:tr>
      <w:tr w:rsidR="009543E2" w14:paraId="3A0BB7DD" w14:textId="77777777">
        <w:trPr>
          <w:trHeight w:val="258"/>
        </w:trPr>
        <w:tc>
          <w:tcPr>
            <w:tcW w:w="1134" w:type="dxa"/>
          </w:tcPr>
          <w:p w14:paraId="522BF54E"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65</w:t>
            </w:r>
          </w:p>
        </w:tc>
        <w:tc>
          <w:tcPr>
            <w:tcW w:w="1135" w:type="dxa"/>
            <w:vAlign w:val="center"/>
          </w:tcPr>
          <w:p w14:paraId="7B6E97D6"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30</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12.5)</w:t>
            </w:r>
          </w:p>
        </w:tc>
        <w:tc>
          <w:tcPr>
            <w:tcW w:w="1134" w:type="dxa"/>
          </w:tcPr>
          <w:p w14:paraId="5CC3D929"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210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87.5)</w:t>
            </w:r>
          </w:p>
        </w:tc>
        <w:tc>
          <w:tcPr>
            <w:tcW w:w="1417" w:type="dxa"/>
          </w:tcPr>
          <w:p w14:paraId="606EF3CD"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1B8BED9F" w14:textId="77777777" w:rsidR="009543E2" w:rsidRDefault="00000000">
            <w:pPr>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1.7)</w:t>
            </w:r>
          </w:p>
        </w:tc>
        <w:tc>
          <w:tcPr>
            <w:tcW w:w="1276" w:type="dxa"/>
          </w:tcPr>
          <w:p w14:paraId="6227A0AF"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26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10.8)</w:t>
            </w:r>
          </w:p>
        </w:tc>
        <w:tc>
          <w:tcPr>
            <w:tcW w:w="1417" w:type="dxa"/>
          </w:tcPr>
          <w:p w14:paraId="254C550F"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210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87.5)</w:t>
            </w:r>
          </w:p>
        </w:tc>
        <w:tc>
          <w:tcPr>
            <w:tcW w:w="992" w:type="dxa"/>
          </w:tcPr>
          <w:p w14:paraId="7C67E11C"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0.14</w:t>
            </w:r>
          </w:p>
        </w:tc>
        <w:tc>
          <w:tcPr>
            <w:tcW w:w="567" w:type="dxa"/>
            <w:vAlign w:val="center"/>
          </w:tcPr>
          <w:p w14:paraId="3833E602"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0.39 </w:t>
            </w:r>
          </w:p>
        </w:tc>
      </w:tr>
      <w:tr w:rsidR="009543E2" w14:paraId="2CD0F681" w14:textId="77777777">
        <w:trPr>
          <w:trHeight w:val="249"/>
        </w:trPr>
        <w:tc>
          <w:tcPr>
            <w:tcW w:w="1134" w:type="dxa"/>
          </w:tcPr>
          <w:p w14:paraId="6E996AA8"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49</w:t>
            </w:r>
          </w:p>
        </w:tc>
        <w:tc>
          <w:tcPr>
            <w:tcW w:w="1135" w:type="dxa"/>
            <w:vAlign w:val="center"/>
          </w:tcPr>
          <w:p w14:paraId="0E9D92EA" w14:textId="77777777" w:rsidR="009543E2" w:rsidRDefault="0000000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20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8.4)</w:t>
            </w:r>
          </w:p>
        </w:tc>
        <w:tc>
          <w:tcPr>
            <w:tcW w:w="1134" w:type="dxa"/>
          </w:tcPr>
          <w:p w14:paraId="4E19D36E"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220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91.7)</w:t>
            </w:r>
          </w:p>
        </w:tc>
        <w:tc>
          <w:tcPr>
            <w:tcW w:w="1417" w:type="dxa"/>
          </w:tcPr>
          <w:p w14:paraId="4FD0F42F" w14:textId="77777777" w:rsidR="009543E2" w:rsidRDefault="0000000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1E348505" w14:textId="77777777" w:rsidR="009543E2" w:rsidRDefault="00000000">
            <w:pPr>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1.3)</w:t>
            </w:r>
          </w:p>
        </w:tc>
        <w:tc>
          <w:tcPr>
            <w:tcW w:w="1276" w:type="dxa"/>
          </w:tcPr>
          <w:p w14:paraId="5FDFD167" w14:textId="77777777" w:rsidR="009543E2" w:rsidRDefault="0000000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7.1)</w:t>
            </w:r>
          </w:p>
        </w:tc>
        <w:tc>
          <w:tcPr>
            <w:tcW w:w="1417" w:type="dxa"/>
          </w:tcPr>
          <w:p w14:paraId="28714C4A"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220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91.7)</w:t>
            </w:r>
          </w:p>
        </w:tc>
        <w:tc>
          <w:tcPr>
            <w:tcW w:w="992" w:type="dxa"/>
          </w:tcPr>
          <w:p w14:paraId="1D886DA1" w14:textId="77777777" w:rsidR="009543E2" w:rsidRDefault="0000000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0.10</w:t>
            </w:r>
          </w:p>
        </w:tc>
        <w:tc>
          <w:tcPr>
            <w:tcW w:w="567" w:type="dxa"/>
            <w:vAlign w:val="center"/>
          </w:tcPr>
          <w:p w14:paraId="15E27C8D" w14:textId="77777777" w:rsidR="009543E2" w:rsidRDefault="0000000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0.33 </w:t>
            </w:r>
          </w:p>
        </w:tc>
      </w:tr>
      <w:tr w:rsidR="009543E2" w14:paraId="66C3B84A" w14:textId="77777777">
        <w:trPr>
          <w:trHeight w:val="319"/>
        </w:trPr>
        <w:tc>
          <w:tcPr>
            <w:tcW w:w="1134" w:type="dxa"/>
          </w:tcPr>
          <w:p w14:paraId="678D7F10" w14:textId="77777777" w:rsidR="009543E2" w:rsidRDefault="00000000">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Grand mean</w:t>
            </w:r>
          </w:p>
        </w:tc>
        <w:tc>
          <w:tcPr>
            <w:tcW w:w="1135" w:type="dxa"/>
          </w:tcPr>
          <w:p w14:paraId="3A507E9A" w14:textId="77777777" w:rsidR="009543E2" w:rsidRDefault="009543E2">
            <w:pPr>
              <w:spacing w:after="0" w:line="240" w:lineRule="auto"/>
              <w:ind w:firstLineChars="100" w:firstLine="200"/>
              <w:jc w:val="both"/>
              <w:rPr>
                <w:rFonts w:ascii="Times New Roman" w:hAnsi="Times New Roman" w:cs="Times New Roman"/>
                <w:sz w:val="20"/>
                <w:szCs w:val="20"/>
                <w:lang w:val="en-GB"/>
              </w:rPr>
            </w:pPr>
          </w:p>
        </w:tc>
        <w:tc>
          <w:tcPr>
            <w:tcW w:w="1134" w:type="dxa"/>
          </w:tcPr>
          <w:p w14:paraId="3D15A21A" w14:textId="77777777" w:rsidR="009543E2" w:rsidRDefault="009543E2">
            <w:pPr>
              <w:spacing w:after="0" w:line="240" w:lineRule="auto"/>
              <w:ind w:firstLineChars="100" w:firstLine="200"/>
              <w:jc w:val="both"/>
              <w:rPr>
                <w:rFonts w:ascii="Times New Roman" w:hAnsi="Times New Roman" w:cs="Times New Roman"/>
                <w:sz w:val="20"/>
                <w:szCs w:val="20"/>
                <w:lang w:val="en-GB"/>
              </w:rPr>
            </w:pPr>
          </w:p>
        </w:tc>
        <w:tc>
          <w:tcPr>
            <w:tcW w:w="1417" w:type="dxa"/>
          </w:tcPr>
          <w:p w14:paraId="01F89637" w14:textId="77777777" w:rsidR="009543E2" w:rsidRDefault="009543E2">
            <w:pPr>
              <w:spacing w:after="0" w:line="240" w:lineRule="auto"/>
              <w:ind w:firstLineChars="100" w:firstLine="200"/>
              <w:jc w:val="both"/>
              <w:rPr>
                <w:rFonts w:ascii="Times New Roman" w:hAnsi="Times New Roman" w:cs="Times New Roman"/>
                <w:sz w:val="20"/>
                <w:szCs w:val="20"/>
                <w:lang w:val="en-GB"/>
              </w:rPr>
            </w:pPr>
          </w:p>
        </w:tc>
        <w:tc>
          <w:tcPr>
            <w:tcW w:w="1418" w:type="dxa"/>
          </w:tcPr>
          <w:p w14:paraId="38A77C7F" w14:textId="77777777" w:rsidR="009543E2" w:rsidRDefault="009543E2">
            <w:pPr>
              <w:spacing w:after="0" w:line="240" w:lineRule="auto"/>
              <w:ind w:firstLineChars="150" w:firstLine="300"/>
              <w:jc w:val="both"/>
              <w:rPr>
                <w:rFonts w:ascii="Times New Roman" w:hAnsi="Times New Roman" w:cs="Times New Roman"/>
                <w:sz w:val="20"/>
                <w:szCs w:val="20"/>
                <w:lang w:val="en-GB"/>
              </w:rPr>
            </w:pPr>
          </w:p>
        </w:tc>
        <w:tc>
          <w:tcPr>
            <w:tcW w:w="1276" w:type="dxa"/>
          </w:tcPr>
          <w:p w14:paraId="0C5FD6AE" w14:textId="77777777" w:rsidR="009543E2" w:rsidRDefault="009543E2">
            <w:pPr>
              <w:tabs>
                <w:tab w:val="left" w:pos="5670"/>
              </w:tabs>
              <w:snapToGrid w:val="0"/>
              <w:spacing w:after="0" w:line="240" w:lineRule="auto"/>
              <w:ind w:firstLineChars="50" w:firstLine="100"/>
              <w:jc w:val="both"/>
              <w:rPr>
                <w:rFonts w:ascii="Times New Roman" w:hAnsi="Times New Roman" w:cs="Times New Roman"/>
                <w:sz w:val="20"/>
                <w:szCs w:val="20"/>
                <w:lang w:val="en-GB"/>
              </w:rPr>
            </w:pPr>
          </w:p>
        </w:tc>
        <w:tc>
          <w:tcPr>
            <w:tcW w:w="1417" w:type="dxa"/>
          </w:tcPr>
          <w:p w14:paraId="53BB80B7" w14:textId="77777777" w:rsidR="009543E2" w:rsidRDefault="009543E2">
            <w:pPr>
              <w:spacing w:after="0" w:line="240" w:lineRule="auto"/>
              <w:jc w:val="both"/>
              <w:rPr>
                <w:rFonts w:ascii="Times New Roman" w:hAnsi="Times New Roman" w:cs="Times New Roman"/>
                <w:sz w:val="20"/>
                <w:szCs w:val="20"/>
                <w:lang w:val="en-GB"/>
              </w:rPr>
            </w:pPr>
          </w:p>
        </w:tc>
        <w:tc>
          <w:tcPr>
            <w:tcW w:w="992" w:type="dxa"/>
          </w:tcPr>
          <w:p w14:paraId="5B45CC76" w14:textId="77777777" w:rsidR="009543E2" w:rsidRDefault="00000000">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0.50</w:t>
            </w:r>
          </w:p>
        </w:tc>
        <w:tc>
          <w:tcPr>
            <w:tcW w:w="567" w:type="dxa"/>
          </w:tcPr>
          <w:p w14:paraId="1FC1BEDC" w14:textId="77777777" w:rsidR="009543E2" w:rsidRDefault="009543E2">
            <w:pPr>
              <w:spacing w:after="0" w:line="240" w:lineRule="auto"/>
              <w:jc w:val="both"/>
              <w:rPr>
                <w:rFonts w:ascii="Times New Roman" w:hAnsi="Times New Roman" w:cs="Times New Roman"/>
                <w:b/>
                <w:bCs/>
                <w:sz w:val="20"/>
                <w:szCs w:val="20"/>
                <w:lang w:val="en-GB"/>
              </w:rPr>
            </w:pPr>
          </w:p>
        </w:tc>
      </w:tr>
    </w:tbl>
    <w:p w14:paraId="7D81DBD3" w14:textId="77777777" w:rsidR="009543E2" w:rsidRDefault="00000000">
      <w:pPr>
        <w:pStyle w:val="NormalWeb"/>
        <w:jc w:val="both"/>
        <w:rPr>
          <w:sz w:val="24"/>
          <w:szCs w:val="24"/>
        </w:rPr>
      </w:pPr>
      <w:r>
        <w:rPr>
          <w:b/>
          <w:sz w:val="24"/>
          <w:szCs w:val="24"/>
        </w:rPr>
        <w:lastRenderedPageBreak/>
        <w:t xml:space="preserve">Table 3: </w:t>
      </w:r>
      <w:r>
        <w:rPr>
          <w:b/>
          <w:sz w:val="24"/>
        </w:rPr>
        <w:t xml:space="preserve">Distribution of respondents according to </w:t>
      </w:r>
      <w:r>
        <w:rPr>
          <w:b/>
          <w:bCs/>
          <w:sz w:val="24"/>
          <w:szCs w:val="24"/>
        </w:rPr>
        <w:t>Awareness of FARO rice associated production methods</w:t>
      </w:r>
    </w:p>
    <w:tbl>
      <w:tblPr>
        <w:tblStyle w:val="TableGrid"/>
        <w:tblW w:w="10607" w:type="dxa"/>
        <w:tblInd w:w="-10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4"/>
        <w:gridCol w:w="1412"/>
        <w:gridCol w:w="1501"/>
        <w:gridCol w:w="1325"/>
        <w:gridCol w:w="1238"/>
        <w:gridCol w:w="1047"/>
        <w:gridCol w:w="640"/>
      </w:tblGrid>
      <w:tr w:rsidR="009543E2" w14:paraId="3207E54A" w14:textId="77777777">
        <w:trPr>
          <w:trHeight w:val="403"/>
        </w:trPr>
        <w:tc>
          <w:tcPr>
            <w:tcW w:w="3444" w:type="dxa"/>
            <w:tcBorders>
              <w:top w:val="single" w:sz="4" w:space="0" w:color="auto"/>
              <w:bottom w:val="nil"/>
            </w:tcBorders>
          </w:tcPr>
          <w:p w14:paraId="79DB31E6"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FARO rice </w:t>
            </w:r>
          </w:p>
          <w:p w14:paraId="69163552"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production </w:t>
            </w:r>
            <w:r>
              <w:rPr>
                <w:rFonts w:ascii="Times New Roman" w:hAnsi="Times New Roman" w:cs="Times New Roman"/>
                <w:b/>
                <w:bCs/>
                <w:sz w:val="20"/>
                <w:szCs w:val="20"/>
              </w:rPr>
              <w:t>methods</w:t>
            </w:r>
          </w:p>
        </w:tc>
        <w:tc>
          <w:tcPr>
            <w:tcW w:w="1412" w:type="dxa"/>
            <w:tcBorders>
              <w:top w:val="single" w:sz="4" w:space="0" w:color="auto"/>
              <w:bottom w:val="nil"/>
            </w:tcBorders>
          </w:tcPr>
          <w:p w14:paraId="140872DE"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Very Much Aware</w:t>
            </w:r>
          </w:p>
          <w:p w14:paraId="232B6D97"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501" w:type="dxa"/>
            <w:tcBorders>
              <w:top w:val="single" w:sz="4" w:space="0" w:color="auto"/>
              <w:bottom w:val="nil"/>
            </w:tcBorders>
          </w:tcPr>
          <w:p w14:paraId="54180382"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Much </w:t>
            </w:r>
          </w:p>
          <w:p w14:paraId="384B8145"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43AB1540"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325" w:type="dxa"/>
            <w:tcBorders>
              <w:top w:val="single" w:sz="4" w:space="0" w:color="auto"/>
              <w:bottom w:val="nil"/>
            </w:tcBorders>
          </w:tcPr>
          <w:p w14:paraId="155B0248"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Just </w:t>
            </w:r>
          </w:p>
          <w:p w14:paraId="5F734950"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64D07500"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238" w:type="dxa"/>
            <w:tcBorders>
              <w:top w:val="single" w:sz="4" w:space="0" w:color="auto"/>
              <w:bottom w:val="nil"/>
            </w:tcBorders>
          </w:tcPr>
          <w:p w14:paraId="2C257344"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Not </w:t>
            </w:r>
          </w:p>
          <w:p w14:paraId="33C3D19E"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7A4D7309"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047" w:type="dxa"/>
            <w:tcBorders>
              <w:top w:val="single" w:sz="4" w:space="0" w:color="auto"/>
              <w:bottom w:val="nil"/>
            </w:tcBorders>
          </w:tcPr>
          <w:p w14:paraId="08431BE8"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Mean (</w:t>
            </w:r>
            <w:r>
              <w:rPr>
                <w:rFonts w:ascii="Times New Roman" w:hAnsi="Times New Roman" w:cs="Times New Roman"/>
                <w:b/>
                <w:noProof/>
                <w:color w:val="000000" w:themeColor="text1"/>
                <w:sz w:val="20"/>
                <w:szCs w:val="20"/>
                <w:lang w:val="en-GB"/>
              </w:rPr>
              <w:drawing>
                <wp:inline distT="0" distB="0" distL="0" distR="0" wp14:anchorId="370289B4" wp14:editId="77698964">
                  <wp:extent cx="104775" cy="133350"/>
                  <wp:effectExtent l="0" t="0" r="9525"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rPr>
              <w:t>)</w:t>
            </w:r>
          </w:p>
        </w:tc>
        <w:tc>
          <w:tcPr>
            <w:tcW w:w="640" w:type="dxa"/>
            <w:tcBorders>
              <w:top w:val="single" w:sz="4" w:space="0" w:color="auto"/>
              <w:bottom w:val="nil"/>
            </w:tcBorders>
          </w:tcPr>
          <w:p w14:paraId="11923BAC"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SD</w:t>
            </w:r>
          </w:p>
        </w:tc>
      </w:tr>
      <w:tr w:rsidR="009543E2" w14:paraId="35F5925B" w14:textId="77777777">
        <w:trPr>
          <w:trHeight w:val="277"/>
        </w:trPr>
        <w:tc>
          <w:tcPr>
            <w:tcW w:w="3444" w:type="dxa"/>
            <w:tcBorders>
              <w:top w:val="nil"/>
              <w:bottom w:val="nil"/>
            </w:tcBorders>
          </w:tcPr>
          <w:p w14:paraId="73F41D60" w14:textId="77777777" w:rsidR="009543E2" w:rsidRDefault="00000000">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Land choice and preparation</w:t>
            </w:r>
          </w:p>
        </w:tc>
        <w:tc>
          <w:tcPr>
            <w:tcW w:w="1412" w:type="dxa"/>
            <w:tcBorders>
              <w:top w:val="nil"/>
              <w:bottom w:val="nil"/>
            </w:tcBorders>
          </w:tcPr>
          <w:p w14:paraId="7717CF60" w14:textId="77777777" w:rsidR="009543E2" w:rsidRDefault="00000000">
            <w:pPr>
              <w:spacing w:after="0" w:line="24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33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13.8)</w:t>
            </w:r>
          </w:p>
        </w:tc>
        <w:tc>
          <w:tcPr>
            <w:tcW w:w="1501" w:type="dxa"/>
            <w:tcBorders>
              <w:top w:val="nil"/>
              <w:bottom w:val="nil"/>
            </w:tcBorders>
          </w:tcPr>
          <w:p w14:paraId="677B9E78" w14:textId="77777777" w:rsidR="009543E2" w:rsidRDefault="00000000">
            <w:pPr>
              <w:spacing w:after="0" w:line="24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31.7)</w:t>
            </w:r>
          </w:p>
        </w:tc>
        <w:tc>
          <w:tcPr>
            <w:tcW w:w="1325" w:type="dxa"/>
            <w:tcBorders>
              <w:top w:val="nil"/>
              <w:bottom w:val="nil"/>
            </w:tcBorders>
          </w:tcPr>
          <w:p w14:paraId="0C7B4088" w14:textId="77777777" w:rsidR="009543E2" w:rsidRDefault="00000000">
            <w:pPr>
              <w:spacing w:after="0" w:line="24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131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54.6)</w:t>
            </w:r>
          </w:p>
        </w:tc>
        <w:tc>
          <w:tcPr>
            <w:tcW w:w="1238" w:type="dxa"/>
            <w:tcBorders>
              <w:top w:val="nil"/>
              <w:bottom w:val="nil"/>
            </w:tcBorders>
          </w:tcPr>
          <w:p w14:paraId="6F675A33" w14:textId="77777777" w:rsidR="009543E2" w:rsidRDefault="00000000">
            <w:pPr>
              <w:spacing w:after="0" w:line="240" w:lineRule="auto"/>
              <w:ind w:firstLineChars="50" w:firstLine="10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6AFC4A97"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1.59</w:t>
            </w:r>
          </w:p>
        </w:tc>
        <w:tc>
          <w:tcPr>
            <w:tcW w:w="640" w:type="dxa"/>
            <w:tcBorders>
              <w:top w:val="nil"/>
              <w:bottom w:val="nil"/>
            </w:tcBorders>
            <w:vAlign w:val="center"/>
          </w:tcPr>
          <w:p w14:paraId="6BC66AA1"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0.72 </w:t>
            </w:r>
          </w:p>
        </w:tc>
      </w:tr>
      <w:tr w:rsidR="009543E2" w14:paraId="2FE9421C" w14:textId="77777777">
        <w:trPr>
          <w:trHeight w:val="277"/>
        </w:trPr>
        <w:tc>
          <w:tcPr>
            <w:tcW w:w="3444" w:type="dxa"/>
            <w:tcBorders>
              <w:top w:val="nil"/>
              <w:bottom w:val="nil"/>
            </w:tcBorders>
          </w:tcPr>
          <w:p w14:paraId="28FC8E3E"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Variety choice and selection</w:t>
            </w:r>
          </w:p>
        </w:tc>
        <w:tc>
          <w:tcPr>
            <w:tcW w:w="1412" w:type="dxa"/>
            <w:tcBorders>
              <w:top w:val="nil"/>
              <w:bottom w:val="nil"/>
            </w:tcBorders>
          </w:tcPr>
          <w:p w14:paraId="7BE9AA8D"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w:t>
            </w:r>
          </w:p>
        </w:tc>
        <w:tc>
          <w:tcPr>
            <w:tcW w:w="1501" w:type="dxa"/>
            <w:tcBorders>
              <w:top w:val="nil"/>
              <w:bottom w:val="nil"/>
            </w:tcBorders>
          </w:tcPr>
          <w:p w14:paraId="4E40CEBF"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46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19.2)</w:t>
            </w:r>
          </w:p>
        </w:tc>
        <w:tc>
          <w:tcPr>
            <w:tcW w:w="1325" w:type="dxa"/>
            <w:tcBorders>
              <w:top w:val="nil"/>
              <w:bottom w:val="nil"/>
            </w:tcBorders>
          </w:tcPr>
          <w:p w14:paraId="2748420A"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161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67.1)</w:t>
            </w:r>
          </w:p>
        </w:tc>
        <w:tc>
          <w:tcPr>
            <w:tcW w:w="1238" w:type="dxa"/>
            <w:tcBorders>
              <w:top w:val="nil"/>
              <w:bottom w:val="nil"/>
            </w:tcBorders>
          </w:tcPr>
          <w:p w14:paraId="1A1A4C82"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8.3)</w:t>
            </w:r>
          </w:p>
        </w:tc>
        <w:tc>
          <w:tcPr>
            <w:tcW w:w="1047" w:type="dxa"/>
            <w:tcBorders>
              <w:top w:val="nil"/>
              <w:bottom w:val="nil"/>
            </w:tcBorders>
          </w:tcPr>
          <w:p w14:paraId="7DF5C6A7"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1.22</w:t>
            </w:r>
          </w:p>
        </w:tc>
        <w:tc>
          <w:tcPr>
            <w:tcW w:w="640" w:type="dxa"/>
            <w:tcBorders>
              <w:top w:val="nil"/>
              <w:bottom w:val="nil"/>
            </w:tcBorders>
            <w:vAlign w:val="center"/>
          </w:tcPr>
          <w:p w14:paraId="58D2F40B"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0.67 </w:t>
            </w:r>
          </w:p>
        </w:tc>
      </w:tr>
      <w:tr w:rsidR="009543E2" w14:paraId="7474581D" w14:textId="77777777">
        <w:trPr>
          <w:trHeight w:val="277"/>
        </w:trPr>
        <w:tc>
          <w:tcPr>
            <w:tcW w:w="3444" w:type="dxa"/>
            <w:tcBorders>
              <w:top w:val="nil"/>
              <w:bottom w:val="nil"/>
            </w:tcBorders>
          </w:tcPr>
          <w:p w14:paraId="2299E62B"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Seed treatment</w:t>
            </w:r>
          </w:p>
        </w:tc>
        <w:tc>
          <w:tcPr>
            <w:tcW w:w="1412" w:type="dxa"/>
            <w:tcBorders>
              <w:top w:val="nil"/>
              <w:bottom w:val="nil"/>
            </w:tcBorders>
          </w:tcPr>
          <w:p w14:paraId="051FC9BB"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5.0)</w:t>
            </w:r>
          </w:p>
        </w:tc>
        <w:tc>
          <w:tcPr>
            <w:tcW w:w="1501" w:type="dxa"/>
            <w:tcBorders>
              <w:top w:val="nil"/>
              <w:bottom w:val="nil"/>
            </w:tcBorders>
          </w:tcPr>
          <w:p w14:paraId="2F8AB0B3"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98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40.8)</w:t>
            </w:r>
          </w:p>
        </w:tc>
        <w:tc>
          <w:tcPr>
            <w:tcW w:w="1325" w:type="dxa"/>
            <w:tcBorders>
              <w:top w:val="nil"/>
              <w:bottom w:val="nil"/>
            </w:tcBorders>
          </w:tcPr>
          <w:p w14:paraId="76A98B7B"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130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54.2)</w:t>
            </w:r>
          </w:p>
        </w:tc>
        <w:tc>
          <w:tcPr>
            <w:tcW w:w="1238" w:type="dxa"/>
            <w:tcBorders>
              <w:top w:val="nil"/>
              <w:bottom w:val="nil"/>
            </w:tcBorders>
          </w:tcPr>
          <w:p w14:paraId="6158E052"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29A2A6B2"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1.51</w:t>
            </w:r>
          </w:p>
        </w:tc>
        <w:tc>
          <w:tcPr>
            <w:tcW w:w="640" w:type="dxa"/>
            <w:tcBorders>
              <w:top w:val="nil"/>
              <w:bottom w:val="nil"/>
            </w:tcBorders>
            <w:vAlign w:val="center"/>
          </w:tcPr>
          <w:p w14:paraId="5FE1CCA2"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9543E2" w14:paraId="1A883A94" w14:textId="77777777">
        <w:trPr>
          <w:trHeight w:val="277"/>
        </w:trPr>
        <w:tc>
          <w:tcPr>
            <w:tcW w:w="3444" w:type="dxa"/>
            <w:tcBorders>
              <w:top w:val="nil"/>
              <w:bottom w:val="nil"/>
            </w:tcBorders>
          </w:tcPr>
          <w:p w14:paraId="2E6534A4"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Nursery</w:t>
            </w:r>
          </w:p>
        </w:tc>
        <w:tc>
          <w:tcPr>
            <w:tcW w:w="1412" w:type="dxa"/>
            <w:tcBorders>
              <w:top w:val="nil"/>
              <w:bottom w:val="nil"/>
            </w:tcBorders>
          </w:tcPr>
          <w:p w14:paraId="7BA144D3"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10.0)</w:t>
            </w:r>
          </w:p>
        </w:tc>
        <w:tc>
          <w:tcPr>
            <w:tcW w:w="1501" w:type="dxa"/>
            <w:tcBorders>
              <w:top w:val="nil"/>
              <w:bottom w:val="nil"/>
            </w:tcBorders>
          </w:tcPr>
          <w:p w14:paraId="74DA5D44"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88</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36.7)</w:t>
            </w:r>
          </w:p>
        </w:tc>
        <w:tc>
          <w:tcPr>
            <w:tcW w:w="1325" w:type="dxa"/>
            <w:tcBorders>
              <w:top w:val="nil"/>
              <w:bottom w:val="nil"/>
            </w:tcBorders>
          </w:tcPr>
          <w:p w14:paraId="7838FB67"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115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47.9)</w:t>
            </w:r>
          </w:p>
        </w:tc>
        <w:tc>
          <w:tcPr>
            <w:tcW w:w="1238" w:type="dxa"/>
            <w:tcBorders>
              <w:top w:val="nil"/>
              <w:bottom w:val="nil"/>
            </w:tcBorders>
          </w:tcPr>
          <w:p w14:paraId="3D118871"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13</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w:t>
            </w:r>
          </w:p>
        </w:tc>
        <w:tc>
          <w:tcPr>
            <w:tcW w:w="1047" w:type="dxa"/>
            <w:tcBorders>
              <w:top w:val="nil"/>
              <w:bottom w:val="nil"/>
            </w:tcBorders>
          </w:tcPr>
          <w:p w14:paraId="64AC31C9"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1.51</w:t>
            </w:r>
          </w:p>
        </w:tc>
        <w:tc>
          <w:tcPr>
            <w:tcW w:w="640" w:type="dxa"/>
            <w:tcBorders>
              <w:top w:val="nil"/>
              <w:bottom w:val="nil"/>
            </w:tcBorders>
            <w:vAlign w:val="center"/>
          </w:tcPr>
          <w:p w14:paraId="3CFEEAF3"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0.75 </w:t>
            </w:r>
          </w:p>
        </w:tc>
      </w:tr>
      <w:tr w:rsidR="009543E2" w14:paraId="3BDA3355" w14:textId="77777777">
        <w:trPr>
          <w:trHeight w:val="277"/>
        </w:trPr>
        <w:tc>
          <w:tcPr>
            <w:tcW w:w="3444" w:type="dxa"/>
            <w:tcBorders>
              <w:top w:val="nil"/>
              <w:bottom w:val="nil"/>
            </w:tcBorders>
          </w:tcPr>
          <w:p w14:paraId="773C127C"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Furrow making</w:t>
            </w:r>
          </w:p>
        </w:tc>
        <w:tc>
          <w:tcPr>
            <w:tcW w:w="1412" w:type="dxa"/>
            <w:tcBorders>
              <w:top w:val="nil"/>
              <w:bottom w:val="nil"/>
            </w:tcBorders>
          </w:tcPr>
          <w:p w14:paraId="569E0D44"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501" w:type="dxa"/>
            <w:tcBorders>
              <w:top w:val="nil"/>
              <w:bottom w:val="nil"/>
            </w:tcBorders>
          </w:tcPr>
          <w:p w14:paraId="086FCB0A"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10.4)</w:t>
            </w:r>
          </w:p>
        </w:tc>
        <w:tc>
          <w:tcPr>
            <w:tcW w:w="1325" w:type="dxa"/>
            <w:tcBorders>
              <w:top w:val="nil"/>
              <w:bottom w:val="nil"/>
            </w:tcBorders>
          </w:tcPr>
          <w:p w14:paraId="43CCF03C"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205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85.4)</w:t>
            </w:r>
          </w:p>
        </w:tc>
        <w:tc>
          <w:tcPr>
            <w:tcW w:w="1238" w:type="dxa"/>
            <w:tcBorders>
              <w:top w:val="nil"/>
              <w:bottom w:val="nil"/>
            </w:tcBorders>
          </w:tcPr>
          <w:p w14:paraId="28291114"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4.2)</w:t>
            </w:r>
          </w:p>
        </w:tc>
        <w:tc>
          <w:tcPr>
            <w:tcW w:w="1047" w:type="dxa"/>
            <w:tcBorders>
              <w:top w:val="nil"/>
              <w:bottom w:val="nil"/>
            </w:tcBorders>
          </w:tcPr>
          <w:p w14:paraId="4A80F997"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1.06</w:t>
            </w:r>
          </w:p>
        </w:tc>
        <w:tc>
          <w:tcPr>
            <w:tcW w:w="640" w:type="dxa"/>
            <w:tcBorders>
              <w:top w:val="nil"/>
              <w:bottom w:val="nil"/>
            </w:tcBorders>
            <w:vAlign w:val="center"/>
          </w:tcPr>
          <w:p w14:paraId="50F40114"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0.38 </w:t>
            </w:r>
          </w:p>
        </w:tc>
      </w:tr>
      <w:tr w:rsidR="009543E2" w14:paraId="3EE35CE3" w14:textId="77777777">
        <w:trPr>
          <w:trHeight w:val="277"/>
        </w:trPr>
        <w:tc>
          <w:tcPr>
            <w:tcW w:w="3444" w:type="dxa"/>
            <w:tcBorders>
              <w:top w:val="nil"/>
              <w:bottom w:val="nil"/>
            </w:tcBorders>
          </w:tcPr>
          <w:p w14:paraId="3CF02044"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rPr>
              <w:t>Irrigation</w:t>
            </w:r>
          </w:p>
        </w:tc>
        <w:tc>
          <w:tcPr>
            <w:tcW w:w="1412" w:type="dxa"/>
            <w:tcBorders>
              <w:top w:val="nil"/>
              <w:bottom w:val="nil"/>
            </w:tcBorders>
          </w:tcPr>
          <w:p w14:paraId="6312A91E"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 xml:space="preserve">0  </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0.0)</w:t>
            </w:r>
          </w:p>
        </w:tc>
        <w:tc>
          <w:tcPr>
            <w:tcW w:w="1501" w:type="dxa"/>
            <w:tcBorders>
              <w:top w:val="nil"/>
              <w:bottom w:val="nil"/>
            </w:tcBorders>
          </w:tcPr>
          <w:p w14:paraId="5DEECAA0"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rPr>
              <w:t>104  (</w:t>
            </w:r>
            <w:proofErr w:type="gramEnd"/>
            <w:r>
              <w:rPr>
                <w:rFonts w:ascii="Times New Roman" w:hAnsi="Times New Roman" w:cs="Times New Roman"/>
                <w:color w:val="000000" w:themeColor="text1"/>
                <w:sz w:val="20"/>
                <w:szCs w:val="20"/>
              </w:rPr>
              <w:t>43.3)</w:t>
            </w:r>
          </w:p>
        </w:tc>
        <w:tc>
          <w:tcPr>
            <w:tcW w:w="1325" w:type="dxa"/>
            <w:tcBorders>
              <w:top w:val="nil"/>
              <w:bottom w:val="nil"/>
            </w:tcBorders>
          </w:tcPr>
          <w:p w14:paraId="2CE03717"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 xml:space="preserve">116 </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48.3)</w:t>
            </w:r>
          </w:p>
        </w:tc>
        <w:tc>
          <w:tcPr>
            <w:tcW w:w="1238" w:type="dxa"/>
            <w:tcBorders>
              <w:top w:val="nil"/>
              <w:bottom w:val="nil"/>
            </w:tcBorders>
          </w:tcPr>
          <w:p w14:paraId="30AE3477"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20</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8.3)</w:t>
            </w:r>
          </w:p>
        </w:tc>
        <w:tc>
          <w:tcPr>
            <w:tcW w:w="1047" w:type="dxa"/>
            <w:tcBorders>
              <w:top w:val="nil"/>
              <w:bottom w:val="nil"/>
            </w:tcBorders>
          </w:tcPr>
          <w:p w14:paraId="261F7B2B"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1.35</w:t>
            </w:r>
          </w:p>
        </w:tc>
        <w:tc>
          <w:tcPr>
            <w:tcW w:w="640" w:type="dxa"/>
            <w:tcBorders>
              <w:top w:val="nil"/>
              <w:bottom w:val="nil"/>
            </w:tcBorders>
            <w:vAlign w:val="center"/>
          </w:tcPr>
          <w:p w14:paraId="20C4F478"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0.63 </w:t>
            </w:r>
          </w:p>
        </w:tc>
      </w:tr>
      <w:tr w:rsidR="009543E2" w14:paraId="3E2B3427" w14:textId="77777777">
        <w:trPr>
          <w:trHeight w:val="277"/>
        </w:trPr>
        <w:tc>
          <w:tcPr>
            <w:tcW w:w="3444" w:type="dxa"/>
            <w:tcBorders>
              <w:top w:val="nil"/>
              <w:bottom w:val="nil"/>
            </w:tcBorders>
          </w:tcPr>
          <w:p w14:paraId="336F3A45"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Broadcasting </w:t>
            </w:r>
          </w:p>
        </w:tc>
        <w:tc>
          <w:tcPr>
            <w:tcW w:w="1412" w:type="dxa"/>
            <w:tcBorders>
              <w:top w:val="nil"/>
              <w:bottom w:val="nil"/>
            </w:tcBorders>
          </w:tcPr>
          <w:p w14:paraId="4D1B3FAF"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86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35.8)</w:t>
            </w:r>
          </w:p>
        </w:tc>
        <w:tc>
          <w:tcPr>
            <w:tcW w:w="1501" w:type="dxa"/>
            <w:tcBorders>
              <w:top w:val="nil"/>
              <w:bottom w:val="nil"/>
            </w:tcBorders>
          </w:tcPr>
          <w:p w14:paraId="2966F584"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115  (</w:t>
            </w:r>
            <w:proofErr w:type="gramEnd"/>
            <w:r>
              <w:rPr>
                <w:rFonts w:ascii="Times New Roman" w:hAnsi="Times New Roman" w:cs="Times New Roman"/>
                <w:color w:val="000000" w:themeColor="text1"/>
                <w:sz w:val="20"/>
                <w:szCs w:val="20"/>
                <w:lang w:val="en-GB"/>
              </w:rPr>
              <w:t>47.9)</w:t>
            </w:r>
          </w:p>
        </w:tc>
        <w:tc>
          <w:tcPr>
            <w:tcW w:w="1325" w:type="dxa"/>
            <w:tcBorders>
              <w:top w:val="nil"/>
              <w:bottom w:val="nil"/>
            </w:tcBorders>
          </w:tcPr>
          <w:p w14:paraId="6DE593BB"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39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16.3)</w:t>
            </w:r>
          </w:p>
        </w:tc>
        <w:tc>
          <w:tcPr>
            <w:tcW w:w="1238" w:type="dxa"/>
            <w:tcBorders>
              <w:top w:val="nil"/>
              <w:bottom w:val="nil"/>
            </w:tcBorders>
          </w:tcPr>
          <w:p w14:paraId="1B61516A"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7F7D194F"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2.20*</w:t>
            </w:r>
          </w:p>
        </w:tc>
        <w:tc>
          <w:tcPr>
            <w:tcW w:w="640" w:type="dxa"/>
            <w:tcBorders>
              <w:top w:val="nil"/>
              <w:bottom w:val="nil"/>
            </w:tcBorders>
            <w:vAlign w:val="center"/>
          </w:tcPr>
          <w:p w14:paraId="7D40E8AD"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0.70 </w:t>
            </w:r>
          </w:p>
        </w:tc>
      </w:tr>
      <w:tr w:rsidR="009543E2" w14:paraId="273400F3" w14:textId="77777777">
        <w:trPr>
          <w:trHeight w:val="277"/>
        </w:trPr>
        <w:tc>
          <w:tcPr>
            <w:tcW w:w="3444" w:type="dxa"/>
            <w:tcBorders>
              <w:top w:val="nil"/>
              <w:bottom w:val="nil"/>
            </w:tcBorders>
          </w:tcPr>
          <w:p w14:paraId="1A7C8706"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Transplanting </w:t>
            </w:r>
          </w:p>
        </w:tc>
        <w:tc>
          <w:tcPr>
            <w:tcW w:w="1412" w:type="dxa"/>
            <w:tcBorders>
              <w:top w:val="nil"/>
              <w:bottom w:val="nil"/>
            </w:tcBorders>
          </w:tcPr>
          <w:p w14:paraId="3654B644"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59</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24.6)</w:t>
            </w:r>
          </w:p>
        </w:tc>
        <w:tc>
          <w:tcPr>
            <w:tcW w:w="1501" w:type="dxa"/>
            <w:tcBorders>
              <w:top w:val="nil"/>
              <w:bottom w:val="nil"/>
            </w:tcBorders>
          </w:tcPr>
          <w:p w14:paraId="6AE1144F"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115  (</w:t>
            </w:r>
            <w:proofErr w:type="gramEnd"/>
            <w:r>
              <w:rPr>
                <w:rFonts w:ascii="Times New Roman" w:hAnsi="Times New Roman" w:cs="Times New Roman"/>
                <w:color w:val="000000" w:themeColor="text1"/>
                <w:sz w:val="20"/>
                <w:szCs w:val="20"/>
                <w:lang w:val="en-GB"/>
              </w:rPr>
              <w:t>47.9)</w:t>
            </w:r>
          </w:p>
        </w:tc>
        <w:tc>
          <w:tcPr>
            <w:tcW w:w="1325" w:type="dxa"/>
            <w:tcBorders>
              <w:top w:val="nil"/>
              <w:bottom w:val="nil"/>
            </w:tcBorders>
          </w:tcPr>
          <w:p w14:paraId="57D51116"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66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27.5)</w:t>
            </w:r>
          </w:p>
        </w:tc>
        <w:tc>
          <w:tcPr>
            <w:tcW w:w="1238" w:type="dxa"/>
            <w:tcBorders>
              <w:top w:val="nil"/>
              <w:bottom w:val="nil"/>
            </w:tcBorders>
          </w:tcPr>
          <w:p w14:paraId="23FD5289"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48540791"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1.97*</w:t>
            </w:r>
          </w:p>
        </w:tc>
        <w:tc>
          <w:tcPr>
            <w:tcW w:w="640" w:type="dxa"/>
            <w:tcBorders>
              <w:top w:val="nil"/>
              <w:bottom w:val="nil"/>
            </w:tcBorders>
            <w:vAlign w:val="center"/>
          </w:tcPr>
          <w:p w14:paraId="5AB32F8C"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0.72 </w:t>
            </w:r>
          </w:p>
        </w:tc>
      </w:tr>
      <w:tr w:rsidR="009543E2" w14:paraId="3454DD3D" w14:textId="77777777">
        <w:trPr>
          <w:trHeight w:val="277"/>
        </w:trPr>
        <w:tc>
          <w:tcPr>
            <w:tcW w:w="3444" w:type="dxa"/>
            <w:tcBorders>
              <w:top w:val="nil"/>
              <w:bottom w:val="nil"/>
            </w:tcBorders>
          </w:tcPr>
          <w:p w14:paraId="1115441F"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Weeding</w:t>
            </w:r>
          </w:p>
        </w:tc>
        <w:tc>
          <w:tcPr>
            <w:tcW w:w="1412" w:type="dxa"/>
            <w:tcBorders>
              <w:top w:val="nil"/>
              <w:bottom w:val="nil"/>
            </w:tcBorders>
          </w:tcPr>
          <w:p w14:paraId="77E30491"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52  (</w:t>
            </w:r>
            <w:proofErr w:type="gramEnd"/>
            <w:r>
              <w:rPr>
                <w:rFonts w:ascii="Times New Roman" w:hAnsi="Times New Roman" w:cs="Times New Roman"/>
                <w:color w:val="000000" w:themeColor="text1"/>
                <w:sz w:val="20"/>
                <w:szCs w:val="20"/>
                <w:lang w:val="en-GB"/>
              </w:rPr>
              <w:t>21.7)</w:t>
            </w:r>
          </w:p>
        </w:tc>
        <w:tc>
          <w:tcPr>
            <w:tcW w:w="1501" w:type="dxa"/>
            <w:tcBorders>
              <w:top w:val="nil"/>
              <w:bottom w:val="nil"/>
            </w:tcBorders>
          </w:tcPr>
          <w:p w14:paraId="5B332E6D"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170  (</w:t>
            </w:r>
            <w:proofErr w:type="gramEnd"/>
            <w:r>
              <w:rPr>
                <w:rFonts w:ascii="Times New Roman" w:hAnsi="Times New Roman" w:cs="Times New Roman"/>
                <w:color w:val="000000" w:themeColor="text1"/>
                <w:sz w:val="20"/>
                <w:szCs w:val="20"/>
                <w:lang w:val="en-GB"/>
              </w:rPr>
              <w:t>70.8)</w:t>
            </w:r>
          </w:p>
        </w:tc>
        <w:tc>
          <w:tcPr>
            <w:tcW w:w="1325" w:type="dxa"/>
            <w:tcBorders>
              <w:top w:val="nil"/>
              <w:bottom w:val="nil"/>
            </w:tcBorders>
          </w:tcPr>
          <w:p w14:paraId="55890043"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7.5)</w:t>
            </w:r>
          </w:p>
        </w:tc>
        <w:tc>
          <w:tcPr>
            <w:tcW w:w="1238" w:type="dxa"/>
            <w:tcBorders>
              <w:top w:val="nil"/>
              <w:bottom w:val="nil"/>
            </w:tcBorders>
          </w:tcPr>
          <w:p w14:paraId="03DBDD11"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24BC76AC"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2.14*</w:t>
            </w:r>
          </w:p>
        </w:tc>
        <w:tc>
          <w:tcPr>
            <w:tcW w:w="640" w:type="dxa"/>
            <w:tcBorders>
              <w:top w:val="nil"/>
              <w:bottom w:val="nil"/>
            </w:tcBorders>
            <w:vAlign w:val="center"/>
          </w:tcPr>
          <w:p w14:paraId="6D215F60"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0.52 </w:t>
            </w:r>
          </w:p>
        </w:tc>
      </w:tr>
      <w:tr w:rsidR="009543E2" w14:paraId="72C217C7" w14:textId="77777777">
        <w:trPr>
          <w:trHeight w:val="277"/>
        </w:trPr>
        <w:tc>
          <w:tcPr>
            <w:tcW w:w="3444" w:type="dxa"/>
            <w:tcBorders>
              <w:top w:val="nil"/>
              <w:bottom w:val="nil"/>
            </w:tcBorders>
          </w:tcPr>
          <w:p w14:paraId="36B82E46"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Fertilizer application</w:t>
            </w:r>
          </w:p>
        </w:tc>
        <w:tc>
          <w:tcPr>
            <w:tcW w:w="1412" w:type="dxa"/>
            <w:tcBorders>
              <w:top w:val="nil"/>
              <w:bottom w:val="nil"/>
            </w:tcBorders>
          </w:tcPr>
          <w:p w14:paraId="52D40759"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36  (</w:t>
            </w:r>
            <w:proofErr w:type="gramEnd"/>
            <w:r>
              <w:rPr>
                <w:rFonts w:ascii="Times New Roman" w:hAnsi="Times New Roman" w:cs="Times New Roman"/>
                <w:color w:val="000000" w:themeColor="text1"/>
                <w:sz w:val="20"/>
                <w:szCs w:val="20"/>
                <w:lang w:val="en-GB"/>
              </w:rPr>
              <w:t>15.0)</w:t>
            </w:r>
          </w:p>
        </w:tc>
        <w:tc>
          <w:tcPr>
            <w:tcW w:w="1501" w:type="dxa"/>
            <w:tcBorders>
              <w:top w:val="nil"/>
              <w:bottom w:val="nil"/>
            </w:tcBorders>
          </w:tcPr>
          <w:p w14:paraId="2B2ACBF5"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113  (</w:t>
            </w:r>
            <w:proofErr w:type="gramEnd"/>
            <w:r>
              <w:rPr>
                <w:rFonts w:ascii="Times New Roman" w:hAnsi="Times New Roman" w:cs="Times New Roman"/>
                <w:color w:val="000000" w:themeColor="text1"/>
                <w:sz w:val="20"/>
                <w:szCs w:val="20"/>
                <w:lang w:val="en-GB"/>
              </w:rPr>
              <w:t>47.1)</w:t>
            </w:r>
          </w:p>
        </w:tc>
        <w:tc>
          <w:tcPr>
            <w:tcW w:w="1325" w:type="dxa"/>
            <w:tcBorders>
              <w:top w:val="nil"/>
              <w:bottom w:val="nil"/>
            </w:tcBorders>
          </w:tcPr>
          <w:p w14:paraId="23DF3BB0"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91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37.9)</w:t>
            </w:r>
          </w:p>
        </w:tc>
        <w:tc>
          <w:tcPr>
            <w:tcW w:w="1238" w:type="dxa"/>
            <w:tcBorders>
              <w:top w:val="nil"/>
              <w:bottom w:val="nil"/>
            </w:tcBorders>
          </w:tcPr>
          <w:p w14:paraId="4601A5EE"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484770E1"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1.77*</w:t>
            </w:r>
          </w:p>
        </w:tc>
        <w:tc>
          <w:tcPr>
            <w:tcW w:w="640" w:type="dxa"/>
            <w:tcBorders>
              <w:top w:val="nil"/>
              <w:bottom w:val="nil"/>
            </w:tcBorders>
            <w:vAlign w:val="center"/>
          </w:tcPr>
          <w:p w14:paraId="77C24446"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0.69 </w:t>
            </w:r>
          </w:p>
        </w:tc>
      </w:tr>
      <w:tr w:rsidR="009543E2" w14:paraId="0F61150F" w14:textId="77777777">
        <w:trPr>
          <w:trHeight w:val="277"/>
        </w:trPr>
        <w:tc>
          <w:tcPr>
            <w:tcW w:w="3444" w:type="dxa"/>
            <w:tcBorders>
              <w:top w:val="nil"/>
              <w:bottom w:val="nil"/>
            </w:tcBorders>
          </w:tcPr>
          <w:p w14:paraId="1B17324B"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Herbicides utilization</w:t>
            </w:r>
          </w:p>
        </w:tc>
        <w:tc>
          <w:tcPr>
            <w:tcW w:w="1412" w:type="dxa"/>
            <w:tcBorders>
              <w:top w:val="nil"/>
              <w:bottom w:val="nil"/>
            </w:tcBorders>
          </w:tcPr>
          <w:p w14:paraId="63F12A9B"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46  (</w:t>
            </w:r>
            <w:proofErr w:type="gramEnd"/>
            <w:r>
              <w:rPr>
                <w:rFonts w:ascii="Times New Roman" w:hAnsi="Times New Roman" w:cs="Times New Roman"/>
                <w:color w:val="000000" w:themeColor="text1"/>
                <w:sz w:val="20"/>
                <w:szCs w:val="20"/>
                <w:lang w:val="en-GB"/>
              </w:rPr>
              <w:t>19.2)</w:t>
            </w:r>
          </w:p>
        </w:tc>
        <w:tc>
          <w:tcPr>
            <w:tcW w:w="1501" w:type="dxa"/>
            <w:tcBorders>
              <w:top w:val="nil"/>
              <w:bottom w:val="nil"/>
            </w:tcBorders>
          </w:tcPr>
          <w:p w14:paraId="35FC6176"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122  (</w:t>
            </w:r>
            <w:proofErr w:type="gramEnd"/>
            <w:r>
              <w:rPr>
                <w:rFonts w:ascii="Times New Roman" w:hAnsi="Times New Roman" w:cs="Times New Roman"/>
                <w:color w:val="000000" w:themeColor="text1"/>
                <w:sz w:val="20"/>
                <w:szCs w:val="20"/>
                <w:lang w:val="en-GB"/>
              </w:rPr>
              <w:t>50.8)</w:t>
            </w:r>
          </w:p>
        </w:tc>
        <w:tc>
          <w:tcPr>
            <w:tcW w:w="1325" w:type="dxa"/>
            <w:tcBorders>
              <w:top w:val="nil"/>
              <w:bottom w:val="nil"/>
            </w:tcBorders>
          </w:tcPr>
          <w:p w14:paraId="2E33CDF3"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72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30.0)</w:t>
            </w:r>
          </w:p>
        </w:tc>
        <w:tc>
          <w:tcPr>
            <w:tcW w:w="1238" w:type="dxa"/>
            <w:tcBorders>
              <w:top w:val="nil"/>
              <w:bottom w:val="nil"/>
            </w:tcBorders>
          </w:tcPr>
          <w:p w14:paraId="1470B434"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42BDE8F6"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1.89*</w:t>
            </w:r>
          </w:p>
        </w:tc>
        <w:tc>
          <w:tcPr>
            <w:tcW w:w="640" w:type="dxa"/>
            <w:tcBorders>
              <w:top w:val="nil"/>
              <w:bottom w:val="nil"/>
            </w:tcBorders>
            <w:vAlign w:val="center"/>
          </w:tcPr>
          <w:p w14:paraId="0A9EF671"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0.69 </w:t>
            </w:r>
          </w:p>
        </w:tc>
      </w:tr>
      <w:tr w:rsidR="009543E2" w14:paraId="0DDDD5CE" w14:textId="77777777">
        <w:trPr>
          <w:trHeight w:val="277"/>
        </w:trPr>
        <w:tc>
          <w:tcPr>
            <w:tcW w:w="3444" w:type="dxa"/>
            <w:tcBorders>
              <w:top w:val="nil"/>
              <w:bottom w:val="nil"/>
            </w:tcBorders>
          </w:tcPr>
          <w:p w14:paraId="1A71A948"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Pest and diseases control</w:t>
            </w:r>
          </w:p>
        </w:tc>
        <w:tc>
          <w:tcPr>
            <w:tcW w:w="1412" w:type="dxa"/>
            <w:tcBorders>
              <w:top w:val="nil"/>
              <w:bottom w:val="nil"/>
            </w:tcBorders>
          </w:tcPr>
          <w:p w14:paraId="1577F7EA"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30  (</w:t>
            </w:r>
            <w:proofErr w:type="gramEnd"/>
            <w:r>
              <w:rPr>
                <w:rFonts w:ascii="Times New Roman" w:hAnsi="Times New Roman" w:cs="Times New Roman"/>
                <w:color w:val="000000" w:themeColor="text1"/>
                <w:sz w:val="20"/>
                <w:szCs w:val="20"/>
                <w:lang w:val="en-GB"/>
              </w:rPr>
              <w:t>12.5)</w:t>
            </w:r>
          </w:p>
        </w:tc>
        <w:tc>
          <w:tcPr>
            <w:tcW w:w="1501" w:type="dxa"/>
            <w:tcBorders>
              <w:top w:val="nil"/>
              <w:bottom w:val="nil"/>
            </w:tcBorders>
          </w:tcPr>
          <w:p w14:paraId="366E8DCC"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157  (</w:t>
            </w:r>
            <w:proofErr w:type="gramEnd"/>
            <w:r>
              <w:rPr>
                <w:rFonts w:ascii="Times New Roman" w:hAnsi="Times New Roman" w:cs="Times New Roman"/>
                <w:color w:val="000000" w:themeColor="text1"/>
                <w:sz w:val="20"/>
                <w:szCs w:val="20"/>
                <w:lang w:val="en-GB"/>
              </w:rPr>
              <w:t>65.4)</w:t>
            </w:r>
          </w:p>
        </w:tc>
        <w:tc>
          <w:tcPr>
            <w:tcW w:w="1325" w:type="dxa"/>
            <w:tcBorders>
              <w:top w:val="nil"/>
              <w:bottom w:val="nil"/>
            </w:tcBorders>
          </w:tcPr>
          <w:p w14:paraId="4A429104"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53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22.1)</w:t>
            </w:r>
          </w:p>
        </w:tc>
        <w:tc>
          <w:tcPr>
            <w:tcW w:w="1238" w:type="dxa"/>
            <w:tcBorders>
              <w:top w:val="nil"/>
              <w:bottom w:val="nil"/>
            </w:tcBorders>
          </w:tcPr>
          <w:p w14:paraId="76C23259"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13126FC1"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1.90*</w:t>
            </w:r>
          </w:p>
        </w:tc>
        <w:tc>
          <w:tcPr>
            <w:tcW w:w="640" w:type="dxa"/>
            <w:tcBorders>
              <w:top w:val="nil"/>
              <w:bottom w:val="nil"/>
            </w:tcBorders>
            <w:vAlign w:val="center"/>
          </w:tcPr>
          <w:p w14:paraId="4555F67C"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0.58 </w:t>
            </w:r>
          </w:p>
        </w:tc>
      </w:tr>
      <w:tr w:rsidR="009543E2" w14:paraId="5D1A9988" w14:textId="77777777">
        <w:trPr>
          <w:trHeight w:val="277"/>
        </w:trPr>
        <w:tc>
          <w:tcPr>
            <w:tcW w:w="3444" w:type="dxa"/>
            <w:tcBorders>
              <w:top w:val="nil"/>
              <w:bottom w:val="nil"/>
            </w:tcBorders>
          </w:tcPr>
          <w:p w14:paraId="126002C0"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Harvesting technique</w:t>
            </w:r>
          </w:p>
        </w:tc>
        <w:tc>
          <w:tcPr>
            <w:tcW w:w="1412" w:type="dxa"/>
            <w:tcBorders>
              <w:top w:val="nil"/>
              <w:bottom w:val="nil"/>
            </w:tcBorders>
          </w:tcPr>
          <w:p w14:paraId="08563B19"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30  (</w:t>
            </w:r>
            <w:proofErr w:type="gramEnd"/>
            <w:r>
              <w:rPr>
                <w:rFonts w:ascii="Times New Roman" w:hAnsi="Times New Roman" w:cs="Times New Roman"/>
                <w:color w:val="000000" w:themeColor="text1"/>
                <w:sz w:val="20"/>
                <w:szCs w:val="20"/>
                <w:lang w:val="en-GB"/>
              </w:rPr>
              <w:t>12.5)</w:t>
            </w:r>
          </w:p>
        </w:tc>
        <w:tc>
          <w:tcPr>
            <w:tcW w:w="1501" w:type="dxa"/>
            <w:tcBorders>
              <w:top w:val="nil"/>
              <w:bottom w:val="nil"/>
            </w:tcBorders>
          </w:tcPr>
          <w:p w14:paraId="6F25DC29"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192  (</w:t>
            </w:r>
            <w:proofErr w:type="gramEnd"/>
            <w:r>
              <w:rPr>
                <w:rFonts w:ascii="Times New Roman" w:hAnsi="Times New Roman" w:cs="Times New Roman"/>
                <w:color w:val="000000" w:themeColor="text1"/>
                <w:sz w:val="20"/>
                <w:szCs w:val="20"/>
                <w:lang w:val="en-GB"/>
              </w:rPr>
              <w:t>80.0)</w:t>
            </w:r>
          </w:p>
        </w:tc>
        <w:tc>
          <w:tcPr>
            <w:tcW w:w="1325" w:type="dxa"/>
            <w:tcBorders>
              <w:top w:val="nil"/>
              <w:bottom w:val="nil"/>
            </w:tcBorders>
          </w:tcPr>
          <w:p w14:paraId="1A7C05EF"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7.5)</w:t>
            </w:r>
          </w:p>
        </w:tc>
        <w:tc>
          <w:tcPr>
            <w:tcW w:w="1238" w:type="dxa"/>
            <w:tcBorders>
              <w:top w:val="nil"/>
              <w:bottom w:val="nil"/>
            </w:tcBorders>
          </w:tcPr>
          <w:p w14:paraId="22FC712D"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498E8C89"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2.05*</w:t>
            </w:r>
          </w:p>
        </w:tc>
        <w:tc>
          <w:tcPr>
            <w:tcW w:w="640" w:type="dxa"/>
            <w:tcBorders>
              <w:top w:val="nil"/>
              <w:bottom w:val="nil"/>
            </w:tcBorders>
            <w:vAlign w:val="center"/>
          </w:tcPr>
          <w:p w14:paraId="7CB23EA7"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0.45 </w:t>
            </w:r>
          </w:p>
        </w:tc>
      </w:tr>
      <w:tr w:rsidR="009543E2" w14:paraId="72743893" w14:textId="77777777">
        <w:trPr>
          <w:trHeight w:val="277"/>
        </w:trPr>
        <w:tc>
          <w:tcPr>
            <w:tcW w:w="3444" w:type="dxa"/>
            <w:tcBorders>
              <w:top w:val="nil"/>
              <w:bottom w:val="nil"/>
            </w:tcBorders>
          </w:tcPr>
          <w:p w14:paraId="6080E2D3"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Stockpiling and drying</w:t>
            </w:r>
          </w:p>
        </w:tc>
        <w:tc>
          <w:tcPr>
            <w:tcW w:w="1412" w:type="dxa"/>
            <w:tcBorders>
              <w:top w:val="nil"/>
              <w:bottom w:val="nil"/>
            </w:tcBorders>
          </w:tcPr>
          <w:p w14:paraId="4B8AB27C"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14  (</w:t>
            </w:r>
            <w:proofErr w:type="gramEnd"/>
            <w:r>
              <w:rPr>
                <w:rFonts w:ascii="Times New Roman" w:hAnsi="Times New Roman" w:cs="Times New Roman"/>
                <w:color w:val="000000" w:themeColor="text1"/>
                <w:sz w:val="20"/>
                <w:szCs w:val="20"/>
                <w:lang w:val="en-GB"/>
              </w:rPr>
              <w:t>5.8)</w:t>
            </w:r>
          </w:p>
        </w:tc>
        <w:tc>
          <w:tcPr>
            <w:tcW w:w="1501" w:type="dxa"/>
            <w:tcBorders>
              <w:top w:val="nil"/>
              <w:bottom w:val="nil"/>
            </w:tcBorders>
          </w:tcPr>
          <w:p w14:paraId="22EE263A"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165  (</w:t>
            </w:r>
            <w:proofErr w:type="gramEnd"/>
            <w:r>
              <w:rPr>
                <w:rFonts w:ascii="Times New Roman" w:hAnsi="Times New Roman" w:cs="Times New Roman"/>
                <w:color w:val="000000" w:themeColor="text1"/>
                <w:sz w:val="20"/>
                <w:szCs w:val="20"/>
                <w:lang w:val="en-GB"/>
              </w:rPr>
              <w:t>68.8)</w:t>
            </w:r>
          </w:p>
        </w:tc>
        <w:tc>
          <w:tcPr>
            <w:tcW w:w="1325" w:type="dxa"/>
            <w:tcBorders>
              <w:top w:val="nil"/>
              <w:bottom w:val="nil"/>
            </w:tcBorders>
          </w:tcPr>
          <w:p w14:paraId="253D371E"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61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25.4)</w:t>
            </w:r>
          </w:p>
        </w:tc>
        <w:tc>
          <w:tcPr>
            <w:tcW w:w="1238" w:type="dxa"/>
            <w:tcBorders>
              <w:top w:val="nil"/>
              <w:bottom w:val="nil"/>
            </w:tcBorders>
          </w:tcPr>
          <w:p w14:paraId="38784EA5"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7A6DD41F"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1.80*</w:t>
            </w:r>
          </w:p>
        </w:tc>
        <w:tc>
          <w:tcPr>
            <w:tcW w:w="640" w:type="dxa"/>
            <w:tcBorders>
              <w:top w:val="nil"/>
              <w:bottom w:val="nil"/>
            </w:tcBorders>
            <w:vAlign w:val="center"/>
          </w:tcPr>
          <w:p w14:paraId="626FB4B4"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0.52 </w:t>
            </w:r>
          </w:p>
        </w:tc>
      </w:tr>
      <w:tr w:rsidR="009543E2" w14:paraId="4F2CB3CC" w14:textId="77777777">
        <w:trPr>
          <w:trHeight w:val="277"/>
        </w:trPr>
        <w:tc>
          <w:tcPr>
            <w:tcW w:w="3444" w:type="dxa"/>
            <w:tcBorders>
              <w:top w:val="nil"/>
              <w:bottom w:val="nil"/>
            </w:tcBorders>
          </w:tcPr>
          <w:p w14:paraId="6FAB61C6"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Threshing</w:t>
            </w:r>
          </w:p>
        </w:tc>
        <w:tc>
          <w:tcPr>
            <w:tcW w:w="1412" w:type="dxa"/>
            <w:tcBorders>
              <w:top w:val="nil"/>
              <w:bottom w:val="nil"/>
            </w:tcBorders>
          </w:tcPr>
          <w:p w14:paraId="1CD2EB3C"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55  (</w:t>
            </w:r>
            <w:proofErr w:type="gramEnd"/>
            <w:r>
              <w:rPr>
                <w:rFonts w:ascii="Times New Roman" w:hAnsi="Times New Roman" w:cs="Times New Roman"/>
                <w:color w:val="000000" w:themeColor="text1"/>
                <w:sz w:val="20"/>
                <w:szCs w:val="20"/>
                <w:lang w:val="en-GB"/>
              </w:rPr>
              <w:t>22.9)</w:t>
            </w:r>
          </w:p>
        </w:tc>
        <w:tc>
          <w:tcPr>
            <w:tcW w:w="1501" w:type="dxa"/>
            <w:tcBorders>
              <w:top w:val="nil"/>
              <w:bottom w:val="nil"/>
            </w:tcBorders>
          </w:tcPr>
          <w:p w14:paraId="62970B7A"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147  (</w:t>
            </w:r>
            <w:proofErr w:type="gramEnd"/>
            <w:r>
              <w:rPr>
                <w:rFonts w:ascii="Times New Roman" w:hAnsi="Times New Roman" w:cs="Times New Roman"/>
                <w:color w:val="000000" w:themeColor="text1"/>
                <w:sz w:val="20"/>
                <w:szCs w:val="20"/>
                <w:lang w:val="en-GB"/>
              </w:rPr>
              <w:t>61.3)</w:t>
            </w:r>
          </w:p>
        </w:tc>
        <w:tc>
          <w:tcPr>
            <w:tcW w:w="1325" w:type="dxa"/>
            <w:tcBorders>
              <w:top w:val="nil"/>
              <w:bottom w:val="nil"/>
            </w:tcBorders>
          </w:tcPr>
          <w:p w14:paraId="57A02761"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38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15.8)</w:t>
            </w:r>
          </w:p>
        </w:tc>
        <w:tc>
          <w:tcPr>
            <w:tcW w:w="1238" w:type="dxa"/>
            <w:tcBorders>
              <w:top w:val="nil"/>
              <w:bottom w:val="nil"/>
            </w:tcBorders>
          </w:tcPr>
          <w:p w14:paraId="361388D5"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26752FFE"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2.07*</w:t>
            </w:r>
          </w:p>
        </w:tc>
        <w:tc>
          <w:tcPr>
            <w:tcW w:w="640" w:type="dxa"/>
            <w:tcBorders>
              <w:top w:val="nil"/>
              <w:bottom w:val="nil"/>
            </w:tcBorders>
            <w:vAlign w:val="center"/>
          </w:tcPr>
          <w:p w14:paraId="78BEEA3A"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0.62 </w:t>
            </w:r>
          </w:p>
        </w:tc>
      </w:tr>
      <w:tr w:rsidR="009543E2" w14:paraId="363530EB" w14:textId="77777777">
        <w:trPr>
          <w:trHeight w:val="277"/>
        </w:trPr>
        <w:tc>
          <w:tcPr>
            <w:tcW w:w="3444" w:type="dxa"/>
            <w:tcBorders>
              <w:top w:val="nil"/>
              <w:bottom w:val="nil"/>
            </w:tcBorders>
          </w:tcPr>
          <w:p w14:paraId="00FA755A"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Winnowing</w:t>
            </w:r>
          </w:p>
        </w:tc>
        <w:tc>
          <w:tcPr>
            <w:tcW w:w="1412" w:type="dxa"/>
            <w:tcBorders>
              <w:top w:val="nil"/>
              <w:bottom w:val="nil"/>
            </w:tcBorders>
          </w:tcPr>
          <w:p w14:paraId="2374A1D0"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39  (</w:t>
            </w:r>
            <w:proofErr w:type="gramEnd"/>
            <w:r>
              <w:rPr>
                <w:rFonts w:ascii="Times New Roman" w:hAnsi="Times New Roman" w:cs="Times New Roman"/>
                <w:color w:val="000000" w:themeColor="text1"/>
                <w:sz w:val="20"/>
                <w:szCs w:val="20"/>
                <w:lang w:val="en-GB"/>
              </w:rPr>
              <w:t>16.3)</w:t>
            </w:r>
          </w:p>
        </w:tc>
        <w:tc>
          <w:tcPr>
            <w:tcW w:w="1501" w:type="dxa"/>
            <w:tcBorders>
              <w:top w:val="nil"/>
              <w:bottom w:val="nil"/>
            </w:tcBorders>
          </w:tcPr>
          <w:p w14:paraId="4C70712B"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127  (</w:t>
            </w:r>
            <w:proofErr w:type="gramEnd"/>
            <w:r>
              <w:rPr>
                <w:rFonts w:ascii="Times New Roman" w:hAnsi="Times New Roman" w:cs="Times New Roman"/>
                <w:color w:val="000000" w:themeColor="text1"/>
                <w:sz w:val="20"/>
                <w:szCs w:val="20"/>
                <w:lang w:val="en-GB"/>
              </w:rPr>
              <w:t>52.9)</w:t>
            </w:r>
          </w:p>
        </w:tc>
        <w:tc>
          <w:tcPr>
            <w:tcW w:w="1325" w:type="dxa"/>
            <w:tcBorders>
              <w:top w:val="nil"/>
              <w:bottom w:val="nil"/>
            </w:tcBorders>
          </w:tcPr>
          <w:p w14:paraId="10B26457" w14:textId="77777777" w:rsidR="009543E2" w:rsidRDefault="00000000">
            <w:pPr>
              <w:tabs>
                <w:tab w:val="left" w:pos="5670"/>
              </w:tabs>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74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30.8)</w:t>
            </w:r>
          </w:p>
        </w:tc>
        <w:tc>
          <w:tcPr>
            <w:tcW w:w="1238" w:type="dxa"/>
            <w:tcBorders>
              <w:top w:val="nil"/>
              <w:bottom w:val="nil"/>
            </w:tcBorders>
          </w:tcPr>
          <w:p w14:paraId="26C01401"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31CC3F42"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1.85*</w:t>
            </w:r>
          </w:p>
        </w:tc>
        <w:tc>
          <w:tcPr>
            <w:tcW w:w="640" w:type="dxa"/>
            <w:tcBorders>
              <w:top w:val="nil"/>
              <w:bottom w:val="nil"/>
            </w:tcBorders>
            <w:vAlign w:val="center"/>
          </w:tcPr>
          <w:p w14:paraId="03A3991A"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0.67 </w:t>
            </w:r>
          </w:p>
        </w:tc>
      </w:tr>
      <w:tr w:rsidR="009543E2" w14:paraId="3DCBADC3" w14:textId="77777777">
        <w:trPr>
          <w:trHeight w:val="277"/>
        </w:trPr>
        <w:tc>
          <w:tcPr>
            <w:tcW w:w="3444" w:type="dxa"/>
            <w:tcBorders>
              <w:top w:val="nil"/>
              <w:bottom w:val="nil"/>
            </w:tcBorders>
          </w:tcPr>
          <w:p w14:paraId="31A2833C"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Storage </w:t>
            </w:r>
          </w:p>
        </w:tc>
        <w:tc>
          <w:tcPr>
            <w:tcW w:w="1412" w:type="dxa"/>
            <w:tcBorders>
              <w:top w:val="nil"/>
              <w:bottom w:val="nil"/>
            </w:tcBorders>
          </w:tcPr>
          <w:p w14:paraId="429162CC"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76  (</w:t>
            </w:r>
            <w:proofErr w:type="gramEnd"/>
            <w:r>
              <w:rPr>
                <w:rFonts w:ascii="Times New Roman" w:hAnsi="Times New Roman" w:cs="Times New Roman"/>
                <w:color w:val="000000" w:themeColor="text1"/>
                <w:sz w:val="20"/>
                <w:szCs w:val="20"/>
                <w:lang w:val="en-GB"/>
              </w:rPr>
              <w:t>31.7)</w:t>
            </w:r>
          </w:p>
        </w:tc>
        <w:tc>
          <w:tcPr>
            <w:tcW w:w="1501" w:type="dxa"/>
            <w:tcBorders>
              <w:top w:val="nil"/>
              <w:bottom w:val="nil"/>
            </w:tcBorders>
          </w:tcPr>
          <w:p w14:paraId="5E880952"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144  (</w:t>
            </w:r>
            <w:proofErr w:type="gramEnd"/>
            <w:r>
              <w:rPr>
                <w:rFonts w:ascii="Times New Roman" w:hAnsi="Times New Roman" w:cs="Times New Roman"/>
                <w:color w:val="000000" w:themeColor="text1"/>
                <w:sz w:val="20"/>
                <w:szCs w:val="20"/>
                <w:lang w:val="en-GB"/>
              </w:rPr>
              <w:t>60.0)</w:t>
            </w:r>
          </w:p>
        </w:tc>
        <w:tc>
          <w:tcPr>
            <w:tcW w:w="1325" w:type="dxa"/>
            <w:tcBorders>
              <w:top w:val="nil"/>
              <w:bottom w:val="nil"/>
            </w:tcBorders>
          </w:tcPr>
          <w:p w14:paraId="23DA6722"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8.3)</w:t>
            </w:r>
          </w:p>
        </w:tc>
        <w:tc>
          <w:tcPr>
            <w:tcW w:w="1238" w:type="dxa"/>
            <w:tcBorders>
              <w:top w:val="nil"/>
              <w:bottom w:val="nil"/>
            </w:tcBorders>
          </w:tcPr>
          <w:p w14:paraId="0CB33CC0"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532E4A78"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2.23*</w:t>
            </w:r>
          </w:p>
        </w:tc>
        <w:tc>
          <w:tcPr>
            <w:tcW w:w="640" w:type="dxa"/>
            <w:tcBorders>
              <w:top w:val="nil"/>
              <w:bottom w:val="nil"/>
            </w:tcBorders>
            <w:vAlign w:val="center"/>
          </w:tcPr>
          <w:p w14:paraId="31EBCAB1"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9543E2" w14:paraId="321A6442" w14:textId="77777777">
        <w:trPr>
          <w:trHeight w:val="277"/>
        </w:trPr>
        <w:tc>
          <w:tcPr>
            <w:tcW w:w="3444" w:type="dxa"/>
            <w:tcBorders>
              <w:top w:val="nil"/>
              <w:bottom w:val="nil"/>
            </w:tcBorders>
          </w:tcPr>
          <w:p w14:paraId="49D5D3ED"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Paddy processing</w:t>
            </w:r>
          </w:p>
        </w:tc>
        <w:tc>
          <w:tcPr>
            <w:tcW w:w="1412" w:type="dxa"/>
            <w:tcBorders>
              <w:top w:val="nil"/>
              <w:bottom w:val="nil"/>
            </w:tcBorders>
          </w:tcPr>
          <w:p w14:paraId="2B300CE1"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61  (</w:t>
            </w:r>
            <w:proofErr w:type="gramEnd"/>
            <w:r>
              <w:rPr>
                <w:rFonts w:ascii="Times New Roman" w:hAnsi="Times New Roman" w:cs="Times New Roman"/>
                <w:color w:val="000000" w:themeColor="text1"/>
                <w:sz w:val="20"/>
                <w:szCs w:val="20"/>
                <w:lang w:val="en-GB"/>
              </w:rPr>
              <w:t>25.4)</w:t>
            </w:r>
          </w:p>
        </w:tc>
        <w:tc>
          <w:tcPr>
            <w:tcW w:w="1501" w:type="dxa"/>
            <w:tcBorders>
              <w:top w:val="nil"/>
              <w:bottom w:val="nil"/>
            </w:tcBorders>
          </w:tcPr>
          <w:p w14:paraId="6D6AEF26"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154  (</w:t>
            </w:r>
            <w:proofErr w:type="gramEnd"/>
            <w:r>
              <w:rPr>
                <w:rFonts w:ascii="Times New Roman" w:hAnsi="Times New Roman" w:cs="Times New Roman"/>
                <w:color w:val="000000" w:themeColor="text1"/>
                <w:sz w:val="20"/>
                <w:szCs w:val="20"/>
                <w:lang w:val="en-GB"/>
              </w:rPr>
              <w:t>64.2)</w:t>
            </w:r>
          </w:p>
        </w:tc>
        <w:tc>
          <w:tcPr>
            <w:tcW w:w="1325" w:type="dxa"/>
            <w:tcBorders>
              <w:top w:val="nil"/>
              <w:bottom w:val="nil"/>
            </w:tcBorders>
          </w:tcPr>
          <w:p w14:paraId="3A6575B9"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10.4)</w:t>
            </w:r>
          </w:p>
        </w:tc>
        <w:tc>
          <w:tcPr>
            <w:tcW w:w="1238" w:type="dxa"/>
            <w:tcBorders>
              <w:top w:val="nil"/>
              <w:bottom w:val="nil"/>
            </w:tcBorders>
          </w:tcPr>
          <w:p w14:paraId="616209DB"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0920F3A0"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2.15*</w:t>
            </w:r>
          </w:p>
        </w:tc>
        <w:tc>
          <w:tcPr>
            <w:tcW w:w="640" w:type="dxa"/>
            <w:tcBorders>
              <w:top w:val="nil"/>
              <w:bottom w:val="nil"/>
            </w:tcBorders>
            <w:vAlign w:val="center"/>
          </w:tcPr>
          <w:p w14:paraId="502EE52A"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0.58 </w:t>
            </w:r>
          </w:p>
        </w:tc>
      </w:tr>
      <w:tr w:rsidR="009543E2" w14:paraId="1B86AA04" w14:textId="77777777">
        <w:trPr>
          <w:trHeight w:val="277"/>
        </w:trPr>
        <w:tc>
          <w:tcPr>
            <w:tcW w:w="3444" w:type="dxa"/>
            <w:tcBorders>
              <w:top w:val="nil"/>
              <w:bottom w:val="nil"/>
            </w:tcBorders>
          </w:tcPr>
          <w:p w14:paraId="39851650"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Milling</w:t>
            </w:r>
          </w:p>
        </w:tc>
        <w:tc>
          <w:tcPr>
            <w:tcW w:w="1412" w:type="dxa"/>
            <w:tcBorders>
              <w:top w:val="nil"/>
              <w:bottom w:val="nil"/>
            </w:tcBorders>
          </w:tcPr>
          <w:p w14:paraId="41B5C8D7"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37  (</w:t>
            </w:r>
            <w:proofErr w:type="gramEnd"/>
            <w:r>
              <w:rPr>
                <w:rFonts w:ascii="Times New Roman" w:hAnsi="Times New Roman" w:cs="Times New Roman"/>
                <w:color w:val="000000" w:themeColor="text1"/>
                <w:sz w:val="20"/>
                <w:szCs w:val="20"/>
                <w:lang w:val="en-GB"/>
              </w:rPr>
              <w:t>15.4)</w:t>
            </w:r>
          </w:p>
        </w:tc>
        <w:tc>
          <w:tcPr>
            <w:tcW w:w="1501" w:type="dxa"/>
            <w:tcBorders>
              <w:top w:val="nil"/>
              <w:bottom w:val="nil"/>
            </w:tcBorders>
          </w:tcPr>
          <w:p w14:paraId="75E6A869"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169  (</w:t>
            </w:r>
            <w:proofErr w:type="gramEnd"/>
            <w:r>
              <w:rPr>
                <w:rFonts w:ascii="Times New Roman" w:hAnsi="Times New Roman" w:cs="Times New Roman"/>
                <w:color w:val="000000" w:themeColor="text1"/>
                <w:sz w:val="20"/>
                <w:szCs w:val="20"/>
                <w:lang w:val="en-GB"/>
              </w:rPr>
              <w:t>70.4)</w:t>
            </w:r>
          </w:p>
        </w:tc>
        <w:tc>
          <w:tcPr>
            <w:tcW w:w="1325" w:type="dxa"/>
            <w:tcBorders>
              <w:top w:val="nil"/>
              <w:bottom w:val="nil"/>
            </w:tcBorders>
          </w:tcPr>
          <w:p w14:paraId="2CD7A8DA"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34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14.2)</w:t>
            </w:r>
          </w:p>
        </w:tc>
        <w:tc>
          <w:tcPr>
            <w:tcW w:w="1238" w:type="dxa"/>
            <w:tcBorders>
              <w:top w:val="nil"/>
              <w:bottom w:val="nil"/>
            </w:tcBorders>
          </w:tcPr>
          <w:p w14:paraId="68756B77"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tcPr>
          <w:p w14:paraId="7BA89DE0"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2.01*</w:t>
            </w:r>
          </w:p>
        </w:tc>
        <w:tc>
          <w:tcPr>
            <w:tcW w:w="640" w:type="dxa"/>
            <w:tcBorders>
              <w:top w:val="nil"/>
              <w:bottom w:val="nil"/>
            </w:tcBorders>
            <w:vAlign w:val="center"/>
          </w:tcPr>
          <w:p w14:paraId="0EBD9EED"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0.54 </w:t>
            </w:r>
          </w:p>
        </w:tc>
      </w:tr>
      <w:tr w:rsidR="009543E2" w14:paraId="374C3884" w14:textId="77777777">
        <w:trPr>
          <w:trHeight w:val="277"/>
        </w:trPr>
        <w:tc>
          <w:tcPr>
            <w:tcW w:w="3444" w:type="dxa"/>
            <w:tcBorders>
              <w:top w:val="nil"/>
              <w:bottom w:val="single" w:sz="4" w:space="0" w:color="auto"/>
            </w:tcBorders>
          </w:tcPr>
          <w:p w14:paraId="18350C9C"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Cleaning and separation</w:t>
            </w:r>
          </w:p>
        </w:tc>
        <w:tc>
          <w:tcPr>
            <w:tcW w:w="1412" w:type="dxa"/>
            <w:tcBorders>
              <w:top w:val="nil"/>
              <w:bottom w:val="single" w:sz="4" w:space="0" w:color="auto"/>
            </w:tcBorders>
          </w:tcPr>
          <w:p w14:paraId="46317624"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26  (</w:t>
            </w:r>
            <w:proofErr w:type="gramEnd"/>
            <w:r>
              <w:rPr>
                <w:rFonts w:ascii="Times New Roman" w:hAnsi="Times New Roman" w:cs="Times New Roman"/>
                <w:color w:val="000000" w:themeColor="text1"/>
                <w:sz w:val="20"/>
                <w:szCs w:val="20"/>
                <w:lang w:val="en-GB"/>
              </w:rPr>
              <w:t>10.8)</w:t>
            </w:r>
          </w:p>
        </w:tc>
        <w:tc>
          <w:tcPr>
            <w:tcW w:w="1501" w:type="dxa"/>
            <w:tcBorders>
              <w:top w:val="nil"/>
              <w:bottom w:val="single" w:sz="4" w:space="0" w:color="auto"/>
            </w:tcBorders>
          </w:tcPr>
          <w:p w14:paraId="728E2921"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150  (</w:t>
            </w:r>
            <w:proofErr w:type="gramEnd"/>
            <w:r>
              <w:rPr>
                <w:rFonts w:ascii="Times New Roman" w:hAnsi="Times New Roman" w:cs="Times New Roman"/>
                <w:color w:val="000000" w:themeColor="text1"/>
                <w:sz w:val="20"/>
                <w:szCs w:val="20"/>
                <w:lang w:val="en-GB"/>
              </w:rPr>
              <w:t>62.5)</w:t>
            </w:r>
          </w:p>
        </w:tc>
        <w:tc>
          <w:tcPr>
            <w:tcW w:w="1325" w:type="dxa"/>
            <w:tcBorders>
              <w:top w:val="nil"/>
              <w:bottom w:val="single" w:sz="4" w:space="0" w:color="auto"/>
            </w:tcBorders>
          </w:tcPr>
          <w:p w14:paraId="52CCBFF6" w14:textId="77777777" w:rsidR="009543E2" w:rsidRDefault="00000000">
            <w:pPr>
              <w:tabs>
                <w:tab w:val="left" w:pos="5670"/>
              </w:tabs>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64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26.7)</w:t>
            </w:r>
          </w:p>
        </w:tc>
        <w:tc>
          <w:tcPr>
            <w:tcW w:w="1238" w:type="dxa"/>
            <w:tcBorders>
              <w:top w:val="nil"/>
              <w:bottom w:val="single" w:sz="4" w:space="0" w:color="auto"/>
            </w:tcBorders>
          </w:tcPr>
          <w:p w14:paraId="13ED2CA4"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single" w:sz="4" w:space="0" w:color="auto"/>
            </w:tcBorders>
          </w:tcPr>
          <w:p w14:paraId="0CD6551D"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1.84*</w:t>
            </w:r>
          </w:p>
        </w:tc>
        <w:tc>
          <w:tcPr>
            <w:tcW w:w="640" w:type="dxa"/>
            <w:tcBorders>
              <w:top w:val="nil"/>
              <w:bottom w:val="single" w:sz="4" w:space="0" w:color="auto"/>
            </w:tcBorders>
            <w:vAlign w:val="center"/>
          </w:tcPr>
          <w:p w14:paraId="158C0298"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9543E2" w14:paraId="2EB7064A" w14:textId="77777777">
        <w:trPr>
          <w:trHeight w:val="277"/>
        </w:trPr>
        <w:tc>
          <w:tcPr>
            <w:tcW w:w="3444" w:type="dxa"/>
            <w:tcBorders>
              <w:top w:val="single" w:sz="4" w:space="0" w:color="auto"/>
              <w:bottom w:val="nil"/>
            </w:tcBorders>
          </w:tcPr>
          <w:p w14:paraId="0220FBBF" w14:textId="77777777" w:rsidR="009543E2" w:rsidRDefault="00000000">
            <w:pPr>
              <w:spacing w:after="0" w:line="240" w:lineRule="auto"/>
              <w:rPr>
                <w:rFonts w:ascii="Times New Roman" w:hAnsi="Times New Roman" w:cs="Times New Roman"/>
                <w:color w:val="000000" w:themeColor="text1"/>
                <w:lang w:val="en-GB"/>
              </w:rPr>
            </w:pPr>
            <w:r>
              <w:rPr>
                <w:rFonts w:ascii="Times New Roman" w:hAnsi="Times New Roman" w:cs="Times New Roman"/>
                <w:b/>
                <w:bCs/>
                <w:color w:val="000000" w:themeColor="text1"/>
                <w:lang w:val="en-GB"/>
              </w:rPr>
              <w:t xml:space="preserve">Grand </w:t>
            </w:r>
            <w:r>
              <w:rPr>
                <w:rFonts w:ascii="Times New Roman" w:hAnsi="Times New Roman" w:cs="Times New Roman"/>
                <w:b/>
                <w:bCs/>
                <w:color w:val="000000" w:themeColor="text1"/>
              </w:rPr>
              <w:t>m</w:t>
            </w:r>
            <w:proofErr w:type="spellStart"/>
            <w:r>
              <w:rPr>
                <w:rFonts w:ascii="Times New Roman" w:hAnsi="Times New Roman" w:cs="Times New Roman"/>
                <w:b/>
                <w:bCs/>
                <w:color w:val="000000" w:themeColor="text1"/>
                <w:lang w:val="en-GB"/>
              </w:rPr>
              <w:t>ean</w:t>
            </w:r>
            <w:proofErr w:type="spellEnd"/>
          </w:p>
        </w:tc>
        <w:tc>
          <w:tcPr>
            <w:tcW w:w="1412" w:type="dxa"/>
            <w:tcBorders>
              <w:top w:val="single" w:sz="4" w:space="0" w:color="auto"/>
              <w:bottom w:val="nil"/>
            </w:tcBorders>
          </w:tcPr>
          <w:p w14:paraId="46666F0E" w14:textId="77777777" w:rsidR="009543E2" w:rsidRDefault="009543E2">
            <w:pPr>
              <w:tabs>
                <w:tab w:val="left" w:pos="5670"/>
              </w:tabs>
              <w:spacing w:after="0" w:line="240" w:lineRule="auto"/>
              <w:rPr>
                <w:rFonts w:ascii="Times New Roman" w:hAnsi="Times New Roman" w:cs="Times New Roman"/>
                <w:color w:val="000000" w:themeColor="text1"/>
                <w:lang w:val="en-GB"/>
              </w:rPr>
            </w:pPr>
          </w:p>
        </w:tc>
        <w:tc>
          <w:tcPr>
            <w:tcW w:w="1501" w:type="dxa"/>
            <w:tcBorders>
              <w:top w:val="single" w:sz="4" w:space="0" w:color="auto"/>
              <w:bottom w:val="nil"/>
            </w:tcBorders>
          </w:tcPr>
          <w:p w14:paraId="62BF4D6B" w14:textId="77777777" w:rsidR="009543E2" w:rsidRDefault="009543E2">
            <w:pPr>
              <w:tabs>
                <w:tab w:val="left" w:pos="5670"/>
              </w:tabs>
              <w:spacing w:after="0" w:line="240" w:lineRule="auto"/>
              <w:rPr>
                <w:rFonts w:ascii="Times New Roman" w:hAnsi="Times New Roman" w:cs="Times New Roman"/>
                <w:color w:val="000000" w:themeColor="text1"/>
                <w:lang w:val="en-GB"/>
              </w:rPr>
            </w:pPr>
          </w:p>
        </w:tc>
        <w:tc>
          <w:tcPr>
            <w:tcW w:w="1325" w:type="dxa"/>
            <w:tcBorders>
              <w:top w:val="single" w:sz="4" w:space="0" w:color="auto"/>
              <w:bottom w:val="nil"/>
            </w:tcBorders>
          </w:tcPr>
          <w:p w14:paraId="6009F0D7" w14:textId="77777777" w:rsidR="009543E2" w:rsidRDefault="009543E2">
            <w:pPr>
              <w:tabs>
                <w:tab w:val="left" w:pos="5670"/>
              </w:tabs>
              <w:spacing w:after="0" w:line="240" w:lineRule="auto"/>
              <w:ind w:firstLineChars="50" w:firstLine="110"/>
              <w:rPr>
                <w:rFonts w:ascii="Times New Roman" w:hAnsi="Times New Roman" w:cs="Times New Roman"/>
                <w:color w:val="000000" w:themeColor="text1"/>
                <w:lang w:val="en-GB"/>
              </w:rPr>
            </w:pPr>
          </w:p>
        </w:tc>
        <w:tc>
          <w:tcPr>
            <w:tcW w:w="1238" w:type="dxa"/>
            <w:tcBorders>
              <w:top w:val="single" w:sz="4" w:space="0" w:color="auto"/>
              <w:bottom w:val="nil"/>
            </w:tcBorders>
          </w:tcPr>
          <w:p w14:paraId="78694251" w14:textId="77777777" w:rsidR="009543E2" w:rsidRDefault="009543E2">
            <w:pPr>
              <w:spacing w:after="0" w:line="240" w:lineRule="auto"/>
              <w:rPr>
                <w:rFonts w:ascii="Times New Roman" w:hAnsi="Times New Roman" w:cs="Times New Roman"/>
                <w:color w:val="000000" w:themeColor="text1"/>
                <w:lang w:val="en-GB"/>
              </w:rPr>
            </w:pPr>
          </w:p>
        </w:tc>
        <w:tc>
          <w:tcPr>
            <w:tcW w:w="1047" w:type="dxa"/>
            <w:tcBorders>
              <w:top w:val="single" w:sz="4" w:space="0" w:color="auto"/>
              <w:bottom w:val="nil"/>
            </w:tcBorders>
          </w:tcPr>
          <w:p w14:paraId="792211F0" w14:textId="77777777" w:rsidR="009543E2" w:rsidRDefault="00000000">
            <w:pPr>
              <w:spacing w:after="0" w:line="240" w:lineRule="auto"/>
              <w:rPr>
                <w:rFonts w:ascii="Times New Roman" w:hAnsi="Times New Roman" w:cs="Times New Roman"/>
                <w:color w:val="000000" w:themeColor="text1"/>
                <w:lang w:val="en-GB"/>
              </w:rPr>
            </w:pPr>
            <w:r>
              <w:rPr>
                <w:rFonts w:ascii="Times New Roman" w:hAnsi="Times New Roman" w:cs="Times New Roman"/>
                <w:b/>
                <w:bCs/>
                <w:color w:val="000000" w:themeColor="text1"/>
                <w:lang w:val="en-GB"/>
              </w:rPr>
              <w:t>1.77</w:t>
            </w:r>
          </w:p>
        </w:tc>
        <w:tc>
          <w:tcPr>
            <w:tcW w:w="640" w:type="dxa"/>
            <w:tcBorders>
              <w:top w:val="single" w:sz="4" w:space="0" w:color="auto"/>
              <w:bottom w:val="nil"/>
            </w:tcBorders>
          </w:tcPr>
          <w:p w14:paraId="2B170F69" w14:textId="77777777" w:rsidR="009543E2" w:rsidRDefault="009543E2">
            <w:pPr>
              <w:spacing w:after="0" w:line="240" w:lineRule="auto"/>
              <w:rPr>
                <w:rFonts w:ascii="Times New Roman" w:hAnsi="Times New Roman" w:cs="Times New Roman"/>
                <w:color w:val="000000" w:themeColor="text1"/>
                <w:lang w:val="en-GB"/>
              </w:rPr>
            </w:pPr>
          </w:p>
        </w:tc>
      </w:tr>
    </w:tbl>
    <w:p w14:paraId="3E7901E0" w14:textId="77777777" w:rsidR="009543E2" w:rsidRDefault="009543E2">
      <w:pPr>
        <w:pStyle w:val="NormalWeb"/>
        <w:spacing w:line="360" w:lineRule="auto"/>
        <w:jc w:val="both"/>
        <w:rPr>
          <w:sz w:val="24"/>
          <w:szCs w:val="24"/>
        </w:rPr>
      </w:pPr>
    </w:p>
    <w:p w14:paraId="4349C2AB" w14:textId="77777777" w:rsidR="009543E2" w:rsidRDefault="009543E2">
      <w:pPr>
        <w:pStyle w:val="NormalWeb"/>
        <w:spacing w:line="360" w:lineRule="auto"/>
        <w:jc w:val="both"/>
        <w:rPr>
          <w:sz w:val="24"/>
          <w:szCs w:val="24"/>
        </w:rPr>
      </w:pPr>
    </w:p>
    <w:p w14:paraId="7FBE0138" w14:textId="77777777" w:rsidR="009543E2" w:rsidRDefault="009543E2">
      <w:pPr>
        <w:pStyle w:val="NormalWeb"/>
        <w:spacing w:line="360" w:lineRule="auto"/>
        <w:jc w:val="both"/>
        <w:rPr>
          <w:sz w:val="24"/>
          <w:szCs w:val="24"/>
        </w:rPr>
      </w:pPr>
    </w:p>
    <w:p w14:paraId="3741BF26" w14:textId="77777777" w:rsidR="009543E2" w:rsidRDefault="009543E2">
      <w:pPr>
        <w:pStyle w:val="NormalWeb"/>
        <w:spacing w:line="360" w:lineRule="auto"/>
        <w:jc w:val="both"/>
        <w:rPr>
          <w:sz w:val="24"/>
          <w:szCs w:val="24"/>
        </w:rPr>
      </w:pPr>
    </w:p>
    <w:p w14:paraId="704EEDBE" w14:textId="77777777" w:rsidR="009543E2" w:rsidRDefault="009543E2">
      <w:pPr>
        <w:pStyle w:val="NormalWeb"/>
        <w:spacing w:line="360" w:lineRule="auto"/>
        <w:jc w:val="both"/>
        <w:rPr>
          <w:sz w:val="24"/>
          <w:szCs w:val="24"/>
        </w:rPr>
      </w:pPr>
    </w:p>
    <w:p w14:paraId="1F03832B" w14:textId="77777777" w:rsidR="009543E2" w:rsidRDefault="009543E2">
      <w:pPr>
        <w:pStyle w:val="NormalWeb"/>
        <w:spacing w:line="360" w:lineRule="auto"/>
        <w:jc w:val="both"/>
        <w:rPr>
          <w:sz w:val="24"/>
          <w:szCs w:val="24"/>
        </w:rPr>
      </w:pPr>
    </w:p>
    <w:p w14:paraId="64CBC6E2" w14:textId="77777777" w:rsidR="009543E2" w:rsidRDefault="009543E2">
      <w:pPr>
        <w:pStyle w:val="NormalWeb"/>
        <w:spacing w:line="360" w:lineRule="auto"/>
        <w:jc w:val="both"/>
        <w:rPr>
          <w:sz w:val="24"/>
          <w:szCs w:val="24"/>
        </w:rPr>
      </w:pPr>
    </w:p>
    <w:p w14:paraId="7899CA21" w14:textId="77777777" w:rsidR="009543E2" w:rsidRDefault="009543E2">
      <w:pPr>
        <w:pStyle w:val="NormalWeb"/>
        <w:spacing w:line="360" w:lineRule="auto"/>
        <w:jc w:val="both"/>
        <w:rPr>
          <w:sz w:val="24"/>
          <w:szCs w:val="24"/>
        </w:rPr>
      </w:pPr>
    </w:p>
    <w:p w14:paraId="3EEC41C2" w14:textId="77777777" w:rsidR="009543E2" w:rsidRDefault="009543E2">
      <w:pPr>
        <w:pStyle w:val="NormalWeb"/>
        <w:spacing w:line="360" w:lineRule="auto"/>
        <w:jc w:val="both"/>
        <w:rPr>
          <w:sz w:val="24"/>
          <w:szCs w:val="24"/>
        </w:rPr>
      </w:pPr>
    </w:p>
    <w:p w14:paraId="08A38D5E" w14:textId="77777777" w:rsidR="009543E2" w:rsidRDefault="00000000">
      <w:pPr>
        <w:pStyle w:val="NormalWeb"/>
        <w:jc w:val="both"/>
        <w:rPr>
          <w:b/>
          <w:bCs/>
          <w:sz w:val="24"/>
          <w:szCs w:val="24"/>
        </w:rPr>
      </w:pPr>
      <w:r>
        <w:rPr>
          <w:b/>
          <w:bCs/>
          <w:sz w:val="24"/>
          <w:szCs w:val="24"/>
        </w:rPr>
        <w:lastRenderedPageBreak/>
        <w:t xml:space="preserve">Farmers’ perception on FARO Rice  </w:t>
      </w:r>
    </w:p>
    <w:p w14:paraId="0572F31E" w14:textId="77777777" w:rsidR="009543E2" w:rsidRDefault="00000000">
      <w:pPr>
        <w:pStyle w:val="NormalWeb"/>
        <w:spacing w:line="360" w:lineRule="auto"/>
        <w:jc w:val="both"/>
        <w:rPr>
          <w:sz w:val="24"/>
          <w:szCs w:val="24"/>
        </w:rPr>
      </w:pPr>
      <w:r>
        <w:rPr>
          <w:sz w:val="24"/>
          <w:szCs w:val="24"/>
        </w:rPr>
        <w:t xml:space="preserve">Table 4 shows the perception of farmers regarding FARO rice. The positive perceptions among rice farmers about FARO rice include that the seeds are of high quality (2.82), they adapt easily to their farms (2.78), there is a favorable market price for them (2.78), they are in high demand and desirable (2.77), they grow quickly and require minimal fertilizer (2.77), they offer higher returns compared to other rice varieties (2.70), as well as their resistance to diseases (2.63) and drought (2.61). </w:t>
      </w:r>
    </w:p>
    <w:p w14:paraId="25E58092" w14:textId="77777777" w:rsidR="009543E2" w:rsidRDefault="00000000">
      <w:pPr>
        <w:pStyle w:val="NormalWeb"/>
        <w:spacing w:line="360" w:lineRule="auto"/>
        <w:jc w:val="both"/>
        <w:rPr>
          <w:sz w:val="24"/>
          <w:szCs w:val="24"/>
        </w:rPr>
      </w:pPr>
      <w:r>
        <w:rPr>
          <w:sz w:val="24"/>
          <w:szCs w:val="24"/>
        </w:rPr>
        <w:t xml:space="preserve">The overall mean perception of the farmers was recorded at 2.51, indicating a positive outlook. This finding aligns with Raheem et al. (2023), who noted that the perception of FARO 44 was positive because it offers high-quality assurance, greater yields, strong viability upon planting, and abundant harvests. Farmers viewed FARO 44 as a variety that can easily adapt to their farms, as it can be cultivated in both rainfed lowlands and uplands. It is a variety resistant to pests and diseases, drought-tolerant, requiring little fertilizer. It has adapted well to local environmental conditions and can endure harsh weather.  </w:t>
      </w:r>
    </w:p>
    <w:p w14:paraId="70821D21" w14:textId="77777777" w:rsidR="009543E2" w:rsidRDefault="00000000">
      <w:pPr>
        <w:pStyle w:val="NormalWeb"/>
        <w:spacing w:line="360" w:lineRule="auto"/>
        <w:jc w:val="both"/>
        <w:rPr>
          <w:sz w:val="24"/>
          <w:szCs w:val="24"/>
        </w:rPr>
      </w:pPr>
      <w:r>
        <w:rPr>
          <w:sz w:val="24"/>
          <w:szCs w:val="24"/>
        </w:rPr>
        <w:t xml:space="preserve">Moreover, it serves multiple purposes; in addition to providing food for humans, its straw is also used as fodder for animals. Farmers believe that FARO rice commands a strong market price, enhancing their living standards by increasing their income. The potential for higher yields fosters a perception of greater returns, motivating farmers to invest in its cultivation, thereby contributing to their financial stability and the overall agricultural economy. </w:t>
      </w:r>
      <w:proofErr w:type="spellStart"/>
      <w:r>
        <w:rPr>
          <w:sz w:val="24"/>
          <w:szCs w:val="24"/>
        </w:rPr>
        <w:t>Banseka</w:t>
      </w:r>
      <w:proofErr w:type="spellEnd"/>
      <w:r>
        <w:rPr>
          <w:sz w:val="24"/>
          <w:szCs w:val="24"/>
        </w:rPr>
        <w:t xml:space="preserve"> et al. (2023) supported these findings by concluding that growing FARO 44 rice is a highly profitable venture.  </w:t>
      </w:r>
    </w:p>
    <w:p w14:paraId="4AA46EC1" w14:textId="77777777" w:rsidR="009543E2" w:rsidRDefault="00000000">
      <w:pPr>
        <w:pStyle w:val="NormalWeb"/>
        <w:spacing w:line="360" w:lineRule="auto"/>
        <w:jc w:val="both"/>
        <w:rPr>
          <w:sz w:val="24"/>
          <w:szCs w:val="24"/>
        </w:rPr>
      </w:pPr>
      <w:r>
        <w:rPr>
          <w:sz w:val="24"/>
          <w:szCs w:val="24"/>
        </w:rPr>
        <w:t>Nevertheless, unfavorable perceptions were expressed, including that producing rice with FARO varieties is labor-intensive (2.15), its cultivation practices are overly complex (2.20), the necessary inputs for rice cultivation are costly (2.21), it is not readily accessible (2.25), and its availability is limited (2.33). Farmers also mentioned that information regarding the rice varieties is not easily available (2.30) and that the rice is particularly vulnerable to flooding (2.36). Despite these negative perceptions about the FARO rice variety they are adopting, farmers feel that positive perceptions outweigh the negatives, leading to a strong likelihood of continued adoption.</w:t>
      </w:r>
    </w:p>
    <w:p w14:paraId="2139AE05" w14:textId="77777777" w:rsidR="009543E2" w:rsidRDefault="009543E2">
      <w:pPr>
        <w:pStyle w:val="NormalWeb"/>
        <w:spacing w:line="360" w:lineRule="auto"/>
        <w:jc w:val="both"/>
        <w:rPr>
          <w:sz w:val="24"/>
          <w:szCs w:val="24"/>
        </w:rPr>
      </w:pPr>
    </w:p>
    <w:tbl>
      <w:tblPr>
        <w:tblStyle w:val="TableGrid"/>
        <w:tblpPr w:leftFromText="180" w:rightFromText="180" w:vertAnchor="text" w:horzAnchor="page" w:tblpX="1390" w:tblpY="714"/>
        <w:tblOverlap w:val="never"/>
        <w:tblW w:w="1016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5"/>
        <w:gridCol w:w="1175"/>
        <w:gridCol w:w="1163"/>
        <w:gridCol w:w="1212"/>
        <w:gridCol w:w="1225"/>
        <w:gridCol w:w="775"/>
        <w:gridCol w:w="588"/>
      </w:tblGrid>
      <w:tr w:rsidR="009543E2" w14:paraId="6AF39B74" w14:textId="77777777">
        <w:trPr>
          <w:trHeight w:val="403"/>
        </w:trPr>
        <w:tc>
          <w:tcPr>
            <w:tcW w:w="4025" w:type="dxa"/>
            <w:tcBorders>
              <w:top w:val="single" w:sz="4" w:space="0" w:color="auto"/>
              <w:bottom w:val="nil"/>
            </w:tcBorders>
          </w:tcPr>
          <w:p w14:paraId="3CD5A95E"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4"/>
                <w:szCs w:val="24"/>
              </w:rPr>
              <w:lastRenderedPageBreak/>
              <w:t>Perception of farmers on Faro rice</w:t>
            </w:r>
            <w:r>
              <w:rPr>
                <w:rFonts w:ascii="Times New Roman" w:hAnsi="Times New Roman" w:cs="Times New Roman"/>
                <w:b/>
                <w:color w:val="000000" w:themeColor="text1"/>
                <w:sz w:val="20"/>
                <w:szCs w:val="20"/>
              </w:rPr>
              <w:t xml:space="preserve"> </w:t>
            </w:r>
          </w:p>
        </w:tc>
        <w:tc>
          <w:tcPr>
            <w:tcW w:w="1175" w:type="dxa"/>
            <w:tcBorders>
              <w:top w:val="single" w:sz="4" w:space="0" w:color="auto"/>
              <w:bottom w:val="nil"/>
            </w:tcBorders>
          </w:tcPr>
          <w:p w14:paraId="6BCF53C9" w14:textId="77777777" w:rsidR="009543E2" w:rsidRDefault="00000000">
            <w:pPr>
              <w:tabs>
                <w:tab w:val="left" w:pos="5670"/>
              </w:tabs>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Strongly </w:t>
            </w:r>
            <w:r>
              <w:rPr>
                <w:rFonts w:ascii="Times New Roman" w:hAnsi="Times New Roman" w:cs="Times New Roman"/>
                <w:b/>
                <w:bCs/>
                <w:color w:val="000000" w:themeColor="text1"/>
                <w:sz w:val="20"/>
                <w:szCs w:val="20"/>
              </w:rPr>
              <w:t>A</w:t>
            </w:r>
            <w:proofErr w:type="spellStart"/>
            <w:r>
              <w:rPr>
                <w:rFonts w:ascii="Times New Roman" w:hAnsi="Times New Roman" w:cs="Times New Roman"/>
                <w:b/>
                <w:bCs/>
                <w:color w:val="000000" w:themeColor="text1"/>
                <w:sz w:val="20"/>
                <w:szCs w:val="20"/>
                <w:lang w:val="en-GB"/>
              </w:rPr>
              <w:t>gree</w:t>
            </w:r>
            <w:proofErr w:type="spellEnd"/>
          </w:p>
          <w:p w14:paraId="0BCE41A8" w14:textId="77777777" w:rsidR="009543E2" w:rsidRDefault="00000000">
            <w:pPr>
              <w:tabs>
                <w:tab w:val="left" w:pos="5670"/>
              </w:tabs>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1163" w:type="dxa"/>
            <w:tcBorders>
              <w:top w:val="single" w:sz="4" w:space="0" w:color="auto"/>
              <w:bottom w:val="nil"/>
            </w:tcBorders>
          </w:tcPr>
          <w:p w14:paraId="02B9726C" w14:textId="77777777" w:rsidR="009543E2" w:rsidRDefault="00000000">
            <w:pPr>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Agree</w:t>
            </w:r>
          </w:p>
          <w:p w14:paraId="1F67490A" w14:textId="77777777" w:rsidR="009543E2" w:rsidRDefault="009543E2">
            <w:pPr>
              <w:tabs>
                <w:tab w:val="left" w:pos="5670"/>
              </w:tabs>
              <w:spacing w:after="0" w:line="240" w:lineRule="auto"/>
              <w:rPr>
                <w:rFonts w:ascii="Times New Roman" w:hAnsi="Times New Roman" w:cs="Times New Roman"/>
                <w:b/>
                <w:color w:val="000000" w:themeColor="text1"/>
                <w:sz w:val="20"/>
                <w:szCs w:val="20"/>
              </w:rPr>
            </w:pPr>
          </w:p>
          <w:p w14:paraId="5869DA21" w14:textId="77777777" w:rsidR="009543E2" w:rsidRDefault="00000000">
            <w:pPr>
              <w:tabs>
                <w:tab w:val="left" w:pos="5670"/>
              </w:tabs>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1212" w:type="dxa"/>
            <w:tcBorders>
              <w:top w:val="single" w:sz="4" w:space="0" w:color="auto"/>
              <w:bottom w:val="nil"/>
            </w:tcBorders>
          </w:tcPr>
          <w:p w14:paraId="6FE1F821" w14:textId="77777777" w:rsidR="009543E2" w:rsidRDefault="00000000">
            <w:pPr>
              <w:tabs>
                <w:tab w:val="left" w:pos="5670"/>
              </w:tabs>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Disagree</w:t>
            </w:r>
          </w:p>
          <w:p w14:paraId="4AF90984" w14:textId="77777777" w:rsidR="009543E2" w:rsidRDefault="009543E2">
            <w:pPr>
              <w:tabs>
                <w:tab w:val="left" w:pos="5670"/>
              </w:tabs>
              <w:spacing w:after="0" w:line="240" w:lineRule="auto"/>
              <w:rPr>
                <w:rFonts w:ascii="Times New Roman" w:hAnsi="Times New Roman" w:cs="Times New Roman"/>
                <w:b/>
                <w:color w:val="000000" w:themeColor="text1"/>
                <w:sz w:val="20"/>
                <w:szCs w:val="20"/>
              </w:rPr>
            </w:pPr>
          </w:p>
          <w:p w14:paraId="4EEEECC9" w14:textId="77777777" w:rsidR="009543E2" w:rsidRDefault="0000000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1225" w:type="dxa"/>
            <w:tcBorders>
              <w:top w:val="single" w:sz="4" w:space="0" w:color="auto"/>
              <w:bottom w:val="nil"/>
            </w:tcBorders>
          </w:tcPr>
          <w:p w14:paraId="3EFEC112" w14:textId="77777777" w:rsidR="009543E2" w:rsidRDefault="00000000">
            <w:pPr>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Strongly </w:t>
            </w:r>
            <w:r>
              <w:rPr>
                <w:rFonts w:ascii="Times New Roman" w:hAnsi="Times New Roman" w:cs="Times New Roman"/>
                <w:b/>
                <w:bCs/>
                <w:color w:val="000000" w:themeColor="text1"/>
                <w:sz w:val="20"/>
                <w:szCs w:val="20"/>
              </w:rPr>
              <w:t>D</w:t>
            </w:r>
            <w:proofErr w:type="spellStart"/>
            <w:r>
              <w:rPr>
                <w:rFonts w:ascii="Times New Roman" w:hAnsi="Times New Roman" w:cs="Times New Roman"/>
                <w:b/>
                <w:bCs/>
                <w:color w:val="000000" w:themeColor="text1"/>
                <w:sz w:val="20"/>
                <w:szCs w:val="20"/>
                <w:lang w:val="en-GB"/>
              </w:rPr>
              <w:t>isagree</w:t>
            </w:r>
            <w:proofErr w:type="spellEnd"/>
          </w:p>
          <w:p w14:paraId="4E41B883" w14:textId="77777777" w:rsidR="009543E2" w:rsidRDefault="00000000">
            <w:pPr>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775" w:type="dxa"/>
            <w:tcBorders>
              <w:top w:val="single" w:sz="4" w:space="0" w:color="auto"/>
              <w:bottom w:val="nil"/>
            </w:tcBorders>
          </w:tcPr>
          <w:p w14:paraId="4A5065C9" w14:textId="77777777" w:rsidR="009543E2" w:rsidRDefault="00000000">
            <w:pPr>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Mean (</w:t>
            </w:r>
            <w:r>
              <w:rPr>
                <w:rFonts w:ascii="Times New Roman" w:hAnsi="Times New Roman" w:cs="Times New Roman"/>
                <w:b/>
                <w:noProof/>
                <w:color w:val="000000" w:themeColor="text1"/>
                <w:sz w:val="20"/>
                <w:szCs w:val="20"/>
                <w:lang w:val="en-GB"/>
              </w:rPr>
              <w:drawing>
                <wp:inline distT="0" distB="0" distL="0" distR="0" wp14:anchorId="26C8BAB7" wp14:editId="7DAFBBD8">
                  <wp:extent cx="104775" cy="133350"/>
                  <wp:effectExtent l="0" t="0" r="9525" b="571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rPr>
              <w:t>)</w:t>
            </w:r>
          </w:p>
        </w:tc>
        <w:tc>
          <w:tcPr>
            <w:tcW w:w="588" w:type="dxa"/>
            <w:tcBorders>
              <w:top w:val="single" w:sz="4" w:space="0" w:color="auto"/>
              <w:bottom w:val="nil"/>
            </w:tcBorders>
          </w:tcPr>
          <w:p w14:paraId="095DB4F4" w14:textId="77777777" w:rsidR="009543E2" w:rsidRDefault="00000000">
            <w:pPr>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SD</w:t>
            </w:r>
          </w:p>
        </w:tc>
      </w:tr>
      <w:tr w:rsidR="009543E2" w14:paraId="414FDB9D" w14:textId="77777777">
        <w:trPr>
          <w:trHeight w:val="319"/>
        </w:trPr>
        <w:tc>
          <w:tcPr>
            <w:tcW w:w="4025" w:type="dxa"/>
            <w:tcBorders>
              <w:top w:val="nil"/>
              <w:bottom w:val="nil"/>
            </w:tcBorders>
          </w:tcPr>
          <w:p w14:paraId="1E9F8E6E"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It has good seed grain quality</w:t>
            </w:r>
          </w:p>
        </w:tc>
        <w:tc>
          <w:tcPr>
            <w:tcW w:w="1175" w:type="dxa"/>
            <w:tcBorders>
              <w:top w:val="nil"/>
              <w:bottom w:val="nil"/>
            </w:tcBorders>
          </w:tcPr>
          <w:p w14:paraId="6A27CAFB"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lang w:val="en-GB"/>
              </w:rPr>
              <w:t>)</w:t>
            </w:r>
          </w:p>
        </w:tc>
        <w:tc>
          <w:tcPr>
            <w:tcW w:w="1163" w:type="dxa"/>
            <w:tcBorders>
              <w:top w:val="nil"/>
              <w:bottom w:val="nil"/>
            </w:tcBorders>
          </w:tcPr>
          <w:p w14:paraId="13A2E1CB"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86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lang w:val="en-GB"/>
              </w:rPr>
              <w:t>7.</w:t>
            </w:r>
            <w:r>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lang w:val="en-GB"/>
              </w:rPr>
              <w:t>)</w:t>
            </w:r>
          </w:p>
        </w:tc>
        <w:tc>
          <w:tcPr>
            <w:tcW w:w="1212" w:type="dxa"/>
            <w:tcBorders>
              <w:top w:val="nil"/>
              <w:bottom w:val="nil"/>
            </w:tcBorders>
          </w:tcPr>
          <w:p w14:paraId="6ABCDDB8"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47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19.6</w:t>
            </w:r>
            <w:r>
              <w:rPr>
                <w:rFonts w:ascii="Times New Roman" w:hAnsi="Times New Roman" w:cs="Times New Roman"/>
                <w:color w:val="000000" w:themeColor="text1"/>
                <w:sz w:val="20"/>
                <w:szCs w:val="20"/>
                <w:lang w:val="en-GB"/>
              </w:rPr>
              <w:t>)</w:t>
            </w:r>
          </w:p>
        </w:tc>
        <w:tc>
          <w:tcPr>
            <w:tcW w:w="1225" w:type="dxa"/>
            <w:tcBorders>
              <w:top w:val="nil"/>
              <w:bottom w:val="nil"/>
            </w:tcBorders>
          </w:tcPr>
          <w:p w14:paraId="6A92C5CA"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lang w:val="en-GB"/>
              </w:rPr>
              <w:t>)</w:t>
            </w:r>
          </w:p>
        </w:tc>
        <w:tc>
          <w:tcPr>
            <w:tcW w:w="775" w:type="dxa"/>
            <w:tcBorders>
              <w:top w:val="nil"/>
              <w:bottom w:val="nil"/>
            </w:tcBorders>
          </w:tcPr>
          <w:p w14:paraId="1BBAD072"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2.82</w:t>
            </w:r>
            <w:r>
              <w:rPr>
                <w:rFonts w:ascii="Times New Roman" w:hAnsi="Times New Roman" w:cs="Times New Roman"/>
                <w:color w:val="000000" w:themeColor="text1"/>
                <w:lang w:val="en-GB"/>
              </w:rPr>
              <w:t>*</w:t>
            </w:r>
          </w:p>
        </w:tc>
        <w:tc>
          <w:tcPr>
            <w:tcW w:w="588" w:type="dxa"/>
            <w:tcBorders>
              <w:top w:val="nil"/>
              <w:bottom w:val="nil"/>
            </w:tcBorders>
            <w:vAlign w:val="center"/>
          </w:tcPr>
          <w:p w14:paraId="68DB54C4"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eastAsia="zh-CN" w:bidi="ar"/>
              </w:rPr>
              <w:t xml:space="preserve">0.45 </w:t>
            </w:r>
          </w:p>
        </w:tc>
      </w:tr>
      <w:tr w:rsidR="009543E2" w14:paraId="2DDF7E23" w14:textId="77777777">
        <w:trPr>
          <w:trHeight w:val="288"/>
        </w:trPr>
        <w:tc>
          <w:tcPr>
            <w:tcW w:w="4025" w:type="dxa"/>
            <w:tcBorders>
              <w:top w:val="nil"/>
              <w:bottom w:val="nil"/>
            </w:tcBorders>
          </w:tcPr>
          <w:p w14:paraId="2FA8EBE8"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rice commands good price in the market</w:t>
            </w:r>
          </w:p>
        </w:tc>
        <w:tc>
          <w:tcPr>
            <w:tcW w:w="1175" w:type="dxa"/>
            <w:tcBorders>
              <w:top w:val="nil"/>
              <w:bottom w:val="nil"/>
            </w:tcBorders>
          </w:tcPr>
          <w:p w14:paraId="7E6EDCE6"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1163" w:type="dxa"/>
            <w:tcBorders>
              <w:top w:val="nil"/>
              <w:bottom w:val="nil"/>
            </w:tcBorders>
          </w:tcPr>
          <w:p w14:paraId="7E1D578A" w14:textId="77777777" w:rsidR="009543E2" w:rsidRDefault="00000000">
            <w:pPr>
              <w:spacing w:after="0" w:line="240" w:lineRule="auto"/>
              <w:rPr>
                <w:rFonts w:ascii="Times New Roman" w:eastAsiaTheme="minorHAnsi" w:hAnsi="Times New Roman" w:cs="Times New Roman"/>
                <w:b/>
                <w:color w:val="000000" w:themeColor="text1"/>
                <w:sz w:val="20"/>
                <w:szCs w:val="20"/>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70</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70.8</w:t>
            </w:r>
            <w:r>
              <w:rPr>
                <w:rFonts w:ascii="Times New Roman" w:hAnsi="Times New Roman" w:cs="Times New Roman"/>
                <w:color w:val="000000" w:themeColor="text1"/>
                <w:sz w:val="20"/>
                <w:szCs w:val="20"/>
                <w:lang w:val="en-GB"/>
              </w:rPr>
              <w:t>)</w:t>
            </w:r>
          </w:p>
        </w:tc>
        <w:tc>
          <w:tcPr>
            <w:tcW w:w="1212" w:type="dxa"/>
            <w:tcBorders>
              <w:top w:val="nil"/>
              <w:bottom w:val="nil"/>
            </w:tcBorders>
          </w:tcPr>
          <w:p w14:paraId="46B4503A"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50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0.8</w:t>
            </w:r>
            <w:r>
              <w:rPr>
                <w:rFonts w:ascii="Times New Roman" w:hAnsi="Times New Roman" w:cs="Times New Roman"/>
                <w:color w:val="000000" w:themeColor="text1"/>
                <w:sz w:val="20"/>
                <w:szCs w:val="20"/>
                <w:lang w:val="en-GB"/>
              </w:rPr>
              <w:t>)</w:t>
            </w:r>
          </w:p>
        </w:tc>
        <w:tc>
          <w:tcPr>
            <w:tcW w:w="1225" w:type="dxa"/>
            <w:tcBorders>
              <w:top w:val="nil"/>
              <w:bottom w:val="nil"/>
            </w:tcBorders>
          </w:tcPr>
          <w:p w14:paraId="0E76AE18"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8</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3.3</w:t>
            </w:r>
            <w:r>
              <w:rPr>
                <w:rFonts w:ascii="Times New Roman" w:hAnsi="Times New Roman" w:cs="Times New Roman"/>
                <w:color w:val="000000" w:themeColor="text1"/>
                <w:sz w:val="20"/>
                <w:szCs w:val="20"/>
                <w:lang w:val="en-GB"/>
              </w:rPr>
              <w:t>)</w:t>
            </w:r>
          </w:p>
        </w:tc>
        <w:tc>
          <w:tcPr>
            <w:tcW w:w="775" w:type="dxa"/>
            <w:tcBorders>
              <w:top w:val="nil"/>
              <w:bottom w:val="nil"/>
            </w:tcBorders>
          </w:tcPr>
          <w:p w14:paraId="7A018D35"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8</w:t>
            </w:r>
            <w:r>
              <w:rPr>
                <w:rFonts w:ascii="Times New Roman" w:hAnsi="Times New Roman" w:cs="Times New Roman"/>
                <w:color w:val="000000" w:themeColor="text1"/>
                <w:lang w:val="en-GB"/>
              </w:rPr>
              <w:t>*</w:t>
            </w:r>
          </w:p>
        </w:tc>
        <w:tc>
          <w:tcPr>
            <w:tcW w:w="588" w:type="dxa"/>
            <w:tcBorders>
              <w:top w:val="nil"/>
              <w:bottom w:val="nil"/>
            </w:tcBorders>
            <w:vAlign w:val="center"/>
          </w:tcPr>
          <w:p w14:paraId="289316D4"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0.59 </w:t>
            </w:r>
          </w:p>
        </w:tc>
      </w:tr>
      <w:tr w:rsidR="009543E2" w14:paraId="330CD5D8" w14:textId="77777777">
        <w:trPr>
          <w:trHeight w:val="288"/>
        </w:trPr>
        <w:tc>
          <w:tcPr>
            <w:tcW w:w="4025" w:type="dxa"/>
            <w:tcBorders>
              <w:top w:val="nil"/>
              <w:bottom w:val="nil"/>
            </w:tcBorders>
          </w:tcPr>
          <w:p w14:paraId="71F6C440"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rice is adaptable to my farm environment</w:t>
            </w:r>
          </w:p>
        </w:tc>
        <w:tc>
          <w:tcPr>
            <w:tcW w:w="1175" w:type="dxa"/>
            <w:tcBorders>
              <w:top w:val="nil"/>
              <w:bottom w:val="nil"/>
            </w:tcBorders>
          </w:tcPr>
          <w:p w14:paraId="22D3CCA7"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w:t>
            </w:r>
            <w:r>
              <w:rPr>
                <w:rFonts w:ascii="Times New Roman" w:hAnsi="Times New Roman" w:cs="Times New Roman"/>
                <w:color w:val="000000" w:themeColor="text1"/>
                <w:sz w:val="20"/>
                <w:szCs w:val="20"/>
                <w:lang w:val="en-GB"/>
              </w:rPr>
              <w:t>)</w:t>
            </w:r>
          </w:p>
        </w:tc>
        <w:tc>
          <w:tcPr>
            <w:tcW w:w="1163" w:type="dxa"/>
            <w:tcBorders>
              <w:top w:val="nil"/>
              <w:bottom w:val="nil"/>
            </w:tcBorders>
          </w:tcPr>
          <w:p w14:paraId="325EF0D2" w14:textId="77777777" w:rsidR="009543E2" w:rsidRDefault="00000000">
            <w:pPr>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168</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w:t>
            </w:r>
          </w:p>
        </w:tc>
        <w:tc>
          <w:tcPr>
            <w:tcW w:w="1212" w:type="dxa"/>
            <w:tcBorders>
              <w:top w:val="nil"/>
              <w:bottom w:val="nil"/>
            </w:tcBorders>
          </w:tcPr>
          <w:p w14:paraId="7F496D12"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5</w:t>
            </w:r>
            <w:r>
              <w:rPr>
                <w:rFonts w:ascii="Times New Roman" w:hAnsi="Times New Roman" w:cs="Times New Roman"/>
                <w:color w:val="000000" w:themeColor="text1"/>
                <w:sz w:val="20"/>
                <w:szCs w:val="20"/>
              </w:rPr>
              <w:t>7</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23.8</w:t>
            </w:r>
            <w:r>
              <w:rPr>
                <w:rFonts w:ascii="Times New Roman" w:hAnsi="Times New Roman" w:cs="Times New Roman"/>
                <w:color w:val="000000" w:themeColor="text1"/>
                <w:sz w:val="20"/>
                <w:szCs w:val="20"/>
                <w:lang w:val="en-GB"/>
              </w:rPr>
              <w:t>)</w:t>
            </w:r>
          </w:p>
        </w:tc>
        <w:tc>
          <w:tcPr>
            <w:tcW w:w="1225" w:type="dxa"/>
            <w:tcBorders>
              <w:top w:val="nil"/>
              <w:bottom w:val="nil"/>
            </w:tcBorders>
          </w:tcPr>
          <w:p w14:paraId="3EEA4200"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tcPr>
          <w:p w14:paraId="3BF2DA95"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8</w:t>
            </w:r>
            <w:r>
              <w:rPr>
                <w:rFonts w:ascii="Times New Roman" w:hAnsi="Times New Roman" w:cs="Times New Roman"/>
                <w:color w:val="000000" w:themeColor="text1"/>
                <w:lang w:val="en-GB"/>
              </w:rPr>
              <w:t>*</w:t>
            </w:r>
          </w:p>
        </w:tc>
        <w:tc>
          <w:tcPr>
            <w:tcW w:w="588" w:type="dxa"/>
            <w:tcBorders>
              <w:top w:val="nil"/>
              <w:bottom w:val="nil"/>
            </w:tcBorders>
            <w:vAlign w:val="center"/>
          </w:tcPr>
          <w:p w14:paraId="6EB86523"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0.55 </w:t>
            </w:r>
          </w:p>
        </w:tc>
      </w:tr>
      <w:tr w:rsidR="009543E2" w14:paraId="6C5F8441" w14:textId="77777777">
        <w:trPr>
          <w:trHeight w:val="288"/>
        </w:trPr>
        <w:tc>
          <w:tcPr>
            <w:tcW w:w="4025" w:type="dxa"/>
            <w:tcBorders>
              <w:top w:val="nil"/>
              <w:bottom w:val="nil"/>
            </w:tcBorders>
          </w:tcPr>
          <w:p w14:paraId="0E748920"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seeds are desirable and highly demanded</w:t>
            </w:r>
          </w:p>
        </w:tc>
        <w:tc>
          <w:tcPr>
            <w:tcW w:w="1175" w:type="dxa"/>
            <w:tcBorders>
              <w:top w:val="nil"/>
              <w:bottom w:val="nil"/>
            </w:tcBorders>
          </w:tcPr>
          <w:p w14:paraId="27BD594F"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w:t>
            </w:r>
            <w:r>
              <w:rPr>
                <w:rFonts w:ascii="Times New Roman" w:hAnsi="Times New Roman" w:cs="Times New Roman"/>
                <w:color w:val="000000" w:themeColor="text1"/>
                <w:sz w:val="20"/>
                <w:szCs w:val="20"/>
                <w:lang w:val="en-GB"/>
              </w:rPr>
              <w:t>)</w:t>
            </w:r>
          </w:p>
        </w:tc>
        <w:tc>
          <w:tcPr>
            <w:tcW w:w="1163" w:type="dxa"/>
            <w:tcBorders>
              <w:top w:val="nil"/>
              <w:bottom w:val="nil"/>
            </w:tcBorders>
          </w:tcPr>
          <w:p w14:paraId="2617E685" w14:textId="77777777" w:rsidR="009543E2" w:rsidRDefault="00000000">
            <w:pPr>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76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73.3</w:t>
            </w:r>
            <w:r>
              <w:rPr>
                <w:rFonts w:ascii="Times New Roman" w:hAnsi="Times New Roman" w:cs="Times New Roman"/>
                <w:color w:val="000000" w:themeColor="text1"/>
                <w:sz w:val="20"/>
                <w:szCs w:val="20"/>
                <w:lang w:val="en-GB"/>
              </w:rPr>
              <w:t>)</w:t>
            </w:r>
          </w:p>
        </w:tc>
        <w:tc>
          <w:tcPr>
            <w:tcW w:w="1212" w:type="dxa"/>
            <w:tcBorders>
              <w:top w:val="nil"/>
              <w:bottom w:val="nil"/>
            </w:tcBorders>
          </w:tcPr>
          <w:p w14:paraId="7DF34658"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54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22.5</w:t>
            </w:r>
            <w:r>
              <w:rPr>
                <w:rFonts w:ascii="Times New Roman" w:hAnsi="Times New Roman" w:cs="Times New Roman"/>
                <w:color w:val="000000" w:themeColor="text1"/>
                <w:sz w:val="20"/>
                <w:szCs w:val="20"/>
                <w:lang w:val="en-GB"/>
              </w:rPr>
              <w:t>)</w:t>
            </w:r>
          </w:p>
        </w:tc>
        <w:tc>
          <w:tcPr>
            <w:tcW w:w="1225" w:type="dxa"/>
            <w:tcBorders>
              <w:top w:val="nil"/>
              <w:bottom w:val="nil"/>
            </w:tcBorders>
          </w:tcPr>
          <w:p w14:paraId="78DE897D"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tcPr>
          <w:p w14:paraId="0C4D736E"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7</w:t>
            </w:r>
            <w:r>
              <w:rPr>
                <w:rFonts w:ascii="Times New Roman" w:hAnsi="Times New Roman" w:cs="Times New Roman"/>
                <w:color w:val="000000" w:themeColor="text1"/>
                <w:lang w:val="en-GB"/>
              </w:rPr>
              <w:t>*</w:t>
            </w:r>
          </w:p>
        </w:tc>
        <w:tc>
          <w:tcPr>
            <w:tcW w:w="588" w:type="dxa"/>
            <w:tcBorders>
              <w:top w:val="nil"/>
              <w:bottom w:val="nil"/>
            </w:tcBorders>
            <w:vAlign w:val="center"/>
          </w:tcPr>
          <w:p w14:paraId="1251EF8C"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0.51 </w:t>
            </w:r>
          </w:p>
        </w:tc>
      </w:tr>
      <w:tr w:rsidR="009543E2" w14:paraId="3D5D6DC8" w14:textId="77777777">
        <w:trPr>
          <w:trHeight w:val="288"/>
        </w:trPr>
        <w:tc>
          <w:tcPr>
            <w:tcW w:w="4025" w:type="dxa"/>
            <w:tcBorders>
              <w:top w:val="nil"/>
              <w:bottom w:val="nil"/>
            </w:tcBorders>
          </w:tcPr>
          <w:p w14:paraId="2761ACDF"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growth is rapid and uses minimal fertilizer</w:t>
            </w:r>
          </w:p>
        </w:tc>
        <w:tc>
          <w:tcPr>
            <w:tcW w:w="1175" w:type="dxa"/>
            <w:tcBorders>
              <w:top w:val="nil"/>
              <w:bottom w:val="nil"/>
            </w:tcBorders>
          </w:tcPr>
          <w:p w14:paraId="6931B935"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w:t>
            </w:r>
          </w:p>
        </w:tc>
        <w:tc>
          <w:tcPr>
            <w:tcW w:w="1163" w:type="dxa"/>
            <w:tcBorders>
              <w:top w:val="nil"/>
              <w:bottom w:val="nil"/>
            </w:tcBorders>
          </w:tcPr>
          <w:p w14:paraId="339B0A0F" w14:textId="77777777" w:rsidR="009543E2" w:rsidRDefault="00000000">
            <w:pPr>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167</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w:t>
            </w:r>
            <w:r>
              <w:rPr>
                <w:rFonts w:ascii="Times New Roman" w:hAnsi="Times New Roman" w:cs="Times New Roman"/>
                <w:color w:val="000000" w:themeColor="text1"/>
                <w:sz w:val="20"/>
                <w:szCs w:val="20"/>
              </w:rPr>
              <w:t>9</w:t>
            </w:r>
            <w:r>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w:t>
            </w:r>
          </w:p>
        </w:tc>
        <w:tc>
          <w:tcPr>
            <w:tcW w:w="1212" w:type="dxa"/>
            <w:tcBorders>
              <w:top w:val="nil"/>
              <w:bottom w:val="nil"/>
            </w:tcBorders>
          </w:tcPr>
          <w:p w14:paraId="5DDDB930"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25.0</w:t>
            </w:r>
            <w:r>
              <w:rPr>
                <w:rFonts w:ascii="Times New Roman" w:hAnsi="Times New Roman" w:cs="Times New Roman"/>
                <w:color w:val="000000" w:themeColor="text1"/>
                <w:sz w:val="20"/>
                <w:szCs w:val="20"/>
                <w:lang w:val="en-GB"/>
              </w:rPr>
              <w:t>)</w:t>
            </w:r>
          </w:p>
        </w:tc>
        <w:tc>
          <w:tcPr>
            <w:tcW w:w="1225" w:type="dxa"/>
            <w:tcBorders>
              <w:top w:val="nil"/>
              <w:bottom w:val="nil"/>
            </w:tcBorders>
          </w:tcPr>
          <w:p w14:paraId="1E165B2E"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775" w:type="dxa"/>
            <w:tcBorders>
              <w:top w:val="nil"/>
              <w:bottom w:val="nil"/>
            </w:tcBorders>
          </w:tcPr>
          <w:p w14:paraId="5AB4A709"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7</w:t>
            </w:r>
            <w:r>
              <w:rPr>
                <w:rFonts w:ascii="Times New Roman" w:hAnsi="Times New Roman" w:cs="Times New Roman"/>
                <w:color w:val="000000" w:themeColor="text1"/>
                <w:lang w:val="en-GB"/>
              </w:rPr>
              <w:t>*</w:t>
            </w:r>
          </w:p>
        </w:tc>
        <w:tc>
          <w:tcPr>
            <w:tcW w:w="588" w:type="dxa"/>
            <w:tcBorders>
              <w:top w:val="nil"/>
              <w:bottom w:val="nil"/>
            </w:tcBorders>
            <w:vAlign w:val="center"/>
          </w:tcPr>
          <w:p w14:paraId="5F78EE5E"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0.54 </w:t>
            </w:r>
          </w:p>
        </w:tc>
      </w:tr>
      <w:tr w:rsidR="009543E2" w14:paraId="2E148F4B" w14:textId="77777777">
        <w:trPr>
          <w:trHeight w:val="288"/>
        </w:trPr>
        <w:tc>
          <w:tcPr>
            <w:tcW w:w="4025" w:type="dxa"/>
            <w:tcBorders>
              <w:top w:val="nil"/>
              <w:bottom w:val="nil"/>
            </w:tcBorders>
          </w:tcPr>
          <w:p w14:paraId="44495F22"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Compared to local varieties, the return is higher</w:t>
            </w:r>
          </w:p>
        </w:tc>
        <w:tc>
          <w:tcPr>
            <w:tcW w:w="1175" w:type="dxa"/>
            <w:tcBorders>
              <w:top w:val="nil"/>
              <w:bottom w:val="nil"/>
            </w:tcBorders>
          </w:tcPr>
          <w:p w14:paraId="4DD36E26"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52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21.7)</w:t>
            </w:r>
          </w:p>
        </w:tc>
        <w:tc>
          <w:tcPr>
            <w:tcW w:w="1163" w:type="dxa"/>
            <w:tcBorders>
              <w:top w:val="nil"/>
              <w:bottom w:val="nil"/>
            </w:tcBorders>
          </w:tcPr>
          <w:p w14:paraId="433576A1"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17</w:t>
            </w:r>
            <w:r>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w:t>
            </w:r>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1212" w:type="dxa"/>
            <w:tcBorders>
              <w:top w:val="nil"/>
              <w:bottom w:val="nil"/>
            </w:tcBorders>
          </w:tcPr>
          <w:p w14:paraId="7514DB9F"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54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22.5</w:t>
            </w:r>
            <w:r>
              <w:rPr>
                <w:rFonts w:ascii="Times New Roman" w:hAnsi="Times New Roman" w:cs="Times New Roman"/>
                <w:color w:val="000000" w:themeColor="text1"/>
                <w:sz w:val="20"/>
                <w:szCs w:val="20"/>
                <w:lang w:val="en-GB"/>
              </w:rPr>
              <w:t>)</w:t>
            </w:r>
          </w:p>
        </w:tc>
        <w:tc>
          <w:tcPr>
            <w:tcW w:w="1225" w:type="dxa"/>
            <w:tcBorders>
              <w:top w:val="nil"/>
              <w:bottom w:val="nil"/>
            </w:tcBorders>
          </w:tcPr>
          <w:p w14:paraId="3C3A5A7F"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11</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4.6</w:t>
            </w:r>
            <w:r>
              <w:rPr>
                <w:rFonts w:ascii="Times New Roman" w:hAnsi="Times New Roman" w:cs="Times New Roman"/>
                <w:color w:val="000000" w:themeColor="text1"/>
                <w:sz w:val="20"/>
                <w:szCs w:val="20"/>
                <w:lang w:val="en-GB"/>
              </w:rPr>
              <w:t>)</w:t>
            </w:r>
          </w:p>
        </w:tc>
        <w:tc>
          <w:tcPr>
            <w:tcW w:w="775" w:type="dxa"/>
            <w:tcBorders>
              <w:top w:val="nil"/>
              <w:bottom w:val="nil"/>
            </w:tcBorders>
          </w:tcPr>
          <w:p w14:paraId="25AE9E2B"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70</w:t>
            </w:r>
            <w:r>
              <w:rPr>
                <w:rFonts w:ascii="Times New Roman" w:hAnsi="Times New Roman" w:cs="Times New Roman"/>
                <w:color w:val="000000" w:themeColor="text1"/>
                <w:lang w:val="en-GB"/>
              </w:rPr>
              <w:t>*</w:t>
            </w:r>
          </w:p>
        </w:tc>
        <w:tc>
          <w:tcPr>
            <w:tcW w:w="588" w:type="dxa"/>
            <w:tcBorders>
              <w:top w:val="nil"/>
              <w:bottom w:val="nil"/>
            </w:tcBorders>
            <w:vAlign w:val="center"/>
          </w:tcPr>
          <w:p w14:paraId="36F69DE8"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0.57 </w:t>
            </w:r>
          </w:p>
        </w:tc>
      </w:tr>
      <w:tr w:rsidR="009543E2" w14:paraId="70B7E369" w14:textId="77777777">
        <w:trPr>
          <w:trHeight w:val="288"/>
        </w:trPr>
        <w:tc>
          <w:tcPr>
            <w:tcW w:w="4025" w:type="dxa"/>
            <w:tcBorders>
              <w:top w:val="nil"/>
              <w:bottom w:val="nil"/>
            </w:tcBorders>
          </w:tcPr>
          <w:p w14:paraId="65CA0B0F"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Weak and cannot resist diseases</w:t>
            </w:r>
          </w:p>
        </w:tc>
        <w:tc>
          <w:tcPr>
            <w:tcW w:w="1175" w:type="dxa"/>
            <w:tcBorders>
              <w:top w:val="nil"/>
              <w:bottom w:val="nil"/>
            </w:tcBorders>
          </w:tcPr>
          <w:p w14:paraId="13171DFC"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tcPr>
          <w:p w14:paraId="78E616B9"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rPr>
            </w:pPr>
            <w:proofErr w:type="gramStart"/>
            <w:r>
              <w:rPr>
                <w:rFonts w:ascii="Times New Roman" w:hAnsi="Times New Roman" w:cs="Times New Roman"/>
                <w:color w:val="000000" w:themeColor="text1"/>
                <w:sz w:val="20"/>
                <w:szCs w:val="20"/>
              </w:rPr>
              <w:t>93</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38.8</w:t>
            </w:r>
            <w:r>
              <w:rPr>
                <w:rFonts w:ascii="Times New Roman" w:hAnsi="Times New Roman" w:cs="Times New Roman"/>
                <w:color w:val="000000" w:themeColor="text1"/>
                <w:sz w:val="20"/>
                <w:szCs w:val="20"/>
                <w:lang w:val="en-GB"/>
              </w:rPr>
              <w:t>)</w:t>
            </w:r>
          </w:p>
        </w:tc>
        <w:tc>
          <w:tcPr>
            <w:tcW w:w="1212" w:type="dxa"/>
            <w:tcBorders>
              <w:top w:val="nil"/>
              <w:bottom w:val="nil"/>
            </w:tcBorders>
          </w:tcPr>
          <w:p w14:paraId="2E02B0AB"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139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57.9</w:t>
            </w:r>
            <w:r>
              <w:rPr>
                <w:rFonts w:ascii="Times New Roman" w:hAnsi="Times New Roman" w:cs="Times New Roman"/>
                <w:color w:val="000000" w:themeColor="text1"/>
                <w:sz w:val="20"/>
                <w:szCs w:val="20"/>
                <w:lang w:val="en-GB"/>
              </w:rPr>
              <w:t>)</w:t>
            </w:r>
          </w:p>
        </w:tc>
        <w:tc>
          <w:tcPr>
            <w:tcW w:w="1225" w:type="dxa"/>
            <w:tcBorders>
              <w:top w:val="nil"/>
              <w:bottom w:val="nil"/>
            </w:tcBorders>
          </w:tcPr>
          <w:p w14:paraId="38405488"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2.9</w:t>
            </w:r>
            <w:r>
              <w:rPr>
                <w:rFonts w:ascii="Times New Roman" w:hAnsi="Times New Roman" w:cs="Times New Roman"/>
                <w:color w:val="000000" w:themeColor="text1"/>
                <w:sz w:val="20"/>
                <w:szCs w:val="20"/>
                <w:lang w:val="en-GB"/>
              </w:rPr>
              <w:t>)</w:t>
            </w:r>
          </w:p>
        </w:tc>
        <w:tc>
          <w:tcPr>
            <w:tcW w:w="775" w:type="dxa"/>
            <w:tcBorders>
              <w:top w:val="nil"/>
              <w:bottom w:val="nil"/>
            </w:tcBorders>
          </w:tcPr>
          <w:p w14:paraId="16F7B907"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63</w:t>
            </w:r>
          </w:p>
        </w:tc>
        <w:tc>
          <w:tcPr>
            <w:tcW w:w="588" w:type="dxa"/>
            <w:tcBorders>
              <w:top w:val="nil"/>
              <w:bottom w:val="nil"/>
            </w:tcBorders>
            <w:vAlign w:val="center"/>
          </w:tcPr>
          <w:p w14:paraId="3882104B"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0.55 </w:t>
            </w:r>
          </w:p>
        </w:tc>
      </w:tr>
      <w:tr w:rsidR="009543E2" w14:paraId="4EA06D52" w14:textId="77777777">
        <w:trPr>
          <w:trHeight w:val="288"/>
        </w:trPr>
        <w:tc>
          <w:tcPr>
            <w:tcW w:w="4025" w:type="dxa"/>
            <w:tcBorders>
              <w:top w:val="nil"/>
              <w:bottom w:val="nil"/>
            </w:tcBorders>
          </w:tcPr>
          <w:p w14:paraId="599C2F00"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Weak and cannot resist drought</w:t>
            </w:r>
          </w:p>
        </w:tc>
        <w:tc>
          <w:tcPr>
            <w:tcW w:w="1175" w:type="dxa"/>
            <w:tcBorders>
              <w:top w:val="nil"/>
              <w:bottom w:val="nil"/>
            </w:tcBorders>
          </w:tcPr>
          <w:p w14:paraId="57C3F694"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.0)</w:t>
            </w:r>
          </w:p>
        </w:tc>
        <w:tc>
          <w:tcPr>
            <w:tcW w:w="1163" w:type="dxa"/>
            <w:tcBorders>
              <w:top w:val="nil"/>
              <w:bottom w:val="nil"/>
            </w:tcBorders>
          </w:tcPr>
          <w:p w14:paraId="13D774F8"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rPr>
              <w:t>96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lang w:val="en-GB"/>
              </w:rPr>
              <w:t>0.0)</w:t>
            </w:r>
          </w:p>
        </w:tc>
        <w:tc>
          <w:tcPr>
            <w:tcW w:w="1212" w:type="dxa"/>
            <w:tcBorders>
              <w:top w:val="nil"/>
              <w:bottom w:val="nil"/>
            </w:tcBorders>
          </w:tcPr>
          <w:p w14:paraId="4BAF0278"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141</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58.8</w:t>
            </w:r>
            <w:r>
              <w:rPr>
                <w:rFonts w:ascii="Times New Roman" w:hAnsi="Times New Roman" w:cs="Times New Roman"/>
                <w:color w:val="000000" w:themeColor="text1"/>
                <w:sz w:val="20"/>
                <w:szCs w:val="20"/>
                <w:lang w:val="en-GB"/>
              </w:rPr>
              <w:t>)</w:t>
            </w:r>
          </w:p>
        </w:tc>
        <w:tc>
          <w:tcPr>
            <w:tcW w:w="1225" w:type="dxa"/>
            <w:tcBorders>
              <w:top w:val="nil"/>
              <w:bottom w:val="nil"/>
            </w:tcBorders>
          </w:tcPr>
          <w:p w14:paraId="13FE8E29"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3</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775" w:type="dxa"/>
            <w:tcBorders>
              <w:top w:val="nil"/>
              <w:bottom w:val="nil"/>
            </w:tcBorders>
          </w:tcPr>
          <w:p w14:paraId="27A08932"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61</w:t>
            </w:r>
          </w:p>
        </w:tc>
        <w:tc>
          <w:tcPr>
            <w:tcW w:w="588" w:type="dxa"/>
            <w:tcBorders>
              <w:top w:val="nil"/>
              <w:bottom w:val="nil"/>
            </w:tcBorders>
            <w:vAlign w:val="center"/>
          </w:tcPr>
          <w:p w14:paraId="54BC15E2"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0.51 </w:t>
            </w:r>
          </w:p>
        </w:tc>
      </w:tr>
      <w:tr w:rsidR="009543E2" w14:paraId="71D177E7" w14:textId="77777777">
        <w:trPr>
          <w:trHeight w:val="288"/>
        </w:trPr>
        <w:tc>
          <w:tcPr>
            <w:tcW w:w="4025" w:type="dxa"/>
            <w:tcBorders>
              <w:top w:val="nil"/>
              <w:bottom w:val="nil"/>
            </w:tcBorders>
          </w:tcPr>
          <w:p w14:paraId="7B8EC40B"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yield is not satisfactory</w:t>
            </w:r>
          </w:p>
        </w:tc>
        <w:tc>
          <w:tcPr>
            <w:tcW w:w="1175" w:type="dxa"/>
            <w:tcBorders>
              <w:top w:val="nil"/>
              <w:bottom w:val="nil"/>
            </w:tcBorders>
          </w:tcPr>
          <w:p w14:paraId="2F03D15C"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tcPr>
          <w:p w14:paraId="40837789"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rPr>
              <w:t>98</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40.8</w:t>
            </w:r>
            <w:r>
              <w:rPr>
                <w:rFonts w:ascii="Times New Roman" w:hAnsi="Times New Roman" w:cs="Times New Roman"/>
                <w:color w:val="000000" w:themeColor="text1"/>
                <w:sz w:val="20"/>
                <w:szCs w:val="20"/>
                <w:lang w:val="en-GB"/>
              </w:rPr>
              <w:t>)</w:t>
            </w:r>
          </w:p>
        </w:tc>
        <w:tc>
          <w:tcPr>
            <w:tcW w:w="1212" w:type="dxa"/>
            <w:tcBorders>
              <w:top w:val="nil"/>
              <w:bottom w:val="nil"/>
            </w:tcBorders>
          </w:tcPr>
          <w:p w14:paraId="0E8D96B1"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139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57.9</w:t>
            </w:r>
            <w:r>
              <w:rPr>
                <w:rFonts w:ascii="Times New Roman" w:hAnsi="Times New Roman" w:cs="Times New Roman"/>
                <w:color w:val="000000" w:themeColor="text1"/>
                <w:sz w:val="20"/>
                <w:szCs w:val="20"/>
                <w:lang w:val="en-GB"/>
              </w:rPr>
              <w:t>)</w:t>
            </w:r>
          </w:p>
        </w:tc>
        <w:tc>
          <w:tcPr>
            <w:tcW w:w="1225" w:type="dxa"/>
            <w:tcBorders>
              <w:top w:val="nil"/>
              <w:bottom w:val="nil"/>
            </w:tcBorders>
          </w:tcPr>
          <w:p w14:paraId="68DAC88F"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2</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lang w:val="en-GB"/>
              </w:rPr>
              <w:t>)</w:t>
            </w:r>
          </w:p>
        </w:tc>
        <w:tc>
          <w:tcPr>
            <w:tcW w:w="775" w:type="dxa"/>
            <w:tcBorders>
              <w:top w:val="nil"/>
              <w:bottom w:val="nil"/>
            </w:tcBorders>
          </w:tcPr>
          <w:p w14:paraId="2C4D01FF"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59</w:t>
            </w:r>
          </w:p>
        </w:tc>
        <w:tc>
          <w:tcPr>
            <w:tcW w:w="588" w:type="dxa"/>
            <w:tcBorders>
              <w:top w:val="nil"/>
              <w:bottom w:val="nil"/>
            </w:tcBorders>
            <w:vAlign w:val="center"/>
          </w:tcPr>
          <w:p w14:paraId="21526AA1"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0.52 </w:t>
            </w:r>
          </w:p>
        </w:tc>
      </w:tr>
      <w:tr w:rsidR="009543E2" w14:paraId="06909F57" w14:textId="77777777">
        <w:trPr>
          <w:trHeight w:val="288"/>
        </w:trPr>
        <w:tc>
          <w:tcPr>
            <w:tcW w:w="4025" w:type="dxa"/>
            <w:tcBorders>
              <w:top w:val="nil"/>
              <w:bottom w:val="nil"/>
            </w:tcBorders>
          </w:tcPr>
          <w:p w14:paraId="0BF1DBD2"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It is cheap and affordable</w:t>
            </w:r>
          </w:p>
        </w:tc>
        <w:tc>
          <w:tcPr>
            <w:tcW w:w="1175" w:type="dxa"/>
            <w:tcBorders>
              <w:top w:val="nil"/>
              <w:bottom w:val="nil"/>
            </w:tcBorders>
          </w:tcPr>
          <w:p w14:paraId="588AC75A"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lang w:val="en-GB"/>
              </w:rPr>
              <w:t>)</w:t>
            </w:r>
          </w:p>
        </w:tc>
        <w:tc>
          <w:tcPr>
            <w:tcW w:w="1163" w:type="dxa"/>
            <w:tcBorders>
              <w:top w:val="nil"/>
              <w:bottom w:val="nil"/>
            </w:tcBorders>
          </w:tcPr>
          <w:p w14:paraId="5F0EAD26"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122</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lang w:val="en-GB"/>
              </w:rPr>
              <w:t>0.8)</w:t>
            </w:r>
          </w:p>
        </w:tc>
        <w:tc>
          <w:tcPr>
            <w:tcW w:w="1212" w:type="dxa"/>
            <w:tcBorders>
              <w:top w:val="nil"/>
              <w:bottom w:val="nil"/>
            </w:tcBorders>
          </w:tcPr>
          <w:p w14:paraId="51156265"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10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45.8</w:t>
            </w:r>
            <w:r>
              <w:rPr>
                <w:rFonts w:ascii="Times New Roman" w:hAnsi="Times New Roman" w:cs="Times New Roman"/>
                <w:color w:val="000000" w:themeColor="text1"/>
                <w:sz w:val="20"/>
                <w:szCs w:val="20"/>
                <w:lang w:val="en-GB"/>
              </w:rPr>
              <w:t>)</w:t>
            </w:r>
          </w:p>
        </w:tc>
        <w:tc>
          <w:tcPr>
            <w:tcW w:w="1225" w:type="dxa"/>
            <w:tcBorders>
              <w:top w:val="nil"/>
              <w:bottom w:val="nil"/>
            </w:tcBorders>
          </w:tcPr>
          <w:p w14:paraId="3C6CA37E"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w:t>
            </w:r>
            <w:r>
              <w:rPr>
                <w:rFonts w:ascii="Times New Roman" w:hAnsi="Times New Roman" w:cs="Times New Roman"/>
                <w:color w:val="000000" w:themeColor="text1"/>
                <w:sz w:val="20"/>
                <w:szCs w:val="20"/>
                <w:lang w:val="en-GB"/>
              </w:rPr>
              <w:t>)</w:t>
            </w:r>
          </w:p>
        </w:tc>
        <w:tc>
          <w:tcPr>
            <w:tcW w:w="775" w:type="dxa"/>
            <w:tcBorders>
              <w:top w:val="nil"/>
              <w:bottom w:val="nil"/>
            </w:tcBorders>
          </w:tcPr>
          <w:p w14:paraId="2EC8FAB5"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2.50</w:t>
            </w:r>
          </w:p>
        </w:tc>
        <w:tc>
          <w:tcPr>
            <w:tcW w:w="588" w:type="dxa"/>
            <w:tcBorders>
              <w:top w:val="nil"/>
              <w:bottom w:val="nil"/>
            </w:tcBorders>
            <w:vAlign w:val="center"/>
          </w:tcPr>
          <w:p w14:paraId="6F46B4BD"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0.56 </w:t>
            </w:r>
          </w:p>
        </w:tc>
      </w:tr>
      <w:tr w:rsidR="009543E2" w14:paraId="6EE3AE38" w14:textId="77777777">
        <w:trPr>
          <w:trHeight w:val="288"/>
        </w:trPr>
        <w:tc>
          <w:tcPr>
            <w:tcW w:w="4025" w:type="dxa"/>
            <w:tcBorders>
              <w:top w:val="nil"/>
              <w:bottom w:val="nil"/>
            </w:tcBorders>
          </w:tcPr>
          <w:p w14:paraId="753D76A3"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capital required for the maintenance is too high</w:t>
            </w:r>
          </w:p>
        </w:tc>
        <w:tc>
          <w:tcPr>
            <w:tcW w:w="1175" w:type="dxa"/>
            <w:tcBorders>
              <w:top w:val="nil"/>
              <w:bottom w:val="nil"/>
            </w:tcBorders>
          </w:tcPr>
          <w:p w14:paraId="51FD4798"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tcPr>
          <w:p w14:paraId="7CB08023"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38</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57.5</w:t>
            </w:r>
            <w:r>
              <w:rPr>
                <w:rFonts w:ascii="Times New Roman" w:hAnsi="Times New Roman" w:cs="Times New Roman"/>
                <w:color w:val="000000" w:themeColor="text1"/>
                <w:sz w:val="20"/>
                <w:szCs w:val="20"/>
                <w:lang w:val="en-GB"/>
              </w:rPr>
              <w:t>)</w:t>
            </w:r>
          </w:p>
        </w:tc>
        <w:tc>
          <w:tcPr>
            <w:tcW w:w="1212" w:type="dxa"/>
            <w:tcBorders>
              <w:top w:val="nil"/>
              <w:bottom w:val="nil"/>
            </w:tcBorders>
          </w:tcPr>
          <w:p w14:paraId="1A30AA77"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90</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37.5</w:t>
            </w:r>
            <w:r>
              <w:rPr>
                <w:rFonts w:ascii="Times New Roman" w:hAnsi="Times New Roman" w:cs="Times New Roman"/>
                <w:color w:val="000000" w:themeColor="text1"/>
                <w:sz w:val="20"/>
                <w:szCs w:val="20"/>
                <w:lang w:val="en-GB"/>
              </w:rPr>
              <w:t>)</w:t>
            </w:r>
          </w:p>
        </w:tc>
        <w:tc>
          <w:tcPr>
            <w:tcW w:w="1225" w:type="dxa"/>
            <w:tcBorders>
              <w:top w:val="nil"/>
              <w:bottom w:val="nil"/>
            </w:tcBorders>
          </w:tcPr>
          <w:p w14:paraId="5808527F"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11</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4.6</w:t>
            </w:r>
            <w:r>
              <w:rPr>
                <w:rFonts w:ascii="Times New Roman" w:hAnsi="Times New Roman" w:cs="Times New Roman"/>
                <w:color w:val="000000" w:themeColor="text1"/>
                <w:sz w:val="20"/>
                <w:szCs w:val="20"/>
                <w:lang w:val="en-GB"/>
              </w:rPr>
              <w:t>)</w:t>
            </w:r>
          </w:p>
        </w:tc>
        <w:tc>
          <w:tcPr>
            <w:tcW w:w="775" w:type="dxa"/>
            <w:tcBorders>
              <w:top w:val="nil"/>
              <w:bottom w:val="nil"/>
            </w:tcBorders>
          </w:tcPr>
          <w:p w14:paraId="5251C5FA"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46</w:t>
            </w:r>
          </w:p>
        </w:tc>
        <w:tc>
          <w:tcPr>
            <w:tcW w:w="588" w:type="dxa"/>
            <w:tcBorders>
              <w:top w:val="nil"/>
              <w:bottom w:val="nil"/>
            </w:tcBorders>
            <w:vAlign w:val="center"/>
          </w:tcPr>
          <w:p w14:paraId="2624DA9E"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0.59 </w:t>
            </w:r>
          </w:p>
        </w:tc>
      </w:tr>
      <w:tr w:rsidR="009543E2" w14:paraId="167F87AA" w14:textId="77777777">
        <w:trPr>
          <w:trHeight w:val="288"/>
        </w:trPr>
        <w:tc>
          <w:tcPr>
            <w:tcW w:w="4025" w:type="dxa"/>
            <w:tcBorders>
              <w:top w:val="nil"/>
              <w:bottom w:val="nil"/>
            </w:tcBorders>
          </w:tcPr>
          <w:p w14:paraId="2F9F9DD8"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It cannot resist flooding</w:t>
            </w:r>
          </w:p>
        </w:tc>
        <w:tc>
          <w:tcPr>
            <w:tcW w:w="1175" w:type="dxa"/>
            <w:tcBorders>
              <w:top w:val="nil"/>
              <w:bottom w:val="nil"/>
            </w:tcBorders>
          </w:tcPr>
          <w:p w14:paraId="197738EB" w14:textId="77777777" w:rsidR="009543E2" w:rsidRDefault="00000000">
            <w:pPr>
              <w:tabs>
                <w:tab w:val="left" w:pos="5670"/>
              </w:tabs>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tcPr>
          <w:p w14:paraId="0DCF53DC" w14:textId="77777777" w:rsidR="009543E2" w:rsidRDefault="00000000">
            <w:pPr>
              <w:tabs>
                <w:tab w:val="left" w:pos="5670"/>
              </w:tabs>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w:t>
            </w: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w:t>
            </w:r>
            <w:r>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lang w:val="en-GB"/>
              </w:rPr>
              <w:t>)</w:t>
            </w:r>
          </w:p>
        </w:tc>
        <w:tc>
          <w:tcPr>
            <w:tcW w:w="1212" w:type="dxa"/>
            <w:tcBorders>
              <w:top w:val="nil"/>
              <w:bottom w:val="nil"/>
            </w:tcBorders>
          </w:tcPr>
          <w:p w14:paraId="65D0D325" w14:textId="77777777" w:rsidR="009543E2" w:rsidRDefault="00000000">
            <w:pPr>
              <w:tabs>
                <w:tab w:val="left" w:pos="5670"/>
              </w:tabs>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79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32.9</w:t>
            </w:r>
            <w:r>
              <w:rPr>
                <w:rFonts w:ascii="Times New Roman" w:hAnsi="Times New Roman" w:cs="Times New Roman"/>
                <w:color w:val="000000" w:themeColor="text1"/>
                <w:sz w:val="20"/>
                <w:szCs w:val="20"/>
                <w:lang w:val="en-GB"/>
              </w:rPr>
              <w:t>)</w:t>
            </w:r>
          </w:p>
        </w:tc>
        <w:tc>
          <w:tcPr>
            <w:tcW w:w="1225" w:type="dxa"/>
            <w:tcBorders>
              <w:top w:val="nil"/>
              <w:bottom w:val="nil"/>
            </w:tcBorders>
          </w:tcPr>
          <w:p w14:paraId="17412370" w14:textId="77777777" w:rsidR="009543E2" w:rsidRDefault="00000000">
            <w:pPr>
              <w:tabs>
                <w:tab w:val="left" w:pos="5670"/>
              </w:tabs>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tcPr>
          <w:p w14:paraId="38F92FDE"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36</w:t>
            </w:r>
          </w:p>
        </w:tc>
        <w:tc>
          <w:tcPr>
            <w:tcW w:w="588" w:type="dxa"/>
            <w:tcBorders>
              <w:top w:val="nil"/>
              <w:bottom w:val="nil"/>
            </w:tcBorders>
            <w:vAlign w:val="center"/>
          </w:tcPr>
          <w:p w14:paraId="4AAE299F"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0.52 </w:t>
            </w:r>
          </w:p>
        </w:tc>
      </w:tr>
      <w:tr w:rsidR="009543E2" w14:paraId="7086D8CA" w14:textId="77777777">
        <w:trPr>
          <w:trHeight w:val="288"/>
        </w:trPr>
        <w:tc>
          <w:tcPr>
            <w:tcW w:w="4025" w:type="dxa"/>
            <w:tcBorders>
              <w:top w:val="nil"/>
              <w:bottom w:val="nil"/>
            </w:tcBorders>
          </w:tcPr>
          <w:p w14:paraId="35844280"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rice varieties are available</w:t>
            </w:r>
          </w:p>
        </w:tc>
        <w:tc>
          <w:tcPr>
            <w:tcW w:w="1175" w:type="dxa"/>
            <w:tcBorders>
              <w:top w:val="nil"/>
              <w:bottom w:val="nil"/>
            </w:tcBorders>
          </w:tcPr>
          <w:p w14:paraId="2DF7F5C1" w14:textId="77777777" w:rsidR="009543E2" w:rsidRDefault="00000000">
            <w:pPr>
              <w:spacing w:after="0" w:line="240" w:lineRule="auto"/>
              <w:ind w:firstLineChars="50" w:firstLine="100"/>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GB"/>
              </w:rPr>
              <w:t>3)</w:t>
            </w:r>
          </w:p>
        </w:tc>
        <w:tc>
          <w:tcPr>
            <w:tcW w:w="1163" w:type="dxa"/>
            <w:tcBorders>
              <w:top w:val="nil"/>
              <w:bottom w:val="nil"/>
            </w:tcBorders>
          </w:tcPr>
          <w:p w14:paraId="1C9BAB02" w14:textId="77777777" w:rsidR="009543E2" w:rsidRDefault="00000000">
            <w:pPr>
              <w:spacing w:after="0" w:line="240" w:lineRule="auto"/>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rPr>
              <w:t>102</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42.5</w:t>
            </w:r>
            <w:r>
              <w:rPr>
                <w:rFonts w:ascii="Times New Roman" w:hAnsi="Times New Roman" w:cs="Times New Roman"/>
                <w:color w:val="000000" w:themeColor="text1"/>
                <w:sz w:val="20"/>
                <w:szCs w:val="20"/>
                <w:lang w:val="en-GB"/>
              </w:rPr>
              <w:t>)</w:t>
            </w:r>
          </w:p>
        </w:tc>
        <w:tc>
          <w:tcPr>
            <w:tcW w:w="1212" w:type="dxa"/>
            <w:tcBorders>
              <w:top w:val="nil"/>
              <w:bottom w:val="nil"/>
            </w:tcBorders>
          </w:tcPr>
          <w:p w14:paraId="1AFC208E" w14:textId="77777777" w:rsidR="009543E2" w:rsidRDefault="00000000">
            <w:pPr>
              <w:spacing w:after="0" w:line="240" w:lineRule="auto"/>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06</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44.2</w:t>
            </w:r>
            <w:r>
              <w:rPr>
                <w:rFonts w:ascii="Times New Roman" w:hAnsi="Times New Roman" w:cs="Times New Roman"/>
                <w:color w:val="000000" w:themeColor="text1"/>
                <w:sz w:val="20"/>
                <w:szCs w:val="20"/>
                <w:lang w:val="en-GB"/>
              </w:rPr>
              <w:t>)</w:t>
            </w:r>
          </w:p>
        </w:tc>
        <w:tc>
          <w:tcPr>
            <w:tcW w:w="1225" w:type="dxa"/>
            <w:tcBorders>
              <w:top w:val="nil"/>
              <w:bottom w:val="nil"/>
            </w:tcBorders>
          </w:tcPr>
          <w:p w14:paraId="55799D3C" w14:textId="77777777" w:rsidR="009543E2" w:rsidRDefault="00000000">
            <w:pPr>
              <w:spacing w:after="0" w:line="240" w:lineRule="auto"/>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rPr>
              <w:t>29</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12.1</w:t>
            </w:r>
            <w:r>
              <w:rPr>
                <w:rFonts w:ascii="Times New Roman" w:hAnsi="Times New Roman" w:cs="Times New Roman"/>
                <w:color w:val="000000" w:themeColor="text1"/>
                <w:sz w:val="20"/>
                <w:szCs w:val="20"/>
                <w:lang w:val="en-GB"/>
              </w:rPr>
              <w:t>)</w:t>
            </w:r>
          </w:p>
        </w:tc>
        <w:tc>
          <w:tcPr>
            <w:tcW w:w="775" w:type="dxa"/>
            <w:tcBorders>
              <w:top w:val="nil"/>
              <w:bottom w:val="nil"/>
            </w:tcBorders>
          </w:tcPr>
          <w:p w14:paraId="3591E2BC"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2.3</w:t>
            </w:r>
            <w:r>
              <w:rPr>
                <w:rFonts w:ascii="Times New Roman" w:hAnsi="Times New Roman" w:cs="Times New Roman"/>
                <w:color w:val="000000" w:themeColor="text1"/>
                <w:sz w:val="20"/>
                <w:szCs w:val="20"/>
              </w:rPr>
              <w:t>3</w:t>
            </w:r>
          </w:p>
        </w:tc>
        <w:tc>
          <w:tcPr>
            <w:tcW w:w="588" w:type="dxa"/>
            <w:tcBorders>
              <w:top w:val="nil"/>
              <w:bottom w:val="nil"/>
            </w:tcBorders>
            <w:vAlign w:val="center"/>
          </w:tcPr>
          <w:p w14:paraId="38B41B44"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eastAsia="zh-CN" w:bidi="ar"/>
              </w:rPr>
              <w:t xml:space="preserve">0.70 </w:t>
            </w:r>
          </w:p>
        </w:tc>
      </w:tr>
      <w:tr w:rsidR="009543E2" w14:paraId="75BA69B5" w14:textId="77777777">
        <w:trPr>
          <w:trHeight w:val="288"/>
        </w:trPr>
        <w:tc>
          <w:tcPr>
            <w:tcW w:w="4025" w:type="dxa"/>
            <w:tcBorders>
              <w:top w:val="nil"/>
              <w:bottom w:val="nil"/>
            </w:tcBorders>
          </w:tcPr>
          <w:p w14:paraId="0037BC77"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Information on the rice varieties is not always available</w:t>
            </w:r>
          </w:p>
        </w:tc>
        <w:tc>
          <w:tcPr>
            <w:tcW w:w="1175" w:type="dxa"/>
            <w:tcBorders>
              <w:top w:val="nil"/>
              <w:bottom w:val="nil"/>
            </w:tcBorders>
          </w:tcPr>
          <w:p w14:paraId="7545D71A"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.0)</w:t>
            </w:r>
          </w:p>
        </w:tc>
        <w:tc>
          <w:tcPr>
            <w:tcW w:w="1163" w:type="dxa"/>
            <w:tcBorders>
              <w:top w:val="nil"/>
              <w:bottom w:val="nil"/>
            </w:tcBorders>
          </w:tcPr>
          <w:p w14:paraId="1359F14B"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70.4</w:t>
            </w:r>
            <w:r>
              <w:rPr>
                <w:rFonts w:ascii="Times New Roman" w:hAnsi="Times New Roman" w:cs="Times New Roman"/>
                <w:color w:val="000000" w:themeColor="text1"/>
                <w:sz w:val="20"/>
                <w:szCs w:val="20"/>
                <w:lang w:val="en-GB"/>
              </w:rPr>
              <w:t>)</w:t>
            </w:r>
          </w:p>
        </w:tc>
        <w:tc>
          <w:tcPr>
            <w:tcW w:w="1212" w:type="dxa"/>
            <w:tcBorders>
              <w:top w:val="nil"/>
              <w:bottom w:val="nil"/>
            </w:tcBorders>
          </w:tcPr>
          <w:p w14:paraId="7C8A7ADF"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71</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29.6</w:t>
            </w:r>
            <w:r>
              <w:rPr>
                <w:rFonts w:ascii="Times New Roman" w:hAnsi="Times New Roman" w:cs="Times New Roman"/>
                <w:color w:val="000000" w:themeColor="text1"/>
                <w:sz w:val="20"/>
                <w:szCs w:val="20"/>
                <w:lang w:val="en-GB"/>
              </w:rPr>
              <w:t>)</w:t>
            </w:r>
          </w:p>
        </w:tc>
        <w:tc>
          <w:tcPr>
            <w:tcW w:w="1225" w:type="dxa"/>
            <w:tcBorders>
              <w:top w:val="nil"/>
              <w:bottom w:val="nil"/>
            </w:tcBorders>
          </w:tcPr>
          <w:p w14:paraId="6798B8CB"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775" w:type="dxa"/>
            <w:tcBorders>
              <w:top w:val="nil"/>
              <w:bottom w:val="nil"/>
            </w:tcBorders>
          </w:tcPr>
          <w:p w14:paraId="68F62048"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30</w:t>
            </w:r>
          </w:p>
        </w:tc>
        <w:tc>
          <w:tcPr>
            <w:tcW w:w="588" w:type="dxa"/>
            <w:tcBorders>
              <w:top w:val="nil"/>
              <w:bottom w:val="nil"/>
            </w:tcBorders>
            <w:vAlign w:val="center"/>
          </w:tcPr>
          <w:p w14:paraId="45415082"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0.46 </w:t>
            </w:r>
          </w:p>
        </w:tc>
      </w:tr>
      <w:tr w:rsidR="009543E2" w14:paraId="55F353BB" w14:textId="77777777">
        <w:trPr>
          <w:trHeight w:val="288"/>
        </w:trPr>
        <w:tc>
          <w:tcPr>
            <w:tcW w:w="4025" w:type="dxa"/>
            <w:tcBorders>
              <w:top w:val="nil"/>
              <w:bottom w:val="nil"/>
            </w:tcBorders>
          </w:tcPr>
          <w:p w14:paraId="0B7646D5"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It is easily accessible</w:t>
            </w:r>
          </w:p>
        </w:tc>
        <w:tc>
          <w:tcPr>
            <w:tcW w:w="1175" w:type="dxa"/>
            <w:tcBorders>
              <w:top w:val="nil"/>
              <w:bottom w:val="nil"/>
            </w:tcBorders>
          </w:tcPr>
          <w:p w14:paraId="53881971"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.4)</w:t>
            </w:r>
          </w:p>
        </w:tc>
        <w:tc>
          <w:tcPr>
            <w:tcW w:w="1163" w:type="dxa"/>
            <w:tcBorders>
              <w:top w:val="nil"/>
              <w:bottom w:val="nil"/>
            </w:tcBorders>
          </w:tcPr>
          <w:p w14:paraId="2744E981"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85</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35.4</w:t>
            </w:r>
            <w:r>
              <w:rPr>
                <w:rFonts w:ascii="Times New Roman" w:hAnsi="Times New Roman" w:cs="Times New Roman"/>
                <w:color w:val="000000" w:themeColor="text1"/>
                <w:sz w:val="20"/>
                <w:szCs w:val="20"/>
                <w:lang w:val="en-GB"/>
              </w:rPr>
              <w:t>)</w:t>
            </w:r>
          </w:p>
        </w:tc>
        <w:tc>
          <w:tcPr>
            <w:tcW w:w="1212" w:type="dxa"/>
            <w:tcBorders>
              <w:top w:val="nil"/>
              <w:bottom w:val="nil"/>
            </w:tcBorders>
          </w:tcPr>
          <w:p w14:paraId="19BED175"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26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52.5</w:t>
            </w:r>
            <w:r>
              <w:rPr>
                <w:rFonts w:ascii="Times New Roman" w:hAnsi="Times New Roman" w:cs="Times New Roman"/>
                <w:color w:val="000000" w:themeColor="text1"/>
                <w:sz w:val="20"/>
                <w:szCs w:val="20"/>
                <w:lang w:val="en-GB"/>
              </w:rPr>
              <w:t>)</w:t>
            </w:r>
          </w:p>
        </w:tc>
        <w:tc>
          <w:tcPr>
            <w:tcW w:w="1225" w:type="dxa"/>
            <w:tcBorders>
              <w:top w:val="nil"/>
              <w:bottom w:val="nil"/>
            </w:tcBorders>
          </w:tcPr>
          <w:p w14:paraId="487635F1"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8</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11.7</w:t>
            </w:r>
            <w:r>
              <w:rPr>
                <w:rFonts w:ascii="Times New Roman" w:hAnsi="Times New Roman" w:cs="Times New Roman"/>
                <w:color w:val="000000" w:themeColor="text1"/>
                <w:sz w:val="20"/>
                <w:szCs w:val="20"/>
                <w:lang w:val="en-GB"/>
              </w:rPr>
              <w:t>)</w:t>
            </w:r>
          </w:p>
        </w:tc>
        <w:tc>
          <w:tcPr>
            <w:tcW w:w="775" w:type="dxa"/>
            <w:tcBorders>
              <w:top w:val="nil"/>
              <w:bottom w:val="nil"/>
            </w:tcBorders>
          </w:tcPr>
          <w:p w14:paraId="7A00407B"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2.25</w:t>
            </w:r>
          </w:p>
        </w:tc>
        <w:tc>
          <w:tcPr>
            <w:tcW w:w="588" w:type="dxa"/>
            <w:tcBorders>
              <w:top w:val="nil"/>
              <w:bottom w:val="nil"/>
            </w:tcBorders>
            <w:vAlign w:val="center"/>
          </w:tcPr>
          <w:p w14:paraId="76B69808"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0.65 </w:t>
            </w:r>
          </w:p>
        </w:tc>
      </w:tr>
      <w:tr w:rsidR="009543E2" w14:paraId="29E0E2D9" w14:textId="77777777">
        <w:trPr>
          <w:trHeight w:val="288"/>
        </w:trPr>
        <w:tc>
          <w:tcPr>
            <w:tcW w:w="4025" w:type="dxa"/>
            <w:tcBorders>
              <w:top w:val="nil"/>
              <w:bottom w:val="nil"/>
            </w:tcBorders>
          </w:tcPr>
          <w:p w14:paraId="72E00B44" w14:textId="77777777" w:rsidR="009543E2" w:rsidRDefault="0000000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required inputs to supports the rice is expensive</w:t>
            </w:r>
          </w:p>
        </w:tc>
        <w:tc>
          <w:tcPr>
            <w:tcW w:w="1175" w:type="dxa"/>
            <w:tcBorders>
              <w:top w:val="nil"/>
              <w:bottom w:val="nil"/>
            </w:tcBorders>
          </w:tcPr>
          <w:p w14:paraId="181D23D8"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1163" w:type="dxa"/>
            <w:tcBorders>
              <w:top w:val="nil"/>
              <w:bottom w:val="nil"/>
            </w:tcBorders>
          </w:tcPr>
          <w:p w14:paraId="30F4DDED"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87</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77.9</w:t>
            </w:r>
            <w:r>
              <w:rPr>
                <w:rFonts w:ascii="Times New Roman" w:hAnsi="Times New Roman" w:cs="Times New Roman"/>
                <w:color w:val="000000" w:themeColor="text1"/>
                <w:sz w:val="20"/>
                <w:szCs w:val="20"/>
                <w:lang w:val="en-GB"/>
              </w:rPr>
              <w:t>)</w:t>
            </w:r>
          </w:p>
        </w:tc>
        <w:tc>
          <w:tcPr>
            <w:tcW w:w="1212" w:type="dxa"/>
            <w:tcBorders>
              <w:top w:val="nil"/>
              <w:bottom w:val="nil"/>
            </w:tcBorders>
          </w:tcPr>
          <w:p w14:paraId="3CF29960" w14:textId="77777777" w:rsidR="009543E2" w:rsidRDefault="0000000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46</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19.2</w:t>
            </w:r>
            <w:r>
              <w:rPr>
                <w:rFonts w:ascii="Times New Roman" w:hAnsi="Times New Roman" w:cs="Times New Roman"/>
                <w:color w:val="000000" w:themeColor="text1"/>
                <w:sz w:val="20"/>
                <w:szCs w:val="20"/>
                <w:lang w:val="en-GB"/>
              </w:rPr>
              <w:t>)</w:t>
            </w:r>
          </w:p>
        </w:tc>
        <w:tc>
          <w:tcPr>
            <w:tcW w:w="1225" w:type="dxa"/>
            <w:tcBorders>
              <w:top w:val="nil"/>
              <w:bottom w:val="nil"/>
            </w:tcBorders>
          </w:tcPr>
          <w:p w14:paraId="41F2CE44"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tcPr>
          <w:p w14:paraId="1ADFF11B" w14:textId="77777777" w:rsidR="009543E2" w:rsidRDefault="0000000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21</w:t>
            </w:r>
          </w:p>
        </w:tc>
        <w:tc>
          <w:tcPr>
            <w:tcW w:w="588" w:type="dxa"/>
            <w:tcBorders>
              <w:top w:val="nil"/>
              <w:bottom w:val="nil"/>
            </w:tcBorders>
            <w:vAlign w:val="center"/>
          </w:tcPr>
          <w:p w14:paraId="1C314997" w14:textId="77777777" w:rsidR="009543E2" w:rsidRDefault="0000000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0.48 </w:t>
            </w:r>
          </w:p>
        </w:tc>
      </w:tr>
      <w:tr w:rsidR="009543E2" w14:paraId="6B762B34" w14:textId="77777777">
        <w:trPr>
          <w:trHeight w:val="288"/>
        </w:trPr>
        <w:tc>
          <w:tcPr>
            <w:tcW w:w="4025" w:type="dxa"/>
            <w:tcBorders>
              <w:top w:val="nil"/>
              <w:bottom w:val="nil"/>
            </w:tcBorders>
          </w:tcPr>
          <w:p w14:paraId="336B7321"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The cultivation is complex to practice</w:t>
            </w:r>
          </w:p>
        </w:tc>
        <w:tc>
          <w:tcPr>
            <w:tcW w:w="1175" w:type="dxa"/>
            <w:tcBorders>
              <w:top w:val="nil"/>
              <w:bottom w:val="nil"/>
            </w:tcBorders>
          </w:tcPr>
          <w:p w14:paraId="3C2C79BA"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w:t>
            </w:r>
          </w:p>
        </w:tc>
        <w:tc>
          <w:tcPr>
            <w:tcW w:w="1163" w:type="dxa"/>
            <w:tcBorders>
              <w:top w:val="nil"/>
              <w:bottom w:val="nil"/>
            </w:tcBorders>
          </w:tcPr>
          <w:p w14:paraId="1146AC04"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86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77.5</w:t>
            </w:r>
            <w:r>
              <w:rPr>
                <w:rFonts w:ascii="Times New Roman" w:hAnsi="Times New Roman" w:cs="Times New Roman"/>
                <w:color w:val="000000" w:themeColor="text1"/>
                <w:sz w:val="20"/>
                <w:szCs w:val="20"/>
                <w:lang w:val="en-GB"/>
              </w:rPr>
              <w:t>)</w:t>
            </w:r>
          </w:p>
        </w:tc>
        <w:tc>
          <w:tcPr>
            <w:tcW w:w="1212" w:type="dxa"/>
            <w:tcBorders>
              <w:top w:val="nil"/>
              <w:bottom w:val="nil"/>
            </w:tcBorders>
          </w:tcPr>
          <w:p w14:paraId="5F41C7F4"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45</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18.8</w:t>
            </w:r>
            <w:r>
              <w:rPr>
                <w:rFonts w:ascii="Times New Roman" w:hAnsi="Times New Roman" w:cs="Times New Roman"/>
                <w:color w:val="000000" w:themeColor="text1"/>
                <w:sz w:val="20"/>
                <w:szCs w:val="20"/>
                <w:lang w:val="en-GB"/>
              </w:rPr>
              <w:t>)</w:t>
            </w:r>
          </w:p>
        </w:tc>
        <w:tc>
          <w:tcPr>
            <w:tcW w:w="1225" w:type="dxa"/>
            <w:tcBorders>
              <w:top w:val="nil"/>
              <w:bottom w:val="nil"/>
            </w:tcBorders>
          </w:tcPr>
          <w:p w14:paraId="79A0C5D0"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tcPr>
          <w:p w14:paraId="27D1A52A"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lang w:val="en-GB"/>
              </w:rPr>
              <w:t>0</w:t>
            </w:r>
          </w:p>
        </w:tc>
        <w:tc>
          <w:tcPr>
            <w:tcW w:w="588" w:type="dxa"/>
            <w:tcBorders>
              <w:top w:val="nil"/>
              <w:bottom w:val="nil"/>
            </w:tcBorders>
            <w:vAlign w:val="center"/>
          </w:tcPr>
          <w:p w14:paraId="30BA059D"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0.49 </w:t>
            </w:r>
          </w:p>
        </w:tc>
      </w:tr>
      <w:tr w:rsidR="009543E2" w14:paraId="371DFE73" w14:textId="77777777">
        <w:trPr>
          <w:trHeight w:val="288"/>
        </w:trPr>
        <w:tc>
          <w:tcPr>
            <w:tcW w:w="4025" w:type="dxa"/>
            <w:tcBorders>
              <w:top w:val="nil"/>
              <w:bottom w:val="nil"/>
            </w:tcBorders>
          </w:tcPr>
          <w:p w14:paraId="2F645B8F" w14:textId="77777777" w:rsidR="009543E2" w:rsidRDefault="0000000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It has highly </w:t>
            </w:r>
            <w:proofErr w:type="gramStart"/>
            <w:r>
              <w:rPr>
                <w:rFonts w:ascii="Times New Roman" w:hAnsi="Times New Roman" w:cs="Times New Roman"/>
                <w:color w:val="000000" w:themeColor="text1"/>
                <w:lang w:val="en-GB"/>
              </w:rPr>
              <w:t>labour intensive</w:t>
            </w:r>
            <w:proofErr w:type="gramEnd"/>
            <w:r>
              <w:rPr>
                <w:rFonts w:ascii="Times New Roman" w:hAnsi="Times New Roman" w:cs="Times New Roman"/>
                <w:color w:val="000000" w:themeColor="text1"/>
                <w:lang w:val="en-GB"/>
              </w:rPr>
              <w:t xml:space="preserve"> practices</w:t>
            </w:r>
          </w:p>
        </w:tc>
        <w:tc>
          <w:tcPr>
            <w:tcW w:w="1175" w:type="dxa"/>
            <w:tcBorders>
              <w:top w:val="nil"/>
              <w:bottom w:val="nil"/>
            </w:tcBorders>
          </w:tcPr>
          <w:p w14:paraId="3819458E"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3.3</w:t>
            </w:r>
            <w:r>
              <w:rPr>
                <w:rFonts w:ascii="Times New Roman" w:hAnsi="Times New Roman" w:cs="Times New Roman"/>
                <w:color w:val="000000" w:themeColor="text1"/>
                <w:sz w:val="20"/>
                <w:szCs w:val="20"/>
                <w:lang w:val="en-GB"/>
              </w:rPr>
              <w:t>)</w:t>
            </w:r>
          </w:p>
        </w:tc>
        <w:tc>
          <w:tcPr>
            <w:tcW w:w="1163" w:type="dxa"/>
            <w:tcBorders>
              <w:top w:val="nil"/>
              <w:bottom w:val="nil"/>
            </w:tcBorders>
          </w:tcPr>
          <w:p w14:paraId="3C8E32CD" w14:textId="77777777" w:rsidR="009543E2" w:rsidRDefault="0000000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92</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80.0</w:t>
            </w:r>
            <w:r>
              <w:rPr>
                <w:rFonts w:ascii="Times New Roman" w:hAnsi="Times New Roman" w:cs="Times New Roman"/>
                <w:color w:val="000000" w:themeColor="text1"/>
                <w:sz w:val="20"/>
                <w:szCs w:val="20"/>
                <w:lang w:val="en-GB"/>
              </w:rPr>
              <w:t>)</w:t>
            </w:r>
          </w:p>
        </w:tc>
        <w:tc>
          <w:tcPr>
            <w:tcW w:w="1212" w:type="dxa"/>
            <w:tcBorders>
              <w:top w:val="nil"/>
              <w:bottom w:val="nil"/>
            </w:tcBorders>
          </w:tcPr>
          <w:p w14:paraId="363FB0A0"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36</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15.0</w:t>
            </w:r>
            <w:r>
              <w:rPr>
                <w:rFonts w:ascii="Times New Roman" w:hAnsi="Times New Roman" w:cs="Times New Roman"/>
                <w:color w:val="000000" w:themeColor="text1"/>
                <w:sz w:val="20"/>
                <w:szCs w:val="20"/>
                <w:lang w:val="en-GB"/>
              </w:rPr>
              <w:t>)</w:t>
            </w:r>
          </w:p>
        </w:tc>
        <w:tc>
          <w:tcPr>
            <w:tcW w:w="1225" w:type="dxa"/>
            <w:tcBorders>
              <w:top w:val="nil"/>
              <w:bottom w:val="nil"/>
            </w:tcBorders>
          </w:tcPr>
          <w:p w14:paraId="4467AEE9" w14:textId="77777777" w:rsidR="009543E2" w:rsidRDefault="0000000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tcPr>
          <w:p w14:paraId="58ADF0BE" w14:textId="77777777" w:rsidR="009543E2" w:rsidRDefault="0000000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5</w:t>
            </w:r>
          </w:p>
        </w:tc>
        <w:tc>
          <w:tcPr>
            <w:tcW w:w="588" w:type="dxa"/>
            <w:tcBorders>
              <w:top w:val="nil"/>
              <w:bottom w:val="nil"/>
            </w:tcBorders>
            <w:vAlign w:val="center"/>
          </w:tcPr>
          <w:p w14:paraId="23F98988" w14:textId="77777777" w:rsidR="009543E2" w:rsidRDefault="0000000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0.48 </w:t>
            </w:r>
          </w:p>
        </w:tc>
      </w:tr>
      <w:tr w:rsidR="009543E2" w14:paraId="564F88E5" w14:textId="77777777">
        <w:trPr>
          <w:trHeight w:val="288"/>
        </w:trPr>
        <w:tc>
          <w:tcPr>
            <w:tcW w:w="4025" w:type="dxa"/>
            <w:tcBorders>
              <w:top w:val="nil"/>
              <w:bottom w:val="single" w:sz="4" w:space="0" w:color="auto"/>
            </w:tcBorders>
          </w:tcPr>
          <w:p w14:paraId="14B745AA" w14:textId="77777777" w:rsidR="009543E2" w:rsidRDefault="00000000">
            <w:pPr>
              <w:spacing w:after="40" w:line="240" w:lineRule="auto"/>
              <w:rPr>
                <w:rFonts w:ascii="Times New Roman" w:hAnsi="Times New Roman" w:cs="Times New Roman"/>
                <w:color w:val="000000" w:themeColor="text1"/>
                <w:highlight w:val="yellow"/>
                <w:lang w:val="en-GB"/>
              </w:rPr>
            </w:pPr>
            <w:r>
              <w:rPr>
                <w:rFonts w:ascii="Times New Roman" w:hAnsi="Times New Roman" w:cs="Times New Roman"/>
                <w:color w:val="000000" w:themeColor="text1"/>
                <w:lang w:val="en-GB"/>
              </w:rPr>
              <w:t xml:space="preserve">Grand mean </w:t>
            </w:r>
          </w:p>
        </w:tc>
        <w:tc>
          <w:tcPr>
            <w:tcW w:w="1175" w:type="dxa"/>
            <w:tcBorders>
              <w:top w:val="nil"/>
              <w:bottom w:val="single" w:sz="4" w:space="0" w:color="auto"/>
            </w:tcBorders>
          </w:tcPr>
          <w:p w14:paraId="55F853F6" w14:textId="77777777" w:rsidR="009543E2" w:rsidRDefault="009543E2">
            <w:pPr>
              <w:tabs>
                <w:tab w:val="left" w:pos="5670"/>
              </w:tabs>
              <w:spacing w:line="240" w:lineRule="auto"/>
              <w:ind w:firstLineChars="50" w:firstLine="100"/>
              <w:rPr>
                <w:rFonts w:ascii="Times New Roman" w:hAnsi="Times New Roman" w:cs="Times New Roman"/>
                <w:color w:val="000000" w:themeColor="text1"/>
                <w:sz w:val="20"/>
                <w:szCs w:val="20"/>
                <w:highlight w:val="yellow"/>
                <w:lang w:val="en-GB"/>
              </w:rPr>
            </w:pPr>
          </w:p>
        </w:tc>
        <w:tc>
          <w:tcPr>
            <w:tcW w:w="1163" w:type="dxa"/>
            <w:tcBorders>
              <w:top w:val="nil"/>
              <w:bottom w:val="single" w:sz="4" w:space="0" w:color="auto"/>
            </w:tcBorders>
          </w:tcPr>
          <w:p w14:paraId="32B9EFF7" w14:textId="77777777" w:rsidR="009543E2" w:rsidRDefault="009543E2">
            <w:pPr>
              <w:tabs>
                <w:tab w:val="left" w:pos="5670"/>
              </w:tabs>
              <w:spacing w:line="240" w:lineRule="auto"/>
              <w:rPr>
                <w:rFonts w:ascii="Times New Roman" w:hAnsi="Times New Roman" w:cs="Times New Roman"/>
                <w:color w:val="000000" w:themeColor="text1"/>
                <w:sz w:val="20"/>
                <w:szCs w:val="20"/>
                <w:highlight w:val="yellow"/>
                <w:lang w:val="en-GB"/>
              </w:rPr>
            </w:pPr>
          </w:p>
        </w:tc>
        <w:tc>
          <w:tcPr>
            <w:tcW w:w="1212" w:type="dxa"/>
            <w:tcBorders>
              <w:top w:val="nil"/>
              <w:bottom w:val="single" w:sz="4" w:space="0" w:color="auto"/>
            </w:tcBorders>
          </w:tcPr>
          <w:p w14:paraId="2237AA47" w14:textId="77777777" w:rsidR="009543E2" w:rsidRDefault="009543E2">
            <w:pPr>
              <w:tabs>
                <w:tab w:val="left" w:pos="5670"/>
              </w:tabs>
              <w:spacing w:line="240" w:lineRule="auto"/>
              <w:rPr>
                <w:rFonts w:ascii="Times New Roman" w:hAnsi="Times New Roman" w:cs="Times New Roman"/>
                <w:color w:val="000000" w:themeColor="text1"/>
                <w:sz w:val="20"/>
                <w:szCs w:val="20"/>
                <w:highlight w:val="yellow"/>
                <w:lang w:val="en-GB"/>
              </w:rPr>
            </w:pPr>
          </w:p>
        </w:tc>
        <w:tc>
          <w:tcPr>
            <w:tcW w:w="1225" w:type="dxa"/>
            <w:tcBorders>
              <w:top w:val="nil"/>
              <w:bottom w:val="single" w:sz="4" w:space="0" w:color="auto"/>
            </w:tcBorders>
          </w:tcPr>
          <w:p w14:paraId="4C8C2D93" w14:textId="77777777" w:rsidR="009543E2" w:rsidRDefault="009543E2">
            <w:pPr>
              <w:tabs>
                <w:tab w:val="left" w:pos="5670"/>
              </w:tabs>
              <w:spacing w:line="240" w:lineRule="auto"/>
              <w:rPr>
                <w:rFonts w:ascii="Times New Roman" w:hAnsi="Times New Roman" w:cs="Times New Roman"/>
                <w:color w:val="000000" w:themeColor="text1"/>
                <w:sz w:val="20"/>
                <w:szCs w:val="20"/>
                <w:highlight w:val="yellow"/>
                <w:lang w:val="en-GB"/>
              </w:rPr>
            </w:pPr>
          </w:p>
        </w:tc>
        <w:tc>
          <w:tcPr>
            <w:tcW w:w="775" w:type="dxa"/>
            <w:tcBorders>
              <w:top w:val="nil"/>
              <w:bottom w:val="single" w:sz="4" w:space="0" w:color="auto"/>
            </w:tcBorders>
          </w:tcPr>
          <w:p w14:paraId="38BD3AB1" w14:textId="77777777" w:rsidR="009543E2" w:rsidRDefault="00000000">
            <w:pPr>
              <w:spacing w:line="240" w:lineRule="auto"/>
              <w:rPr>
                <w:rFonts w:ascii="Times New Roman" w:hAnsi="Times New Roman" w:cs="Times New Roman"/>
                <w:color w:val="000000" w:themeColor="text1"/>
                <w:sz w:val="20"/>
                <w:szCs w:val="20"/>
                <w:highlight w:val="yellow"/>
                <w:lang w:val="en-GB"/>
              </w:rPr>
            </w:pPr>
            <w:r>
              <w:rPr>
                <w:rFonts w:ascii="Times New Roman" w:hAnsi="Times New Roman" w:cs="Times New Roman"/>
                <w:b/>
                <w:bCs/>
                <w:color w:val="000000" w:themeColor="text1"/>
              </w:rPr>
              <w:t>2.51</w:t>
            </w:r>
          </w:p>
        </w:tc>
        <w:tc>
          <w:tcPr>
            <w:tcW w:w="588" w:type="dxa"/>
            <w:tcBorders>
              <w:top w:val="nil"/>
              <w:bottom w:val="single" w:sz="4" w:space="0" w:color="auto"/>
            </w:tcBorders>
            <w:vAlign w:val="center"/>
          </w:tcPr>
          <w:p w14:paraId="4E816D6B" w14:textId="77777777" w:rsidR="009543E2" w:rsidRDefault="009543E2">
            <w:pPr>
              <w:spacing w:line="240" w:lineRule="auto"/>
              <w:jc w:val="right"/>
              <w:textAlignment w:val="center"/>
              <w:rPr>
                <w:rFonts w:ascii="Times New Roman" w:eastAsia="SimSun" w:hAnsi="Times New Roman" w:cs="Times New Roman"/>
                <w:color w:val="000000" w:themeColor="text1"/>
                <w:sz w:val="20"/>
                <w:szCs w:val="20"/>
                <w:highlight w:val="yellow"/>
                <w:lang w:val="en-GB" w:eastAsia="zh-CN" w:bidi="ar"/>
              </w:rPr>
            </w:pPr>
          </w:p>
        </w:tc>
      </w:tr>
    </w:tbl>
    <w:p w14:paraId="4443B007" w14:textId="77777777" w:rsidR="009543E2"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 Distribution of respondents according to perception about Faro rice</w:t>
      </w:r>
    </w:p>
    <w:p w14:paraId="73C4D987" w14:textId="77777777" w:rsidR="009543E2" w:rsidRDefault="00000000">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t>Figure in parentheses represents percentage</w:t>
      </w:r>
    </w:p>
    <w:p w14:paraId="61D9F9D7" w14:textId="77777777" w:rsidR="009543E2" w:rsidRDefault="00000000">
      <w:pPr>
        <w:spacing w:after="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perception</w:t>
      </w:r>
    </w:p>
    <w:p w14:paraId="0252993B" w14:textId="77777777" w:rsidR="009543E2" w:rsidRDefault="009543E2">
      <w:pPr>
        <w:spacing w:after="40" w:line="360" w:lineRule="auto"/>
        <w:jc w:val="both"/>
        <w:rPr>
          <w:rFonts w:ascii="Times New Roman" w:hAnsi="Times New Roman" w:cs="Times New Roman"/>
          <w:sz w:val="24"/>
          <w:szCs w:val="24"/>
        </w:rPr>
      </w:pPr>
    </w:p>
    <w:p w14:paraId="35CD2408" w14:textId="77777777" w:rsidR="009543E2" w:rsidRDefault="009543E2">
      <w:pPr>
        <w:spacing w:after="40" w:line="360" w:lineRule="auto"/>
        <w:jc w:val="both"/>
        <w:rPr>
          <w:rFonts w:ascii="Times New Roman" w:hAnsi="Times New Roman" w:cs="Times New Roman"/>
          <w:sz w:val="24"/>
          <w:szCs w:val="24"/>
        </w:rPr>
      </w:pPr>
    </w:p>
    <w:p w14:paraId="19EC1835" w14:textId="77777777" w:rsidR="009543E2" w:rsidRDefault="009543E2">
      <w:pPr>
        <w:spacing w:after="40" w:line="360" w:lineRule="auto"/>
        <w:jc w:val="both"/>
        <w:rPr>
          <w:rFonts w:ascii="Times New Roman" w:hAnsi="Times New Roman" w:cs="Times New Roman"/>
          <w:sz w:val="24"/>
          <w:szCs w:val="24"/>
        </w:rPr>
      </w:pPr>
    </w:p>
    <w:p w14:paraId="116976CF" w14:textId="77777777" w:rsidR="009543E2" w:rsidRDefault="009543E2">
      <w:pPr>
        <w:spacing w:after="40" w:line="360" w:lineRule="auto"/>
        <w:jc w:val="both"/>
        <w:rPr>
          <w:rFonts w:ascii="Times New Roman" w:hAnsi="Times New Roman" w:cs="Times New Roman"/>
          <w:sz w:val="24"/>
          <w:szCs w:val="24"/>
        </w:rPr>
      </w:pPr>
    </w:p>
    <w:p w14:paraId="15FF969A" w14:textId="77777777" w:rsidR="009543E2" w:rsidRDefault="009543E2">
      <w:pPr>
        <w:spacing w:after="40" w:line="360" w:lineRule="auto"/>
        <w:jc w:val="both"/>
        <w:rPr>
          <w:rFonts w:ascii="Times New Roman" w:hAnsi="Times New Roman" w:cs="Times New Roman"/>
          <w:sz w:val="24"/>
          <w:szCs w:val="24"/>
        </w:rPr>
      </w:pPr>
    </w:p>
    <w:p w14:paraId="09415CA7" w14:textId="77777777" w:rsidR="009543E2" w:rsidRDefault="009543E2">
      <w:pPr>
        <w:spacing w:after="40" w:line="360" w:lineRule="auto"/>
        <w:jc w:val="both"/>
        <w:rPr>
          <w:rFonts w:ascii="Times New Roman" w:hAnsi="Times New Roman" w:cs="Times New Roman"/>
          <w:sz w:val="24"/>
          <w:szCs w:val="24"/>
        </w:rPr>
      </w:pPr>
    </w:p>
    <w:p w14:paraId="2B8C29D1" w14:textId="77777777" w:rsidR="009543E2" w:rsidRDefault="009543E2">
      <w:pPr>
        <w:spacing w:after="40" w:line="360" w:lineRule="auto"/>
        <w:jc w:val="both"/>
        <w:rPr>
          <w:rFonts w:ascii="Times New Roman" w:hAnsi="Times New Roman" w:cs="Times New Roman"/>
          <w:sz w:val="24"/>
          <w:szCs w:val="24"/>
        </w:rPr>
      </w:pPr>
    </w:p>
    <w:p w14:paraId="3B2D04C7" w14:textId="77777777" w:rsidR="009543E2" w:rsidRDefault="009543E2">
      <w:pPr>
        <w:spacing w:after="40" w:line="360" w:lineRule="auto"/>
        <w:jc w:val="both"/>
        <w:rPr>
          <w:rFonts w:ascii="Times New Roman" w:hAnsi="Times New Roman" w:cs="Times New Roman"/>
          <w:sz w:val="24"/>
          <w:szCs w:val="24"/>
        </w:rPr>
      </w:pPr>
    </w:p>
    <w:p w14:paraId="491D1591" w14:textId="77777777" w:rsidR="009543E2" w:rsidRDefault="00000000">
      <w:pPr>
        <w:spacing w:after="40" w:line="360" w:lineRule="auto"/>
        <w:jc w:val="both"/>
        <w:rPr>
          <w:rFonts w:ascii="Times New Roman" w:hAnsi="Times New Roman"/>
          <w:sz w:val="24"/>
          <w:szCs w:val="24"/>
        </w:rPr>
      </w:pPr>
      <w:proofErr w:type="spellStart"/>
      <w:r>
        <w:rPr>
          <w:rFonts w:ascii="Times New Roman" w:hAnsi="Times New Roman"/>
          <w:b/>
          <w:bCs/>
          <w:sz w:val="24"/>
          <w:szCs w:val="24"/>
        </w:rPr>
        <w:lastRenderedPageBreak/>
        <w:t>Percieved</w:t>
      </w:r>
      <w:proofErr w:type="spellEnd"/>
      <w:r>
        <w:rPr>
          <w:rFonts w:ascii="Times New Roman" w:hAnsi="Times New Roman"/>
          <w:b/>
          <w:bCs/>
          <w:sz w:val="24"/>
          <w:szCs w:val="24"/>
        </w:rPr>
        <w:t xml:space="preserve"> Factors Influencing Farmers’ Awareness of FARO Rice  </w:t>
      </w:r>
    </w:p>
    <w:p w14:paraId="7BD13C41" w14:textId="77777777" w:rsidR="009543E2" w:rsidRDefault="00000000">
      <w:pPr>
        <w:spacing w:after="40" w:line="360" w:lineRule="auto"/>
        <w:jc w:val="both"/>
        <w:rPr>
          <w:rFonts w:ascii="Times New Roman" w:hAnsi="Times New Roman"/>
          <w:sz w:val="24"/>
          <w:szCs w:val="24"/>
        </w:rPr>
      </w:pPr>
      <w:r>
        <w:rPr>
          <w:rFonts w:ascii="Times New Roman" w:hAnsi="Times New Roman"/>
          <w:sz w:val="24"/>
          <w:szCs w:val="24"/>
        </w:rPr>
        <w:t xml:space="preserve">Table 5 illustrates the </w:t>
      </w:r>
      <w:proofErr w:type="spellStart"/>
      <w:r>
        <w:rPr>
          <w:rFonts w:ascii="Times New Roman" w:hAnsi="Times New Roman"/>
          <w:sz w:val="24"/>
          <w:szCs w:val="24"/>
        </w:rPr>
        <w:t>percieved</w:t>
      </w:r>
      <w:proofErr w:type="spellEnd"/>
      <w:r>
        <w:rPr>
          <w:rFonts w:ascii="Times New Roman" w:hAnsi="Times New Roman"/>
          <w:sz w:val="24"/>
          <w:szCs w:val="24"/>
        </w:rPr>
        <w:t xml:space="preserve"> elements that influence Farmers’ awareness on Faro Rice, with a grand mean of 2.32, indicating that these factors are significant in their choice to embrace Faro rice varieties. The prominent factors include past experiences in rice production (2.65), compatibility with the rice planting process (2.58), adaptability to the environment (2.47), demand and consumption of FARO rice (2.45), Membership in farmers associations (2.45), and land accessibility (2.44). When farmers have positive past experiences with a particular variety, this often leads to readiness to try new varieties that may be introduced. </w:t>
      </w:r>
    </w:p>
    <w:p w14:paraId="25018EFD" w14:textId="77777777" w:rsidR="009543E2" w:rsidRDefault="00000000">
      <w:pPr>
        <w:spacing w:after="40" w:line="360" w:lineRule="auto"/>
        <w:jc w:val="both"/>
        <w:rPr>
          <w:rFonts w:ascii="Times New Roman" w:hAnsi="Times New Roman"/>
          <w:sz w:val="24"/>
          <w:szCs w:val="24"/>
        </w:rPr>
      </w:pPr>
      <w:r>
        <w:rPr>
          <w:rFonts w:ascii="Times New Roman" w:hAnsi="Times New Roman"/>
          <w:sz w:val="24"/>
          <w:szCs w:val="24"/>
        </w:rPr>
        <w:t xml:space="preserve">Moreover, a variety's high adaptability greatly influences a farmer's choice to adopt it. Participation in </w:t>
      </w:r>
      <w:proofErr w:type="gramStart"/>
      <w:r>
        <w:rPr>
          <w:rFonts w:ascii="Times New Roman" w:hAnsi="Times New Roman"/>
          <w:sz w:val="24"/>
          <w:szCs w:val="24"/>
        </w:rPr>
        <w:t>farm based</w:t>
      </w:r>
      <w:proofErr w:type="gramEnd"/>
      <w:r>
        <w:rPr>
          <w:rFonts w:ascii="Times New Roman" w:hAnsi="Times New Roman"/>
          <w:sz w:val="24"/>
          <w:szCs w:val="24"/>
        </w:rPr>
        <w:t xml:space="preserve"> organization enables better information sharing and group learning. Likewise, Accessible land enables farmers to experiment with new varieties and increases their planting capacity. Strong demand and good cooking quality of a variety can </w:t>
      </w:r>
      <w:proofErr w:type="gramStart"/>
      <w:r>
        <w:rPr>
          <w:rFonts w:ascii="Times New Roman" w:hAnsi="Times New Roman"/>
          <w:sz w:val="24"/>
          <w:szCs w:val="24"/>
        </w:rPr>
        <w:t>lead</w:t>
      </w:r>
      <w:proofErr w:type="gramEnd"/>
      <w:r>
        <w:rPr>
          <w:rFonts w:ascii="Times New Roman" w:hAnsi="Times New Roman"/>
          <w:sz w:val="24"/>
          <w:szCs w:val="24"/>
        </w:rPr>
        <w:t xml:space="preserve"> to a robust market, prompting farmers to plant crops that are in higher demand. Additional factors include accessibility to alternate income sources (2.38), publicity and marketing of FARO rice (2.38), Consequently, effective publicity and marketing of FARO rice that emphasize its high quality could enhance farmers' awareness. Varieties that are simple to cultivate with low post-harvest loss rates tend to interest farmers.</w:t>
      </w:r>
    </w:p>
    <w:p w14:paraId="47D73FAD" w14:textId="77777777" w:rsidR="009543E2" w:rsidRDefault="009543E2">
      <w:pPr>
        <w:spacing w:after="40" w:line="360" w:lineRule="auto"/>
        <w:jc w:val="both"/>
        <w:rPr>
          <w:rFonts w:ascii="Times New Roman" w:hAnsi="Times New Roman"/>
          <w:sz w:val="24"/>
          <w:szCs w:val="24"/>
        </w:rPr>
      </w:pPr>
    </w:p>
    <w:p w14:paraId="27B2996E" w14:textId="77777777" w:rsidR="009543E2" w:rsidRDefault="009543E2">
      <w:pPr>
        <w:spacing w:after="40" w:line="360" w:lineRule="auto"/>
        <w:jc w:val="both"/>
        <w:rPr>
          <w:rFonts w:ascii="Times New Roman" w:hAnsi="Times New Roman"/>
          <w:sz w:val="24"/>
          <w:szCs w:val="24"/>
        </w:rPr>
      </w:pPr>
    </w:p>
    <w:p w14:paraId="09B4D2AD" w14:textId="77777777" w:rsidR="009543E2" w:rsidRDefault="009543E2">
      <w:pPr>
        <w:spacing w:after="40" w:line="360" w:lineRule="auto"/>
        <w:jc w:val="both"/>
        <w:rPr>
          <w:rFonts w:ascii="Times New Roman" w:hAnsi="Times New Roman"/>
          <w:sz w:val="24"/>
          <w:szCs w:val="24"/>
        </w:rPr>
      </w:pPr>
    </w:p>
    <w:p w14:paraId="7902F5C9" w14:textId="77777777" w:rsidR="009543E2" w:rsidRDefault="009543E2">
      <w:pPr>
        <w:spacing w:after="40" w:line="360" w:lineRule="auto"/>
        <w:jc w:val="both"/>
        <w:rPr>
          <w:rFonts w:ascii="Times New Roman" w:hAnsi="Times New Roman"/>
          <w:sz w:val="24"/>
          <w:szCs w:val="24"/>
        </w:rPr>
      </w:pPr>
    </w:p>
    <w:p w14:paraId="019C100B" w14:textId="77777777" w:rsidR="009543E2" w:rsidRDefault="009543E2">
      <w:pPr>
        <w:spacing w:after="40" w:line="360" w:lineRule="auto"/>
        <w:jc w:val="both"/>
        <w:rPr>
          <w:rFonts w:ascii="Times New Roman" w:hAnsi="Times New Roman"/>
          <w:sz w:val="24"/>
          <w:szCs w:val="24"/>
        </w:rPr>
      </w:pPr>
    </w:p>
    <w:p w14:paraId="5B201863" w14:textId="77777777" w:rsidR="009543E2" w:rsidRDefault="009543E2">
      <w:pPr>
        <w:spacing w:after="40" w:line="360" w:lineRule="auto"/>
        <w:jc w:val="both"/>
        <w:rPr>
          <w:rFonts w:ascii="Times New Roman" w:hAnsi="Times New Roman"/>
          <w:sz w:val="24"/>
          <w:szCs w:val="24"/>
        </w:rPr>
      </w:pPr>
    </w:p>
    <w:p w14:paraId="7954761D" w14:textId="77777777" w:rsidR="009543E2" w:rsidRDefault="009543E2">
      <w:pPr>
        <w:spacing w:after="40" w:line="360" w:lineRule="auto"/>
        <w:jc w:val="both"/>
        <w:rPr>
          <w:rFonts w:ascii="Times New Roman" w:hAnsi="Times New Roman"/>
          <w:sz w:val="24"/>
          <w:szCs w:val="24"/>
        </w:rPr>
      </w:pPr>
    </w:p>
    <w:p w14:paraId="38442E45" w14:textId="77777777" w:rsidR="009543E2" w:rsidRDefault="009543E2">
      <w:pPr>
        <w:spacing w:after="40" w:line="360" w:lineRule="auto"/>
        <w:jc w:val="both"/>
        <w:rPr>
          <w:rFonts w:ascii="Times New Roman" w:hAnsi="Times New Roman"/>
          <w:sz w:val="24"/>
          <w:szCs w:val="24"/>
        </w:rPr>
      </w:pPr>
    </w:p>
    <w:p w14:paraId="2AAFF119" w14:textId="77777777" w:rsidR="009543E2" w:rsidRDefault="009543E2">
      <w:pPr>
        <w:spacing w:after="40" w:line="360" w:lineRule="auto"/>
        <w:jc w:val="both"/>
        <w:rPr>
          <w:rFonts w:ascii="Times New Roman" w:hAnsi="Times New Roman"/>
          <w:sz w:val="24"/>
          <w:szCs w:val="24"/>
        </w:rPr>
      </w:pPr>
    </w:p>
    <w:p w14:paraId="3AC1125E" w14:textId="77777777" w:rsidR="009543E2" w:rsidRDefault="009543E2">
      <w:pPr>
        <w:spacing w:after="40" w:line="360" w:lineRule="auto"/>
        <w:jc w:val="both"/>
        <w:rPr>
          <w:rFonts w:ascii="Times New Roman" w:hAnsi="Times New Roman"/>
          <w:sz w:val="24"/>
          <w:szCs w:val="24"/>
        </w:rPr>
      </w:pPr>
    </w:p>
    <w:p w14:paraId="1BEA622A" w14:textId="77777777" w:rsidR="009543E2" w:rsidRDefault="009543E2">
      <w:pPr>
        <w:spacing w:after="40" w:line="360" w:lineRule="auto"/>
        <w:jc w:val="both"/>
        <w:rPr>
          <w:rFonts w:ascii="Times New Roman" w:hAnsi="Times New Roman"/>
          <w:sz w:val="24"/>
          <w:szCs w:val="24"/>
        </w:rPr>
      </w:pPr>
    </w:p>
    <w:p w14:paraId="09C499B6" w14:textId="77777777" w:rsidR="009543E2" w:rsidRDefault="009543E2">
      <w:pPr>
        <w:spacing w:after="40" w:line="360" w:lineRule="auto"/>
        <w:jc w:val="both"/>
        <w:rPr>
          <w:rFonts w:ascii="Times New Roman" w:hAnsi="Times New Roman"/>
          <w:sz w:val="24"/>
          <w:szCs w:val="24"/>
        </w:rPr>
      </w:pPr>
    </w:p>
    <w:p w14:paraId="56499449" w14:textId="77777777" w:rsidR="009543E2" w:rsidRDefault="00000000">
      <w:pPr>
        <w:spacing w:after="0" w:line="240" w:lineRule="auto"/>
        <w:rPr>
          <w:rFonts w:ascii="Times New Roman" w:hAnsi="Times New Roman"/>
          <w:sz w:val="24"/>
          <w:szCs w:val="24"/>
        </w:rPr>
      </w:pPr>
      <w:r>
        <w:rPr>
          <w:rFonts w:ascii="Times New Roman" w:hAnsi="Times New Roman" w:cs="Times New Roman"/>
          <w:b/>
          <w:sz w:val="24"/>
          <w:szCs w:val="24"/>
        </w:rPr>
        <w:lastRenderedPageBreak/>
        <w:t xml:space="preserve">Table 5: Distribution of respondents according to </w:t>
      </w:r>
      <w:r>
        <w:rPr>
          <w:rFonts w:ascii="Times New Roman" w:hAnsi="Times New Roman" w:cs="Times New Roman"/>
          <w:b/>
          <w:bCs/>
          <w:sz w:val="24"/>
          <w:szCs w:val="24"/>
        </w:rPr>
        <w:t>Factors Influencing Farmers’ Awareness on FARO Rice</w:t>
      </w:r>
    </w:p>
    <w:tbl>
      <w:tblPr>
        <w:tblStyle w:val="TableGrid"/>
        <w:tblpPr w:leftFromText="180" w:rightFromText="180" w:vertAnchor="text" w:horzAnchor="page" w:tblpX="1168" w:tblpY="363"/>
        <w:tblOverlap w:val="never"/>
        <w:tblW w:w="10332" w:type="dxa"/>
        <w:tblLayout w:type="fixed"/>
        <w:tblLook w:val="04A0" w:firstRow="1" w:lastRow="0" w:firstColumn="1" w:lastColumn="0" w:noHBand="0" w:noVBand="1"/>
      </w:tblPr>
      <w:tblGrid>
        <w:gridCol w:w="3470"/>
        <w:gridCol w:w="1325"/>
        <w:gridCol w:w="1325"/>
        <w:gridCol w:w="1312"/>
        <w:gridCol w:w="1313"/>
        <w:gridCol w:w="900"/>
        <w:gridCol w:w="687"/>
      </w:tblGrid>
      <w:tr w:rsidR="009543E2" w14:paraId="5F859948" w14:textId="77777777">
        <w:tc>
          <w:tcPr>
            <w:tcW w:w="3470" w:type="dxa"/>
            <w:tcBorders>
              <w:top w:val="single" w:sz="4" w:space="0" w:color="auto"/>
              <w:left w:val="nil"/>
              <w:bottom w:val="single" w:sz="4" w:space="0" w:color="auto"/>
              <w:right w:val="nil"/>
            </w:tcBorders>
          </w:tcPr>
          <w:p w14:paraId="5FCAA50F" w14:textId="77777777" w:rsidR="009543E2" w:rsidRDefault="00000000">
            <w:pPr>
              <w:autoSpaceDE w:val="0"/>
              <w:autoSpaceDN w:val="0"/>
              <w:adjustRightInd w:val="0"/>
              <w:spacing w:after="0" w:line="240" w:lineRule="auto"/>
              <w:rPr>
                <w:rFonts w:ascii="Times New Roman" w:hAnsi="Times New Roman" w:cs="Times New Roman"/>
                <w:b/>
                <w:bCs/>
                <w:lang w:val="en-GB"/>
              </w:rPr>
            </w:pPr>
            <w:r>
              <w:rPr>
                <w:rFonts w:ascii="Times New Roman" w:hAnsi="Times New Roman" w:cs="Times New Roman"/>
                <w:b/>
                <w:bCs/>
                <w:lang w:val="en-GB"/>
              </w:rPr>
              <w:t>FACTORS</w:t>
            </w:r>
          </w:p>
        </w:tc>
        <w:tc>
          <w:tcPr>
            <w:tcW w:w="1325" w:type="dxa"/>
            <w:tcBorders>
              <w:top w:val="single" w:sz="4" w:space="0" w:color="auto"/>
              <w:left w:val="nil"/>
              <w:bottom w:val="single" w:sz="4" w:space="0" w:color="auto"/>
              <w:right w:val="nil"/>
            </w:tcBorders>
          </w:tcPr>
          <w:p w14:paraId="7C2B29E8"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Major influence</w:t>
            </w:r>
          </w:p>
          <w:p w14:paraId="1EF393FB"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25" w:type="dxa"/>
            <w:tcBorders>
              <w:top w:val="single" w:sz="4" w:space="0" w:color="auto"/>
              <w:left w:val="nil"/>
              <w:bottom w:val="single" w:sz="4" w:space="0" w:color="auto"/>
              <w:right w:val="nil"/>
            </w:tcBorders>
          </w:tcPr>
          <w:p w14:paraId="0180D0D7"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Minor influence</w:t>
            </w:r>
          </w:p>
          <w:p w14:paraId="45D8749D"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12" w:type="dxa"/>
            <w:tcBorders>
              <w:top w:val="single" w:sz="4" w:space="0" w:color="auto"/>
              <w:left w:val="nil"/>
              <w:bottom w:val="single" w:sz="4" w:space="0" w:color="auto"/>
              <w:right w:val="nil"/>
            </w:tcBorders>
          </w:tcPr>
          <w:p w14:paraId="1BFE80D5"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Low</w:t>
            </w:r>
          </w:p>
          <w:p w14:paraId="0DA1297F"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influence</w:t>
            </w:r>
          </w:p>
          <w:p w14:paraId="7AC1B6DD"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13" w:type="dxa"/>
            <w:tcBorders>
              <w:top w:val="single" w:sz="4" w:space="0" w:color="auto"/>
              <w:left w:val="nil"/>
              <w:bottom w:val="single" w:sz="4" w:space="0" w:color="auto"/>
              <w:right w:val="nil"/>
            </w:tcBorders>
          </w:tcPr>
          <w:p w14:paraId="7491324B"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 xml:space="preserve">No </w:t>
            </w:r>
          </w:p>
          <w:p w14:paraId="01436AC0"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influence</w:t>
            </w:r>
          </w:p>
          <w:p w14:paraId="1262F2D6" w14:textId="77777777" w:rsidR="009543E2" w:rsidRDefault="0000000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900" w:type="dxa"/>
            <w:tcBorders>
              <w:top w:val="single" w:sz="4" w:space="0" w:color="auto"/>
              <w:left w:val="nil"/>
              <w:bottom w:val="single" w:sz="4" w:space="0" w:color="auto"/>
              <w:right w:val="nil"/>
            </w:tcBorders>
          </w:tcPr>
          <w:p w14:paraId="790AC03A" w14:textId="77777777" w:rsidR="009543E2" w:rsidRDefault="00000000">
            <w:pPr>
              <w:spacing w:after="0" w:line="240" w:lineRule="auto"/>
              <w:rPr>
                <w:rFonts w:ascii="Times New Roman" w:hAnsi="Times New Roman" w:cs="Times New Roman"/>
                <w:b/>
                <w:lang w:val="en-GB"/>
              </w:rPr>
            </w:pPr>
            <w:r>
              <w:rPr>
                <w:rFonts w:ascii="Times New Roman" w:hAnsi="Times New Roman" w:cs="Times New Roman"/>
                <w:b/>
                <w:lang w:val="en-GB"/>
              </w:rPr>
              <w:t>Mean (</w:t>
            </w:r>
            <w:r>
              <w:rPr>
                <w:rFonts w:ascii="Times New Roman" w:hAnsi="Times New Roman" w:cs="Times New Roman"/>
                <w:b/>
                <w:noProof/>
                <w:lang w:val="en-GB"/>
              </w:rPr>
              <w:drawing>
                <wp:inline distT="0" distB="0" distL="0" distR="0" wp14:anchorId="59C6449A" wp14:editId="2642C0F5">
                  <wp:extent cx="104775" cy="133350"/>
                  <wp:effectExtent l="0" t="0" r="9525" b="571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lang w:val="en-GB"/>
              </w:rPr>
              <w:t>)</w:t>
            </w:r>
          </w:p>
        </w:tc>
        <w:tc>
          <w:tcPr>
            <w:tcW w:w="687" w:type="dxa"/>
            <w:tcBorders>
              <w:top w:val="single" w:sz="4" w:space="0" w:color="auto"/>
              <w:left w:val="nil"/>
              <w:bottom w:val="single" w:sz="4" w:space="0" w:color="auto"/>
              <w:right w:val="nil"/>
            </w:tcBorders>
          </w:tcPr>
          <w:p w14:paraId="2C7D5729" w14:textId="77777777" w:rsidR="009543E2" w:rsidRDefault="00000000">
            <w:pPr>
              <w:spacing w:after="0" w:line="240" w:lineRule="auto"/>
              <w:rPr>
                <w:rFonts w:ascii="Times New Roman" w:hAnsi="Times New Roman" w:cs="Times New Roman"/>
                <w:b/>
                <w:lang w:val="en-GB"/>
              </w:rPr>
            </w:pPr>
            <w:r>
              <w:rPr>
                <w:rFonts w:ascii="Times New Roman" w:hAnsi="Times New Roman" w:cs="Times New Roman"/>
                <w:b/>
                <w:lang w:val="en-GB"/>
              </w:rPr>
              <w:t>SD</w:t>
            </w:r>
          </w:p>
        </w:tc>
      </w:tr>
      <w:tr w:rsidR="009543E2" w14:paraId="5EF890BE" w14:textId="77777777">
        <w:tc>
          <w:tcPr>
            <w:tcW w:w="3470" w:type="dxa"/>
            <w:tcBorders>
              <w:top w:val="single" w:sz="4" w:space="0" w:color="auto"/>
              <w:left w:val="nil"/>
              <w:bottom w:val="nil"/>
              <w:right w:val="nil"/>
            </w:tcBorders>
          </w:tcPr>
          <w:p w14:paraId="235653BF"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Past experiences in rice farming</w:t>
            </w:r>
          </w:p>
        </w:tc>
        <w:tc>
          <w:tcPr>
            <w:tcW w:w="1325" w:type="dxa"/>
            <w:tcBorders>
              <w:top w:val="single" w:sz="4" w:space="0" w:color="auto"/>
              <w:left w:val="nil"/>
              <w:bottom w:val="nil"/>
              <w:right w:val="nil"/>
            </w:tcBorders>
          </w:tcPr>
          <w:p w14:paraId="41D79224"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171 (71.3)</w:t>
            </w:r>
          </w:p>
        </w:tc>
        <w:tc>
          <w:tcPr>
            <w:tcW w:w="1325" w:type="dxa"/>
            <w:tcBorders>
              <w:top w:val="single" w:sz="4" w:space="0" w:color="auto"/>
              <w:left w:val="nil"/>
              <w:bottom w:val="nil"/>
              <w:right w:val="nil"/>
            </w:tcBorders>
          </w:tcPr>
          <w:p w14:paraId="060E3B0F" w14:textId="77777777" w:rsidR="009543E2" w:rsidRDefault="00000000">
            <w:pPr>
              <w:spacing w:after="0" w:line="240" w:lineRule="auto"/>
              <w:ind w:firstLineChars="50" w:firstLine="110"/>
              <w:textAlignment w:val="top"/>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55  (</w:t>
            </w:r>
            <w:proofErr w:type="gramEnd"/>
            <w:r>
              <w:rPr>
                <w:rFonts w:ascii="Times New Roman" w:eastAsia="SimSun" w:hAnsi="Times New Roman" w:cs="Times New Roman"/>
                <w:color w:val="000000"/>
                <w:lang w:val="en-GB" w:eastAsia="zh-CN" w:bidi="ar"/>
              </w:rPr>
              <w:t>22.9)</w:t>
            </w:r>
          </w:p>
        </w:tc>
        <w:tc>
          <w:tcPr>
            <w:tcW w:w="1312" w:type="dxa"/>
            <w:tcBorders>
              <w:top w:val="single" w:sz="4" w:space="0" w:color="auto"/>
              <w:left w:val="nil"/>
              <w:bottom w:val="nil"/>
              <w:right w:val="nil"/>
            </w:tcBorders>
          </w:tcPr>
          <w:p w14:paraId="6AFC68F7"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5.8)</w:t>
            </w:r>
          </w:p>
        </w:tc>
        <w:tc>
          <w:tcPr>
            <w:tcW w:w="1313" w:type="dxa"/>
            <w:tcBorders>
              <w:top w:val="single" w:sz="4" w:space="0" w:color="auto"/>
              <w:left w:val="nil"/>
              <w:bottom w:val="nil"/>
              <w:right w:val="nil"/>
            </w:tcBorders>
          </w:tcPr>
          <w:p w14:paraId="7053C69C"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single" w:sz="4" w:space="0" w:color="auto"/>
              <w:left w:val="nil"/>
              <w:bottom w:val="nil"/>
              <w:right w:val="nil"/>
            </w:tcBorders>
            <w:vAlign w:val="center"/>
          </w:tcPr>
          <w:p w14:paraId="58F74AAD" w14:textId="77777777" w:rsidR="009543E2" w:rsidRDefault="0000000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2.65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single" w:sz="4" w:space="0" w:color="auto"/>
              <w:left w:val="nil"/>
              <w:bottom w:val="nil"/>
              <w:right w:val="nil"/>
            </w:tcBorders>
            <w:vAlign w:val="center"/>
          </w:tcPr>
          <w:p w14:paraId="21F8C05E" w14:textId="77777777" w:rsidR="009543E2" w:rsidRDefault="0000000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0.59 </w:t>
            </w:r>
          </w:p>
        </w:tc>
      </w:tr>
      <w:tr w:rsidR="009543E2" w14:paraId="19014C0D" w14:textId="77777777">
        <w:tc>
          <w:tcPr>
            <w:tcW w:w="3470" w:type="dxa"/>
            <w:tcBorders>
              <w:top w:val="nil"/>
              <w:left w:val="nil"/>
              <w:bottom w:val="nil"/>
              <w:right w:val="nil"/>
            </w:tcBorders>
          </w:tcPr>
          <w:p w14:paraId="00D5A484"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Compatibility with rice planting process</w:t>
            </w:r>
          </w:p>
        </w:tc>
        <w:tc>
          <w:tcPr>
            <w:tcW w:w="1325" w:type="dxa"/>
            <w:tcBorders>
              <w:top w:val="nil"/>
              <w:left w:val="nil"/>
              <w:bottom w:val="nil"/>
              <w:right w:val="nil"/>
            </w:tcBorders>
          </w:tcPr>
          <w:p w14:paraId="1F15071D"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151 (62.9)</w:t>
            </w:r>
          </w:p>
        </w:tc>
        <w:tc>
          <w:tcPr>
            <w:tcW w:w="1325" w:type="dxa"/>
            <w:tcBorders>
              <w:top w:val="nil"/>
              <w:left w:val="nil"/>
              <w:bottom w:val="nil"/>
              <w:right w:val="nil"/>
            </w:tcBorders>
          </w:tcPr>
          <w:p w14:paraId="04BEAEFE"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80 (33.3)</w:t>
            </w:r>
          </w:p>
        </w:tc>
        <w:tc>
          <w:tcPr>
            <w:tcW w:w="1312" w:type="dxa"/>
            <w:tcBorders>
              <w:top w:val="nil"/>
              <w:left w:val="nil"/>
              <w:bottom w:val="nil"/>
              <w:right w:val="nil"/>
            </w:tcBorders>
          </w:tcPr>
          <w:p w14:paraId="224C01E2" w14:textId="77777777" w:rsidR="009543E2" w:rsidRDefault="00000000">
            <w:pPr>
              <w:spacing w:after="0" w:line="240" w:lineRule="auto"/>
              <w:ind w:firstLineChars="50" w:firstLine="110"/>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6</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2.5)</w:t>
            </w:r>
          </w:p>
        </w:tc>
        <w:tc>
          <w:tcPr>
            <w:tcW w:w="1313" w:type="dxa"/>
            <w:tcBorders>
              <w:top w:val="nil"/>
              <w:left w:val="nil"/>
              <w:bottom w:val="nil"/>
              <w:right w:val="nil"/>
            </w:tcBorders>
          </w:tcPr>
          <w:p w14:paraId="58F0EE64"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1.3)</w:t>
            </w:r>
          </w:p>
        </w:tc>
        <w:tc>
          <w:tcPr>
            <w:tcW w:w="900" w:type="dxa"/>
            <w:tcBorders>
              <w:top w:val="nil"/>
              <w:left w:val="nil"/>
              <w:bottom w:val="nil"/>
              <w:right w:val="nil"/>
            </w:tcBorders>
            <w:vAlign w:val="center"/>
          </w:tcPr>
          <w:p w14:paraId="2DF645C3" w14:textId="77777777" w:rsidR="009543E2" w:rsidRDefault="0000000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 2.58</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5BDF1A50" w14:textId="77777777" w:rsidR="009543E2" w:rsidRDefault="0000000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0.61 </w:t>
            </w:r>
          </w:p>
        </w:tc>
      </w:tr>
      <w:tr w:rsidR="009543E2" w14:paraId="0DE93937" w14:textId="77777777">
        <w:tc>
          <w:tcPr>
            <w:tcW w:w="3470" w:type="dxa"/>
            <w:tcBorders>
              <w:top w:val="nil"/>
              <w:left w:val="nil"/>
              <w:bottom w:val="nil"/>
              <w:right w:val="nil"/>
            </w:tcBorders>
          </w:tcPr>
          <w:p w14:paraId="61CF5228"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rPr>
              <w:t xml:space="preserve">Visible </w:t>
            </w:r>
            <w:r>
              <w:rPr>
                <w:rFonts w:ascii="Times New Roman" w:hAnsi="Times New Roman" w:cs="Times New Roman"/>
                <w:lang w:val="en-GB"/>
              </w:rPr>
              <w:t>Resistance to Pest and diseases</w:t>
            </w:r>
          </w:p>
        </w:tc>
        <w:tc>
          <w:tcPr>
            <w:tcW w:w="1325" w:type="dxa"/>
            <w:tcBorders>
              <w:top w:val="nil"/>
              <w:left w:val="nil"/>
              <w:bottom w:val="nil"/>
              <w:right w:val="nil"/>
            </w:tcBorders>
          </w:tcPr>
          <w:p w14:paraId="698FB4A7"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157 (65.4)</w:t>
            </w:r>
          </w:p>
        </w:tc>
        <w:tc>
          <w:tcPr>
            <w:tcW w:w="1325" w:type="dxa"/>
            <w:tcBorders>
              <w:top w:val="nil"/>
              <w:left w:val="nil"/>
              <w:bottom w:val="nil"/>
              <w:right w:val="nil"/>
            </w:tcBorders>
          </w:tcPr>
          <w:p w14:paraId="491248A1"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64  (</w:t>
            </w:r>
            <w:proofErr w:type="gramEnd"/>
            <w:r>
              <w:rPr>
                <w:rFonts w:ascii="Times New Roman" w:eastAsia="SimSun" w:hAnsi="Times New Roman" w:cs="Times New Roman"/>
                <w:color w:val="000000"/>
                <w:lang w:val="en-GB" w:eastAsia="zh-CN" w:bidi="ar"/>
              </w:rPr>
              <w:t>26.7)</w:t>
            </w:r>
          </w:p>
        </w:tc>
        <w:tc>
          <w:tcPr>
            <w:tcW w:w="1312" w:type="dxa"/>
            <w:tcBorders>
              <w:top w:val="nil"/>
              <w:left w:val="nil"/>
              <w:bottom w:val="nil"/>
              <w:right w:val="nil"/>
            </w:tcBorders>
          </w:tcPr>
          <w:p w14:paraId="5D7919C9"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5.8)</w:t>
            </w:r>
          </w:p>
        </w:tc>
        <w:tc>
          <w:tcPr>
            <w:tcW w:w="1313" w:type="dxa"/>
            <w:tcBorders>
              <w:top w:val="nil"/>
              <w:left w:val="nil"/>
              <w:bottom w:val="nil"/>
              <w:right w:val="nil"/>
            </w:tcBorders>
          </w:tcPr>
          <w:p w14:paraId="09DF10EF"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2.1)</w:t>
            </w:r>
          </w:p>
        </w:tc>
        <w:tc>
          <w:tcPr>
            <w:tcW w:w="900" w:type="dxa"/>
            <w:tcBorders>
              <w:top w:val="nil"/>
              <w:left w:val="nil"/>
              <w:bottom w:val="nil"/>
              <w:right w:val="nil"/>
            </w:tcBorders>
            <w:vAlign w:val="center"/>
          </w:tcPr>
          <w:p w14:paraId="4D995D4A"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2.55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0F9CD021"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0.70 </w:t>
            </w:r>
          </w:p>
        </w:tc>
      </w:tr>
      <w:tr w:rsidR="009543E2" w14:paraId="3455AE28" w14:textId="77777777">
        <w:tc>
          <w:tcPr>
            <w:tcW w:w="3470" w:type="dxa"/>
            <w:tcBorders>
              <w:top w:val="nil"/>
              <w:left w:val="nil"/>
              <w:bottom w:val="nil"/>
              <w:right w:val="nil"/>
            </w:tcBorders>
          </w:tcPr>
          <w:p w14:paraId="4744A170"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Adaptability to Environment</w:t>
            </w:r>
          </w:p>
        </w:tc>
        <w:tc>
          <w:tcPr>
            <w:tcW w:w="1325" w:type="dxa"/>
            <w:tcBorders>
              <w:top w:val="nil"/>
              <w:left w:val="nil"/>
              <w:bottom w:val="nil"/>
              <w:right w:val="nil"/>
            </w:tcBorders>
          </w:tcPr>
          <w:p w14:paraId="2EF210D8"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134 (55.8)</w:t>
            </w:r>
          </w:p>
        </w:tc>
        <w:tc>
          <w:tcPr>
            <w:tcW w:w="1325" w:type="dxa"/>
            <w:tcBorders>
              <w:top w:val="nil"/>
              <w:left w:val="nil"/>
              <w:bottom w:val="nil"/>
              <w:right w:val="nil"/>
            </w:tcBorders>
          </w:tcPr>
          <w:p w14:paraId="177CE911"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86  (</w:t>
            </w:r>
            <w:proofErr w:type="gramEnd"/>
            <w:r>
              <w:rPr>
                <w:rFonts w:ascii="Times New Roman" w:eastAsia="SimSun" w:hAnsi="Times New Roman" w:cs="Times New Roman"/>
                <w:color w:val="000000"/>
                <w:lang w:val="en-GB" w:eastAsia="zh-CN" w:bidi="ar"/>
              </w:rPr>
              <w:t>35.6)</w:t>
            </w:r>
          </w:p>
        </w:tc>
        <w:tc>
          <w:tcPr>
            <w:tcW w:w="1312" w:type="dxa"/>
            <w:tcBorders>
              <w:top w:val="nil"/>
              <w:left w:val="nil"/>
              <w:bottom w:val="nil"/>
              <w:right w:val="nil"/>
            </w:tcBorders>
          </w:tcPr>
          <w:p w14:paraId="2E05E64D"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18</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7.5)</w:t>
            </w:r>
          </w:p>
        </w:tc>
        <w:tc>
          <w:tcPr>
            <w:tcW w:w="1313" w:type="dxa"/>
            <w:tcBorders>
              <w:top w:val="nil"/>
              <w:left w:val="nil"/>
              <w:bottom w:val="nil"/>
              <w:right w:val="nil"/>
            </w:tcBorders>
          </w:tcPr>
          <w:p w14:paraId="3360E97F"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0.8)</w:t>
            </w:r>
          </w:p>
        </w:tc>
        <w:tc>
          <w:tcPr>
            <w:tcW w:w="900" w:type="dxa"/>
            <w:tcBorders>
              <w:top w:val="nil"/>
              <w:left w:val="nil"/>
              <w:bottom w:val="nil"/>
              <w:right w:val="nil"/>
            </w:tcBorders>
            <w:vAlign w:val="center"/>
          </w:tcPr>
          <w:p w14:paraId="27EA7897"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2.47</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69210F52"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0.67 </w:t>
            </w:r>
          </w:p>
        </w:tc>
      </w:tr>
      <w:tr w:rsidR="009543E2" w14:paraId="512D8466" w14:textId="77777777">
        <w:tc>
          <w:tcPr>
            <w:tcW w:w="3470" w:type="dxa"/>
            <w:tcBorders>
              <w:top w:val="nil"/>
              <w:left w:val="nil"/>
              <w:bottom w:val="nil"/>
              <w:right w:val="nil"/>
            </w:tcBorders>
          </w:tcPr>
          <w:p w14:paraId="5607078D"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rPr>
              <w:t>Membership in farmers associations</w:t>
            </w:r>
          </w:p>
        </w:tc>
        <w:tc>
          <w:tcPr>
            <w:tcW w:w="1325" w:type="dxa"/>
            <w:tcBorders>
              <w:top w:val="nil"/>
              <w:left w:val="nil"/>
              <w:bottom w:val="nil"/>
              <w:right w:val="nil"/>
            </w:tcBorders>
          </w:tcPr>
          <w:p w14:paraId="66B98FF3"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141 (58.8)</w:t>
            </w:r>
          </w:p>
        </w:tc>
        <w:tc>
          <w:tcPr>
            <w:tcW w:w="1325" w:type="dxa"/>
            <w:tcBorders>
              <w:top w:val="nil"/>
              <w:left w:val="nil"/>
              <w:bottom w:val="nil"/>
              <w:right w:val="nil"/>
            </w:tcBorders>
          </w:tcPr>
          <w:p w14:paraId="77D45469"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70  (</w:t>
            </w:r>
            <w:proofErr w:type="gramEnd"/>
            <w:r>
              <w:rPr>
                <w:rFonts w:ascii="Times New Roman" w:eastAsia="SimSun" w:hAnsi="Times New Roman" w:cs="Times New Roman"/>
                <w:color w:val="000000"/>
                <w:lang w:val="en-GB" w:eastAsia="zh-CN" w:bidi="ar"/>
              </w:rPr>
              <w:t>29.2)</w:t>
            </w:r>
          </w:p>
        </w:tc>
        <w:tc>
          <w:tcPr>
            <w:tcW w:w="1312" w:type="dxa"/>
            <w:tcBorders>
              <w:top w:val="nil"/>
              <w:left w:val="nil"/>
              <w:bottom w:val="nil"/>
              <w:right w:val="nil"/>
            </w:tcBorders>
          </w:tcPr>
          <w:p w14:paraId="27B73901"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26  (</w:t>
            </w:r>
            <w:proofErr w:type="gramEnd"/>
            <w:r>
              <w:rPr>
                <w:rFonts w:ascii="Times New Roman" w:eastAsia="SimSun" w:hAnsi="Times New Roman" w:cs="Times New Roman"/>
                <w:color w:val="000000"/>
                <w:lang w:val="en-GB" w:eastAsia="zh-CN" w:bidi="ar"/>
              </w:rPr>
              <w:t>10.8)</w:t>
            </w:r>
          </w:p>
        </w:tc>
        <w:tc>
          <w:tcPr>
            <w:tcW w:w="1313" w:type="dxa"/>
            <w:tcBorders>
              <w:top w:val="nil"/>
              <w:left w:val="nil"/>
              <w:bottom w:val="nil"/>
              <w:right w:val="nil"/>
            </w:tcBorders>
          </w:tcPr>
          <w:p w14:paraId="3B12B4C1" w14:textId="77777777" w:rsidR="009543E2" w:rsidRDefault="00000000">
            <w:pPr>
              <w:autoSpaceDE w:val="0"/>
              <w:autoSpaceDN w:val="0"/>
              <w:adjustRightInd w:val="0"/>
              <w:spacing w:after="0" w:line="240" w:lineRule="auto"/>
              <w:ind w:firstLineChars="50" w:firstLine="110"/>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3  (</w:t>
            </w:r>
            <w:proofErr w:type="gramEnd"/>
            <w:r>
              <w:rPr>
                <w:rFonts w:ascii="Times New Roman" w:eastAsia="SimSun" w:hAnsi="Times New Roman" w:cs="Times New Roman"/>
                <w:color w:val="000000"/>
                <w:lang w:val="en-GB" w:eastAsia="zh-CN" w:bidi="ar"/>
              </w:rPr>
              <w:t>1.3)</w:t>
            </w:r>
          </w:p>
        </w:tc>
        <w:tc>
          <w:tcPr>
            <w:tcW w:w="900" w:type="dxa"/>
            <w:tcBorders>
              <w:top w:val="nil"/>
              <w:left w:val="nil"/>
              <w:bottom w:val="nil"/>
              <w:right w:val="nil"/>
            </w:tcBorders>
            <w:vAlign w:val="center"/>
          </w:tcPr>
          <w:p w14:paraId="57AD1E56"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2771BB5C"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0.74 </w:t>
            </w:r>
          </w:p>
        </w:tc>
      </w:tr>
      <w:tr w:rsidR="009543E2" w14:paraId="50E60F55" w14:textId="77777777">
        <w:tc>
          <w:tcPr>
            <w:tcW w:w="3470" w:type="dxa"/>
            <w:tcBorders>
              <w:top w:val="nil"/>
              <w:left w:val="nil"/>
              <w:bottom w:val="nil"/>
              <w:right w:val="nil"/>
            </w:tcBorders>
          </w:tcPr>
          <w:p w14:paraId="5A3D1DF0"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Demand, consumption of FARO rice</w:t>
            </w:r>
          </w:p>
        </w:tc>
        <w:tc>
          <w:tcPr>
            <w:tcW w:w="1325" w:type="dxa"/>
            <w:tcBorders>
              <w:top w:val="nil"/>
              <w:left w:val="nil"/>
              <w:bottom w:val="nil"/>
              <w:right w:val="nil"/>
            </w:tcBorders>
          </w:tcPr>
          <w:p w14:paraId="75B254B4"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139 (57.9)</w:t>
            </w:r>
          </w:p>
        </w:tc>
        <w:tc>
          <w:tcPr>
            <w:tcW w:w="1325" w:type="dxa"/>
            <w:tcBorders>
              <w:top w:val="nil"/>
              <w:left w:val="nil"/>
              <w:bottom w:val="nil"/>
              <w:right w:val="nil"/>
            </w:tcBorders>
          </w:tcPr>
          <w:p w14:paraId="55687965"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74  (</w:t>
            </w:r>
            <w:proofErr w:type="gramEnd"/>
            <w:r>
              <w:rPr>
                <w:rFonts w:ascii="Times New Roman" w:eastAsia="SimSun" w:hAnsi="Times New Roman" w:cs="Times New Roman"/>
                <w:color w:val="000000"/>
                <w:lang w:val="en-GB" w:eastAsia="zh-CN" w:bidi="ar"/>
              </w:rPr>
              <w:t>30.8)</w:t>
            </w:r>
          </w:p>
        </w:tc>
        <w:tc>
          <w:tcPr>
            <w:tcW w:w="1312" w:type="dxa"/>
            <w:tcBorders>
              <w:top w:val="nil"/>
              <w:left w:val="nil"/>
              <w:bottom w:val="nil"/>
              <w:right w:val="nil"/>
            </w:tcBorders>
          </w:tcPr>
          <w:p w14:paraId="24060936"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9.6)</w:t>
            </w:r>
          </w:p>
        </w:tc>
        <w:tc>
          <w:tcPr>
            <w:tcW w:w="1313" w:type="dxa"/>
            <w:tcBorders>
              <w:top w:val="nil"/>
              <w:left w:val="nil"/>
              <w:bottom w:val="nil"/>
              <w:right w:val="nil"/>
            </w:tcBorders>
          </w:tcPr>
          <w:p w14:paraId="169C1737"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1.7)</w:t>
            </w:r>
          </w:p>
        </w:tc>
        <w:tc>
          <w:tcPr>
            <w:tcW w:w="900" w:type="dxa"/>
            <w:tcBorders>
              <w:top w:val="nil"/>
              <w:left w:val="nil"/>
              <w:bottom w:val="nil"/>
              <w:right w:val="nil"/>
            </w:tcBorders>
            <w:vAlign w:val="center"/>
          </w:tcPr>
          <w:p w14:paraId="7D334E1A"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34483355"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0.74 </w:t>
            </w:r>
          </w:p>
        </w:tc>
      </w:tr>
      <w:tr w:rsidR="009543E2" w14:paraId="4F225BF6" w14:textId="77777777">
        <w:tc>
          <w:tcPr>
            <w:tcW w:w="3470" w:type="dxa"/>
            <w:tcBorders>
              <w:top w:val="nil"/>
              <w:left w:val="nil"/>
              <w:bottom w:val="nil"/>
              <w:right w:val="nil"/>
            </w:tcBorders>
          </w:tcPr>
          <w:p w14:paraId="24E70659"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Land accessibility</w:t>
            </w:r>
          </w:p>
        </w:tc>
        <w:tc>
          <w:tcPr>
            <w:tcW w:w="1325" w:type="dxa"/>
            <w:tcBorders>
              <w:top w:val="nil"/>
              <w:left w:val="nil"/>
              <w:bottom w:val="nil"/>
              <w:right w:val="nil"/>
            </w:tcBorders>
          </w:tcPr>
          <w:p w14:paraId="4DEB4F56"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140 (58.3)</w:t>
            </w:r>
          </w:p>
        </w:tc>
        <w:tc>
          <w:tcPr>
            <w:tcW w:w="1325" w:type="dxa"/>
            <w:tcBorders>
              <w:top w:val="nil"/>
              <w:left w:val="nil"/>
              <w:bottom w:val="nil"/>
              <w:right w:val="nil"/>
            </w:tcBorders>
          </w:tcPr>
          <w:p w14:paraId="574F6943"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77</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32.1)</w:t>
            </w:r>
          </w:p>
        </w:tc>
        <w:tc>
          <w:tcPr>
            <w:tcW w:w="1312" w:type="dxa"/>
            <w:tcBorders>
              <w:top w:val="nil"/>
              <w:left w:val="nil"/>
              <w:bottom w:val="nil"/>
              <w:right w:val="nil"/>
            </w:tcBorders>
          </w:tcPr>
          <w:p w14:paraId="1C861312"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4.6)</w:t>
            </w:r>
          </w:p>
        </w:tc>
        <w:tc>
          <w:tcPr>
            <w:tcW w:w="1313" w:type="dxa"/>
            <w:tcBorders>
              <w:top w:val="nil"/>
              <w:left w:val="nil"/>
              <w:bottom w:val="nil"/>
              <w:right w:val="nil"/>
            </w:tcBorders>
          </w:tcPr>
          <w:p w14:paraId="5E966A4F"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12</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5.0)</w:t>
            </w:r>
          </w:p>
        </w:tc>
        <w:tc>
          <w:tcPr>
            <w:tcW w:w="900" w:type="dxa"/>
            <w:tcBorders>
              <w:top w:val="nil"/>
              <w:left w:val="nil"/>
              <w:bottom w:val="nil"/>
              <w:right w:val="nil"/>
            </w:tcBorders>
            <w:vAlign w:val="center"/>
          </w:tcPr>
          <w:p w14:paraId="4B79518F"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2.44</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083AB444"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0.80 </w:t>
            </w:r>
          </w:p>
        </w:tc>
      </w:tr>
      <w:tr w:rsidR="009543E2" w14:paraId="31B236E3" w14:textId="77777777">
        <w:tc>
          <w:tcPr>
            <w:tcW w:w="3470" w:type="dxa"/>
            <w:tcBorders>
              <w:top w:val="nil"/>
              <w:left w:val="nil"/>
              <w:bottom w:val="nil"/>
              <w:right w:val="nil"/>
            </w:tcBorders>
          </w:tcPr>
          <w:p w14:paraId="742EBC3D"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Accessibility to credit and loan</w:t>
            </w:r>
          </w:p>
        </w:tc>
        <w:tc>
          <w:tcPr>
            <w:tcW w:w="1325" w:type="dxa"/>
            <w:tcBorders>
              <w:top w:val="nil"/>
              <w:left w:val="nil"/>
              <w:bottom w:val="nil"/>
              <w:right w:val="nil"/>
            </w:tcBorders>
          </w:tcPr>
          <w:p w14:paraId="3FF86220"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124 (51.7)</w:t>
            </w:r>
          </w:p>
        </w:tc>
        <w:tc>
          <w:tcPr>
            <w:tcW w:w="1325" w:type="dxa"/>
            <w:tcBorders>
              <w:top w:val="nil"/>
              <w:left w:val="nil"/>
              <w:bottom w:val="nil"/>
              <w:right w:val="nil"/>
            </w:tcBorders>
          </w:tcPr>
          <w:p w14:paraId="36D94A1B"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91  (</w:t>
            </w:r>
            <w:proofErr w:type="gramEnd"/>
            <w:r>
              <w:rPr>
                <w:rFonts w:ascii="Times New Roman" w:eastAsia="SimSun" w:hAnsi="Times New Roman" w:cs="Times New Roman"/>
                <w:color w:val="000000"/>
                <w:lang w:val="en-GB" w:eastAsia="zh-CN" w:bidi="ar"/>
              </w:rPr>
              <w:t>37.9)</w:t>
            </w:r>
          </w:p>
        </w:tc>
        <w:tc>
          <w:tcPr>
            <w:tcW w:w="1312" w:type="dxa"/>
            <w:tcBorders>
              <w:top w:val="nil"/>
              <w:left w:val="nil"/>
              <w:bottom w:val="nil"/>
              <w:right w:val="nil"/>
            </w:tcBorders>
          </w:tcPr>
          <w:p w14:paraId="48FCB78A"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8.3)</w:t>
            </w:r>
          </w:p>
        </w:tc>
        <w:tc>
          <w:tcPr>
            <w:tcW w:w="1313" w:type="dxa"/>
            <w:tcBorders>
              <w:top w:val="nil"/>
              <w:left w:val="nil"/>
              <w:bottom w:val="nil"/>
              <w:right w:val="nil"/>
            </w:tcBorders>
          </w:tcPr>
          <w:p w14:paraId="2219F8C9"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2.1)</w:t>
            </w:r>
          </w:p>
        </w:tc>
        <w:tc>
          <w:tcPr>
            <w:tcW w:w="900" w:type="dxa"/>
            <w:tcBorders>
              <w:top w:val="nil"/>
              <w:left w:val="nil"/>
              <w:bottom w:val="nil"/>
              <w:right w:val="nil"/>
            </w:tcBorders>
            <w:vAlign w:val="center"/>
          </w:tcPr>
          <w:p w14:paraId="5969EDB7"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2.39</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4FD1763F"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0.73 </w:t>
            </w:r>
          </w:p>
        </w:tc>
      </w:tr>
      <w:tr w:rsidR="009543E2" w14:paraId="2CB2F931" w14:textId="77777777">
        <w:tc>
          <w:tcPr>
            <w:tcW w:w="3470" w:type="dxa"/>
            <w:tcBorders>
              <w:top w:val="nil"/>
              <w:left w:val="nil"/>
              <w:bottom w:val="nil"/>
              <w:right w:val="nil"/>
            </w:tcBorders>
          </w:tcPr>
          <w:p w14:paraId="1CF080CD"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Accessibility to other source of income</w:t>
            </w:r>
          </w:p>
        </w:tc>
        <w:tc>
          <w:tcPr>
            <w:tcW w:w="1325" w:type="dxa"/>
            <w:tcBorders>
              <w:top w:val="nil"/>
              <w:left w:val="nil"/>
              <w:bottom w:val="nil"/>
              <w:right w:val="nil"/>
            </w:tcBorders>
          </w:tcPr>
          <w:p w14:paraId="518A063F"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113 (47.1)</w:t>
            </w:r>
          </w:p>
        </w:tc>
        <w:tc>
          <w:tcPr>
            <w:tcW w:w="1325" w:type="dxa"/>
            <w:tcBorders>
              <w:top w:val="nil"/>
              <w:left w:val="nil"/>
              <w:bottom w:val="nil"/>
              <w:right w:val="nil"/>
            </w:tcBorders>
          </w:tcPr>
          <w:p w14:paraId="371E8D8F"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106  (</w:t>
            </w:r>
            <w:proofErr w:type="gramEnd"/>
            <w:r>
              <w:rPr>
                <w:rFonts w:ascii="Times New Roman" w:eastAsia="SimSun" w:hAnsi="Times New Roman" w:cs="Times New Roman"/>
                <w:color w:val="000000"/>
                <w:lang w:val="en-GB" w:eastAsia="zh-CN" w:bidi="ar"/>
              </w:rPr>
              <w:t>44.2)</w:t>
            </w:r>
          </w:p>
        </w:tc>
        <w:tc>
          <w:tcPr>
            <w:tcW w:w="1312" w:type="dxa"/>
            <w:tcBorders>
              <w:top w:val="nil"/>
              <w:left w:val="nil"/>
              <w:bottom w:val="nil"/>
              <w:right w:val="nil"/>
            </w:tcBorders>
          </w:tcPr>
          <w:p w14:paraId="2A29654B"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8.8)</w:t>
            </w:r>
          </w:p>
        </w:tc>
        <w:tc>
          <w:tcPr>
            <w:tcW w:w="1313" w:type="dxa"/>
            <w:tcBorders>
              <w:top w:val="nil"/>
              <w:left w:val="nil"/>
              <w:bottom w:val="nil"/>
              <w:right w:val="nil"/>
            </w:tcBorders>
          </w:tcPr>
          <w:p w14:paraId="111FA685"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nil"/>
              <w:left w:val="nil"/>
              <w:bottom w:val="nil"/>
              <w:right w:val="nil"/>
            </w:tcBorders>
            <w:vAlign w:val="center"/>
          </w:tcPr>
          <w:p w14:paraId="0643FF9B"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2.38</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79B19521"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0.64 </w:t>
            </w:r>
          </w:p>
        </w:tc>
      </w:tr>
      <w:tr w:rsidR="009543E2" w14:paraId="3E9989C3" w14:textId="77777777">
        <w:tc>
          <w:tcPr>
            <w:tcW w:w="3470" w:type="dxa"/>
            <w:tcBorders>
              <w:top w:val="nil"/>
              <w:left w:val="nil"/>
              <w:bottom w:val="nil"/>
              <w:right w:val="nil"/>
            </w:tcBorders>
          </w:tcPr>
          <w:p w14:paraId="690E9D59"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Publicity and advertisement of FARO rice</w:t>
            </w:r>
          </w:p>
        </w:tc>
        <w:tc>
          <w:tcPr>
            <w:tcW w:w="1325" w:type="dxa"/>
            <w:tcBorders>
              <w:top w:val="nil"/>
              <w:left w:val="nil"/>
              <w:bottom w:val="nil"/>
              <w:right w:val="nil"/>
            </w:tcBorders>
          </w:tcPr>
          <w:p w14:paraId="70B74349"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134 (55.8)</w:t>
            </w:r>
          </w:p>
        </w:tc>
        <w:tc>
          <w:tcPr>
            <w:tcW w:w="1325" w:type="dxa"/>
            <w:tcBorders>
              <w:top w:val="nil"/>
              <w:left w:val="nil"/>
              <w:bottom w:val="nil"/>
              <w:right w:val="nil"/>
            </w:tcBorders>
          </w:tcPr>
          <w:p w14:paraId="419D2D33"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76  (</w:t>
            </w:r>
            <w:proofErr w:type="gramEnd"/>
            <w:r>
              <w:rPr>
                <w:rFonts w:ascii="Times New Roman" w:eastAsia="SimSun" w:hAnsi="Times New Roman" w:cs="Times New Roman"/>
                <w:color w:val="000000"/>
                <w:lang w:val="en-GB" w:eastAsia="zh-CN" w:bidi="ar"/>
              </w:rPr>
              <w:t>31.7)</w:t>
            </w:r>
          </w:p>
        </w:tc>
        <w:tc>
          <w:tcPr>
            <w:tcW w:w="1312" w:type="dxa"/>
            <w:tcBorders>
              <w:top w:val="nil"/>
              <w:left w:val="nil"/>
              <w:bottom w:val="nil"/>
              <w:right w:val="nil"/>
            </w:tcBorders>
          </w:tcPr>
          <w:p w14:paraId="45DBC3BC"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17  (</w:t>
            </w:r>
            <w:proofErr w:type="gramEnd"/>
            <w:r>
              <w:rPr>
                <w:rFonts w:ascii="Times New Roman" w:eastAsia="SimSun" w:hAnsi="Times New Roman" w:cs="Times New Roman"/>
                <w:color w:val="000000"/>
                <w:lang w:val="en-GB" w:eastAsia="zh-CN" w:bidi="ar"/>
              </w:rPr>
              <w:t>7.1)</w:t>
            </w:r>
          </w:p>
        </w:tc>
        <w:tc>
          <w:tcPr>
            <w:tcW w:w="1313" w:type="dxa"/>
            <w:tcBorders>
              <w:top w:val="nil"/>
              <w:left w:val="nil"/>
              <w:bottom w:val="nil"/>
              <w:right w:val="nil"/>
            </w:tcBorders>
          </w:tcPr>
          <w:p w14:paraId="1AF0E4B5" w14:textId="77777777" w:rsidR="009543E2" w:rsidRDefault="00000000">
            <w:pPr>
              <w:autoSpaceDE w:val="0"/>
              <w:autoSpaceDN w:val="0"/>
              <w:adjustRightInd w:val="0"/>
              <w:spacing w:after="0" w:line="240" w:lineRule="auto"/>
              <w:ind w:firstLineChars="50" w:firstLine="110"/>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13  (</w:t>
            </w:r>
            <w:proofErr w:type="gramEnd"/>
            <w:r>
              <w:rPr>
                <w:rFonts w:ascii="Times New Roman" w:eastAsia="SimSun" w:hAnsi="Times New Roman" w:cs="Times New Roman"/>
                <w:color w:val="000000"/>
                <w:lang w:val="en-GB" w:eastAsia="zh-CN" w:bidi="ar"/>
              </w:rPr>
              <w:t>5.4)</w:t>
            </w:r>
          </w:p>
        </w:tc>
        <w:tc>
          <w:tcPr>
            <w:tcW w:w="900" w:type="dxa"/>
            <w:tcBorders>
              <w:top w:val="nil"/>
              <w:left w:val="nil"/>
              <w:bottom w:val="nil"/>
              <w:right w:val="nil"/>
            </w:tcBorders>
            <w:vAlign w:val="center"/>
          </w:tcPr>
          <w:p w14:paraId="2682AC54"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2.38</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7E19CB4F"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0.84 </w:t>
            </w:r>
          </w:p>
        </w:tc>
      </w:tr>
      <w:tr w:rsidR="009543E2" w14:paraId="60530BBE" w14:textId="77777777">
        <w:tc>
          <w:tcPr>
            <w:tcW w:w="3470" w:type="dxa"/>
            <w:tcBorders>
              <w:top w:val="nil"/>
              <w:left w:val="nil"/>
              <w:bottom w:val="nil"/>
              <w:right w:val="nil"/>
            </w:tcBorders>
          </w:tcPr>
          <w:p w14:paraId="2346E59E"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proofErr w:type="spellStart"/>
            <w:r>
              <w:rPr>
                <w:rFonts w:ascii="Times New Roman" w:hAnsi="Times New Roman" w:cs="Times New Roman"/>
              </w:rPr>
              <w:t>Percieved</w:t>
            </w:r>
            <w:proofErr w:type="spellEnd"/>
            <w:r>
              <w:rPr>
                <w:rFonts w:ascii="Times New Roman" w:hAnsi="Times New Roman" w:cs="Times New Roman"/>
              </w:rPr>
              <w:t xml:space="preserve"> </w:t>
            </w:r>
            <w:r>
              <w:rPr>
                <w:rFonts w:ascii="Times New Roman" w:hAnsi="Times New Roman" w:cs="Times New Roman"/>
                <w:lang w:val="en-GB"/>
              </w:rPr>
              <w:t>Ease of harvest and storage</w:t>
            </w:r>
          </w:p>
        </w:tc>
        <w:tc>
          <w:tcPr>
            <w:tcW w:w="1325" w:type="dxa"/>
            <w:tcBorders>
              <w:top w:val="nil"/>
              <w:left w:val="nil"/>
              <w:bottom w:val="nil"/>
              <w:right w:val="nil"/>
            </w:tcBorders>
          </w:tcPr>
          <w:p w14:paraId="71E3A7D3"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130 (54.2)</w:t>
            </w:r>
          </w:p>
        </w:tc>
        <w:tc>
          <w:tcPr>
            <w:tcW w:w="1325" w:type="dxa"/>
            <w:tcBorders>
              <w:top w:val="nil"/>
              <w:left w:val="nil"/>
              <w:bottom w:val="nil"/>
              <w:right w:val="nil"/>
            </w:tcBorders>
          </w:tcPr>
          <w:p w14:paraId="45AA4A28" w14:textId="77777777" w:rsidR="009543E2" w:rsidRDefault="00000000">
            <w:pPr>
              <w:spacing w:after="0" w:line="240" w:lineRule="auto"/>
              <w:textAlignment w:val="top"/>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76  (</w:t>
            </w:r>
            <w:proofErr w:type="gramEnd"/>
            <w:r>
              <w:rPr>
                <w:rFonts w:ascii="Times New Roman" w:eastAsia="SimSun" w:hAnsi="Times New Roman" w:cs="Times New Roman"/>
                <w:color w:val="000000"/>
                <w:lang w:val="en-GB" w:eastAsia="zh-CN" w:bidi="ar"/>
              </w:rPr>
              <w:t>31.7)</w:t>
            </w:r>
          </w:p>
        </w:tc>
        <w:tc>
          <w:tcPr>
            <w:tcW w:w="1312" w:type="dxa"/>
            <w:tcBorders>
              <w:top w:val="nil"/>
              <w:left w:val="nil"/>
              <w:bottom w:val="nil"/>
              <w:right w:val="nil"/>
            </w:tcBorders>
          </w:tcPr>
          <w:p w14:paraId="30EBA7CA"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25  (</w:t>
            </w:r>
            <w:proofErr w:type="gramEnd"/>
            <w:r>
              <w:rPr>
                <w:rFonts w:ascii="Times New Roman" w:eastAsia="SimSun" w:hAnsi="Times New Roman" w:cs="Times New Roman"/>
                <w:color w:val="000000"/>
                <w:lang w:val="en-GB" w:eastAsia="zh-CN" w:bidi="ar"/>
              </w:rPr>
              <w:t>10.4)</w:t>
            </w:r>
          </w:p>
        </w:tc>
        <w:tc>
          <w:tcPr>
            <w:tcW w:w="1313" w:type="dxa"/>
            <w:tcBorders>
              <w:top w:val="nil"/>
              <w:left w:val="nil"/>
              <w:bottom w:val="nil"/>
              <w:right w:val="nil"/>
            </w:tcBorders>
          </w:tcPr>
          <w:p w14:paraId="5B90C041" w14:textId="77777777" w:rsidR="009543E2" w:rsidRDefault="00000000">
            <w:pPr>
              <w:autoSpaceDE w:val="0"/>
              <w:autoSpaceDN w:val="0"/>
              <w:adjustRightInd w:val="0"/>
              <w:spacing w:after="0" w:line="240" w:lineRule="auto"/>
              <w:ind w:firstLineChars="50" w:firstLine="110"/>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9</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3.8)</w:t>
            </w:r>
          </w:p>
        </w:tc>
        <w:tc>
          <w:tcPr>
            <w:tcW w:w="900" w:type="dxa"/>
            <w:tcBorders>
              <w:top w:val="nil"/>
              <w:left w:val="nil"/>
              <w:bottom w:val="nil"/>
              <w:right w:val="nil"/>
            </w:tcBorders>
            <w:vAlign w:val="center"/>
          </w:tcPr>
          <w:p w14:paraId="5B2C6F94" w14:textId="77777777" w:rsidR="009543E2" w:rsidRDefault="0000000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2.36</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52C1652B" w14:textId="77777777" w:rsidR="009543E2" w:rsidRDefault="0000000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0.82 </w:t>
            </w:r>
          </w:p>
        </w:tc>
      </w:tr>
      <w:tr w:rsidR="009543E2" w14:paraId="48B27C4C" w14:textId="77777777">
        <w:tc>
          <w:tcPr>
            <w:tcW w:w="3470" w:type="dxa"/>
            <w:tcBorders>
              <w:top w:val="nil"/>
              <w:left w:val="nil"/>
              <w:bottom w:val="nil"/>
              <w:right w:val="nil"/>
            </w:tcBorders>
          </w:tcPr>
          <w:p w14:paraId="6CF67227"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Ease of FARO rice cultivation</w:t>
            </w:r>
          </w:p>
        </w:tc>
        <w:tc>
          <w:tcPr>
            <w:tcW w:w="1325" w:type="dxa"/>
            <w:tcBorders>
              <w:top w:val="nil"/>
              <w:left w:val="nil"/>
              <w:bottom w:val="nil"/>
              <w:right w:val="nil"/>
            </w:tcBorders>
          </w:tcPr>
          <w:p w14:paraId="45864538"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116 (48.3)</w:t>
            </w:r>
          </w:p>
        </w:tc>
        <w:tc>
          <w:tcPr>
            <w:tcW w:w="1325" w:type="dxa"/>
            <w:tcBorders>
              <w:top w:val="nil"/>
              <w:left w:val="nil"/>
              <w:bottom w:val="nil"/>
              <w:right w:val="nil"/>
            </w:tcBorders>
          </w:tcPr>
          <w:p w14:paraId="4B1A4358"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95  (</w:t>
            </w:r>
            <w:proofErr w:type="gramEnd"/>
            <w:r>
              <w:rPr>
                <w:rFonts w:ascii="Times New Roman" w:eastAsia="SimSun" w:hAnsi="Times New Roman" w:cs="Times New Roman"/>
                <w:color w:val="000000"/>
                <w:lang w:val="en-GB" w:eastAsia="zh-CN" w:bidi="ar"/>
              </w:rPr>
              <w:t>39.6)</w:t>
            </w:r>
          </w:p>
        </w:tc>
        <w:tc>
          <w:tcPr>
            <w:tcW w:w="1312" w:type="dxa"/>
            <w:tcBorders>
              <w:top w:val="nil"/>
              <w:left w:val="nil"/>
              <w:bottom w:val="nil"/>
              <w:right w:val="nil"/>
            </w:tcBorders>
          </w:tcPr>
          <w:p w14:paraId="4996642E"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10.4)</w:t>
            </w:r>
          </w:p>
        </w:tc>
        <w:tc>
          <w:tcPr>
            <w:tcW w:w="1313" w:type="dxa"/>
            <w:tcBorders>
              <w:top w:val="nil"/>
              <w:left w:val="nil"/>
              <w:bottom w:val="nil"/>
              <w:right w:val="nil"/>
            </w:tcBorders>
          </w:tcPr>
          <w:p w14:paraId="298E110E"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1.7)</w:t>
            </w:r>
          </w:p>
        </w:tc>
        <w:tc>
          <w:tcPr>
            <w:tcW w:w="900" w:type="dxa"/>
            <w:tcBorders>
              <w:top w:val="nil"/>
              <w:left w:val="nil"/>
              <w:bottom w:val="nil"/>
              <w:right w:val="nil"/>
            </w:tcBorders>
            <w:vAlign w:val="center"/>
          </w:tcPr>
          <w:p w14:paraId="4A30FF7B"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54C5F0C4"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0.73 </w:t>
            </w:r>
          </w:p>
        </w:tc>
      </w:tr>
      <w:tr w:rsidR="009543E2" w14:paraId="70D814AA" w14:textId="77777777">
        <w:tc>
          <w:tcPr>
            <w:tcW w:w="3470" w:type="dxa"/>
            <w:tcBorders>
              <w:top w:val="nil"/>
              <w:left w:val="nil"/>
              <w:bottom w:val="nil"/>
              <w:right w:val="nil"/>
            </w:tcBorders>
          </w:tcPr>
          <w:p w14:paraId="02575B6F"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Increase in rice yield </w:t>
            </w:r>
          </w:p>
        </w:tc>
        <w:tc>
          <w:tcPr>
            <w:tcW w:w="1325" w:type="dxa"/>
            <w:tcBorders>
              <w:top w:val="nil"/>
              <w:left w:val="nil"/>
              <w:bottom w:val="nil"/>
              <w:right w:val="nil"/>
            </w:tcBorders>
          </w:tcPr>
          <w:p w14:paraId="6C5B7369"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116 (48.3)</w:t>
            </w:r>
          </w:p>
        </w:tc>
        <w:tc>
          <w:tcPr>
            <w:tcW w:w="1325" w:type="dxa"/>
            <w:tcBorders>
              <w:top w:val="nil"/>
              <w:left w:val="nil"/>
              <w:bottom w:val="nil"/>
              <w:right w:val="nil"/>
            </w:tcBorders>
          </w:tcPr>
          <w:p w14:paraId="0B6764EF"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100  (</w:t>
            </w:r>
            <w:proofErr w:type="gramEnd"/>
            <w:r>
              <w:rPr>
                <w:rFonts w:ascii="Times New Roman" w:eastAsia="SimSun" w:hAnsi="Times New Roman" w:cs="Times New Roman"/>
                <w:color w:val="000000"/>
                <w:lang w:val="en-GB" w:eastAsia="zh-CN" w:bidi="ar"/>
              </w:rPr>
              <w:t>41.7)</w:t>
            </w:r>
          </w:p>
        </w:tc>
        <w:tc>
          <w:tcPr>
            <w:tcW w:w="1312" w:type="dxa"/>
            <w:tcBorders>
              <w:top w:val="nil"/>
              <w:left w:val="nil"/>
              <w:bottom w:val="nil"/>
              <w:right w:val="nil"/>
            </w:tcBorders>
          </w:tcPr>
          <w:p w14:paraId="1897CA84"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4.2)</w:t>
            </w:r>
          </w:p>
        </w:tc>
        <w:tc>
          <w:tcPr>
            <w:tcW w:w="1313" w:type="dxa"/>
            <w:tcBorders>
              <w:top w:val="nil"/>
              <w:left w:val="nil"/>
              <w:bottom w:val="nil"/>
              <w:right w:val="nil"/>
            </w:tcBorders>
          </w:tcPr>
          <w:p w14:paraId="1240EB72"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5.8)</w:t>
            </w:r>
          </w:p>
        </w:tc>
        <w:tc>
          <w:tcPr>
            <w:tcW w:w="900" w:type="dxa"/>
            <w:tcBorders>
              <w:top w:val="nil"/>
              <w:left w:val="nil"/>
              <w:bottom w:val="nil"/>
              <w:right w:val="nil"/>
            </w:tcBorders>
            <w:vAlign w:val="center"/>
          </w:tcPr>
          <w:p w14:paraId="5F951E72"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2.33</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vAlign w:val="center"/>
          </w:tcPr>
          <w:p w14:paraId="76BDF7CB"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0.81 </w:t>
            </w:r>
          </w:p>
        </w:tc>
      </w:tr>
      <w:tr w:rsidR="009543E2" w14:paraId="4BECB1A8" w14:textId="77777777">
        <w:tc>
          <w:tcPr>
            <w:tcW w:w="3470" w:type="dxa"/>
            <w:tcBorders>
              <w:top w:val="nil"/>
              <w:left w:val="nil"/>
              <w:bottom w:val="nil"/>
              <w:right w:val="nil"/>
            </w:tcBorders>
          </w:tcPr>
          <w:p w14:paraId="2C9DA995"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Availability of FARO rice seeds</w:t>
            </w:r>
          </w:p>
        </w:tc>
        <w:tc>
          <w:tcPr>
            <w:tcW w:w="1325" w:type="dxa"/>
            <w:tcBorders>
              <w:top w:val="nil"/>
              <w:left w:val="nil"/>
              <w:bottom w:val="nil"/>
              <w:right w:val="nil"/>
            </w:tcBorders>
          </w:tcPr>
          <w:p w14:paraId="377F7B4B"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102 (42.5)</w:t>
            </w:r>
          </w:p>
        </w:tc>
        <w:tc>
          <w:tcPr>
            <w:tcW w:w="1325" w:type="dxa"/>
            <w:tcBorders>
              <w:top w:val="nil"/>
              <w:left w:val="nil"/>
              <w:bottom w:val="nil"/>
              <w:right w:val="nil"/>
            </w:tcBorders>
          </w:tcPr>
          <w:p w14:paraId="30A9AEA2"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110 (45.8)</w:t>
            </w:r>
          </w:p>
        </w:tc>
        <w:tc>
          <w:tcPr>
            <w:tcW w:w="1312" w:type="dxa"/>
            <w:tcBorders>
              <w:top w:val="nil"/>
              <w:left w:val="nil"/>
              <w:bottom w:val="nil"/>
              <w:right w:val="nil"/>
            </w:tcBorders>
          </w:tcPr>
          <w:p w14:paraId="789D5424"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9.6)</w:t>
            </w:r>
          </w:p>
        </w:tc>
        <w:tc>
          <w:tcPr>
            <w:tcW w:w="1313" w:type="dxa"/>
            <w:tcBorders>
              <w:top w:val="nil"/>
              <w:left w:val="nil"/>
              <w:bottom w:val="nil"/>
              <w:right w:val="nil"/>
            </w:tcBorders>
          </w:tcPr>
          <w:p w14:paraId="46B1DA5F"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5  (</w:t>
            </w:r>
            <w:proofErr w:type="gramEnd"/>
            <w:r>
              <w:rPr>
                <w:rFonts w:ascii="Times New Roman" w:eastAsia="SimSun" w:hAnsi="Times New Roman" w:cs="Times New Roman"/>
                <w:color w:val="000000"/>
                <w:lang w:val="en-GB" w:eastAsia="zh-CN" w:bidi="ar"/>
              </w:rPr>
              <w:t>2.1)</w:t>
            </w:r>
          </w:p>
        </w:tc>
        <w:tc>
          <w:tcPr>
            <w:tcW w:w="900" w:type="dxa"/>
            <w:tcBorders>
              <w:top w:val="nil"/>
              <w:left w:val="nil"/>
              <w:bottom w:val="nil"/>
              <w:right w:val="nil"/>
            </w:tcBorders>
            <w:vAlign w:val="center"/>
          </w:tcPr>
          <w:p w14:paraId="30133A91"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2.29 </w:t>
            </w:r>
          </w:p>
        </w:tc>
        <w:tc>
          <w:tcPr>
            <w:tcW w:w="687" w:type="dxa"/>
            <w:tcBorders>
              <w:top w:val="nil"/>
              <w:left w:val="nil"/>
              <w:bottom w:val="nil"/>
              <w:right w:val="nil"/>
            </w:tcBorders>
            <w:vAlign w:val="center"/>
          </w:tcPr>
          <w:p w14:paraId="6CBA8E29"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0.72 </w:t>
            </w:r>
          </w:p>
        </w:tc>
      </w:tr>
      <w:tr w:rsidR="009543E2" w14:paraId="5269B9F3" w14:textId="77777777">
        <w:tc>
          <w:tcPr>
            <w:tcW w:w="3470" w:type="dxa"/>
            <w:tcBorders>
              <w:top w:val="nil"/>
              <w:left w:val="nil"/>
              <w:bottom w:val="nil"/>
              <w:right w:val="nil"/>
            </w:tcBorders>
          </w:tcPr>
          <w:p w14:paraId="52685020"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Accessibility to information sources </w:t>
            </w:r>
          </w:p>
        </w:tc>
        <w:tc>
          <w:tcPr>
            <w:tcW w:w="1325" w:type="dxa"/>
            <w:tcBorders>
              <w:top w:val="nil"/>
              <w:left w:val="nil"/>
              <w:bottom w:val="nil"/>
              <w:right w:val="nil"/>
            </w:tcBorders>
          </w:tcPr>
          <w:p w14:paraId="06D6AA27" w14:textId="77777777" w:rsidR="009543E2" w:rsidRDefault="00000000">
            <w:pPr>
              <w:spacing w:after="0" w:line="240" w:lineRule="auto"/>
              <w:ind w:firstLineChars="50" w:firstLine="110"/>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83 (34.6)</w:t>
            </w:r>
          </w:p>
        </w:tc>
        <w:tc>
          <w:tcPr>
            <w:tcW w:w="1325" w:type="dxa"/>
            <w:tcBorders>
              <w:top w:val="nil"/>
              <w:left w:val="nil"/>
              <w:bottom w:val="nil"/>
              <w:right w:val="nil"/>
            </w:tcBorders>
          </w:tcPr>
          <w:p w14:paraId="744A5B6D"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136  (</w:t>
            </w:r>
            <w:proofErr w:type="gramEnd"/>
            <w:r>
              <w:rPr>
                <w:rFonts w:ascii="Times New Roman" w:eastAsia="SimSun" w:hAnsi="Times New Roman" w:cs="Times New Roman"/>
                <w:color w:val="000000"/>
                <w:lang w:val="en-GB" w:eastAsia="zh-CN" w:bidi="ar"/>
              </w:rPr>
              <w:t>56.7)</w:t>
            </w:r>
          </w:p>
        </w:tc>
        <w:tc>
          <w:tcPr>
            <w:tcW w:w="1312" w:type="dxa"/>
            <w:tcBorders>
              <w:top w:val="nil"/>
              <w:left w:val="nil"/>
              <w:bottom w:val="nil"/>
              <w:right w:val="nil"/>
            </w:tcBorders>
          </w:tcPr>
          <w:p w14:paraId="63A26CD1"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8.8)</w:t>
            </w:r>
          </w:p>
        </w:tc>
        <w:tc>
          <w:tcPr>
            <w:tcW w:w="1313" w:type="dxa"/>
            <w:tcBorders>
              <w:top w:val="nil"/>
              <w:left w:val="nil"/>
              <w:bottom w:val="nil"/>
              <w:right w:val="nil"/>
            </w:tcBorders>
          </w:tcPr>
          <w:p w14:paraId="69357074"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nil"/>
              <w:left w:val="nil"/>
              <w:bottom w:val="nil"/>
              <w:right w:val="nil"/>
            </w:tcBorders>
            <w:vAlign w:val="center"/>
          </w:tcPr>
          <w:p w14:paraId="42280CE0"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2.26 </w:t>
            </w:r>
          </w:p>
        </w:tc>
        <w:tc>
          <w:tcPr>
            <w:tcW w:w="687" w:type="dxa"/>
            <w:tcBorders>
              <w:top w:val="nil"/>
              <w:left w:val="nil"/>
              <w:bottom w:val="nil"/>
              <w:right w:val="nil"/>
            </w:tcBorders>
            <w:vAlign w:val="center"/>
          </w:tcPr>
          <w:p w14:paraId="1582B516"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0.61 </w:t>
            </w:r>
          </w:p>
        </w:tc>
      </w:tr>
      <w:tr w:rsidR="009543E2" w14:paraId="27180319" w14:textId="77777777">
        <w:tc>
          <w:tcPr>
            <w:tcW w:w="3470" w:type="dxa"/>
            <w:tcBorders>
              <w:top w:val="nil"/>
              <w:left w:val="nil"/>
              <w:bottom w:val="nil"/>
              <w:right w:val="nil"/>
            </w:tcBorders>
          </w:tcPr>
          <w:p w14:paraId="3D0F7884"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Visitation by extension agents</w:t>
            </w:r>
          </w:p>
        </w:tc>
        <w:tc>
          <w:tcPr>
            <w:tcW w:w="1325" w:type="dxa"/>
            <w:tcBorders>
              <w:top w:val="nil"/>
              <w:left w:val="nil"/>
              <w:bottom w:val="nil"/>
              <w:right w:val="nil"/>
            </w:tcBorders>
          </w:tcPr>
          <w:p w14:paraId="158F469C" w14:textId="77777777" w:rsidR="009543E2" w:rsidRDefault="00000000">
            <w:pPr>
              <w:spacing w:after="0" w:line="240" w:lineRule="auto"/>
              <w:ind w:firstLineChars="50" w:firstLine="110"/>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91 (37.9)</w:t>
            </w:r>
          </w:p>
        </w:tc>
        <w:tc>
          <w:tcPr>
            <w:tcW w:w="1325" w:type="dxa"/>
            <w:tcBorders>
              <w:top w:val="nil"/>
              <w:left w:val="nil"/>
              <w:bottom w:val="nil"/>
              <w:right w:val="nil"/>
            </w:tcBorders>
          </w:tcPr>
          <w:p w14:paraId="34947C4E" w14:textId="77777777" w:rsidR="009543E2" w:rsidRDefault="00000000">
            <w:pPr>
              <w:spacing w:after="0" w:line="240" w:lineRule="auto"/>
              <w:textAlignment w:val="top"/>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118  (</w:t>
            </w:r>
            <w:proofErr w:type="gramEnd"/>
            <w:r>
              <w:rPr>
                <w:rFonts w:ascii="Times New Roman" w:eastAsia="SimSun" w:hAnsi="Times New Roman" w:cs="Times New Roman"/>
                <w:color w:val="000000"/>
                <w:lang w:val="en-GB" w:eastAsia="zh-CN" w:bidi="ar"/>
              </w:rPr>
              <w:t>49.2)</w:t>
            </w:r>
          </w:p>
        </w:tc>
        <w:tc>
          <w:tcPr>
            <w:tcW w:w="1312" w:type="dxa"/>
            <w:tcBorders>
              <w:top w:val="nil"/>
              <w:left w:val="nil"/>
              <w:bottom w:val="nil"/>
              <w:right w:val="nil"/>
            </w:tcBorders>
          </w:tcPr>
          <w:p w14:paraId="3F718790"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31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12.9)</w:t>
            </w:r>
          </w:p>
        </w:tc>
        <w:tc>
          <w:tcPr>
            <w:tcW w:w="1313" w:type="dxa"/>
            <w:tcBorders>
              <w:top w:val="nil"/>
              <w:left w:val="nil"/>
              <w:bottom w:val="nil"/>
              <w:right w:val="nil"/>
            </w:tcBorders>
          </w:tcPr>
          <w:p w14:paraId="016A873E" w14:textId="77777777" w:rsidR="009543E2" w:rsidRDefault="0000000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nil"/>
              <w:left w:val="nil"/>
              <w:bottom w:val="nil"/>
              <w:right w:val="nil"/>
            </w:tcBorders>
            <w:vAlign w:val="center"/>
          </w:tcPr>
          <w:p w14:paraId="6ED30686" w14:textId="77777777" w:rsidR="009543E2" w:rsidRDefault="00000000">
            <w:pPr>
              <w:spacing w:after="0" w:line="240" w:lineRule="auto"/>
              <w:jc w:val="center"/>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  2.25 </w:t>
            </w:r>
          </w:p>
        </w:tc>
        <w:tc>
          <w:tcPr>
            <w:tcW w:w="687" w:type="dxa"/>
            <w:tcBorders>
              <w:top w:val="nil"/>
              <w:left w:val="nil"/>
              <w:bottom w:val="nil"/>
              <w:right w:val="nil"/>
            </w:tcBorders>
            <w:vAlign w:val="center"/>
          </w:tcPr>
          <w:p w14:paraId="30AE3AF1" w14:textId="77777777" w:rsidR="009543E2" w:rsidRDefault="0000000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0.67 </w:t>
            </w:r>
          </w:p>
        </w:tc>
      </w:tr>
      <w:tr w:rsidR="009543E2" w14:paraId="2D5DA54C" w14:textId="77777777">
        <w:tc>
          <w:tcPr>
            <w:tcW w:w="3470" w:type="dxa"/>
            <w:tcBorders>
              <w:top w:val="nil"/>
              <w:left w:val="nil"/>
              <w:bottom w:val="nil"/>
              <w:right w:val="nil"/>
            </w:tcBorders>
          </w:tcPr>
          <w:p w14:paraId="5F3B9DDD"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Affordability of FARO rice seeds</w:t>
            </w:r>
          </w:p>
        </w:tc>
        <w:tc>
          <w:tcPr>
            <w:tcW w:w="1325" w:type="dxa"/>
            <w:tcBorders>
              <w:top w:val="nil"/>
              <w:left w:val="nil"/>
              <w:bottom w:val="nil"/>
              <w:right w:val="nil"/>
            </w:tcBorders>
          </w:tcPr>
          <w:p w14:paraId="0D240194"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108 (45.0)</w:t>
            </w:r>
          </w:p>
        </w:tc>
        <w:tc>
          <w:tcPr>
            <w:tcW w:w="1325" w:type="dxa"/>
            <w:tcBorders>
              <w:top w:val="nil"/>
              <w:left w:val="nil"/>
              <w:bottom w:val="nil"/>
              <w:right w:val="nil"/>
            </w:tcBorders>
          </w:tcPr>
          <w:p w14:paraId="395D3986"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93  (</w:t>
            </w:r>
            <w:proofErr w:type="gramEnd"/>
            <w:r>
              <w:rPr>
                <w:rFonts w:ascii="Times New Roman" w:eastAsia="SimSun" w:hAnsi="Times New Roman" w:cs="Times New Roman"/>
                <w:color w:val="000000"/>
                <w:lang w:val="en-GB" w:eastAsia="zh-CN" w:bidi="ar"/>
              </w:rPr>
              <w:t>38.8)</w:t>
            </w:r>
          </w:p>
        </w:tc>
        <w:tc>
          <w:tcPr>
            <w:tcW w:w="1312" w:type="dxa"/>
            <w:tcBorders>
              <w:top w:val="nil"/>
              <w:left w:val="nil"/>
              <w:bottom w:val="nil"/>
              <w:right w:val="nil"/>
            </w:tcBorders>
          </w:tcPr>
          <w:p w14:paraId="48748A58"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26</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10.8)</w:t>
            </w:r>
          </w:p>
        </w:tc>
        <w:tc>
          <w:tcPr>
            <w:tcW w:w="1313" w:type="dxa"/>
            <w:tcBorders>
              <w:top w:val="nil"/>
              <w:left w:val="nil"/>
              <w:bottom w:val="nil"/>
              <w:right w:val="nil"/>
            </w:tcBorders>
          </w:tcPr>
          <w:p w14:paraId="39EC2271"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5.4)</w:t>
            </w:r>
          </w:p>
        </w:tc>
        <w:tc>
          <w:tcPr>
            <w:tcW w:w="900" w:type="dxa"/>
            <w:tcBorders>
              <w:top w:val="nil"/>
              <w:left w:val="nil"/>
              <w:bottom w:val="nil"/>
              <w:right w:val="nil"/>
            </w:tcBorders>
            <w:vAlign w:val="center"/>
          </w:tcPr>
          <w:p w14:paraId="32F2260A"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2.23 </w:t>
            </w:r>
          </w:p>
        </w:tc>
        <w:tc>
          <w:tcPr>
            <w:tcW w:w="687" w:type="dxa"/>
            <w:tcBorders>
              <w:top w:val="nil"/>
              <w:left w:val="nil"/>
              <w:bottom w:val="nil"/>
              <w:right w:val="nil"/>
            </w:tcBorders>
            <w:vAlign w:val="center"/>
          </w:tcPr>
          <w:p w14:paraId="0EAA1112"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0.85 </w:t>
            </w:r>
          </w:p>
        </w:tc>
      </w:tr>
      <w:tr w:rsidR="009543E2" w14:paraId="034AA343" w14:textId="77777777">
        <w:tc>
          <w:tcPr>
            <w:tcW w:w="3470" w:type="dxa"/>
            <w:tcBorders>
              <w:top w:val="nil"/>
              <w:left w:val="nil"/>
              <w:bottom w:val="nil"/>
              <w:right w:val="nil"/>
            </w:tcBorders>
          </w:tcPr>
          <w:p w14:paraId="7C9B3291"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proofErr w:type="spellStart"/>
            <w:r>
              <w:rPr>
                <w:rFonts w:ascii="Times New Roman" w:hAnsi="Times New Roman" w:cs="Times New Roman"/>
                <w:lang w:val="en-GB"/>
              </w:rPr>
              <w:t>Triability</w:t>
            </w:r>
            <w:proofErr w:type="spellEnd"/>
            <w:r>
              <w:rPr>
                <w:rFonts w:ascii="Times New Roman" w:hAnsi="Times New Roman" w:cs="Times New Roman"/>
                <w:lang w:val="en-GB"/>
              </w:rPr>
              <w:t xml:space="preserve"> of FARO rice by other farmers </w:t>
            </w:r>
          </w:p>
        </w:tc>
        <w:tc>
          <w:tcPr>
            <w:tcW w:w="1325" w:type="dxa"/>
            <w:tcBorders>
              <w:top w:val="nil"/>
              <w:left w:val="nil"/>
              <w:bottom w:val="nil"/>
              <w:right w:val="nil"/>
            </w:tcBorders>
          </w:tcPr>
          <w:p w14:paraId="68EFDC56"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98  (</w:t>
            </w:r>
            <w:proofErr w:type="gramEnd"/>
            <w:r>
              <w:rPr>
                <w:rFonts w:ascii="Times New Roman" w:eastAsia="SimSun" w:hAnsi="Times New Roman" w:cs="Times New Roman"/>
                <w:color w:val="000000"/>
                <w:lang w:val="en-GB" w:eastAsia="zh-CN" w:bidi="ar"/>
              </w:rPr>
              <w:t>40.8)</w:t>
            </w:r>
          </w:p>
        </w:tc>
        <w:tc>
          <w:tcPr>
            <w:tcW w:w="1325" w:type="dxa"/>
            <w:tcBorders>
              <w:top w:val="nil"/>
              <w:left w:val="nil"/>
              <w:bottom w:val="nil"/>
              <w:right w:val="nil"/>
            </w:tcBorders>
          </w:tcPr>
          <w:p w14:paraId="54E4AC3A"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104  (</w:t>
            </w:r>
            <w:proofErr w:type="gramEnd"/>
            <w:r>
              <w:rPr>
                <w:rFonts w:ascii="Times New Roman" w:eastAsia="SimSun" w:hAnsi="Times New Roman" w:cs="Times New Roman"/>
                <w:color w:val="000000"/>
                <w:lang w:val="en-GB" w:eastAsia="zh-CN" w:bidi="ar"/>
              </w:rPr>
              <w:t>43.3)</w:t>
            </w:r>
          </w:p>
        </w:tc>
        <w:tc>
          <w:tcPr>
            <w:tcW w:w="1312" w:type="dxa"/>
            <w:tcBorders>
              <w:top w:val="nil"/>
              <w:left w:val="nil"/>
              <w:bottom w:val="nil"/>
              <w:right w:val="nil"/>
            </w:tcBorders>
          </w:tcPr>
          <w:p w14:paraId="63B016DE"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31  (</w:t>
            </w:r>
            <w:proofErr w:type="gramEnd"/>
            <w:r>
              <w:rPr>
                <w:rFonts w:ascii="Times New Roman" w:eastAsia="SimSun" w:hAnsi="Times New Roman" w:cs="Times New Roman"/>
                <w:color w:val="000000"/>
                <w:lang w:val="en-GB" w:eastAsia="zh-CN" w:bidi="ar"/>
              </w:rPr>
              <w:t>12.9)</w:t>
            </w:r>
          </w:p>
        </w:tc>
        <w:tc>
          <w:tcPr>
            <w:tcW w:w="1313" w:type="dxa"/>
            <w:tcBorders>
              <w:top w:val="nil"/>
              <w:left w:val="nil"/>
              <w:bottom w:val="nil"/>
              <w:right w:val="nil"/>
            </w:tcBorders>
          </w:tcPr>
          <w:p w14:paraId="756A2EC4"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7</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2.9)</w:t>
            </w:r>
          </w:p>
        </w:tc>
        <w:tc>
          <w:tcPr>
            <w:tcW w:w="900" w:type="dxa"/>
            <w:tcBorders>
              <w:top w:val="nil"/>
              <w:left w:val="nil"/>
              <w:bottom w:val="nil"/>
              <w:right w:val="nil"/>
            </w:tcBorders>
            <w:vAlign w:val="center"/>
          </w:tcPr>
          <w:p w14:paraId="05911988"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2.22 </w:t>
            </w:r>
          </w:p>
        </w:tc>
        <w:tc>
          <w:tcPr>
            <w:tcW w:w="687" w:type="dxa"/>
            <w:tcBorders>
              <w:top w:val="nil"/>
              <w:left w:val="nil"/>
              <w:bottom w:val="nil"/>
              <w:right w:val="nil"/>
            </w:tcBorders>
            <w:vAlign w:val="center"/>
          </w:tcPr>
          <w:p w14:paraId="2A8D217E"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0.78 </w:t>
            </w:r>
          </w:p>
        </w:tc>
      </w:tr>
      <w:tr w:rsidR="009543E2" w14:paraId="7098BF0E" w14:textId="77777777">
        <w:tc>
          <w:tcPr>
            <w:tcW w:w="3470" w:type="dxa"/>
            <w:tcBorders>
              <w:top w:val="nil"/>
              <w:left w:val="nil"/>
              <w:bottom w:val="nil"/>
              <w:right w:val="nil"/>
            </w:tcBorders>
          </w:tcPr>
          <w:p w14:paraId="6165F590"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Complexity of FARO rice cultivation </w:t>
            </w:r>
          </w:p>
        </w:tc>
        <w:tc>
          <w:tcPr>
            <w:tcW w:w="1325" w:type="dxa"/>
            <w:tcBorders>
              <w:top w:val="nil"/>
              <w:left w:val="nil"/>
              <w:bottom w:val="nil"/>
              <w:right w:val="nil"/>
            </w:tcBorders>
          </w:tcPr>
          <w:p w14:paraId="1F8A864F" w14:textId="77777777" w:rsidR="009543E2" w:rsidRDefault="00000000">
            <w:pPr>
              <w:spacing w:after="0" w:line="240" w:lineRule="auto"/>
              <w:ind w:firstLineChars="50" w:firstLine="110"/>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52 (21.7)</w:t>
            </w:r>
          </w:p>
        </w:tc>
        <w:tc>
          <w:tcPr>
            <w:tcW w:w="1325" w:type="dxa"/>
            <w:tcBorders>
              <w:top w:val="nil"/>
              <w:left w:val="nil"/>
              <w:bottom w:val="nil"/>
              <w:right w:val="nil"/>
            </w:tcBorders>
          </w:tcPr>
          <w:p w14:paraId="204F4BE2"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147 (61.3)</w:t>
            </w:r>
          </w:p>
        </w:tc>
        <w:tc>
          <w:tcPr>
            <w:tcW w:w="1312" w:type="dxa"/>
            <w:tcBorders>
              <w:top w:val="nil"/>
              <w:left w:val="nil"/>
              <w:bottom w:val="nil"/>
              <w:right w:val="nil"/>
            </w:tcBorders>
          </w:tcPr>
          <w:p w14:paraId="1D1EE602"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39</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16.3)</w:t>
            </w:r>
          </w:p>
        </w:tc>
        <w:tc>
          <w:tcPr>
            <w:tcW w:w="1313" w:type="dxa"/>
            <w:tcBorders>
              <w:top w:val="nil"/>
              <w:left w:val="nil"/>
              <w:bottom w:val="nil"/>
              <w:right w:val="nil"/>
            </w:tcBorders>
          </w:tcPr>
          <w:p w14:paraId="456AAA73"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0.8)</w:t>
            </w:r>
          </w:p>
        </w:tc>
        <w:tc>
          <w:tcPr>
            <w:tcW w:w="900" w:type="dxa"/>
            <w:tcBorders>
              <w:top w:val="nil"/>
              <w:left w:val="nil"/>
              <w:bottom w:val="nil"/>
              <w:right w:val="nil"/>
            </w:tcBorders>
            <w:vAlign w:val="center"/>
          </w:tcPr>
          <w:p w14:paraId="2819E1CF"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2.04 </w:t>
            </w:r>
          </w:p>
        </w:tc>
        <w:tc>
          <w:tcPr>
            <w:tcW w:w="687" w:type="dxa"/>
            <w:tcBorders>
              <w:top w:val="nil"/>
              <w:left w:val="nil"/>
              <w:bottom w:val="nil"/>
              <w:right w:val="nil"/>
            </w:tcBorders>
            <w:vAlign w:val="center"/>
          </w:tcPr>
          <w:p w14:paraId="03F8887C"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0.64 </w:t>
            </w:r>
          </w:p>
        </w:tc>
      </w:tr>
      <w:tr w:rsidR="009543E2" w14:paraId="21FEFDA1" w14:textId="77777777">
        <w:tc>
          <w:tcPr>
            <w:tcW w:w="3470" w:type="dxa"/>
            <w:tcBorders>
              <w:top w:val="nil"/>
              <w:left w:val="nil"/>
              <w:bottom w:val="nil"/>
              <w:right w:val="nil"/>
            </w:tcBorders>
          </w:tcPr>
          <w:p w14:paraId="2EE67D44"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Access to Irrigation and Fertilization </w:t>
            </w:r>
          </w:p>
        </w:tc>
        <w:tc>
          <w:tcPr>
            <w:tcW w:w="1325" w:type="dxa"/>
            <w:tcBorders>
              <w:top w:val="nil"/>
              <w:left w:val="nil"/>
              <w:bottom w:val="nil"/>
              <w:right w:val="nil"/>
            </w:tcBorders>
          </w:tcPr>
          <w:p w14:paraId="5B6052DF"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64  (</w:t>
            </w:r>
            <w:proofErr w:type="gramEnd"/>
            <w:r>
              <w:rPr>
                <w:rFonts w:ascii="Times New Roman" w:eastAsia="SimSun" w:hAnsi="Times New Roman" w:cs="Times New Roman"/>
                <w:color w:val="000000"/>
                <w:lang w:val="en-GB" w:eastAsia="zh-CN" w:bidi="ar"/>
              </w:rPr>
              <w:t>26.7)</w:t>
            </w:r>
          </w:p>
        </w:tc>
        <w:tc>
          <w:tcPr>
            <w:tcW w:w="1325" w:type="dxa"/>
            <w:tcBorders>
              <w:top w:val="nil"/>
              <w:left w:val="nil"/>
              <w:bottom w:val="nil"/>
              <w:right w:val="nil"/>
            </w:tcBorders>
          </w:tcPr>
          <w:p w14:paraId="1958258F"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114  (</w:t>
            </w:r>
            <w:proofErr w:type="gramEnd"/>
            <w:r>
              <w:rPr>
                <w:rFonts w:ascii="Times New Roman" w:eastAsia="SimSun" w:hAnsi="Times New Roman" w:cs="Times New Roman"/>
                <w:color w:val="000000"/>
                <w:lang w:val="en-GB" w:eastAsia="zh-CN" w:bidi="ar"/>
              </w:rPr>
              <w:t>47.5)</w:t>
            </w:r>
          </w:p>
        </w:tc>
        <w:tc>
          <w:tcPr>
            <w:tcW w:w="1312" w:type="dxa"/>
            <w:tcBorders>
              <w:top w:val="nil"/>
              <w:left w:val="nil"/>
              <w:bottom w:val="nil"/>
              <w:right w:val="nil"/>
            </w:tcBorders>
          </w:tcPr>
          <w:p w14:paraId="65A58BAE"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22.5)</w:t>
            </w:r>
          </w:p>
        </w:tc>
        <w:tc>
          <w:tcPr>
            <w:tcW w:w="1313" w:type="dxa"/>
            <w:tcBorders>
              <w:top w:val="nil"/>
              <w:left w:val="nil"/>
              <w:bottom w:val="nil"/>
              <w:right w:val="nil"/>
            </w:tcBorders>
          </w:tcPr>
          <w:p w14:paraId="1AEC7CE9"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8</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3.3)</w:t>
            </w:r>
          </w:p>
        </w:tc>
        <w:tc>
          <w:tcPr>
            <w:tcW w:w="900" w:type="dxa"/>
            <w:tcBorders>
              <w:top w:val="nil"/>
              <w:left w:val="nil"/>
              <w:bottom w:val="nil"/>
              <w:right w:val="nil"/>
            </w:tcBorders>
            <w:vAlign w:val="center"/>
          </w:tcPr>
          <w:p w14:paraId="7D80C34B"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1.98 </w:t>
            </w:r>
          </w:p>
        </w:tc>
        <w:tc>
          <w:tcPr>
            <w:tcW w:w="687" w:type="dxa"/>
            <w:tcBorders>
              <w:top w:val="nil"/>
              <w:left w:val="nil"/>
              <w:bottom w:val="nil"/>
              <w:right w:val="nil"/>
            </w:tcBorders>
            <w:vAlign w:val="center"/>
          </w:tcPr>
          <w:p w14:paraId="4FD10D7B"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0.79 </w:t>
            </w:r>
          </w:p>
        </w:tc>
      </w:tr>
      <w:tr w:rsidR="009543E2" w14:paraId="476DFC15" w14:textId="77777777">
        <w:tc>
          <w:tcPr>
            <w:tcW w:w="3470" w:type="dxa"/>
            <w:tcBorders>
              <w:top w:val="nil"/>
              <w:left w:val="nil"/>
              <w:bottom w:val="nil"/>
              <w:right w:val="nil"/>
            </w:tcBorders>
          </w:tcPr>
          <w:p w14:paraId="4E54CA13" w14:textId="77777777" w:rsidR="009543E2" w:rsidRDefault="0000000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Access to Tractor and mechanization</w:t>
            </w:r>
          </w:p>
        </w:tc>
        <w:tc>
          <w:tcPr>
            <w:tcW w:w="1325" w:type="dxa"/>
            <w:tcBorders>
              <w:top w:val="nil"/>
              <w:left w:val="nil"/>
              <w:bottom w:val="nil"/>
              <w:right w:val="nil"/>
            </w:tcBorders>
          </w:tcPr>
          <w:p w14:paraId="25D92AC6" w14:textId="77777777" w:rsidR="009543E2" w:rsidRDefault="00000000">
            <w:pPr>
              <w:spacing w:after="0" w:line="240" w:lineRule="auto"/>
              <w:ind w:firstLineChars="50" w:firstLine="110"/>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68 (28.3)</w:t>
            </w:r>
          </w:p>
        </w:tc>
        <w:tc>
          <w:tcPr>
            <w:tcW w:w="1325" w:type="dxa"/>
            <w:tcBorders>
              <w:top w:val="nil"/>
              <w:left w:val="nil"/>
              <w:bottom w:val="nil"/>
              <w:right w:val="nil"/>
            </w:tcBorders>
          </w:tcPr>
          <w:p w14:paraId="174AA8AD" w14:textId="77777777" w:rsidR="009543E2" w:rsidRDefault="0000000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100  (</w:t>
            </w:r>
            <w:proofErr w:type="gramEnd"/>
            <w:r>
              <w:rPr>
                <w:rFonts w:ascii="Times New Roman" w:eastAsia="SimSun" w:hAnsi="Times New Roman" w:cs="Times New Roman"/>
                <w:color w:val="000000"/>
                <w:lang w:val="en-GB" w:eastAsia="zh-CN" w:bidi="ar"/>
              </w:rPr>
              <w:t>41.7)</w:t>
            </w:r>
          </w:p>
        </w:tc>
        <w:tc>
          <w:tcPr>
            <w:tcW w:w="1312" w:type="dxa"/>
            <w:tcBorders>
              <w:top w:val="nil"/>
              <w:left w:val="nil"/>
              <w:bottom w:val="nil"/>
              <w:right w:val="nil"/>
            </w:tcBorders>
          </w:tcPr>
          <w:p w14:paraId="2635B7E9"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45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18.8)</w:t>
            </w:r>
          </w:p>
        </w:tc>
        <w:tc>
          <w:tcPr>
            <w:tcW w:w="1313" w:type="dxa"/>
            <w:tcBorders>
              <w:top w:val="nil"/>
              <w:left w:val="nil"/>
              <w:bottom w:val="nil"/>
              <w:right w:val="nil"/>
            </w:tcBorders>
          </w:tcPr>
          <w:p w14:paraId="75DD2EEC" w14:textId="77777777" w:rsidR="009543E2" w:rsidRDefault="0000000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27</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11.3)</w:t>
            </w:r>
          </w:p>
        </w:tc>
        <w:tc>
          <w:tcPr>
            <w:tcW w:w="900" w:type="dxa"/>
            <w:tcBorders>
              <w:top w:val="nil"/>
              <w:left w:val="nil"/>
              <w:bottom w:val="nil"/>
              <w:right w:val="nil"/>
            </w:tcBorders>
            <w:vAlign w:val="center"/>
          </w:tcPr>
          <w:p w14:paraId="415E064D" w14:textId="77777777" w:rsidR="009543E2" w:rsidRDefault="0000000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1.87 </w:t>
            </w:r>
          </w:p>
        </w:tc>
        <w:tc>
          <w:tcPr>
            <w:tcW w:w="687" w:type="dxa"/>
            <w:tcBorders>
              <w:top w:val="nil"/>
              <w:left w:val="nil"/>
              <w:bottom w:val="nil"/>
              <w:right w:val="nil"/>
            </w:tcBorders>
            <w:vAlign w:val="center"/>
          </w:tcPr>
          <w:p w14:paraId="4F248779" w14:textId="77777777" w:rsidR="009543E2" w:rsidRDefault="0000000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0.95 </w:t>
            </w:r>
          </w:p>
        </w:tc>
      </w:tr>
      <w:tr w:rsidR="009543E2" w14:paraId="6371CA10" w14:textId="77777777">
        <w:tc>
          <w:tcPr>
            <w:tcW w:w="3470" w:type="dxa"/>
            <w:tcBorders>
              <w:top w:val="nil"/>
              <w:left w:val="nil"/>
              <w:bottom w:val="single" w:sz="4" w:space="0" w:color="auto"/>
              <w:right w:val="nil"/>
            </w:tcBorders>
          </w:tcPr>
          <w:p w14:paraId="616C8446" w14:textId="77777777" w:rsidR="009543E2" w:rsidRDefault="00000000">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b/>
                <w:bCs/>
                <w:lang w:val="en-GB"/>
              </w:rPr>
              <w:t>Grand mean</w:t>
            </w:r>
          </w:p>
        </w:tc>
        <w:tc>
          <w:tcPr>
            <w:tcW w:w="1325" w:type="dxa"/>
            <w:tcBorders>
              <w:top w:val="nil"/>
              <w:left w:val="nil"/>
              <w:bottom w:val="single" w:sz="4" w:space="0" w:color="auto"/>
              <w:right w:val="nil"/>
            </w:tcBorders>
          </w:tcPr>
          <w:p w14:paraId="1B1B58AF" w14:textId="77777777" w:rsidR="009543E2" w:rsidRDefault="009543E2">
            <w:pPr>
              <w:spacing w:after="0" w:line="240" w:lineRule="auto"/>
              <w:textAlignment w:val="top"/>
              <w:rPr>
                <w:rFonts w:ascii="Times New Roman" w:eastAsia="SimSun" w:hAnsi="Times New Roman" w:cs="Times New Roman"/>
                <w:color w:val="000000"/>
                <w:lang w:val="en-GB" w:eastAsia="zh-CN" w:bidi="ar"/>
              </w:rPr>
            </w:pPr>
          </w:p>
        </w:tc>
        <w:tc>
          <w:tcPr>
            <w:tcW w:w="1325" w:type="dxa"/>
            <w:tcBorders>
              <w:top w:val="nil"/>
              <w:left w:val="nil"/>
              <w:bottom w:val="single" w:sz="4" w:space="0" w:color="auto"/>
              <w:right w:val="nil"/>
            </w:tcBorders>
          </w:tcPr>
          <w:p w14:paraId="0325F098" w14:textId="77777777" w:rsidR="009543E2" w:rsidRDefault="009543E2">
            <w:pPr>
              <w:spacing w:after="0" w:line="240" w:lineRule="auto"/>
              <w:textAlignment w:val="top"/>
              <w:rPr>
                <w:rFonts w:ascii="Times New Roman" w:eastAsia="SimSun" w:hAnsi="Times New Roman" w:cs="Times New Roman"/>
                <w:color w:val="000000"/>
                <w:lang w:val="en-GB" w:eastAsia="zh-CN" w:bidi="ar"/>
              </w:rPr>
            </w:pPr>
          </w:p>
        </w:tc>
        <w:tc>
          <w:tcPr>
            <w:tcW w:w="1312" w:type="dxa"/>
            <w:tcBorders>
              <w:top w:val="nil"/>
              <w:left w:val="nil"/>
              <w:bottom w:val="single" w:sz="4" w:space="0" w:color="auto"/>
              <w:right w:val="nil"/>
            </w:tcBorders>
          </w:tcPr>
          <w:p w14:paraId="618BA17A" w14:textId="77777777" w:rsidR="009543E2" w:rsidRDefault="009543E2">
            <w:pPr>
              <w:autoSpaceDE w:val="0"/>
              <w:autoSpaceDN w:val="0"/>
              <w:adjustRightInd w:val="0"/>
              <w:spacing w:after="0" w:line="240" w:lineRule="auto"/>
              <w:rPr>
                <w:rFonts w:ascii="Times New Roman" w:eastAsia="SimSun" w:hAnsi="Times New Roman" w:cs="Times New Roman"/>
                <w:color w:val="000000"/>
                <w:lang w:val="en-GB" w:eastAsia="zh-CN" w:bidi="ar"/>
              </w:rPr>
            </w:pPr>
          </w:p>
        </w:tc>
        <w:tc>
          <w:tcPr>
            <w:tcW w:w="1313" w:type="dxa"/>
            <w:tcBorders>
              <w:top w:val="nil"/>
              <w:left w:val="nil"/>
              <w:bottom w:val="single" w:sz="4" w:space="0" w:color="auto"/>
              <w:right w:val="nil"/>
            </w:tcBorders>
          </w:tcPr>
          <w:p w14:paraId="44BEB03F" w14:textId="77777777" w:rsidR="009543E2" w:rsidRDefault="009543E2">
            <w:pPr>
              <w:autoSpaceDE w:val="0"/>
              <w:autoSpaceDN w:val="0"/>
              <w:adjustRightInd w:val="0"/>
              <w:spacing w:after="0" w:line="240" w:lineRule="auto"/>
              <w:ind w:firstLineChars="50" w:firstLine="110"/>
              <w:rPr>
                <w:rFonts w:ascii="Times New Roman" w:eastAsia="SimSun" w:hAnsi="Times New Roman" w:cs="Times New Roman"/>
                <w:color w:val="000000"/>
                <w:lang w:val="en-GB" w:eastAsia="zh-CN" w:bidi="ar"/>
              </w:rPr>
            </w:pPr>
          </w:p>
        </w:tc>
        <w:tc>
          <w:tcPr>
            <w:tcW w:w="900" w:type="dxa"/>
            <w:tcBorders>
              <w:top w:val="nil"/>
              <w:left w:val="nil"/>
              <w:bottom w:val="single" w:sz="4" w:space="0" w:color="auto"/>
              <w:right w:val="nil"/>
            </w:tcBorders>
            <w:vAlign w:val="center"/>
          </w:tcPr>
          <w:p w14:paraId="627C3315" w14:textId="77777777" w:rsidR="009543E2" w:rsidRDefault="00000000">
            <w:pPr>
              <w:spacing w:after="0" w:line="240" w:lineRule="auto"/>
              <w:jc w:val="right"/>
              <w:textAlignment w:val="center"/>
              <w:rPr>
                <w:rFonts w:ascii="Times New Roman" w:eastAsia="SimSun" w:hAnsi="Times New Roman" w:cs="Times New Roman"/>
                <w:color w:val="000000"/>
                <w:lang w:val="en-GB" w:eastAsia="zh-CN" w:bidi="ar"/>
              </w:rPr>
            </w:pPr>
            <w:r>
              <w:rPr>
                <w:rFonts w:ascii="Times New Roman" w:eastAsia="SimSun" w:hAnsi="Times New Roman" w:cs="Times New Roman"/>
                <w:b/>
                <w:bCs/>
                <w:color w:val="000000"/>
                <w:lang w:val="en-GB" w:eastAsia="zh-CN" w:bidi="ar"/>
              </w:rPr>
              <w:t>2.32</w:t>
            </w:r>
          </w:p>
        </w:tc>
        <w:tc>
          <w:tcPr>
            <w:tcW w:w="687" w:type="dxa"/>
            <w:tcBorders>
              <w:top w:val="nil"/>
              <w:left w:val="nil"/>
              <w:bottom w:val="single" w:sz="4" w:space="0" w:color="auto"/>
              <w:right w:val="nil"/>
            </w:tcBorders>
            <w:vAlign w:val="center"/>
          </w:tcPr>
          <w:p w14:paraId="51C0906F" w14:textId="77777777" w:rsidR="009543E2" w:rsidRDefault="009543E2">
            <w:pPr>
              <w:spacing w:after="0" w:line="240" w:lineRule="auto"/>
              <w:jc w:val="right"/>
              <w:textAlignment w:val="center"/>
              <w:rPr>
                <w:rFonts w:ascii="Times New Roman" w:eastAsia="SimSun" w:hAnsi="Times New Roman" w:cs="Times New Roman"/>
                <w:color w:val="000000"/>
                <w:lang w:val="en-GB" w:eastAsia="zh-CN" w:bidi="ar"/>
              </w:rPr>
            </w:pPr>
          </w:p>
        </w:tc>
      </w:tr>
    </w:tbl>
    <w:p w14:paraId="1F61BC8E" w14:textId="77777777" w:rsidR="009543E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t>figure in parentheses represents percentage</w:t>
      </w:r>
    </w:p>
    <w:p w14:paraId="038B46EA" w14:textId="77777777" w:rsidR="009543E2" w:rsidRDefault="009543E2">
      <w:pPr>
        <w:spacing w:after="40" w:line="360" w:lineRule="auto"/>
        <w:jc w:val="both"/>
        <w:rPr>
          <w:rFonts w:ascii="Times New Roman" w:hAnsi="Times New Roman"/>
          <w:sz w:val="24"/>
          <w:szCs w:val="24"/>
        </w:rPr>
      </w:pPr>
    </w:p>
    <w:p w14:paraId="112C42BF" w14:textId="77777777" w:rsidR="009543E2" w:rsidRDefault="009543E2">
      <w:pPr>
        <w:spacing w:after="40" w:line="360" w:lineRule="auto"/>
        <w:jc w:val="both"/>
        <w:rPr>
          <w:rFonts w:ascii="Times New Roman" w:hAnsi="Times New Roman"/>
          <w:sz w:val="24"/>
          <w:szCs w:val="24"/>
        </w:rPr>
      </w:pPr>
    </w:p>
    <w:p w14:paraId="6A0954A7" w14:textId="77777777" w:rsidR="009543E2" w:rsidRDefault="009543E2">
      <w:pPr>
        <w:spacing w:after="40" w:line="360" w:lineRule="auto"/>
        <w:jc w:val="both"/>
        <w:rPr>
          <w:rFonts w:ascii="Times New Roman" w:hAnsi="Times New Roman"/>
          <w:sz w:val="24"/>
          <w:szCs w:val="24"/>
        </w:rPr>
      </w:pPr>
    </w:p>
    <w:p w14:paraId="03017E83" w14:textId="77777777" w:rsidR="009543E2" w:rsidRDefault="009543E2">
      <w:pPr>
        <w:spacing w:after="40" w:line="360" w:lineRule="auto"/>
        <w:jc w:val="both"/>
        <w:rPr>
          <w:rFonts w:ascii="Times New Roman" w:hAnsi="Times New Roman"/>
          <w:sz w:val="24"/>
          <w:szCs w:val="24"/>
        </w:rPr>
      </w:pPr>
    </w:p>
    <w:p w14:paraId="6B5F1405" w14:textId="77777777" w:rsidR="009543E2" w:rsidRDefault="009543E2">
      <w:pPr>
        <w:spacing w:after="40" w:line="360" w:lineRule="auto"/>
        <w:jc w:val="both"/>
        <w:rPr>
          <w:rFonts w:ascii="Times New Roman" w:hAnsi="Times New Roman"/>
          <w:sz w:val="24"/>
          <w:szCs w:val="24"/>
        </w:rPr>
      </w:pPr>
    </w:p>
    <w:p w14:paraId="398FF902" w14:textId="77777777" w:rsidR="009543E2" w:rsidRDefault="009543E2">
      <w:pPr>
        <w:spacing w:after="40" w:line="360" w:lineRule="auto"/>
        <w:jc w:val="both"/>
        <w:rPr>
          <w:rFonts w:ascii="Times New Roman" w:hAnsi="Times New Roman"/>
          <w:sz w:val="24"/>
          <w:szCs w:val="24"/>
        </w:rPr>
      </w:pPr>
    </w:p>
    <w:p w14:paraId="63508F93" w14:textId="77777777" w:rsidR="009543E2" w:rsidRDefault="009543E2">
      <w:pPr>
        <w:spacing w:after="40" w:line="360" w:lineRule="auto"/>
        <w:jc w:val="both"/>
        <w:rPr>
          <w:rFonts w:ascii="Times New Roman" w:hAnsi="Times New Roman"/>
          <w:sz w:val="24"/>
          <w:szCs w:val="24"/>
        </w:rPr>
      </w:pPr>
    </w:p>
    <w:p w14:paraId="24A0F00B" w14:textId="77777777" w:rsidR="009543E2" w:rsidRDefault="00000000">
      <w:pPr>
        <w:spacing w:after="40" w:line="360" w:lineRule="auto"/>
        <w:jc w:val="both"/>
        <w:rPr>
          <w:rFonts w:ascii="Times New Roman" w:hAnsi="Times New Roman"/>
          <w:b/>
          <w:bCs/>
          <w:sz w:val="24"/>
          <w:szCs w:val="24"/>
        </w:rPr>
      </w:pPr>
      <w:r>
        <w:rPr>
          <w:rFonts w:ascii="Times New Roman" w:hAnsi="Times New Roman"/>
          <w:b/>
          <w:bCs/>
          <w:sz w:val="24"/>
          <w:szCs w:val="24"/>
        </w:rPr>
        <w:lastRenderedPageBreak/>
        <w:t>Chi-square analysis of the relationship between socio-economic characteristics of respondents and awareness of FARO rice and associated production methods</w:t>
      </w:r>
    </w:p>
    <w:p w14:paraId="4D259037" w14:textId="77777777" w:rsidR="009543E2" w:rsidRDefault="00000000">
      <w:pPr>
        <w:pStyle w:val="NormalWeb"/>
        <w:spacing w:line="360" w:lineRule="auto"/>
        <w:jc w:val="both"/>
        <w:rPr>
          <w:sz w:val="24"/>
          <w:szCs w:val="24"/>
        </w:rPr>
      </w:pPr>
      <w:r>
        <w:rPr>
          <w:sz w:val="24"/>
          <w:szCs w:val="24"/>
        </w:rPr>
        <w:t xml:space="preserve">The Chi-Square test results in Table 6 show significant associations (p &lt; 0.001) between all socio-economic variables and FARO rice awareness. Sex (χ² = 29.400, </w:t>
      </w:r>
      <w:proofErr w:type="spellStart"/>
      <w:r>
        <w:rPr>
          <w:sz w:val="24"/>
          <w:szCs w:val="24"/>
        </w:rPr>
        <w:t>df</w:t>
      </w:r>
      <w:proofErr w:type="spellEnd"/>
      <w:r>
        <w:rPr>
          <w:sz w:val="24"/>
          <w:szCs w:val="24"/>
        </w:rPr>
        <w:t xml:space="preserve"> = 1) indicated a possibility of gender-based disparities, likely due to unequal access to extension services. Age (χ² = 49.033, </w:t>
      </w:r>
      <w:proofErr w:type="spellStart"/>
      <w:r>
        <w:rPr>
          <w:sz w:val="24"/>
          <w:szCs w:val="24"/>
        </w:rPr>
        <w:t>df</w:t>
      </w:r>
      <w:proofErr w:type="spellEnd"/>
      <w:r>
        <w:rPr>
          <w:sz w:val="24"/>
          <w:szCs w:val="24"/>
        </w:rPr>
        <w:t xml:space="preserve"> = 3) revealed higher awareness among younger and middle-aged individuals. Household size (χ² = 144.475, </w:t>
      </w:r>
      <w:proofErr w:type="spellStart"/>
      <w:r>
        <w:rPr>
          <w:sz w:val="24"/>
          <w:szCs w:val="24"/>
        </w:rPr>
        <w:t>df</w:t>
      </w:r>
      <w:proofErr w:type="spellEnd"/>
      <w:r>
        <w:rPr>
          <w:sz w:val="24"/>
          <w:szCs w:val="24"/>
        </w:rPr>
        <w:t xml:space="preserve"> = 2) suggested influence through labor dynamics and information sharing. Religion (χ² = 141.833, </w:t>
      </w:r>
      <w:proofErr w:type="spellStart"/>
      <w:r>
        <w:rPr>
          <w:sz w:val="24"/>
          <w:szCs w:val="24"/>
        </w:rPr>
        <w:t>df</w:t>
      </w:r>
      <w:proofErr w:type="spellEnd"/>
      <w:r>
        <w:rPr>
          <w:sz w:val="24"/>
          <w:szCs w:val="24"/>
        </w:rPr>
        <w:t xml:space="preserve"> = 3) highlighted religious groups’ role in knowledge transfer. Marital status (χ² = 542.625, </w:t>
      </w:r>
      <w:proofErr w:type="spellStart"/>
      <w:r>
        <w:rPr>
          <w:sz w:val="24"/>
          <w:szCs w:val="24"/>
        </w:rPr>
        <w:t>df</w:t>
      </w:r>
      <w:proofErr w:type="spellEnd"/>
      <w:r>
        <w:rPr>
          <w:sz w:val="24"/>
          <w:szCs w:val="24"/>
        </w:rPr>
        <w:t xml:space="preserve"> = 4) had a strong link, pointing to greater exposure via community platforms. Education (χ² = 371.217, </w:t>
      </w:r>
      <w:proofErr w:type="spellStart"/>
      <w:r>
        <w:rPr>
          <w:sz w:val="24"/>
          <w:szCs w:val="24"/>
        </w:rPr>
        <w:t>df</w:t>
      </w:r>
      <w:proofErr w:type="spellEnd"/>
      <w:r>
        <w:rPr>
          <w:sz w:val="24"/>
          <w:szCs w:val="24"/>
        </w:rPr>
        <w:t xml:space="preserve"> = 6) enhanced awareness through better understanding. Land ownership (χ² = 284.042, </w:t>
      </w:r>
      <w:proofErr w:type="spellStart"/>
      <w:r>
        <w:rPr>
          <w:sz w:val="24"/>
          <w:szCs w:val="24"/>
        </w:rPr>
        <w:t>df</w:t>
      </w:r>
      <w:proofErr w:type="spellEnd"/>
      <w:r>
        <w:rPr>
          <w:sz w:val="24"/>
          <w:szCs w:val="24"/>
        </w:rPr>
        <w:t xml:space="preserve"> = 4) and primary occupation (χ² = 307.500, </w:t>
      </w:r>
      <w:proofErr w:type="spellStart"/>
      <w:r>
        <w:rPr>
          <w:sz w:val="24"/>
          <w:szCs w:val="24"/>
        </w:rPr>
        <w:t>df</w:t>
      </w:r>
      <w:proofErr w:type="spellEnd"/>
      <w:r>
        <w:rPr>
          <w:sz w:val="24"/>
          <w:szCs w:val="24"/>
        </w:rPr>
        <w:t xml:space="preserve"> = 3) showed higher awareness among landowners and farmers. Extension access (χ² = 241.803, </w:t>
      </w:r>
      <w:proofErr w:type="spellStart"/>
      <w:r>
        <w:rPr>
          <w:sz w:val="24"/>
          <w:szCs w:val="24"/>
        </w:rPr>
        <w:t>df</w:t>
      </w:r>
      <w:proofErr w:type="spellEnd"/>
      <w:r>
        <w:rPr>
          <w:sz w:val="24"/>
          <w:szCs w:val="24"/>
        </w:rPr>
        <w:t xml:space="preserve"> = 2) and farming experience (χ² = 351.003, </w:t>
      </w:r>
      <w:proofErr w:type="spellStart"/>
      <w:r>
        <w:rPr>
          <w:sz w:val="24"/>
          <w:szCs w:val="24"/>
        </w:rPr>
        <w:t>df</w:t>
      </w:r>
      <w:proofErr w:type="spellEnd"/>
      <w:r>
        <w:rPr>
          <w:sz w:val="24"/>
          <w:szCs w:val="24"/>
        </w:rPr>
        <w:t xml:space="preserve"> = 3) significantly improved awareness, underscoring the impact of institutional support and field knowledge.</w:t>
      </w:r>
    </w:p>
    <w:p w14:paraId="351A6CFE" w14:textId="77777777" w:rsidR="009543E2" w:rsidRDefault="00000000">
      <w:pPr>
        <w:spacing w:after="40" w:line="360" w:lineRule="auto"/>
        <w:jc w:val="both"/>
        <w:rPr>
          <w:rFonts w:ascii="Times New Roman" w:hAnsi="Times New Roman"/>
          <w:sz w:val="24"/>
          <w:szCs w:val="24"/>
        </w:rPr>
      </w:pPr>
      <w:r>
        <w:rPr>
          <w:rFonts w:ascii="Times New Roman" w:hAnsi="Times New Roman"/>
          <w:b/>
          <w:bCs/>
          <w:sz w:val="24"/>
          <w:szCs w:val="24"/>
        </w:rPr>
        <w:t>Table 6: Results of Chi-square Analysis showing Association Between Socio-economic Characteristics of Farmers and Awareness of FARO rice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7"/>
        <w:gridCol w:w="1644"/>
        <w:gridCol w:w="578"/>
        <w:gridCol w:w="2345"/>
        <w:gridCol w:w="1577"/>
      </w:tblGrid>
      <w:tr w:rsidR="009543E2" w14:paraId="4473967C" w14:textId="77777777">
        <w:trPr>
          <w:tblHeader/>
          <w:tblCellSpacing w:w="15" w:type="dxa"/>
        </w:trPr>
        <w:tc>
          <w:tcPr>
            <w:tcW w:w="2192" w:type="dxa"/>
            <w:tcBorders>
              <w:top w:val="single" w:sz="4" w:space="0" w:color="auto"/>
              <w:bottom w:val="single" w:sz="4" w:space="0" w:color="auto"/>
            </w:tcBorders>
            <w:vAlign w:val="center"/>
          </w:tcPr>
          <w:p w14:paraId="51D40C09" w14:textId="77777777" w:rsidR="009543E2" w:rsidRDefault="00000000">
            <w:pPr>
              <w:spacing w:after="80" w:line="240" w:lineRule="auto"/>
              <w:jc w:val="center"/>
              <w:rPr>
                <w:rFonts w:ascii="Times New Roman" w:hAnsi="Times New Roman" w:cs="Times New Roman"/>
                <w:sz w:val="24"/>
                <w:szCs w:val="24"/>
              </w:rPr>
            </w:pPr>
            <w:r>
              <w:rPr>
                <w:rStyle w:val="Strong"/>
                <w:rFonts w:ascii="Times New Roman" w:eastAsia="SimSun" w:hAnsi="Times New Roman" w:cs="Times New Roman"/>
                <w:b w:val="0"/>
                <w:bCs w:val="0"/>
                <w:sz w:val="24"/>
                <w:szCs w:val="24"/>
                <w:lang w:eastAsia="zh-CN" w:bidi="ar"/>
              </w:rPr>
              <w:t>Variable</w:t>
            </w:r>
          </w:p>
        </w:tc>
        <w:tc>
          <w:tcPr>
            <w:tcW w:w="1614" w:type="dxa"/>
            <w:tcBorders>
              <w:top w:val="single" w:sz="4" w:space="0" w:color="auto"/>
              <w:bottom w:val="single" w:sz="4" w:space="0" w:color="auto"/>
            </w:tcBorders>
            <w:vAlign w:val="center"/>
          </w:tcPr>
          <w:p w14:paraId="4EDEA536" w14:textId="77777777" w:rsidR="009543E2" w:rsidRDefault="00000000">
            <w:pPr>
              <w:spacing w:after="80" w:line="240" w:lineRule="auto"/>
              <w:jc w:val="center"/>
              <w:rPr>
                <w:rFonts w:ascii="Times New Roman" w:hAnsi="Times New Roman" w:cs="Times New Roman"/>
                <w:sz w:val="24"/>
                <w:szCs w:val="24"/>
              </w:rPr>
            </w:pPr>
            <w:r>
              <w:rPr>
                <w:rStyle w:val="Strong"/>
                <w:rFonts w:ascii="Times New Roman" w:eastAsia="SimSun" w:hAnsi="Times New Roman" w:cs="Times New Roman"/>
                <w:b w:val="0"/>
                <w:bCs w:val="0"/>
                <w:sz w:val="24"/>
                <w:szCs w:val="24"/>
                <w:lang w:eastAsia="zh-CN" w:bidi="ar"/>
              </w:rPr>
              <w:t>Chi-Square (χ²)</w:t>
            </w:r>
          </w:p>
        </w:tc>
        <w:tc>
          <w:tcPr>
            <w:tcW w:w="548" w:type="dxa"/>
            <w:tcBorders>
              <w:top w:val="single" w:sz="4" w:space="0" w:color="auto"/>
              <w:bottom w:val="single" w:sz="4" w:space="0" w:color="auto"/>
            </w:tcBorders>
            <w:vAlign w:val="center"/>
          </w:tcPr>
          <w:p w14:paraId="4E74F0B1" w14:textId="77777777" w:rsidR="009543E2" w:rsidRDefault="00000000">
            <w:pPr>
              <w:spacing w:after="80" w:line="240" w:lineRule="auto"/>
              <w:jc w:val="center"/>
              <w:rPr>
                <w:rFonts w:ascii="Times New Roman" w:hAnsi="Times New Roman" w:cs="Times New Roman"/>
                <w:sz w:val="24"/>
                <w:szCs w:val="24"/>
              </w:rPr>
            </w:pPr>
            <w:proofErr w:type="spellStart"/>
            <w:r>
              <w:rPr>
                <w:rStyle w:val="Strong"/>
                <w:rFonts w:ascii="Times New Roman" w:eastAsia="SimSun" w:hAnsi="Times New Roman" w:cs="Times New Roman"/>
                <w:b w:val="0"/>
                <w:bCs w:val="0"/>
                <w:sz w:val="24"/>
                <w:szCs w:val="24"/>
                <w:lang w:eastAsia="zh-CN" w:bidi="ar"/>
              </w:rPr>
              <w:t>df</w:t>
            </w:r>
            <w:proofErr w:type="spellEnd"/>
          </w:p>
        </w:tc>
        <w:tc>
          <w:tcPr>
            <w:tcW w:w="2315" w:type="dxa"/>
            <w:tcBorders>
              <w:top w:val="single" w:sz="4" w:space="0" w:color="auto"/>
              <w:bottom w:val="single" w:sz="4" w:space="0" w:color="auto"/>
            </w:tcBorders>
            <w:vAlign w:val="center"/>
          </w:tcPr>
          <w:p w14:paraId="77429B9A" w14:textId="77777777" w:rsidR="009543E2" w:rsidRDefault="00000000">
            <w:pPr>
              <w:spacing w:after="80" w:line="240" w:lineRule="auto"/>
              <w:jc w:val="center"/>
              <w:rPr>
                <w:rFonts w:ascii="Times New Roman" w:hAnsi="Times New Roman" w:cs="Times New Roman"/>
                <w:sz w:val="24"/>
                <w:szCs w:val="24"/>
              </w:rPr>
            </w:pPr>
            <w:proofErr w:type="spellStart"/>
            <w:r>
              <w:rPr>
                <w:rStyle w:val="Strong"/>
                <w:rFonts w:ascii="Times New Roman" w:eastAsia="SimSun" w:hAnsi="Times New Roman" w:cs="Times New Roman"/>
                <w:b w:val="0"/>
                <w:bCs w:val="0"/>
                <w:sz w:val="24"/>
                <w:szCs w:val="24"/>
                <w:lang w:eastAsia="zh-CN" w:bidi="ar"/>
              </w:rPr>
              <w:t>Asymp</w:t>
            </w:r>
            <w:proofErr w:type="spellEnd"/>
            <w:r>
              <w:rPr>
                <w:rStyle w:val="Strong"/>
                <w:rFonts w:ascii="Times New Roman" w:eastAsia="SimSun" w:hAnsi="Times New Roman" w:cs="Times New Roman"/>
                <w:b w:val="0"/>
                <w:bCs w:val="0"/>
                <w:sz w:val="24"/>
                <w:szCs w:val="24"/>
                <w:lang w:eastAsia="zh-CN" w:bidi="ar"/>
              </w:rPr>
              <w:t>. Sig. (p-value)</w:t>
            </w:r>
          </w:p>
        </w:tc>
        <w:tc>
          <w:tcPr>
            <w:tcW w:w="1532" w:type="dxa"/>
            <w:tcBorders>
              <w:top w:val="single" w:sz="4" w:space="0" w:color="auto"/>
              <w:bottom w:val="single" w:sz="4" w:space="0" w:color="auto"/>
            </w:tcBorders>
            <w:vAlign w:val="center"/>
          </w:tcPr>
          <w:p w14:paraId="515852F6" w14:textId="77777777" w:rsidR="009543E2" w:rsidRDefault="00000000">
            <w:pPr>
              <w:spacing w:after="80" w:line="240" w:lineRule="auto"/>
              <w:jc w:val="center"/>
              <w:rPr>
                <w:rFonts w:ascii="Times New Roman" w:hAnsi="Times New Roman" w:cs="Times New Roman"/>
                <w:sz w:val="24"/>
                <w:szCs w:val="24"/>
              </w:rPr>
            </w:pPr>
            <w:r>
              <w:rPr>
                <w:rStyle w:val="Strong"/>
                <w:rFonts w:ascii="Times New Roman" w:eastAsia="SimSun" w:hAnsi="Times New Roman" w:cs="Times New Roman"/>
                <w:b w:val="0"/>
                <w:bCs w:val="0"/>
                <w:sz w:val="24"/>
                <w:szCs w:val="24"/>
                <w:lang w:eastAsia="zh-CN" w:bidi="ar"/>
              </w:rPr>
              <w:t>Significance</w:t>
            </w:r>
          </w:p>
        </w:tc>
      </w:tr>
      <w:tr w:rsidR="009543E2" w14:paraId="1BA3E24A" w14:textId="77777777">
        <w:trPr>
          <w:tblCellSpacing w:w="15" w:type="dxa"/>
        </w:trPr>
        <w:tc>
          <w:tcPr>
            <w:tcW w:w="2192" w:type="dxa"/>
            <w:vAlign w:val="center"/>
          </w:tcPr>
          <w:p w14:paraId="2160FB33"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Sex</w:t>
            </w:r>
          </w:p>
        </w:tc>
        <w:tc>
          <w:tcPr>
            <w:tcW w:w="1614" w:type="dxa"/>
            <w:vAlign w:val="center"/>
          </w:tcPr>
          <w:p w14:paraId="20919970"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29.400</w:t>
            </w:r>
          </w:p>
        </w:tc>
        <w:tc>
          <w:tcPr>
            <w:tcW w:w="548" w:type="dxa"/>
            <w:vAlign w:val="center"/>
          </w:tcPr>
          <w:p w14:paraId="0CB82339"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w:t>
            </w:r>
          </w:p>
        </w:tc>
        <w:tc>
          <w:tcPr>
            <w:tcW w:w="2315" w:type="dxa"/>
            <w:vAlign w:val="center"/>
          </w:tcPr>
          <w:p w14:paraId="0F2C0AC4"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27A5B881"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69B574F5" w14:textId="77777777">
        <w:trPr>
          <w:tblCellSpacing w:w="15" w:type="dxa"/>
        </w:trPr>
        <w:tc>
          <w:tcPr>
            <w:tcW w:w="2192" w:type="dxa"/>
            <w:vAlign w:val="center"/>
          </w:tcPr>
          <w:p w14:paraId="792CF7E9"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Age</w:t>
            </w:r>
          </w:p>
        </w:tc>
        <w:tc>
          <w:tcPr>
            <w:tcW w:w="1614" w:type="dxa"/>
            <w:vAlign w:val="center"/>
          </w:tcPr>
          <w:p w14:paraId="4D2FAD57"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49.033</w:t>
            </w:r>
          </w:p>
        </w:tc>
        <w:tc>
          <w:tcPr>
            <w:tcW w:w="548" w:type="dxa"/>
            <w:vAlign w:val="center"/>
          </w:tcPr>
          <w:p w14:paraId="3919BAA6"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315" w:type="dxa"/>
            <w:vAlign w:val="center"/>
          </w:tcPr>
          <w:p w14:paraId="2B1A3631"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279DBF02"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51F67D69" w14:textId="77777777">
        <w:trPr>
          <w:tblCellSpacing w:w="15" w:type="dxa"/>
        </w:trPr>
        <w:tc>
          <w:tcPr>
            <w:tcW w:w="2192" w:type="dxa"/>
            <w:vAlign w:val="center"/>
          </w:tcPr>
          <w:p w14:paraId="7154D4E9"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Household Size</w:t>
            </w:r>
          </w:p>
        </w:tc>
        <w:tc>
          <w:tcPr>
            <w:tcW w:w="1614" w:type="dxa"/>
            <w:vAlign w:val="center"/>
          </w:tcPr>
          <w:p w14:paraId="5E78DCCA"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144.475</w:t>
            </w:r>
          </w:p>
        </w:tc>
        <w:tc>
          <w:tcPr>
            <w:tcW w:w="548" w:type="dxa"/>
            <w:vAlign w:val="center"/>
          </w:tcPr>
          <w:p w14:paraId="5DBB0BD2"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w:t>
            </w:r>
          </w:p>
        </w:tc>
        <w:tc>
          <w:tcPr>
            <w:tcW w:w="2315" w:type="dxa"/>
            <w:vAlign w:val="center"/>
          </w:tcPr>
          <w:p w14:paraId="6BC15A58"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73B3C0C0"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7AA90E5E" w14:textId="77777777">
        <w:trPr>
          <w:tblCellSpacing w:w="15" w:type="dxa"/>
        </w:trPr>
        <w:tc>
          <w:tcPr>
            <w:tcW w:w="2192" w:type="dxa"/>
            <w:vAlign w:val="center"/>
          </w:tcPr>
          <w:p w14:paraId="78360221"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Religion</w:t>
            </w:r>
          </w:p>
        </w:tc>
        <w:tc>
          <w:tcPr>
            <w:tcW w:w="1614" w:type="dxa"/>
            <w:vAlign w:val="center"/>
          </w:tcPr>
          <w:p w14:paraId="4AFC95C9"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141.833</w:t>
            </w:r>
          </w:p>
        </w:tc>
        <w:tc>
          <w:tcPr>
            <w:tcW w:w="548" w:type="dxa"/>
            <w:vAlign w:val="center"/>
          </w:tcPr>
          <w:p w14:paraId="570B2C24"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315" w:type="dxa"/>
            <w:vAlign w:val="center"/>
          </w:tcPr>
          <w:p w14:paraId="62A93F09"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11E433EF"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77785077" w14:textId="77777777">
        <w:trPr>
          <w:tblCellSpacing w:w="15" w:type="dxa"/>
        </w:trPr>
        <w:tc>
          <w:tcPr>
            <w:tcW w:w="2192" w:type="dxa"/>
            <w:vAlign w:val="center"/>
          </w:tcPr>
          <w:p w14:paraId="42993558"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Marital Status</w:t>
            </w:r>
          </w:p>
        </w:tc>
        <w:tc>
          <w:tcPr>
            <w:tcW w:w="1614" w:type="dxa"/>
            <w:vAlign w:val="center"/>
          </w:tcPr>
          <w:p w14:paraId="0AA03AED"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542.625</w:t>
            </w:r>
          </w:p>
        </w:tc>
        <w:tc>
          <w:tcPr>
            <w:tcW w:w="548" w:type="dxa"/>
            <w:vAlign w:val="center"/>
          </w:tcPr>
          <w:p w14:paraId="4001544A"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4</w:t>
            </w:r>
          </w:p>
        </w:tc>
        <w:tc>
          <w:tcPr>
            <w:tcW w:w="2315" w:type="dxa"/>
            <w:vAlign w:val="center"/>
          </w:tcPr>
          <w:p w14:paraId="0E0B6B95"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672AFEA8"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5A08702C" w14:textId="77777777">
        <w:trPr>
          <w:tblCellSpacing w:w="15" w:type="dxa"/>
        </w:trPr>
        <w:tc>
          <w:tcPr>
            <w:tcW w:w="2192" w:type="dxa"/>
            <w:vAlign w:val="center"/>
          </w:tcPr>
          <w:p w14:paraId="5DB3D279"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Level of Education</w:t>
            </w:r>
          </w:p>
        </w:tc>
        <w:tc>
          <w:tcPr>
            <w:tcW w:w="1614" w:type="dxa"/>
            <w:vAlign w:val="center"/>
          </w:tcPr>
          <w:p w14:paraId="569E65DD"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371.217</w:t>
            </w:r>
          </w:p>
        </w:tc>
        <w:tc>
          <w:tcPr>
            <w:tcW w:w="548" w:type="dxa"/>
            <w:vAlign w:val="center"/>
          </w:tcPr>
          <w:p w14:paraId="15B6BD6F"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6</w:t>
            </w:r>
          </w:p>
        </w:tc>
        <w:tc>
          <w:tcPr>
            <w:tcW w:w="2315" w:type="dxa"/>
            <w:vAlign w:val="center"/>
          </w:tcPr>
          <w:p w14:paraId="1E8DFF40"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48860F5E"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6EC75E22" w14:textId="77777777">
        <w:trPr>
          <w:tblCellSpacing w:w="15" w:type="dxa"/>
        </w:trPr>
        <w:tc>
          <w:tcPr>
            <w:tcW w:w="2192" w:type="dxa"/>
            <w:vAlign w:val="center"/>
          </w:tcPr>
          <w:p w14:paraId="10C43ED3"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Ownership of Land</w:t>
            </w:r>
          </w:p>
        </w:tc>
        <w:tc>
          <w:tcPr>
            <w:tcW w:w="1614" w:type="dxa"/>
            <w:vAlign w:val="center"/>
          </w:tcPr>
          <w:p w14:paraId="53AADB46"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284.042</w:t>
            </w:r>
          </w:p>
        </w:tc>
        <w:tc>
          <w:tcPr>
            <w:tcW w:w="548" w:type="dxa"/>
            <w:vAlign w:val="center"/>
          </w:tcPr>
          <w:p w14:paraId="5CAAF63A"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4</w:t>
            </w:r>
          </w:p>
        </w:tc>
        <w:tc>
          <w:tcPr>
            <w:tcW w:w="2315" w:type="dxa"/>
            <w:vAlign w:val="center"/>
          </w:tcPr>
          <w:p w14:paraId="25B4FB32"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2B1564C3"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237497BA" w14:textId="77777777">
        <w:trPr>
          <w:tblCellSpacing w:w="15" w:type="dxa"/>
        </w:trPr>
        <w:tc>
          <w:tcPr>
            <w:tcW w:w="2192" w:type="dxa"/>
            <w:vAlign w:val="center"/>
          </w:tcPr>
          <w:p w14:paraId="717341A0"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Primary Occupation</w:t>
            </w:r>
          </w:p>
        </w:tc>
        <w:tc>
          <w:tcPr>
            <w:tcW w:w="1614" w:type="dxa"/>
            <w:vAlign w:val="center"/>
          </w:tcPr>
          <w:p w14:paraId="6DA979F4"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307.500</w:t>
            </w:r>
          </w:p>
        </w:tc>
        <w:tc>
          <w:tcPr>
            <w:tcW w:w="548" w:type="dxa"/>
            <w:vAlign w:val="center"/>
          </w:tcPr>
          <w:p w14:paraId="19B875F6"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315" w:type="dxa"/>
            <w:vAlign w:val="center"/>
          </w:tcPr>
          <w:p w14:paraId="54921CA2"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vAlign w:val="center"/>
          </w:tcPr>
          <w:p w14:paraId="04614A86" w14:textId="77777777" w:rsidR="009543E2" w:rsidRDefault="0000000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9543E2" w14:paraId="6D4F8027" w14:textId="77777777">
        <w:trPr>
          <w:tblCellSpacing w:w="15" w:type="dxa"/>
        </w:trPr>
        <w:tc>
          <w:tcPr>
            <w:tcW w:w="2192" w:type="dxa"/>
            <w:vAlign w:val="center"/>
          </w:tcPr>
          <w:p w14:paraId="4AED7204"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Extension access</w:t>
            </w:r>
          </w:p>
        </w:tc>
        <w:tc>
          <w:tcPr>
            <w:tcW w:w="1614" w:type="dxa"/>
            <w:vAlign w:val="center"/>
          </w:tcPr>
          <w:p w14:paraId="123BED2E" w14:textId="77777777" w:rsidR="009543E2" w:rsidRDefault="00000000">
            <w:pPr>
              <w:spacing w:after="80" w:line="240" w:lineRule="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241.803</w:t>
            </w:r>
          </w:p>
        </w:tc>
        <w:tc>
          <w:tcPr>
            <w:tcW w:w="548" w:type="dxa"/>
            <w:vAlign w:val="center"/>
          </w:tcPr>
          <w:p w14:paraId="2006BC81"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2</w:t>
            </w:r>
          </w:p>
        </w:tc>
        <w:tc>
          <w:tcPr>
            <w:tcW w:w="2315" w:type="dxa"/>
            <w:vAlign w:val="center"/>
          </w:tcPr>
          <w:p w14:paraId="3D7A5C95"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.000</w:t>
            </w:r>
          </w:p>
        </w:tc>
        <w:tc>
          <w:tcPr>
            <w:tcW w:w="1532" w:type="dxa"/>
            <w:vAlign w:val="center"/>
          </w:tcPr>
          <w:p w14:paraId="1A3E910E"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Significant</w:t>
            </w:r>
          </w:p>
        </w:tc>
      </w:tr>
      <w:tr w:rsidR="009543E2" w14:paraId="2F8EA3A4" w14:textId="77777777">
        <w:trPr>
          <w:tblCellSpacing w:w="15" w:type="dxa"/>
        </w:trPr>
        <w:tc>
          <w:tcPr>
            <w:tcW w:w="2192" w:type="dxa"/>
            <w:vAlign w:val="center"/>
          </w:tcPr>
          <w:p w14:paraId="1DF44F9B"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Farming Experience</w:t>
            </w:r>
          </w:p>
        </w:tc>
        <w:tc>
          <w:tcPr>
            <w:tcW w:w="1614" w:type="dxa"/>
            <w:vAlign w:val="center"/>
          </w:tcPr>
          <w:p w14:paraId="409EB577"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351.003</w:t>
            </w:r>
          </w:p>
        </w:tc>
        <w:tc>
          <w:tcPr>
            <w:tcW w:w="548" w:type="dxa"/>
            <w:vAlign w:val="center"/>
          </w:tcPr>
          <w:p w14:paraId="23A46D00"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3</w:t>
            </w:r>
          </w:p>
        </w:tc>
        <w:tc>
          <w:tcPr>
            <w:tcW w:w="2315" w:type="dxa"/>
            <w:vAlign w:val="center"/>
          </w:tcPr>
          <w:p w14:paraId="75F65983"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.000</w:t>
            </w:r>
          </w:p>
        </w:tc>
        <w:tc>
          <w:tcPr>
            <w:tcW w:w="1532" w:type="dxa"/>
            <w:vAlign w:val="center"/>
          </w:tcPr>
          <w:p w14:paraId="06D4DF7E" w14:textId="77777777" w:rsidR="009543E2" w:rsidRDefault="0000000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Significant</w:t>
            </w:r>
          </w:p>
        </w:tc>
      </w:tr>
    </w:tbl>
    <w:p w14:paraId="0E288D45" w14:textId="77777777" w:rsidR="009543E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4C03681" w14:textId="77777777" w:rsidR="009543E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Confidence level: 95%</w:t>
      </w:r>
    </w:p>
    <w:p w14:paraId="1CF7D3AC" w14:textId="77777777" w:rsidR="009543E2" w:rsidRDefault="00000000">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S=Significant</w:t>
      </w:r>
      <w:r>
        <w:rPr>
          <w:rFonts w:ascii="Times New Roman" w:hAnsi="Times New Roman" w:cs="Times New Roman"/>
          <w:sz w:val="24"/>
          <w:szCs w:val="24"/>
        </w:rPr>
        <w:tab/>
      </w:r>
      <w:r>
        <w:rPr>
          <w:rFonts w:ascii="Times New Roman" w:hAnsi="Times New Roman" w:cs="Times New Roman"/>
          <w:sz w:val="24"/>
          <w:szCs w:val="24"/>
        </w:rPr>
        <w:tab/>
      </w:r>
    </w:p>
    <w:p w14:paraId="6A803B08" w14:textId="77777777" w:rsidR="009543E2" w:rsidRDefault="00000000">
      <w:pPr>
        <w:pStyle w:val="NormalWeb"/>
        <w:jc w:val="both"/>
        <w:rPr>
          <w:b/>
          <w:bCs/>
          <w:sz w:val="24"/>
          <w:szCs w:val="24"/>
        </w:rPr>
      </w:pPr>
      <w:r>
        <w:rPr>
          <w:b/>
          <w:bCs/>
          <w:sz w:val="24"/>
          <w:szCs w:val="24"/>
        </w:rPr>
        <w:lastRenderedPageBreak/>
        <w:t>Factors Affecting Farmers Awareness and Perception of FARO rice</w:t>
      </w:r>
    </w:p>
    <w:p w14:paraId="5465A208" w14:textId="77777777" w:rsidR="009543E2" w:rsidRDefault="00000000">
      <w:pPr>
        <w:pStyle w:val="NormalWeb"/>
        <w:spacing w:line="360" w:lineRule="auto"/>
        <w:jc w:val="both"/>
        <w:rPr>
          <w:sz w:val="24"/>
          <w:szCs w:val="24"/>
        </w:rPr>
      </w:pPr>
      <w:r>
        <w:rPr>
          <w:sz w:val="24"/>
          <w:szCs w:val="24"/>
        </w:rPr>
        <w:t xml:space="preserve">The findings in Table 7 reveal the factor analysis organizes 22 variables into three latent constructs </w:t>
      </w:r>
      <w:r>
        <w:rPr>
          <w:rStyle w:val="Strong"/>
          <w:b w:val="0"/>
          <w:bCs w:val="0"/>
          <w:sz w:val="24"/>
          <w:szCs w:val="24"/>
        </w:rPr>
        <w:t>Institutional Support</w:t>
      </w:r>
      <w:r>
        <w:rPr>
          <w:sz w:val="24"/>
          <w:szCs w:val="24"/>
        </w:rPr>
        <w:t xml:space="preserve">, </w:t>
      </w:r>
      <w:r>
        <w:rPr>
          <w:rStyle w:val="Strong"/>
          <w:b w:val="0"/>
          <w:bCs w:val="0"/>
          <w:sz w:val="24"/>
          <w:szCs w:val="24"/>
        </w:rPr>
        <w:t>Communication Exposure</w:t>
      </w:r>
      <w:r>
        <w:rPr>
          <w:sz w:val="24"/>
          <w:szCs w:val="24"/>
        </w:rPr>
        <w:t xml:space="preserve">, and </w:t>
      </w:r>
      <w:r>
        <w:rPr>
          <w:rStyle w:val="Strong"/>
          <w:b w:val="0"/>
          <w:bCs w:val="0"/>
          <w:sz w:val="24"/>
          <w:szCs w:val="24"/>
        </w:rPr>
        <w:t xml:space="preserve">Economic Access </w:t>
      </w:r>
      <w:r>
        <w:rPr>
          <w:sz w:val="24"/>
          <w:szCs w:val="24"/>
        </w:rPr>
        <w:t>each representing distinct yet interrelated drivers of Faro rice awareness. Factor loadings above ± 0.3 were considered significant indicators of variable-component relationships.</w:t>
      </w:r>
    </w:p>
    <w:p w14:paraId="5A05FDF9" w14:textId="77777777" w:rsidR="009543E2" w:rsidRDefault="00000000">
      <w:pPr>
        <w:pStyle w:val="NormalWeb"/>
        <w:spacing w:line="360" w:lineRule="auto"/>
        <w:jc w:val="both"/>
        <w:rPr>
          <w:sz w:val="24"/>
          <w:szCs w:val="24"/>
        </w:rPr>
      </w:pPr>
      <w:r>
        <w:rPr>
          <w:rStyle w:val="Strong"/>
          <w:b w:val="0"/>
          <w:bCs w:val="0"/>
          <w:sz w:val="24"/>
          <w:szCs w:val="24"/>
        </w:rPr>
        <w:t>Component 1: Institutional Support</w:t>
      </w:r>
      <w:r>
        <w:rPr>
          <w:sz w:val="24"/>
          <w:szCs w:val="24"/>
        </w:rPr>
        <w:t xml:space="preserve"> includes variables such as </w:t>
      </w:r>
      <w:r>
        <w:rPr>
          <w:rStyle w:val="Emphasis"/>
          <w:i w:val="0"/>
          <w:iCs w:val="0"/>
          <w:sz w:val="24"/>
          <w:szCs w:val="24"/>
        </w:rPr>
        <w:t>accessibility to land</w:t>
      </w:r>
      <w:r>
        <w:rPr>
          <w:sz w:val="24"/>
          <w:szCs w:val="24"/>
        </w:rPr>
        <w:t xml:space="preserve"> (0.611), </w:t>
      </w:r>
      <w:r>
        <w:rPr>
          <w:rStyle w:val="Emphasis"/>
          <w:i w:val="0"/>
          <w:iCs w:val="0"/>
          <w:sz w:val="24"/>
          <w:szCs w:val="24"/>
        </w:rPr>
        <w:t>increase in rice yield</w:t>
      </w:r>
      <w:r>
        <w:rPr>
          <w:sz w:val="24"/>
          <w:szCs w:val="24"/>
        </w:rPr>
        <w:t xml:space="preserve"> (0.540), </w:t>
      </w:r>
      <w:r>
        <w:rPr>
          <w:rStyle w:val="Emphasis"/>
          <w:i w:val="0"/>
          <w:iCs w:val="0"/>
          <w:sz w:val="24"/>
          <w:szCs w:val="24"/>
        </w:rPr>
        <w:t>demand for Faro rice</w:t>
      </w:r>
      <w:r>
        <w:rPr>
          <w:sz w:val="24"/>
          <w:szCs w:val="24"/>
        </w:rPr>
        <w:t xml:space="preserve"> (0.449), and </w:t>
      </w:r>
      <w:r>
        <w:rPr>
          <w:rStyle w:val="Emphasis"/>
          <w:i w:val="0"/>
          <w:iCs w:val="0"/>
          <w:sz w:val="24"/>
          <w:szCs w:val="24"/>
        </w:rPr>
        <w:t>affordability of seeds</w:t>
      </w:r>
      <w:r>
        <w:rPr>
          <w:sz w:val="24"/>
          <w:szCs w:val="24"/>
        </w:rPr>
        <w:t xml:space="preserve"> (0.424). These reflect structural and agronomic enablers like extension services and input availability. This component underscores how institutional interventions promote favorable conditions for rice production and influence farmer behavior.</w:t>
      </w:r>
    </w:p>
    <w:p w14:paraId="32ED16F8" w14:textId="77777777" w:rsidR="009543E2" w:rsidRDefault="00000000">
      <w:pPr>
        <w:pStyle w:val="NormalWeb"/>
        <w:spacing w:line="360" w:lineRule="auto"/>
        <w:jc w:val="both"/>
        <w:rPr>
          <w:sz w:val="24"/>
          <w:szCs w:val="24"/>
        </w:rPr>
      </w:pPr>
      <w:r>
        <w:rPr>
          <w:rStyle w:val="Strong"/>
          <w:b w:val="0"/>
          <w:bCs w:val="0"/>
          <w:sz w:val="24"/>
          <w:szCs w:val="24"/>
        </w:rPr>
        <w:t>Component 2: Communication Exposure</w:t>
      </w:r>
      <w:r>
        <w:rPr>
          <w:sz w:val="24"/>
          <w:szCs w:val="24"/>
        </w:rPr>
        <w:t xml:space="preserve"> features high loadings on </w:t>
      </w:r>
      <w:r>
        <w:rPr>
          <w:rStyle w:val="Emphasis"/>
          <w:i w:val="0"/>
          <w:iCs w:val="0"/>
          <w:sz w:val="24"/>
          <w:szCs w:val="24"/>
        </w:rPr>
        <w:t>adaptability to environment</w:t>
      </w:r>
      <w:r>
        <w:rPr>
          <w:sz w:val="24"/>
          <w:szCs w:val="24"/>
        </w:rPr>
        <w:t xml:space="preserve"> (0.639), </w:t>
      </w:r>
      <w:r>
        <w:rPr>
          <w:rStyle w:val="Emphasis"/>
          <w:i w:val="0"/>
          <w:iCs w:val="0"/>
          <w:sz w:val="24"/>
          <w:szCs w:val="24"/>
        </w:rPr>
        <w:t>credit access</w:t>
      </w:r>
      <w:r>
        <w:rPr>
          <w:sz w:val="24"/>
          <w:szCs w:val="24"/>
        </w:rPr>
        <w:t xml:space="preserve"> (0.513), and </w:t>
      </w:r>
      <w:r>
        <w:rPr>
          <w:rStyle w:val="Emphasis"/>
          <w:i w:val="0"/>
          <w:iCs w:val="0"/>
          <w:sz w:val="24"/>
          <w:szCs w:val="24"/>
        </w:rPr>
        <w:t>input services</w:t>
      </w:r>
      <w:r>
        <w:rPr>
          <w:sz w:val="24"/>
          <w:szCs w:val="24"/>
        </w:rPr>
        <w:t xml:space="preserve"> like irrigation and fertilization (0.334). It represents exposure to information, training, and support services, suggesting that farmers’ ability to adapt and innovate is significantly shaped by communication channels and experiential </w:t>
      </w:r>
      <w:proofErr w:type="gramStart"/>
      <w:r>
        <w:rPr>
          <w:sz w:val="24"/>
          <w:szCs w:val="24"/>
        </w:rPr>
        <w:t xml:space="preserve">learning </w:t>
      </w:r>
      <w:r>
        <w:rPr>
          <w:rFonts w:eastAsia="sans-serif"/>
          <w:color w:val="333333"/>
          <w:sz w:val="24"/>
          <w:szCs w:val="24"/>
          <w:shd w:val="clear" w:color="auto" w:fill="FFFFFF"/>
        </w:rPr>
        <w:t xml:space="preserve"> (</w:t>
      </w:r>
      <w:proofErr w:type="gramEnd"/>
      <w:r>
        <w:rPr>
          <w:sz w:val="24"/>
          <w:szCs w:val="24"/>
          <w:lang w:val="en-GB"/>
        </w:rPr>
        <w:t>Uddin</w:t>
      </w:r>
      <w:r>
        <w:rPr>
          <w:sz w:val="24"/>
          <w:szCs w:val="24"/>
        </w:rPr>
        <w:t>.</w:t>
      </w:r>
      <w:r>
        <w:rPr>
          <w:rFonts w:eastAsia="sans-serif"/>
          <w:color w:val="333333"/>
          <w:sz w:val="24"/>
          <w:szCs w:val="24"/>
          <w:shd w:val="clear" w:color="auto" w:fill="FFFFFF"/>
        </w:rPr>
        <w:t xml:space="preserve"> </w:t>
      </w:r>
      <w:r>
        <w:rPr>
          <w:sz w:val="24"/>
          <w:szCs w:val="24"/>
        </w:rPr>
        <w:t>et al., 2022)</w:t>
      </w:r>
    </w:p>
    <w:p w14:paraId="4C96F5F2" w14:textId="77777777" w:rsidR="009543E2" w:rsidRDefault="00000000">
      <w:pPr>
        <w:pStyle w:val="NormalWeb"/>
        <w:spacing w:line="360" w:lineRule="auto"/>
        <w:jc w:val="both"/>
        <w:rPr>
          <w:sz w:val="24"/>
          <w:szCs w:val="24"/>
        </w:rPr>
      </w:pPr>
      <w:r>
        <w:rPr>
          <w:rStyle w:val="Strong"/>
          <w:b w:val="0"/>
          <w:bCs w:val="0"/>
          <w:sz w:val="24"/>
          <w:szCs w:val="24"/>
        </w:rPr>
        <w:t>Component 3: Economic Access</w:t>
      </w:r>
      <w:r>
        <w:rPr>
          <w:sz w:val="24"/>
          <w:szCs w:val="24"/>
        </w:rPr>
        <w:t xml:space="preserve"> emphasizes practical feasibility and affordability, with </w:t>
      </w:r>
      <w:proofErr w:type="spellStart"/>
      <w:r>
        <w:rPr>
          <w:rStyle w:val="Emphasis"/>
          <w:i w:val="0"/>
          <w:iCs w:val="0"/>
          <w:sz w:val="24"/>
          <w:szCs w:val="24"/>
        </w:rPr>
        <w:t>triability</w:t>
      </w:r>
      <w:proofErr w:type="spellEnd"/>
      <w:r>
        <w:rPr>
          <w:sz w:val="24"/>
          <w:szCs w:val="24"/>
        </w:rPr>
        <w:t xml:space="preserve"> (0.426), </w:t>
      </w:r>
      <w:r>
        <w:rPr>
          <w:rStyle w:val="Emphasis"/>
          <w:i w:val="0"/>
          <w:iCs w:val="0"/>
          <w:sz w:val="24"/>
          <w:szCs w:val="24"/>
        </w:rPr>
        <w:t>ease of harvest</w:t>
      </w:r>
      <w:r>
        <w:rPr>
          <w:sz w:val="24"/>
          <w:szCs w:val="24"/>
        </w:rPr>
        <w:t xml:space="preserve"> (0.371), and </w:t>
      </w:r>
      <w:r>
        <w:rPr>
          <w:rStyle w:val="Emphasis"/>
          <w:i w:val="0"/>
          <w:iCs w:val="0"/>
          <w:sz w:val="24"/>
          <w:szCs w:val="24"/>
        </w:rPr>
        <w:t>seed availability</w:t>
      </w:r>
      <w:r>
        <w:rPr>
          <w:sz w:val="24"/>
          <w:szCs w:val="24"/>
        </w:rPr>
        <w:t xml:space="preserve"> (0.356) as key factors. Notably, </w:t>
      </w:r>
      <w:r>
        <w:rPr>
          <w:rStyle w:val="Emphasis"/>
          <w:i w:val="0"/>
          <w:iCs w:val="0"/>
          <w:sz w:val="24"/>
          <w:szCs w:val="24"/>
        </w:rPr>
        <w:t>access to mechanization</w:t>
      </w:r>
      <w:r>
        <w:rPr>
          <w:sz w:val="24"/>
          <w:szCs w:val="24"/>
        </w:rPr>
        <w:t xml:space="preserve"> shows a strong negative loading (−0.569), implying a lack of machinery may hinder adoption even though they could be aware of improved rice varieties such as FARO, especially for resource-constrained farmers.</w:t>
      </w:r>
    </w:p>
    <w:p w14:paraId="56661430" w14:textId="77777777" w:rsidR="009543E2" w:rsidRDefault="00000000">
      <w:pPr>
        <w:spacing w:after="40"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Implications:</w:t>
      </w:r>
      <w:r>
        <w:rPr>
          <w:rFonts w:ascii="Times New Roman" w:hAnsi="Times New Roman" w:cs="Times New Roman"/>
          <w:sz w:val="24"/>
          <w:szCs w:val="24"/>
        </w:rPr>
        <w:t xml:space="preserve"> These findings highlight the need for integrated policy strategies that simultaneously address institutional infrastructure, farmer communication networks, and economic barriers. Enhanced extension services and better access to mechanization, credit, and training could significantly improve awareness and adoption rates and farming outcomes.</w:t>
      </w:r>
    </w:p>
    <w:p w14:paraId="25215606" w14:textId="77777777" w:rsidR="009543E2" w:rsidRDefault="009543E2">
      <w:pPr>
        <w:spacing w:after="40" w:line="360" w:lineRule="auto"/>
        <w:jc w:val="both"/>
        <w:rPr>
          <w:rFonts w:ascii="Times New Roman" w:hAnsi="Times New Roman"/>
          <w:sz w:val="24"/>
          <w:szCs w:val="24"/>
        </w:rPr>
      </w:pPr>
    </w:p>
    <w:p w14:paraId="0AEDDCD4" w14:textId="77777777" w:rsidR="009543E2" w:rsidRDefault="009543E2">
      <w:pPr>
        <w:spacing w:after="40" w:line="360" w:lineRule="auto"/>
        <w:jc w:val="both"/>
        <w:rPr>
          <w:rFonts w:ascii="Times New Roman" w:hAnsi="Times New Roman"/>
          <w:sz w:val="24"/>
          <w:szCs w:val="24"/>
        </w:rPr>
      </w:pPr>
    </w:p>
    <w:p w14:paraId="623D70C7" w14:textId="77777777" w:rsidR="009543E2" w:rsidRDefault="00000000">
      <w:pPr>
        <w:spacing w:after="40" w:line="360" w:lineRule="auto"/>
        <w:jc w:val="both"/>
        <w:rPr>
          <w:rFonts w:ascii="Times New Roman" w:hAnsi="Times New Roman"/>
          <w:sz w:val="24"/>
          <w:szCs w:val="24"/>
        </w:rPr>
      </w:pPr>
      <w:r>
        <w:rPr>
          <w:rFonts w:ascii="Times New Roman" w:hAnsi="Times New Roman"/>
          <w:b/>
          <w:bCs/>
          <w:sz w:val="24"/>
          <w:szCs w:val="24"/>
        </w:rPr>
        <w:lastRenderedPageBreak/>
        <w:t>Table 7: Result of Factor Analysis showing Factors affecting Farmers Awareness and Perception of FARO rice</w:t>
      </w:r>
    </w:p>
    <w:tbl>
      <w:tblPr>
        <w:tblW w:w="8424" w:type="dxa"/>
        <w:tblInd w:w="98" w:type="dxa"/>
        <w:tblLook w:val="04A0" w:firstRow="1" w:lastRow="0" w:firstColumn="1" w:lastColumn="0" w:noHBand="0" w:noVBand="1"/>
      </w:tblPr>
      <w:tblGrid>
        <w:gridCol w:w="3615"/>
        <w:gridCol w:w="1602"/>
        <w:gridCol w:w="1602"/>
        <w:gridCol w:w="1605"/>
      </w:tblGrid>
      <w:tr w:rsidR="009543E2" w14:paraId="60574FDF" w14:textId="77777777">
        <w:trPr>
          <w:trHeight w:val="290"/>
        </w:trPr>
        <w:tc>
          <w:tcPr>
            <w:tcW w:w="8424" w:type="dxa"/>
            <w:gridSpan w:val="4"/>
            <w:tcBorders>
              <w:top w:val="single" w:sz="4" w:space="0" w:color="auto"/>
              <w:left w:val="nil"/>
              <w:bottom w:val="single" w:sz="4" w:space="0" w:color="auto"/>
              <w:right w:val="nil"/>
            </w:tcBorders>
            <w:noWrap/>
            <w:vAlign w:val="center"/>
          </w:tcPr>
          <w:p w14:paraId="6A1C723C" w14:textId="77777777" w:rsidR="009543E2" w:rsidRDefault="00000000">
            <w:pPr>
              <w:spacing w:after="0" w:line="240" w:lineRule="auto"/>
              <w:jc w:val="center"/>
              <w:rPr>
                <w:rFonts w:ascii="Times New Roman" w:hAnsi="Times New Roman" w:cs="Times New Roman"/>
                <w:color w:val="000000"/>
              </w:rPr>
            </w:pPr>
            <w:r>
              <w:rPr>
                <w:rFonts w:ascii="Times New Roman" w:eastAsia="SimSun" w:hAnsi="Times New Roman" w:cs="Times New Roman"/>
                <w:color w:val="000000"/>
                <w:lang w:eastAsia="zh-CN" w:bidi="ar"/>
              </w:rPr>
              <w:t xml:space="preserve">Component </w:t>
            </w:r>
            <w:proofErr w:type="spellStart"/>
            <w:r>
              <w:rPr>
                <w:rFonts w:ascii="Times New Roman" w:eastAsia="SimSun" w:hAnsi="Times New Roman" w:cs="Times New Roman"/>
                <w:color w:val="000000"/>
                <w:lang w:eastAsia="zh-CN" w:bidi="ar"/>
              </w:rPr>
              <w:t>Matrix</w:t>
            </w:r>
            <w:r>
              <w:rPr>
                <w:rFonts w:ascii="Times New Roman" w:eastAsia="SimSun" w:hAnsi="Times New Roman" w:cs="Times New Roman"/>
                <w:color w:val="000000"/>
                <w:vertAlign w:val="superscript"/>
                <w:lang w:eastAsia="zh-CN" w:bidi="ar"/>
              </w:rPr>
              <w:t>a</w:t>
            </w:r>
            <w:proofErr w:type="spellEnd"/>
          </w:p>
        </w:tc>
      </w:tr>
      <w:tr w:rsidR="009543E2" w14:paraId="13256250" w14:textId="77777777">
        <w:trPr>
          <w:trHeight w:val="290"/>
        </w:trPr>
        <w:tc>
          <w:tcPr>
            <w:tcW w:w="0" w:type="auto"/>
            <w:tcBorders>
              <w:top w:val="single" w:sz="4" w:space="0" w:color="auto"/>
              <w:left w:val="nil"/>
              <w:bottom w:val="nil"/>
              <w:right w:val="nil"/>
            </w:tcBorders>
            <w:noWrap/>
            <w:vAlign w:val="center"/>
          </w:tcPr>
          <w:p w14:paraId="10A00351" w14:textId="77777777" w:rsidR="009543E2" w:rsidRDefault="009543E2">
            <w:pPr>
              <w:spacing w:after="0" w:line="240" w:lineRule="auto"/>
              <w:rPr>
                <w:rFonts w:ascii="Times New Roman" w:hAnsi="Times New Roman" w:cs="Times New Roman"/>
                <w:color w:val="000000"/>
              </w:rPr>
            </w:pPr>
          </w:p>
        </w:tc>
        <w:tc>
          <w:tcPr>
            <w:tcW w:w="4986" w:type="dxa"/>
            <w:gridSpan w:val="3"/>
            <w:tcBorders>
              <w:top w:val="single" w:sz="4" w:space="0" w:color="auto"/>
              <w:left w:val="nil"/>
              <w:bottom w:val="nil"/>
              <w:right w:val="nil"/>
            </w:tcBorders>
            <w:noWrap/>
            <w:vAlign w:val="center"/>
          </w:tcPr>
          <w:p w14:paraId="65AC0414" w14:textId="77777777" w:rsidR="009543E2" w:rsidRDefault="00000000">
            <w:pPr>
              <w:spacing w:after="0" w:line="240" w:lineRule="auto"/>
              <w:jc w:val="center"/>
              <w:rPr>
                <w:rFonts w:ascii="Times New Roman" w:hAnsi="Times New Roman" w:cs="Times New Roman"/>
                <w:color w:val="000000"/>
              </w:rPr>
            </w:pPr>
            <w:r>
              <w:rPr>
                <w:rFonts w:ascii="Times New Roman" w:eastAsia="SimSun" w:hAnsi="Times New Roman" w:cs="Times New Roman"/>
                <w:color w:val="000000"/>
                <w:lang w:eastAsia="zh-CN" w:bidi="ar"/>
              </w:rPr>
              <w:t>Component</w:t>
            </w:r>
          </w:p>
        </w:tc>
      </w:tr>
      <w:tr w:rsidR="009543E2" w14:paraId="47EA2186" w14:textId="77777777">
        <w:trPr>
          <w:trHeight w:val="290"/>
        </w:trPr>
        <w:tc>
          <w:tcPr>
            <w:tcW w:w="0" w:type="auto"/>
            <w:tcBorders>
              <w:top w:val="nil"/>
              <w:left w:val="nil"/>
              <w:bottom w:val="nil"/>
              <w:right w:val="nil"/>
            </w:tcBorders>
            <w:noWrap/>
            <w:vAlign w:val="center"/>
          </w:tcPr>
          <w:p w14:paraId="1C3951E2" w14:textId="77777777" w:rsidR="009543E2" w:rsidRDefault="009543E2">
            <w:pPr>
              <w:spacing w:after="0" w:line="240" w:lineRule="auto"/>
              <w:rPr>
                <w:rFonts w:ascii="Times New Roman" w:hAnsi="Times New Roman" w:cs="Times New Roman"/>
                <w:color w:val="000000"/>
              </w:rPr>
            </w:pPr>
          </w:p>
        </w:tc>
        <w:tc>
          <w:tcPr>
            <w:tcW w:w="1661" w:type="dxa"/>
            <w:tcBorders>
              <w:top w:val="nil"/>
              <w:left w:val="nil"/>
              <w:bottom w:val="nil"/>
              <w:right w:val="nil"/>
            </w:tcBorders>
            <w:noWrap/>
            <w:vAlign w:val="center"/>
          </w:tcPr>
          <w:p w14:paraId="5E071521"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lang w:eastAsia="zh-CN" w:bidi="ar"/>
              </w:rPr>
              <w:t>1</w:t>
            </w:r>
          </w:p>
        </w:tc>
        <w:tc>
          <w:tcPr>
            <w:tcW w:w="1661" w:type="dxa"/>
            <w:tcBorders>
              <w:top w:val="nil"/>
              <w:left w:val="nil"/>
              <w:bottom w:val="nil"/>
              <w:right w:val="nil"/>
            </w:tcBorders>
            <w:noWrap/>
            <w:vAlign w:val="center"/>
          </w:tcPr>
          <w:p w14:paraId="50C27E82"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lang w:eastAsia="zh-CN" w:bidi="ar"/>
              </w:rPr>
              <w:t>2</w:t>
            </w:r>
          </w:p>
        </w:tc>
        <w:tc>
          <w:tcPr>
            <w:tcW w:w="1664" w:type="dxa"/>
            <w:tcBorders>
              <w:top w:val="nil"/>
              <w:left w:val="nil"/>
              <w:bottom w:val="nil"/>
              <w:right w:val="nil"/>
            </w:tcBorders>
            <w:noWrap/>
            <w:vAlign w:val="center"/>
          </w:tcPr>
          <w:p w14:paraId="507C342A"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lang w:eastAsia="zh-CN" w:bidi="ar"/>
              </w:rPr>
              <w:t>3</w:t>
            </w:r>
          </w:p>
        </w:tc>
      </w:tr>
      <w:tr w:rsidR="009543E2" w14:paraId="78325AB0" w14:textId="77777777">
        <w:trPr>
          <w:trHeight w:val="290"/>
        </w:trPr>
        <w:tc>
          <w:tcPr>
            <w:tcW w:w="0" w:type="auto"/>
            <w:tcBorders>
              <w:top w:val="nil"/>
              <w:left w:val="nil"/>
              <w:bottom w:val="nil"/>
              <w:right w:val="nil"/>
            </w:tcBorders>
            <w:noWrap/>
            <w:vAlign w:val="center"/>
          </w:tcPr>
          <w:p w14:paraId="7C14EB97"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Visitation by extension agents</w:t>
            </w:r>
          </w:p>
        </w:tc>
        <w:tc>
          <w:tcPr>
            <w:tcW w:w="1661" w:type="dxa"/>
            <w:tcBorders>
              <w:top w:val="nil"/>
              <w:left w:val="nil"/>
              <w:bottom w:val="nil"/>
              <w:right w:val="nil"/>
            </w:tcBorders>
            <w:noWrap/>
            <w:vAlign w:val="center"/>
          </w:tcPr>
          <w:p w14:paraId="499EFEDC"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0.339</w:t>
            </w:r>
          </w:p>
        </w:tc>
        <w:tc>
          <w:tcPr>
            <w:tcW w:w="1661" w:type="dxa"/>
            <w:tcBorders>
              <w:top w:val="nil"/>
              <w:left w:val="nil"/>
              <w:bottom w:val="nil"/>
              <w:right w:val="nil"/>
            </w:tcBorders>
            <w:noWrap/>
            <w:vAlign w:val="center"/>
          </w:tcPr>
          <w:p w14:paraId="73A41343"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lang w:eastAsia="zh-CN" w:bidi="ar"/>
              </w:rPr>
              <w:t>-0.1</w:t>
            </w:r>
          </w:p>
        </w:tc>
        <w:tc>
          <w:tcPr>
            <w:tcW w:w="1664" w:type="dxa"/>
            <w:tcBorders>
              <w:top w:val="nil"/>
              <w:left w:val="nil"/>
              <w:bottom w:val="nil"/>
              <w:right w:val="nil"/>
            </w:tcBorders>
            <w:noWrap/>
            <w:vAlign w:val="center"/>
          </w:tcPr>
          <w:p w14:paraId="7883ED45"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0.191</w:t>
            </w:r>
          </w:p>
        </w:tc>
      </w:tr>
      <w:tr w:rsidR="009543E2" w14:paraId="194E3325" w14:textId="77777777">
        <w:trPr>
          <w:trHeight w:val="290"/>
        </w:trPr>
        <w:tc>
          <w:tcPr>
            <w:tcW w:w="0" w:type="auto"/>
            <w:tcBorders>
              <w:top w:val="nil"/>
              <w:left w:val="nil"/>
              <w:bottom w:val="nil"/>
              <w:right w:val="nil"/>
            </w:tcBorders>
            <w:noWrap/>
            <w:vAlign w:val="center"/>
          </w:tcPr>
          <w:p w14:paraId="3ECDFE0F"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Increase in rice yield</w:t>
            </w:r>
          </w:p>
        </w:tc>
        <w:tc>
          <w:tcPr>
            <w:tcW w:w="1661" w:type="dxa"/>
            <w:tcBorders>
              <w:top w:val="nil"/>
              <w:left w:val="nil"/>
              <w:bottom w:val="nil"/>
              <w:right w:val="nil"/>
            </w:tcBorders>
            <w:noWrap/>
            <w:vAlign w:val="center"/>
          </w:tcPr>
          <w:p w14:paraId="7F98637B"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0.54</w:t>
            </w:r>
          </w:p>
        </w:tc>
        <w:tc>
          <w:tcPr>
            <w:tcW w:w="1661" w:type="dxa"/>
            <w:tcBorders>
              <w:top w:val="nil"/>
              <w:left w:val="nil"/>
              <w:bottom w:val="nil"/>
              <w:right w:val="nil"/>
            </w:tcBorders>
            <w:noWrap/>
            <w:vAlign w:val="center"/>
          </w:tcPr>
          <w:p w14:paraId="142D6451"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-0.102</w:t>
            </w:r>
          </w:p>
        </w:tc>
        <w:tc>
          <w:tcPr>
            <w:tcW w:w="1664" w:type="dxa"/>
            <w:tcBorders>
              <w:top w:val="nil"/>
              <w:left w:val="nil"/>
              <w:bottom w:val="nil"/>
              <w:right w:val="nil"/>
            </w:tcBorders>
            <w:noWrap/>
            <w:vAlign w:val="center"/>
          </w:tcPr>
          <w:p w14:paraId="2C6E2A01"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0.005</w:t>
            </w:r>
          </w:p>
        </w:tc>
      </w:tr>
      <w:tr w:rsidR="009543E2" w14:paraId="1E7AE6F4" w14:textId="77777777">
        <w:trPr>
          <w:trHeight w:val="290"/>
        </w:trPr>
        <w:tc>
          <w:tcPr>
            <w:tcW w:w="0" w:type="auto"/>
            <w:tcBorders>
              <w:top w:val="nil"/>
              <w:left w:val="nil"/>
              <w:bottom w:val="nil"/>
              <w:right w:val="nil"/>
            </w:tcBorders>
            <w:noWrap/>
            <w:vAlign w:val="center"/>
          </w:tcPr>
          <w:p w14:paraId="680CD08E"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Accessibility to land</w:t>
            </w:r>
          </w:p>
        </w:tc>
        <w:tc>
          <w:tcPr>
            <w:tcW w:w="1661" w:type="dxa"/>
            <w:tcBorders>
              <w:top w:val="nil"/>
              <w:left w:val="nil"/>
              <w:bottom w:val="nil"/>
              <w:right w:val="nil"/>
            </w:tcBorders>
            <w:noWrap/>
            <w:vAlign w:val="center"/>
          </w:tcPr>
          <w:p w14:paraId="4EA9C7AE"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0.611</w:t>
            </w:r>
          </w:p>
        </w:tc>
        <w:tc>
          <w:tcPr>
            <w:tcW w:w="1661" w:type="dxa"/>
            <w:tcBorders>
              <w:top w:val="nil"/>
              <w:left w:val="nil"/>
              <w:bottom w:val="nil"/>
              <w:right w:val="nil"/>
            </w:tcBorders>
            <w:noWrap/>
            <w:vAlign w:val="center"/>
          </w:tcPr>
          <w:p w14:paraId="625E2DDC"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0.044</w:t>
            </w:r>
          </w:p>
        </w:tc>
        <w:tc>
          <w:tcPr>
            <w:tcW w:w="1664" w:type="dxa"/>
            <w:tcBorders>
              <w:top w:val="nil"/>
              <w:left w:val="nil"/>
              <w:bottom w:val="nil"/>
              <w:right w:val="nil"/>
            </w:tcBorders>
            <w:noWrap/>
            <w:vAlign w:val="center"/>
          </w:tcPr>
          <w:p w14:paraId="52122DFB"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0.258</w:t>
            </w:r>
          </w:p>
        </w:tc>
      </w:tr>
      <w:tr w:rsidR="009543E2" w14:paraId="286955D3" w14:textId="77777777">
        <w:trPr>
          <w:trHeight w:val="290"/>
        </w:trPr>
        <w:tc>
          <w:tcPr>
            <w:tcW w:w="0" w:type="auto"/>
            <w:tcBorders>
              <w:top w:val="nil"/>
              <w:left w:val="nil"/>
              <w:bottom w:val="nil"/>
              <w:right w:val="nil"/>
            </w:tcBorders>
            <w:noWrap/>
            <w:vAlign w:val="center"/>
          </w:tcPr>
          <w:p w14:paraId="6BFAE047" w14:textId="77777777" w:rsidR="009543E2" w:rsidRDefault="00000000">
            <w:pPr>
              <w:spacing w:after="0" w:line="240" w:lineRule="auto"/>
              <w:textAlignment w:val="center"/>
              <w:rPr>
                <w:rFonts w:ascii="Times New Roman" w:hAnsi="Times New Roman" w:cs="Times New Roman"/>
                <w:color w:val="000000"/>
                <w:lang w:eastAsia="zh-CN"/>
              </w:rPr>
            </w:pPr>
            <w:r>
              <w:rPr>
                <w:rFonts w:ascii="Times New Roman" w:eastAsia="SimSun" w:hAnsi="Times New Roman" w:cs="Times New Roman"/>
                <w:color w:val="000000"/>
                <w:lang w:eastAsia="zh-CN" w:bidi="ar"/>
              </w:rPr>
              <w:t>Demand and consumption of faro rice</w:t>
            </w:r>
          </w:p>
        </w:tc>
        <w:tc>
          <w:tcPr>
            <w:tcW w:w="1661" w:type="dxa"/>
            <w:tcBorders>
              <w:top w:val="nil"/>
              <w:left w:val="nil"/>
              <w:bottom w:val="nil"/>
              <w:right w:val="nil"/>
            </w:tcBorders>
            <w:noWrap/>
            <w:vAlign w:val="center"/>
          </w:tcPr>
          <w:p w14:paraId="127AE221"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0.449</w:t>
            </w:r>
          </w:p>
        </w:tc>
        <w:tc>
          <w:tcPr>
            <w:tcW w:w="1661" w:type="dxa"/>
            <w:tcBorders>
              <w:top w:val="nil"/>
              <w:left w:val="nil"/>
              <w:bottom w:val="nil"/>
              <w:right w:val="nil"/>
            </w:tcBorders>
            <w:noWrap/>
            <w:vAlign w:val="center"/>
          </w:tcPr>
          <w:p w14:paraId="0F41D9D8"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0.285</w:t>
            </w:r>
          </w:p>
        </w:tc>
        <w:tc>
          <w:tcPr>
            <w:tcW w:w="1664" w:type="dxa"/>
            <w:tcBorders>
              <w:top w:val="nil"/>
              <w:left w:val="nil"/>
              <w:bottom w:val="nil"/>
              <w:right w:val="nil"/>
            </w:tcBorders>
            <w:noWrap/>
            <w:vAlign w:val="center"/>
          </w:tcPr>
          <w:p w14:paraId="6C4EDC61"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-0.187</w:t>
            </w:r>
          </w:p>
        </w:tc>
      </w:tr>
      <w:tr w:rsidR="009543E2" w14:paraId="6B1C1756" w14:textId="77777777">
        <w:trPr>
          <w:trHeight w:val="290"/>
        </w:trPr>
        <w:tc>
          <w:tcPr>
            <w:tcW w:w="0" w:type="auto"/>
            <w:tcBorders>
              <w:top w:val="nil"/>
              <w:left w:val="nil"/>
              <w:bottom w:val="nil"/>
              <w:right w:val="nil"/>
            </w:tcBorders>
            <w:noWrap/>
            <w:vAlign w:val="center"/>
          </w:tcPr>
          <w:p w14:paraId="6C0E385F" w14:textId="77777777" w:rsidR="009543E2" w:rsidRDefault="00000000">
            <w:pPr>
              <w:spacing w:after="0" w:line="240" w:lineRule="auto"/>
              <w:textAlignment w:val="center"/>
              <w:rPr>
                <w:rFonts w:ascii="Times New Roman" w:hAnsi="Times New Roman" w:cs="Times New Roman"/>
                <w:color w:val="000000"/>
                <w:lang w:eastAsia="zh-CN"/>
              </w:rPr>
            </w:pPr>
            <w:proofErr w:type="spellStart"/>
            <w:r>
              <w:rPr>
                <w:rFonts w:ascii="Times New Roman" w:eastAsia="SimSun" w:hAnsi="Times New Roman" w:cs="Times New Roman"/>
                <w:color w:val="000000"/>
                <w:lang w:eastAsia="zh-CN" w:bidi="ar"/>
              </w:rPr>
              <w:t>Affordaability</w:t>
            </w:r>
            <w:proofErr w:type="spellEnd"/>
            <w:r>
              <w:rPr>
                <w:rFonts w:ascii="Times New Roman" w:eastAsia="SimSun" w:hAnsi="Times New Roman" w:cs="Times New Roman"/>
                <w:color w:val="000000"/>
                <w:lang w:eastAsia="zh-CN" w:bidi="ar"/>
              </w:rPr>
              <w:t xml:space="preserve"> of faro rice seeds</w:t>
            </w:r>
          </w:p>
        </w:tc>
        <w:tc>
          <w:tcPr>
            <w:tcW w:w="1661" w:type="dxa"/>
            <w:tcBorders>
              <w:top w:val="nil"/>
              <w:left w:val="nil"/>
              <w:bottom w:val="nil"/>
              <w:right w:val="nil"/>
            </w:tcBorders>
            <w:noWrap/>
            <w:vAlign w:val="center"/>
          </w:tcPr>
          <w:p w14:paraId="7895819B"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0.424</w:t>
            </w:r>
          </w:p>
        </w:tc>
        <w:tc>
          <w:tcPr>
            <w:tcW w:w="1661" w:type="dxa"/>
            <w:tcBorders>
              <w:top w:val="nil"/>
              <w:left w:val="nil"/>
              <w:bottom w:val="nil"/>
              <w:right w:val="nil"/>
            </w:tcBorders>
            <w:noWrap/>
            <w:vAlign w:val="center"/>
          </w:tcPr>
          <w:p w14:paraId="1A9A0322" w14:textId="77777777" w:rsidR="009543E2" w:rsidRDefault="00000000">
            <w:pPr>
              <w:spacing w:line="240" w:lineRule="auto"/>
              <w:jc w:val="right"/>
              <w:textAlignment w:val="center"/>
              <w:rPr>
                <w:rFonts w:ascii="Times New Roman" w:hAnsi="Times New Roman" w:cs="Times New Roman"/>
                <w:b/>
                <w:bCs/>
                <w:color w:val="FF0000"/>
                <w:sz w:val="20"/>
                <w:szCs w:val="20"/>
                <w:lang w:eastAsia="zh-CN"/>
              </w:rPr>
            </w:pPr>
            <w:r>
              <w:rPr>
                <w:rFonts w:ascii="Times New Roman" w:eastAsia="SimSun" w:hAnsi="Times New Roman" w:cs="Times New Roman"/>
                <w:b/>
                <w:bCs/>
                <w:color w:val="FF0000"/>
                <w:lang w:eastAsia="zh-CN" w:bidi="ar"/>
              </w:rPr>
              <w:t>0.341</w:t>
            </w:r>
          </w:p>
        </w:tc>
        <w:tc>
          <w:tcPr>
            <w:tcW w:w="1664" w:type="dxa"/>
            <w:tcBorders>
              <w:top w:val="nil"/>
              <w:left w:val="nil"/>
              <w:bottom w:val="nil"/>
              <w:right w:val="nil"/>
            </w:tcBorders>
            <w:noWrap/>
            <w:vAlign w:val="center"/>
          </w:tcPr>
          <w:p w14:paraId="2176F184"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0.094</w:t>
            </w:r>
          </w:p>
        </w:tc>
      </w:tr>
      <w:tr w:rsidR="009543E2" w14:paraId="100EDD81" w14:textId="77777777">
        <w:trPr>
          <w:trHeight w:val="290"/>
        </w:trPr>
        <w:tc>
          <w:tcPr>
            <w:tcW w:w="0" w:type="auto"/>
            <w:tcBorders>
              <w:top w:val="nil"/>
              <w:left w:val="nil"/>
              <w:bottom w:val="nil"/>
              <w:right w:val="nil"/>
            </w:tcBorders>
            <w:noWrap/>
            <w:vAlign w:val="center"/>
          </w:tcPr>
          <w:p w14:paraId="2FB83BE6" w14:textId="77777777" w:rsidR="009543E2" w:rsidRDefault="00000000">
            <w:pPr>
              <w:spacing w:after="0" w:line="240" w:lineRule="auto"/>
              <w:textAlignment w:val="center"/>
              <w:rPr>
                <w:rFonts w:ascii="Times New Roman" w:hAnsi="Times New Roman" w:cs="Times New Roman"/>
                <w:color w:val="000000"/>
                <w:lang w:eastAsia="zh-CN"/>
              </w:rPr>
            </w:pPr>
            <w:r>
              <w:rPr>
                <w:rFonts w:ascii="Times New Roman" w:eastAsia="SimSun" w:hAnsi="Times New Roman" w:cs="Times New Roman"/>
                <w:color w:val="000000"/>
                <w:lang w:eastAsia="zh-CN" w:bidi="ar"/>
              </w:rPr>
              <w:t>Accessibility to credit and loan</w:t>
            </w:r>
          </w:p>
        </w:tc>
        <w:tc>
          <w:tcPr>
            <w:tcW w:w="1661" w:type="dxa"/>
            <w:tcBorders>
              <w:top w:val="nil"/>
              <w:left w:val="nil"/>
              <w:bottom w:val="nil"/>
              <w:right w:val="nil"/>
            </w:tcBorders>
            <w:noWrap/>
            <w:vAlign w:val="center"/>
          </w:tcPr>
          <w:p w14:paraId="49DEB18F"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-0.11</w:t>
            </w:r>
          </w:p>
        </w:tc>
        <w:tc>
          <w:tcPr>
            <w:tcW w:w="1661" w:type="dxa"/>
            <w:tcBorders>
              <w:top w:val="nil"/>
              <w:left w:val="nil"/>
              <w:bottom w:val="nil"/>
              <w:right w:val="nil"/>
            </w:tcBorders>
            <w:noWrap/>
            <w:vAlign w:val="center"/>
          </w:tcPr>
          <w:p w14:paraId="7F4E8DF7"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0.513</w:t>
            </w:r>
          </w:p>
        </w:tc>
        <w:tc>
          <w:tcPr>
            <w:tcW w:w="1664" w:type="dxa"/>
            <w:tcBorders>
              <w:top w:val="nil"/>
              <w:left w:val="nil"/>
              <w:bottom w:val="nil"/>
              <w:right w:val="nil"/>
            </w:tcBorders>
            <w:noWrap/>
            <w:vAlign w:val="center"/>
          </w:tcPr>
          <w:p w14:paraId="03A946D4"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-0.035</w:t>
            </w:r>
          </w:p>
        </w:tc>
      </w:tr>
      <w:tr w:rsidR="009543E2" w14:paraId="642082E1" w14:textId="77777777">
        <w:trPr>
          <w:trHeight w:val="290"/>
        </w:trPr>
        <w:tc>
          <w:tcPr>
            <w:tcW w:w="0" w:type="auto"/>
            <w:tcBorders>
              <w:top w:val="nil"/>
              <w:left w:val="nil"/>
              <w:bottom w:val="nil"/>
              <w:right w:val="nil"/>
            </w:tcBorders>
            <w:noWrap/>
            <w:vAlign w:val="center"/>
          </w:tcPr>
          <w:p w14:paraId="255450F7"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Adaptability to environment</w:t>
            </w:r>
          </w:p>
        </w:tc>
        <w:tc>
          <w:tcPr>
            <w:tcW w:w="1661" w:type="dxa"/>
            <w:tcBorders>
              <w:top w:val="nil"/>
              <w:left w:val="nil"/>
              <w:bottom w:val="nil"/>
              <w:right w:val="nil"/>
            </w:tcBorders>
            <w:noWrap/>
            <w:vAlign w:val="center"/>
          </w:tcPr>
          <w:p w14:paraId="2EB2E8ED"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lang w:eastAsia="zh-CN" w:bidi="ar"/>
              </w:rPr>
              <w:t>0.08</w:t>
            </w:r>
          </w:p>
        </w:tc>
        <w:tc>
          <w:tcPr>
            <w:tcW w:w="1661" w:type="dxa"/>
            <w:tcBorders>
              <w:top w:val="nil"/>
              <w:left w:val="nil"/>
              <w:bottom w:val="nil"/>
              <w:right w:val="nil"/>
            </w:tcBorders>
            <w:noWrap/>
            <w:vAlign w:val="center"/>
          </w:tcPr>
          <w:p w14:paraId="209E93BB"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0.639</w:t>
            </w:r>
          </w:p>
        </w:tc>
        <w:tc>
          <w:tcPr>
            <w:tcW w:w="1664" w:type="dxa"/>
            <w:tcBorders>
              <w:top w:val="nil"/>
              <w:left w:val="nil"/>
              <w:bottom w:val="nil"/>
              <w:right w:val="nil"/>
            </w:tcBorders>
            <w:noWrap/>
            <w:vAlign w:val="center"/>
          </w:tcPr>
          <w:p w14:paraId="7E963948"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0.057</w:t>
            </w:r>
          </w:p>
        </w:tc>
      </w:tr>
      <w:tr w:rsidR="009543E2" w14:paraId="31897B99" w14:textId="77777777">
        <w:trPr>
          <w:trHeight w:val="290"/>
        </w:trPr>
        <w:tc>
          <w:tcPr>
            <w:tcW w:w="0" w:type="auto"/>
            <w:tcBorders>
              <w:top w:val="nil"/>
              <w:left w:val="nil"/>
              <w:bottom w:val="nil"/>
              <w:right w:val="nil"/>
            </w:tcBorders>
            <w:noWrap/>
            <w:vAlign w:val="center"/>
          </w:tcPr>
          <w:p w14:paraId="4E49D82A"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Availability of faro rice seeds</w:t>
            </w:r>
          </w:p>
        </w:tc>
        <w:tc>
          <w:tcPr>
            <w:tcW w:w="1661" w:type="dxa"/>
            <w:tcBorders>
              <w:top w:val="nil"/>
              <w:left w:val="nil"/>
              <w:bottom w:val="nil"/>
              <w:right w:val="nil"/>
            </w:tcBorders>
            <w:noWrap/>
            <w:vAlign w:val="center"/>
          </w:tcPr>
          <w:p w14:paraId="01F6A8B7"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-0.304</w:t>
            </w:r>
          </w:p>
        </w:tc>
        <w:tc>
          <w:tcPr>
            <w:tcW w:w="1661" w:type="dxa"/>
            <w:tcBorders>
              <w:top w:val="nil"/>
              <w:left w:val="nil"/>
              <w:bottom w:val="nil"/>
              <w:right w:val="nil"/>
            </w:tcBorders>
            <w:noWrap/>
            <w:vAlign w:val="center"/>
          </w:tcPr>
          <w:p w14:paraId="6EB325B5"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-0.268</w:t>
            </w:r>
          </w:p>
        </w:tc>
        <w:tc>
          <w:tcPr>
            <w:tcW w:w="1664" w:type="dxa"/>
            <w:tcBorders>
              <w:top w:val="nil"/>
              <w:left w:val="nil"/>
              <w:bottom w:val="nil"/>
              <w:right w:val="nil"/>
            </w:tcBorders>
            <w:noWrap/>
            <w:vAlign w:val="center"/>
          </w:tcPr>
          <w:p w14:paraId="69BA778E"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0.356</w:t>
            </w:r>
          </w:p>
        </w:tc>
      </w:tr>
      <w:tr w:rsidR="009543E2" w14:paraId="421EA329" w14:textId="77777777">
        <w:trPr>
          <w:trHeight w:val="290"/>
        </w:trPr>
        <w:tc>
          <w:tcPr>
            <w:tcW w:w="0" w:type="auto"/>
            <w:tcBorders>
              <w:top w:val="nil"/>
              <w:left w:val="nil"/>
              <w:bottom w:val="nil"/>
              <w:right w:val="nil"/>
            </w:tcBorders>
            <w:noWrap/>
            <w:vAlign w:val="center"/>
          </w:tcPr>
          <w:p w14:paraId="02575D79" w14:textId="77777777" w:rsidR="009543E2" w:rsidRDefault="00000000">
            <w:pPr>
              <w:spacing w:after="0" w:line="240" w:lineRule="auto"/>
              <w:textAlignment w:val="center"/>
              <w:rPr>
                <w:rFonts w:ascii="Times New Roman" w:hAnsi="Times New Roman" w:cs="Times New Roman"/>
                <w:color w:val="000000"/>
              </w:rPr>
            </w:pPr>
            <w:proofErr w:type="spellStart"/>
            <w:r>
              <w:rPr>
                <w:rFonts w:ascii="Times New Roman" w:eastAsia="SimSun" w:hAnsi="Times New Roman" w:cs="Times New Roman"/>
                <w:color w:val="000000"/>
                <w:lang w:eastAsia="zh-CN" w:bidi="ar"/>
              </w:rPr>
              <w:t>Triability</w:t>
            </w:r>
            <w:proofErr w:type="spellEnd"/>
            <w:r>
              <w:rPr>
                <w:rFonts w:ascii="Times New Roman" w:eastAsia="SimSun" w:hAnsi="Times New Roman" w:cs="Times New Roman"/>
                <w:color w:val="000000"/>
                <w:lang w:eastAsia="zh-CN" w:bidi="ar"/>
              </w:rPr>
              <w:t xml:space="preserve"> of faro rice by other farmers</w:t>
            </w:r>
          </w:p>
        </w:tc>
        <w:tc>
          <w:tcPr>
            <w:tcW w:w="1661" w:type="dxa"/>
            <w:tcBorders>
              <w:top w:val="nil"/>
              <w:left w:val="nil"/>
              <w:bottom w:val="nil"/>
              <w:right w:val="nil"/>
            </w:tcBorders>
            <w:noWrap/>
            <w:vAlign w:val="center"/>
          </w:tcPr>
          <w:p w14:paraId="6CA9A9F8"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0.196</w:t>
            </w:r>
          </w:p>
        </w:tc>
        <w:tc>
          <w:tcPr>
            <w:tcW w:w="1661" w:type="dxa"/>
            <w:tcBorders>
              <w:top w:val="nil"/>
              <w:left w:val="nil"/>
              <w:bottom w:val="nil"/>
              <w:right w:val="nil"/>
            </w:tcBorders>
            <w:noWrap/>
            <w:vAlign w:val="center"/>
          </w:tcPr>
          <w:p w14:paraId="43EA8615"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-0.08</w:t>
            </w:r>
          </w:p>
        </w:tc>
        <w:tc>
          <w:tcPr>
            <w:tcW w:w="1664" w:type="dxa"/>
            <w:tcBorders>
              <w:top w:val="nil"/>
              <w:left w:val="nil"/>
              <w:bottom w:val="nil"/>
              <w:right w:val="nil"/>
            </w:tcBorders>
            <w:noWrap/>
            <w:vAlign w:val="center"/>
          </w:tcPr>
          <w:p w14:paraId="1726AF45"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0.426</w:t>
            </w:r>
          </w:p>
        </w:tc>
      </w:tr>
      <w:tr w:rsidR="009543E2" w14:paraId="24D57CAC" w14:textId="77777777">
        <w:trPr>
          <w:trHeight w:val="290"/>
        </w:trPr>
        <w:tc>
          <w:tcPr>
            <w:tcW w:w="0" w:type="auto"/>
            <w:tcBorders>
              <w:top w:val="nil"/>
              <w:left w:val="nil"/>
              <w:bottom w:val="nil"/>
              <w:right w:val="nil"/>
            </w:tcBorders>
            <w:noWrap/>
            <w:vAlign w:val="center"/>
          </w:tcPr>
          <w:p w14:paraId="2C664578"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Ease of harvest and storage</w:t>
            </w:r>
          </w:p>
        </w:tc>
        <w:tc>
          <w:tcPr>
            <w:tcW w:w="1661" w:type="dxa"/>
            <w:tcBorders>
              <w:top w:val="nil"/>
              <w:left w:val="nil"/>
              <w:bottom w:val="nil"/>
              <w:right w:val="nil"/>
            </w:tcBorders>
            <w:noWrap/>
            <w:vAlign w:val="center"/>
          </w:tcPr>
          <w:p w14:paraId="6A83E3CF"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-0.142</w:t>
            </w:r>
          </w:p>
        </w:tc>
        <w:tc>
          <w:tcPr>
            <w:tcW w:w="1661" w:type="dxa"/>
            <w:tcBorders>
              <w:top w:val="nil"/>
              <w:left w:val="nil"/>
              <w:bottom w:val="nil"/>
              <w:right w:val="nil"/>
            </w:tcBorders>
            <w:noWrap/>
            <w:vAlign w:val="center"/>
          </w:tcPr>
          <w:p w14:paraId="60C76685"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0.209</w:t>
            </w:r>
          </w:p>
        </w:tc>
        <w:tc>
          <w:tcPr>
            <w:tcW w:w="1664" w:type="dxa"/>
            <w:tcBorders>
              <w:top w:val="nil"/>
              <w:left w:val="nil"/>
              <w:bottom w:val="nil"/>
              <w:right w:val="nil"/>
            </w:tcBorders>
            <w:noWrap/>
            <w:vAlign w:val="center"/>
          </w:tcPr>
          <w:p w14:paraId="5CB4F2DA"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0.371</w:t>
            </w:r>
          </w:p>
        </w:tc>
      </w:tr>
      <w:tr w:rsidR="009543E2" w14:paraId="6E4FED4E" w14:textId="77777777">
        <w:trPr>
          <w:trHeight w:val="290"/>
        </w:trPr>
        <w:tc>
          <w:tcPr>
            <w:tcW w:w="0" w:type="auto"/>
            <w:tcBorders>
              <w:top w:val="nil"/>
              <w:left w:val="nil"/>
              <w:bottom w:val="nil"/>
              <w:right w:val="nil"/>
            </w:tcBorders>
            <w:noWrap/>
            <w:vAlign w:val="center"/>
          </w:tcPr>
          <w:p w14:paraId="2D1CA668"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Ease of faro rice cultivation</w:t>
            </w:r>
          </w:p>
        </w:tc>
        <w:tc>
          <w:tcPr>
            <w:tcW w:w="1661" w:type="dxa"/>
            <w:tcBorders>
              <w:top w:val="nil"/>
              <w:left w:val="nil"/>
              <w:bottom w:val="nil"/>
              <w:right w:val="nil"/>
            </w:tcBorders>
            <w:noWrap/>
            <w:vAlign w:val="center"/>
          </w:tcPr>
          <w:p w14:paraId="3F28A80B"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0.092</w:t>
            </w:r>
          </w:p>
        </w:tc>
        <w:tc>
          <w:tcPr>
            <w:tcW w:w="1661" w:type="dxa"/>
            <w:tcBorders>
              <w:top w:val="nil"/>
              <w:left w:val="nil"/>
              <w:bottom w:val="nil"/>
              <w:right w:val="nil"/>
            </w:tcBorders>
            <w:noWrap/>
            <w:vAlign w:val="center"/>
          </w:tcPr>
          <w:p w14:paraId="15C373AF"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0.215</w:t>
            </w:r>
          </w:p>
        </w:tc>
        <w:tc>
          <w:tcPr>
            <w:tcW w:w="1664" w:type="dxa"/>
            <w:tcBorders>
              <w:top w:val="nil"/>
              <w:left w:val="nil"/>
              <w:bottom w:val="nil"/>
              <w:right w:val="nil"/>
            </w:tcBorders>
            <w:noWrap/>
            <w:vAlign w:val="center"/>
          </w:tcPr>
          <w:p w14:paraId="0639B135" w14:textId="77777777" w:rsidR="009543E2" w:rsidRDefault="0000000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sz w:val="20"/>
                <w:szCs w:val="20"/>
                <w:lang w:eastAsia="zh-CN" w:bidi="ar"/>
              </w:rPr>
              <w:t>0.33</w:t>
            </w:r>
          </w:p>
        </w:tc>
      </w:tr>
      <w:tr w:rsidR="009543E2" w14:paraId="4EB8F7D9" w14:textId="77777777">
        <w:trPr>
          <w:trHeight w:val="290"/>
        </w:trPr>
        <w:tc>
          <w:tcPr>
            <w:tcW w:w="0" w:type="auto"/>
            <w:tcBorders>
              <w:top w:val="nil"/>
              <w:left w:val="nil"/>
              <w:bottom w:val="nil"/>
              <w:right w:val="nil"/>
            </w:tcBorders>
            <w:noWrap/>
            <w:vAlign w:val="center"/>
          </w:tcPr>
          <w:p w14:paraId="0B4FCC3D"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 to tractor and mechanization</w:t>
            </w:r>
          </w:p>
        </w:tc>
        <w:tc>
          <w:tcPr>
            <w:tcW w:w="1661" w:type="dxa"/>
            <w:tcBorders>
              <w:top w:val="nil"/>
              <w:left w:val="nil"/>
              <w:bottom w:val="nil"/>
              <w:right w:val="nil"/>
            </w:tcBorders>
            <w:noWrap/>
            <w:vAlign w:val="center"/>
          </w:tcPr>
          <w:p w14:paraId="0F5B003A"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lang w:eastAsia="zh-CN" w:bidi="ar"/>
              </w:rPr>
              <w:t>-0.181</w:t>
            </w:r>
          </w:p>
        </w:tc>
        <w:tc>
          <w:tcPr>
            <w:tcW w:w="1661" w:type="dxa"/>
            <w:tcBorders>
              <w:top w:val="nil"/>
              <w:left w:val="nil"/>
              <w:bottom w:val="nil"/>
              <w:right w:val="nil"/>
            </w:tcBorders>
            <w:noWrap/>
            <w:vAlign w:val="center"/>
          </w:tcPr>
          <w:p w14:paraId="31247029"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0.185</w:t>
            </w:r>
          </w:p>
        </w:tc>
        <w:tc>
          <w:tcPr>
            <w:tcW w:w="1664" w:type="dxa"/>
            <w:tcBorders>
              <w:top w:val="nil"/>
              <w:left w:val="nil"/>
              <w:bottom w:val="nil"/>
              <w:right w:val="nil"/>
            </w:tcBorders>
            <w:noWrap/>
            <w:vAlign w:val="center"/>
          </w:tcPr>
          <w:p w14:paraId="5DEFAC7C" w14:textId="77777777" w:rsidR="009543E2" w:rsidRDefault="0000000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-0.569</w:t>
            </w:r>
          </w:p>
        </w:tc>
      </w:tr>
      <w:tr w:rsidR="009543E2" w14:paraId="417153F9" w14:textId="77777777">
        <w:trPr>
          <w:trHeight w:val="290"/>
        </w:trPr>
        <w:tc>
          <w:tcPr>
            <w:tcW w:w="0" w:type="auto"/>
            <w:tcBorders>
              <w:top w:val="nil"/>
              <w:left w:val="nil"/>
              <w:bottom w:val="nil"/>
              <w:right w:val="nil"/>
            </w:tcBorders>
            <w:noWrap/>
            <w:vAlign w:val="center"/>
          </w:tcPr>
          <w:p w14:paraId="290921C4"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Level of education</w:t>
            </w:r>
          </w:p>
        </w:tc>
        <w:tc>
          <w:tcPr>
            <w:tcW w:w="1661" w:type="dxa"/>
            <w:tcBorders>
              <w:top w:val="nil"/>
              <w:left w:val="nil"/>
              <w:bottom w:val="nil"/>
              <w:right w:val="nil"/>
            </w:tcBorders>
            <w:noWrap/>
            <w:vAlign w:val="center"/>
          </w:tcPr>
          <w:p w14:paraId="5E611F30"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-0.184</w:t>
            </w:r>
          </w:p>
        </w:tc>
        <w:tc>
          <w:tcPr>
            <w:tcW w:w="1661" w:type="dxa"/>
            <w:tcBorders>
              <w:top w:val="nil"/>
              <w:left w:val="nil"/>
              <w:bottom w:val="nil"/>
              <w:right w:val="nil"/>
            </w:tcBorders>
            <w:noWrap/>
            <w:vAlign w:val="center"/>
          </w:tcPr>
          <w:p w14:paraId="4EF65D1D"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0.049</w:t>
            </w:r>
          </w:p>
        </w:tc>
        <w:tc>
          <w:tcPr>
            <w:tcW w:w="1664" w:type="dxa"/>
            <w:tcBorders>
              <w:top w:val="nil"/>
              <w:left w:val="nil"/>
              <w:bottom w:val="nil"/>
              <w:right w:val="nil"/>
            </w:tcBorders>
            <w:noWrap/>
            <w:vAlign w:val="center"/>
          </w:tcPr>
          <w:p w14:paraId="5C5EF1DB"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0.19</w:t>
            </w:r>
          </w:p>
        </w:tc>
      </w:tr>
      <w:tr w:rsidR="009543E2" w14:paraId="66EC4101" w14:textId="77777777">
        <w:trPr>
          <w:trHeight w:val="290"/>
        </w:trPr>
        <w:tc>
          <w:tcPr>
            <w:tcW w:w="0" w:type="auto"/>
            <w:tcBorders>
              <w:top w:val="nil"/>
              <w:left w:val="nil"/>
              <w:bottom w:val="nil"/>
              <w:right w:val="nil"/>
            </w:tcBorders>
            <w:noWrap/>
            <w:vAlign w:val="center"/>
          </w:tcPr>
          <w:p w14:paraId="33AF4323"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Accessibility to other source of income</w:t>
            </w:r>
          </w:p>
        </w:tc>
        <w:tc>
          <w:tcPr>
            <w:tcW w:w="1661" w:type="dxa"/>
            <w:tcBorders>
              <w:top w:val="nil"/>
              <w:left w:val="nil"/>
              <w:bottom w:val="nil"/>
              <w:right w:val="nil"/>
            </w:tcBorders>
            <w:noWrap/>
            <w:vAlign w:val="center"/>
          </w:tcPr>
          <w:p w14:paraId="65AF5AB9"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0.239</w:t>
            </w:r>
          </w:p>
        </w:tc>
        <w:tc>
          <w:tcPr>
            <w:tcW w:w="1661" w:type="dxa"/>
            <w:tcBorders>
              <w:top w:val="nil"/>
              <w:left w:val="nil"/>
              <w:bottom w:val="nil"/>
              <w:right w:val="nil"/>
            </w:tcBorders>
            <w:noWrap/>
            <w:vAlign w:val="center"/>
          </w:tcPr>
          <w:p w14:paraId="13385037"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0.003</w:t>
            </w:r>
          </w:p>
        </w:tc>
        <w:tc>
          <w:tcPr>
            <w:tcW w:w="1664" w:type="dxa"/>
            <w:tcBorders>
              <w:top w:val="nil"/>
              <w:left w:val="nil"/>
              <w:bottom w:val="nil"/>
              <w:right w:val="nil"/>
            </w:tcBorders>
            <w:noWrap/>
            <w:vAlign w:val="center"/>
          </w:tcPr>
          <w:p w14:paraId="7269FBC2"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0.07</w:t>
            </w:r>
          </w:p>
        </w:tc>
      </w:tr>
      <w:tr w:rsidR="009543E2" w14:paraId="7A3DDFAB" w14:textId="77777777">
        <w:trPr>
          <w:trHeight w:val="290"/>
        </w:trPr>
        <w:tc>
          <w:tcPr>
            <w:tcW w:w="0" w:type="auto"/>
            <w:tcBorders>
              <w:top w:val="nil"/>
              <w:left w:val="nil"/>
              <w:bottom w:val="nil"/>
              <w:right w:val="nil"/>
            </w:tcBorders>
            <w:noWrap/>
            <w:vAlign w:val="center"/>
          </w:tcPr>
          <w:p w14:paraId="1086A333" w14:textId="77777777" w:rsidR="009543E2" w:rsidRDefault="00000000">
            <w:pPr>
              <w:spacing w:after="0" w:line="240" w:lineRule="auto"/>
              <w:jc w:val="both"/>
              <w:textAlignment w:val="center"/>
              <w:rPr>
                <w:rFonts w:ascii="Times New Roman" w:hAnsi="Times New Roman" w:cs="Times New Roman"/>
                <w:color w:val="000000"/>
              </w:rPr>
            </w:pPr>
            <w:r>
              <w:rPr>
                <w:rFonts w:ascii="Times New Roman" w:eastAsia="SimSun" w:hAnsi="Times New Roman" w:cs="Times New Roman"/>
                <w:color w:val="000000"/>
                <w:lang w:eastAsia="zh-CN" w:bidi="ar"/>
              </w:rPr>
              <w:t>Past experiences in rice farming</w:t>
            </w:r>
          </w:p>
        </w:tc>
        <w:tc>
          <w:tcPr>
            <w:tcW w:w="1661" w:type="dxa"/>
            <w:tcBorders>
              <w:top w:val="nil"/>
              <w:left w:val="nil"/>
              <w:bottom w:val="nil"/>
              <w:right w:val="nil"/>
            </w:tcBorders>
            <w:noWrap/>
            <w:vAlign w:val="center"/>
          </w:tcPr>
          <w:p w14:paraId="182F9B38"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-0.126</w:t>
            </w:r>
          </w:p>
        </w:tc>
        <w:tc>
          <w:tcPr>
            <w:tcW w:w="1661" w:type="dxa"/>
            <w:tcBorders>
              <w:top w:val="nil"/>
              <w:left w:val="nil"/>
              <w:bottom w:val="nil"/>
              <w:right w:val="nil"/>
            </w:tcBorders>
            <w:noWrap/>
            <w:vAlign w:val="center"/>
          </w:tcPr>
          <w:p w14:paraId="756275F4"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0.014</w:t>
            </w:r>
          </w:p>
        </w:tc>
        <w:tc>
          <w:tcPr>
            <w:tcW w:w="1664" w:type="dxa"/>
            <w:tcBorders>
              <w:top w:val="nil"/>
              <w:left w:val="nil"/>
              <w:bottom w:val="nil"/>
              <w:right w:val="nil"/>
            </w:tcBorders>
            <w:noWrap/>
            <w:vAlign w:val="center"/>
          </w:tcPr>
          <w:p w14:paraId="5D53FDD6"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-0.069</w:t>
            </w:r>
          </w:p>
        </w:tc>
      </w:tr>
      <w:tr w:rsidR="009543E2" w14:paraId="24B47D82" w14:textId="77777777">
        <w:trPr>
          <w:trHeight w:val="290"/>
        </w:trPr>
        <w:tc>
          <w:tcPr>
            <w:tcW w:w="0" w:type="auto"/>
            <w:tcBorders>
              <w:top w:val="nil"/>
              <w:left w:val="nil"/>
              <w:bottom w:val="nil"/>
              <w:right w:val="nil"/>
            </w:tcBorders>
            <w:noWrap/>
            <w:vAlign w:val="center"/>
          </w:tcPr>
          <w:p w14:paraId="32BA96A9"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Accessibility to information sources</w:t>
            </w:r>
          </w:p>
        </w:tc>
        <w:tc>
          <w:tcPr>
            <w:tcW w:w="1661" w:type="dxa"/>
            <w:tcBorders>
              <w:top w:val="nil"/>
              <w:left w:val="nil"/>
              <w:bottom w:val="nil"/>
              <w:right w:val="nil"/>
            </w:tcBorders>
            <w:noWrap/>
            <w:vAlign w:val="center"/>
          </w:tcPr>
          <w:p w14:paraId="3B32AED5"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w:t>
            </w:r>
          </w:p>
        </w:tc>
        <w:tc>
          <w:tcPr>
            <w:tcW w:w="1661" w:type="dxa"/>
            <w:tcBorders>
              <w:top w:val="nil"/>
              <w:left w:val="nil"/>
              <w:bottom w:val="nil"/>
              <w:right w:val="nil"/>
            </w:tcBorders>
            <w:noWrap/>
            <w:vAlign w:val="center"/>
          </w:tcPr>
          <w:p w14:paraId="2269E843"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-0.042</w:t>
            </w:r>
          </w:p>
        </w:tc>
        <w:tc>
          <w:tcPr>
            <w:tcW w:w="1664" w:type="dxa"/>
            <w:tcBorders>
              <w:top w:val="nil"/>
              <w:left w:val="nil"/>
              <w:bottom w:val="nil"/>
              <w:right w:val="nil"/>
            </w:tcBorders>
            <w:noWrap/>
            <w:vAlign w:val="center"/>
          </w:tcPr>
          <w:p w14:paraId="540025BC"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0.15</w:t>
            </w:r>
          </w:p>
        </w:tc>
      </w:tr>
      <w:tr w:rsidR="009543E2" w14:paraId="46AA2B74" w14:textId="77777777">
        <w:trPr>
          <w:trHeight w:val="290"/>
        </w:trPr>
        <w:tc>
          <w:tcPr>
            <w:tcW w:w="0" w:type="auto"/>
            <w:tcBorders>
              <w:top w:val="nil"/>
              <w:left w:val="nil"/>
              <w:bottom w:val="nil"/>
              <w:right w:val="nil"/>
            </w:tcBorders>
            <w:noWrap/>
            <w:vAlign w:val="center"/>
          </w:tcPr>
          <w:p w14:paraId="3B3FA065"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Resistance to pest and diseases</w:t>
            </w:r>
          </w:p>
        </w:tc>
        <w:tc>
          <w:tcPr>
            <w:tcW w:w="1661" w:type="dxa"/>
            <w:tcBorders>
              <w:top w:val="nil"/>
              <w:left w:val="nil"/>
              <w:bottom w:val="nil"/>
              <w:right w:val="nil"/>
            </w:tcBorders>
            <w:noWrap/>
            <w:vAlign w:val="center"/>
          </w:tcPr>
          <w:p w14:paraId="12F91710"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0.191</w:t>
            </w:r>
          </w:p>
        </w:tc>
        <w:tc>
          <w:tcPr>
            <w:tcW w:w="1661" w:type="dxa"/>
            <w:tcBorders>
              <w:top w:val="nil"/>
              <w:left w:val="nil"/>
              <w:bottom w:val="nil"/>
              <w:right w:val="nil"/>
            </w:tcBorders>
            <w:noWrap/>
            <w:vAlign w:val="center"/>
          </w:tcPr>
          <w:p w14:paraId="78F68884"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0.232</w:t>
            </w:r>
          </w:p>
        </w:tc>
        <w:tc>
          <w:tcPr>
            <w:tcW w:w="1664" w:type="dxa"/>
            <w:tcBorders>
              <w:top w:val="nil"/>
              <w:left w:val="nil"/>
              <w:bottom w:val="nil"/>
              <w:right w:val="nil"/>
            </w:tcBorders>
            <w:noWrap/>
            <w:vAlign w:val="center"/>
          </w:tcPr>
          <w:p w14:paraId="24E029A3"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-0.224</w:t>
            </w:r>
          </w:p>
        </w:tc>
      </w:tr>
      <w:tr w:rsidR="009543E2" w14:paraId="7D92EEB6" w14:textId="77777777">
        <w:trPr>
          <w:trHeight w:val="290"/>
        </w:trPr>
        <w:tc>
          <w:tcPr>
            <w:tcW w:w="0" w:type="auto"/>
            <w:tcBorders>
              <w:top w:val="nil"/>
              <w:left w:val="nil"/>
              <w:bottom w:val="nil"/>
              <w:right w:val="nil"/>
            </w:tcBorders>
            <w:noWrap/>
            <w:vAlign w:val="center"/>
          </w:tcPr>
          <w:p w14:paraId="0951E7CC"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 to irrigation and fertilization</w:t>
            </w:r>
          </w:p>
        </w:tc>
        <w:tc>
          <w:tcPr>
            <w:tcW w:w="1661" w:type="dxa"/>
            <w:tcBorders>
              <w:top w:val="nil"/>
              <w:left w:val="nil"/>
              <w:bottom w:val="nil"/>
              <w:right w:val="nil"/>
            </w:tcBorders>
            <w:noWrap/>
            <w:vAlign w:val="center"/>
          </w:tcPr>
          <w:p w14:paraId="26362ABE"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-0.321</w:t>
            </w:r>
          </w:p>
        </w:tc>
        <w:tc>
          <w:tcPr>
            <w:tcW w:w="1661" w:type="dxa"/>
            <w:tcBorders>
              <w:top w:val="nil"/>
              <w:left w:val="nil"/>
              <w:bottom w:val="nil"/>
              <w:right w:val="nil"/>
            </w:tcBorders>
            <w:noWrap/>
            <w:vAlign w:val="center"/>
          </w:tcPr>
          <w:p w14:paraId="07128641"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0.334</w:t>
            </w:r>
          </w:p>
        </w:tc>
        <w:tc>
          <w:tcPr>
            <w:tcW w:w="1664" w:type="dxa"/>
            <w:tcBorders>
              <w:top w:val="nil"/>
              <w:left w:val="nil"/>
              <w:bottom w:val="nil"/>
              <w:right w:val="nil"/>
            </w:tcBorders>
            <w:noWrap/>
            <w:vAlign w:val="center"/>
          </w:tcPr>
          <w:p w14:paraId="6CB52D2C"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-0.14</w:t>
            </w:r>
          </w:p>
        </w:tc>
      </w:tr>
      <w:tr w:rsidR="009543E2" w14:paraId="6183DD78" w14:textId="77777777">
        <w:trPr>
          <w:trHeight w:val="290"/>
        </w:trPr>
        <w:tc>
          <w:tcPr>
            <w:tcW w:w="0" w:type="auto"/>
            <w:tcBorders>
              <w:top w:val="nil"/>
              <w:left w:val="nil"/>
              <w:bottom w:val="nil"/>
              <w:right w:val="nil"/>
            </w:tcBorders>
            <w:noWrap/>
            <w:vAlign w:val="center"/>
          </w:tcPr>
          <w:p w14:paraId="08DCB488"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Compatibility with rice planting process</w:t>
            </w:r>
          </w:p>
        </w:tc>
        <w:tc>
          <w:tcPr>
            <w:tcW w:w="1661" w:type="dxa"/>
            <w:tcBorders>
              <w:top w:val="nil"/>
              <w:left w:val="nil"/>
              <w:bottom w:val="nil"/>
              <w:right w:val="nil"/>
            </w:tcBorders>
            <w:noWrap/>
            <w:vAlign w:val="center"/>
          </w:tcPr>
          <w:p w14:paraId="160674FD"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0.295</w:t>
            </w:r>
          </w:p>
        </w:tc>
        <w:tc>
          <w:tcPr>
            <w:tcW w:w="1661" w:type="dxa"/>
            <w:tcBorders>
              <w:top w:val="nil"/>
              <w:left w:val="nil"/>
              <w:bottom w:val="nil"/>
              <w:right w:val="nil"/>
            </w:tcBorders>
            <w:noWrap/>
            <w:vAlign w:val="center"/>
          </w:tcPr>
          <w:p w14:paraId="10C2CE80"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-0.144</w:t>
            </w:r>
          </w:p>
        </w:tc>
        <w:tc>
          <w:tcPr>
            <w:tcW w:w="1664" w:type="dxa"/>
            <w:tcBorders>
              <w:top w:val="nil"/>
              <w:left w:val="nil"/>
              <w:bottom w:val="nil"/>
              <w:right w:val="nil"/>
            </w:tcBorders>
            <w:noWrap/>
            <w:vAlign w:val="center"/>
          </w:tcPr>
          <w:p w14:paraId="1C78CE02"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-0.256</w:t>
            </w:r>
          </w:p>
        </w:tc>
      </w:tr>
      <w:tr w:rsidR="009543E2" w14:paraId="2FCECD12" w14:textId="77777777">
        <w:trPr>
          <w:trHeight w:val="290"/>
        </w:trPr>
        <w:tc>
          <w:tcPr>
            <w:tcW w:w="0" w:type="auto"/>
            <w:tcBorders>
              <w:top w:val="nil"/>
              <w:left w:val="nil"/>
              <w:bottom w:val="nil"/>
              <w:right w:val="nil"/>
            </w:tcBorders>
            <w:noWrap/>
            <w:vAlign w:val="center"/>
          </w:tcPr>
          <w:p w14:paraId="1AD42E05"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Complexity of faro rice cultivation</w:t>
            </w:r>
          </w:p>
        </w:tc>
        <w:tc>
          <w:tcPr>
            <w:tcW w:w="1661" w:type="dxa"/>
            <w:tcBorders>
              <w:top w:val="nil"/>
              <w:left w:val="nil"/>
              <w:bottom w:val="nil"/>
              <w:right w:val="nil"/>
            </w:tcBorders>
            <w:noWrap/>
            <w:vAlign w:val="center"/>
          </w:tcPr>
          <w:p w14:paraId="58F63F18"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0.104</w:t>
            </w:r>
          </w:p>
        </w:tc>
        <w:tc>
          <w:tcPr>
            <w:tcW w:w="1661" w:type="dxa"/>
            <w:tcBorders>
              <w:top w:val="nil"/>
              <w:left w:val="nil"/>
              <w:bottom w:val="nil"/>
              <w:right w:val="nil"/>
            </w:tcBorders>
            <w:noWrap/>
            <w:vAlign w:val="center"/>
          </w:tcPr>
          <w:p w14:paraId="79DF6E48"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-0.248</w:t>
            </w:r>
          </w:p>
        </w:tc>
        <w:tc>
          <w:tcPr>
            <w:tcW w:w="1664" w:type="dxa"/>
            <w:tcBorders>
              <w:top w:val="nil"/>
              <w:left w:val="nil"/>
              <w:bottom w:val="nil"/>
              <w:right w:val="nil"/>
            </w:tcBorders>
            <w:noWrap/>
            <w:vAlign w:val="center"/>
          </w:tcPr>
          <w:p w14:paraId="0B96B5F2"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-0.319</w:t>
            </w:r>
          </w:p>
        </w:tc>
      </w:tr>
      <w:tr w:rsidR="009543E2" w14:paraId="355E3BD6" w14:textId="77777777">
        <w:trPr>
          <w:trHeight w:val="290"/>
        </w:trPr>
        <w:tc>
          <w:tcPr>
            <w:tcW w:w="0" w:type="auto"/>
            <w:tcBorders>
              <w:top w:val="nil"/>
              <w:left w:val="nil"/>
              <w:bottom w:val="nil"/>
              <w:right w:val="nil"/>
            </w:tcBorders>
            <w:noWrap/>
            <w:vAlign w:val="center"/>
          </w:tcPr>
          <w:p w14:paraId="2B9E024F"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Observability of faro rice</w:t>
            </w:r>
          </w:p>
        </w:tc>
        <w:tc>
          <w:tcPr>
            <w:tcW w:w="1661" w:type="dxa"/>
            <w:tcBorders>
              <w:top w:val="nil"/>
              <w:left w:val="nil"/>
              <w:bottom w:val="nil"/>
              <w:right w:val="nil"/>
            </w:tcBorders>
            <w:noWrap/>
            <w:vAlign w:val="center"/>
          </w:tcPr>
          <w:p w14:paraId="67CB5136"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0.273</w:t>
            </w:r>
          </w:p>
        </w:tc>
        <w:tc>
          <w:tcPr>
            <w:tcW w:w="1661" w:type="dxa"/>
            <w:tcBorders>
              <w:top w:val="nil"/>
              <w:left w:val="nil"/>
              <w:bottom w:val="nil"/>
              <w:right w:val="nil"/>
            </w:tcBorders>
            <w:noWrap/>
            <w:vAlign w:val="center"/>
          </w:tcPr>
          <w:p w14:paraId="7DF76D83"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-0.343</w:t>
            </w:r>
          </w:p>
        </w:tc>
        <w:tc>
          <w:tcPr>
            <w:tcW w:w="1664" w:type="dxa"/>
            <w:tcBorders>
              <w:top w:val="nil"/>
              <w:left w:val="nil"/>
              <w:bottom w:val="nil"/>
              <w:right w:val="nil"/>
            </w:tcBorders>
            <w:noWrap/>
            <w:vAlign w:val="center"/>
          </w:tcPr>
          <w:p w14:paraId="1831462F"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-0.365</w:t>
            </w:r>
          </w:p>
        </w:tc>
      </w:tr>
      <w:tr w:rsidR="009543E2" w14:paraId="22DC7A59" w14:textId="77777777">
        <w:trPr>
          <w:trHeight w:val="290"/>
        </w:trPr>
        <w:tc>
          <w:tcPr>
            <w:tcW w:w="0" w:type="auto"/>
            <w:tcBorders>
              <w:top w:val="nil"/>
              <w:left w:val="nil"/>
              <w:bottom w:val="nil"/>
              <w:right w:val="nil"/>
            </w:tcBorders>
            <w:noWrap/>
            <w:vAlign w:val="center"/>
          </w:tcPr>
          <w:p w14:paraId="7B2A5482" w14:textId="77777777" w:rsidR="009543E2" w:rsidRDefault="0000000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Publicity and advertisement of faro rice</w:t>
            </w:r>
          </w:p>
        </w:tc>
        <w:tc>
          <w:tcPr>
            <w:tcW w:w="1661" w:type="dxa"/>
            <w:tcBorders>
              <w:top w:val="nil"/>
              <w:left w:val="nil"/>
              <w:bottom w:val="nil"/>
              <w:right w:val="nil"/>
            </w:tcBorders>
            <w:noWrap/>
            <w:vAlign w:val="center"/>
          </w:tcPr>
          <w:p w14:paraId="21F90247"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0.005</w:t>
            </w:r>
          </w:p>
        </w:tc>
        <w:tc>
          <w:tcPr>
            <w:tcW w:w="1661" w:type="dxa"/>
            <w:tcBorders>
              <w:top w:val="nil"/>
              <w:left w:val="nil"/>
              <w:bottom w:val="nil"/>
              <w:right w:val="nil"/>
            </w:tcBorders>
            <w:noWrap/>
            <w:vAlign w:val="center"/>
          </w:tcPr>
          <w:p w14:paraId="68D92BCB"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-0.288</w:t>
            </w:r>
          </w:p>
        </w:tc>
        <w:tc>
          <w:tcPr>
            <w:tcW w:w="1664" w:type="dxa"/>
            <w:tcBorders>
              <w:top w:val="nil"/>
              <w:left w:val="nil"/>
              <w:bottom w:val="nil"/>
              <w:right w:val="nil"/>
            </w:tcBorders>
            <w:noWrap/>
            <w:vAlign w:val="center"/>
          </w:tcPr>
          <w:p w14:paraId="6E71E7F4" w14:textId="77777777" w:rsidR="009543E2" w:rsidRDefault="0000000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0.164</w:t>
            </w:r>
          </w:p>
        </w:tc>
      </w:tr>
      <w:tr w:rsidR="009543E2" w14:paraId="24948CCE" w14:textId="77777777">
        <w:trPr>
          <w:trHeight w:val="580"/>
        </w:trPr>
        <w:tc>
          <w:tcPr>
            <w:tcW w:w="8424" w:type="dxa"/>
            <w:gridSpan w:val="4"/>
            <w:tcBorders>
              <w:top w:val="single" w:sz="4" w:space="0" w:color="auto"/>
              <w:left w:val="nil"/>
              <w:bottom w:val="single" w:sz="4" w:space="0" w:color="auto"/>
              <w:right w:val="nil"/>
            </w:tcBorders>
            <w:noWrap/>
            <w:vAlign w:val="center"/>
          </w:tcPr>
          <w:p w14:paraId="7F4E61CC" w14:textId="77777777" w:rsidR="009543E2" w:rsidRDefault="00000000">
            <w:pPr>
              <w:spacing w:after="0" w:line="240" w:lineRule="auto"/>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Extraction Method: Principal Component Analysis.</w:t>
            </w:r>
          </w:p>
          <w:p w14:paraId="7D0ADB86" w14:textId="77777777" w:rsidR="009543E2" w:rsidRDefault="00000000">
            <w:pPr>
              <w:spacing w:after="0" w:line="240" w:lineRule="auto"/>
              <w:rPr>
                <w:rFonts w:ascii="Times New Roman" w:hAnsi="Times New Roman" w:cs="Times New Roman"/>
                <w:color w:val="000000"/>
              </w:rPr>
            </w:pPr>
            <w:proofErr w:type="gramStart"/>
            <w:r>
              <w:rPr>
                <w:rFonts w:ascii="Times New Roman" w:eastAsia="SimSun" w:hAnsi="Times New Roman" w:cs="Times New Roman"/>
                <w:color w:val="000000"/>
                <w:lang w:eastAsia="zh-CN" w:bidi="ar"/>
              </w:rPr>
              <w:t>a 3 components</w:t>
            </w:r>
            <w:proofErr w:type="gramEnd"/>
            <w:r>
              <w:rPr>
                <w:rFonts w:ascii="Times New Roman" w:eastAsia="SimSun" w:hAnsi="Times New Roman" w:cs="Times New Roman"/>
                <w:color w:val="000000"/>
                <w:lang w:eastAsia="zh-CN" w:bidi="ar"/>
              </w:rPr>
              <w:t xml:space="preserve"> extracted.</w:t>
            </w:r>
          </w:p>
        </w:tc>
      </w:tr>
    </w:tbl>
    <w:p w14:paraId="71EA8EAE" w14:textId="77777777" w:rsidR="009543E2" w:rsidRDefault="00000000">
      <w:pPr>
        <w:pStyle w:val="Heading2"/>
        <w:spacing w:beforeLines="200" w:before="480"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Conclusion and Recommendations</w:t>
      </w:r>
    </w:p>
    <w:p w14:paraId="4E708CDD" w14:textId="77777777" w:rsidR="009543E2" w:rsidRDefault="00000000">
      <w:pPr>
        <w:spacing w:afterLines="100" w:after="240" w:line="360" w:lineRule="auto"/>
        <w:jc w:val="both"/>
        <w:rPr>
          <w:rFonts w:ascii="Times New Roman" w:hAnsi="Times New Roman"/>
          <w:sz w:val="24"/>
          <w:szCs w:val="24"/>
        </w:rPr>
      </w:pPr>
      <w:r>
        <w:rPr>
          <w:rFonts w:ascii="Times New Roman" w:hAnsi="Times New Roman"/>
          <w:sz w:val="24"/>
          <w:szCs w:val="24"/>
        </w:rPr>
        <w:t xml:space="preserve">The findings from the research indicate that the popularity of FARO 44, FARO 52 and 55 is due to strong peer endorsements and effective performance in the field. Additionally, farming expertise corresponds with previous research that highlights the importance of hands-on knowledge in the uptake of technology (Obot </w:t>
      </w:r>
      <w:r>
        <w:rPr>
          <w:rFonts w:ascii="Times New Roman" w:eastAsia="SimSun" w:hAnsi="Times New Roman" w:cs="Times New Roman"/>
          <w:sz w:val="24"/>
          <w:szCs w:val="24"/>
        </w:rPr>
        <w:t>and Obiekwe</w:t>
      </w:r>
      <w:r>
        <w:rPr>
          <w:rFonts w:ascii="Times New Roman" w:hAnsi="Times New Roman"/>
          <w:sz w:val="24"/>
          <w:szCs w:val="24"/>
        </w:rPr>
        <w:t xml:space="preserve">, 2022). </w:t>
      </w:r>
    </w:p>
    <w:p w14:paraId="4ED8EA9A" w14:textId="77777777" w:rsidR="009543E2" w:rsidRDefault="00000000">
      <w:pPr>
        <w:spacing w:after="40" w:line="360" w:lineRule="auto"/>
        <w:jc w:val="both"/>
        <w:rPr>
          <w:rFonts w:ascii="Times New Roman" w:hAnsi="Times New Roman" w:cs="Times New Roman"/>
          <w:sz w:val="24"/>
          <w:szCs w:val="24"/>
        </w:rPr>
      </w:pPr>
      <w:r>
        <w:rPr>
          <w:rFonts w:ascii="Times New Roman" w:hAnsi="Times New Roman"/>
          <w:sz w:val="24"/>
          <w:szCs w:val="24"/>
        </w:rPr>
        <w:t>Therefore, e</w:t>
      </w:r>
      <w:r>
        <w:rPr>
          <w:rFonts w:ascii="Times New Roman" w:hAnsi="Times New Roman" w:cs="Times New Roman"/>
          <w:sz w:val="24"/>
          <w:szCs w:val="24"/>
        </w:rPr>
        <w:t>nhancing farmers’ awareness and perception of FARO rice requires addressing institutional support, access to information, and economic challenges. P</w:t>
      </w:r>
      <w:r>
        <w:rPr>
          <w:rFonts w:ascii="Times New Roman" w:eastAsia="sans-serif" w:hAnsi="Times New Roman" w:cs="Times New Roman"/>
          <w:color w:val="333333"/>
          <w:sz w:val="24"/>
          <w:szCs w:val="24"/>
          <w:shd w:val="clear" w:color="auto" w:fill="FFFFFF"/>
        </w:rPr>
        <w:t>roviding information and local support from the authorities will be of immense use in the proper adaption of site-specific climate-smart practices (</w:t>
      </w:r>
      <w:proofErr w:type="spellStart"/>
      <w:r>
        <w:rPr>
          <w:rFonts w:ascii="Times New Roman" w:eastAsia="sans-serif" w:hAnsi="Times New Roman" w:cs="Times New Roman"/>
          <w:color w:val="333333"/>
          <w:sz w:val="24"/>
          <w:szCs w:val="24"/>
          <w:shd w:val="clear" w:color="auto" w:fill="FFFFFF"/>
        </w:rPr>
        <w:t>Kurbetta</w:t>
      </w:r>
      <w:proofErr w:type="spellEnd"/>
      <w:r>
        <w:rPr>
          <w:rFonts w:ascii="Times New Roman" w:eastAsia="sans-serif" w:hAnsi="Times New Roman" w:cs="Times New Roman"/>
          <w:color w:val="333333"/>
          <w:sz w:val="24"/>
          <w:szCs w:val="24"/>
          <w:shd w:val="clear" w:color="auto" w:fill="FFFFFF"/>
        </w:rPr>
        <w:t xml:space="preserve"> </w:t>
      </w:r>
      <w:r>
        <w:rPr>
          <w:rFonts w:ascii="Times New Roman" w:hAnsi="Times New Roman"/>
          <w:sz w:val="24"/>
          <w:szCs w:val="24"/>
        </w:rPr>
        <w:t xml:space="preserve">et al., 2022). </w:t>
      </w:r>
      <w:r>
        <w:rPr>
          <w:rFonts w:ascii="Times New Roman" w:hAnsi="Times New Roman" w:cs="Times New Roman"/>
          <w:sz w:val="24"/>
          <w:szCs w:val="24"/>
        </w:rPr>
        <w:t xml:space="preserve">Communication should be inclusive, ensuring both men and women have equal access through mixed-gender groups, women-led platforms, and female extension agents.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need to engage youth via digital tools like mobile apps, SMS, and social media with interactive, relatable content can also encourage interest and participation.</w:t>
      </w:r>
    </w:p>
    <w:p w14:paraId="72ACFA7F" w14:textId="77777777" w:rsidR="009543E2" w:rsidRDefault="00000000">
      <w:pPr>
        <w:pStyle w:val="NormalWeb"/>
        <w:spacing w:line="360" w:lineRule="auto"/>
        <w:jc w:val="both"/>
        <w:rPr>
          <w:sz w:val="24"/>
          <w:szCs w:val="24"/>
        </w:rPr>
      </w:pPr>
      <w:r>
        <w:rPr>
          <w:sz w:val="24"/>
          <w:szCs w:val="24"/>
        </w:rPr>
        <w:t>Trusted social and religious networks such as churches, mosques, and community associations should be used to spread agricultural information effectively. For farmers with limited education, materials should be simplified, visual, and delivered in local languages. Hands-on approaches like field demonstrations and peer learning are also essential for reinforcing knowledge and promoting practical understanding. Empowering successful adopters to share their experiences can build trust and encourage awareness for a wider adoption, contributing to the long-term success of FARO rice initiatives.</w:t>
      </w:r>
    </w:p>
    <w:p w14:paraId="3492E8AB" w14:textId="77777777" w:rsidR="00691A73" w:rsidRPr="00691A73" w:rsidRDefault="00691A73" w:rsidP="00691A73">
      <w:pPr>
        <w:rPr>
          <w:highlight w:val="yellow"/>
        </w:rPr>
      </w:pPr>
      <w:r w:rsidRPr="00691A73">
        <w:rPr>
          <w:highlight w:val="yellow"/>
        </w:rPr>
        <w:t>Disclaimer (Artificial intelligence)</w:t>
      </w:r>
    </w:p>
    <w:p w14:paraId="02F4A6C4" w14:textId="77777777" w:rsidR="00691A73" w:rsidRPr="00691A73" w:rsidRDefault="00691A73" w:rsidP="00691A73">
      <w:pPr>
        <w:rPr>
          <w:highlight w:val="yellow"/>
        </w:rPr>
      </w:pPr>
      <w:r w:rsidRPr="00691A73">
        <w:rPr>
          <w:highlight w:val="yellow"/>
        </w:rPr>
        <w:t xml:space="preserve">Option 1: </w:t>
      </w:r>
    </w:p>
    <w:p w14:paraId="7EAE5AFB" w14:textId="77777777" w:rsidR="00691A73" w:rsidRPr="00691A73" w:rsidRDefault="00691A73" w:rsidP="00691A73">
      <w:pPr>
        <w:rPr>
          <w:highlight w:val="yellow"/>
        </w:rPr>
      </w:pPr>
      <w:r w:rsidRPr="00691A73">
        <w:rPr>
          <w:highlight w:val="yellow"/>
        </w:rPr>
        <w:t xml:space="preserve">Author(s) hereby </w:t>
      </w:r>
      <w:proofErr w:type="gramStart"/>
      <w:r w:rsidRPr="00691A73">
        <w:rPr>
          <w:highlight w:val="yellow"/>
        </w:rPr>
        <w:t>declare</w:t>
      </w:r>
      <w:proofErr w:type="gramEnd"/>
      <w:r w:rsidRPr="00691A73">
        <w:rPr>
          <w:highlight w:val="yellow"/>
        </w:rPr>
        <w:t xml:space="preserve"> that NO generative AI technologies such as Large Language Models (ChatGPT, COPILOT, etc.) and text-to-image generators have been used during the writing or editing of this manuscript. </w:t>
      </w:r>
    </w:p>
    <w:p w14:paraId="01E54EB8" w14:textId="77777777" w:rsidR="00691A73" w:rsidRPr="00691A73" w:rsidRDefault="00691A73" w:rsidP="00691A73">
      <w:pPr>
        <w:rPr>
          <w:highlight w:val="yellow"/>
        </w:rPr>
      </w:pPr>
      <w:r w:rsidRPr="00691A73">
        <w:rPr>
          <w:highlight w:val="yellow"/>
        </w:rPr>
        <w:t xml:space="preserve">Option 2: </w:t>
      </w:r>
    </w:p>
    <w:p w14:paraId="550992E1" w14:textId="77777777" w:rsidR="00691A73" w:rsidRPr="00691A73" w:rsidRDefault="00691A73" w:rsidP="00691A73">
      <w:pPr>
        <w:rPr>
          <w:highlight w:val="yellow"/>
        </w:rPr>
      </w:pPr>
      <w:r w:rsidRPr="00691A73">
        <w:rPr>
          <w:highlight w:val="yellow"/>
        </w:rPr>
        <w:t xml:space="preserve">Author(s) hereby </w:t>
      </w:r>
      <w:proofErr w:type="gramStart"/>
      <w:r w:rsidRPr="00691A73">
        <w:rPr>
          <w:highlight w:val="yellow"/>
        </w:rPr>
        <w:t>declare</w:t>
      </w:r>
      <w:proofErr w:type="gramEnd"/>
      <w:r w:rsidRPr="00691A73">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5497C2" w14:textId="77777777" w:rsidR="00691A73" w:rsidRPr="00691A73" w:rsidRDefault="00691A73" w:rsidP="00691A73">
      <w:pPr>
        <w:rPr>
          <w:highlight w:val="yellow"/>
        </w:rPr>
      </w:pPr>
      <w:r w:rsidRPr="00691A73">
        <w:rPr>
          <w:highlight w:val="yellow"/>
        </w:rPr>
        <w:lastRenderedPageBreak/>
        <w:t>Details of the AI usage are given below:</w:t>
      </w:r>
    </w:p>
    <w:p w14:paraId="274ECC0A" w14:textId="77777777" w:rsidR="00691A73" w:rsidRPr="00691A73" w:rsidRDefault="00691A73" w:rsidP="00691A73">
      <w:pPr>
        <w:rPr>
          <w:highlight w:val="yellow"/>
        </w:rPr>
      </w:pPr>
      <w:r w:rsidRPr="00691A73">
        <w:rPr>
          <w:highlight w:val="yellow"/>
        </w:rPr>
        <w:t>1.</w:t>
      </w:r>
    </w:p>
    <w:p w14:paraId="14F6581A" w14:textId="77777777" w:rsidR="00691A73" w:rsidRPr="00691A73" w:rsidRDefault="00691A73" w:rsidP="00691A73">
      <w:pPr>
        <w:rPr>
          <w:highlight w:val="yellow"/>
        </w:rPr>
      </w:pPr>
      <w:r w:rsidRPr="00691A73">
        <w:rPr>
          <w:highlight w:val="yellow"/>
        </w:rPr>
        <w:t>2.</w:t>
      </w:r>
    </w:p>
    <w:p w14:paraId="499EA753" w14:textId="77777777" w:rsidR="00691A73" w:rsidRPr="0053103C" w:rsidRDefault="00691A73" w:rsidP="00691A73">
      <w:r w:rsidRPr="00691A73">
        <w:rPr>
          <w:highlight w:val="yellow"/>
        </w:rPr>
        <w:t>3.</w:t>
      </w:r>
    </w:p>
    <w:p w14:paraId="7112D132" w14:textId="77777777" w:rsidR="009543E2" w:rsidRDefault="00000000">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79F05D20" w14:textId="77777777" w:rsidR="009543E2" w:rsidRDefault="00000000">
      <w:pPr>
        <w:spacing w:line="360" w:lineRule="auto"/>
        <w:jc w:val="both"/>
        <w:rPr>
          <w:rStyle w:val="Hyperlink"/>
          <w:rFonts w:ascii="Times New Roman" w:hAnsi="Times New Roman" w:cs="Times New Roman"/>
          <w:sz w:val="24"/>
          <w:szCs w:val="24"/>
          <w:lang w:val="en-GB"/>
        </w:rPr>
      </w:pPr>
      <w:r>
        <w:rPr>
          <w:rFonts w:ascii="Times New Roman" w:hAnsi="Times New Roman" w:cs="Times New Roman"/>
          <w:sz w:val="24"/>
          <w:szCs w:val="24"/>
          <w:lang w:val="en-GB"/>
        </w:rPr>
        <w:t xml:space="preserve">Abdulmumini, </w:t>
      </w:r>
      <w:proofErr w:type="gramStart"/>
      <w:r>
        <w:rPr>
          <w:rFonts w:ascii="Times New Roman" w:hAnsi="Times New Roman" w:cs="Times New Roman"/>
          <w:sz w:val="24"/>
          <w:szCs w:val="24"/>
          <w:lang w:val="en-GB"/>
        </w:rPr>
        <w:t>L,.</w:t>
      </w:r>
      <w:proofErr w:type="gramEnd"/>
      <w:r>
        <w:rPr>
          <w:rFonts w:ascii="Times New Roman" w:hAnsi="Times New Roman" w:cs="Times New Roman"/>
          <w:sz w:val="24"/>
          <w:szCs w:val="24"/>
          <w:lang w:val="en-GB"/>
        </w:rPr>
        <w:t xml:space="preserve"> Omokore, D. F. and </w:t>
      </w:r>
      <w:proofErr w:type="spellStart"/>
      <w:r>
        <w:rPr>
          <w:rFonts w:ascii="Times New Roman" w:hAnsi="Times New Roman" w:cs="Times New Roman"/>
          <w:sz w:val="24"/>
          <w:szCs w:val="24"/>
          <w:lang w:val="en-GB"/>
        </w:rPr>
        <w:t>Tologbonse</w:t>
      </w:r>
      <w:proofErr w:type="spellEnd"/>
      <w:r>
        <w:rPr>
          <w:rFonts w:ascii="Times New Roman" w:hAnsi="Times New Roman" w:cs="Times New Roman"/>
          <w:sz w:val="24"/>
          <w:szCs w:val="24"/>
          <w:lang w:val="en-GB"/>
        </w:rPr>
        <w:t xml:space="preserve">, E. B. (2021). Awareness and Adoption of Rice Production Technologies in Jigawa State, Nigeria. </w:t>
      </w:r>
      <w:r>
        <w:rPr>
          <w:rFonts w:ascii="Times New Roman" w:hAnsi="Times New Roman" w:cs="Times New Roman"/>
          <w:i/>
          <w:sz w:val="24"/>
          <w:szCs w:val="24"/>
          <w:lang w:val="en-GB"/>
        </w:rPr>
        <w:t xml:space="preserve">Journal of </w:t>
      </w:r>
      <w:proofErr w:type="spellStart"/>
      <w:r>
        <w:rPr>
          <w:rFonts w:ascii="Times New Roman" w:hAnsi="Times New Roman" w:cs="Times New Roman"/>
          <w:i/>
          <w:sz w:val="24"/>
          <w:szCs w:val="24"/>
          <w:lang w:val="en-GB"/>
        </w:rPr>
        <w:t>Agricpreneurship</w:t>
      </w:r>
      <w:proofErr w:type="spellEnd"/>
      <w:r>
        <w:rPr>
          <w:rFonts w:ascii="Times New Roman" w:hAnsi="Times New Roman" w:cs="Times New Roman"/>
          <w:i/>
          <w:sz w:val="24"/>
          <w:szCs w:val="24"/>
          <w:lang w:val="en-GB"/>
        </w:rPr>
        <w:t xml:space="preserve"> and Sustainable Development. </w:t>
      </w:r>
      <w:r>
        <w:rPr>
          <w:rFonts w:ascii="Times New Roman" w:hAnsi="Times New Roman" w:cs="Times New Roman"/>
          <w:sz w:val="24"/>
          <w:szCs w:val="24"/>
          <w:lang w:val="en-GB"/>
        </w:rPr>
        <w:t xml:space="preserve">Vol. 4(3): 91-99. </w:t>
      </w:r>
      <w:hyperlink r:id="rId11" w:history="1">
        <w:r>
          <w:rPr>
            <w:rStyle w:val="Hyperlink"/>
            <w:rFonts w:ascii="Times New Roman" w:hAnsi="Times New Roman" w:cs="Times New Roman"/>
            <w:sz w:val="24"/>
            <w:szCs w:val="24"/>
            <w:lang w:val="en-GB"/>
          </w:rPr>
          <w:t>https://doi:10.59331/jasd.v4i3.235</w:t>
        </w:r>
      </w:hyperlink>
    </w:p>
    <w:p w14:paraId="15319F78" w14:textId="77777777" w:rsidR="009543E2" w:rsidRDefault="0000000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Adetimehin</w:t>
      </w:r>
      <w:proofErr w:type="spellEnd"/>
      <w:r>
        <w:rPr>
          <w:rFonts w:ascii="Times New Roman" w:hAnsi="Times New Roman" w:cs="Times New Roman"/>
          <w:sz w:val="24"/>
          <w:szCs w:val="24"/>
        </w:rPr>
        <w:t xml:space="preserve">, O. D., </w:t>
      </w:r>
      <w:proofErr w:type="spellStart"/>
      <w:r>
        <w:rPr>
          <w:rFonts w:ascii="Times New Roman" w:hAnsi="Times New Roman" w:cs="Times New Roman"/>
          <w:sz w:val="24"/>
          <w:szCs w:val="24"/>
        </w:rPr>
        <w:t>Okunlola</w:t>
      </w:r>
      <w:proofErr w:type="spellEnd"/>
      <w:r>
        <w:rPr>
          <w:rFonts w:ascii="Times New Roman" w:hAnsi="Times New Roman" w:cs="Times New Roman"/>
          <w:sz w:val="24"/>
          <w:szCs w:val="24"/>
        </w:rPr>
        <w:t>, J. O., &amp; Owolabi, K. E. (2018). Utilization of agricultural information and knowledge for improved production by rice farmers in Ondo State, Nigeria. Journal of Rural Sociological Sciences, 33(1), 76–100.</w:t>
      </w:r>
    </w:p>
    <w:p w14:paraId="2BBF8866" w14:textId="77777777" w:rsidR="009543E2" w:rsidRDefault="00000000">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Ebenehi</w:t>
      </w:r>
      <w:proofErr w:type="spellEnd"/>
      <w:r>
        <w:rPr>
          <w:rFonts w:ascii="Times New Roman" w:hAnsi="Times New Roman" w:cs="Times New Roman"/>
          <w:sz w:val="24"/>
          <w:szCs w:val="24"/>
          <w:lang w:val="en-GB"/>
        </w:rPr>
        <w:t xml:space="preserve">, O. (2019). Perceived relevance of Extension methods used to disseminate FARO-44 rice variety to Rice Farmers in Kogi State, Nigeria. </w:t>
      </w:r>
      <w:r>
        <w:rPr>
          <w:rFonts w:ascii="Times New Roman" w:hAnsi="Times New Roman" w:cs="Times New Roman"/>
          <w:i/>
          <w:sz w:val="24"/>
          <w:szCs w:val="24"/>
          <w:lang w:val="en-GB"/>
        </w:rPr>
        <w:t xml:space="preserve">International Journal of Agriculture and Nutrition. </w:t>
      </w:r>
      <w:r>
        <w:rPr>
          <w:rFonts w:ascii="Times New Roman" w:hAnsi="Times New Roman" w:cs="Times New Roman"/>
          <w:sz w:val="24"/>
          <w:szCs w:val="24"/>
          <w:lang w:val="en-GB"/>
        </w:rPr>
        <w:t>Vol. 1(1): 19-21</w:t>
      </w:r>
    </w:p>
    <w:p w14:paraId="6DE087AB" w14:textId="77777777" w:rsidR="009543E2" w:rsidRDefault="0000000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Fakoyede</w:t>
      </w:r>
      <w:proofErr w:type="spellEnd"/>
      <w:r>
        <w:rPr>
          <w:rFonts w:ascii="Times New Roman" w:hAnsi="Times New Roman" w:cs="Times New Roman"/>
          <w:sz w:val="24"/>
          <w:szCs w:val="24"/>
        </w:rPr>
        <w:t xml:space="preserve"> S.B. (2020). Technical efficiency and factor productivity in upland and lowland rice production systems in Kwara state, Nigeria, PhD thesis, University of Ilorin, Ilorin, Nigeria.</w:t>
      </w:r>
    </w:p>
    <w:p w14:paraId="59C1AA6C"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(2020). Food and Agriculture Organization of the United Nations Statistical Databases. </w:t>
      </w:r>
      <w:hyperlink r:id="rId12" w:history="1">
        <w:r>
          <w:rPr>
            <w:rStyle w:val="Hyperlink"/>
            <w:rFonts w:ascii="Times New Roman" w:hAnsi="Times New Roman" w:cs="Times New Roman"/>
            <w:sz w:val="24"/>
            <w:szCs w:val="24"/>
          </w:rPr>
          <w:t>http://faostat.fao.org</w:t>
        </w:r>
      </w:hyperlink>
    </w:p>
    <w:p w14:paraId="75B3E273" w14:textId="77777777" w:rsidR="009543E2" w:rsidRDefault="00000000">
      <w:pPr>
        <w:spacing w:line="360" w:lineRule="auto"/>
        <w:jc w:val="both"/>
        <w:rPr>
          <w:rStyle w:val="Hyperlink"/>
          <w:rFonts w:ascii="Times New Roman" w:hAnsi="Times New Roman" w:cs="Times New Roman"/>
          <w:sz w:val="24"/>
          <w:szCs w:val="24"/>
          <w:lang w:val="en-GB"/>
        </w:rPr>
      </w:pPr>
      <w:r>
        <w:rPr>
          <w:rFonts w:ascii="Times New Roman" w:hAnsi="Times New Roman" w:cs="Times New Roman"/>
          <w:sz w:val="24"/>
          <w:szCs w:val="24"/>
          <w:lang w:val="en-GB"/>
        </w:rPr>
        <w:t xml:space="preserve">Ibrahim, S. I., Kamba, A.A. and Bello, F. U (2024). Factors influencing Adoption of Faro 58 Rice Package (NERICA 7) by Smallholder farmers of Katsina State, Nigeria. </w:t>
      </w:r>
      <w:r>
        <w:rPr>
          <w:rFonts w:ascii="Times New Roman" w:hAnsi="Times New Roman" w:cs="Times New Roman"/>
          <w:i/>
          <w:sz w:val="24"/>
          <w:szCs w:val="24"/>
          <w:lang w:val="en-GB"/>
        </w:rPr>
        <w:t xml:space="preserve">African Journal of Agriculture and Food Science. </w:t>
      </w:r>
      <w:r>
        <w:rPr>
          <w:rFonts w:ascii="Times New Roman" w:hAnsi="Times New Roman" w:cs="Times New Roman"/>
          <w:sz w:val="24"/>
          <w:szCs w:val="24"/>
          <w:lang w:val="en-GB"/>
        </w:rPr>
        <w:t xml:space="preserve">Vol. 7(2): 169-186. </w:t>
      </w:r>
      <w:hyperlink r:id="rId13" w:history="1">
        <w:r>
          <w:rPr>
            <w:rStyle w:val="Hyperlink"/>
            <w:rFonts w:ascii="Times New Roman" w:hAnsi="Times New Roman" w:cs="Times New Roman"/>
            <w:sz w:val="24"/>
            <w:szCs w:val="24"/>
            <w:lang w:val="en-GB"/>
          </w:rPr>
          <w:t>https://doi:10.52589/AJAFS-FZAFH39Y</w:t>
        </w:r>
      </w:hyperlink>
    </w:p>
    <w:p w14:paraId="1103413A" w14:textId="77777777" w:rsidR="009543E2" w:rsidRDefault="009543E2">
      <w:pPr>
        <w:tabs>
          <w:tab w:val="left" w:pos="5670"/>
        </w:tabs>
        <w:spacing w:after="0" w:line="240" w:lineRule="auto"/>
        <w:ind w:right="144"/>
        <w:jc w:val="both"/>
        <w:rPr>
          <w:rFonts w:ascii="Times New Roman" w:hAnsi="Times New Roman" w:cs="Times New Roman"/>
          <w:sz w:val="24"/>
        </w:rPr>
      </w:pPr>
    </w:p>
    <w:p w14:paraId="44EA13D4" w14:textId="77777777" w:rsidR="009543E2" w:rsidRDefault="00000000">
      <w:pPr>
        <w:spacing w:after="80" w:line="360" w:lineRule="auto"/>
        <w:jc w:val="both"/>
        <w:rPr>
          <w:rFonts w:ascii="Times New Roman" w:eastAsia="Calibri" w:hAnsi="Times New Roman" w:cs="Times New Roman"/>
          <w:kern w:val="2"/>
          <w:sz w:val="24"/>
          <w:szCs w:val="24"/>
          <w:lang w:val="en-IN"/>
        </w:rPr>
      </w:pPr>
      <w:r w:rsidRPr="00691A73">
        <w:rPr>
          <w:rFonts w:ascii="Times New Roman" w:hAnsi="Times New Roman" w:cs="Times New Roman"/>
          <w:sz w:val="24"/>
          <w:szCs w:val="24"/>
          <w:lang w:val="nl-BE"/>
        </w:rPr>
        <w:t xml:space="preserve">Kurbetta, N. C., Tamgale, G., &amp; Gadekar, G. (2020). </w:t>
      </w:r>
      <w:r>
        <w:rPr>
          <w:rFonts w:ascii="Times New Roman" w:hAnsi="Times New Roman" w:cs="Times New Roman"/>
          <w:sz w:val="24"/>
          <w:szCs w:val="24"/>
          <w:lang w:val="en-GB"/>
        </w:rPr>
        <w:t xml:space="preserve">The Level of Rice Farmers’ Adoption of Smart Climate Agriculture. Current Journal of Applied Science and Technology, 39(26), 1–8. </w:t>
      </w:r>
      <w:hyperlink r:id="rId14" w:history="1">
        <w:r>
          <w:rPr>
            <w:rFonts w:ascii="Times New Roman" w:hAnsi="Times New Roman" w:cs="Times New Roman"/>
            <w:color w:val="0563C1"/>
            <w:sz w:val="24"/>
            <w:szCs w:val="24"/>
            <w:u w:val="single"/>
            <w:lang w:val="en-GB"/>
          </w:rPr>
          <w:t>https://doi.org/10.9734/cjast/2020/v39i2630898</w:t>
        </w:r>
      </w:hyperlink>
    </w:p>
    <w:p w14:paraId="630789F9" w14:textId="77777777" w:rsidR="009543E2" w:rsidRDefault="009543E2">
      <w:pPr>
        <w:spacing w:after="0" w:line="360" w:lineRule="auto"/>
        <w:jc w:val="both"/>
        <w:rPr>
          <w:rFonts w:ascii="Times New Roman" w:eastAsia="Calibri" w:hAnsi="Times New Roman" w:cs="Times New Roman"/>
          <w:kern w:val="2"/>
          <w:sz w:val="24"/>
          <w:szCs w:val="24"/>
          <w:lang w:val="en-GB"/>
        </w:rPr>
      </w:pPr>
    </w:p>
    <w:p w14:paraId="33450D1E" w14:textId="77777777" w:rsidR="009543E2" w:rsidRDefault="00000000">
      <w:pPr>
        <w:tabs>
          <w:tab w:val="left" w:pos="5670"/>
        </w:tabs>
        <w:spacing w:after="0" w:line="360" w:lineRule="auto"/>
        <w:ind w:right="144"/>
        <w:jc w:val="both"/>
        <w:rPr>
          <w:rFonts w:ascii="Times New Roman" w:hAnsi="Times New Roman" w:cs="Times New Roman"/>
          <w:sz w:val="24"/>
        </w:rPr>
      </w:pPr>
      <w:r>
        <w:rPr>
          <w:rFonts w:ascii="Times New Roman" w:hAnsi="Times New Roman" w:cs="Times New Roman"/>
          <w:sz w:val="24"/>
        </w:rPr>
        <w:lastRenderedPageBreak/>
        <w:t>National Bureau of Statistics (2021). Nigeria agriculture’s contribution to GDP rises despite economic decline. National Bureau of Statistics NBS), Abuja, 6 Feb., Premium Times, Nigeria.</w:t>
      </w:r>
    </w:p>
    <w:p w14:paraId="7B1514CE" w14:textId="77777777" w:rsidR="009543E2" w:rsidRDefault="009543E2">
      <w:pPr>
        <w:tabs>
          <w:tab w:val="left" w:pos="5670"/>
        </w:tabs>
        <w:spacing w:after="0" w:line="240" w:lineRule="auto"/>
        <w:ind w:right="144"/>
        <w:jc w:val="both"/>
        <w:rPr>
          <w:rFonts w:ascii="Times New Roman" w:hAnsi="Times New Roman" w:cs="Times New Roman"/>
          <w:sz w:val="24"/>
        </w:rPr>
      </w:pPr>
    </w:p>
    <w:p w14:paraId="72CC2C07" w14:textId="77777777" w:rsidR="009543E2" w:rsidRDefault="00000000">
      <w:pPr>
        <w:tabs>
          <w:tab w:val="left" w:pos="5670"/>
        </w:tabs>
        <w:spacing w:after="0" w:line="360" w:lineRule="auto"/>
        <w:ind w:right="144"/>
        <w:jc w:val="both"/>
        <w:rPr>
          <w:rFonts w:ascii="Times New Roman" w:hAnsi="Times New Roman" w:cs="Times New Roman"/>
          <w:sz w:val="24"/>
        </w:rPr>
      </w:pPr>
      <w:r>
        <w:rPr>
          <w:rFonts w:ascii="Times New Roman" w:hAnsi="Times New Roman" w:cs="Times New Roman"/>
          <w:sz w:val="24"/>
        </w:rPr>
        <w:t xml:space="preserve">National Population Commission (2020). Nigeria census 2006. NPC, Abuja, Nigeria </w:t>
      </w:r>
    </w:p>
    <w:p w14:paraId="1DC1F8DD" w14:textId="77777777" w:rsidR="009543E2" w:rsidRDefault="009543E2">
      <w:pPr>
        <w:spacing w:after="0" w:line="360" w:lineRule="auto"/>
        <w:jc w:val="both"/>
        <w:rPr>
          <w:rFonts w:ascii="Times New Roman" w:eastAsia="SimSun" w:hAnsi="Times New Roman" w:cs="Times New Roman"/>
          <w:sz w:val="24"/>
          <w:szCs w:val="24"/>
        </w:rPr>
      </w:pPr>
    </w:p>
    <w:p w14:paraId="3574F48D" w14:textId="77777777" w:rsidR="009543E2" w:rsidRDefault="0000000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Obot Akaninyene and Obiekwe Ngozi (2022). Climate Adaptive Measures Among Smallholder Farmers in Akwa Ibom State, Nigeria. </w:t>
      </w:r>
      <w:r>
        <w:rPr>
          <w:rFonts w:ascii="Times New Roman" w:eastAsia="SimSun" w:hAnsi="Times New Roman" w:cs="Times New Roman"/>
          <w:i/>
          <w:iCs/>
          <w:sz w:val="24"/>
          <w:szCs w:val="24"/>
        </w:rPr>
        <w:t>American Journal of Agricultural and Biological Sciences</w:t>
      </w:r>
      <w:r>
        <w:rPr>
          <w:rFonts w:ascii="Times New Roman" w:eastAsia="SimSun" w:hAnsi="Times New Roman" w:cs="Times New Roman"/>
          <w:sz w:val="24"/>
          <w:szCs w:val="24"/>
        </w:rPr>
        <w:t xml:space="preserve"> 2022, Volume 17: 58.64 DOI: 10.3844/ajabssp.2022.58.64</w:t>
      </w:r>
    </w:p>
    <w:p w14:paraId="62D69CE3" w14:textId="77777777" w:rsidR="009543E2" w:rsidRDefault="00000000">
      <w:pPr>
        <w:spacing w:line="360" w:lineRule="auto"/>
        <w:jc w:val="both"/>
        <w:rPr>
          <w:rFonts w:ascii="Times New Roman" w:hAnsi="Times New Roman" w:cs="Times New Roman"/>
          <w:sz w:val="24"/>
        </w:rPr>
      </w:pPr>
      <w:proofErr w:type="spellStart"/>
      <w:r>
        <w:rPr>
          <w:rFonts w:ascii="Times New Roman" w:eastAsia="sans-serif" w:hAnsi="Times New Roman" w:cs="Times New Roman"/>
          <w:color w:val="333333"/>
          <w:sz w:val="24"/>
          <w:szCs w:val="24"/>
          <w:shd w:val="clear" w:color="auto" w:fill="FFFFFF"/>
        </w:rPr>
        <w:t>Okunlola</w:t>
      </w:r>
      <w:proofErr w:type="spellEnd"/>
      <w:r>
        <w:rPr>
          <w:rFonts w:ascii="Times New Roman" w:eastAsia="sans-serif" w:hAnsi="Times New Roman" w:cs="Times New Roman"/>
          <w:color w:val="333333"/>
          <w:sz w:val="24"/>
          <w:szCs w:val="24"/>
          <w:shd w:val="clear" w:color="auto" w:fill="FFFFFF"/>
        </w:rPr>
        <w:t>, J. O., A. Ajileye, and O. Owolabi. 2020. “Rural Women Involvement in Post-Harvest Rice Production Activities in Ekiti State, Nigeria”. </w:t>
      </w:r>
      <w:r>
        <w:rPr>
          <w:rFonts w:ascii="Times New Roman" w:eastAsia="sans-serif" w:hAnsi="Times New Roman" w:cs="Times New Roman"/>
          <w:i/>
          <w:iCs/>
          <w:color w:val="333333"/>
          <w:sz w:val="24"/>
          <w:szCs w:val="24"/>
          <w:shd w:val="clear" w:color="auto" w:fill="FFFFFF"/>
        </w:rPr>
        <w:t>Asian Journal of Agricultural Extension, Economics &amp; Sociology</w:t>
      </w:r>
      <w:r>
        <w:rPr>
          <w:rFonts w:ascii="Times New Roman" w:eastAsia="sans-serif" w:hAnsi="Times New Roman" w:cs="Times New Roman"/>
          <w:color w:val="333333"/>
          <w:sz w:val="24"/>
          <w:szCs w:val="24"/>
          <w:shd w:val="clear" w:color="auto" w:fill="FFFFFF"/>
        </w:rPr>
        <w:t> 38 (9):100-105. https://doi.org/10.9734/ajaees/2020/v38i930411</w:t>
      </w:r>
    </w:p>
    <w:p w14:paraId="5E4D9E3C" w14:textId="77777777" w:rsidR="009543E2" w:rsidRDefault="00000000">
      <w:pPr>
        <w:tabs>
          <w:tab w:val="left" w:pos="5670"/>
        </w:tabs>
        <w:spacing w:after="0" w:line="36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Raheem, M. A., </w:t>
      </w:r>
      <w:proofErr w:type="spellStart"/>
      <w:r>
        <w:rPr>
          <w:rFonts w:ascii="Times New Roman" w:hAnsi="Times New Roman" w:cs="Times New Roman"/>
          <w:sz w:val="24"/>
          <w:szCs w:val="24"/>
          <w:lang w:val="en-GB"/>
        </w:rPr>
        <w:t>Fadiji</w:t>
      </w:r>
      <w:proofErr w:type="spellEnd"/>
      <w:r>
        <w:rPr>
          <w:rFonts w:ascii="Times New Roman" w:hAnsi="Times New Roman" w:cs="Times New Roman"/>
          <w:sz w:val="24"/>
          <w:szCs w:val="24"/>
          <w:lang w:val="en-GB"/>
        </w:rPr>
        <w:t xml:space="preserve">, T. O., Ajah. J., Raheem, R.A., </w:t>
      </w:r>
      <w:proofErr w:type="spellStart"/>
      <w:r>
        <w:rPr>
          <w:rFonts w:ascii="Times New Roman" w:hAnsi="Times New Roman" w:cs="Times New Roman"/>
          <w:sz w:val="24"/>
          <w:szCs w:val="24"/>
          <w:lang w:val="en-GB"/>
        </w:rPr>
        <w:t>Zidafamor</w:t>
      </w:r>
      <w:proofErr w:type="spellEnd"/>
      <w:r>
        <w:rPr>
          <w:rFonts w:ascii="Times New Roman" w:hAnsi="Times New Roman" w:cs="Times New Roman"/>
          <w:sz w:val="24"/>
          <w:szCs w:val="24"/>
          <w:lang w:val="en-GB"/>
        </w:rPr>
        <w:t xml:space="preserve">, E. J., </w:t>
      </w:r>
      <w:r>
        <w:rPr>
          <w:rFonts w:ascii="Times New Roman" w:hAnsi="Times New Roman" w:cs="Times New Roman"/>
          <w:sz w:val="24"/>
          <w:szCs w:val="24"/>
        </w:rPr>
        <w:t>Dahir</w:t>
      </w:r>
      <w:r>
        <w:rPr>
          <w:rFonts w:ascii="Times New Roman" w:hAnsi="Times New Roman" w:cs="Times New Roman"/>
          <w:sz w:val="24"/>
          <w:szCs w:val="24"/>
          <w:lang w:val="en-GB"/>
        </w:rPr>
        <w:t xml:space="preserve">, R. and Ojo, P. O. (2023). Evaluation of the Adoption of FARO 44 (Certified Rice Seed) among smallholder farmers in Abuja, Nigeria. </w:t>
      </w:r>
      <w:r>
        <w:rPr>
          <w:rFonts w:ascii="Times New Roman" w:hAnsi="Times New Roman" w:cs="Times New Roman"/>
          <w:i/>
          <w:sz w:val="24"/>
          <w:szCs w:val="24"/>
          <w:lang w:val="en-GB"/>
        </w:rPr>
        <w:t xml:space="preserve">International Journal of Innovative Science and Research Technology. </w:t>
      </w:r>
      <w:r>
        <w:rPr>
          <w:rFonts w:ascii="Times New Roman" w:hAnsi="Times New Roman" w:cs="Times New Roman"/>
          <w:sz w:val="24"/>
          <w:szCs w:val="24"/>
          <w:lang w:val="en-GB"/>
        </w:rPr>
        <w:t xml:space="preserve">Vol 8(2): 44-53. </w:t>
      </w:r>
    </w:p>
    <w:p w14:paraId="62BC419B" w14:textId="77777777" w:rsidR="009543E2" w:rsidRDefault="009543E2">
      <w:pPr>
        <w:tabs>
          <w:tab w:val="left" w:pos="5670"/>
        </w:tabs>
        <w:spacing w:after="0" w:line="240" w:lineRule="auto"/>
        <w:ind w:right="144"/>
        <w:jc w:val="both"/>
        <w:rPr>
          <w:rFonts w:ascii="Times New Roman" w:hAnsi="Times New Roman" w:cs="Times New Roman"/>
          <w:sz w:val="24"/>
          <w:szCs w:val="24"/>
          <w:lang w:val="en-GB"/>
        </w:rPr>
      </w:pPr>
    </w:p>
    <w:p w14:paraId="6B2DC108" w14:textId="77777777" w:rsidR="009543E2" w:rsidRDefault="00000000">
      <w:pPr>
        <w:tabs>
          <w:tab w:val="left" w:pos="5670"/>
        </w:tabs>
        <w:spacing w:after="0" w:line="360" w:lineRule="auto"/>
        <w:ind w:right="14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Rilwanu</w:t>
      </w:r>
      <w:proofErr w:type="spellEnd"/>
      <w:r>
        <w:rPr>
          <w:rFonts w:ascii="Times New Roman" w:hAnsi="Times New Roman" w:cs="Times New Roman"/>
          <w:sz w:val="24"/>
          <w:szCs w:val="24"/>
          <w:lang w:val="en-GB"/>
        </w:rPr>
        <w:t>, S. M., Sulaimon, A. and Bose, A. A. (2024). Factors influencing Adoption of</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Improved Rice Production Technologies in Western Agricultural Zone of Bauchi State, Nigeria. </w:t>
      </w:r>
      <w:r>
        <w:rPr>
          <w:rFonts w:ascii="Times New Roman" w:hAnsi="Times New Roman" w:cs="Times New Roman"/>
          <w:i/>
          <w:sz w:val="24"/>
          <w:szCs w:val="24"/>
          <w:lang w:val="en-GB"/>
        </w:rPr>
        <w:t xml:space="preserve">Nigerian Journal of Agriculture and Agricultural Technology. </w:t>
      </w:r>
      <w:r>
        <w:rPr>
          <w:rFonts w:ascii="Times New Roman" w:hAnsi="Times New Roman" w:cs="Times New Roman"/>
          <w:sz w:val="24"/>
          <w:szCs w:val="24"/>
          <w:lang w:val="en-GB"/>
        </w:rPr>
        <w:t>Vol. 4(2): 41-54</w:t>
      </w:r>
    </w:p>
    <w:p w14:paraId="5553350F" w14:textId="77777777" w:rsidR="009543E2" w:rsidRDefault="009543E2">
      <w:pPr>
        <w:tabs>
          <w:tab w:val="left" w:pos="5670"/>
        </w:tabs>
        <w:spacing w:after="0" w:line="240" w:lineRule="auto"/>
        <w:ind w:right="144"/>
        <w:jc w:val="both"/>
        <w:rPr>
          <w:rFonts w:ascii="Times New Roman" w:hAnsi="Times New Roman" w:cs="Times New Roman"/>
          <w:sz w:val="24"/>
          <w:szCs w:val="24"/>
          <w:lang w:val="en-GB"/>
        </w:rPr>
      </w:pPr>
    </w:p>
    <w:p w14:paraId="742762AD" w14:textId="77777777" w:rsidR="009543E2" w:rsidRDefault="00000000">
      <w:pPr>
        <w:tabs>
          <w:tab w:val="left" w:pos="5670"/>
        </w:tabs>
        <w:spacing w:after="0" w:line="36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Suleiman, I. and Singh D.V. (2022). Accessibility and Use of Agricultural Information by Livestock Farmers in Nigeria: A Review. </w:t>
      </w:r>
      <w:r>
        <w:rPr>
          <w:rFonts w:ascii="Times New Roman" w:hAnsi="Times New Roman" w:cs="Times New Roman"/>
          <w:i/>
          <w:sz w:val="24"/>
          <w:szCs w:val="24"/>
          <w:lang w:val="en-GB"/>
        </w:rPr>
        <w:t xml:space="preserve">International Journal of Science and research. </w:t>
      </w:r>
      <w:r>
        <w:rPr>
          <w:rFonts w:ascii="Times New Roman" w:hAnsi="Times New Roman" w:cs="Times New Roman"/>
          <w:sz w:val="24"/>
          <w:szCs w:val="24"/>
          <w:lang w:val="en-GB"/>
        </w:rPr>
        <w:t xml:space="preserve">Vol. 11(9): 97-104. </w:t>
      </w:r>
    </w:p>
    <w:p w14:paraId="26018C12" w14:textId="77777777" w:rsidR="009543E2" w:rsidRDefault="009543E2">
      <w:pPr>
        <w:tabs>
          <w:tab w:val="left" w:pos="5670"/>
        </w:tabs>
        <w:spacing w:after="0" w:line="360" w:lineRule="auto"/>
        <w:ind w:right="144"/>
        <w:jc w:val="both"/>
        <w:rPr>
          <w:rFonts w:ascii="Times New Roman" w:hAnsi="Times New Roman" w:cs="Times New Roman"/>
          <w:sz w:val="24"/>
          <w:szCs w:val="24"/>
          <w:lang w:val="en-GB"/>
        </w:rPr>
      </w:pPr>
    </w:p>
    <w:p w14:paraId="246766E2" w14:textId="77777777" w:rsidR="009543E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Uddin, M.</w:t>
      </w:r>
      <w:r>
        <w:rPr>
          <w:rFonts w:ascii="Times New Roman" w:hAnsi="Times New Roman" w:cs="Times New Roman"/>
          <w:sz w:val="24"/>
          <w:szCs w:val="24"/>
        </w:rPr>
        <w:t>H</w:t>
      </w:r>
      <w:r>
        <w:rPr>
          <w:rFonts w:ascii="Times New Roman" w:hAnsi="Times New Roman" w:cs="Times New Roman"/>
          <w:sz w:val="24"/>
          <w:szCs w:val="24"/>
          <w:lang w:val="en-GB"/>
        </w:rPr>
        <w:t xml:space="preserve">, A. Islam, M., R. Amin, M., &amp; D. </w:t>
      </w:r>
      <w:proofErr w:type="spellStart"/>
      <w:r>
        <w:rPr>
          <w:rFonts w:ascii="Times New Roman" w:hAnsi="Times New Roman" w:cs="Times New Roman"/>
          <w:sz w:val="24"/>
          <w:szCs w:val="24"/>
          <w:lang w:val="en-GB"/>
        </w:rPr>
        <w:t>Baishakhy</w:t>
      </w:r>
      <w:proofErr w:type="spellEnd"/>
      <w:r>
        <w:rPr>
          <w:rFonts w:ascii="Times New Roman" w:hAnsi="Times New Roman" w:cs="Times New Roman"/>
          <w:sz w:val="24"/>
          <w:szCs w:val="24"/>
          <w:lang w:val="en-GB"/>
        </w:rPr>
        <w:t xml:space="preserve">, S. (2018). Level of Awareness of Haor Farmers in Combating Climate Change Hazards for Boro Rice Production. </w:t>
      </w:r>
      <w:r>
        <w:rPr>
          <w:rFonts w:ascii="Times New Roman" w:hAnsi="Times New Roman" w:cs="Times New Roman"/>
          <w:i/>
          <w:iCs/>
          <w:sz w:val="24"/>
          <w:szCs w:val="24"/>
          <w:lang w:val="en-GB"/>
        </w:rPr>
        <w:t>Asian Journal of Education and Social Studies, 2(4), 1–7.</w:t>
      </w:r>
      <w:r>
        <w:rPr>
          <w:rFonts w:ascii="Times New Roman" w:hAnsi="Times New Roman" w:cs="Times New Roman"/>
          <w:sz w:val="24"/>
          <w:szCs w:val="24"/>
          <w:lang w:val="en-GB"/>
        </w:rPr>
        <w:t xml:space="preserve"> </w:t>
      </w:r>
      <w:hyperlink r:id="rId15" w:history="1">
        <w:r>
          <w:rPr>
            <w:rStyle w:val="Hyperlink"/>
            <w:rFonts w:ascii="Times New Roman" w:hAnsi="Times New Roman" w:cs="Times New Roman"/>
            <w:sz w:val="24"/>
            <w:szCs w:val="24"/>
            <w:lang w:val="en-GB"/>
          </w:rPr>
          <w:t>https://doi.org/10.9734/AJESS/2018/43953</w:t>
        </w:r>
      </w:hyperlink>
      <w:r>
        <w:rPr>
          <w:rFonts w:ascii="Times New Roman" w:hAnsi="Times New Roman" w:cs="Times New Roman"/>
          <w:sz w:val="24"/>
          <w:szCs w:val="24"/>
        </w:rPr>
        <w:t xml:space="preserve"> </w:t>
      </w:r>
    </w:p>
    <w:p w14:paraId="2DE2A580" w14:textId="77777777" w:rsidR="009543E2" w:rsidRDefault="00000000">
      <w:pPr>
        <w:spacing w:after="40" w:line="360" w:lineRule="auto"/>
        <w:jc w:val="both"/>
        <w:rPr>
          <w:rFonts w:ascii="Times New Roman" w:hAnsi="Times New Roman" w:cs="Times New Roman"/>
          <w:sz w:val="24"/>
        </w:rPr>
      </w:pPr>
      <w:r>
        <w:rPr>
          <w:rFonts w:ascii="Times New Roman" w:eastAsia="SimSun" w:hAnsi="Times New Roman" w:cs="Times New Roman"/>
          <w:sz w:val="24"/>
          <w:szCs w:val="24"/>
        </w:rPr>
        <w:t xml:space="preserve">Wole-Alo Felicia </w:t>
      </w:r>
      <w:proofErr w:type="spellStart"/>
      <w:r>
        <w:rPr>
          <w:rFonts w:ascii="Times New Roman" w:eastAsia="SimSun" w:hAnsi="Times New Roman" w:cs="Times New Roman"/>
          <w:sz w:val="24"/>
          <w:szCs w:val="24"/>
        </w:rPr>
        <w:t>Itunnu</w:t>
      </w:r>
      <w:proofErr w:type="spellEnd"/>
      <w:r>
        <w:rPr>
          <w:rFonts w:ascii="Times New Roman" w:eastAsia="SimSun" w:hAnsi="Times New Roman" w:cs="Times New Roman"/>
          <w:sz w:val="24"/>
          <w:szCs w:val="24"/>
        </w:rPr>
        <w:t xml:space="preserve"> (2022). Seizing the Moment and Controlling the Future of Rice Production with Agricultural Transformation Agenda </w:t>
      </w:r>
      <w:proofErr w:type="spellStart"/>
      <w:r>
        <w:rPr>
          <w:rFonts w:ascii="Times New Roman" w:eastAsia="SimSun" w:hAnsi="Times New Roman" w:cs="Times New Roman"/>
          <w:sz w:val="24"/>
          <w:szCs w:val="24"/>
        </w:rPr>
        <w:t>Programme</w:t>
      </w:r>
      <w:proofErr w:type="spellEnd"/>
      <w:r>
        <w:rPr>
          <w:rFonts w:ascii="Times New Roman" w:eastAsia="SimSun" w:hAnsi="Times New Roman" w:cs="Times New Roman"/>
          <w:sz w:val="24"/>
          <w:szCs w:val="24"/>
        </w:rPr>
        <w:t xml:space="preserve"> in Nigeria. </w:t>
      </w:r>
      <w:r>
        <w:rPr>
          <w:rFonts w:ascii="Times New Roman" w:eastAsia="SimSun" w:hAnsi="Times New Roman" w:cs="Times New Roman"/>
          <w:i/>
          <w:iCs/>
          <w:sz w:val="24"/>
          <w:szCs w:val="24"/>
        </w:rPr>
        <w:lastRenderedPageBreak/>
        <w:t>International Journal of Horticulture, Agriculture and Food Science (IJHAF)</w:t>
      </w:r>
      <w:r>
        <w:rPr>
          <w:rFonts w:ascii="Times New Roman" w:eastAsia="SimSun" w:hAnsi="Times New Roman" w:cs="Times New Roman"/>
          <w:sz w:val="24"/>
          <w:szCs w:val="24"/>
        </w:rPr>
        <w:t xml:space="preserve"> ISSN: 2456-8635 Vol-6, Issue-4. </w:t>
      </w:r>
      <w:hyperlink r:id="rId16" w:history="1">
        <w:r>
          <w:rPr>
            <w:rStyle w:val="FollowedHyperlink"/>
            <w:rFonts w:ascii="Times New Roman" w:eastAsia="SimSun" w:hAnsi="Times New Roman" w:cs="Times New Roman"/>
            <w:sz w:val="24"/>
            <w:szCs w:val="24"/>
          </w:rPr>
          <w:t>https://dx.doi.org/10.22161/ijhaf.6.4.3</w:t>
        </w:r>
      </w:hyperlink>
      <w:r>
        <w:rPr>
          <w:rFonts w:ascii="Times New Roman" w:eastAsia="SimSun" w:hAnsi="Times New Roman" w:cs="Times New Roman"/>
          <w:sz w:val="24"/>
          <w:szCs w:val="24"/>
        </w:rPr>
        <w:t xml:space="preserve">  </w:t>
      </w:r>
    </w:p>
    <w:sectPr w:rsidR="009543E2">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1281" w14:textId="77777777" w:rsidR="0073210A" w:rsidRDefault="0073210A">
      <w:pPr>
        <w:spacing w:line="240" w:lineRule="auto"/>
      </w:pPr>
      <w:r>
        <w:separator/>
      </w:r>
    </w:p>
  </w:endnote>
  <w:endnote w:type="continuationSeparator" w:id="0">
    <w:p w14:paraId="1C54B19B" w14:textId="77777777" w:rsidR="0073210A" w:rsidRDefault="00732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7ECD" w14:textId="77777777" w:rsidR="009543E2" w:rsidRDefault="0095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E186" w14:textId="77777777" w:rsidR="009543E2" w:rsidRDefault="00954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FEC0" w14:textId="77777777" w:rsidR="009543E2" w:rsidRDefault="00954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BB2C" w14:textId="77777777" w:rsidR="0073210A" w:rsidRDefault="0073210A">
      <w:pPr>
        <w:spacing w:after="0"/>
      </w:pPr>
      <w:r>
        <w:separator/>
      </w:r>
    </w:p>
  </w:footnote>
  <w:footnote w:type="continuationSeparator" w:id="0">
    <w:p w14:paraId="5CEED509" w14:textId="77777777" w:rsidR="0073210A" w:rsidRDefault="007321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13D5" w14:textId="77777777" w:rsidR="009543E2" w:rsidRDefault="00000000">
    <w:pPr>
      <w:pStyle w:val="Header"/>
    </w:pPr>
    <w:r>
      <w:pict w14:anchorId="1D3DA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786032" o:spid="_x0000_s3075"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03EC" w14:textId="77777777" w:rsidR="009543E2" w:rsidRDefault="00000000">
    <w:pPr>
      <w:pStyle w:val="Header"/>
    </w:pPr>
    <w:r>
      <w:pict w14:anchorId="617C3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786033" o:spid="_x0000_s3074"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6D3" w14:textId="77777777" w:rsidR="009543E2" w:rsidRDefault="00000000">
    <w:pPr>
      <w:pStyle w:val="Header"/>
    </w:pPr>
    <w:r>
      <w:pict w14:anchorId="76636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786031" o:spid="_x0000_s3073"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AE0B"/>
    <w:multiLevelType w:val="singleLevel"/>
    <w:tmpl w:val="058AAE0B"/>
    <w:lvl w:ilvl="0">
      <w:start w:val="11"/>
      <w:numFmt w:val="decimal"/>
      <w:suff w:val="space"/>
      <w:lvlText w:val="%1-"/>
      <w:lvlJc w:val="left"/>
    </w:lvl>
  </w:abstractNum>
  <w:num w:numId="1" w16cid:durableId="45121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trackRevisions/>
  <w:defaultTabStop w:val="720"/>
  <w:drawingGridVerticalSpacing w:val="156"/>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402CE8"/>
    <w:rsid w:val="003B2319"/>
    <w:rsid w:val="003E61B3"/>
    <w:rsid w:val="00691A73"/>
    <w:rsid w:val="0073210A"/>
    <w:rsid w:val="007D6FFB"/>
    <w:rsid w:val="00895DAE"/>
    <w:rsid w:val="008D71DC"/>
    <w:rsid w:val="009543E2"/>
    <w:rsid w:val="00BC546A"/>
    <w:rsid w:val="00C11AD0"/>
    <w:rsid w:val="00E4547A"/>
    <w:rsid w:val="00ED14B8"/>
    <w:rsid w:val="00F2491D"/>
    <w:rsid w:val="00F428CD"/>
    <w:rsid w:val="01773477"/>
    <w:rsid w:val="055830D2"/>
    <w:rsid w:val="0A4E37FB"/>
    <w:rsid w:val="127F39DC"/>
    <w:rsid w:val="13EC3FBB"/>
    <w:rsid w:val="1D390783"/>
    <w:rsid w:val="1F523DF3"/>
    <w:rsid w:val="22C47F17"/>
    <w:rsid w:val="26804685"/>
    <w:rsid w:val="2B356314"/>
    <w:rsid w:val="2D584173"/>
    <w:rsid w:val="2DB43204"/>
    <w:rsid w:val="2EF32A25"/>
    <w:rsid w:val="30045057"/>
    <w:rsid w:val="301047A4"/>
    <w:rsid w:val="3B402CE8"/>
    <w:rsid w:val="3E0D3DDD"/>
    <w:rsid w:val="3FAA75B1"/>
    <w:rsid w:val="548C0C39"/>
    <w:rsid w:val="5AD67D94"/>
    <w:rsid w:val="5D146445"/>
    <w:rsid w:val="602A3154"/>
    <w:rsid w:val="646237BE"/>
    <w:rsid w:val="685C4343"/>
    <w:rsid w:val="69794B1B"/>
    <w:rsid w:val="6E7219BF"/>
    <w:rsid w:val="6F766DA4"/>
    <w:rsid w:val="6F902197"/>
    <w:rsid w:val="72777687"/>
    <w:rsid w:val="74A5696C"/>
    <w:rsid w:val="7506570B"/>
    <w:rsid w:val="7B5B3EF1"/>
    <w:rsid w:val="7B95754E"/>
    <w:rsid w:val="7D8B0EA8"/>
    <w:rsid w:val="7DFF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985CDA4"/>
  <w15:docId w15:val="{3191293D-9A40-44AB-8E7B-C0A10D08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character" w:customStyle="1" w:styleId="HeaderChar">
    <w:name w:val="Header Char"/>
    <w:basedOn w:val="DefaultParagraphFont"/>
    <w:link w:val="Header"/>
    <w:rPr>
      <w:rFonts w:asciiTheme="minorHAnsi" w:eastAsiaTheme="minorEastAsia" w:hAnsiTheme="minorHAnsi" w:cstheme="minorBidi"/>
      <w:sz w:val="22"/>
      <w:szCs w:val="22"/>
    </w:rPr>
  </w:style>
  <w:style w:type="character" w:customStyle="1" w:styleId="FooterChar">
    <w:name w:val="Footer Char"/>
    <w:basedOn w:val="DefaultParagraphFont"/>
    <w:link w:val="Footer"/>
    <w:rPr>
      <w:rFonts w:asciiTheme="minorHAnsi" w:eastAsiaTheme="minorEastAsia" w:hAnsiTheme="minorHAnsi" w:cstheme="minorBidi"/>
      <w:sz w:val="22"/>
      <w:szCs w:val="22"/>
    </w:rPr>
  </w:style>
  <w:style w:type="paragraph" w:styleId="Revision">
    <w:name w:val="Revision"/>
    <w:hidden/>
    <w:uiPriority w:val="99"/>
    <w:unhideWhenUsed/>
    <w:rsid w:val="00691A7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10.52589/AJAFS-FZAFH39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faostat.fao.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x.doi.org/10.22161/ijhaf.6.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10.59331/jasd.v4i3.2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AJESS/2018/43953"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9734/cjast/2020/v39i2630898"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Sheet1!#REF!</c:f>
              <c:strCache>
                <c:ptCount val="1"/>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Sheet1!$A$1:$A$40</c:f>
              <c:strCache>
                <c:ptCount val="40"/>
                <c:pt idx="0">
                  <c:v>Hired</c:v>
                </c:pt>
                <c:pt idx="1">
                  <c:v>Family</c:v>
                </c:pt>
                <c:pt idx="2">
                  <c:v>Farmer to farmer</c:v>
                </c:pt>
                <c:pt idx="3">
                  <c:v>Self</c:v>
                </c:pt>
                <c:pt idx="4">
                  <c:v>Communal</c:v>
                </c:pt>
                <c:pt idx="5">
                  <c:v>Sources of Labour</c:v>
                </c:pt>
                <c:pt idx="7">
                  <c:v>Personal savings</c:v>
                </c:pt>
                <c:pt idx="8">
                  <c:v>Friends and neighbor</c:v>
                </c:pt>
                <c:pt idx="9">
                  <c:v>Cooperatives</c:v>
                </c:pt>
                <c:pt idx="10">
                  <c:v>Government Intervention</c:v>
                </c:pt>
                <c:pt idx="11">
                  <c:v>Bank loan</c:v>
                </c:pt>
                <c:pt idx="12">
                  <c:v>Money lenders</c:v>
                </c:pt>
                <c:pt idx="13">
                  <c:v>Sources of capital</c:v>
                </c:pt>
                <c:pt idx="15">
                  <c:v>Fellow farmers</c:v>
                </c:pt>
                <c:pt idx="16">
                  <c:v>ADP</c:v>
                </c:pt>
                <c:pt idx="17">
                  <c:v>Radio</c:v>
                </c:pt>
                <c:pt idx="18">
                  <c:v>Friends and family</c:v>
                </c:pt>
                <c:pt idx="19">
                  <c:v>Television</c:v>
                </c:pt>
                <c:pt idx="20">
                  <c:v>Extension Agent</c:v>
                </c:pt>
                <c:pt idx="21">
                  <c:v>Social Media</c:v>
                </c:pt>
                <c:pt idx="22">
                  <c:v>Internet</c:v>
                </c:pt>
                <c:pt idx="23">
                  <c:v>IITA</c:v>
                </c:pt>
                <c:pt idx="24">
                  <c:v>NCRI</c:v>
                </c:pt>
                <c:pt idx="25">
                  <c:v>Sources of Information</c:v>
                </c:pt>
                <c:pt idx="27">
                  <c:v>Previously stored harvest seeds</c:v>
                </c:pt>
                <c:pt idx="28">
                  <c:v>Fellow farmers</c:v>
                </c:pt>
                <c:pt idx="29">
                  <c:v>ADP</c:v>
                </c:pt>
                <c:pt idx="30">
                  <c:v>IITA</c:v>
                </c:pt>
                <c:pt idx="31">
                  <c:v>Extension Agent</c:v>
                </c:pt>
                <c:pt idx="32">
                  <c:v>Private marketers</c:v>
                </c:pt>
                <c:pt idx="33">
                  <c:v>Agricultural shops</c:v>
                </c:pt>
                <c:pt idx="34">
                  <c:v>Online Agro-mart</c:v>
                </c:pt>
                <c:pt idx="35">
                  <c:v>Sources of rice seeds for planting</c:v>
                </c:pt>
              </c:strCache>
            </c:strRef>
          </c:cat>
          <c:val>
            <c:numRef>
              <c:f>Sheet1!$B$1:$B$40</c:f>
              <c:numCache>
                <c:formatCode>General</c:formatCode>
                <c:ptCount val="40"/>
                <c:pt idx="0">
                  <c:v>63.3</c:v>
                </c:pt>
                <c:pt idx="1">
                  <c:v>54.2</c:v>
                </c:pt>
                <c:pt idx="2">
                  <c:v>40</c:v>
                </c:pt>
                <c:pt idx="3">
                  <c:v>39.6</c:v>
                </c:pt>
                <c:pt idx="4">
                  <c:v>34.200000000000003</c:v>
                </c:pt>
                <c:pt idx="7">
                  <c:v>72.5</c:v>
                </c:pt>
                <c:pt idx="8">
                  <c:v>44.6</c:v>
                </c:pt>
                <c:pt idx="9">
                  <c:v>25.8</c:v>
                </c:pt>
                <c:pt idx="10">
                  <c:v>15</c:v>
                </c:pt>
                <c:pt idx="11">
                  <c:v>7.1</c:v>
                </c:pt>
                <c:pt idx="12">
                  <c:v>5.4</c:v>
                </c:pt>
                <c:pt idx="15">
                  <c:v>80</c:v>
                </c:pt>
                <c:pt idx="16">
                  <c:v>62.9</c:v>
                </c:pt>
                <c:pt idx="17">
                  <c:v>62.5</c:v>
                </c:pt>
                <c:pt idx="18">
                  <c:v>44.6</c:v>
                </c:pt>
                <c:pt idx="19">
                  <c:v>42.1</c:v>
                </c:pt>
                <c:pt idx="20">
                  <c:v>40</c:v>
                </c:pt>
                <c:pt idx="21">
                  <c:v>33.299999999999997</c:v>
                </c:pt>
                <c:pt idx="22">
                  <c:v>19.600000000000001</c:v>
                </c:pt>
                <c:pt idx="23">
                  <c:v>17.100000000000001</c:v>
                </c:pt>
                <c:pt idx="24">
                  <c:v>1.7</c:v>
                </c:pt>
                <c:pt idx="27">
                  <c:v>73.8</c:v>
                </c:pt>
                <c:pt idx="28">
                  <c:v>62.5</c:v>
                </c:pt>
                <c:pt idx="29">
                  <c:v>60.4</c:v>
                </c:pt>
                <c:pt idx="30">
                  <c:v>18.3</c:v>
                </c:pt>
                <c:pt idx="31">
                  <c:v>15.4</c:v>
                </c:pt>
                <c:pt idx="32">
                  <c:v>13.3</c:v>
                </c:pt>
                <c:pt idx="33">
                  <c:v>8.8000000000000007</c:v>
                </c:pt>
                <c:pt idx="34">
                  <c:v>3.3</c:v>
                </c:pt>
              </c:numCache>
            </c:numRef>
          </c:val>
          <c:extLst>
            <c:ext xmlns:c16="http://schemas.microsoft.com/office/drawing/2014/chart" uri="{C3380CC4-5D6E-409C-BE32-E72D297353CC}">
              <c16:uniqueId val="{00000000-E754-40CA-84FD-C895F313E892}"/>
            </c:ext>
          </c:extLst>
        </c:ser>
        <c:dLbls>
          <c:showLegendKey val="0"/>
          <c:showVal val="1"/>
          <c:showCatName val="0"/>
          <c:showSerName val="0"/>
          <c:showPercent val="0"/>
          <c:showBubbleSize val="0"/>
        </c:dLbls>
        <c:gapWidth val="75"/>
        <c:axId val="94380860"/>
        <c:axId val="221618193"/>
      </c:barChart>
      <c:catAx>
        <c:axId val="9438086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n-US"/>
          </a:p>
        </c:txPr>
        <c:crossAx val="221618193"/>
        <c:crosses val="autoZero"/>
        <c:auto val="1"/>
        <c:lblAlgn val="ctr"/>
        <c:lblOffset val="100"/>
        <c:noMultiLvlLbl val="0"/>
      </c:catAx>
      <c:valAx>
        <c:axId val="221618193"/>
        <c:scaling>
          <c:orientation val="minMax"/>
        </c:scaling>
        <c:delete val="0"/>
        <c:axPos val="b"/>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4380860"/>
        <c:crosses val="autoZero"/>
        <c:crossBetween val="between"/>
      </c:valAx>
      <c:spPr>
        <a:noFill/>
        <a:ln>
          <a:noFill/>
        </a:ln>
        <a:effectLst/>
      </c:spPr>
    </c:plotArea>
    <c:plotVisOnly val="1"/>
    <c:dispBlanksAs val="gap"/>
    <c:showDLblsOverMax val="0"/>
    <c:extLst>
      <c:ext uri="{0b15fc19-7d7d-44ad-8c2d-2c3a37ce22c3}">
        <chartProps xmlns="https://web.wps.cn/et/2018/main" chartId="{d3094b77-a26d-4083-8127-cadbedbdd0b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2</c:v>
                </c:pt>
              </c:strCache>
            </c:strRef>
          </c:tx>
          <c:spPr>
            <a:solidFill>
              <a:schemeClr val="accent6"/>
            </a:soli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Rarely</c:v>
                </c:pt>
                <c:pt idx="1">
                  <c:v>Occasionally</c:v>
                </c:pt>
                <c:pt idx="2">
                  <c:v>Often</c:v>
                </c:pt>
                <c:pt idx="3">
                  <c:v>Frequency of  Extension visit</c:v>
                </c:pt>
                <c:pt idx="4">
                  <c:v>Workshop</c:v>
                </c:pt>
                <c:pt idx="5">
                  <c:v>Demonstration plots</c:v>
                </c:pt>
                <c:pt idx="6">
                  <c:v>Group discussion</c:v>
                </c:pt>
                <c:pt idx="7">
                  <c:v>Individual contact</c:v>
                </c:pt>
                <c:pt idx="8">
                  <c:v>Phone call</c:v>
                </c:pt>
                <c:pt idx="9">
                  <c:v>Excursion\Field trip</c:v>
                </c:pt>
                <c:pt idx="10">
                  <c:v>Social media</c:v>
                </c:pt>
                <c:pt idx="11">
                  <c:v>Field day</c:v>
                </c:pt>
                <c:pt idx="12">
                  <c:v>Extension communication methods</c:v>
                </c:pt>
              </c:strCache>
            </c:strRef>
          </c:cat>
          <c:val>
            <c:numRef>
              <c:f>Sheet1!$B$2:$B$14</c:f>
              <c:numCache>
                <c:formatCode>General</c:formatCode>
                <c:ptCount val="13"/>
                <c:pt idx="0">
                  <c:v>46.3</c:v>
                </c:pt>
                <c:pt idx="1">
                  <c:v>49.6</c:v>
                </c:pt>
                <c:pt idx="2">
                  <c:v>4.2</c:v>
                </c:pt>
                <c:pt idx="4">
                  <c:v>67.099999999999994</c:v>
                </c:pt>
                <c:pt idx="5">
                  <c:v>64.599999999999994</c:v>
                </c:pt>
                <c:pt idx="6">
                  <c:v>48.8</c:v>
                </c:pt>
                <c:pt idx="7">
                  <c:v>40.799999999999997</c:v>
                </c:pt>
                <c:pt idx="8">
                  <c:v>30.4</c:v>
                </c:pt>
                <c:pt idx="9">
                  <c:v>27.5</c:v>
                </c:pt>
                <c:pt idx="10">
                  <c:v>18.3</c:v>
                </c:pt>
                <c:pt idx="11">
                  <c:v>10</c:v>
                </c:pt>
              </c:numCache>
            </c:numRef>
          </c:val>
          <c:extLst>
            <c:ext xmlns:c16="http://schemas.microsoft.com/office/drawing/2014/chart" uri="{C3380CC4-5D6E-409C-BE32-E72D297353CC}">
              <c16:uniqueId val="{00000000-B54A-4221-B99F-13B20A9178BA}"/>
            </c:ext>
          </c:extLst>
        </c:ser>
        <c:dLbls>
          <c:showLegendKey val="0"/>
          <c:showVal val="1"/>
          <c:showCatName val="0"/>
          <c:showSerName val="0"/>
          <c:showPercent val="0"/>
          <c:showBubbleSize val="0"/>
        </c:dLbls>
        <c:gapWidth val="140"/>
        <c:overlap val="-40"/>
        <c:axId val="578009380"/>
        <c:axId val="856034198"/>
      </c:barChart>
      <c:catAx>
        <c:axId val="57800938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n-US"/>
          </a:p>
        </c:txPr>
        <c:crossAx val="856034198"/>
        <c:crosses val="autoZero"/>
        <c:auto val="1"/>
        <c:lblAlgn val="ctr"/>
        <c:lblOffset val="100"/>
        <c:noMultiLvlLbl val="0"/>
      </c:catAx>
      <c:valAx>
        <c:axId val="856034198"/>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8009380"/>
        <c:crosses val="autoZero"/>
        <c:crossBetween val="between"/>
      </c:valAx>
      <c:spPr>
        <a:noFill/>
        <a:ln>
          <a:noFill/>
        </a:ln>
        <a:effectLst/>
      </c:spPr>
    </c:plotArea>
    <c:plotVisOnly val="1"/>
    <c:dispBlanksAs val="gap"/>
    <c:showDLblsOverMax val="0"/>
    <c:extLst>
      <c:ext uri="{0b15fc19-7d7d-44ad-8c2d-2c3a37ce22c3}">
        <chartProps xmlns="https://web.wps.cn/et/2018/main" chartId="{6bdc7f3d-cf85-4057-ae08-47c8a157472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2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alpha val="91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6068</Words>
  <Characters>34588</Characters>
  <Application>Microsoft Office Word</Application>
  <DocSecurity>0</DocSecurity>
  <Lines>288</Lines>
  <Paragraphs>81</Paragraphs>
  <ScaleCrop>false</ScaleCrop>
  <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8</cp:revision>
  <dcterms:created xsi:type="dcterms:W3CDTF">2025-07-11T21:57:00Z</dcterms:created>
  <dcterms:modified xsi:type="dcterms:W3CDTF">2025-08-11T05:12:00Z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0FF56596D6934C9EB0CECFB388FE5F76_11</vt:lpwstr>
  </property>
</Properties>
</file>