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C65E8" w14:textId="3023E331" w:rsidR="00850EEA" w:rsidRDefault="00850EEA" w:rsidP="00850EEA">
      <w:pPr>
        <w:suppressLineNumbers/>
        <w:tabs>
          <w:tab w:val="left" w:pos="426"/>
        </w:tabs>
        <w:autoSpaceDE w:val="0"/>
        <w:autoSpaceDN w:val="0"/>
        <w:bidi w:val="0"/>
        <w:adjustRightInd w:val="0"/>
        <w:spacing w:after="0" w:line="240" w:lineRule="auto"/>
        <w:rPr>
          <w:rFonts w:ascii="Times New Roman" w:eastAsia="AdvGulliv-R" w:hAnsi="Times New Roman" w:cs="Simplified Arabic"/>
          <w:b/>
          <w:bCs/>
          <w:sz w:val="28"/>
          <w:szCs w:val="28"/>
          <w:u w:val="single"/>
        </w:rPr>
      </w:pPr>
      <w:r w:rsidRPr="00850EEA">
        <w:rPr>
          <w:rFonts w:ascii="Times New Roman" w:eastAsia="AdvGulliv-R" w:hAnsi="Times New Roman" w:cs="Simplified Arabic"/>
          <w:b/>
          <w:bCs/>
          <w:sz w:val="28"/>
          <w:szCs w:val="28"/>
          <w:u w:val="single"/>
        </w:rPr>
        <w:t>Original Research Article</w:t>
      </w:r>
    </w:p>
    <w:p w14:paraId="6BCFAE2F" w14:textId="77777777" w:rsidR="00B317F2" w:rsidRPr="00850EEA" w:rsidRDefault="00B317F2" w:rsidP="00B317F2">
      <w:pPr>
        <w:suppressLineNumbers/>
        <w:tabs>
          <w:tab w:val="left" w:pos="426"/>
        </w:tabs>
        <w:autoSpaceDE w:val="0"/>
        <w:autoSpaceDN w:val="0"/>
        <w:bidi w:val="0"/>
        <w:adjustRightInd w:val="0"/>
        <w:spacing w:after="0" w:line="240" w:lineRule="auto"/>
        <w:rPr>
          <w:rFonts w:ascii="Times New Roman" w:eastAsia="AdvGulliv-R" w:hAnsi="Times New Roman" w:cs="Simplified Arabic"/>
          <w:b/>
          <w:bCs/>
          <w:sz w:val="28"/>
          <w:szCs w:val="28"/>
          <w:u w:val="single"/>
        </w:rPr>
      </w:pPr>
      <w:bookmarkStart w:id="0" w:name="_GoBack"/>
      <w:bookmarkEnd w:id="0"/>
    </w:p>
    <w:p w14:paraId="3FD41EC5" w14:textId="74CA30BB" w:rsidR="0067271F" w:rsidRPr="00CD2E8C" w:rsidRDefault="003D5A91" w:rsidP="003D5A91">
      <w:pPr>
        <w:bidi w:val="0"/>
        <w:jc w:val="center"/>
        <w:rPr>
          <w:rFonts w:ascii="Times New Roman" w:eastAsia="AdvGulliv-R" w:hAnsi="Times New Roman" w:cs="Simplified Arabic"/>
          <w:b/>
          <w:bCs/>
          <w:sz w:val="28"/>
          <w:szCs w:val="28"/>
        </w:rPr>
      </w:pPr>
      <w:r w:rsidRPr="003D5A91">
        <w:rPr>
          <w:rFonts w:ascii="Times New Roman" w:eastAsia="AdvGulliv-R" w:hAnsi="Times New Roman" w:cs="Simplified Arabic"/>
          <w:b/>
          <w:bCs/>
          <w:sz w:val="28"/>
          <w:szCs w:val="28"/>
        </w:rPr>
        <w:t>Estimating Parameters of the Beta Regression Model Using the Dung Beetle Optimizer: Comparative Analysis with BFGS and Application to Thalassemia Data</w:t>
      </w:r>
    </w:p>
    <w:p w14:paraId="5A95A578" w14:textId="77777777" w:rsidR="0067271F" w:rsidRDefault="0067271F" w:rsidP="00F7513B">
      <w:pPr>
        <w:suppressLineNumbers/>
        <w:bidi w:val="0"/>
        <w:jc w:val="both"/>
        <w:rPr>
          <w:rFonts w:ascii="Times New Roman" w:hAnsi="Times New Roman" w:cs="Simplified Arabic"/>
          <w:b/>
          <w:bCs/>
          <w:sz w:val="24"/>
          <w:szCs w:val="24"/>
          <w:lang w:bidi="ar-IQ"/>
        </w:rPr>
      </w:pPr>
    </w:p>
    <w:p w14:paraId="4B9ACF78" w14:textId="77777777" w:rsidR="0067271F" w:rsidRPr="0067271F" w:rsidRDefault="0067271F" w:rsidP="0067271F">
      <w:pPr>
        <w:bidi w:val="0"/>
        <w:spacing w:after="0" w:line="480" w:lineRule="auto"/>
        <w:jc w:val="both"/>
        <w:rPr>
          <w:rFonts w:ascii="Times New Roman" w:hAnsi="Times New Roman" w:cs="Simplified Arabic"/>
          <w:b/>
          <w:bCs/>
          <w:sz w:val="24"/>
          <w:szCs w:val="24"/>
          <w:lang w:bidi="ar-IQ"/>
        </w:rPr>
      </w:pPr>
      <w:r w:rsidRPr="0067271F">
        <w:rPr>
          <w:rFonts w:ascii="Times New Roman" w:hAnsi="Times New Roman" w:cs="Simplified Arabic"/>
          <w:b/>
          <w:bCs/>
          <w:sz w:val="24"/>
          <w:szCs w:val="24"/>
          <w:lang w:bidi="ar-IQ"/>
        </w:rPr>
        <w:t>ABSTRACT</w:t>
      </w:r>
    </w:p>
    <w:p w14:paraId="59E57A02" w14:textId="7A7F57CC" w:rsidR="003D5A91" w:rsidRDefault="00564123" w:rsidP="00D06BF1">
      <w:pPr>
        <w:tabs>
          <w:tab w:val="left" w:pos="426"/>
        </w:tabs>
        <w:autoSpaceDE w:val="0"/>
        <w:autoSpaceDN w:val="0"/>
        <w:bidi w:val="0"/>
        <w:adjustRightInd w:val="0"/>
        <w:spacing w:after="0" w:line="480" w:lineRule="auto"/>
        <w:jc w:val="both"/>
        <w:rPr>
          <w:rFonts w:ascii="Times New Roman" w:hAnsi="Times New Roman" w:cs="Simplified Arabic"/>
          <w:sz w:val="24"/>
          <w:szCs w:val="24"/>
          <w:rtl/>
        </w:rPr>
      </w:pPr>
      <w:r w:rsidRPr="00564123">
        <w:rPr>
          <w:rFonts w:ascii="Times New Roman" w:hAnsi="Times New Roman" w:cs="Simplified Arabic"/>
          <w:sz w:val="24"/>
          <w:szCs w:val="24"/>
        </w:rPr>
        <w:t xml:space="preserve">The beta regression model </w:t>
      </w:r>
      <w:r w:rsidR="003D5A91" w:rsidRPr="003D5A91">
        <w:rPr>
          <w:rFonts w:ascii="Times New Roman" w:hAnsi="Times New Roman" w:cs="Simplified Arabic"/>
          <w:sz w:val="24"/>
          <w:szCs w:val="24"/>
        </w:rPr>
        <w:t xml:space="preserve">is used for </w:t>
      </w:r>
      <w:r w:rsidRPr="00564123">
        <w:rPr>
          <w:rFonts w:ascii="Times New Roman" w:hAnsi="Times New Roman" w:cs="Simplified Arabic"/>
          <w:sz w:val="24"/>
          <w:szCs w:val="24"/>
        </w:rPr>
        <w:t xml:space="preserve">data that is continuous but confined between zero and one, such as percentages. To study these models, it is necessary to estimate their parameters using common estimation methods, </w:t>
      </w:r>
      <w:r w:rsidR="00120E32" w:rsidRPr="00120E32">
        <w:rPr>
          <w:rFonts w:ascii="Times New Roman" w:hAnsi="Times New Roman" w:cs="Simplified Arabic"/>
          <w:sz w:val="24"/>
          <w:szCs w:val="24"/>
        </w:rPr>
        <w:t>primarily the Maximum Likelihood Estimator</w:t>
      </w:r>
      <w:r w:rsidR="00120E32">
        <w:rPr>
          <w:rFonts w:ascii="Times New Roman" w:hAnsi="Times New Roman" w:cs="Simplified Arabic"/>
          <w:sz w:val="24"/>
          <w:szCs w:val="24"/>
        </w:rPr>
        <w:t xml:space="preserve"> (MLE)</w:t>
      </w:r>
      <w:r w:rsidRPr="00564123">
        <w:rPr>
          <w:rFonts w:ascii="Times New Roman" w:hAnsi="Times New Roman" w:cs="Simplified Arabic"/>
          <w:sz w:val="24"/>
          <w:szCs w:val="24"/>
        </w:rPr>
        <w:t xml:space="preserve">. In this research, we relied on a modern metaheuristic algorithm, the Dung Beetle Optimizer (DBO), and compared its behavior with a conventional method, the BFGS algorithm. Simulations were conducted to compare the two methods using the Mean Squared Error (MSE) criterion, </w:t>
      </w:r>
      <w:r w:rsidR="00C63A38">
        <w:rPr>
          <w:rFonts w:ascii="Times New Roman" w:hAnsi="Times New Roman" w:cs="Simplified Arabic"/>
          <w:sz w:val="24"/>
          <w:szCs w:val="24"/>
        </w:rPr>
        <w:t>t</w:t>
      </w:r>
      <w:r w:rsidR="00C63A38" w:rsidRPr="00C63A38">
        <w:rPr>
          <w:rFonts w:ascii="Times New Roman" w:hAnsi="Times New Roman" w:cs="Simplified Arabic"/>
          <w:sz w:val="24"/>
          <w:szCs w:val="24"/>
        </w:rPr>
        <w:t>he results showed that DBO provided more accurate estimates, particularly in small-sample and high-precision scenarios</w:t>
      </w:r>
      <w:r w:rsidRPr="00564123">
        <w:rPr>
          <w:rFonts w:ascii="Times New Roman" w:hAnsi="Times New Roman" w:cs="Simplified Arabic"/>
          <w:sz w:val="24"/>
          <w:szCs w:val="24"/>
        </w:rPr>
        <w:t>.  Furthermore, the impacts of factors including age, hemoglobin level, and the quantity of blood units on the packed cell volume (PCV) were investigated using the Beta regression model on actual data from thalassemia patients.  The application demonstrated how well the model handled proportional data with a 0–1 boundary and demonstrated how important some variables were in describing the event under study.</w:t>
      </w:r>
      <w:r>
        <w:rPr>
          <w:rFonts w:ascii="Times New Roman" w:hAnsi="Times New Roman" w:cs="Simplified Arabic"/>
          <w:sz w:val="24"/>
          <w:szCs w:val="24"/>
        </w:rPr>
        <w:t xml:space="preserve"> </w:t>
      </w:r>
    </w:p>
    <w:p w14:paraId="0453A9C3" w14:textId="2A38A382" w:rsidR="00D06BF1" w:rsidRPr="00D06BF1" w:rsidRDefault="00D06BF1" w:rsidP="003D5A91">
      <w:pPr>
        <w:tabs>
          <w:tab w:val="left" w:pos="426"/>
        </w:tabs>
        <w:autoSpaceDE w:val="0"/>
        <w:autoSpaceDN w:val="0"/>
        <w:bidi w:val="0"/>
        <w:adjustRightInd w:val="0"/>
        <w:spacing w:after="0" w:line="480" w:lineRule="auto"/>
        <w:jc w:val="both"/>
        <w:rPr>
          <w:rFonts w:ascii="Times New Roman" w:hAnsi="Times New Roman" w:cs="Simplified Arabic"/>
          <w:sz w:val="24"/>
          <w:szCs w:val="24"/>
        </w:rPr>
      </w:pPr>
      <w:r>
        <w:rPr>
          <w:rFonts w:ascii="Times New Roman" w:hAnsi="Times New Roman" w:cs="Simplified Arabic"/>
          <w:sz w:val="24"/>
          <w:szCs w:val="24"/>
        </w:rPr>
        <w:t xml:space="preserve">Keyword / </w:t>
      </w:r>
      <w:r w:rsidR="00564123" w:rsidRPr="00564123">
        <w:rPr>
          <w:rFonts w:ascii="Times New Roman" w:hAnsi="Times New Roman" w:cs="Simplified Arabic"/>
          <w:sz w:val="24"/>
          <w:szCs w:val="24"/>
        </w:rPr>
        <w:t>Beta Regression Model, Metaheuristic Algorithms, BFGS Algorithm, Dung Beetle Optimizer.</w:t>
      </w:r>
    </w:p>
    <w:p w14:paraId="0B3D323A" w14:textId="77777777" w:rsidR="00F7513B" w:rsidRDefault="00F7513B" w:rsidP="00F7513B">
      <w:pPr>
        <w:pStyle w:val="ListParagraph"/>
        <w:suppressLineNumbers/>
        <w:tabs>
          <w:tab w:val="left" w:pos="284"/>
          <w:tab w:val="left" w:pos="426"/>
        </w:tabs>
        <w:autoSpaceDE w:val="0"/>
        <w:autoSpaceDN w:val="0"/>
        <w:bidi w:val="0"/>
        <w:adjustRightInd w:val="0"/>
        <w:spacing w:after="0" w:line="480" w:lineRule="auto"/>
        <w:ind w:left="0"/>
        <w:jc w:val="both"/>
        <w:rPr>
          <w:rFonts w:ascii="Times New Roman" w:hAnsi="Times New Roman" w:cs="Simplified Arabic"/>
          <w:b/>
          <w:bCs/>
          <w:sz w:val="24"/>
          <w:szCs w:val="24"/>
        </w:rPr>
      </w:pPr>
    </w:p>
    <w:p w14:paraId="0B6F697C" w14:textId="73F14DA9" w:rsidR="006A754D" w:rsidRPr="0067271F" w:rsidRDefault="006A754D" w:rsidP="006A754D">
      <w:pPr>
        <w:pStyle w:val="ListParagraph"/>
        <w:suppressLineNumbers/>
        <w:tabs>
          <w:tab w:val="left" w:pos="284"/>
          <w:tab w:val="left" w:pos="426"/>
        </w:tabs>
        <w:autoSpaceDE w:val="0"/>
        <w:autoSpaceDN w:val="0"/>
        <w:bidi w:val="0"/>
        <w:adjustRightInd w:val="0"/>
        <w:spacing w:after="0" w:line="480" w:lineRule="auto"/>
        <w:ind w:left="0"/>
        <w:jc w:val="both"/>
        <w:rPr>
          <w:rFonts w:ascii="Times New Roman" w:hAnsi="Times New Roman" w:cs="Simplified Arabic"/>
          <w:b/>
          <w:bCs/>
          <w:sz w:val="24"/>
          <w:szCs w:val="24"/>
        </w:rPr>
        <w:sectPr w:rsidR="006A754D" w:rsidRPr="0067271F" w:rsidSect="006A754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pgNumType w:start="1"/>
          <w:cols w:space="708"/>
          <w:docGrid w:linePitch="360"/>
        </w:sectPr>
      </w:pPr>
    </w:p>
    <w:p w14:paraId="65ED5D6D" w14:textId="7A08E70F" w:rsidR="003008C5" w:rsidRPr="0067271F" w:rsidRDefault="003008C5" w:rsidP="0067271F">
      <w:pPr>
        <w:pStyle w:val="ListParagraph"/>
        <w:numPr>
          <w:ilvl w:val="0"/>
          <w:numId w:val="20"/>
        </w:numPr>
        <w:tabs>
          <w:tab w:val="left" w:pos="284"/>
          <w:tab w:val="left" w:pos="426"/>
        </w:tabs>
        <w:autoSpaceDE w:val="0"/>
        <w:autoSpaceDN w:val="0"/>
        <w:bidi w:val="0"/>
        <w:adjustRightInd w:val="0"/>
        <w:spacing w:after="0" w:line="480" w:lineRule="auto"/>
        <w:ind w:left="0" w:firstLine="0"/>
        <w:jc w:val="both"/>
        <w:rPr>
          <w:rFonts w:ascii="Times New Roman" w:hAnsi="Times New Roman" w:cs="Simplified Arabic"/>
          <w:b/>
          <w:bCs/>
          <w:sz w:val="24"/>
          <w:szCs w:val="24"/>
        </w:rPr>
      </w:pPr>
      <w:r w:rsidRPr="0067271F">
        <w:rPr>
          <w:rFonts w:ascii="Times New Roman" w:hAnsi="Times New Roman" w:cs="Simplified Arabic"/>
          <w:b/>
          <w:bCs/>
          <w:sz w:val="24"/>
          <w:szCs w:val="24"/>
        </w:rPr>
        <w:t>Introduction</w:t>
      </w:r>
    </w:p>
    <w:p w14:paraId="0EC047A2" w14:textId="77777777" w:rsidR="00CD2E8C" w:rsidRPr="0067271F" w:rsidRDefault="00CD2E8C" w:rsidP="0067271F">
      <w:pPr>
        <w:tabs>
          <w:tab w:val="left" w:pos="426"/>
        </w:tabs>
        <w:bidi w:val="0"/>
        <w:spacing w:after="0" w:line="480" w:lineRule="auto"/>
        <w:jc w:val="both"/>
        <w:rPr>
          <w:rFonts w:ascii="Times New Roman" w:hAnsi="Times New Roman" w:cs="Simplified Arabic"/>
          <w:sz w:val="24"/>
          <w:szCs w:val="24"/>
        </w:rPr>
        <w:sectPr w:rsidR="00CD2E8C" w:rsidRPr="0067271F" w:rsidSect="006A754D">
          <w:type w:val="continuous"/>
          <w:pgSz w:w="11906" w:h="16838" w:code="9"/>
          <w:pgMar w:top="1418" w:right="1418" w:bottom="1418" w:left="1418" w:header="567" w:footer="567" w:gutter="0"/>
          <w:pgNumType w:start="1"/>
          <w:cols w:space="708"/>
          <w:docGrid w:linePitch="360"/>
        </w:sectPr>
      </w:pPr>
    </w:p>
    <w:p w14:paraId="2D7891AA" w14:textId="77777777" w:rsidR="00873CAE" w:rsidRP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 xml:space="preserve">Analyzing the relationship between explanatory variables and the dependent variable is a fundamental focus of applied statistics, and the multiple linear regression model is widely used for this purpose. However, one of the most important underlying assumptions of this model is that the dependent variable follows a normal distribution. In practical applications, we often </w:t>
      </w:r>
      <w:r w:rsidRPr="00873CAE">
        <w:rPr>
          <w:rFonts w:ascii="Times New Roman" w:hAnsi="Times New Roman" w:cs="Simplified Arabic"/>
          <w:sz w:val="24"/>
          <w:szCs w:val="24"/>
        </w:rPr>
        <w:lastRenderedPageBreak/>
        <w:t>deal with relative data between zero and one, such as success rates, financial allocation ratios, or performance indicators, which do not conform to this assumption, necessitating the use of alternative models</w:t>
      </w:r>
      <w:r w:rsidRPr="00873CAE">
        <w:rPr>
          <w:rFonts w:ascii="Times New Roman" w:hAnsi="Times New Roman" w:cs="Simplified Arabic"/>
          <w:sz w:val="24"/>
          <w:szCs w:val="24"/>
          <w:rtl/>
        </w:rPr>
        <w:t>.</w:t>
      </w:r>
    </w:p>
    <w:p w14:paraId="057904CC" w14:textId="77777777" w:rsidR="00873CAE" w:rsidRP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Among these models, the beta regression model stands out as a suitable option for analyzing continuous data confined to the open interval (0,1), due to its flexibility in representing the distribution of relative data. This model relies on the beta distribution, combined with an appropriate link function (often the logit) to link the mathematical prediction of the dependent variable to the independent variables</w:t>
      </w:r>
      <w:r w:rsidRPr="00873CAE">
        <w:rPr>
          <w:rFonts w:ascii="Times New Roman" w:hAnsi="Times New Roman" w:cs="Simplified Arabic"/>
          <w:sz w:val="24"/>
          <w:szCs w:val="24"/>
          <w:rtl/>
        </w:rPr>
        <w:t>.</w:t>
      </w:r>
    </w:p>
    <w:p w14:paraId="0EB9B804" w14:textId="77777777" w:rsidR="00873CAE" w:rsidRP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Estimating the parameters of this model is often done using the maximum likelihood Estimation (MLE) method, which requires maximizing the likelihood function, a nonlinear numerical task that can be complex in some cases, especially when multiple variables or non-typical data are involved. For this reason, researchers have recently begun employing intelligent metaheuristic optimization algorithms, which have demonstrated high efficiency in this area</w:t>
      </w:r>
      <w:r w:rsidRPr="00873CAE">
        <w:rPr>
          <w:rFonts w:ascii="Times New Roman" w:hAnsi="Times New Roman" w:cs="Simplified Arabic"/>
          <w:sz w:val="24"/>
          <w:szCs w:val="24"/>
          <w:rtl/>
        </w:rPr>
        <w:t>.</w:t>
      </w:r>
    </w:p>
    <w:p w14:paraId="05D523E2" w14:textId="77777777" w:rsidR="00873CAE" w:rsidRP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In this research, the Dung Beetle Optimizer (DBO), a recent algorithm proposed in 2022, which is inspired by the behavior of the dung beetle in navigation, searching, and adaptation, is adopted and compared with the classic BFGS algorithm to estimate the parameters of a beta regression model, using the mean square error (MSE) criterion as a trade-off measure using simulation experiments involving many cases and sample sizes</w:t>
      </w:r>
      <w:r w:rsidRPr="00873CAE">
        <w:rPr>
          <w:rFonts w:ascii="Times New Roman" w:hAnsi="Times New Roman" w:cs="Simplified Arabic"/>
          <w:sz w:val="24"/>
          <w:szCs w:val="24"/>
          <w:rtl/>
        </w:rPr>
        <w:t>.</w:t>
      </w:r>
    </w:p>
    <w:p w14:paraId="2E41CE2C" w14:textId="77777777" w:rsidR="00873CAE" w:rsidRDefault="00873CAE" w:rsidP="00873CAE">
      <w:pPr>
        <w:tabs>
          <w:tab w:val="left" w:pos="426"/>
        </w:tabs>
        <w:bidi w:val="0"/>
        <w:spacing w:after="0" w:line="480" w:lineRule="auto"/>
        <w:jc w:val="both"/>
        <w:rPr>
          <w:rFonts w:ascii="Times New Roman" w:hAnsi="Times New Roman" w:cs="Simplified Arabic"/>
          <w:sz w:val="24"/>
          <w:szCs w:val="24"/>
        </w:rPr>
      </w:pPr>
      <w:r w:rsidRPr="00873CAE">
        <w:rPr>
          <w:rFonts w:ascii="Times New Roman" w:hAnsi="Times New Roman" w:cs="Simplified Arabic"/>
          <w:sz w:val="24"/>
          <w:szCs w:val="24"/>
        </w:rPr>
        <w:t xml:space="preserve">The rest of the paper will be divided into the following sections: The second section deals with the beta regression model in terms of its definition, properties, and possibility function. Section 3 explains the BFGS algorithm used to estimate the model parameters, explaining its mechanism of action. Section 4 reviews the Dung Beetle Optimizer (DBO) algorithm as a metaheuristic algorithm, outlining its steps. Section 5 addresses the design of the experimental </w:t>
      </w:r>
      <w:r w:rsidRPr="00873CAE">
        <w:rPr>
          <w:rFonts w:ascii="Times New Roman" w:hAnsi="Times New Roman" w:cs="Simplified Arabic"/>
          <w:sz w:val="24"/>
          <w:szCs w:val="24"/>
        </w:rPr>
        <w:lastRenderedPageBreak/>
        <w:t>study and the presentation and analysis of simulation results. Section 6 examines the application to real data. Finally, Section 7 presents the most important conclusions drawn from the research.</w:t>
      </w:r>
    </w:p>
    <w:p w14:paraId="2508B8E1" w14:textId="77777777" w:rsidR="00D01D5F" w:rsidRDefault="00D01D5F" w:rsidP="00D01D5F">
      <w:pPr>
        <w:tabs>
          <w:tab w:val="left" w:pos="426"/>
        </w:tabs>
        <w:bidi w:val="0"/>
        <w:spacing w:after="0" w:line="480" w:lineRule="auto"/>
        <w:jc w:val="both"/>
        <w:rPr>
          <w:rFonts w:ascii="Times New Roman" w:hAnsi="Times New Roman" w:cs="Simplified Arabic"/>
          <w:sz w:val="24"/>
          <w:szCs w:val="24"/>
        </w:rPr>
      </w:pPr>
    </w:p>
    <w:p w14:paraId="0FC2A536" w14:textId="77777777" w:rsidR="00D01D5F" w:rsidRDefault="00D01D5F" w:rsidP="00D01D5F">
      <w:pPr>
        <w:tabs>
          <w:tab w:val="left" w:pos="426"/>
        </w:tabs>
        <w:bidi w:val="0"/>
        <w:spacing w:after="0" w:line="480" w:lineRule="auto"/>
        <w:jc w:val="both"/>
        <w:rPr>
          <w:rFonts w:ascii="Times New Roman" w:hAnsi="Times New Roman" w:cs="Simplified Arabic"/>
          <w:sz w:val="24"/>
          <w:szCs w:val="24"/>
          <w:rtl/>
        </w:rPr>
      </w:pPr>
    </w:p>
    <w:p w14:paraId="75EBC1FD" w14:textId="77777777" w:rsidR="00022FAD" w:rsidRPr="0067271F" w:rsidRDefault="00022FAD" w:rsidP="0067271F">
      <w:pPr>
        <w:pStyle w:val="ListParagraph"/>
        <w:numPr>
          <w:ilvl w:val="0"/>
          <w:numId w:val="20"/>
        </w:numPr>
        <w:tabs>
          <w:tab w:val="left" w:pos="284"/>
          <w:tab w:val="left" w:pos="426"/>
        </w:tabs>
        <w:bidi w:val="0"/>
        <w:spacing w:after="0" w:line="480" w:lineRule="auto"/>
        <w:ind w:left="0" w:firstLine="0"/>
        <w:jc w:val="both"/>
        <w:rPr>
          <w:rFonts w:ascii="Times New Roman" w:hAnsi="Times New Roman" w:cs="Simplified Arabic"/>
          <w:sz w:val="24"/>
          <w:szCs w:val="24"/>
        </w:rPr>
      </w:pPr>
      <w:r w:rsidRPr="0067271F">
        <w:rPr>
          <w:rFonts w:ascii="Times New Roman" w:hAnsi="Times New Roman" w:cs="Simplified Arabic"/>
          <w:b/>
          <w:bCs/>
          <w:sz w:val="24"/>
          <w:szCs w:val="24"/>
        </w:rPr>
        <w:t xml:space="preserve">Materials and methods </w:t>
      </w:r>
    </w:p>
    <w:p w14:paraId="2CCFC1B3" w14:textId="14F4A73C" w:rsidR="00F3286F" w:rsidRDefault="00967E05" w:rsidP="0067271F">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r w:rsidRPr="0067271F">
        <w:rPr>
          <w:rFonts w:ascii="Times New Roman" w:hAnsi="Times New Roman" w:cs="Simplified Arabic"/>
          <w:b/>
          <w:bCs/>
          <w:color w:val="000000"/>
          <w:sz w:val="24"/>
          <w:szCs w:val="24"/>
        </w:rPr>
        <w:t xml:space="preserve"> 2.1</w:t>
      </w:r>
      <w:r w:rsidR="000F576D" w:rsidRPr="0067271F">
        <w:rPr>
          <w:rFonts w:ascii="Times New Roman" w:hAnsi="Times New Roman" w:cs="Simplified Arabic"/>
          <w:b/>
          <w:bCs/>
          <w:color w:val="000000"/>
          <w:sz w:val="24"/>
          <w:szCs w:val="24"/>
        </w:rPr>
        <w:t>-</w:t>
      </w:r>
      <w:r w:rsidRPr="0067271F">
        <w:rPr>
          <w:rFonts w:ascii="Times New Roman" w:hAnsi="Times New Roman" w:cs="Simplified Arabic"/>
          <w:b/>
          <w:bCs/>
          <w:color w:val="000000"/>
          <w:sz w:val="24"/>
          <w:szCs w:val="24"/>
        </w:rPr>
        <w:t xml:space="preserve"> </w:t>
      </w:r>
      <w:r w:rsidR="00873CAE" w:rsidRPr="00873CAE">
        <w:rPr>
          <w:rFonts w:ascii="Times New Roman" w:hAnsi="Times New Roman" w:cs="Simplified Arabic"/>
          <w:b/>
          <w:bCs/>
          <w:sz w:val="24"/>
          <w:szCs w:val="24"/>
        </w:rPr>
        <w:t>Beta Regression Model</w:t>
      </w:r>
      <w:r w:rsidR="00E66039" w:rsidRPr="0067271F">
        <w:rPr>
          <w:rFonts w:ascii="Times New Roman" w:hAnsi="Times New Roman" w:cs="Simplified Arabic"/>
          <w:b/>
          <w:bCs/>
          <w:sz w:val="24"/>
          <w:szCs w:val="24"/>
        </w:rPr>
        <w:t>:</w:t>
      </w:r>
    </w:p>
    <w:p w14:paraId="132874B4" w14:textId="729F7A78" w:rsidR="00873CAE" w:rsidRPr="00665B75" w:rsidRDefault="00873CAE" w:rsidP="00873CAE">
      <w:pPr>
        <w:tabs>
          <w:tab w:val="left" w:pos="2100"/>
        </w:tabs>
        <w:bidi w:val="0"/>
        <w:spacing w:after="0" w:line="480" w:lineRule="auto"/>
        <w:jc w:val="both"/>
        <w:rPr>
          <w:rFonts w:asciiTheme="majorBidi" w:hAnsiTheme="majorBidi" w:cstheme="majorBidi"/>
          <w:sz w:val="24"/>
          <w:szCs w:val="24"/>
          <w:rtl/>
        </w:rPr>
      </w:pPr>
      <w:r w:rsidRPr="00665B75">
        <w:rPr>
          <w:rFonts w:asciiTheme="majorBidi" w:hAnsiTheme="majorBidi" w:cstheme="majorBidi"/>
          <w:sz w:val="24"/>
          <w:szCs w:val="24"/>
        </w:rPr>
        <w:t xml:space="preserve">The Beta distribution is one of the important exponential family distributions, characterized by its boundaries between (0 and 1), which makes it suitable for ratios. Examples of this distribution include the success rate of students in a certain school over several years, the percentage of fat in the human body, the percentage of cells in the body of a sick person, or the percentage of spending on a specific item relative to total spending. The Beta distribution can be expressed as follows </w:t>
      </w:r>
      <w:r>
        <w:rPr>
          <w:rFonts w:asciiTheme="majorBidi" w:hAnsiTheme="majorBidi" w:cstheme="majorBidi"/>
          <w:noProof/>
          <w:sz w:val="24"/>
          <w:szCs w:val="24"/>
        </w:rPr>
        <w:t>[1]</w:t>
      </w:r>
      <w:r w:rsidRPr="00665B75">
        <w:rPr>
          <w:rFonts w:asciiTheme="majorBidi" w:hAnsiTheme="majorBidi" w:cstheme="majorBidi"/>
          <w:sz w:val="24"/>
          <w:szCs w:val="24"/>
        </w:rPr>
        <w:t>:</w:t>
      </w:r>
    </w:p>
    <w:p w14:paraId="1211EB2B"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lang w:bidi="ar-IQ"/>
        </w:rPr>
      </w:pPr>
      <m:oMathPara>
        <m:oMathParaPr>
          <m:jc m:val="left"/>
        </m:oMathParaPr>
        <m:oMath>
          <m:r>
            <w:rPr>
              <w:rFonts w:ascii="Cambria Math" w:hAnsi="Cambria Math" w:cstheme="majorBidi"/>
              <w:sz w:val="24"/>
              <w:szCs w:val="24"/>
              <w:lang w:bidi="ar-IQ"/>
            </w:rPr>
            <m:t>f</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eastAsiaTheme="minorEastAsia" w:hAnsi="Cambria Math" w:cstheme="majorBidi"/>
                  <w:i/>
                  <w:sz w:val="24"/>
                  <w:szCs w:val="24"/>
                  <w:lang w:bidi="ar-IQ"/>
                </w:rPr>
              </m:ctrlPr>
            </m:fPr>
            <m:num>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α+β</m:t>
                  </m:r>
                </m:e>
              </m:d>
            </m:num>
            <m:den>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α</m:t>
                  </m:r>
                </m:e>
              </m:d>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β</m:t>
                  </m:r>
                </m:e>
              </m:d>
            </m:den>
          </m:f>
          <m:sSup>
            <m:sSupPr>
              <m:ctrlPr>
                <w:rPr>
                  <w:rFonts w:ascii="Cambria Math" w:hAnsi="Cambria Math" w:cstheme="majorBidi"/>
                  <w:i/>
                  <w:sz w:val="24"/>
                  <w:szCs w:val="24"/>
                  <w:lang w:bidi="ar-IQ"/>
                </w:rPr>
              </m:ctrlPr>
            </m:sSupPr>
            <m:e>
              <m:r>
                <w:rPr>
                  <w:rFonts w:ascii="Cambria Math" w:hAnsi="Cambria Math" w:cstheme="majorBidi"/>
                  <w:sz w:val="24"/>
                  <w:szCs w:val="24"/>
                  <w:lang w:bidi="ar-IQ"/>
                </w:rPr>
                <m:t>y</m:t>
              </m:r>
            </m:e>
            <m:sup>
              <m:r>
                <w:rPr>
                  <w:rFonts w:ascii="Cambria Math" w:hAnsi="Cambria Math" w:cstheme="majorBidi"/>
                  <w:sz w:val="24"/>
                  <w:szCs w:val="24"/>
                  <w:lang w:bidi="ar-IQ"/>
                </w:rPr>
                <m:t>α-1</m:t>
              </m:r>
            </m:sup>
          </m:sSup>
          <m:sSup>
            <m:sSupPr>
              <m:ctrlPr>
                <w:rPr>
                  <w:rFonts w:ascii="Cambria Math" w:hAnsi="Cambria Math" w:cstheme="majorBidi"/>
                  <w:i/>
                  <w:sz w:val="24"/>
                  <w:szCs w:val="24"/>
                  <w:lang w:bidi="ar-IQ"/>
                </w:rPr>
              </m:ctrlPr>
            </m:sSupPr>
            <m:e>
              <m:d>
                <m:dPr>
                  <m:ctrlPr>
                    <w:rPr>
                      <w:rFonts w:ascii="Cambria Math" w:hAnsi="Cambria Math" w:cstheme="majorBidi"/>
                      <w:i/>
                      <w:sz w:val="24"/>
                      <w:szCs w:val="24"/>
                      <w:lang w:bidi="ar-IQ"/>
                    </w:rPr>
                  </m:ctrlPr>
                </m:dPr>
                <m:e>
                  <m:r>
                    <w:rPr>
                      <w:rFonts w:ascii="Cambria Math" w:hAnsi="Cambria Math" w:cstheme="majorBidi"/>
                      <w:sz w:val="24"/>
                      <w:szCs w:val="24"/>
                      <w:lang w:bidi="ar-IQ"/>
                    </w:rPr>
                    <m:t>1-y</m:t>
                  </m:r>
                </m:e>
              </m:d>
            </m:e>
            <m:sup>
              <m:r>
                <w:rPr>
                  <w:rFonts w:ascii="Cambria Math" w:hAnsi="Cambria Math" w:cstheme="majorBidi"/>
                  <w:sz w:val="24"/>
                  <w:szCs w:val="24"/>
                  <w:lang w:bidi="ar-IQ"/>
                </w:rPr>
                <m:t>β-1</m:t>
              </m:r>
            </m:sup>
          </m:sSup>
          <m:r>
            <m:rPr>
              <m:sty m:val="p"/>
            </m:rPr>
            <w:rPr>
              <w:rFonts w:ascii="Cambria Math" w:hAnsi="Cambria Math" w:cstheme="majorBidi"/>
              <w:noProof/>
              <w:sz w:val="24"/>
              <w:szCs w:val="24"/>
              <w:lang w:bidi="ar-IQ"/>
            </w:rPr>
            <m:t xml:space="preserve">,  </m:t>
          </m:r>
          <m:r>
            <w:rPr>
              <w:rFonts w:ascii="Cambria Math" w:eastAsiaTheme="minorEastAsia" w:hAnsi="Cambria Math" w:cstheme="majorBidi"/>
              <w:sz w:val="24"/>
              <w:szCs w:val="24"/>
              <w:lang w:bidi="ar-IQ"/>
            </w:rPr>
            <m:t>α, and β&gt;0, 0&lt;y&lt;1</m:t>
          </m:r>
          <m:r>
            <m:rPr>
              <m:sty m:val="p"/>
            </m:rPr>
            <w:rPr>
              <w:rFonts w:ascii="Cambria Math" w:hAnsi="Cambria Math" w:cstheme="majorBidi"/>
              <w:noProof/>
              <w:sz w:val="24"/>
              <w:szCs w:val="24"/>
              <w:lang w:bidi="ar-IQ"/>
            </w:rPr>
            <m:t>.</m:t>
          </m:r>
          <m:r>
            <w:rPr>
              <w:rFonts w:ascii="Cambria Math" w:hAnsi="Cambria Math" w:cstheme="majorBidi"/>
              <w:sz w:val="24"/>
              <w:szCs w:val="24"/>
              <w:lang w:bidi="ar-IQ"/>
            </w:rPr>
            <m:t xml:space="preserve">            …(1)</m:t>
          </m:r>
        </m:oMath>
      </m:oMathPara>
    </w:p>
    <w:p w14:paraId="547798ED" w14:textId="77777777" w:rsidR="00873CAE" w:rsidRPr="00665B75" w:rsidRDefault="00873CAE" w:rsidP="00873CAE">
      <w:pPr>
        <w:pStyle w:val="NoSpacing"/>
        <w:spacing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The expectation and variance of the distribution are</w:t>
      </w:r>
      <w:r w:rsidRPr="00665B75">
        <w:rPr>
          <w:rFonts w:asciiTheme="majorBidi" w:hAnsiTheme="majorBidi" w:cstheme="majorBidi"/>
          <w:sz w:val="24"/>
          <w:szCs w:val="24"/>
          <w:rtl/>
          <w:lang w:bidi="ar-IQ"/>
        </w:rPr>
        <w:t>:</w:t>
      </w:r>
    </w:p>
    <w:p w14:paraId="0B32A0CE" w14:textId="77777777" w:rsidR="00873CAE" w:rsidRPr="00665B75" w:rsidRDefault="00873CAE" w:rsidP="00873CAE">
      <w:pPr>
        <w:autoSpaceDE w:val="0"/>
        <w:autoSpaceDN w:val="0"/>
        <w:bidi w:val="0"/>
        <w:adjustRightInd w:val="0"/>
        <w:spacing w:after="0" w:line="480" w:lineRule="auto"/>
        <w:ind w:firstLine="360"/>
        <w:jc w:val="both"/>
        <w:rPr>
          <w:rFonts w:asciiTheme="majorBidi" w:hAnsiTheme="majorBidi" w:cstheme="majorBidi"/>
          <w:sz w:val="24"/>
          <w:szCs w:val="24"/>
          <w:rtl/>
          <w:lang w:bidi="ar-IQ"/>
        </w:rPr>
      </w:pPr>
      <m:oMathPara>
        <m:oMathParaPr>
          <m:jc m:val="left"/>
        </m:oMathParaPr>
        <m:oMath>
          <m:r>
            <w:rPr>
              <w:rFonts w:ascii="Cambria Math" w:hAnsi="Cambria Math" w:cstheme="majorBidi"/>
              <w:sz w:val="24"/>
              <w:szCs w:val="24"/>
              <w:lang w:bidi="ar-IQ"/>
            </w:rPr>
            <m:t>E</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hAnsi="Cambria Math" w:cstheme="majorBidi"/>
                  <w:i/>
                  <w:sz w:val="24"/>
                  <w:szCs w:val="24"/>
                  <w:lang w:bidi="ar-IQ"/>
                </w:rPr>
              </m:ctrlPr>
            </m:fPr>
            <m:num>
              <m:r>
                <w:rPr>
                  <w:rFonts w:ascii="Cambria Math" w:hAnsi="Cambria Math" w:cstheme="majorBidi"/>
                  <w:sz w:val="24"/>
                  <w:szCs w:val="24"/>
                  <w:lang w:bidi="ar-IQ"/>
                </w:rPr>
                <m:t>α</m:t>
              </m:r>
            </m:num>
            <m:den>
              <m:r>
                <w:rPr>
                  <w:rFonts w:ascii="Cambria Math" w:hAnsi="Cambria Math" w:cstheme="majorBidi"/>
                  <w:sz w:val="24"/>
                  <w:szCs w:val="24"/>
                  <w:lang w:bidi="ar-IQ"/>
                </w:rPr>
                <m:t>α+β</m:t>
              </m:r>
            </m:den>
          </m:f>
          <m:r>
            <w:rPr>
              <w:rFonts w:ascii="Cambria Math" w:hAnsi="Cambria Math" w:cstheme="majorBidi"/>
              <w:sz w:val="24"/>
              <w:szCs w:val="24"/>
              <w:lang w:bidi="ar-IQ"/>
            </w:rPr>
            <m:t xml:space="preserve">                                                 …(2)</m:t>
          </m:r>
        </m:oMath>
      </m:oMathPara>
    </w:p>
    <w:p w14:paraId="304FB71C" w14:textId="77777777" w:rsidR="00873CAE" w:rsidRPr="00665B75" w:rsidRDefault="00873CAE" w:rsidP="00873CAE">
      <w:pPr>
        <w:autoSpaceDE w:val="0"/>
        <w:autoSpaceDN w:val="0"/>
        <w:bidi w:val="0"/>
        <w:adjustRightInd w:val="0"/>
        <w:spacing w:after="0" w:line="480" w:lineRule="auto"/>
        <w:ind w:firstLine="360"/>
        <w:jc w:val="both"/>
        <w:rPr>
          <w:rFonts w:asciiTheme="majorBidi" w:hAnsiTheme="majorBidi" w:cstheme="majorBidi"/>
          <w:i/>
          <w:sz w:val="24"/>
          <w:szCs w:val="24"/>
          <w:lang w:bidi="ar-IQ"/>
        </w:rPr>
      </w:pPr>
      <m:oMathPara>
        <m:oMathParaPr>
          <m:jc m:val="left"/>
        </m:oMathParaPr>
        <m:oMath>
          <m:r>
            <w:rPr>
              <w:rFonts w:ascii="Cambria Math" w:hAnsi="Cambria Math" w:cstheme="majorBidi"/>
              <w:sz w:val="24"/>
              <w:szCs w:val="24"/>
              <w:lang w:bidi="ar-IQ"/>
            </w:rPr>
            <m:t>V</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hAnsi="Cambria Math" w:cstheme="majorBidi"/>
                  <w:i/>
                  <w:sz w:val="24"/>
                  <w:szCs w:val="24"/>
                  <w:lang w:bidi="ar-IQ"/>
                </w:rPr>
              </m:ctrlPr>
            </m:fPr>
            <m:num>
              <m:r>
                <w:rPr>
                  <w:rFonts w:ascii="Cambria Math" w:hAnsi="Cambria Math" w:cstheme="majorBidi"/>
                  <w:sz w:val="24"/>
                  <w:szCs w:val="24"/>
                  <w:lang w:bidi="ar-IQ"/>
                </w:rPr>
                <m:t>αβ</m:t>
              </m:r>
            </m:num>
            <m:den>
              <m:d>
                <m:dPr>
                  <m:ctrlPr>
                    <w:rPr>
                      <w:rFonts w:ascii="Cambria Math" w:hAnsi="Cambria Math" w:cstheme="majorBidi"/>
                      <w:i/>
                      <w:sz w:val="24"/>
                      <w:szCs w:val="24"/>
                      <w:lang w:bidi="ar-IQ"/>
                    </w:rPr>
                  </m:ctrlPr>
                </m:dPr>
                <m:e>
                  <m:r>
                    <w:rPr>
                      <w:rFonts w:ascii="Cambria Math" w:hAnsi="Cambria Math" w:cstheme="majorBidi"/>
                      <w:sz w:val="24"/>
                      <w:szCs w:val="24"/>
                      <w:lang w:bidi="ar-IQ"/>
                    </w:rPr>
                    <m:t>α+β+1</m:t>
                  </m:r>
                </m:e>
              </m:d>
              <m:sSup>
                <m:sSupPr>
                  <m:ctrlPr>
                    <w:rPr>
                      <w:rFonts w:ascii="Cambria Math" w:hAnsi="Cambria Math" w:cstheme="majorBidi"/>
                      <w:i/>
                      <w:sz w:val="24"/>
                      <w:szCs w:val="24"/>
                      <w:lang w:bidi="ar-IQ"/>
                    </w:rPr>
                  </m:ctrlPr>
                </m:sSupPr>
                <m:e>
                  <m:d>
                    <m:dPr>
                      <m:ctrlPr>
                        <w:rPr>
                          <w:rFonts w:ascii="Cambria Math" w:hAnsi="Cambria Math" w:cstheme="majorBidi"/>
                          <w:i/>
                          <w:sz w:val="24"/>
                          <w:szCs w:val="24"/>
                          <w:lang w:bidi="ar-IQ"/>
                        </w:rPr>
                      </m:ctrlPr>
                    </m:dPr>
                    <m:e>
                      <m:r>
                        <w:rPr>
                          <w:rFonts w:ascii="Cambria Math" w:hAnsi="Cambria Math" w:cstheme="majorBidi"/>
                          <w:sz w:val="24"/>
                          <w:szCs w:val="24"/>
                          <w:lang w:bidi="ar-IQ"/>
                        </w:rPr>
                        <m:t>α+β</m:t>
                      </m:r>
                    </m:e>
                  </m:d>
                </m:e>
                <m:sup>
                  <m:r>
                    <w:rPr>
                      <w:rFonts w:ascii="Cambria Math" w:hAnsi="Cambria Math" w:cstheme="majorBidi"/>
                      <w:sz w:val="24"/>
                      <w:szCs w:val="24"/>
                      <w:lang w:bidi="ar-IQ"/>
                    </w:rPr>
                    <m:t>2</m:t>
                  </m:r>
                </m:sup>
              </m:sSup>
            </m:den>
          </m:f>
          <m:r>
            <w:rPr>
              <w:rFonts w:ascii="Cambria Math" w:hAnsi="Cambria Math" w:cstheme="majorBidi"/>
              <w:sz w:val="24"/>
              <w:szCs w:val="24"/>
              <w:lang w:bidi="ar-IQ"/>
            </w:rPr>
            <m:t xml:space="preserve">                   …(3)</m:t>
          </m:r>
        </m:oMath>
      </m:oMathPara>
    </w:p>
    <w:p w14:paraId="78FC25F3" w14:textId="6B8132EF" w:rsidR="005E02F9" w:rsidRPr="005E02F9" w:rsidRDefault="005E02F9" w:rsidP="005E02F9">
      <w:pPr>
        <w:bidi w:val="0"/>
        <w:jc w:val="both"/>
        <w:rPr>
          <w:rFonts w:asciiTheme="majorBidi" w:eastAsiaTheme="minorHAnsi" w:hAnsiTheme="majorBidi" w:cstheme="majorBidi"/>
          <w:sz w:val="24"/>
          <w:szCs w:val="24"/>
          <w:lang w:bidi="ar-IQ"/>
        </w:rPr>
      </w:pPr>
      <w:r w:rsidRPr="005E02F9">
        <w:rPr>
          <w:rFonts w:asciiTheme="majorBidi" w:eastAsiaTheme="minorHAnsi" w:hAnsiTheme="majorBidi" w:cstheme="majorBidi"/>
          <w:sz w:val="24"/>
          <w:szCs w:val="24"/>
          <w:lang w:bidi="ar-IQ"/>
        </w:rPr>
        <w:t xml:space="preserve">"Beta regression, first introduced by Ferrari and </w:t>
      </w:r>
      <w:proofErr w:type="spellStart"/>
      <w:r w:rsidRPr="005E02F9">
        <w:rPr>
          <w:rFonts w:asciiTheme="majorBidi" w:eastAsiaTheme="minorHAnsi" w:hAnsiTheme="majorBidi" w:cstheme="majorBidi"/>
          <w:sz w:val="24"/>
          <w:szCs w:val="24"/>
          <w:lang w:bidi="ar-IQ"/>
        </w:rPr>
        <w:t>Cribari-Neto</w:t>
      </w:r>
      <w:proofErr w:type="spellEnd"/>
      <w:r w:rsidRPr="005E02F9">
        <w:rPr>
          <w:rFonts w:asciiTheme="majorBidi" w:eastAsiaTheme="minorHAnsi" w:hAnsiTheme="majorBidi" w:cstheme="majorBidi"/>
          <w:sz w:val="24"/>
          <w:szCs w:val="24"/>
          <w:lang w:bidi="ar-IQ"/>
        </w:rPr>
        <w:t xml:space="preserve"> (2004)</w:t>
      </w:r>
      <w:r>
        <w:rPr>
          <w:rFonts w:asciiTheme="majorBidi" w:eastAsiaTheme="minorHAnsi" w:hAnsiTheme="majorBidi" w:cstheme="majorBidi"/>
          <w:sz w:val="24"/>
          <w:szCs w:val="24"/>
          <w:lang w:bidi="ar-IQ"/>
        </w:rPr>
        <w:t xml:space="preserve"> [2]</w:t>
      </w:r>
      <w:r w:rsidRPr="005E02F9">
        <w:rPr>
          <w:rFonts w:asciiTheme="majorBidi" w:eastAsiaTheme="minorHAnsi" w:hAnsiTheme="majorBidi" w:cstheme="majorBidi"/>
          <w:sz w:val="24"/>
          <w:szCs w:val="24"/>
          <w:lang w:bidi="ar-IQ"/>
        </w:rPr>
        <w:t>, has since gained considerable attention and has been further extended in recent years in various fields such as biostatistics, econometrics, and machine learning [</w:t>
      </w:r>
      <w:r>
        <w:rPr>
          <w:rFonts w:asciiTheme="majorBidi" w:eastAsiaTheme="minorHAnsi" w:hAnsiTheme="majorBidi" w:cstheme="majorBidi"/>
          <w:sz w:val="24"/>
          <w:szCs w:val="24"/>
          <w:lang w:bidi="ar-IQ"/>
        </w:rPr>
        <w:t>3</w:t>
      </w:r>
      <w:r w:rsidRPr="005E02F9">
        <w:rPr>
          <w:rFonts w:asciiTheme="majorBidi" w:eastAsiaTheme="minorHAnsi" w:hAnsiTheme="majorBidi" w:cstheme="majorBidi"/>
          <w:sz w:val="24"/>
          <w:szCs w:val="24"/>
          <w:lang w:bidi="ar-IQ"/>
        </w:rPr>
        <w:t>–</w:t>
      </w:r>
      <w:r>
        <w:rPr>
          <w:rFonts w:asciiTheme="majorBidi" w:eastAsiaTheme="minorHAnsi" w:hAnsiTheme="majorBidi" w:cstheme="majorBidi"/>
          <w:sz w:val="24"/>
          <w:szCs w:val="24"/>
          <w:lang w:bidi="ar-IQ"/>
        </w:rPr>
        <w:t>6</w:t>
      </w:r>
      <w:r w:rsidRPr="005E02F9">
        <w:rPr>
          <w:rFonts w:asciiTheme="majorBidi" w:eastAsiaTheme="minorHAnsi" w:hAnsiTheme="majorBidi" w:cstheme="majorBidi"/>
          <w:sz w:val="24"/>
          <w:szCs w:val="24"/>
          <w:lang w:bidi="ar-IQ"/>
        </w:rPr>
        <w:t>].</w:t>
      </w:r>
    </w:p>
    <w:p w14:paraId="465716B0" w14:textId="5FFEDE52" w:rsidR="00873CAE" w:rsidRPr="00665B75" w:rsidRDefault="00873CAE" w:rsidP="005E02F9">
      <w:pPr>
        <w:pStyle w:val="NoSpacing"/>
        <w:tabs>
          <w:tab w:val="left" w:pos="3531"/>
        </w:tabs>
        <w:spacing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Since </w:t>
      </w:r>
      <m:oMath>
        <m:r>
          <w:rPr>
            <w:rFonts w:ascii="Cambria Math" w:hAnsi="Cambria Math" w:cstheme="majorBidi"/>
            <w:sz w:val="24"/>
            <w:szCs w:val="24"/>
            <w:lang w:bidi="ar-IQ"/>
          </w:rPr>
          <m:t>E</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eastAsiaTheme="minorEastAsia" w:hAnsi="Cambria Math" w:cstheme="majorBidi"/>
                <w:i/>
                <w:sz w:val="24"/>
                <w:szCs w:val="24"/>
                <w:lang w:bidi="ar-IQ"/>
              </w:rPr>
            </m:ctrlPr>
          </m:fPr>
          <m:num>
            <m:r>
              <w:rPr>
                <w:rFonts w:ascii="Cambria Math" w:hAnsi="Cambria Math" w:cstheme="majorBidi"/>
                <w:sz w:val="24"/>
                <w:szCs w:val="24"/>
                <w:lang w:bidi="ar-IQ"/>
              </w:rPr>
              <m:t>α</m:t>
            </m:r>
          </m:num>
          <m:den>
            <m:r>
              <w:rPr>
                <w:rFonts w:ascii="Cambria Math" w:hAnsi="Cambria Math" w:cstheme="majorBidi"/>
                <w:sz w:val="24"/>
                <w:szCs w:val="24"/>
                <w:lang w:bidi="ar-IQ"/>
              </w:rPr>
              <m:t>α+β</m:t>
            </m:r>
          </m:den>
        </m:f>
      </m:oMath>
      <w:r w:rsidRPr="00665B75">
        <w:rPr>
          <w:rFonts w:asciiTheme="majorBidi" w:eastAsiaTheme="minorEastAsia" w:hAnsiTheme="majorBidi" w:cstheme="majorBidi"/>
          <w:sz w:val="24"/>
          <w:szCs w:val="24"/>
          <w:lang w:bidi="ar-IQ"/>
        </w:rPr>
        <w:t xml:space="preserve"> </w:t>
      </w:r>
      <w:r w:rsidRPr="00665B75">
        <w:rPr>
          <w:rFonts w:asciiTheme="majorBidi" w:hAnsiTheme="majorBidi" w:cstheme="majorBidi"/>
          <w:sz w:val="24"/>
          <w:szCs w:val="24"/>
          <w:lang w:bidi="ar-IQ"/>
        </w:rPr>
        <w:t>we assume</w:t>
      </w:r>
      <w:r w:rsidR="005E02F9">
        <w:rPr>
          <w:rFonts w:asciiTheme="majorBidi" w:hAnsiTheme="majorBidi" w:cstheme="majorBidi"/>
          <w:sz w:val="24"/>
          <w:szCs w:val="24"/>
          <w:lang w:bidi="ar-IQ"/>
        </w:rPr>
        <w:t xml:space="preserve"> [7]</w:t>
      </w:r>
      <w:r w:rsidRPr="00665B75">
        <w:rPr>
          <w:rFonts w:asciiTheme="majorBidi" w:hAnsiTheme="majorBidi" w:cstheme="majorBidi"/>
          <w:sz w:val="24"/>
          <w:szCs w:val="24"/>
          <w:lang w:bidi="ar-IQ"/>
        </w:rPr>
        <w:t>:</w:t>
      </w:r>
      <w:r w:rsidR="005E02F9">
        <w:rPr>
          <w:rFonts w:asciiTheme="majorBidi" w:hAnsiTheme="majorBidi" w:cstheme="majorBidi"/>
          <w:sz w:val="24"/>
          <w:szCs w:val="24"/>
          <w:lang w:bidi="ar-IQ"/>
        </w:rPr>
        <w:tab/>
      </w:r>
    </w:p>
    <w:p w14:paraId="160E4438" w14:textId="77777777" w:rsidR="00873CAE" w:rsidRPr="00665B75" w:rsidRDefault="00873CAE" w:rsidP="00873CAE">
      <w:pPr>
        <w:pStyle w:val="NoSpacing"/>
        <w:spacing w:line="480" w:lineRule="auto"/>
        <w:rPr>
          <w:rFonts w:asciiTheme="majorBidi" w:hAnsiTheme="majorBidi" w:cstheme="majorBidi"/>
          <w:sz w:val="24"/>
          <w:szCs w:val="24"/>
          <w:lang w:bidi="ar-IQ"/>
        </w:rPr>
      </w:pPr>
      <m:oMathPara>
        <m:oMathParaPr>
          <m:jc m:val="left"/>
        </m:oMathParaPr>
        <m:oMath>
          <m:r>
            <w:rPr>
              <w:rFonts w:ascii="Cambria Math" w:eastAsiaTheme="minorEastAsia" w:hAnsi="Cambria Math" w:cstheme="majorBidi"/>
              <w:sz w:val="24"/>
              <w:szCs w:val="24"/>
              <w:lang w:bidi="ar-IQ"/>
            </w:rPr>
            <m:t>μ=</m:t>
          </m:r>
          <m:r>
            <w:rPr>
              <w:rFonts w:ascii="Cambria Math" w:hAnsi="Cambria Math" w:cstheme="majorBidi"/>
              <w:sz w:val="24"/>
              <w:szCs w:val="24"/>
              <w:lang w:bidi="ar-IQ"/>
            </w:rPr>
            <m:t>E</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eastAsiaTheme="minorEastAsia" w:hAnsi="Cambria Math" w:cstheme="majorBidi"/>
                  <w:i/>
                  <w:sz w:val="24"/>
                  <w:szCs w:val="24"/>
                  <w:lang w:bidi="ar-IQ"/>
                </w:rPr>
              </m:ctrlPr>
            </m:fPr>
            <m:num>
              <m:r>
                <w:rPr>
                  <w:rFonts w:ascii="Cambria Math" w:hAnsi="Cambria Math" w:cstheme="majorBidi"/>
                  <w:sz w:val="24"/>
                  <w:szCs w:val="24"/>
                  <w:lang w:bidi="ar-IQ"/>
                </w:rPr>
                <m:t>α</m:t>
              </m:r>
            </m:num>
            <m:den>
              <m:r>
                <w:rPr>
                  <w:rFonts w:ascii="Cambria Math" w:hAnsi="Cambria Math" w:cstheme="majorBidi"/>
                  <w:sz w:val="24"/>
                  <w:szCs w:val="24"/>
                  <w:lang w:bidi="ar-IQ"/>
                </w:rPr>
                <m:t>α+β</m:t>
              </m:r>
            </m:den>
          </m:f>
          <m:r>
            <w:rPr>
              <w:rFonts w:ascii="Cambria Math" w:eastAsiaTheme="minorEastAsia" w:hAnsi="Cambria Math" w:cstheme="majorBidi"/>
              <w:sz w:val="24"/>
              <w:szCs w:val="24"/>
              <w:lang w:bidi="ar-IQ"/>
            </w:rPr>
            <m:t xml:space="preserve">       and ω=</m:t>
          </m:r>
          <m:r>
            <w:rPr>
              <w:rFonts w:ascii="Cambria Math" w:hAnsi="Cambria Math" w:cstheme="majorBidi"/>
              <w:sz w:val="24"/>
              <w:szCs w:val="24"/>
              <w:lang w:bidi="ar-IQ"/>
            </w:rPr>
            <m:t xml:space="preserve">α+β then </m:t>
          </m:r>
        </m:oMath>
      </m:oMathPara>
    </w:p>
    <w:p w14:paraId="3C5BC97F"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lang w:bidi="ar-IQ"/>
        </w:rPr>
      </w:pPr>
      <m:oMathPara>
        <m:oMathParaPr>
          <m:jc m:val="left"/>
        </m:oMathParaPr>
        <m:oMath>
          <m:r>
            <w:rPr>
              <w:rFonts w:ascii="Cambria Math" w:hAnsi="Cambria Math" w:cstheme="majorBidi"/>
              <w:sz w:val="24"/>
              <w:szCs w:val="24"/>
              <w:lang w:bidi="ar-IQ"/>
            </w:rPr>
            <m:t>α</m:t>
          </m:r>
          <m:r>
            <w:rPr>
              <w:rFonts w:ascii="Cambria Math" w:eastAsiaTheme="minorEastAsia" w:hAnsi="Cambria Math" w:cstheme="majorBidi"/>
              <w:sz w:val="24"/>
              <w:szCs w:val="24"/>
              <w:lang w:bidi="ar-IQ"/>
            </w:rPr>
            <m:t xml:space="preserve">=μω       and  </m:t>
          </m:r>
          <m:r>
            <w:rPr>
              <w:rFonts w:ascii="Cambria Math" w:hAnsi="Cambria Math" w:cstheme="majorBidi"/>
              <w:sz w:val="24"/>
              <w:szCs w:val="24"/>
              <w:lang w:bidi="ar-IQ"/>
            </w:rPr>
            <m:t>β=</m:t>
          </m:r>
          <m:d>
            <m:dPr>
              <m:ctrlPr>
                <w:rPr>
                  <w:rFonts w:ascii="Cambria Math" w:hAnsi="Cambria Math" w:cstheme="majorBidi"/>
                  <w:i/>
                  <w:sz w:val="24"/>
                  <w:szCs w:val="24"/>
                  <w:lang w:bidi="ar-IQ"/>
                </w:rPr>
              </m:ctrlPr>
            </m:dPr>
            <m:e>
              <m:r>
                <w:rPr>
                  <w:rFonts w:ascii="Cambria Math" w:hAnsi="Cambria Math" w:cstheme="majorBidi"/>
                  <w:sz w:val="24"/>
                  <w:szCs w:val="24"/>
                  <w:lang w:bidi="ar-IQ"/>
                </w:rPr>
                <m:t>1-μ</m:t>
              </m:r>
            </m:e>
          </m:d>
          <m:r>
            <w:rPr>
              <w:rFonts w:ascii="Cambria Math" w:eastAsiaTheme="minorEastAsia" w:hAnsi="Cambria Math" w:cstheme="majorBidi"/>
              <w:sz w:val="24"/>
              <w:szCs w:val="24"/>
              <w:lang w:bidi="ar-IQ"/>
            </w:rPr>
            <m:t>ω</m:t>
          </m:r>
        </m:oMath>
      </m:oMathPara>
    </w:p>
    <w:p w14:paraId="284DECF9" w14:textId="77777777" w:rsidR="00873CAE" w:rsidRPr="00665B75" w:rsidRDefault="00873CAE" w:rsidP="00873CAE">
      <w:pPr>
        <w:pStyle w:val="NoSpacing"/>
        <w:spacing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Thus, the beta distribution can be reformulated as follows:</w:t>
      </w:r>
    </w:p>
    <w:p w14:paraId="5088CC25"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lang w:bidi="ar-IQ"/>
        </w:rPr>
      </w:pPr>
      <m:oMathPara>
        <m:oMathParaPr>
          <m:jc m:val="left"/>
        </m:oMathParaPr>
        <m:oMath>
          <m:r>
            <w:rPr>
              <w:rFonts w:ascii="Cambria Math" w:hAnsi="Cambria Math" w:cstheme="majorBidi"/>
              <w:sz w:val="24"/>
              <w:szCs w:val="24"/>
              <w:lang w:bidi="ar-IQ"/>
            </w:rPr>
            <w:lastRenderedPageBreak/>
            <m:t>f</m:t>
          </m:r>
          <m:d>
            <m:dPr>
              <m:ctrlPr>
                <w:rPr>
                  <w:rFonts w:ascii="Cambria Math" w:hAnsi="Cambria Math" w:cstheme="majorBidi"/>
                  <w:i/>
                  <w:sz w:val="24"/>
                  <w:szCs w:val="24"/>
                  <w:lang w:bidi="ar-IQ"/>
                </w:rPr>
              </m:ctrlPr>
            </m:dPr>
            <m:e>
              <m:r>
                <w:rPr>
                  <w:rFonts w:ascii="Cambria Math" w:hAnsi="Cambria Math" w:cstheme="majorBidi"/>
                  <w:sz w:val="24"/>
                  <w:szCs w:val="24"/>
                  <w:lang w:bidi="ar-IQ"/>
                </w:rPr>
                <m:t>y</m:t>
              </m:r>
            </m:e>
          </m:d>
          <m:r>
            <w:rPr>
              <w:rFonts w:ascii="Cambria Math" w:hAnsi="Cambria Math" w:cstheme="majorBidi"/>
              <w:sz w:val="24"/>
              <w:szCs w:val="24"/>
              <w:lang w:bidi="ar-IQ"/>
            </w:rPr>
            <m:t>=</m:t>
          </m:r>
          <m:f>
            <m:fPr>
              <m:ctrlPr>
                <w:rPr>
                  <w:rFonts w:ascii="Cambria Math" w:eastAsiaTheme="minorEastAsia" w:hAnsi="Cambria Math" w:cstheme="majorBidi"/>
                  <w:i/>
                  <w:sz w:val="24"/>
                  <w:szCs w:val="24"/>
                  <w:lang w:bidi="ar-IQ"/>
                </w:rPr>
              </m:ctrlPr>
            </m:fPr>
            <m:num>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ω</m:t>
                  </m:r>
                </m:e>
              </m:d>
            </m:num>
            <m:den>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r>
                    <w:rPr>
                      <w:rFonts w:ascii="Cambria Math" w:eastAsiaTheme="minorEastAsia" w:hAnsi="Cambria Math" w:cstheme="majorBidi"/>
                      <w:sz w:val="24"/>
                      <w:szCs w:val="24"/>
                      <w:lang w:bidi="ar-IQ"/>
                    </w:rPr>
                    <m:t>μω</m:t>
                  </m:r>
                </m:e>
              </m:d>
              <m:r>
                <m:rPr>
                  <m:sty m:val="p"/>
                </m:rP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d>
                    <m:dPr>
                      <m:ctrlPr>
                        <w:rPr>
                          <w:rFonts w:ascii="Cambria Math" w:hAnsi="Cambria Math" w:cstheme="majorBidi"/>
                          <w:i/>
                          <w:sz w:val="24"/>
                          <w:szCs w:val="24"/>
                          <w:lang w:bidi="ar-IQ"/>
                        </w:rPr>
                      </m:ctrlPr>
                    </m:dPr>
                    <m:e>
                      <m:r>
                        <w:rPr>
                          <w:rFonts w:ascii="Cambria Math" w:hAnsi="Cambria Math" w:cstheme="majorBidi"/>
                          <w:sz w:val="24"/>
                          <w:szCs w:val="24"/>
                          <w:lang w:bidi="ar-IQ"/>
                        </w:rPr>
                        <m:t>1-μ</m:t>
                      </m:r>
                    </m:e>
                  </m:d>
                  <m:r>
                    <w:rPr>
                      <w:rFonts w:ascii="Cambria Math" w:eastAsiaTheme="minorEastAsia" w:hAnsi="Cambria Math" w:cstheme="majorBidi"/>
                      <w:sz w:val="24"/>
                      <w:szCs w:val="24"/>
                      <w:lang w:bidi="ar-IQ"/>
                    </w:rPr>
                    <m:t>ω</m:t>
                  </m:r>
                </m:e>
              </m:d>
            </m:den>
          </m:f>
          <m:sSup>
            <m:sSupPr>
              <m:ctrlPr>
                <w:rPr>
                  <w:rFonts w:ascii="Cambria Math" w:hAnsi="Cambria Math" w:cstheme="majorBidi"/>
                  <w:i/>
                  <w:sz w:val="24"/>
                  <w:szCs w:val="24"/>
                  <w:lang w:bidi="ar-IQ"/>
                </w:rPr>
              </m:ctrlPr>
            </m:sSupPr>
            <m:e>
              <m:r>
                <w:rPr>
                  <w:rFonts w:ascii="Cambria Math" w:hAnsi="Cambria Math" w:cstheme="majorBidi"/>
                  <w:sz w:val="24"/>
                  <w:szCs w:val="24"/>
                  <w:lang w:bidi="ar-IQ"/>
                </w:rPr>
                <m:t>y</m:t>
              </m:r>
            </m:e>
            <m:sup>
              <m:r>
                <w:rPr>
                  <w:rFonts w:ascii="Cambria Math" w:eastAsiaTheme="minorEastAsia" w:hAnsi="Cambria Math" w:cstheme="majorBidi"/>
                  <w:sz w:val="24"/>
                  <w:szCs w:val="24"/>
                  <w:lang w:bidi="ar-IQ"/>
                </w:rPr>
                <m:t>μω</m:t>
              </m:r>
              <m:r>
                <w:rPr>
                  <w:rFonts w:ascii="Cambria Math" w:hAnsi="Cambria Math" w:cstheme="majorBidi"/>
                  <w:sz w:val="24"/>
                  <w:szCs w:val="24"/>
                  <w:lang w:bidi="ar-IQ"/>
                </w:rPr>
                <m:t>-1</m:t>
              </m:r>
            </m:sup>
          </m:sSup>
          <m:sSup>
            <m:sSupPr>
              <m:ctrlPr>
                <w:rPr>
                  <w:rFonts w:ascii="Cambria Math" w:hAnsi="Cambria Math" w:cstheme="majorBidi"/>
                  <w:i/>
                  <w:sz w:val="24"/>
                  <w:szCs w:val="24"/>
                  <w:lang w:bidi="ar-IQ"/>
                </w:rPr>
              </m:ctrlPr>
            </m:sSupPr>
            <m:e>
              <m:d>
                <m:dPr>
                  <m:ctrlPr>
                    <w:rPr>
                      <w:rFonts w:ascii="Cambria Math" w:hAnsi="Cambria Math" w:cstheme="majorBidi"/>
                      <w:i/>
                      <w:sz w:val="24"/>
                      <w:szCs w:val="24"/>
                      <w:lang w:bidi="ar-IQ"/>
                    </w:rPr>
                  </m:ctrlPr>
                </m:dPr>
                <m:e>
                  <m:r>
                    <w:rPr>
                      <w:rFonts w:ascii="Cambria Math" w:hAnsi="Cambria Math" w:cstheme="majorBidi"/>
                      <w:sz w:val="24"/>
                      <w:szCs w:val="24"/>
                      <w:lang w:bidi="ar-IQ"/>
                    </w:rPr>
                    <m:t>1-y</m:t>
                  </m:r>
                </m:e>
              </m:d>
            </m:e>
            <m:sup>
              <m:d>
                <m:dPr>
                  <m:ctrlPr>
                    <w:rPr>
                      <w:rFonts w:ascii="Cambria Math" w:hAnsi="Cambria Math" w:cstheme="majorBidi"/>
                      <w:i/>
                      <w:sz w:val="24"/>
                      <w:szCs w:val="24"/>
                      <w:lang w:bidi="ar-IQ"/>
                    </w:rPr>
                  </m:ctrlPr>
                </m:dPr>
                <m:e>
                  <m:r>
                    <w:rPr>
                      <w:rFonts w:ascii="Cambria Math" w:hAnsi="Cambria Math" w:cstheme="majorBidi"/>
                      <w:sz w:val="24"/>
                      <w:szCs w:val="24"/>
                      <w:lang w:bidi="ar-IQ"/>
                    </w:rPr>
                    <m:t>1-μ</m:t>
                  </m:r>
                </m:e>
              </m:d>
              <m:r>
                <w:rPr>
                  <w:rFonts w:ascii="Cambria Math" w:eastAsiaTheme="minorEastAsia" w:hAnsi="Cambria Math" w:cstheme="majorBidi"/>
                  <w:sz w:val="24"/>
                  <w:szCs w:val="24"/>
                  <w:lang w:bidi="ar-IQ"/>
                </w:rPr>
                <m:t>ω</m:t>
              </m:r>
              <m:r>
                <w:rPr>
                  <w:rFonts w:ascii="Cambria Math" w:hAnsi="Cambria Math" w:cstheme="majorBidi"/>
                  <w:sz w:val="24"/>
                  <w:szCs w:val="24"/>
                  <w:lang w:bidi="ar-IQ"/>
                </w:rPr>
                <m:t>-1</m:t>
              </m:r>
            </m:sup>
          </m:sSup>
          <m:r>
            <w:rPr>
              <w:rFonts w:ascii="Cambria Math" w:hAnsi="Cambria Math" w:cstheme="majorBidi"/>
              <w:sz w:val="24"/>
              <w:szCs w:val="24"/>
              <w:lang w:bidi="ar-IQ"/>
            </w:rPr>
            <m:t xml:space="preserve">        …(4)</m:t>
          </m:r>
        </m:oMath>
      </m:oMathPara>
    </w:p>
    <w:p w14:paraId="2B0C906B" w14:textId="77777777" w:rsidR="00873CAE" w:rsidRPr="00665B75" w:rsidRDefault="00873CAE" w:rsidP="00873CAE">
      <w:pPr>
        <w:pStyle w:val="NoSpacing"/>
        <w:spacing w:line="480" w:lineRule="auto"/>
        <w:jc w:val="both"/>
        <w:rPr>
          <w:rFonts w:asciiTheme="majorBidi" w:eastAsiaTheme="minorEastAsia" w:hAnsiTheme="majorBidi" w:cstheme="majorBidi"/>
          <w:iCs/>
          <w:sz w:val="24"/>
          <w:szCs w:val="24"/>
          <w:lang w:bidi="ar-IQ"/>
        </w:rPr>
      </w:pPr>
      <w:r w:rsidRPr="00665B75">
        <w:rPr>
          <w:rFonts w:asciiTheme="majorBidi" w:eastAsiaTheme="minorEastAsia" w:hAnsiTheme="majorBidi" w:cstheme="majorBidi"/>
          <w:iCs/>
          <w:sz w:val="24"/>
          <w:szCs w:val="24"/>
          <w:lang w:bidi="ar-IQ"/>
        </w:rPr>
        <w:t>The following figure shows the plot of the probability density function (PDF) of the beta distribution for different values ​​of the parameters μ and ω:</w:t>
      </w:r>
    </w:p>
    <w:tbl>
      <w:tblPr>
        <w:tblStyle w:val="TableGrid"/>
        <w:bidiVisual/>
        <w:tblW w:w="8242" w:type="dxa"/>
        <w:jc w:val="center"/>
        <w:tblLook w:val="04A0" w:firstRow="1" w:lastRow="0" w:firstColumn="1" w:lastColumn="0" w:noHBand="0" w:noVBand="1"/>
      </w:tblPr>
      <w:tblGrid>
        <w:gridCol w:w="4121"/>
        <w:gridCol w:w="4121"/>
      </w:tblGrid>
      <w:tr w:rsidR="00873CAE" w:rsidRPr="00665B75" w14:paraId="7AFB4AF6" w14:textId="77777777" w:rsidTr="0022639D">
        <w:trPr>
          <w:jc w:val="center"/>
        </w:trPr>
        <w:tc>
          <w:tcPr>
            <w:tcW w:w="4121" w:type="dxa"/>
            <w:vAlign w:val="center"/>
          </w:tcPr>
          <w:p w14:paraId="1C0D1EB5" w14:textId="77777777" w:rsidR="00873CAE" w:rsidRPr="00665B75" w:rsidRDefault="00873CAE" w:rsidP="00873CAE">
            <w:pPr>
              <w:spacing w:line="480" w:lineRule="auto"/>
              <w:jc w:val="center"/>
              <w:rPr>
                <w:rFonts w:asciiTheme="majorBidi" w:hAnsiTheme="majorBidi" w:cstheme="majorBidi"/>
                <w:sz w:val="24"/>
                <w:szCs w:val="24"/>
                <w:rtl/>
                <w:lang w:bidi="ar-IQ"/>
              </w:rPr>
            </w:pPr>
            <w:r w:rsidRPr="00665B75">
              <w:rPr>
                <w:rFonts w:asciiTheme="majorBidi" w:hAnsiTheme="majorBidi" w:cstheme="majorBidi"/>
                <w:noProof/>
                <w:sz w:val="24"/>
                <w:szCs w:val="24"/>
                <w:rtl/>
                <w:lang w:val="ar-IQ" w:bidi="ar-IQ"/>
              </w:rPr>
              <w:drawing>
                <wp:inline distT="0" distB="0" distL="0" distR="0" wp14:anchorId="61B675BA" wp14:editId="2FCF5516">
                  <wp:extent cx="2480153" cy="18288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480153" cy="1828800"/>
                          </a:xfrm>
                          <a:prstGeom prst="rect">
                            <a:avLst/>
                          </a:prstGeom>
                        </pic:spPr>
                      </pic:pic>
                    </a:graphicData>
                  </a:graphic>
                </wp:inline>
              </w:drawing>
            </w:r>
          </w:p>
        </w:tc>
        <w:tc>
          <w:tcPr>
            <w:tcW w:w="4121" w:type="dxa"/>
            <w:vAlign w:val="center"/>
          </w:tcPr>
          <w:p w14:paraId="3E5FC452" w14:textId="77777777" w:rsidR="00873CAE" w:rsidRPr="00665B75" w:rsidRDefault="00873CAE" w:rsidP="00873CAE">
            <w:pPr>
              <w:spacing w:line="480" w:lineRule="auto"/>
              <w:jc w:val="center"/>
              <w:rPr>
                <w:rFonts w:asciiTheme="majorBidi" w:hAnsiTheme="majorBidi" w:cstheme="majorBidi"/>
                <w:sz w:val="24"/>
                <w:szCs w:val="24"/>
                <w:rtl/>
                <w:lang w:bidi="ar-IQ"/>
              </w:rPr>
            </w:pPr>
            <w:r w:rsidRPr="00665B75">
              <w:rPr>
                <w:rFonts w:asciiTheme="majorBidi" w:hAnsiTheme="majorBidi" w:cstheme="majorBidi"/>
                <w:noProof/>
                <w:sz w:val="24"/>
                <w:szCs w:val="24"/>
                <w:rtl/>
                <w:lang w:val="ar-IQ" w:bidi="ar-IQ"/>
              </w:rPr>
              <w:drawing>
                <wp:inline distT="0" distB="0" distL="0" distR="0" wp14:anchorId="3FFFF1C7" wp14:editId="58EB2F64">
                  <wp:extent cx="2480153" cy="18288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2480153" cy="1828800"/>
                          </a:xfrm>
                          <a:prstGeom prst="rect">
                            <a:avLst/>
                          </a:prstGeom>
                        </pic:spPr>
                      </pic:pic>
                    </a:graphicData>
                  </a:graphic>
                </wp:inline>
              </w:drawing>
            </w:r>
          </w:p>
        </w:tc>
      </w:tr>
    </w:tbl>
    <w:p w14:paraId="1577C305" w14:textId="65E79FF1" w:rsidR="00873CAE" w:rsidRPr="00665B75" w:rsidRDefault="00873CAE" w:rsidP="00873CAE">
      <w:pPr>
        <w:spacing w:after="0" w:line="480" w:lineRule="auto"/>
        <w:jc w:val="center"/>
        <w:rPr>
          <w:rFonts w:asciiTheme="majorBidi" w:hAnsiTheme="majorBidi" w:cstheme="majorBidi"/>
          <w:sz w:val="24"/>
          <w:szCs w:val="24"/>
          <w:lang w:bidi="ar-IQ"/>
        </w:rPr>
      </w:pPr>
      <w:r w:rsidRPr="00665B75">
        <w:rPr>
          <w:rFonts w:asciiTheme="majorBidi" w:hAnsiTheme="majorBidi" w:cstheme="majorBidi"/>
          <w:sz w:val="24"/>
          <w:szCs w:val="24"/>
          <w:lang w:bidi="ar-IQ"/>
        </w:rPr>
        <w:t>Fig</w:t>
      </w:r>
      <w:r w:rsidR="00F12A00">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1</w:t>
      </w:r>
      <w:r w:rsidR="00F12A00">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The probability density function of the Beta distribution</w:t>
      </w:r>
    </w:p>
    <w:p w14:paraId="2E814FD7" w14:textId="77777777" w:rsidR="00873CAE" w:rsidRPr="00665B75" w:rsidRDefault="00873CAE" w:rsidP="00873CAE">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The figures illustrate how the shape of the beta distribution is affected by changes in the parameters μ and ω, where the parameter </w:t>
      </w:r>
      <w:r w:rsidRPr="00665B75">
        <w:rPr>
          <w:rFonts w:ascii="Cambria Math" w:hAnsi="Cambria Math" w:cs="Cambria Math"/>
          <w:sz w:val="24"/>
          <w:szCs w:val="24"/>
          <w:lang w:bidi="ar-IQ"/>
        </w:rPr>
        <w:t>𝜇</w:t>
      </w:r>
      <w:r w:rsidRPr="00665B75">
        <w:rPr>
          <w:rFonts w:asciiTheme="majorBidi" w:hAnsiTheme="majorBidi" w:cstheme="majorBidi"/>
          <w:sz w:val="24"/>
          <w:szCs w:val="24"/>
          <w:lang w:bidi="ar-IQ"/>
        </w:rPr>
        <w:t xml:space="preserve"> controls the location of the center (right or left), while the parameter </w:t>
      </w:r>
      <w:r w:rsidRPr="00665B75">
        <w:rPr>
          <w:rFonts w:ascii="Cambria Math" w:hAnsi="Cambria Math" w:cs="Cambria Math"/>
          <w:sz w:val="24"/>
          <w:szCs w:val="24"/>
          <w:lang w:bidi="ar-IQ"/>
        </w:rPr>
        <w:t>𝜔</w:t>
      </w:r>
      <w:r w:rsidRPr="00665B75">
        <w:rPr>
          <w:rFonts w:asciiTheme="majorBidi" w:hAnsiTheme="majorBidi" w:cstheme="majorBidi"/>
          <w:sz w:val="24"/>
          <w:szCs w:val="24"/>
          <w:lang w:bidi="ar-IQ"/>
        </w:rPr>
        <w:t xml:space="preserve"> determines the degree of sharpness or dispersion of the distribution. The figures show that the distribution can be symmetric, skewed, or highly centered, reflecting its high flexibility in representing relative data within a range of (0,1).</w:t>
      </w:r>
    </w:p>
    <w:p w14:paraId="31E0A759" w14:textId="77777777" w:rsidR="00873CAE" w:rsidRPr="00665B75" w:rsidRDefault="00873CAE" w:rsidP="00873CAE">
      <w:pPr>
        <w:pStyle w:val="NoSpacing"/>
        <w:spacing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A beta regression model can be obtained by making</w:t>
      </w:r>
      <w:r w:rsidRPr="00665B75">
        <w:rPr>
          <w:rFonts w:asciiTheme="majorBidi" w:hAnsiTheme="majorBidi" w:cstheme="majorBidi"/>
          <w:sz w:val="24"/>
          <w:szCs w:val="24"/>
          <w:rtl/>
          <w:lang w:bidi="ar-IQ"/>
        </w:rPr>
        <w:t>:</w:t>
      </w:r>
    </w:p>
    <w:p w14:paraId="1280DCAC" w14:textId="77777777" w:rsidR="00873CAE" w:rsidRPr="00665B75" w:rsidRDefault="00873CAE" w:rsidP="00873CAE">
      <w:pPr>
        <w:pStyle w:val="NoSpacing"/>
        <w:spacing w:line="480" w:lineRule="auto"/>
        <w:jc w:val="both"/>
        <w:rPr>
          <w:rFonts w:asciiTheme="majorBidi" w:eastAsiaTheme="minorEastAsia" w:hAnsiTheme="majorBidi" w:cstheme="majorBidi"/>
          <w:b/>
          <w:i/>
          <w:sz w:val="24"/>
          <w:szCs w:val="24"/>
          <w:rtl/>
          <w:lang w:bidi="ar-IQ"/>
        </w:rPr>
      </w:pPr>
      <m:oMathPara>
        <m:oMathParaPr>
          <m:jc m:val="left"/>
        </m:oMathParaPr>
        <m:oMath>
          <m:r>
            <w:rPr>
              <w:rFonts w:ascii="Cambria Math" w:hAnsi="Cambria Math" w:cstheme="majorBidi"/>
              <w:sz w:val="24"/>
              <w:szCs w:val="24"/>
              <w:lang w:bidi="ar-IQ"/>
            </w:rPr>
            <m:t>g</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
            </m:rPr>
            <w:rPr>
              <w:rFonts w:ascii="Cambria Math" w:hAnsi="Cambria Math" w:cstheme="majorBidi"/>
              <w:sz w:val="24"/>
              <w:szCs w:val="24"/>
              <w:lang w:bidi="ar-IQ"/>
            </w:rPr>
            <m:t>β</m:t>
          </m:r>
        </m:oMath>
      </m:oMathPara>
    </w:p>
    <w:p w14:paraId="749E7611" w14:textId="77777777" w:rsidR="00873CAE" w:rsidRPr="00665B75" w:rsidRDefault="00873CAE" w:rsidP="00873CAE">
      <w:pPr>
        <w:pStyle w:val="NoSpacing"/>
        <w:spacing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 xml:space="preserve">Where </w:t>
      </w:r>
      <m:oMath>
        <m:r>
          <w:rPr>
            <w:rFonts w:ascii="Cambria Math" w:hAnsi="Cambria Math" w:cstheme="majorBidi"/>
            <w:sz w:val="24"/>
            <w:szCs w:val="24"/>
            <w:lang w:bidi="ar-IQ"/>
          </w:rPr>
          <m:t>g</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e>
        </m:d>
      </m:oMath>
      <w:r w:rsidRPr="00665B75">
        <w:rPr>
          <w:rFonts w:asciiTheme="majorBidi" w:eastAsiaTheme="minorEastAsia" w:hAnsiTheme="majorBidi" w:cstheme="majorBidi"/>
          <w:sz w:val="24"/>
          <w:szCs w:val="24"/>
          <w:rtl/>
          <w:lang w:bidi="ar-IQ"/>
        </w:rPr>
        <w:t xml:space="preserve"> </w:t>
      </w:r>
      <w:r w:rsidRPr="00665B75">
        <w:rPr>
          <w:rFonts w:asciiTheme="majorBidi" w:hAnsiTheme="majorBidi" w:cstheme="majorBidi"/>
          <w:iCs/>
          <w:sz w:val="24"/>
          <w:szCs w:val="24"/>
          <w:lang w:bidi="ar-IQ"/>
        </w:rPr>
        <w:t>represents the link function, which in the beta distribution is non-linear, but rather represents the logit function, as follows:</w:t>
      </w:r>
    </w:p>
    <w:p w14:paraId="7E24643B"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rtl/>
          <w:lang w:bidi="ar-IQ"/>
        </w:rPr>
      </w:pPr>
      <m:oMathPara>
        <m:oMathParaPr>
          <m:jc m:val="left"/>
        </m:oMathParaPr>
        <m:oMath>
          <m:r>
            <w:rPr>
              <w:rFonts w:ascii="Cambria Math" w:hAnsi="Cambria Math" w:cstheme="majorBidi"/>
              <w:sz w:val="24"/>
              <w:szCs w:val="24"/>
              <w:lang w:bidi="ar-IQ"/>
            </w:rPr>
            <m:t>Logit g</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e>
          </m:d>
          <m:r>
            <w:rPr>
              <w:rFonts w:ascii="Cambria Math" w:hAnsi="Cambria Math" w:cstheme="majorBidi"/>
              <w:sz w:val="24"/>
              <w:szCs w:val="24"/>
              <w:lang w:bidi="ar-IQ"/>
            </w:rPr>
            <m:t>=</m:t>
          </m:r>
          <m:func>
            <m:funcPr>
              <m:ctrlPr>
                <w:rPr>
                  <w:rFonts w:ascii="Cambria Math" w:hAnsi="Cambria Math" w:cstheme="majorBidi"/>
                  <w:i/>
                  <w:sz w:val="24"/>
                  <w:szCs w:val="24"/>
                  <w:lang w:bidi="ar-IQ"/>
                </w:rPr>
              </m:ctrlPr>
            </m:funcPr>
            <m:fName>
              <m:r>
                <m:rPr>
                  <m:sty m:val="p"/>
                </m:rPr>
                <w:rPr>
                  <w:rFonts w:ascii="Cambria Math" w:hAnsi="Cambria Math" w:cstheme="majorBidi"/>
                  <w:sz w:val="24"/>
                  <w:szCs w:val="24"/>
                  <w:lang w:bidi="ar-IQ"/>
                </w:rPr>
                <m:t>ln</m:t>
              </m:r>
            </m:fName>
            <m:e>
              <m:d>
                <m:dPr>
                  <m:ctrlPr>
                    <w:rPr>
                      <w:rFonts w:ascii="Cambria Math" w:hAnsi="Cambria Math" w:cstheme="majorBidi"/>
                      <w:i/>
                      <w:sz w:val="24"/>
                      <w:szCs w:val="24"/>
                      <w:lang w:bidi="ar-IQ"/>
                    </w:rPr>
                  </m:ctrlPr>
                </m:dPr>
                <m:e>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num>
                    <m:den>
                      <m:r>
                        <w:rPr>
                          <w:rFonts w:ascii="Cambria Math" w:hAnsi="Cambria Math" w:cstheme="majorBidi"/>
                          <w:sz w:val="24"/>
                          <w:szCs w:val="24"/>
                          <w:lang w:bidi="ar-IQ"/>
                        </w:rPr>
                        <m:t>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den>
                  </m:f>
                </m:e>
              </m:d>
            </m:e>
          </m:func>
        </m:oMath>
      </m:oMathPara>
    </w:p>
    <w:p w14:paraId="55262797" w14:textId="77777777" w:rsidR="00873CAE" w:rsidRPr="00665B75" w:rsidRDefault="00873CAE" w:rsidP="00873CAE">
      <w:pPr>
        <w:pStyle w:val="NoSpacing"/>
        <w:spacing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Therefore:</w:t>
      </w:r>
    </w:p>
    <w:p w14:paraId="33C9A4F2" w14:textId="77777777" w:rsidR="00873CAE" w:rsidRPr="00665B75" w:rsidRDefault="007A4D52" w:rsidP="00873CAE">
      <w:pPr>
        <w:pStyle w:val="NoSpacing"/>
        <w:spacing w:line="480" w:lineRule="auto"/>
        <w:jc w:val="both"/>
        <w:rPr>
          <w:rFonts w:asciiTheme="majorBidi" w:hAnsiTheme="majorBidi" w:cstheme="majorBidi"/>
          <w:sz w:val="24"/>
          <w:szCs w:val="24"/>
          <w:lang w:bidi="ar-IQ"/>
        </w:rPr>
      </w:pPr>
      <m:oMathPara>
        <m:oMathParaPr>
          <m:jc m:val="left"/>
        </m:oMathParaPr>
        <m:oMath>
          <m:func>
            <m:funcPr>
              <m:ctrlPr>
                <w:rPr>
                  <w:rFonts w:ascii="Cambria Math" w:hAnsi="Cambria Math" w:cstheme="majorBidi"/>
                  <w:i/>
                  <w:sz w:val="24"/>
                  <w:szCs w:val="24"/>
                  <w:lang w:bidi="ar-IQ"/>
                </w:rPr>
              </m:ctrlPr>
            </m:funcPr>
            <m:fName>
              <m:r>
                <m:rPr>
                  <m:sty m:val="p"/>
                </m:rPr>
                <w:rPr>
                  <w:rFonts w:ascii="Cambria Math" w:hAnsi="Cambria Math" w:cstheme="majorBidi"/>
                  <w:sz w:val="24"/>
                  <w:szCs w:val="24"/>
                  <w:lang w:bidi="ar-IQ"/>
                </w:rPr>
                <m:t>ln</m:t>
              </m:r>
            </m:fName>
            <m:e>
              <m:d>
                <m:dPr>
                  <m:ctrlPr>
                    <w:rPr>
                      <w:rFonts w:ascii="Cambria Math" w:hAnsi="Cambria Math" w:cstheme="majorBidi"/>
                      <w:i/>
                      <w:sz w:val="24"/>
                      <w:szCs w:val="24"/>
                      <w:lang w:bidi="ar-IQ"/>
                    </w:rPr>
                  </m:ctrlPr>
                </m:dPr>
                <m:e>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num>
                    <m:den>
                      <m:r>
                        <w:rPr>
                          <w:rFonts w:ascii="Cambria Math" w:hAnsi="Cambria Math" w:cstheme="majorBidi"/>
                          <w:sz w:val="24"/>
                          <w:szCs w:val="24"/>
                          <w:lang w:bidi="ar-IQ"/>
                        </w:rPr>
                        <m:t>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den>
                  </m:f>
                </m:e>
              </m:d>
            </m:e>
          </m:func>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
            </m:rPr>
            <w:rPr>
              <w:rFonts w:ascii="Cambria Math" w:hAnsi="Cambria Math" w:cstheme="majorBidi"/>
              <w:sz w:val="24"/>
              <w:szCs w:val="24"/>
              <w:lang w:bidi="ar-IQ"/>
            </w:rPr>
            <m:t>β</m:t>
          </m:r>
        </m:oMath>
      </m:oMathPara>
    </w:p>
    <w:p w14:paraId="59C9B0A1" w14:textId="77777777" w:rsidR="00873CAE" w:rsidRPr="00665B75" w:rsidRDefault="007A4D52" w:rsidP="00873CAE">
      <w:pPr>
        <w:pStyle w:val="NoSpacing"/>
        <w:spacing w:line="480" w:lineRule="auto"/>
        <w:jc w:val="both"/>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r>
            <w:rPr>
              <w:rFonts w:ascii="Cambria Math" w:eastAsiaTheme="minorEastAsia" w:hAnsi="Cambria Math" w:cstheme="majorBidi"/>
              <w:sz w:val="24"/>
              <w:szCs w:val="24"/>
              <w:lang w:bidi="ar-IQ"/>
            </w:rPr>
            <m:t>=</m:t>
          </m:r>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
                    </m:rPr>
                    <w:rPr>
                      <w:rFonts w:ascii="Cambria Math" w:hAnsi="Cambria Math" w:cstheme="majorBidi"/>
                      <w:sz w:val="24"/>
                      <w:szCs w:val="24"/>
                      <w:lang w:bidi="ar-IQ"/>
                    </w:rPr>
                    <m:t>β</m:t>
                  </m:r>
                </m:e>
              </m:d>
            </m:den>
          </m:f>
          <m:r>
            <w:rPr>
              <w:rFonts w:ascii="Cambria Math" w:eastAsiaTheme="minorEastAsia" w:hAnsi="Cambria Math" w:cstheme="majorBidi"/>
              <w:sz w:val="24"/>
              <w:szCs w:val="24"/>
              <w:lang w:bidi="ar-IQ"/>
            </w:rPr>
            <m:t xml:space="preserve">                        …(5)</m:t>
          </m:r>
        </m:oMath>
      </m:oMathPara>
    </w:p>
    <w:p w14:paraId="2989ECBA" w14:textId="77777777" w:rsidR="00873CAE" w:rsidRPr="00665B75" w:rsidRDefault="00873CAE" w:rsidP="00873CAE">
      <w:pPr>
        <w:pStyle w:val="NoSpacing"/>
        <w:spacing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lastRenderedPageBreak/>
        <w:t xml:space="preserve">The likelihood function will be, after substituting </w:t>
      </w: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μ</m:t>
            </m:r>
          </m:e>
          <m:sub>
            <m:r>
              <w:rPr>
                <w:rFonts w:ascii="Cambria Math" w:hAnsi="Cambria Math" w:cstheme="majorBidi"/>
                <w:sz w:val="24"/>
                <w:szCs w:val="24"/>
                <w:lang w:bidi="ar-IQ"/>
              </w:rPr>
              <m:t>i</m:t>
            </m:r>
          </m:sub>
        </m:sSub>
      </m:oMath>
      <w:r w:rsidRPr="00665B75">
        <w:rPr>
          <w:rFonts w:asciiTheme="majorBidi" w:eastAsiaTheme="minorEastAsia" w:hAnsiTheme="majorBidi" w:cstheme="majorBidi"/>
          <w:sz w:val="24"/>
          <w:szCs w:val="24"/>
          <w:lang w:bidi="ar-IQ"/>
        </w:rPr>
        <w:t xml:space="preserve"> </w:t>
      </w:r>
      <w:r w:rsidRPr="00665B75">
        <w:rPr>
          <w:rFonts w:asciiTheme="majorBidi" w:hAnsiTheme="majorBidi" w:cstheme="majorBidi"/>
          <w:sz w:val="24"/>
          <w:szCs w:val="24"/>
          <w:lang w:bidi="ar-IQ"/>
        </w:rPr>
        <w:t>as equal to it, as follows:</w:t>
      </w:r>
    </w:p>
    <w:p w14:paraId="2B4B660D" w14:textId="77777777" w:rsidR="00873CAE" w:rsidRPr="00665B75" w:rsidRDefault="00873CAE" w:rsidP="00873CAE">
      <w:pPr>
        <w:pStyle w:val="NoSpacing"/>
        <w:spacing w:line="480" w:lineRule="auto"/>
        <w:jc w:val="both"/>
        <w:rPr>
          <w:rFonts w:asciiTheme="majorBidi" w:eastAsiaTheme="minorEastAsia" w:hAnsiTheme="majorBidi" w:cstheme="majorBidi"/>
          <w:i/>
          <w:sz w:val="24"/>
          <w:szCs w:val="24"/>
          <w:rtl/>
          <w:lang w:bidi="ar-IQ"/>
        </w:rPr>
      </w:pPr>
      <m:oMathPara>
        <m:oMathParaPr>
          <m:jc m:val="left"/>
        </m:oMathParaPr>
        <m:oMath>
          <m:r>
            <m:rPr>
              <m:scr m:val="script"/>
            </m:rPr>
            <w:rPr>
              <w:rFonts w:ascii="Cambria Math" w:hAnsi="Cambria Math" w:cstheme="majorBidi"/>
              <w:sz w:val="24"/>
              <w:szCs w:val="24"/>
              <w:lang w:bidi="ar-IQ"/>
            </w:rPr>
            <m:t>l</m:t>
          </m:r>
          <m:d>
            <m:dPr>
              <m:ctrlPr>
                <w:rPr>
                  <w:rFonts w:ascii="Cambria Math" w:hAnsi="Cambria Math" w:cstheme="majorBidi"/>
                  <w:i/>
                  <w:sz w:val="24"/>
                  <w:szCs w:val="24"/>
                  <w:lang w:bidi="ar-IQ"/>
                </w:rPr>
              </m:ctrlPr>
            </m:dPr>
            <m:e>
              <m:r>
                <m:rPr>
                  <m:sty m:val="bi"/>
                </m:rPr>
                <w:rPr>
                  <w:rFonts w:ascii="Cambria Math" w:hAnsi="Cambria Math" w:cstheme="majorBidi"/>
                  <w:sz w:val="24"/>
                  <w:szCs w:val="24"/>
                  <w:lang w:bidi="ar-IQ"/>
                </w:rPr>
                <m:t>β</m:t>
              </m:r>
              <m:r>
                <w:rPr>
                  <w:rFonts w:ascii="Cambria Math" w:hAnsi="Cambria Math" w:cstheme="majorBidi"/>
                  <w:sz w:val="24"/>
                  <w:szCs w:val="24"/>
                  <w:lang w:bidi="ar-IQ"/>
                </w:rPr>
                <m:t>,</m:t>
              </m:r>
              <m:r>
                <w:rPr>
                  <w:rFonts w:ascii="Cambria Math" w:eastAsiaTheme="minorEastAsia" w:hAnsi="Cambria Math" w:cstheme="majorBidi"/>
                  <w:sz w:val="24"/>
                  <w:szCs w:val="24"/>
                  <w:lang w:bidi="ar-IQ"/>
                </w:rPr>
                <m:t>ω</m:t>
              </m:r>
            </m:e>
          </m:d>
          <m:r>
            <w:rPr>
              <w:rFonts w:ascii="Cambria Math" w:hAnsi="Cambria Math" w:cstheme="majorBidi"/>
              <w:sz w:val="24"/>
              <w:szCs w:val="24"/>
              <w:lang w:bidi="ar-IQ"/>
            </w:rPr>
            <m:t>=</m:t>
          </m:r>
          <m:nary>
            <m:naryPr>
              <m:chr m:val="∑"/>
              <m:limLoc m:val="undOvr"/>
              <m:ctrlPr>
                <w:rPr>
                  <w:rFonts w:ascii="Cambria Math" w:hAnsi="Cambria Math" w:cstheme="majorBidi"/>
                  <w:i/>
                  <w:sz w:val="24"/>
                  <w:szCs w:val="24"/>
                  <w:lang w:bidi="ar-IQ"/>
                </w:rPr>
              </m:ctrlPr>
            </m:naryPr>
            <m:sub>
              <m:r>
                <w:rPr>
                  <w:rFonts w:ascii="Cambria Math" w:hAnsi="Cambria Math" w:cstheme="majorBidi"/>
                  <w:sz w:val="24"/>
                  <w:szCs w:val="24"/>
                  <w:lang w:bidi="ar-IQ"/>
                </w:rPr>
                <m:t>i=1</m:t>
              </m:r>
            </m:sub>
            <m:sup>
              <m:r>
                <w:rPr>
                  <w:rFonts w:ascii="Cambria Math" w:hAnsi="Cambria Math" w:cstheme="majorBidi"/>
                  <w:sz w:val="24"/>
                  <w:szCs w:val="24"/>
                  <w:lang w:bidi="ar-IQ"/>
                </w:rPr>
                <m:t>n</m:t>
              </m:r>
            </m:sup>
            <m:e>
              <m:d>
                <m:dPr>
                  <m:begChr m:val="{"/>
                  <m:endChr m:val="}"/>
                  <m:ctrlPr>
                    <w:rPr>
                      <w:rFonts w:ascii="Cambria Math" w:hAnsi="Cambria Math" w:cstheme="majorBidi"/>
                      <w:i/>
                      <w:sz w:val="24"/>
                      <w:szCs w:val="24"/>
                      <w:lang w:bidi="ar-IQ"/>
                    </w:rPr>
                  </m:ctrlPr>
                </m:dPr>
                <m:e>
                  <m:func>
                    <m:funcPr>
                      <m:ctrlPr>
                        <w:rPr>
                          <w:rFonts w:ascii="Cambria Math" w:hAnsi="Cambria Math" w:cstheme="majorBidi"/>
                          <w:i/>
                          <w:sz w:val="24"/>
                          <w:szCs w:val="24"/>
                          <w:lang w:bidi="ar-IQ"/>
                        </w:rPr>
                      </m:ctrlPr>
                    </m:funcPr>
                    <m:fName>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r>
                            <w:rPr>
                              <w:rFonts w:ascii="Cambria Math" w:hAnsi="Cambria Math" w:cstheme="majorBidi"/>
                              <w:sz w:val="24"/>
                              <w:szCs w:val="24"/>
                              <w:lang w:bidi="ar-IQ"/>
                            </w:rPr>
                            <m:t>Γ</m:t>
                          </m:r>
                          <m:d>
                            <m:dPr>
                              <m:ctrlPr>
                                <w:rPr>
                                  <w:rFonts w:ascii="Cambria Math" w:hAnsi="Cambria Math" w:cstheme="majorBidi"/>
                                  <w:i/>
                                  <w:sz w:val="24"/>
                                  <w:szCs w:val="24"/>
                                  <w:lang w:bidi="ar-IQ"/>
                                </w:rPr>
                              </m:ctrlPr>
                            </m:dPr>
                            <m:e>
                              <m:r>
                                <w:rPr>
                                  <w:rFonts w:ascii="Cambria Math" w:eastAsiaTheme="minorEastAsia" w:hAnsi="Cambria Math" w:cstheme="majorBidi"/>
                                  <w:sz w:val="24"/>
                                  <w:szCs w:val="24"/>
                                  <w:lang w:bidi="ar-IQ"/>
                                </w:rPr>
                                <m:t>ω</m:t>
                              </m:r>
                            </m:e>
                          </m:d>
                        </m:e>
                      </m:func>
                    </m:fName>
                    <m:e>
                      <m:r>
                        <w:rPr>
                          <w:rFonts w:ascii="Cambria Math" w:hAnsi="Cambria Math" w:cstheme="majorBidi"/>
                          <w:sz w:val="24"/>
                          <w:szCs w:val="24"/>
                          <w:lang w:bidi="ar-IQ"/>
                        </w:rPr>
                        <m:t>-</m:t>
                      </m:r>
                    </m:e>
                  </m:func>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r>
                        <w:rPr>
                          <w:rFonts w:ascii="Cambria Math" w:hAnsi="Cambria Math" w:cstheme="majorBidi"/>
                          <w:sz w:val="24"/>
                          <w:szCs w:val="24"/>
                          <w:lang w:bidi="ar-IQ"/>
                        </w:rPr>
                        <m:t>Γ</m:t>
                      </m:r>
                      <m:d>
                        <m:dPr>
                          <m:ctrlPr>
                            <w:rPr>
                              <w:rFonts w:ascii="Cambria Math" w:hAnsi="Cambria Math" w:cstheme="majorBidi"/>
                              <w:i/>
                              <w:sz w:val="24"/>
                              <w:szCs w:val="24"/>
                              <w:lang w:bidi="ar-IQ"/>
                            </w:rPr>
                          </m:ctrlPr>
                        </m:dPr>
                        <m:e>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ωexp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den>
                          </m:f>
                        </m:e>
                      </m:d>
                      <m:r>
                        <w:rPr>
                          <w:rFonts w:ascii="Cambria Math" w:hAnsi="Cambria Math" w:cstheme="majorBidi"/>
                          <w:sz w:val="24"/>
                          <w:szCs w:val="24"/>
                          <w:lang w:bidi="ar-IQ"/>
                        </w:rPr>
                        <m:t>-</m:t>
                      </m:r>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r>
                            <w:rPr>
                              <w:rFonts w:ascii="Cambria Math" w:eastAsiaTheme="minorEastAsia" w:hAnsi="Cambria Math" w:cstheme="majorBidi"/>
                              <w:sz w:val="24"/>
                              <w:szCs w:val="24"/>
                              <w:lang w:bidi="ar-IQ"/>
                            </w:rPr>
                            <m:t>Γ</m:t>
                          </m:r>
                          <m:d>
                            <m:dPr>
                              <m:ctrlPr>
                                <w:rPr>
                                  <w:rFonts w:ascii="Cambria Math" w:eastAsiaTheme="minorEastAsia" w:hAnsi="Cambria Math" w:cstheme="majorBidi"/>
                                  <w:i/>
                                  <w:sz w:val="24"/>
                                  <w:szCs w:val="24"/>
                                  <w:lang w:bidi="ar-IQ"/>
                                </w:rPr>
                              </m:ctrlPr>
                            </m:dPr>
                            <m:e>
                              <m:d>
                                <m:dPr>
                                  <m:ctrlPr>
                                    <w:rPr>
                                      <w:rFonts w:ascii="Cambria Math" w:hAnsi="Cambria Math" w:cstheme="majorBidi"/>
                                      <w:i/>
                                      <w:sz w:val="24"/>
                                      <w:szCs w:val="24"/>
                                      <w:lang w:bidi="ar-IQ"/>
                                    </w:rPr>
                                  </m:ctrlPr>
                                </m:dPr>
                                <m:e>
                                  <m:r>
                                    <w:rPr>
                                      <w:rFonts w:ascii="Cambria Math" w:hAnsi="Cambria Math" w:cstheme="majorBidi"/>
                                      <w:sz w:val="24"/>
                                      <w:szCs w:val="24"/>
                                      <w:lang w:bidi="ar-IQ"/>
                                    </w:rPr>
                                    <m:t>1-</m:t>
                                  </m:r>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den>
                                  </m:f>
                                </m:e>
                              </m:d>
                              <m:r>
                                <w:rPr>
                                  <w:rFonts w:ascii="Cambria Math" w:eastAsiaTheme="minorEastAsia" w:hAnsi="Cambria Math" w:cstheme="majorBidi"/>
                                  <w:sz w:val="24"/>
                                  <w:szCs w:val="24"/>
                                  <w:lang w:bidi="ar-IQ"/>
                                </w:rPr>
                                <m:t>ω</m:t>
                              </m:r>
                            </m:e>
                          </m:d>
                          <m:r>
                            <w:rPr>
                              <w:rFonts w:ascii="Cambria Math" w:eastAsiaTheme="minorEastAsia" w:hAnsi="Cambria Math" w:cstheme="majorBidi"/>
                              <w:sz w:val="24"/>
                              <w:szCs w:val="24"/>
                              <w:lang w:bidi="ar-IQ"/>
                            </w:rPr>
                            <m:t>+</m:t>
                          </m:r>
                        </m:e>
                      </m:func>
                    </m:e>
                  </m:func>
                  <m:d>
                    <m:dPr>
                      <m:ctrlPr>
                        <w:rPr>
                          <w:rFonts w:ascii="Cambria Math" w:hAnsi="Cambria Math" w:cstheme="majorBidi"/>
                          <w:i/>
                          <w:sz w:val="24"/>
                          <w:szCs w:val="24"/>
                          <w:lang w:bidi="ar-IQ"/>
                        </w:rPr>
                      </m:ctrlPr>
                    </m:dPr>
                    <m:e>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ωexp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den>
                      </m:f>
                      <m:r>
                        <w:rPr>
                          <w:rFonts w:ascii="Cambria Math" w:hAnsi="Cambria Math" w:cstheme="majorBidi"/>
                          <w:sz w:val="24"/>
                          <w:szCs w:val="24"/>
                          <w:lang w:bidi="ar-IQ"/>
                        </w:rPr>
                        <m:t>-1</m:t>
                      </m:r>
                    </m:e>
                  </m:d>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sSub>
                        <m:sSubPr>
                          <m:ctrlPr>
                            <w:rPr>
                              <w:rFonts w:ascii="Cambria Math" w:hAnsi="Cambria Math" w:cstheme="majorBidi"/>
                              <w:i/>
                              <w:sz w:val="24"/>
                              <w:szCs w:val="24"/>
                              <w:lang w:bidi="ar-IQ"/>
                            </w:rPr>
                          </m:ctrlPr>
                        </m:sSubPr>
                        <m:e>
                          <m:r>
                            <w:rPr>
                              <w:rFonts w:ascii="Cambria Math" w:hAnsi="Cambria Math" w:cstheme="majorBidi"/>
                              <w:sz w:val="24"/>
                              <w:szCs w:val="24"/>
                              <w:lang w:bidi="ar-IQ"/>
                            </w:rPr>
                            <m:t>y</m:t>
                          </m:r>
                        </m:e>
                        <m:sub>
                          <m:r>
                            <w:rPr>
                              <w:rFonts w:ascii="Cambria Math" w:hAnsi="Cambria Math" w:cstheme="majorBidi"/>
                              <w:sz w:val="24"/>
                              <w:szCs w:val="24"/>
                              <w:lang w:bidi="ar-IQ"/>
                            </w:rPr>
                            <m:t>i</m:t>
                          </m:r>
                        </m:sub>
                      </m:sSub>
                    </m:e>
                  </m:func>
                  <m:r>
                    <w:rPr>
                      <w:rFonts w:ascii="Cambria Math" w:hAnsi="Cambria Math" w:cstheme="majorBidi"/>
                      <w:sz w:val="24"/>
                      <w:szCs w:val="24"/>
                      <w:lang w:bidi="ar-IQ"/>
                    </w:rPr>
                    <m:t>+</m:t>
                  </m:r>
                  <m:d>
                    <m:dPr>
                      <m:ctrlPr>
                        <w:rPr>
                          <w:rFonts w:ascii="Cambria Math" w:hAnsi="Cambria Math" w:cstheme="majorBidi"/>
                          <w:i/>
                          <w:sz w:val="24"/>
                          <w:szCs w:val="24"/>
                          <w:lang w:bidi="ar-IQ"/>
                        </w:rPr>
                      </m:ctrlPr>
                    </m:dPr>
                    <m:e>
                      <m:d>
                        <m:dPr>
                          <m:ctrlPr>
                            <w:rPr>
                              <w:rFonts w:ascii="Cambria Math" w:hAnsi="Cambria Math" w:cstheme="majorBidi"/>
                              <w:i/>
                              <w:sz w:val="24"/>
                              <w:szCs w:val="24"/>
                              <w:lang w:bidi="ar-IQ"/>
                            </w:rPr>
                          </m:ctrlPr>
                        </m:dPr>
                        <m:e>
                          <m:r>
                            <w:rPr>
                              <w:rFonts w:ascii="Cambria Math" w:hAnsi="Cambria Math" w:cstheme="majorBidi"/>
                              <w:sz w:val="24"/>
                              <w:szCs w:val="24"/>
                              <w:lang w:bidi="ar-IQ"/>
                            </w:rPr>
                            <m:t>1-</m:t>
                          </m:r>
                          <m:f>
                            <m:fPr>
                              <m:ctrlPr>
                                <w:rPr>
                                  <w:rFonts w:ascii="Cambria Math" w:eastAsiaTheme="minorEastAsia" w:hAnsi="Cambria Math" w:cstheme="majorBidi"/>
                                  <w:i/>
                                  <w:sz w:val="24"/>
                                  <w:szCs w:val="24"/>
                                  <w:lang w:bidi="ar-IQ"/>
                                </w:rPr>
                              </m:ctrlPr>
                            </m:fPr>
                            <m:num>
                              <m:r>
                                <w:rPr>
                                  <w:rFonts w:ascii="Cambria Math" w:eastAsiaTheme="minorEastAsia" w:hAnsi="Cambria Math" w:cstheme="majorBidi"/>
                                  <w:sz w:val="24"/>
                                  <w:szCs w:val="24"/>
                                  <w:lang w:bidi="ar-IQ"/>
                                </w:rPr>
                                <m:t>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num>
                            <m:den>
                              <m:r>
                                <w:rPr>
                                  <w:rFonts w:ascii="Cambria Math" w:eastAsiaTheme="minorEastAsia" w:hAnsi="Cambria Math" w:cstheme="majorBidi"/>
                                  <w:sz w:val="24"/>
                                  <w:szCs w:val="24"/>
                                  <w:lang w:bidi="ar-IQ"/>
                                </w:rPr>
                                <m:t>1+exp</m:t>
                              </m:r>
                              <m:d>
                                <m:dPr>
                                  <m:ctrlPr>
                                    <w:rPr>
                                      <w:rFonts w:ascii="Cambria Math" w:eastAsiaTheme="minorEastAsia"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x</m:t>
                                      </m:r>
                                    </m:e>
                                    <m:sub>
                                      <m:r>
                                        <w:rPr>
                                          <w:rFonts w:ascii="Cambria Math" w:hAnsi="Cambria Math" w:cstheme="majorBidi"/>
                                          <w:sz w:val="24"/>
                                          <w:szCs w:val="24"/>
                                          <w:lang w:bidi="ar-IQ"/>
                                        </w:rPr>
                                        <m:t>i</m:t>
                                      </m:r>
                                    </m:sub>
                                  </m:sSub>
                                  <m:r>
                                    <m:rPr>
                                      <m:sty m:val="bi"/>
                                    </m:rPr>
                                    <w:rPr>
                                      <w:rFonts w:ascii="Cambria Math" w:hAnsi="Cambria Math" w:cstheme="majorBidi"/>
                                      <w:sz w:val="24"/>
                                      <w:szCs w:val="24"/>
                                      <w:lang w:bidi="ar-IQ"/>
                                    </w:rPr>
                                    <m:t>β</m:t>
                                  </m:r>
                                </m:e>
                              </m:d>
                            </m:den>
                          </m:f>
                        </m:e>
                      </m:d>
                      <m:r>
                        <w:rPr>
                          <w:rFonts w:ascii="Cambria Math" w:eastAsiaTheme="minorEastAsia" w:hAnsi="Cambria Math" w:cstheme="majorBidi"/>
                          <w:sz w:val="24"/>
                          <w:szCs w:val="24"/>
                          <w:lang w:bidi="ar-IQ"/>
                        </w:rPr>
                        <m:t>ω</m:t>
                      </m:r>
                      <m:r>
                        <w:rPr>
                          <w:rFonts w:ascii="Cambria Math" w:hAnsi="Cambria Math" w:cstheme="majorBidi"/>
                          <w:sz w:val="24"/>
                          <w:szCs w:val="24"/>
                          <w:lang w:bidi="ar-IQ"/>
                        </w:rPr>
                        <m:t>-1</m:t>
                      </m:r>
                    </m:e>
                  </m:d>
                  <m:func>
                    <m:funcPr>
                      <m:ctrlPr>
                        <w:rPr>
                          <w:rFonts w:ascii="Cambria Math" w:hAnsi="Cambria Math" w:cstheme="majorBidi"/>
                          <w:i/>
                          <w:sz w:val="24"/>
                          <w:szCs w:val="24"/>
                          <w:lang w:bidi="ar-IQ"/>
                        </w:rPr>
                      </m:ctrlPr>
                    </m:funcPr>
                    <m:fName>
                      <m:r>
                        <w:rPr>
                          <w:rFonts w:ascii="Cambria Math" w:hAnsi="Cambria Math" w:cstheme="majorBidi"/>
                          <w:sz w:val="24"/>
                          <w:szCs w:val="24"/>
                          <w:lang w:bidi="ar-IQ"/>
                        </w:rPr>
                        <m:t>ln</m:t>
                      </m:r>
                    </m:fName>
                    <m:e>
                      <m:d>
                        <m:dPr>
                          <m:ctrlPr>
                            <w:rPr>
                              <w:rFonts w:ascii="Cambria Math" w:hAnsi="Cambria Math" w:cstheme="majorBidi"/>
                              <w:i/>
                              <w:sz w:val="24"/>
                              <w:szCs w:val="24"/>
                              <w:lang w:bidi="ar-IQ"/>
                            </w:rPr>
                          </m:ctrlPr>
                        </m:dPr>
                        <m:e>
                          <m:r>
                            <w:rPr>
                              <w:rFonts w:ascii="Cambria Math" w:hAnsi="Cambria Math" w:cstheme="majorBidi"/>
                              <w:sz w:val="24"/>
                              <w:szCs w:val="24"/>
                              <w:lang w:bidi="ar-IQ"/>
                            </w:rPr>
                            <m:t>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y</m:t>
                              </m:r>
                            </m:e>
                            <m:sub>
                              <m:r>
                                <w:rPr>
                                  <w:rFonts w:ascii="Cambria Math" w:hAnsi="Cambria Math" w:cstheme="majorBidi"/>
                                  <w:sz w:val="24"/>
                                  <w:szCs w:val="24"/>
                                  <w:lang w:bidi="ar-IQ"/>
                                </w:rPr>
                                <m:t>i</m:t>
                              </m:r>
                            </m:sub>
                          </m:sSub>
                        </m:e>
                      </m:d>
                    </m:e>
                  </m:func>
                </m:e>
              </m:d>
            </m:e>
          </m:nary>
          <m:r>
            <w:rPr>
              <w:rFonts w:ascii="Cambria Math" w:hAnsi="Cambria Math" w:cstheme="majorBidi"/>
              <w:sz w:val="24"/>
              <w:szCs w:val="24"/>
              <w:lang w:bidi="ar-IQ"/>
            </w:rPr>
            <m:t xml:space="preserve">           …(6)</m:t>
          </m:r>
        </m:oMath>
      </m:oMathPara>
    </w:p>
    <w:p w14:paraId="0696C955" w14:textId="2FAB4C62" w:rsidR="00873CAE" w:rsidRPr="000945A1" w:rsidRDefault="00873CAE" w:rsidP="00873CAE">
      <w:pPr>
        <w:bidi w:val="0"/>
        <w:spacing w:after="0" w:line="480" w:lineRule="auto"/>
        <w:jc w:val="both"/>
        <w:rPr>
          <w:rFonts w:asciiTheme="majorBidi" w:eastAsiaTheme="minorHAnsi" w:hAnsiTheme="majorBidi" w:cstheme="majorBidi"/>
          <w:sz w:val="24"/>
          <w:szCs w:val="24"/>
          <w:rtl/>
          <w:lang w:bidi="ar-IQ"/>
        </w:rPr>
      </w:pPr>
      <w:r w:rsidRPr="00665B75">
        <w:rPr>
          <w:rFonts w:asciiTheme="majorBidi" w:hAnsiTheme="majorBidi" w:cstheme="majorBidi"/>
          <w:sz w:val="24"/>
          <w:szCs w:val="24"/>
          <w:lang w:bidi="ar-IQ"/>
        </w:rPr>
        <w:t xml:space="preserve">The parameters of the beta regression model will be estimated by the Maximum Likelihood Estimation (MLE) method </w:t>
      </w:r>
      <w:r>
        <w:rPr>
          <w:rFonts w:asciiTheme="majorBidi" w:hAnsiTheme="majorBidi" w:cstheme="majorBidi"/>
          <w:noProof/>
          <w:sz w:val="24"/>
          <w:szCs w:val="24"/>
          <w:lang w:bidi="ar-IQ"/>
        </w:rPr>
        <w:t>[</w:t>
      </w:r>
      <w:r w:rsidR="00D84B47">
        <w:rPr>
          <w:rFonts w:asciiTheme="majorBidi" w:hAnsiTheme="majorBidi" w:cstheme="majorBidi"/>
          <w:noProof/>
          <w:sz w:val="24"/>
          <w:szCs w:val="24"/>
          <w:lang w:bidi="ar-IQ"/>
        </w:rPr>
        <w:t>8</w:t>
      </w:r>
      <w:r>
        <w:rPr>
          <w:rFonts w:asciiTheme="majorBidi" w:hAnsiTheme="majorBidi" w:cstheme="majorBidi"/>
          <w:noProof/>
          <w:sz w:val="24"/>
          <w:szCs w:val="24"/>
          <w:lang w:bidi="ar-IQ"/>
        </w:rPr>
        <w:t>].</w:t>
      </w:r>
      <w:r w:rsidRPr="00665B75">
        <w:rPr>
          <w:rFonts w:asciiTheme="majorBidi" w:hAnsiTheme="majorBidi" w:cstheme="majorBidi"/>
          <w:sz w:val="24"/>
          <w:szCs w:val="24"/>
          <w:lang w:bidi="ar-IQ"/>
        </w:rPr>
        <w:t xml:space="preserve"> </w:t>
      </w:r>
      <w:r w:rsidRPr="002E294D">
        <w:rPr>
          <w:rFonts w:asciiTheme="majorBidi" w:eastAsiaTheme="minorHAnsi" w:hAnsiTheme="majorBidi" w:cstheme="majorBidi"/>
          <w:sz w:val="24"/>
          <w:szCs w:val="24"/>
          <w:lang w:bidi="ar-IQ"/>
        </w:rPr>
        <w:t>The maximization of the log-likelihood function (Equation 6) is typically performed using optimization algorithms such as the Conjugate Gradient</w:t>
      </w:r>
      <w:r>
        <w:rPr>
          <w:rFonts w:asciiTheme="majorBidi" w:eastAsiaTheme="minorHAnsi" w:hAnsiTheme="majorBidi" w:cstheme="majorBidi"/>
          <w:sz w:val="24"/>
          <w:szCs w:val="24"/>
          <w:lang w:bidi="ar-IQ"/>
        </w:rPr>
        <w:t xml:space="preserve"> [</w:t>
      </w:r>
      <w:r w:rsidR="00D84B47">
        <w:rPr>
          <w:rFonts w:asciiTheme="majorBidi" w:eastAsiaTheme="minorHAnsi" w:hAnsiTheme="majorBidi" w:cstheme="majorBidi"/>
          <w:sz w:val="24"/>
          <w:szCs w:val="24"/>
          <w:lang w:bidi="ar-IQ"/>
        </w:rPr>
        <w:t>9</w:t>
      </w:r>
      <w:r>
        <w:rPr>
          <w:rFonts w:asciiTheme="majorBidi" w:eastAsiaTheme="minorHAnsi" w:hAnsiTheme="majorBidi" w:cstheme="majorBidi"/>
          <w:sz w:val="24"/>
          <w:szCs w:val="24"/>
          <w:lang w:bidi="ar-IQ"/>
        </w:rPr>
        <w:t>]</w:t>
      </w:r>
      <w:r w:rsidRPr="002E294D">
        <w:rPr>
          <w:rFonts w:asciiTheme="majorBidi" w:eastAsiaTheme="minorHAnsi" w:hAnsiTheme="majorBidi" w:cstheme="majorBidi"/>
          <w:sz w:val="24"/>
          <w:szCs w:val="24"/>
          <w:lang w:bidi="ar-IQ"/>
        </w:rPr>
        <w:t xml:space="preserve"> Method, Artificial Bee Colony Algorithm</w:t>
      </w:r>
      <w:r>
        <w:rPr>
          <w:rFonts w:asciiTheme="majorBidi" w:eastAsiaTheme="minorHAnsi" w:hAnsiTheme="majorBidi" w:cstheme="majorBidi"/>
          <w:sz w:val="24"/>
          <w:szCs w:val="24"/>
          <w:lang w:bidi="ar-IQ"/>
        </w:rPr>
        <w:t xml:space="preserve"> [</w:t>
      </w:r>
      <w:r w:rsidR="00D84B47">
        <w:rPr>
          <w:rFonts w:asciiTheme="majorBidi" w:eastAsiaTheme="minorHAnsi" w:hAnsiTheme="majorBidi" w:cstheme="majorBidi"/>
          <w:sz w:val="24"/>
          <w:szCs w:val="24"/>
          <w:lang w:bidi="ar-IQ"/>
        </w:rPr>
        <w:t>10</w:t>
      </w:r>
      <w:r>
        <w:rPr>
          <w:rFonts w:asciiTheme="majorBidi" w:eastAsiaTheme="minorHAnsi" w:hAnsiTheme="majorBidi" w:cstheme="majorBidi"/>
          <w:sz w:val="24"/>
          <w:szCs w:val="24"/>
          <w:lang w:bidi="ar-IQ"/>
        </w:rPr>
        <w:t>]</w:t>
      </w:r>
      <w:r w:rsidRPr="002E294D">
        <w:rPr>
          <w:rFonts w:asciiTheme="majorBidi" w:eastAsiaTheme="minorHAnsi" w:hAnsiTheme="majorBidi" w:cstheme="majorBidi"/>
          <w:sz w:val="24"/>
          <w:szCs w:val="24"/>
          <w:lang w:bidi="ar-IQ"/>
        </w:rPr>
        <w:t>, and Hybrid HS-CG Update Method</w:t>
      </w:r>
      <w:r>
        <w:rPr>
          <w:rFonts w:asciiTheme="majorBidi" w:eastAsiaTheme="minorHAnsi" w:hAnsiTheme="majorBidi" w:cstheme="majorBidi"/>
          <w:sz w:val="24"/>
          <w:szCs w:val="24"/>
          <w:lang w:bidi="ar-IQ"/>
        </w:rPr>
        <w:t xml:space="preserve"> [</w:t>
      </w:r>
      <w:r w:rsidR="00D84B47">
        <w:rPr>
          <w:rFonts w:asciiTheme="majorBidi" w:eastAsiaTheme="minorHAnsi" w:hAnsiTheme="majorBidi" w:cstheme="majorBidi"/>
          <w:sz w:val="24"/>
          <w:szCs w:val="24"/>
          <w:lang w:bidi="ar-IQ"/>
        </w:rPr>
        <w:t>11</w:t>
      </w:r>
      <w:r>
        <w:rPr>
          <w:rFonts w:asciiTheme="majorBidi" w:eastAsiaTheme="minorHAnsi" w:hAnsiTheme="majorBidi" w:cstheme="majorBidi"/>
          <w:sz w:val="24"/>
          <w:szCs w:val="24"/>
          <w:lang w:bidi="ar-IQ"/>
        </w:rPr>
        <w:t>]</w:t>
      </w:r>
      <w:r w:rsidRPr="002E294D">
        <w:rPr>
          <w:rFonts w:asciiTheme="majorBidi" w:eastAsiaTheme="minorHAnsi" w:hAnsiTheme="majorBidi" w:cstheme="majorBidi"/>
          <w:sz w:val="24"/>
          <w:szCs w:val="24"/>
          <w:lang w:bidi="ar-IQ"/>
        </w:rPr>
        <w:t>, as well as other techniques</w:t>
      </w:r>
      <w:r>
        <w:rPr>
          <w:rFonts w:asciiTheme="majorBidi" w:eastAsiaTheme="minorHAnsi" w:hAnsiTheme="majorBidi" w:cstheme="majorBidi"/>
          <w:sz w:val="24"/>
          <w:szCs w:val="24"/>
          <w:lang w:bidi="ar-IQ"/>
        </w:rPr>
        <w:t xml:space="preserve"> [</w:t>
      </w:r>
      <w:r w:rsidR="00D84B47">
        <w:rPr>
          <w:rFonts w:asciiTheme="majorBidi" w:eastAsiaTheme="minorHAnsi" w:hAnsiTheme="majorBidi" w:cstheme="majorBidi"/>
          <w:sz w:val="24"/>
          <w:szCs w:val="24"/>
          <w:lang w:bidi="ar-IQ"/>
        </w:rPr>
        <w:t>12</w:t>
      </w:r>
      <w:r>
        <w:rPr>
          <w:rFonts w:asciiTheme="majorBidi" w:eastAsiaTheme="minorHAnsi" w:hAnsiTheme="majorBidi" w:cstheme="majorBidi"/>
          <w:sz w:val="24"/>
          <w:szCs w:val="24"/>
          <w:lang w:bidi="ar-IQ"/>
        </w:rPr>
        <w:t>]</w:t>
      </w:r>
      <w:r w:rsidRPr="002E294D">
        <w:rPr>
          <w:rFonts w:asciiTheme="majorBidi" w:eastAsiaTheme="minorHAnsi" w:hAnsiTheme="majorBidi" w:cstheme="majorBidi"/>
          <w:sz w:val="24"/>
          <w:szCs w:val="24"/>
          <w:lang w:bidi="ar-IQ"/>
        </w:rPr>
        <w:t>. However, in this paper, the parameters are estimated using both the BFGS algorithm and the Dung Beetle Optimizer (DBO) algorithm.</w:t>
      </w:r>
    </w:p>
    <w:p w14:paraId="08C057B5" w14:textId="77777777" w:rsidR="00873CAE" w:rsidRPr="0067271F" w:rsidRDefault="00873CAE" w:rsidP="00873CAE">
      <w:pPr>
        <w:tabs>
          <w:tab w:val="left" w:pos="426"/>
        </w:tabs>
        <w:autoSpaceDE w:val="0"/>
        <w:autoSpaceDN w:val="0"/>
        <w:bidi w:val="0"/>
        <w:adjustRightInd w:val="0"/>
        <w:spacing w:after="0" w:line="480" w:lineRule="auto"/>
        <w:jc w:val="both"/>
        <w:rPr>
          <w:rFonts w:ascii="Times New Roman" w:hAnsi="Times New Roman" w:cs="Simplified Arabic"/>
          <w:b/>
          <w:bCs/>
          <w:sz w:val="24"/>
          <w:szCs w:val="24"/>
          <w:lang w:bidi="ar-IQ"/>
        </w:rPr>
      </w:pPr>
    </w:p>
    <w:p w14:paraId="68C43D76" w14:textId="718A3819" w:rsidR="003E2CBE" w:rsidRDefault="00106AF1" w:rsidP="0067271F">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r w:rsidRPr="0067271F">
        <w:rPr>
          <w:rFonts w:ascii="Times New Roman" w:hAnsi="Times New Roman" w:cs="Simplified Arabic"/>
          <w:b/>
          <w:bCs/>
          <w:sz w:val="24"/>
          <w:szCs w:val="24"/>
        </w:rPr>
        <w:t>2.</w:t>
      </w:r>
      <w:r w:rsidR="000F576D" w:rsidRPr="0067271F">
        <w:rPr>
          <w:rFonts w:ascii="Times New Roman" w:hAnsi="Times New Roman" w:cs="Simplified Arabic"/>
          <w:b/>
          <w:bCs/>
          <w:sz w:val="24"/>
          <w:szCs w:val="24"/>
        </w:rPr>
        <w:t>2</w:t>
      </w:r>
      <w:r w:rsidR="006A2D4E" w:rsidRPr="0067271F">
        <w:rPr>
          <w:rFonts w:ascii="Times New Roman" w:hAnsi="Times New Roman" w:cs="Simplified Arabic"/>
          <w:b/>
          <w:bCs/>
          <w:sz w:val="24"/>
          <w:szCs w:val="24"/>
        </w:rPr>
        <w:t>-</w:t>
      </w:r>
      <w:r w:rsidRPr="0067271F">
        <w:rPr>
          <w:rFonts w:ascii="Times New Roman" w:hAnsi="Times New Roman" w:cs="Simplified Arabic"/>
          <w:b/>
          <w:bCs/>
          <w:sz w:val="24"/>
          <w:szCs w:val="24"/>
        </w:rPr>
        <w:t xml:space="preserve"> </w:t>
      </w:r>
      <w:r w:rsidR="00F12A00" w:rsidRPr="00F12A00">
        <w:rPr>
          <w:rFonts w:ascii="Times New Roman" w:hAnsi="Times New Roman" w:cs="Simplified Arabic"/>
          <w:b/>
          <w:bCs/>
          <w:sz w:val="24"/>
          <w:szCs w:val="24"/>
        </w:rPr>
        <w:t>BFGS Algorithm</w:t>
      </w:r>
    </w:p>
    <w:p w14:paraId="65858884" w14:textId="44D9B41A" w:rsidR="00F12A00" w:rsidRPr="00665B75" w:rsidRDefault="00F12A00" w:rsidP="00F12A00">
      <w:pPr>
        <w:bidi w:val="0"/>
        <w:spacing w:after="0" w:line="480" w:lineRule="auto"/>
        <w:jc w:val="lowKashida"/>
        <w:rPr>
          <w:rFonts w:asciiTheme="majorBidi" w:hAnsiTheme="majorBidi" w:cstheme="majorBidi"/>
          <w:sz w:val="24"/>
          <w:szCs w:val="24"/>
        </w:rPr>
      </w:pPr>
      <w:r w:rsidRPr="00665B75">
        <w:rPr>
          <w:rFonts w:asciiTheme="majorBidi" w:hAnsiTheme="majorBidi" w:cstheme="majorBidi"/>
          <w:sz w:val="24"/>
          <w:szCs w:val="24"/>
        </w:rPr>
        <w:t>The BFGS (</w:t>
      </w:r>
      <w:proofErr w:type="spellStart"/>
      <w:r w:rsidRPr="00665B75">
        <w:rPr>
          <w:rFonts w:asciiTheme="majorBidi" w:hAnsiTheme="majorBidi" w:cstheme="majorBidi"/>
          <w:sz w:val="24"/>
          <w:szCs w:val="24"/>
        </w:rPr>
        <w:t>Broyden</w:t>
      </w:r>
      <w:proofErr w:type="spellEnd"/>
      <w:r w:rsidRPr="00665B75">
        <w:rPr>
          <w:rFonts w:asciiTheme="majorBidi" w:hAnsiTheme="majorBidi" w:cstheme="majorBidi"/>
          <w:sz w:val="24"/>
          <w:szCs w:val="24"/>
        </w:rPr>
        <w:t xml:space="preserve">, Fletcher, Goldfarb, and Shanno) algorithm is a quasi-Newton method for optimizing multivariable nonlinear functions. It was proposed independently by </w:t>
      </w:r>
      <w:proofErr w:type="spellStart"/>
      <w:r w:rsidRPr="00665B75">
        <w:rPr>
          <w:rFonts w:asciiTheme="majorBidi" w:hAnsiTheme="majorBidi" w:cstheme="majorBidi"/>
          <w:sz w:val="24"/>
          <w:szCs w:val="24"/>
        </w:rPr>
        <w:t>Broyden</w:t>
      </w:r>
      <w:proofErr w:type="spellEnd"/>
      <w:r w:rsidRPr="00665B75">
        <w:rPr>
          <w:rFonts w:asciiTheme="majorBidi" w:hAnsiTheme="majorBidi" w:cstheme="majorBidi"/>
          <w:sz w:val="24"/>
          <w:szCs w:val="24"/>
        </w:rPr>
        <w:t xml:space="preserve">, 1970 </w:t>
      </w:r>
      <w:r>
        <w:rPr>
          <w:rFonts w:asciiTheme="majorBidi" w:hAnsiTheme="majorBidi" w:cstheme="majorBidi"/>
          <w:noProof/>
          <w:sz w:val="24"/>
          <w:szCs w:val="24"/>
        </w:rPr>
        <w:t>[</w:t>
      </w:r>
      <w:r w:rsidR="00D84B47">
        <w:rPr>
          <w:rFonts w:asciiTheme="majorBidi" w:hAnsiTheme="majorBidi" w:cstheme="majorBidi"/>
          <w:noProof/>
          <w:sz w:val="24"/>
          <w:szCs w:val="24"/>
        </w:rPr>
        <w:t>13</w:t>
      </w:r>
      <w:r>
        <w:rPr>
          <w:rFonts w:asciiTheme="majorBidi" w:hAnsiTheme="majorBidi" w:cstheme="majorBidi"/>
          <w:noProof/>
          <w:sz w:val="24"/>
          <w:szCs w:val="24"/>
        </w:rPr>
        <w:t>]</w:t>
      </w:r>
      <w:r w:rsidRPr="00665B75">
        <w:rPr>
          <w:rFonts w:asciiTheme="majorBidi" w:hAnsiTheme="majorBidi" w:cstheme="majorBidi"/>
          <w:sz w:val="24"/>
          <w:szCs w:val="24"/>
        </w:rPr>
        <w:t xml:space="preserve">, Fletcher, 1970 </w:t>
      </w:r>
      <w:r>
        <w:rPr>
          <w:rFonts w:asciiTheme="majorBidi" w:hAnsiTheme="majorBidi" w:cstheme="majorBidi"/>
          <w:noProof/>
          <w:sz w:val="24"/>
          <w:szCs w:val="24"/>
        </w:rPr>
        <w:t>[</w:t>
      </w:r>
      <w:r w:rsidR="00D84B47">
        <w:rPr>
          <w:rFonts w:asciiTheme="majorBidi" w:hAnsiTheme="majorBidi" w:cstheme="majorBidi"/>
          <w:noProof/>
          <w:sz w:val="24"/>
          <w:szCs w:val="24"/>
        </w:rPr>
        <w:t>14</w:t>
      </w:r>
      <w:r>
        <w:rPr>
          <w:rFonts w:asciiTheme="majorBidi" w:hAnsiTheme="majorBidi" w:cstheme="majorBidi"/>
          <w:noProof/>
          <w:sz w:val="24"/>
          <w:szCs w:val="24"/>
        </w:rPr>
        <w:t>]</w:t>
      </w:r>
      <w:r w:rsidRPr="00665B75">
        <w:rPr>
          <w:rFonts w:asciiTheme="majorBidi" w:hAnsiTheme="majorBidi" w:cstheme="majorBidi"/>
          <w:sz w:val="24"/>
          <w:szCs w:val="24"/>
        </w:rPr>
        <w:t xml:space="preserve">, Goldfarb, 1970 </w:t>
      </w:r>
      <w:r>
        <w:rPr>
          <w:rFonts w:asciiTheme="majorBidi" w:hAnsiTheme="majorBidi" w:cstheme="majorBidi"/>
          <w:noProof/>
          <w:sz w:val="24"/>
          <w:szCs w:val="24"/>
        </w:rPr>
        <w:t>[</w:t>
      </w:r>
      <w:r w:rsidR="00D84B47">
        <w:rPr>
          <w:rFonts w:asciiTheme="majorBidi" w:hAnsiTheme="majorBidi" w:cstheme="majorBidi"/>
          <w:noProof/>
          <w:sz w:val="24"/>
          <w:szCs w:val="24"/>
        </w:rPr>
        <w:t>15</w:t>
      </w:r>
      <w:r>
        <w:rPr>
          <w:rFonts w:asciiTheme="majorBidi" w:hAnsiTheme="majorBidi" w:cstheme="majorBidi"/>
          <w:noProof/>
          <w:sz w:val="24"/>
          <w:szCs w:val="24"/>
        </w:rPr>
        <w:t>]</w:t>
      </w:r>
      <w:r w:rsidRPr="00665B75">
        <w:rPr>
          <w:rFonts w:asciiTheme="majorBidi" w:hAnsiTheme="majorBidi" w:cstheme="majorBidi"/>
          <w:sz w:val="24"/>
          <w:szCs w:val="24"/>
        </w:rPr>
        <w:t xml:space="preserve">, and </w:t>
      </w:r>
      <w:proofErr w:type="spellStart"/>
      <w:r w:rsidRPr="00665B75">
        <w:rPr>
          <w:rFonts w:asciiTheme="majorBidi" w:hAnsiTheme="majorBidi" w:cstheme="majorBidi"/>
          <w:sz w:val="24"/>
          <w:szCs w:val="24"/>
        </w:rPr>
        <w:t>Shanno</w:t>
      </w:r>
      <w:proofErr w:type="spellEnd"/>
      <w:r w:rsidRPr="00665B75">
        <w:rPr>
          <w:rFonts w:asciiTheme="majorBidi" w:hAnsiTheme="majorBidi" w:cstheme="majorBidi"/>
          <w:sz w:val="24"/>
          <w:szCs w:val="24"/>
        </w:rPr>
        <w:t xml:space="preserve">, 1970 </w:t>
      </w:r>
      <w:r>
        <w:rPr>
          <w:rFonts w:asciiTheme="majorBidi" w:hAnsiTheme="majorBidi" w:cstheme="majorBidi"/>
          <w:noProof/>
          <w:sz w:val="24"/>
          <w:szCs w:val="24"/>
        </w:rPr>
        <w:t>[</w:t>
      </w:r>
      <w:r w:rsidR="00D84B47">
        <w:rPr>
          <w:rFonts w:asciiTheme="majorBidi" w:hAnsiTheme="majorBidi" w:cstheme="majorBidi"/>
          <w:noProof/>
          <w:sz w:val="24"/>
          <w:szCs w:val="24"/>
        </w:rPr>
        <w:t>16</w:t>
      </w:r>
      <w:r>
        <w:rPr>
          <w:rFonts w:asciiTheme="majorBidi" w:hAnsiTheme="majorBidi" w:cstheme="majorBidi"/>
          <w:noProof/>
          <w:sz w:val="24"/>
          <w:szCs w:val="24"/>
        </w:rPr>
        <w:t>]</w:t>
      </w:r>
      <w:r w:rsidRPr="00665B75">
        <w:rPr>
          <w:rFonts w:asciiTheme="majorBidi" w:hAnsiTheme="majorBidi" w:cstheme="majorBidi"/>
          <w:sz w:val="24"/>
          <w:szCs w:val="24"/>
        </w:rPr>
        <w:t>, hence the name. It is used to find the minimum endpoints of a differentiable objective function. It was originally developed to minimize nonlinear functions, but it can also be used to maximize functions by minimizing the negative of the function to be maximized, i.e.:</w:t>
      </w:r>
    </w:p>
    <w:p w14:paraId="4ED3158E" w14:textId="77777777" w:rsidR="00F12A00" w:rsidRPr="00665B75" w:rsidRDefault="007A4D52" w:rsidP="00F12A00">
      <w:pPr>
        <w:bidi w:val="0"/>
        <w:spacing w:after="0" w:line="480" w:lineRule="auto"/>
        <w:jc w:val="both"/>
        <w:rPr>
          <w:rFonts w:asciiTheme="majorBidi" w:hAnsiTheme="majorBidi" w:cstheme="majorBidi"/>
          <w:i/>
          <w:sz w:val="24"/>
          <w:szCs w:val="24"/>
          <w:lang w:bidi="ar-IQ"/>
        </w:rPr>
      </w:pPr>
      <m:oMathPara>
        <m:oMathParaPr>
          <m:jc m:val="left"/>
        </m:oMathParaPr>
        <m:oMath>
          <m:func>
            <m:funcPr>
              <m:ctrlPr>
                <w:rPr>
                  <w:rFonts w:ascii="Cambria Math" w:hAnsi="Cambria Math" w:cstheme="majorBidi"/>
                  <w:i/>
                  <w:sz w:val="24"/>
                  <w:szCs w:val="24"/>
                  <w:lang w:bidi="ar-IQ"/>
                </w:rPr>
              </m:ctrlPr>
            </m:funcPr>
            <m:fName>
              <m:limLow>
                <m:limLowPr>
                  <m:ctrlPr>
                    <w:rPr>
                      <w:rFonts w:ascii="Cambria Math" w:hAnsi="Cambria Math" w:cstheme="majorBidi"/>
                      <w:i/>
                      <w:sz w:val="24"/>
                      <w:szCs w:val="24"/>
                      <w:lang w:bidi="ar-IQ"/>
                    </w:rPr>
                  </m:ctrlPr>
                </m:limLowPr>
                <m:e>
                  <m:r>
                    <w:rPr>
                      <w:rFonts w:ascii="Cambria Math" w:hAnsi="Cambria Math" w:cstheme="majorBidi"/>
                      <w:sz w:val="24"/>
                      <w:szCs w:val="24"/>
                      <w:lang w:bidi="ar-IQ"/>
                    </w:rPr>
                    <m:t>min</m:t>
                  </m:r>
                </m:e>
                <m:lim>
                  <m:r>
                    <m:rPr>
                      <m:sty m:val="bi"/>
                    </m:rPr>
                    <w:rPr>
                      <w:rFonts w:ascii="Cambria Math" w:hAnsi="Cambria Math" w:cstheme="majorBidi"/>
                      <w:sz w:val="24"/>
                      <w:szCs w:val="24"/>
                      <w:lang w:bidi="ar-IQ"/>
                    </w:rPr>
                    <m:t>ψ∈</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R</m:t>
                      </m:r>
                    </m:e>
                    <m:sup>
                      <m:r>
                        <w:rPr>
                          <w:rFonts w:ascii="Cambria Math" w:hAnsi="Cambria Math" w:cstheme="majorBidi"/>
                          <w:sz w:val="24"/>
                          <w:szCs w:val="24"/>
                          <w:lang w:bidi="ar-IQ"/>
                        </w:rPr>
                        <m:t>n</m:t>
                      </m:r>
                    </m:sup>
                  </m:sSup>
                </m:lim>
              </m:limLow>
            </m:fName>
            <m:e>
              <m:r>
                <w:rPr>
                  <w:rFonts w:ascii="Cambria Math" w:hAnsi="Cambria Math" w:cstheme="majorBidi"/>
                  <w:sz w:val="24"/>
                  <w:szCs w:val="24"/>
                  <w:lang w:bidi="ar-IQ"/>
                </w:rPr>
                <m:t>f</m:t>
              </m:r>
              <m:d>
                <m:dPr>
                  <m:ctrlPr>
                    <w:rPr>
                      <w:rFonts w:ascii="Cambria Math" w:hAnsi="Cambria Math" w:cstheme="majorBidi"/>
                      <w:i/>
                      <w:sz w:val="24"/>
                      <w:szCs w:val="24"/>
                      <w:lang w:bidi="ar-IQ"/>
                    </w:rPr>
                  </m:ctrlPr>
                </m:dPr>
                <m:e>
                  <m:r>
                    <m:rPr>
                      <m:sty m:val="bi"/>
                    </m:rPr>
                    <w:rPr>
                      <w:rFonts w:ascii="Cambria Math" w:hAnsi="Cambria Math" w:cstheme="majorBidi"/>
                      <w:sz w:val="24"/>
                      <w:szCs w:val="24"/>
                      <w:lang w:bidi="ar-IQ"/>
                    </w:rPr>
                    <m:t>ψ</m:t>
                  </m:r>
                </m:e>
              </m:d>
            </m:e>
          </m:func>
          <m:r>
            <w:rPr>
              <w:rFonts w:ascii="Cambria Math" w:hAnsi="Cambria Math" w:cstheme="majorBidi"/>
              <w:sz w:val="24"/>
              <w:szCs w:val="24"/>
              <w:lang w:bidi="ar-IQ"/>
            </w:rPr>
            <m:t>,</m:t>
          </m:r>
        </m:oMath>
      </m:oMathPara>
    </w:p>
    <w:p w14:paraId="12EECE1E" w14:textId="426717FF" w:rsidR="00F12A00" w:rsidRPr="00665B75" w:rsidRDefault="00F12A00" w:rsidP="00F12A00">
      <w:pPr>
        <w:bidi w:val="0"/>
        <w:spacing w:after="0"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 xml:space="preserve">This method is distinguished by the fact that it relies only on the first derivative of the function and not the Hessian matrix, which represents the matrix of the second derivatives, because it </w:t>
      </w:r>
      <w:r w:rsidRPr="00665B75">
        <w:rPr>
          <w:rFonts w:asciiTheme="majorBidi" w:hAnsiTheme="majorBidi" w:cstheme="majorBidi"/>
          <w:iCs/>
          <w:sz w:val="24"/>
          <w:szCs w:val="24"/>
          <w:lang w:bidi="ar-IQ"/>
        </w:rPr>
        <w:lastRenderedPageBreak/>
        <w:t xml:space="preserve">calculates this matrix iteratively in an approximate manner using the following equation </w:t>
      </w:r>
      <w:r>
        <w:rPr>
          <w:rFonts w:asciiTheme="majorBidi" w:hAnsiTheme="majorBidi" w:cstheme="majorBidi"/>
          <w:iCs/>
          <w:noProof/>
          <w:sz w:val="24"/>
          <w:szCs w:val="24"/>
          <w:lang w:bidi="ar-IQ"/>
        </w:rPr>
        <w:t>[</w:t>
      </w:r>
      <w:r w:rsidR="00D84B47">
        <w:rPr>
          <w:rFonts w:asciiTheme="majorBidi" w:hAnsiTheme="majorBidi" w:cstheme="majorBidi"/>
          <w:iCs/>
          <w:noProof/>
          <w:sz w:val="24"/>
          <w:szCs w:val="24"/>
          <w:lang w:bidi="ar-IQ"/>
        </w:rPr>
        <w:t>17, 18</w:t>
      </w:r>
      <w:r>
        <w:rPr>
          <w:rFonts w:asciiTheme="majorBidi" w:hAnsiTheme="majorBidi" w:cstheme="majorBidi"/>
          <w:iCs/>
          <w:noProof/>
          <w:sz w:val="24"/>
          <w:szCs w:val="24"/>
          <w:lang w:bidi="ar-IQ"/>
        </w:rPr>
        <w:t>]</w:t>
      </w:r>
      <w:r w:rsidRPr="00665B75">
        <w:rPr>
          <w:rFonts w:asciiTheme="majorBidi" w:hAnsiTheme="majorBidi" w:cstheme="majorBidi"/>
          <w:iCs/>
          <w:sz w:val="24"/>
          <w:szCs w:val="24"/>
          <w:lang w:bidi="ar-IQ"/>
        </w:rPr>
        <w:t>:</w:t>
      </w:r>
    </w:p>
    <w:p w14:paraId="6E660D18" w14:textId="77777777" w:rsidR="00F12A00" w:rsidRPr="00665B75" w:rsidRDefault="007A4D52" w:rsidP="00F12A00">
      <w:pPr>
        <w:bidi w:val="0"/>
        <w:spacing w:after="0" w:line="480" w:lineRule="auto"/>
        <w:jc w:val="both"/>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k+1</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m:t>
              </m:r>
            </m:sub>
          </m:sSub>
          <m:r>
            <w:rPr>
              <w:rFonts w:ascii="Cambria Math" w:hAnsi="Cambria Math" w:cstheme="majorBidi"/>
              <w:sz w:val="24"/>
              <w:szCs w:val="24"/>
              <w:lang w:bidi="ar-IQ"/>
            </w:rPr>
            <m:t>-</m:t>
          </m:r>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m:t>
                  </m:r>
                </m:sub>
              </m:sSub>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Sub>
              <m:sSubSup>
                <m:sSubSupPr>
                  <m:ctrlPr>
                    <w:rPr>
                      <w:rFonts w:ascii="Cambria Math" w:hAnsi="Cambria Math" w:cstheme="majorBidi"/>
                      <w:i/>
                      <w:sz w:val="24"/>
                      <w:szCs w:val="24"/>
                      <w:lang w:bidi="ar-IQ"/>
                    </w:rPr>
                  </m:ctrlPr>
                </m:sSubSup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up>
                  <m:r>
                    <w:rPr>
                      <w:rFonts w:ascii="Cambria Math" w:hAnsi="Cambria Math" w:cstheme="majorBidi"/>
                      <w:sz w:val="24"/>
                      <w:szCs w:val="24"/>
                      <w:lang w:bidi="ar-IQ"/>
                    </w:rPr>
                    <m:t>T</m:t>
                  </m:r>
                </m:sup>
              </m:sSubSup>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m:t>
                  </m:r>
                </m:sub>
              </m:sSub>
            </m:num>
            <m:den>
              <m:sSubSup>
                <m:sSubSupPr>
                  <m:ctrlPr>
                    <w:rPr>
                      <w:rFonts w:ascii="Cambria Math" w:hAnsi="Cambria Math" w:cstheme="majorBidi"/>
                      <w:i/>
                      <w:sz w:val="24"/>
                      <w:szCs w:val="24"/>
                      <w:lang w:bidi="ar-IQ"/>
                    </w:rPr>
                  </m:ctrlPr>
                </m:sSubSup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up>
                  <m:r>
                    <w:rPr>
                      <w:rFonts w:ascii="Cambria Math" w:hAnsi="Cambria Math" w:cstheme="majorBidi"/>
                      <w:sz w:val="24"/>
                      <w:szCs w:val="24"/>
                      <w:lang w:bidi="ar-IQ"/>
                    </w:rPr>
                    <m:t>T</m:t>
                  </m:r>
                </m:sup>
              </m:sSubSup>
              <m:sSub>
                <m:sSubPr>
                  <m:ctrlPr>
                    <w:rPr>
                      <w:rFonts w:ascii="Cambria Math" w:hAnsi="Cambria Math" w:cstheme="majorBidi"/>
                      <w:i/>
                      <w:sz w:val="24"/>
                      <w:szCs w:val="24"/>
                      <w:lang w:bidi="ar-IQ"/>
                    </w:rPr>
                  </m:ctrlPr>
                </m:sSubPr>
                <m:e>
                  <m:r>
                    <w:rPr>
                      <w:rFonts w:ascii="Cambria Math" w:hAnsi="Cambria Math" w:cstheme="majorBidi"/>
                      <w:sz w:val="24"/>
                      <w:szCs w:val="24"/>
                      <w:lang w:bidi="ar-IQ"/>
                    </w:rPr>
                    <m:t>G</m:t>
                  </m:r>
                </m:e>
                <m:sub>
                  <m:r>
                    <w:rPr>
                      <w:rFonts w:ascii="Cambria Math" w:hAnsi="Cambria Math" w:cstheme="majorBidi"/>
                      <w:sz w:val="24"/>
                      <w:szCs w:val="24"/>
                      <w:lang w:bidi="ar-IQ"/>
                    </w:rPr>
                    <m:t>k</m:t>
                  </m:r>
                </m:sub>
              </m:sSub>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Sub>
            </m:den>
          </m:f>
          <m:r>
            <w:rPr>
              <w:rFonts w:ascii="Cambria Math" w:hAnsi="Cambria Math" w:cstheme="majorBidi"/>
              <w:sz w:val="24"/>
              <w:szCs w:val="24"/>
              <w:lang w:bidi="ar-IQ"/>
            </w:rPr>
            <m:t>+</m:t>
          </m:r>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d</m:t>
                  </m:r>
                </m:e>
                <m:sub>
                  <m:r>
                    <w:rPr>
                      <w:rFonts w:ascii="Cambria Math" w:hAnsi="Cambria Math" w:cstheme="majorBidi"/>
                      <w:sz w:val="24"/>
                      <w:szCs w:val="24"/>
                      <w:lang w:bidi="ar-IQ"/>
                    </w:rPr>
                    <m:t>k</m:t>
                  </m:r>
                </m:sub>
              </m:sSub>
              <m:sSubSup>
                <m:sSubSupPr>
                  <m:ctrlPr>
                    <w:rPr>
                      <w:rFonts w:ascii="Cambria Math" w:hAnsi="Cambria Math" w:cstheme="majorBidi"/>
                      <w:i/>
                      <w:sz w:val="24"/>
                      <w:szCs w:val="24"/>
                      <w:lang w:bidi="ar-IQ"/>
                    </w:rPr>
                  </m:ctrlPr>
                </m:sSubSupPr>
                <m:e>
                  <m:r>
                    <m:rPr>
                      <m:sty m:val="bi"/>
                    </m:rPr>
                    <w:rPr>
                      <w:rFonts w:ascii="Cambria Math" w:hAnsi="Cambria Math" w:cstheme="majorBidi"/>
                      <w:sz w:val="24"/>
                      <w:szCs w:val="24"/>
                      <w:lang w:bidi="ar-IQ"/>
                    </w:rPr>
                    <m:t>d</m:t>
                  </m:r>
                </m:e>
                <m:sub>
                  <m:r>
                    <w:rPr>
                      <w:rFonts w:ascii="Cambria Math" w:hAnsi="Cambria Math" w:cstheme="majorBidi"/>
                      <w:sz w:val="24"/>
                      <w:szCs w:val="24"/>
                      <w:lang w:bidi="ar-IQ"/>
                    </w:rPr>
                    <m:t>k</m:t>
                  </m:r>
                </m:sub>
                <m:sup>
                  <m:r>
                    <w:rPr>
                      <w:rFonts w:ascii="Cambria Math" w:hAnsi="Cambria Math" w:cstheme="majorBidi"/>
                      <w:sz w:val="24"/>
                      <w:szCs w:val="24"/>
                      <w:lang w:bidi="ar-IQ"/>
                    </w:rPr>
                    <m:t>T</m:t>
                  </m:r>
                </m:sup>
              </m:sSubSup>
            </m:num>
            <m:den>
              <m:sSubSup>
                <m:sSubSupPr>
                  <m:ctrlPr>
                    <w:rPr>
                      <w:rFonts w:ascii="Cambria Math" w:hAnsi="Cambria Math" w:cstheme="majorBidi"/>
                      <w:i/>
                      <w:sz w:val="24"/>
                      <w:szCs w:val="24"/>
                      <w:lang w:bidi="ar-IQ"/>
                    </w:rPr>
                  </m:ctrlPr>
                </m:sSubSupPr>
                <m:e>
                  <m:r>
                    <m:rPr>
                      <m:sty m:val="bi"/>
                    </m:rPr>
                    <w:rPr>
                      <w:rFonts w:ascii="Cambria Math" w:hAnsi="Cambria Math" w:cstheme="majorBidi"/>
                      <w:sz w:val="24"/>
                      <w:szCs w:val="24"/>
                      <w:lang w:bidi="ar-IQ"/>
                    </w:rPr>
                    <m:t>d</m:t>
                  </m:r>
                </m:e>
                <m:sub>
                  <m:r>
                    <w:rPr>
                      <w:rFonts w:ascii="Cambria Math" w:hAnsi="Cambria Math" w:cstheme="majorBidi"/>
                      <w:sz w:val="24"/>
                      <w:szCs w:val="24"/>
                      <w:lang w:bidi="ar-IQ"/>
                    </w:rPr>
                    <m:t>k</m:t>
                  </m:r>
                </m:sub>
                <m:sup>
                  <m:r>
                    <w:rPr>
                      <w:rFonts w:ascii="Cambria Math" w:hAnsi="Cambria Math" w:cstheme="majorBidi"/>
                      <w:sz w:val="24"/>
                      <w:szCs w:val="24"/>
                      <w:lang w:bidi="ar-IQ"/>
                    </w:rPr>
                    <m:t>T</m:t>
                  </m:r>
                </m:sup>
              </m:sSubSup>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v</m:t>
                  </m:r>
                </m:e>
                <m:sub>
                  <m:r>
                    <w:rPr>
                      <w:rFonts w:ascii="Cambria Math" w:hAnsi="Cambria Math" w:cstheme="majorBidi"/>
                      <w:sz w:val="24"/>
                      <w:szCs w:val="24"/>
                      <w:lang w:bidi="ar-IQ"/>
                    </w:rPr>
                    <m:t>k</m:t>
                  </m:r>
                </m:sub>
              </m:sSub>
            </m:den>
          </m:f>
          <m:r>
            <w:rPr>
              <w:rFonts w:ascii="Cambria Math" w:hAnsi="Cambria Math" w:cstheme="majorBidi"/>
              <w:sz w:val="24"/>
              <w:szCs w:val="24"/>
              <w:lang w:bidi="ar-IQ"/>
            </w:rPr>
            <m:t xml:space="preserve">                                          …(7)</m:t>
          </m:r>
        </m:oMath>
      </m:oMathPara>
    </w:p>
    <w:p w14:paraId="5C113466" w14:textId="77777777" w:rsidR="00F12A00" w:rsidRPr="00665B75" w:rsidRDefault="00F12A00" w:rsidP="00F12A00">
      <w:pPr>
        <w:bidi w:val="0"/>
        <w:spacing w:after="0"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so, if</w:t>
      </w:r>
    </w:p>
    <w:p w14:paraId="1B140F70" w14:textId="77777777" w:rsidR="00F12A00" w:rsidRPr="00665B75" w:rsidRDefault="007A4D52" w:rsidP="00F12A00">
      <w:pPr>
        <w:bidi w:val="0"/>
        <w:spacing w:after="0" w:line="480" w:lineRule="auto"/>
        <w:jc w:val="both"/>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s</m:t>
              </m:r>
            </m:e>
            <m:sub>
              <m:r>
                <w:rPr>
                  <w:rFonts w:ascii="Cambria Math" w:hAnsi="Cambria Math" w:cstheme="majorBidi"/>
                  <w:sz w:val="24"/>
                  <w:szCs w:val="24"/>
                  <w:lang w:bidi="ar-IQ"/>
                </w:rPr>
                <m:t>k</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k+1</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sub>
          </m:sSub>
          <m:r>
            <w:rPr>
              <w:rFonts w:ascii="Cambria Math" w:hAnsi="Cambria Math" w:cstheme="majorBidi"/>
              <w:sz w:val="24"/>
              <w:szCs w:val="24"/>
              <w:lang w:bidi="ar-IQ"/>
            </w:rPr>
            <m:t xml:space="preserve">       ,    </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d</m:t>
              </m:r>
            </m:e>
            <m:sub>
              <m:r>
                <w:rPr>
                  <w:rFonts w:ascii="Cambria Math" w:hAnsi="Cambria Math" w:cstheme="majorBidi"/>
                  <w:sz w:val="24"/>
                  <w:szCs w:val="24"/>
                  <w:lang w:bidi="ar-IQ"/>
                </w:rPr>
                <m:t>k</m:t>
              </m:r>
            </m:sub>
          </m:sSub>
          <m:r>
            <w:rPr>
              <w:rFonts w:ascii="Cambria Math" w:hAnsi="Cambria Math" w:cstheme="majorBidi"/>
              <w:sz w:val="24"/>
              <w:szCs w:val="24"/>
              <w:lang w:bidi="ar-IQ"/>
            </w:rPr>
            <m:t>=</m:t>
          </m:r>
          <m:r>
            <m:rPr>
              <m:sty m:val="p"/>
            </m:rPr>
            <w:rPr>
              <w:rFonts w:ascii="Cambria Math" w:hAnsi="Cambria Math" w:cstheme="majorBidi"/>
              <w:sz w:val="24"/>
              <w:szCs w:val="24"/>
              <w:lang w:bidi="ar-IQ"/>
            </w:rPr>
            <m:t>∇</m:t>
          </m:r>
          <m:r>
            <w:rPr>
              <w:rFonts w:ascii="Cambria Math" w:hAnsi="Cambria Math" w:cstheme="majorBidi"/>
              <w:sz w:val="24"/>
              <w:szCs w:val="24"/>
              <w:lang w:bidi="ar-IQ"/>
            </w:rPr>
            <m:t>f</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k+1</m:t>
                  </m:r>
                </m:sub>
              </m:sSub>
            </m:e>
          </m:d>
          <m:r>
            <w:rPr>
              <w:rFonts w:ascii="Cambria Math" w:hAnsi="Cambria Math" w:cstheme="majorBidi"/>
              <w:sz w:val="24"/>
              <w:szCs w:val="24"/>
              <w:lang w:bidi="ar-IQ"/>
            </w:rPr>
            <m:t>-</m:t>
          </m:r>
          <m:r>
            <m:rPr>
              <m:sty m:val="p"/>
            </m:rPr>
            <w:rPr>
              <w:rFonts w:ascii="Cambria Math" w:hAnsi="Cambria Math" w:cstheme="majorBidi"/>
              <w:sz w:val="24"/>
              <w:szCs w:val="24"/>
              <w:lang w:bidi="ar-IQ"/>
            </w:rPr>
            <m:t>∇</m:t>
          </m:r>
          <m:r>
            <w:rPr>
              <w:rFonts w:ascii="Cambria Math" w:hAnsi="Cambria Math" w:cstheme="majorBidi"/>
              <w:sz w:val="24"/>
              <w:szCs w:val="24"/>
              <w:lang w:bidi="ar-IQ"/>
            </w:rPr>
            <m:t>f</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sub>
              </m:sSub>
            </m:e>
          </m:d>
          <m:r>
            <w:rPr>
              <w:rFonts w:ascii="Cambria Math" w:hAnsi="Cambria Math" w:cstheme="majorBidi"/>
              <w:sz w:val="24"/>
              <w:szCs w:val="24"/>
              <w:lang w:bidi="ar-IQ"/>
            </w:rPr>
            <m:t xml:space="preserve">  </m:t>
          </m:r>
        </m:oMath>
      </m:oMathPara>
    </w:p>
    <w:p w14:paraId="6BA1021E"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Then the following formula is used for updating</w:t>
      </w:r>
      <w:r w:rsidRPr="00665B75">
        <w:rPr>
          <w:rFonts w:asciiTheme="majorBidi" w:hAnsiTheme="majorBidi" w:cstheme="majorBidi"/>
          <w:sz w:val="24"/>
          <w:szCs w:val="24"/>
          <w:rtl/>
          <w:lang w:bidi="ar-IQ"/>
        </w:rPr>
        <w:t>:</w:t>
      </w:r>
    </w:p>
    <w:p w14:paraId="1ADB2F36" w14:textId="77777777" w:rsidR="00F12A00" w:rsidRPr="00665B75" w:rsidRDefault="007A4D52" w:rsidP="00F12A00">
      <w:pPr>
        <w:bidi w:val="0"/>
        <w:spacing w:after="0" w:line="480" w:lineRule="auto"/>
        <w:jc w:val="both"/>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k+1</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α</m:t>
              </m:r>
            </m:e>
            <m:sub>
              <m:r>
                <w:rPr>
                  <w:rFonts w:ascii="Cambria Math" w:hAnsi="Cambria Math" w:cstheme="majorBidi"/>
                  <w:sz w:val="24"/>
                  <w:szCs w:val="24"/>
                  <w:lang w:bidi="ar-IQ"/>
                </w:rPr>
                <m:t>k</m:t>
              </m:r>
            </m:sub>
          </m:sSub>
          <m:sSubSup>
            <m:sSubSupPr>
              <m:ctrlPr>
                <w:rPr>
                  <w:rFonts w:ascii="Cambria Math" w:hAnsi="Cambria Math" w:cstheme="majorBidi"/>
                  <w:i/>
                  <w:sz w:val="24"/>
                  <w:szCs w:val="24"/>
                  <w:lang w:bidi="ar-IQ"/>
                </w:rPr>
              </m:ctrlPr>
            </m:sSubSupPr>
            <m:e>
              <m:r>
                <w:rPr>
                  <w:rFonts w:ascii="Cambria Math" w:hAnsi="Cambria Math" w:cstheme="majorBidi"/>
                  <w:sz w:val="24"/>
                  <w:szCs w:val="24"/>
                  <w:lang w:bidi="ar-IQ"/>
                </w:rPr>
                <m:t>G</m:t>
              </m:r>
            </m:e>
            <m:sub>
              <m:r>
                <w:rPr>
                  <w:rFonts w:ascii="Cambria Math" w:hAnsi="Cambria Math" w:cstheme="majorBidi"/>
                  <w:sz w:val="24"/>
                  <w:szCs w:val="24"/>
                  <w:lang w:bidi="ar-IQ"/>
                </w:rPr>
                <m:t>k</m:t>
              </m:r>
            </m:sub>
            <m:sup>
              <m:r>
                <w:rPr>
                  <w:rFonts w:ascii="Cambria Math" w:hAnsi="Cambria Math" w:cstheme="majorBidi"/>
                  <w:sz w:val="24"/>
                  <w:szCs w:val="24"/>
                  <w:lang w:bidi="ar-IQ"/>
                </w:rPr>
                <m:t>-1</m:t>
              </m:r>
            </m:sup>
          </m:sSubSup>
          <m:r>
            <m:rPr>
              <m:sty m:val="p"/>
            </m:rPr>
            <w:rPr>
              <w:rFonts w:ascii="Cambria Math" w:hAnsi="Cambria Math" w:cstheme="majorBidi"/>
              <w:sz w:val="24"/>
              <w:szCs w:val="24"/>
              <w:lang w:bidi="ar-IQ"/>
            </w:rPr>
            <m:t>∇</m:t>
          </m:r>
          <m:r>
            <w:rPr>
              <w:rFonts w:ascii="Cambria Math" w:hAnsi="Cambria Math" w:cstheme="majorBidi"/>
              <w:sz w:val="24"/>
              <w:szCs w:val="24"/>
              <w:lang w:bidi="ar-IQ"/>
            </w:rPr>
            <m:t>f</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k</m:t>
                  </m:r>
                </m:sub>
              </m:sSub>
            </m:e>
          </m:d>
          <m:r>
            <w:rPr>
              <w:rFonts w:ascii="Cambria Math" w:hAnsi="Cambria Math" w:cstheme="majorBidi"/>
              <w:sz w:val="24"/>
              <w:szCs w:val="24"/>
              <w:lang w:bidi="ar-IQ"/>
            </w:rPr>
            <m:t xml:space="preserve">                                                  …(8) </m:t>
          </m:r>
        </m:oMath>
      </m:oMathPara>
    </w:p>
    <w:p w14:paraId="65AEFD43" w14:textId="77777777"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where </w:t>
      </w:r>
      <m:oMath>
        <m:r>
          <m:rPr>
            <m:sty m:val="bi"/>
          </m:rPr>
          <w:rPr>
            <w:rFonts w:ascii="Cambria Math" w:hAnsi="Cambria Math" w:cstheme="majorBidi"/>
            <w:sz w:val="24"/>
            <w:szCs w:val="24"/>
            <w:lang w:bidi="ar-IQ"/>
          </w:rPr>
          <m:t>ψ</m:t>
        </m:r>
      </m:oMath>
      <w:r w:rsidRPr="00665B75">
        <w:rPr>
          <w:rFonts w:asciiTheme="majorBidi" w:hAnsiTheme="majorBidi" w:cstheme="majorBidi"/>
          <w:sz w:val="24"/>
          <w:szCs w:val="24"/>
          <w:lang w:bidi="ar-IQ"/>
        </w:rPr>
        <w:t xml:space="preserve"> represents the vector of parameters, and </w:t>
      </w: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α</m:t>
            </m:r>
          </m:e>
          <m:sub>
            <m:r>
              <w:rPr>
                <w:rFonts w:ascii="Cambria Math" w:hAnsi="Cambria Math" w:cstheme="majorBidi"/>
                <w:sz w:val="24"/>
                <w:szCs w:val="24"/>
                <w:lang w:bidi="ar-IQ"/>
              </w:rPr>
              <m:t>k</m:t>
            </m:r>
          </m:sub>
        </m:sSub>
      </m:oMath>
      <w:r w:rsidRPr="00665B75">
        <w:rPr>
          <w:rFonts w:asciiTheme="majorBidi" w:hAnsiTheme="majorBidi" w:cstheme="majorBidi"/>
          <w:sz w:val="24"/>
          <w:szCs w:val="24"/>
          <w:lang w:bidi="ar-IQ"/>
        </w:rPr>
        <w:t xml:space="preserve"> is determined using linear search to ensure that the function is sufficiently minimized.</w:t>
      </w:r>
    </w:p>
    <w:p w14:paraId="5E971E07" w14:textId="77777777" w:rsidR="00F12A00" w:rsidRPr="0067271F" w:rsidRDefault="00F12A00" w:rsidP="00F12A00">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p>
    <w:p w14:paraId="258BE768" w14:textId="1CA00907" w:rsidR="007C77C8" w:rsidRDefault="006A2D4E" w:rsidP="0067271F">
      <w:pPr>
        <w:pStyle w:val="Pa11"/>
        <w:tabs>
          <w:tab w:val="left" w:pos="426"/>
        </w:tabs>
        <w:spacing w:line="480" w:lineRule="auto"/>
        <w:jc w:val="both"/>
        <w:rPr>
          <w:rFonts w:ascii="Times New Roman" w:hAnsi="Times New Roman" w:cs="Simplified Arabic"/>
          <w:b/>
          <w:bCs/>
          <w:color w:val="000000"/>
        </w:rPr>
      </w:pPr>
      <w:r w:rsidRPr="0067271F">
        <w:rPr>
          <w:rFonts w:ascii="Times New Roman" w:hAnsi="Times New Roman" w:cs="Simplified Arabic"/>
          <w:b/>
          <w:bCs/>
          <w:color w:val="000000"/>
        </w:rPr>
        <w:t xml:space="preserve">2.3- </w:t>
      </w:r>
      <w:r w:rsidR="00F12A00" w:rsidRPr="00F12A00">
        <w:rPr>
          <w:rFonts w:ascii="Times New Roman" w:hAnsi="Times New Roman" w:cs="Simplified Arabic"/>
          <w:b/>
          <w:bCs/>
          <w:color w:val="000000"/>
        </w:rPr>
        <w:t>Dung Beetle Optimizer (DBO)</w:t>
      </w:r>
    </w:p>
    <w:p w14:paraId="436E1B06" w14:textId="32DAD729"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The Dung Beetle Optimizer (DBO) algorithm is a metaheuristic algorithm inspired by the natural behavior of dung beetles. It was first proposed in 2022 by Xue &amp; Shen </w:t>
      </w:r>
      <w:r>
        <w:rPr>
          <w:rFonts w:asciiTheme="majorBidi" w:hAnsiTheme="majorBidi" w:cstheme="majorBidi"/>
          <w:noProof/>
          <w:sz w:val="24"/>
          <w:szCs w:val="24"/>
          <w:lang w:bidi="ar-IQ"/>
        </w:rPr>
        <w:t>[</w:t>
      </w:r>
      <w:r w:rsidR="00D84B47">
        <w:rPr>
          <w:rFonts w:asciiTheme="majorBidi" w:hAnsiTheme="majorBidi" w:cstheme="majorBidi"/>
          <w:noProof/>
          <w:sz w:val="24"/>
          <w:szCs w:val="24"/>
          <w:lang w:bidi="ar-IQ"/>
        </w:rPr>
        <w:t>19</w:t>
      </w:r>
      <w:r>
        <w:rPr>
          <w:rFonts w:asciiTheme="majorBidi" w:hAnsiTheme="majorBidi" w:cstheme="majorBidi"/>
          <w:noProof/>
          <w:sz w:val="24"/>
          <w:szCs w:val="24"/>
          <w:lang w:bidi="ar-IQ"/>
        </w:rPr>
        <w:t>]</w:t>
      </w:r>
      <w:r w:rsidRPr="00665B75">
        <w:rPr>
          <w:rFonts w:asciiTheme="majorBidi" w:hAnsiTheme="majorBidi" w:cstheme="majorBidi"/>
          <w:sz w:val="24"/>
          <w:szCs w:val="24"/>
          <w:lang w:bidi="ar-IQ"/>
        </w:rPr>
        <w:t xml:space="preserve"> as a novel technique based on collective intelligence, accurately mimicking the life cycle of the dung beetle. The algorithm relies on five key behaviors inspired by nature to guide the search within the solution space, as follows:</w:t>
      </w:r>
    </w:p>
    <w:p w14:paraId="720F9875" w14:textId="77777777" w:rsidR="00F12A00" w:rsidRPr="00D77E8F" w:rsidRDefault="00F12A00" w:rsidP="00F12A00">
      <w:pPr>
        <w:pStyle w:val="ListParagraph"/>
        <w:numPr>
          <w:ilvl w:val="0"/>
          <w:numId w:val="21"/>
        </w:numPr>
        <w:bidi w:val="0"/>
        <w:spacing w:after="0" w:line="480" w:lineRule="auto"/>
        <w:jc w:val="both"/>
        <w:rPr>
          <w:rFonts w:asciiTheme="majorBidi" w:hAnsiTheme="majorBidi" w:cstheme="majorBidi"/>
          <w:i/>
          <w:iCs/>
          <w:sz w:val="24"/>
          <w:szCs w:val="24"/>
          <w:u w:val="single"/>
          <w:lang w:bidi="ar-IQ"/>
        </w:rPr>
      </w:pPr>
      <w:r w:rsidRPr="00D77E8F">
        <w:rPr>
          <w:rFonts w:asciiTheme="majorBidi" w:hAnsiTheme="majorBidi" w:cstheme="majorBidi"/>
          <w:i/>
          <w:iCs/>
          <w:sz w:val="24"/>
          <w:szCs w:val="24"/>
          <w:u w:val="single"/>
          <w:lang w:bidi="ar-IQ"/>
        </w:rPr>
        <w:t>Rolling Behavior</w:t>
      </w:r>
    </w:p>
    <w:p w14:paraId="5B58B431" w14:textId="77777777"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This behavior simulates the movement of a dung beetle as it pushes a dung ball toward a target, and includes updating the position using drift coefficients and the effect of the worst-world solution:</w:t>
      </w:r>
    </w:p>
    <w:p w14:paraId="7505A705" w14:textId="77777777" w:rsidR="00F12A00" w:rsidRPr="00665B75" w:rsidRDefault="007A4D52"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k+1</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+f.d.</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k-1</m:t>
              </m:r>
            </m:e>
          </m:d>
          <m:r>
            <w:rPr>
              <w:rFonts w:ascii="Cambria Math" w:hAnsi="Cambria Math" w:cstheme="majorBidi"/>
              <w:sz w:val="24"/>
              <w:szCs w:val="24"/>
              <w:lang w:bidi="ar-IQ"/>
            </w:rPr>
            <m:t>+b.∆</m:t>
          </m:r>
          <m:r>
            <m:rPr>
              <m:sty m:val="bi"/>
            </m:rPr>
            <w:rPr>
              <w:rFonts w:ascii="Cambria Math" w:hAnsi="Cambria Math" w:cstheme="majorBidi"/>
              <w:sz w:val="24"/>
              <w:szCs w:val="24"/>
              <w:lang w:bidi="ar-IQ"/>
            </w:rPr>
            <m:t xml:space="preserve">ψ   </m:t>
          </m:r>
          <m:r>
            <w:rPr>
              <w:rFonts w:ascii="Cambria Math" w:hAnsi="Cambria Math" w:cstheme="majorBidi"/>
              <w:sz w:val="24"/>
              <w:szCs w:val="24"/>
              <w:lang w:bidi="ar-IQ"/>
            </w:rPr>
            <m:t xml:space="preserve">          …(9)</m:t>
          </m:r>
        </m:oMath>
      </m:oMathPara>
    </w:p>
    <w:p w14:paraId="74E5683E"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1FDD156D" w14:textId="77777777" w:rsidR="00F12A00" w:rsidRPr="00665B75" w:rsidRDefault="00F12A00" w:rsidP="00F12A00">
      <w:pPr>
        <w:bidi w:val="0"/>
        <w:spacing w:after="0" w:line="480" w:lineRule="auto"/>
        <w:rPr>
          <w:rFonts w:asciiTheme="majorBidi" w:hAnsiTheme="majorBidi" w:cstheme="majorBidi"/>
          <w:b/>
          <w:sz w:val="24"/>
          <w:szCs w:val="24"/>
          <w:lang w:bidi="ar-IQ"/>
        </w:rPr>
      </w:pPr>
      <m:oMathPara>
        <m:oMath>
          <m:r>
            <w:rPr>
              <w:rFonts w:ascii="Cambria Math" w:hAnsi="Cambria Math" w:cstheme="majorBidi"/>
              <w:sz w:val="24"/>
              <w:szCs w:val="24"/>
              <w:lang w:bidi="ar-IQ"/>
            </w:rPr>
            <m:t>∆</m:t>
          </m:r>
          <m:r>
            <m:rPr>
              <m:sty m:val="bi"/>
            </m:rPr>
            <w:rPr>
              <w:rFonts w:ascii="Cambria Math" w:hAnsi="Cambria Math" w:cstheme="majorBidi"/>
              <w:sz w:val="24"/>
              <w:szCs w:val="24"/>
              <w:lang w:bidi="ar-IQ"/>
            </w:rPr>
            <m:t>ψ=</m:t>
          </m:r>
          <m:d>
            <m:dPr>
              <m:begChr m:val="|"/>
              <m:endChr m:val="|"/>
              <m:ctrlPr>
                <w:rPr>
                  <w:rFonts w:ascii="Cambria Math" w:hAnsi="Cambria Math" w:cstheme="majorBidi"/>
                  <w:b/>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w</m:t>
                  </m:r>
                </m:sub>
              </m:sSub>
            </m:e>
          </m:d>
        </m:oMath>
      </m:oMathPara>
    </w:p>
    <w:p w14:paraId="7F8BB6A8" w14:textId="77777777" w:rsidR="00F12A00" w:rsidRPr="00665B75" w:rsidRDefault="00F12A00" w:rsidP="00F12A00">
      <w:pPr>
        <w:bidi w:val="0"/>
        <w:spacing w:after="0" w:line="480" w:lineRule="auto"/>
        <w:rPr>
          <w:rFonts w:asciiTheme="majorBidi" w:hAnsiTheme="majorBidi" w:cstheme="majorBidi"/>
          <w:bCs/>
          <w:sz w:val="24"/>
          <w:szCs w:val="24"/>
          <w:lang w:bidi="ar-IQ"/>
        </w:rPr>
      </w:pPr>
      <w:r w:rsidRPr="00665B75">
        <w:rPr>
          <w:rFonts w:asciiTheme="majorBidi" w:hAnsiTheme="majorBidi" w:cstheme="majorBidi"/>
          <w:bCs/>
          <w:sz w:val="24"/>
          <w:szCs w:val="24"/>
          <w:lang w:bidi="ar-IQ"/>
        </w:rPr>
        <w:t>f: is a random direction (-1 or +1).</w:t>
      </w:r>
    </w:p>
    <w:p w14:paraId="2DEB56D9" w14:textId="77777777" w:rsidR="00F12A00" w:rsidRPr="00665B75" w:rsidRDefault="00F12A00" w:rsidP="00F12A00">
      <w:pPr>
        <w:bidi w:val="0"/>
        <w:spacing w:after="0" w:line="480" w:lineRule="auto"/>
        <w:rPr>
          <w:rFonts w:asciiTheme="majorBidi" w:hAnsiTheme="majorBidi" w:cstheme="majorBidi"/>
          <w:bCs/>
          <w:sz w:val="24"/>
          <w:szCs w:val="24"/>
          <w:lang w:bidi="ar-IQ"/>
        </w:rPr>
      </w:pPr>
      <w:r w:rsidRPr="00665B75">
        <w:rPr>
          <w:rFonts w:asciiTheme="majorBidi" w:hAnsiTheme="majorBidi" w:cstheme="majorBidi"/>
          <w:bCs/>
          <w:sz w:val="24"/>
          <w:szCs w:val="24"/>
          <w:lang w:bidi="ar-IQ"/>
        </w:rPr>
        <w:lastRenderedPageBreak/>
        <w:t>b: is a constant.</w:t>
      </w:r>
    </w:p>
    <w:p w14:paraId="386F9A93" w14:textId="77777777" w:rsidR="00F12A00" w:rsidRPr="00665B75" w:rsidRDefault="007A4D52" w:rsidP="00F12A00">
      <w:pPr>
        <w:bidi w:val="0"/>
        <w:spacing w:after="0" w:line="480" w:lineRule="auto"/>
        <w:rPr>
          <w:rFonts w:asciiTheme="majorBidi" w:hAnsiTheme="majorBidi" w:cstheme="majorBidi"/>
          <w:bCs/>
          <w:sz w:val="24"/>
          <w:szCs w:val="24"/>
          <w:lang w:bidi="ar-IQ"/>
        </w:rPr>
      </w:p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w</m:t>
            </m:r>
          </m:sub>
        </m:sSub>
      </m:oMath>
      <w:r w:rsidR="00F12A00" w:rsidRPr="00665B75">
        <w:rPr>
          <w:rFonts w:asciiTheme="majorBidi" w:hAnsiTheme="majorBidi" w:cstheme="majorBidi"/>
          <w:bCs/>
          <w:sz w:val="24"/>
          <w:szCs w:val="24"/>
          <w:lang w:bidi="ar-IQ"/>
        </w:rPr>
        <w:t>: is the global worst position.</w:t>
      </w:r>
    </w:p>
    <w:p w14:paraId="2C89C7C7" w14:textId="77777777" w:rsidR="00F12A00" w:rsidRPr="00D77E8F" w:rsidRDefault="00F12A00" w:rsidP="00F12A00">
      <w:pPr>
        <w:pStyle w:val="ListParagraph"/>
        <w:numPr>
          <w:ilvl w:val="0"/>
          <w:numId w:val="21"/>
        </w:numPr>
        <w:bidi w:val="0"/>
        <w:spacing w:after="0" w:line="480" w:lineRule="auto"/>
        <w:rPr>
          <w:rFonts w:asciiTheme="majorBidi" w:hAnsiTheme="majorBidi" w:cstheme="majorBidi"/>
          <w:i/>
          <w:iCs/>
          <w:sz w:val="24"/>
          <w:szCs w:val="24"/>
          <w:u w:val="single"/>
          <w:lang w:bidi="ar-IQ"/>
        </w:rPr>
      </w:pPr>
      <w:r w:rsidRPr="00D77E8F">
        <w:rPr>
          <w:rFonts w:asciiTheme="majorBidi" w:hAnsiTheme="majorBidi" w:cstheme="majorBidi"/>
          <w:i/>
          <w:iCs/>
          <w:sz w:val="24"/>
          <w:szCs w:val="24"/>
          <w:u w:val="single"/>
          <w:lang w:bidi="ar-IQ"/>
        </w:rPr>
        <w:t>Dancing Behavior</w:t>
      </w:r>
    </w:p>
    <w:p w14:paraId="3CC1F6FC" w14:textId="77777777" w:rsidR="00F12A00" w:rsidRPr="00665B75" w:rsidRDefault="00F12A00" w:rsidP="00F12A00">
      <w:pPr>
        <w:bidi w:val="0"/>
        <w:spacing w:after="0" w:line="480" w:lineRule="auto"/>
        <w:jc w:val="both"/>
        <w:rPr>
          <w:rFonts w:asciiTheme="majorBidi" w:hAnsiTheme="majorBidi" w:cstheme="majorBidi"/>
          <w:bCs/>
          <w:sz w:val="24"/>
          <w:szCs w:val="24"/>
          <w:rtl/>
          <w:lang w:bidi="ar-IQ"/>
        </w:rPr>
      </w:pPr>
      <w:r w:rsidRPr="00665B75">
        <w:rPr>
          <w:rFonts w:asciiTheme="majorBidi" w:hAnsiTheme="majorBidi" w:cstheme="majorBidi"/>
          <w:bCs/>
          <w:sz w:val="24"/>
          <w:szCs w:val="24"/>
          <w:lang w:bidi="ar-IQ"/>
        </w:rPr>
        <w:t>When the beetle encounters obstacles, it redirects its path by "dancing" which is represented using the tangent function:</w:t>
      </w:r>
    </w:p>
    <w:p w14:paraId="782CE547" w14:textId="77777777" w:rsidR="00F12A00" w:rsidRPr="00665B75" w:rsidRDefault="007A4D52"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k+1</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+tan</m:t>
          </m:r>
          <m:d>
            <m:dPr>
              <m:ctrlPr>
                <w:rPr>
                  <w:rFonts w:ascii="Cambria Math" w:hAnsi="Cambria Math" w:cstheme="majorBidi"/>
                  <w:i/>
                  <w:sz w:val="24"/>
                  <w:szCs w:val="24"/>
                  <w:lang w:bidi="ar-IQ"/>
                </w:rPr>
              </m:ctrlPr>
            </m:dPr>
            <m:e>
              <m:r>
                <w:rPr>
                  <w:rFonts w:ascii="Cambria Math" w:hAnsi="Cambria Math" w:cstheme="majorBidi"/>
                  <w:sz w:val="24"/>
                  <w:szCs w:val="24"/>
                  <w:lang w:bidi="ar-IQ"/>
                </w:rPr>
                <m:t>θ</m:t>
              </m:r>
            </m:e>
          </m:d>
          <m:r>
            <w:rPr>
              <w:rFonts w:ascii="Cambria Math" w:hAnsi="Cambria Math" w:cstheme="majorBidi"/>
              <w:sz w:val="24"/>
              <w:szCs w:val="24"/>
              <w:lang w:bidi="ar-IQ"/>
            </w:rPr>
            <m:t>.</m:t>
          </m:r>
          <m:d>
            <m:dPr>
              <m:begChr m:val="|"/>
              <m:endChr m:val="|"/>
              <m:ctrlPr>
                <w:rPr>
                  <w:rFonts w:ascii="Cambria Math" w:hAnsi="Cambria Math" w:cstheme="majorBidi"/>
                  <w:b/>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k-1</m:t>
                  </m:r>
                </m:e>
              </m:d>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…(10)</m:t>
          </m:r>
        </m:oMath>
      </m:oMathPara>
    </w:p>
    <w:p w14:paraId="6D64DCC9"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5176FEEF" w14:textId="77777777" w:rsidR="00F12A00" w:rsidRPr="00665B75" w:rsidRDefault="00F12A00" w:rsidP="00F12A00">
      <w:pPr>
        <w:bidi w:val="0"/>
        <w:spacing w:after="0" w:line="480" w:lineRule="auto"/>
        <w:rPr>
          <w:rFonts w:asciiTheme="majorBidi" w:hAnsiTheme="majorBidi" w:cstheme="majorBidi"/>
          <w:sz w:val="24"/>
          <w:szCs w:val="24"/>
          <w:lang w:bidi="ar-IQ"/>
        </w:rPr>
      </w:pPr>
      <m:oMath>
        <m:r>
          <w:rPr>
            <w:rFonts w:ascii="Cambria Math" w:hAnsi="Cambria Math" w:cstheme="majorBidi"/>
            <w:sz w:val="24"/>
            <w:szCs w:val="24"/>
            <w:lang w:bidi="ar-IQ"/>
          </w:rPr>
          <m:t>θ</m:t>
        </m:r>
      </m:oMath>
      <w:r w:rsidRPr="00665B75">
        <w:rPr>
          <w:rFonts w:asciiTheme="majorBidi" w:hAnsiTheme="majorBidi" w:cstheme="majorBidi"/>
          <w:sz w:val="24"/>
          <w:szCs w:val="24"/>
          <w:lang w:bidi="ar-IQ"/>
        </w:rPr>
        <w:t>: is the deflection angle.</w:t>
      </w:r>
    </w:p>
    <w:p w14:paraId="5D1EF0A9" w14:textId="77777777" w:rsidR="00F12A00" w:rsidRPr="00D77E8F" w:rsidRDefault="00F12A00" w:rsidP="00F12A00">
      <w:pPr>
        <w:pStyle w:val="ListParagraph"/>
        <w:numPr>
          <w:ilvl w:val="0"/>
          <w:numId w:val="21"/>
        </w:numPr>
        <w:bidi w:val="0"/>
        <w:spacing w:after="0" w:line="480" w:lineRule="auto"/>
        <w:rPr>
          <w:rFonts w:asciiTheme="majorBidi" w:hAnsiTheme="majorBidi" w:cstheme="majorBidi"/>
          <w:i/>
          <w:iCs/>
          <w:sz w:val="24"/>
          <w:szCs w:val="24"/>
          <w:u w:val="single"/>
          <w:lang w:bidi="ar-IQ"/>
        </w:rPr>
      </w:pPr>
      <w:r w:rsidRPr="00D77E8F">
        <w:rPr>
          <w:rFonts w:asciiTheme="majorBidi" w:hAnsiTheme="majorBidi" w:cstheme="majorBidi"/>
          <w:i/>
          <w:iCs/>
          <w:sz w:val="24"/>
          <w:szCs w:val="24"/>
          <w:u w:val="single"/>
          <w:lang w:bidi="ar-IQ"/>
        </w:rPr>
        <w:t>Brood Ball Behavior</w:t>
      </w:r>
    </w:p>
    <w:p w14:paraId="07037B6F" w14:textId="77777777" w:rsidR="00F12A00" w:rsidRPr="00665B75" w:rsidRDefault="00F12A00" w:rsidP="00F12A00">
      <w:pPr>
        <w:bidi w:val="0"/>
        <w:spacing w:after="0"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This stage represents the process of laying eggs in dung balls within an incubation area that is dynamically determined during iterations:</w:t>
      </w:r>
    </w:p>
    <w:p w14:paraId="2BA3045A"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i/>
          <w:iCs/>
          <w:sz w:val="24"/>
          <w:szCs w:val="24"/>
          <w:lang w:bidi="ar-IQ"/>
        </w:rPr>
        <w:t>Step 1</w:t>
      </w:r>
      <w:r w:rsidRPr="00665B75">
        <w:rPr>
          <w:rFonts w:asciiTheme="majorBidi" w:hAnsiTheme="majorBidi" w:cstheme="majorBidi"/>
          <w:sz w:val="24"/>
          <w:szCs w:val="24"/>
          <w:lang w:bidi="ar-IQ"/>
        </w:rPr>
        <w:t>: Define Bounds:</w:t>
      </w:r>
    </w:p>
    <w:p w14:paraId="27EABEEC" w14:textId="77777777" w:rsidR="00F12A00" w:rsidRPr="00665B75" w:rsidRDefault="00F12A00" w:rsidP="00F12A00">
      <w:pPr>
        <w:bidi w:val="0"/>
        <w:spacing w:after="0" w:line="480" w:lineRule="auto"/>
        <w:rPr>
          <w:rFonts w:asciiTheme="majorBidi" w:hAnsiTheme="majorBidi" w:cstheme="majorBidi"/>
          <w:sz w:val="24"/>
          <w:szCs w:val="24"/>
          <w:lang w:bidi="ar-IQ"/>
        </w:rPr>
      </w:pPr>
      <m:oMathPara>
        <m:oMathParaPr>
          <m:jc m:val="left"/>
        </m:oMathParaPr>
        <m:oMath>
          <m:r>
            <w:rPr>
              <w:rFonts w:ascii="Cambria Math" w:hAnsi="Cambria Math" w:cstheme="majorBidi"/>
              <w:sz w:val="24"/>
              <w:szCs w:val="24"/>
              <w:lang w:bidi="ar-IQ"/>
            </w:rPr>
            <m:t>L</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b</m:t>
              </m:r>
            </m:e>
            <m:sup>
              <m:r>
                <w:rPr>
                  <w:rFonts w:ascii="Cambria Math" w:hAnsi="Cambria Math" w:cstheme="majorBidi"/>
                  <w:sz w:val="24"/>
                  <w:szCs w:val="24"/>
                  <w:lang w:bidi="ar-IQ"/>
                </w:rPr>
                <m:t>*</m:t>
              </m:r>
            </m:sup>
          </m:sSup>
          <m:r>
            <w:rPr>
              <w:rFonts w:ascii="Cambria Math" w:hAnsi="Cambria Math" w:cstheme="majorBidi"/>
              <w:sz w:val="24"/>
              <w:szCs w:val="24"/>
              <w:lang w:bidi="ar-IQ"/>
            </w:rPr>
            <m:t>=max</m:t>
          </m:r>
          <m:d>
            <m:dPr>
              <m:ctrlPr>
                <w:rPr>
                  <w:rFonts w:ascii="Cambria Math" w:hAnsi="Cambria Math" w:cstheme="majorBidi"/>
                  <w:i/>
                  <w:sz w:val="24"/>
                  <w:szCs w:val="24"/>
                  <w:lang w:bidi="ar-IQ"/>
                </w:rPr>
              </m:ctrlPr>
            </m:dPr>
            <m:e>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r>
                <w:rPr>
                  <w:rFonts w:ascii="Cambria Math" w:hAnsi="Cambria Math" w:cstheme="majorBidi"/>
                  <w:sz w:val="24"/>
                  <w:szCs w:val="24"/>
                  <w:lang w:bidi="ar-IQ"/>
                </w:rPr>
                <m:t>.</m:t>
              </m:r>
              <m:d>
                <m:dPr>
                  <m:ctrlPr>
                    <w:rPr>
                      <w:rFonts w:ascii="Cambria Math" w:hAnsi="Cambria Math" w:cstheme="majorBidi"/>
                      <w:i/>
                      <w:sz w:val="24"/>
                      <w:szCs w:val="24"/>
                      <w:lang w:bidi="ar-IQ"/>
                    </w:rPr>
                  </m:ctrlPr>
                </m:dPr>
                <m:e>
                  <m:r>
                    <w:rPr>
                      <w:rFonts w:ascii="Cambria Math" w:hAnsi="Cambria Math" w:cstheme="majorBidi"/>
                      <w:sz w:val="24"/>
                      <w:szCs w:val="24"/>
                      <w:lang w:bidi="ar-IQ"/>
                    </w:rPr>
                    <m:t>1-R</m:t>
                  </m:r>
                </m:e>
              </m:d>
              <m:r>
                <w:rPr>
                  <w:rFonts w:ascii="Cambria Math" w:hAnsi="Cambria Math" w:cstheme="majorBidi"/>
                  <w:sz w:val="24"/>
                  <w:szCs w:val="24"/>
                  <w:lang w:bidi="ar-IQ"/>
                </w:rPr>
                <m:t>,Lb</m:t>
              </m:r>
            </m:e>
          </m:d>
        </m:oMath>
      </m:oMathPara>
    </w:p>
    <w:p w14:paraId="73AB2F7C" w14:textId="77777777" w:rsidR="00F12A00" w:rsidRPr="00665B75" w:rsidRDefault="00F12A00" w:rsidP="00F12A00">
      <w:pPr>
        <w:bidi w:val="0"/>
        <w:spacing w:after="0" w:line="480" w:lineRule="auto"/>
        <w:rPr>
          <w:rFonts w:asciiTheme="majorBidi" w:hAnsiTheme="majorBidi" w:cstheme="majorBidi"/>
          <w:sz w:val="24"/>
          <w:szCs w:val="24"/>
          <w:rtl/>
          <w:lang w:bidi="ar-IQ"/>
        </w:rPr>
      </w:pPr>
      <m:oMathPara>
        <m:oMathParaPr>
          <m:jc m:val="left"/>
        </m:oMathParaPr>
        <m:oMath>
          <m:r>
            <w:rPr>
              <w:rFonts w:ascii="Cambria Math" w:hAnsi="Cambria Math" w:cstheme="majorBidi"/>
              <w:sz w:val="24"/>
              <w:szCs w:val="24"/>
              <w:lang w:bidi="ar-IQ"/>
            </w:rPr>
            <m:t>U</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b</m:t>
              </m:r>
            </m:e>
            <m:sup>
              <m:r>
                <w:rPr>
                  <w:rFonts w:ascii="Cambria Math" w:hAnsi="Cambria Math" w:cstheme="majorBidi"/>
                  <w:sz w:val="24"/>
                  <w:szCs w:val="24"/>
                  <w:lang w:bidi="ar-IQ"/>
                </w:rPr>
                <m:t>*</m:t>
              </m:r>
            </m:sup>
          </m:sSup>
          <m:r>
            <w:rPr>
              <w:rFonts w:ascii="Cambria Math" w:hAnsi="Cambria Math" w:cstheme="majorBidi"/>
              <w:sz w:val="24"/>
              <w:szCs w:val="24"/>
              <w:lang w:bidi="ar-IQ"/>
            </w:rPr>
            <m:t>=min</m:t>
          </m:r>
          <m:d>
            <m:dPr>
              <m:ctrlPr>
                <w:rPr>
                  <w:rFonts w:ascii="Cambria Math" w:hAnsi="Cambria Math" w:cstheme="majorBidi"/>
                  <w:i/>
                  <w:sz w:val="24"/>
                  <w:szCs w:val="24"/>
                  <w:lang w:bidi="ar-IQ"/>
                </w:rPr>
              </m:ctrlPr>
            </m:dPr>
            <m:e>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r>
                <w:rPr>
                  <w:rFonts w:ascii="Cambria Math" w:hAnsi="Cambria Math" w:cstheme="majorBidi"/>
                  <w:sz w:val="24"/>
                  <w:szCs w:val="24"/>
                  <w:lang w:bidi="ar-IQ"/>
                </w:rPr>
                <m:t>.</m:t>
              </m:r>
              <m:d>
                <m:dPr>
                  <m:ctrlPr>
                    <w:rPr>
                      <w:rFonts w:ascii="Cambria Math" w:hAnsi="Cambria Math" w:cstheme="majorBidi"/>
                      <w:i/>
                      <w:sz w:val="24"/>
                      <w:szCs w:val="24"/>
                      <w:lang w:bidi="ar-IQ"/>
                    </w:rPr>
                  </m:ctrlPr>
                </m:dPr>
                <m:e>
                  <m:r>
                    <w:rPr>
                      <w:rFonts w:ascii="Cambria Math" w:hAnsi="Cambria Math" w:cstheme="majorBidi"/>
                      <w:sz w:val="24"/>
                      <w:szCs w:val="24"/>
                      <w:lang w:bidi="ar-IQ"/>
                    </w:rPr>
                    <m:t>1+R</m:t>
                  </m:r>
                </m:e>
              </m:d>
              <m:r>
                <w:rPr>
                  <w:rFonts w:ascii="Cambria Math" w:hAnsi="Cambria Math" w:cstheme="majorBidi"/>
                  <w:sz w:val="24"/>
                  <w:szCs w:val="24"/>
                  <w:lang w:bidi="ar-IQ"/>
                </w:rPr>
                <m:t>,Ub</m:t>
              </m:r>
            </m:e>
          </m:d>
        </m:oMath>
      </m:oMathPara>
    </w:p>
    <w:p w14:paraId="09499A64"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i/>
          <w:iCs/>
          <w:sz w:val="24"/>
          <w:szCs w:val="24"/>
          <w:lang w:bidi="ar-IQ"/>
        </w:rPr>
        <w:t>Step 2</w:t>
      </w:r>
      <w:r w:rsidRPr="00665B75">
        <w:rPr>
          <w:rFonts w:asciiTheme="majorBidi" w:hAnsiTheme="majorBidi" w:cstheme="majorBidi"/>
          <w:sz w:val="24"/>
          <w:szCs w:val="24"/>
          <w:lang w:bidi="ar-IQ"/>
        </w:rPr>
        <w:t>: Update Positions:</w:t>
      </w:r>
    </w:p>
    <w:p w14:paraId="67B4A8FF" w14:textId="77777777" w:rsidR="00F12A00" w:rsidRPr="00665B75" w:rsidRDefault="007A4D52"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k+1</m:t>
              </m:r>
            </m:e>
          </m:d>
          <m:r>
            <w:rPr>
              <w:rFonts w:ascii="Cambria Math" w:hAnsi="Cambria Math" w:cstheme="majorBidi"/>
              <w:sz w:val="24"/>
              <w:szCs w:val="24"/>
              <w:lang w:bidi="ar-IQ"/>
            </w:rPr>
            <m:t>=</m:t>
          </m:r>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r>
            <m:rPr>
              <m:sty m:val="bi"/>
            </m:rPr>
            <w:rPr>
              <w:rFonts w:ascii="Cambria Math" w:hAnsi="Cambria Math" w:cstheme="majorBidi"/>
              <w:sz w:val="24"/>
              <w:szCs w:val="24"/>
              <w:lang w:bidi="ar-IQ"/>
            </w:rPr>
            <m:t>+</m:t>
          </m:r>
          <m:sSub>
            <m:sSubPr>
              <m:ctrlPr>
                <w:rPr>
                  <w:rFonts w:ascii="Cambria Math" w:hAnsi="Cambria Math" w:cstheme="majorBidi"/>
                  <w:bCs/>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1</m:t>
              </m:r>
            </m:sub>
          </m:sSub>
          <m:r>
            <m:rPr>
              <m:sty m:val="bi"/>
            </m:rPr>
            <w:rPr>
              <w:rFonts w:ascii="Cambria Math" w:hAnsi="Cambria Math" w:cstheme="majorBidi"/>
              <w:sz w:val="24"/>
              <w:szCs w:val="24"/>
              <w:lang w:bidi="ar-IQ"/>
            </w:rPr>
            <m:t>.</m:t>
          </m:r>
          <m:d>
            <m:dPr>
              <m:ctrlPr>
                <w:rPr>
                  <w:rFonts w:ascii="Cambria Math" w:hAnsi="Cambria Math" w:cstheme="majorBidi"/>
                  <w:b/>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-L</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b</m:t>
                  </m:r>
                </m:e>
                <m:sup>
                  <m:r>
                    <w:rPr>
                      <w:rFonts w:ascii="Cambria Math" w:hAnsi="Cambria Math" w:cstheme="majorBidi"/>
                      <w:sz w:val="24"/>
                      <w:szCs w:val="24"/>
                      <w:lang w:bidi="ar-IQ"/>
                    </w:rPr>
                    <m:t>*</m:t>
                  </m:r>
                </m:sup>
              </m:sSup>
            </m:e>
          </m:d>
          <m:r>
            <m:rPr>
              <m:sty m:val="bi"/>
            </m:rPr>
            <w:rPr>
              <w:rFonts w:ascii="Cambria Math" w:hAnsi="Cambria Math" w:cstheme="majorBidi"/>
              <w:sz w:val="24"/>
              <w:szCs w:val="24"/>
              <w:lang w:bidi="ar-IQ"/>
            </w:rPr>
            <m:t>+</m:t>
          </m:r>
          <m:sSub>
            <m:sSubPr>
              <m:ctrlPr>
                <w:rPr>
                  <w:rFonts w:ascii="Cambria Math" w:hAnsi="Cambria Math" w:cstheme="majorBidi"/>
                  <w:bCs/>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2</m:t>
              </m:r>
            </m:sub>
          </m:sSub>
          <m:r>
            <m:rPr>
              <m:sty m:val="bi"/>
            </m:rPr>
            <w:rPr>
              <w:rFonts w:ascii="Cambria Math" w:hAnsi="Cambria Math" w:cstheme="majorBidi"/>
              <w:sz w:val="24"/>
              <w:szCs w:val="24"/>
              <w:lang w:bidi="ar-IQ"/>
            </w:rPr>
            <m:t>.</m:t>
          </m:r>
          <m:d>
            <m:dPr>
              <m:ctrlPr>
                <w:rPr>
                  <w:rFonts w:ascii="Cambria Math" w:hAnsi="Cambria Math" w:cstheme="majorBidi"/>
                  <w:b/>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-U</m:t>
              </m:r>
              <m:sSup>
                <m:sSupPr>
                  <m:ctrlPr>
                    <w:rPr>
                      <w:rFonts w:ascii="Cambria Math" w:hAnsi="Cambria Math" w:cstheme="majorBidi"/>
                      <w:i/>
                      <w:sz w:val="24"/>
                      <w:szCs w:val="24"/>
                      <w:lang w:bidi="ar-IQ"/>
                    </w:rPr>
                  </m:ctrlPr>
                </m:sSupPr>
                <m:e>
                  <m:r>
                    <w:rPr>
                      <w:rFonts w:ascii="Cambria Math" w:hAnsi="Cambria Math" w:cstheme="majorBidi"/>
                      <w:sz w:val="24"/>
                      <w:szCs w:val="24"/>
                      <w:lang w:bidi="ar-IQ"/>
                    </w:rPr>
                    <m:t>b</m:t>
                  </m:r>
                </m:e>
                <m:sup>
                  <m:r>
                    <w:rPr>
                      <w:rFonts w:ascii="Cambria Math" w:hAnsi="Cambria Math" w:cstheme="majorBidi"/>
                      <w:sz w:val="24"/>
                      <w:szCs w:val="24"/>
                      <w:lang w:bidi="ar-IQ"/>
                    </w:rPr>
                    <m:t>*</m:t>
                  </m:r>
                </m:sup>
              </m:sSup>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…(11)</m:t>
          </m:r>
        </m:oMath>
      </m:oMathPara>
    </w:p>
    <w:p w14:paraId="18C42118"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3736631F" w14:textId="77777777" w:rsidR="00F12A00" w:rsidRPr="00665B75" w:rsidRDefault="00F12A00" w:rsidP="00F12A00">
      <w:pPr>
        <w:bidi w:val="0"/>
        <w:spacing w:after="0" w:line="480" w:lineRule="auto"/>
        <w:jc w:val="center"/>
        <w:rPr>
          <w:rFonts w:asciiTheme="majorBidi" w:hAnsiTheme="majorBidi" w:cstheme="majorBidi"/>
          <w:sz w:val="24"/>
          <w:szCs w:val="24"/>
          <w:lang w:bidi="ar-IQ"/>
        </w:rPr>
      </w:pPr>
      <m:oMathPara>
        <m:oMath>
          <m:r>
            <w:rPr>
              <w:rFonts w:ascii="Cambria Math" w:hAnsi="Cambria Math" w:cstheme="majorBidi"/>
              <w:sz w:val="24"/>
              <w:szCs w:val="24"/>
              <w:lang w:bidi="ar-IQ"/>
            </w:rPr>
            <m:t>R=1-</m:t>
          </m:r>
          <m:f>
            <m:fPr>
              <m:ctrlPr>
                <w:rPr>
                  <w:rFonts w:ascii="Cambria Math" w:hAnsi="Cambria Math" w:cstheme="majorBidi"/>
                  <w:i/>
                  <w:sz w:val="24"/>
                  <w:szCs w:val="24"/>
                  <w:lang w:bidi="ar-IQ"/>
                </w:rPr>
              </m:ctrlPr>
            </m:fPr>
            <m:num>
              <m:r>
                <w:rPr>
                  <w:rFonts w:ascii="Cambria Math" w:hAnsi="Cambria Math" w:cstheme="majorBidi"/>
                  <w:sz w:val="24"/>
                  <w:szCs w:val="24"/>
                  <w:lang w:bidi="ar-IQ"/>
                </w:rPr>
                <m:t>k</m:t>
              </m:r>
            </m:num>
            <m:den>
              <m:sSub>
                <m:sSubPr>
                  <m:ctrlPr>
                    <w:rPr>
                      <w:rFonts w:ascii="Cambria Math" w:hAnsi="Cambria Math" w:cstheme="majorBidi"/>
                      <w:i/>
                      <w:sz w:val="24"/>
                      <w:szCs w:val="24"/>
                      <w:lang w:bidi="ar-IQ"/>
                    </w:rPr>
                  </m:ctrlPr>
                </m:sSubPr>
                <m:e>
                  <m:r>
                    <w:rPr>
                      <w:rFonts w:ascii="Cambria Math" w:hAnsi="Cambria Math" w:cstheme="majorBidi"/>
                      <w:sz w:val="24"/>
                      <w:szCs w:val="24"/>
                      <w:lang w:bidi="ar-IQ"/>
                    </w:rPr>
                    <m:t>K</m:t>
                  </m:r>
                </m:e>
                <m:sub>
                  <m:r>
                    <w:rPr>
                      <w:rFonts w:ascii="Cambria Math" w:hAnsi="Cambria Math" w:cstheme="majorBidi"/>
                      <w:sz w:val="24"/>
                      <w:szCs w:val="24"/>
                      <w:lang w:bidi="ar-IQ"/>
                    </w:rPr>
                    <m:t>max</m:t>
                  </m:r>
                </m:sub>
              </m:sSub>
            </m:den>
          </m:f>
        </m:oMath>
      </m:oMathPara>
    </w:p>
    <w:p w14:paraId="3C856817" w14:textId="77777777" w:rsidR="00F12A00" w:rsidRPr="00665B75" w:rsidRDefault="007A4D52" w:rsidP="00F12A00">
      <w:pPr>
        <w:bidi w:val="0"/>
        <w:spacing w:after="0" w:line="480" w:lineRule="auto"/>
        <w:rPr>
          <w:rFonts w:asciiTheme="majorBidi" w:hAnsiTheme="majorBidi" w:cstheme="majorBidi"/>
          <w:sz w:val="24"/>
          <w:szCs w:val="24"/>
          <w:lang w:bidi="ar-IQ"/>
        </w:rPr>
      </w:pPr>
      <m:oMath>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oMath>
      <w:r w:rsidR="00F12A00" w:rsidRPr="00665B75">
        <w:rPr>
          <w:rFonts w:asciiTheme="majorBidi" w:hAnsiTheme="majorBidi" w:cstheme="majorBidi"/>
          <w:sz w:val="24"/>
          <w:szCs w:val="24"/>
          <w:lang w:bidi="ar-IQ"/>
        </w:rPr>
        <w:t>: is the current local best.</w:t>
      </w:r>
    </w:p>
    <w:p w14:paraId="64F70D4D"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R: dynamic shrinking factor.</w:t>
      </w:r>
    </w:p>
    <w:p w14:paraId="74C61FBB" w14:textId="77777777" w:rsidR="00F12A00" w:rsidRPr="00665B75" w:rsidRDefault="007A4D52" w:rsidP="00F12A00">
      <w:pPr>
        <w:bidi w:val="0"/>
        <w:spacing w:after="0" w:line="480" w:lineRule="auto"/>
        <w:rPr>
          <w:rFonts w:asciiTheme="majorBidi" w:hAnsiTheme="majorBidi" w:cstheme="majorBidi"/>
          <w:sz w:val="24"/>
          <w:szCs w:val="24"/>
          <w:lang w:bidi="ar-IQ"/>
        </w:rPr>
      </w:pPr>
      <m:oMath>
        <m:sSub>
          <m:sSubPr>
            <m:ctrlPr>
              <w:rPr>
                <w:rFonts w:ascii="Cambria Math" w:hAnsi="Cambria Math" w:cstheme="majorBidi"/>
                <w:bCs/>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1</m:t>
            </m:r>
          </m:sub>
        </m:sSub>
      </m:oMath>
      <w:r w:rsidR="00F12A00" w:rsidRPr="00665B75">
        <w:rPr>
          <w:rFonts w:asciiTheme="majorBidi" w:hAnsiTheme="majorBidi" w:cstheme="majorBidi"/>
          <w:bCs/>
          <w:sz w:val="24"/>
          <w:szCs w:val="24"/>
          <w:lang w:bidi="ar-IQ"/>
        </w:rPr>
        <w:t xml:space="preserve"> and </w:t>
      </w:r>
      <m:oMath>
        <m:sSub>
          <m:sSubPr>
            <m:ctrlPr>
              <w:rPr>
                <w:rFonts w:ascii="Cambria Math" w:hAnsi="Cambria Math" w:cstheme="majorBidi"/>
                <w:bCs/>
                <w:i/>
                <w:sz w:val="24"/>
                <w:szCs w:val="24"/>
                <w:lang w:bidi="ar-IQ"/>
              </w:rPr>
            </m:ctrlPr>
          </m:sSubPr>
          <m:e>
            <m:r>
              <m:rPr>
                <m:sty m:val="bi"/>
              </m:rPr>
              <w:rPr>
                <w:rFonts w:ascii="Cambria Math" w:hAnsi="Cambria Math" w:cstheme="majorBidi"/>
                <w:sz w:val="24"/>
                <w:szCs w:val="24"/>
                <w:lang w:bidi="ar-IQ"/>
              </w:rPr>
              <m:t>b</m:t>
            </m:r>
          </m:e>
          <m:sub>
            <m:r>
              <w:rPr>
                <w:rFonts w:ascii="Cambria Math" w:hAnsi="Cambria Math" w:cstheme="majorBidi"/>
                <w:sz w:val="24"/>
                <w:szCs w:val="24"/>
                <w:lang w:bidi="ar-IQ"/>
              </w:rPr>
              <m:t>2</m:t>
            </m:r>
          </m:sub>
        </m:sSub>
      </m:oMath>
      <w:r w:rsidR="00F12A00" w:rsidRPr="00665B75">
        <w:rPr>
          <w:rFonts w:asciiTheme="majorBidi" w:hAnsiTheme="majorBidi" w:cstheme="majorBidi"/>
          <w:sz w:val="24"/>
          <w:szCs w:val="24"/>
          <w:lang w:bidi="ar-IQ"/>
        </w:rPr>
        <w:t>: are random vectors.</w:t>
      </w:r>
    </w:p>
    <w:p w14:paraId="6FBC4430" w14:textId="77777777" w:rsidR="00F12A00" w:rsidRPr="00D77E8F" w:rsidRDefault="00F12A00" w:rsidP="00F12A00">
      <w:pPr>
        <w:pStyle w:val="ListParagraph"/>
        <w:numPr>
          <w:ilvl w:val="0"/>
          <w:numId w:val="21"/>
        </w:numPr>
        <w:bidi w:val="0"/>
        <w:spacing w:after="0" w:line="480" w:lineRule="auto"/>
        <w:rPr>
          <w:rFonts w:asciiTheme="majorBidi" w:hAnsiTheme="majorBidi" w:cstheme="majorBidi"/>
          <w:i/>
          <w:iCs/>
          <w:sz w:val="24"/>
          <w:szCs w:val="24"/>
          <w:u w:val="single"/>
          <w:lang w:bidi="ar-IQ"/>
        </w:rPr>
      </w:pPr>
      <w:r w:rsidRPr="00D77E8F">
        <w:rPr>
          <w:rFonts w:asciiTheme="majorBidi" w:hAnsiTheme="majorBidi" w:cstheme="majorBidi"/>
          <w:i/>
          <w:iCs/>
          <w:sz w:val="24"/>
          <w:szCs w:val="24"/>
          <w:u w:val="single"/>
          <w:lang w:bidi="ar-IQ"/>
        </w:rPr>
        <w:t>Foraging Behavior</w:t>
      </w:r>
    </w:p>
    <w:p w14:paraId="2490DE00" w14:textId="77777777"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After the eggs hatch, the young beetles begin searching for food within an ideal area that has been identified:</w:t>
      </w:r>
    </w:p>
    <w:p w14:paraId="64A16384" w14:textId="77777777" w:rsidR="00F12A00" w:rsidRPr="00665B75" w:rsidRDefault="007A4D52"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k+1</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C</m:t>
              </m:r>
            </m:e>
            <m:sub>
              <m:r>
                <w:rPr>
                  <w:rFonts w:ascii="Cambria Math" w:hAnsi="Cambria Math" w:cstheme="majorBidi"/>
                  <w:sz w:val="24"/>
                  <w:szCs w:val="24"/>
                  <w:lang w:bidi="ar-IQ"/>
                </w:rPr>
                <m:t>1</m:t>
              </m:r>
            </m:sub>
          </m:sSub>
          <m:r>
            <w:rPr>
              <w:rFonts w:ascii="Cambria Math" w:hAnsi="Cambria Math" w:cstheme="majorBidi"/>
              <w:sz w:val="24"/>
              <w:szCs w:val="24"/>
              <w:lang w:bidi="ar-IQ"/>
            </w:rPr>
            <m:t>.</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L</m:t>
                  </m:r>
                </m:e>
                <m:sub>
                  <m:r>
                    <w:rPr>
                      <w:rFonts w:ascii="Cambria Math" w:hAnsi="Cambria Math" w:cstheme="majorBidi"/>
                      <w:sz w:val="24"/>
                      <w:szCs w:val="24"/>
                      <w:lang w:bidi="ar-IQ"/>
                    </w:rPr>
                    <m:t>bb</m:t>
                  </m:r>
                </m:sub>
              </m:sSub>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C</m:t>
              </m:r>
            </m:e>
            <m:sub>
              <m:r>
                <w:rPr>
                  <w:rFonts w:ascii="Cambria Math" w:hAnsi="Cambria Math" w:cstheme="majorBidi"/>
                  <w:sz w:val="24"/>
                  <w:szCs w:val="24"/>
                  <w:lang w:bidi="ar-IQ"/>
                </w:rPr>
                <m:t>2</m:t>
              </m:r>
            </m:sub>
          </m:sSub>
          <m:r>
            <w:rPr>
              <w:rFonts w:ascii="Cambria Math" w:hAnsi="Cambria Math" w:cstheme="majorBidi"/>
              <w:sz w:val="24"/>
              <w:szCs w:val="24"/>
              <w:lang w:bidi="ar-IQ"/>
            </w:rPr>
            <m:t>.</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U</m:t>
                  </m:r>
                </m:e>
                <m:sub>
                  <m:r>
                    <w:rPr>
                      <w:rFonts w:ascii="Cambria Math" w:hAnsi="Cambria Math" w:cstheme="majorBidi"/>
                      <w:sz w:val="24"/>
                      <w:szCs w:val="24"/>
                      <w:lang w:bidi="ar-IQ"/>
                    </w:rPr>
                    <m:t>bb</m:t>
                  </m:r>
                </m:sub>
              </m:sSub>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…(12)</m:t>
          </m:r>
        </m:oMath>
      </m:oMathPara>
    </w:p>
    <w:p w14:paraId="1E739DAA"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54744D03" w14:textId="77777777" w:rsidR="00F12A00" w:rsidRPr="00665B75" w:rsidRDefault="007A4D52" w:rsidP="00F12A00">
      <w:pPr>
        <w:bidi w:val="0"/>
        <w:spacing w:after="0" w:line="480" w:lineRule="auto"/>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C</m:t>
              </m:r>
            </m:e>
            <m:sub>
              <m:r>
                <w:rPr>
                  <w:rFonts w:ascii="Cambria Math" w:hAnsi="Cambria Math" w:cstheme="majorBidi"/>
                  <w:sz w:val="24"/>
                  <w:szCs w:val="24"/>
                  <w:lang w:bidi="ar-IQ"/>
                </w:rPr>
                <m:t>1</m:t>
              </m:r>
            </m:sub>
          </m:sSub>
          <m:r>
            <w:rPr>
              <w:rFonts w:ascii="Cambria Math" w:hAnsi="Cambria Math" w:cstheme="majorBidi"/>
              <w:sz w:val="24"/>
              <w:szCs w:val="24"/>
              <w:lang w:bidi="ar-IQ"/>
            </w:rPr>
            <m:t>~Normal</m:t>
          </m:r>
          <m:d>
            <m:dPr>
              <m:ctrlPr>
                <w:rPr>
                  <w:rFonts w:ascii="Cambria Math" w:hAnsi="Cambria Math" w:cstheme="majorBidi"/>
                  <w:i/>
                  <w:sz w:val="24"/>
                  <w:szCs w:val="24"/>
                  <w:lang w:bidi="ar-IQ"/>
                </w:rPr>
              </m:ctrlPr>
            </m:dPr>
            <m:e>
              <m:r>
                <w:rPr>
                  <w:rFonts w:ascii="Cambria Math" w:hAnsi="Cambria Math" w:cstheme="majorBidi"/>
                  <w:sz w:val="24"/>
                  <w:szCs w:val="24"/>
                  <w:lang w:bidi="ar-IQ"/>
                </w:rPr>
                <m:t>0,1</m:t>
              </m:r>
            </m:e>
          </m:d>
        </m:oMath>
      </m:oMathPara>
    </w:p>
    <w:p w14:paraId="0CBB4628" w14:textId="77777777" w:rsidR="00F12A00" w:rsidRPr="00665B75" w:rsidRDefault="007A4D52" w:rsidP="00F12A00">
      <w:pPr>
        <w:bidi w:val="0"/>
        <w:spacing w:after="0" w:line="480" w:lineRule="auto"/>
        <w:rPr>
          <w:rFonts w:asciiTheme="majorBidi" w:hAnsiTheme="majorBidi" w:cstheme="majorBid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C</m:t>
              </m:r>
            </m:e>
            <m:sub>
              <m:r>
                <w:rPr>
                  <w:rFonts w:ascii="Cambria Math" w:hAnsi="Cambria Math" w:cstheme="majorBidi"/>
                  <w:sz w:val="24"/>
                  <w:szCs w:val="24"/>
                  <w:lang w:bidi="ar-IQ"/>
                </w:rPr>
                <m:t>2</m:t>
              </m:r>
            </m:sub>
          </m:sSub>
          <m:r>
            <w:rPr>
              <w:rFonts w:ascii="Cambria Math" w:hAnsi="Cambria Math" w:cstheme="majorBidi"/>
              <w:sz w:val="24"/>
              <w:szCs w:val="24"/>
              <w:lang w:bidi="ar-IQ"/>
            </w:rPr>
            <m:t>~Uniform</m:t>
          </m:r>
          <m:d>
            <m:dPr>
              <m:ctrlPr>
                <w:rPr>
                  <w:rFonts w:ascii="Cambria Math" w:hAnsi="Cambria Math" w:cstheme="majorBidi"/>
                  <w:i/>
                  <w:sz w:val="24"/>
                  <w:szCs w:val="24"/>
                  <w:lang w:bidi="ar-IQ"/>
                </w:rPr>
              </m:ctrlPr>
            </m:dPr>
            <m:e>
              <m:r>
                <w:rPr>
                  <w:rFonts w:ascii="Cambria Math" w:hAnsi="Cambria Math" w:cstheme="majorBidi"/>
                  <w:sz w:val="24"/>
                  <w:szCs w:val="24"/>
                  <w:lang w:bidi="ar-IQ"/>
                </w:rPr>
                <m:t>0,1</m:t>
              </m:r>
            </m:e>
          </m:d>
        </m:oMath>
      </m:oMathPara>
    </w:p>
    <w:p w14:paraId="077F2CC0" w14:textId="77777777" w:rsidR="00F12A00" w:rsidRPr="00665B75" w:rsidRDefault="007A4D52" w:rsidP="00F12A00">
      <w:pPr>
        <w:bidi w:val="0"/>
        <w:spacing w:after="0" w:line="480" w:lineRule="auto"/>
        <w:rPr>
          <w:rFonts w:asciiTheme="majorBidi" w:hAnsiTheme="majorBidi" w:cstheme="majorBidi"/>
          <w:sz w:val="24"/>
          <w:szCs w:val="24"/>
          <w:lang w:bidi="ar-IQ"/>
        </w:rPr>
      </w:p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L</m:t>
            </m:r>
          </m:e>
          <m:sub>
            <m:r>
              <w:rPr>
                <w:rFonts w:ascii="Cambria Math" w:hAnsi="Cambria Math" w:cstheme="majorBidi"/>
                <w:sz w:val="24"/>
                <w:szCs w:val="24"/>
                <w:lang w:bidi="ar-IQ"/>
              </w:rPr>
              <m:t>bb</m:t>
            </m:r>
          </m:sub>
        </m:sSub>
      </m:oMath>
      <w:r w:rsidR="00F12A00" w:rsidRPr="00665B75">
        <w:rPr>
          <w:rFonts w:asciiTheme="majorBidi" w:hAnsiTheme="majorBidi" w:cstheme="majorBidi"/>
          <w:sz w:val="24"/>
          <w:szCs w:val="24"/>
          <w:lang w:bidi="ar-IQ"/>
        </w:rPr>
        <w:t xml:space="preserve"> and </w:t>
      </w: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U</m:t>
            </m:r>
          </m:e>
          <m:sub>
            <m:r>
              <w:rPr>
                <w:rFonts w:ascii="Cambria Math" w:hAnsi="Cambria Math" w:cstheme="majorBidi"/>
                <w:sz w:val="24"/>
                <w:szCs w:val="24"/>
                <w:lang w:bidi="ar-IQ"/>
              </w:rPr>
              <m:t>bb</m:t>
            </m:r>
          </m:sub>
        </m:sSub>
      </m:oMath>
      <w:r w:rsidR="00F12A00" w:rsidRPr="00665B75">
        <w:rPr>
          <w:rFonts w:asciiTheme="majorBidi" w:hAnsiTheme="majorBidi" w:cstheme="majorBidi"/>
          <w:sz w:val="24"/>
          <w:szCs w:val="24"/>
          <w:lang w:bidi="ar-IQ"/>
        </w:rPr>
        <w:t>: are bounds of the foraging area.</w:t>
      </w:r>
    </w:p>
    <w:p w14:paraId="34E4686A" w14:textId="77777777" w:rsidR="00F12A00" w:rsidRPr="00D77E8F" w:rsidRDefault="00F12A00" w:rsidP="00F12A00">
      <w:pPr>
        <w:pStyle w:val="ListParagraph"/>
        <w:numPr>
          <w:ilvl w:val="0"/>
          <w:numId w:val="21"/>
        </w:numPr>
        <w:bidi w:val="0"/>
        <w:spacing w:after="0" w:line="480" w:lineRule="auto"/>
        <w:rPr>
          <w:rFonts w:asciiTheme="majorBidi" w:hAnsiTheme="majorBidi" w:cstheme="majorBidi"/>
          <w:i/>
          <w:iCs/>
          <w:sz w:val="24"/>
          <w:szCs w:val="24"/>
          <w:u w:val="single"/>
          <w:rtl/>
          <w:lang w:bidi="ar-IQ"/>
        </w:rPr>
      </w:pPr>
      <w:r w:rsidRPr="00D77E8F">
        <w:rPr>
          <w:rFonts w:asciiTheme="majorBidi" w:hAnsiTheme="majorBidi" w:cstheme="majorBidi"/>
          <w:i/>
          <w:iCs/>
          <w:sz w:val="24"/>
          <w:szCs w:val="24"/>
          <w:u w:val="single"/>
          <w:lang w:bidi="ar-IQ"/>
        </w:rPr>
        <w:t>Stealing Behavior</w:t>
      </w:r>
    </w:p>
    <w:p w14:paraId="398679DC" w14:textId="77777777" w:rsidR="00F12A00" w:rsidRPr="00665B75" w:rsidRDefault="00F12A00" w:rsidP="00F12A00">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This behavior mimics beetles that steal dung balls from others:</w:t>
      </w:r>
    </w:p>
    <w:p w14:paraId="76FDAE1B" w14:textId="77777777" w:rsidR="00F12A00" w:rsidRPr="00665B75" w:rsidRDefault="007A4D52" w:rsidP="00F12A00">
      <w:pPr>
        <w:bidi w:val="0"/>
        <w:spacing w:after="0" w:line="480" w:lineRule="auto"/>
        <w:rPr>
          <w:rFonts w:asciiTheme="majorBidi" w:hAnsiTheme="majorBidi" w:cstheme="majorBidi"/>
          <w:i/>
          <w:sz w:val="24"/>
          <w:szCs w:val="24"/>
          <w:rtl/>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k+1</m:t>
              </m:r>
            </m:e>
          </m:d>
          <m:r>
            <w:rPr>
              <w:rFonts w:ascii="Cambria Math" w:hAnsi="Cambria Math" w:cstheme="majorBidi"/>
              <w:sz w:val="24"/>
              <w:szCs w:val="24"/>
              <w:lang w:bidi="ar-IQ"/>
            </w:rPr>
            <m:t>=</m:t>
          </m:r>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b</m:t>
              </m:r>
            </m:sup>
          </m:sSup>
          <m:r>
            <w:rPr>
              <w:rFonts w:ascii="Cambria Math" w:hAnsi="Cambria Math" w:cstheme="majorBidi"/>
              <w:sz w:val="24"/>
              <w:szCs w:val="24"/>
              <w:lang w:bidi="ar-IQ"/>
            </w:rPr>
            <m:t>+S.</m:t>
          </m:r>
          <m:r>
            <m:rPr>
              <m:sty m:val="bi"/>
            </m:rPr>
            <w:rPr>
              <w:rFonts w:ascii="Cambria Math" w:hAnsi="Cambria Math" w:cstheme="majorBidi"/>
              <w:sz w:val="24"/>
              <w:szCs w:val="24"/>
              <w:lang w:bidi="ar-IQ"/>
            </w:rPr>
            <m:t>g</m:t>
          </m:r>
          <m:r>
            <w:rPr>
              <w:rFonts w:ascii="Cambria Math" w:hAnsi="Cambria Math" w:cstheme="majorBidi"/>
              <w:sz w:val="24"/>
              <w:szCs w:val="24"/>
              <w:lang w:bidi="ar-IQ"/>
            </w:rPr>
            <m:t>.</m:t>
          </m:r>
          <m:d>
            <m:dPr>
              <m:ctrlPr>
                <w:rPr>
                  <w:rFonts w:ascii="Cambria Math" w:hAnsi="Cambria Math" w:cstheme="majorBidi"/>
                  <w:i/>
                  <w:sz w:val="24"/>
                  <w:szCs w:val="24"/>
                  <w:lang w:bidi="ar-IQ"/>
                </w:rPr>
              </m:ctrlPr>
            </m:dPr>
            <m:e>
              <m:d>
                <m:dPr>
                  <m:begChr m:val="|"/>
                  <m:endChr m:val="|"/>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e>
              </m:d>
              <m:r>
                <w:rPr>
                  <w:rFonts w:ascii="Cambria Math" w:hAnsi="Cambria Math" w:cstheme="majorBidi"/>
                  <w:sz w:val="24"/>
                  <w:szCs w:val="24"/>
                  <w:lang w:bidi="ar-IQ"/>
                </w:rPr>
                <m:t>+</m:t>
              </m:r>
              <m:d>
                <m:dPr>
                  <m:begChr m:val="|"/>
                  <m:endChr m:val="|"/>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m:t>
                      </m:r>
                    </m:e>
                  </m:d>
                  <m:r>
                    <w:rPr>
                      <w:rFonts w:ascii="Cambria Math" w:hAnsi="Cambria Math" w:cstheme="majorBidi"/>
                      <w:sz w:val="24"/>
                      <w:szCs w:val="24"/>
                      <w:lang w:bidi="ar-IQ"/>
                    </w:rPr>
                    <m:t>-</m:t>
                  </m:r>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b</m:t>
                      </m:r>
                    </m:sup>
                  </m:sSup>
                </m:e>
              </m:d>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…(13)</m:t>
          </m:r>
        </m:oMath>
      </m:oMathPara>
    </w:p>
    <w:p w14:paraId="7D0D430E" w14:textId="77777777" w:rsidR="00F12A00" w:rsidRPr="00665B75" w:rsidRDefault="00F12A00" w:rsidP="00F12A00">
      <w:pPr>
        <w:bidi w:val="0"/>
        <w:spacing w:after="0" w:line="480" w:lineRule="auto"/>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00D27D08" w14:textId="77777777" w:rsidR="00F12A00" w:rsidRPr="00665B75" w:rsidRDefault="007A4D52" w:rsidP="00F12A00">
      <w:pPr>
        <w:bidi w:val="0"/>
        <w:spacing w:after="0" w:line="480" w:lineRule="auto"/>
        <w:rPr>
          <w:rFonts w:asciiTheme="majorBidi" w:hAnsiTheme="majorBidi" w:cstheme="majorBidi"/>
          <w:sz w:val="24"/>
          <w:szCs w:val="24"/>
          <w:lang w:bidi="ar-IQ"/>
        </w:rPr>
      </w:pPr>
      <m:oMath>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b</m:t>
            </m:r>
          </m:sup>
        </m:sSup>
      </m:oMath>
      <w:r w:rsidR="00F12A00" w:rsidRPr="00665B75">
        <w:rPr>
          <w:rFonts w:asciiTheme="majorBidi" w:hAnsiTheme="majorBidi" w:cstheme="majorBidi"/>
          <w:sz w:val="24"/>
          <w:szCs w:val="24"/>
          <w:lang w:bidi="ar-IQ"/>
        </w:rPr>
        <w:t>: is the global best.</w:t>
      </w:r>
    </w:p>
    <w:p w14:paraId="261342A5" w14:textId="77777777" w:rsidR="00F12A00" w:rsidRPr="00665B75" w:rsidRDefault="007A4D52" w:rsidP="00F12A00">
      <w:pPr>
        <w:bidi w:val="0"/>
        <w:spacing w:after="0" w:line="480" w:lineRule="auto"/>
        <w:rPr>
          <w:rFonts w:asciiTheme="majorBidi" w:hAnsiTheme="majorBidi" w:cstheme="majorBidi"/>
          <w:sz w:val="24"/>
          <w:szCs w:val="24"/>
          <w:lang w:bidi="ar-IQ"/>
        </w:rPr>
      </w:pPr>
      <m:oMath>
        <m:sSup>
          <m:sSupPr>
            <m:ctrlPr>
              <w:rPr>
                <w:rFonts w:ascii="Cambria Math" w:hAnsi="Cambria Math" w:cstheme="majorBidi"/>
                <w:i/>
                <w:sz w:val="24"/>
                <w:szCs w:val="24"/>
                <w:lang w:bidi="ar-IQ"/>
              </w:rPr>
            </m:ctrlPr>
          </m:sSupPr>
          <m:e>
            <m:r>
              <m:rPr>
                <m:sty m:val="bi"/>
              </m:rPr>
              <w:rPr>
                <w:rFonts w:ascii="Cambria Math" w:hAnsi="Cambria Math" w:cstheme="majorBidi"/>
                <w:sz w:val="24"/>
                <w:szCs w:val="24"/>
                <w:lang w:bidi="ar-IQ"/>
              </w:rPr>
              <m:t>ψ</m:t>
            </m:r>
          </m:e>
          <m:sup>
            <m:r>
              <w:rPr>
                <w:rFonts w:ascii="Cambria Math" w:hAnsi="Cambria Math" w:cstheme="majorBidi"/>
                <w:sz w:val="24"/>
                <w:szCs w:val="24"/>
                <w:lang w:bidi="ar-IQ"/>
              </w:rPr>
              <m:t>*</m:t>
            </m:r>
          </m:sup>
        </m:sSup>
      </m:oMath>
      <w:r w:rsidR="00F12A00" w:rsidRPr="00665B75">
        <w:rPr>
          <w:rFonts w:asciiTheme="majorBidi" w:hAnsiTheme="majorBidi" w:cstheme="majorBidi"/>
          <w:sz w:val="24"/>
          <w:szCs w:val="24"/>
          <w:lang w:bidi="ar-IQ"/>
        </w:rPr>
        <w:t>: is the local best.</w:t>
      </w:r>
    </w:p>
    <w:p w14:paraId="4BF08A42" w14:textId="77777777" w:rsidR="00F12A00" w:rsidRPr="00665B75" w:rsidRDefault="00F12A00" w:rsidP="00F12A00">
      <w:pPr>
        <w:bidi w:val="0"/>
        <w:spacing w:after="0" w:line="480" w:lineRule="auto"/>
        <w:rPr>
          <w:rFonts w:asciiTheme="majorBidi" w:hAnsiTheme="majorBidi" w:cstheme="majorBidi"/>
          <w:sz w:val="24"/>
          <w:szCs w:val="24"/>
          <w:lang w:bidi="ar-IQ"/>
        </w:rPr>
      </w:pPr>
      <m:oMath>
        <m:r>
          <m:rPr>
            <m:sty m:val="bi"/>
          </m:rPr>
          <w:rPr>
            <w:rFonts w:ascii="Cambria Math" w:hAnsi="Cambria Math" w:cstheme="majorBidi"/>
            <w:sz w:val="24"/>
            <w:szCs w:val="24"/>
            <w:lang w:bidi="ar-IQ"/>
          </w:rPr>
          <m:t>g</m:t>
        </m:r>
      </m:oMath>
      <w:r w:rsidRPr="00665B75">
        <w:rPr>
          <w:rFonts w:asciiTheme="majorBidi" w:hAnsiTheme="majorBidi" w:cstheme="majorBidi"/>
          <w:sz w:val="24"/>
          <w:szCs w:val="24"/>
          <w:lang w:bidi="ar-IQ"/>
        </w:rPr>
        <w:t>: is a random normal vector.</w:t>
      </w:r>
    </w:p>
    <w:p w14:paraId="65F4F4E8" w14:textId="77777777" w:rsidR="00F12A00" w:rsidRPr="00665B75" w:rsidRDefault="00F12A00" w:rsidP="00F12A00">
      <w:pPr>
        <w:bidi w:val="0"/>
        <w:spacing w:after="0" w:line="480" w:lineRule="auto"/>
        <w:rPr>
          <w:rFonts w:asciiTheme="majorBidi" w:hAnsiTheme="majorBidi" w:cstheme="majorBidi"/>
          <w:sz w:val="24"/>
          <w:szCs w:val="24"/>
          <w:lang w:bidi="ar-IQ"/>
        </w:rPr>
      </w:pPr>
      <m:oMath>
        <m:r>
          <w:rPr>
            <w:rFonts w:ascii="Cambria Math" w:hAnsi="Cambria Math" w:cstheme="majorBidi"/>
            <w:sz w:val="24"/>
            <w:szCs w:val="24"/>
            <w:lang w:bidi="ar-IQ"/>
          </w:rPr>
          <m:t>S</m:t>
        </m:r>
      </m:oMath>
      <w:r w:rsidRPr="00665B75">
        <w:rPr>
          <w:rFonts w:asciiTheme="majorBidi" w:hAnsiTheme="majorBidi" w:cstheme="majorBidi"/>
          <w:sz w:val="24"/>
          <w:szCs w:val="24"/>
          <w:lang w:bidi="ar-IQ"/>
        </w:rPr>
        <w:t>: is a constant.</w:t>
      </w:r>
    </w:p>
    <w:p w14:paraId="0164523C" w14:textId="77777777" w:rsidR="00F12A00" w:rsidRPr="00665B75" w:rsidRDefault="00F12A00" w:rsidP="00F12A00">
      <w:pPr>
        <w:bidi w:val="0"/>
        <w:spacing w:after="0" w:line="480" w:lineRule="auto"/>
        <w:rPr>
          <w:rFonts w:asciiTheme="majorBidi" w:hAnsiTheme="majorBidi" w:cstheme="majorBidi"/>
          <w:sz w:val="24"/>
          <w:szCs w:val="24"/>
          <w:lang w:bidi="ar-IQ"/>
        </w:rPr>
      </w:pPr>
    </w:p>
    <w:p w14:paraId="00B37522" w14:textId="77777777" w:rsidR="00F12A00" w:rsidRPr="00665B75" w:rsidRDefault="00F12A00" w:rsidP="00F12A00">
      <w:pPr>
        <w:bidi w:val="0"/>
        <w:spacing w:after="0"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After each position update, we ensure that all sites remain within the permitted limits:</w:t>
      </w:r>
    </w:p>
    <w:p w14:paraId="7FA148B4" w14:textId="77777777" w:rsidR="00F12A00" w:rsidRPr="00665B75" w:rsidRDefault="007A4D52" w:rsidP="00F12A00">
      <w:pPr>
        <w:bidi w:val="0"/>
        <w:spacing w:after="0" w:line="480" w:lineRule="auto"/>
        <w:rPr>
          <w:rFonts w:asciiTheme="majorBidi" w:hAnsiTheme="majorBidi" w:cstheme="majorBidi"/>
          <w:bCs/>
          <w:i/>
          <w:sz w:val="24"/>
          <w:szCs w:val="24"/>
          <w:lang w:bidi="ar-IQ"/>
        </w:rPr>
      </w:pPr>
      <m:oMathPara>
        <m:oMathParaPr>
          <m:jc m:val="left"/>
        </m:oMathParaPr>
        <m:oMath>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k+1</m:t>
              </m:r>
            </m:e>
          </m:d>
          <m:r>
            <w:rPr>
              <w:rFonts w:ascii="Cambria Math" w:hAnsi="Cambria Math" w:cstheme="majorBidi"/>
              <w:sz w:val="24"/>
              <w:szCs w:val="24"/>
              <w:lang w:bidi="ar-IQ"/>
            </w:rPr>
            <m:t>=min</m:t>
          </m:r>
          <m:d>
            <m:dPr>
              <m:ctrlPr>
                <w:rPr>
                  <w:rFonts w:ascii="Cambria Math" w:hAnsi="Cambria Math" w:cstheme="majorBidi"/>
                  <w:i/>
                  <w:sz w:val="24"/>
                  <w:szCs w:val="24"/>
                  <w:lang w:bidi="ar-IQ"/>
                </w:rPr>
              </m:ctrlPr>
            </m:dPr>
            <m:e>
              <m:r>
                <w:rPr>
                  <w:rFonts w:ascii="Cambria Math" w:hAnsi="Cambria Math" w:cstheme="majorBidi"/>
                  <w:sz w:val="24"/>
                  <w:szCs w:val="24"/>
                  <w:lang w:bidi="ar-IQ"/>
                </w:rPr>
                <m:t>max</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r>
                        <m:rPr>
                          <m:sty m:val="bi"/>
                        </m:rPr>
                        <w:rPr>
                          <w:rFonts w:ascii="Cambria Math" w:hAnsi="Cambria Math" w:cstheme="majorBidi"/>
                          <w:sz w:val="24"/>
                          <w:szCs w:val="24"/>
                          <w:lang w:bidi="ar-IQ"/>
                        </w:rPr>
                        <m:t>ψ</m:t>
                      </m:r>
                    </m:e>
                    <m:sub>
                      <m:r>
                        <w:rPr>
                          <w:rFonts w:ascii="Cambria Math" w:hAnsi="Cambria Math" w:cstheme="majorBidi"/>
                          <w:sz w:val="24"/>
                          <w:szCs w:val="24"/>
                          <w:lang w:bidi="ar-IQ"/>
                        </w:rPr>
                        <m:t>i</m:t>
                      </m:r>
                    </m:sub>
                  </m:sSub>
                  <m:d>
                    <m:dPr>
                      <m:ctrlPr>
                        <w:rPr>
                          <w:rFonts w:ascii="Cambria Math" w:hAnsi="Cambria Math" w:cstheme="majorBidi"/>
                          <w:i/>
                          <w:sz w:val="24"/>
                          <w:szCs w:val="24"/>
                          <w:lang w:bidi="ar-IQ"/>
                        </w:rPr>
                      </m:ctrlPr>
                    </m:dPr>
                    <m:e>
                      <m:r>
                        <w:rPr>
                          <w:rFonts w:ascii="Cambria Math" w:hAnsi="Cambria Math" w:cstheme="majorBidi"/>
                          <w:sz w:val="24"/>
                          <w:szCs w:val="24"/>
                          <w:lang w:bidi="ar-IQ"/>
                        </w:rPr>
                        <m:t>k+1</m:t>
                      </m:r>
                    </m:e>
                  </m:d>
                  <m:r>
                    <w:rPr>
                      <w:rFonts w:ascii="Cambria Math" w:hAnsi="Cambria Math" w:cstheme="majorBidi"/>
                      <w:sz w:val="24"/>
                      <w:szCs w:val="24"/>
                      <w:lang w:bidi="ar-IQ"/>
                    </w:rPr>
                    <m:t>,LB</m:t>
                  </m:r>
                </m:e>
              </m:d>
              <m:r>
                <w:rPr>
                  <w:rFonts w:ascii="Cambria Math" w:hAnsi="Cambria Math" w:cstheme="majorBidi"/>
                  <w:sz w:val="24"/>
                  <w:szCs w:val="24"/>
                  <w:lang w:bidi="ar-IQ"/>
                </w:rPr>
                <m:t>,UB</m:t>
              </m:r>
            </m:e>
          </m:d>
          <m:r>
            <m:rPr>
              <m:sty m:val="bi"/>
            </m:rPr>
            <w:rPr>
              <w:rFonts w:ascii="Cambria Math" w:hAnsi="Cambria Math" w:cstheme="majorBidi"/>
              <w:sz w:val="24"/>
              <w:szCs w:val="24"/>
              <w:lang w:bidi="ar-IQ"/>
            </w:rPr>
            <m:t xml:space="preserve"> </m:t>
          </m:r>
          <m:r>
            <w:rPr>
              <w:rFonts w:ascii="Cambria Math" w:hAnsi="Cambria Math" w:cstheme="majorBidi"/>
              <w:sz w:val="24"/>
              <w:szCs w:val="24"/>
              <w:lang w:bidi="ar-IQ"/>
            </w:rPr>
            <m:t xml:space="preserve"> …(14)</m:t>
          </m:r>
        </m:oMath>
      </m:oMathPara>
    </w:p>
    <w:p w14:paraId="696F254C" w14:textId="77777777" w:rsidR="00F12A00" w:rsidRPr="00665B75" w:rsidRDefault="00F12A00" w:rsidP="00F12A00">
      <w:pPr>
        <w:bidi w:val="0"/>
        <w:spacing w:after="0"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By converting the estimation problem into a numerical optimization problem, the Dung Beetle Optimizer (DBO) technique is used to estimate the parameters of statistical models.</w:t>
      </w:r>
      <w:r w:rsidRPr="00665B75">
        <w:rPr>
          <w:rFonts w:asciiTheme="majorBidi" w:hAnsiTheme="majorBidi" w:cstheme="majorBidi"/>
          <w:sz w:val="24"/>
          <w:szCs w:val="24"/>
        </w:rPr>
        <w:t xml:space="preserve"> </w:t>
      </w:r>
      <w:r w:rsidRPr="00665B75">
        <w:rPr>
          <w:rFonts w:asciiTheme="majorBidi" w:hAnsiTheme="majorBidi" w:cstheme="majorBidi"/>
          <w:iCs/>
          <w:sz w:val="24"/>
          <w:szCs w:val="24"/>
          <w:lang w:bidi="ar-IQ"/>
        </w:rPr>
        <w:t>A fitness function—here specified as the negative logarithm of the likelihood function is used to assess each solution, with each agent in the swarm representing a vector of suggested parameters (such as the regression model parameters).</w:t>
      </w:r>
      <w:r w:rsidRPr="00665B75">
        <w:rPr>
          <w:rFonts w:asciiTheme="majorBidi" w:hAnsiTheme="majorBidi" w:cstheme="majorBidi"/>
          <w:sz w:val="24"/>
          <w:szCs w:val="24"/>
        </w:rPr>
        <w:t xml:space="preserve"> </w:t>
      </w:r>
      <w:r w:rsidRPr="00665B75">
        <w:rPr>
          <w:rFonts w:asciiTheme="majorBidi" w:hAnsiTheme="majorBidi" w:cstheme="majorBidi"/>
          <w:iCs/>
          <w:sz w:val="24"/>
          <w:szCs w:val="24"/>
          <w:lang w:bidi="ar-IQ"/>
        </w:rPr>
        <w:t>To get the optimal estimate of the parameters, the algorithm aims to minimize this function.  DBO uses behaviors like rolling, dancing, brood balling, foraging, and thieving that are modeled after those of dung beetles to improve its capacity to seek globally and avoid local optima.</w:t>
      </w:r>
      <w:r w:rsidRPr="00665B75">
        <w:rPr>
          <w:rFonts w:asciiTheme="majorBidi" w:hAnsiTheme="majorBidi" w:cstheme="majorBidi"/>
          <w:sz w:val="24"/>
          <w:szCs w:val="24"/>
        </w:rPr>
        <w:t xml:space="preserve"> </w:t>
      </w:r>
      <w:r w:rsidRPr="00665B75">
        <w:rPr>
          <w:rFonts w:asciiTheme="majorBidi" w:hAnsiTheme="majorBidi" w:cstheme="majorBidi"/>
          <w:iCs/>
          <w:sz w:val="24"/>
          <w:szCs w:val="24"/>
          <w:lang w:bidi="ar-IQ"/>
        </w:rPr>
        <w:t xml:space="preserve">The algorithm is appropriate for difficult or nonlinear issues because it doesn't require knowledge of the function's derivatives.  The optimal </w:t>
      </w:r>
      <w:r w:rsidRPr="00665B75">
        <w:rPr>
          <w:rFonts w:asciiTheme="majorBidi" w:hAnsiTheme="majorBidi" w:cstheme="majorBidi"/>
          <w:iCs/>
          <w:sz w:val="24"/>
          <w:szCs w:val="24"/>
          <w:lang w:bidi="ar-IQ"/>
        </w:rPr>
        <w:lastRenderedPageBreak/>
        <w:t>agent, or optimal collection of parameters, is selected as the ultimate estimation solution at the conclusion of the iterations.</w:t>
      </w:r>
    </w:p>
    <w:p w14:paraId="428722C4" w14:textId="08D9D8DC" w:rsidR="00F12A00" w:rsidRDefault="00F12A00" w:rsidP="00F12A00">
      <w:pPr>
        <w:pStyle w:val="Default"/>
      </w:pPr>
    </w:p>
    <w:p w14:paraId="28612054" w14:textId="77777777" w:rsidR="00F12A00" w:rsidRPr="00F12A00" w:rsidRDefault="00F12A00" w:rsidP="00F12A00">
      <w:pPr>
        <w:pStyle w:val="Default"/>
      </w:pPr>
    </w:p>
    <w:p w14:paraId="72AAAC9D" w14:textId="20404CB6" w:rsidR="00C6743A" w:rsidRPr="00DA0785" w:rsidRDefault="00785837" w:rsidP="00DA0785">
      <w:pPr>
        <w:pStyle w:val="Default"/>
        <w:numPr>
          <w:ilvl w:val="0"/>
          <w:numId w:val="20"/>
        </w:numPr>
        <w:tabs>
          <w:tab w:val="left" w:pos="284"/>
          <w:tab w:val="left" w:pos="426"/>
        </w:tabs>
        <w:spacing w:line="480" w:lineRule="auto"/>
        <w:ind w:left="0" w:firstLine="0"/>
        <w:jc w:val="both"/>
        <w:rPr>
          <w:rFonts w:cs="Simplified Arabic"/>
          <w:b/>
          <w:bCs/>
          <w:color w:val="111111"/>
          <w:shd w:val="clear" w:color="auto" w:fill="FFFFFF"/>
        </w:rPr>
      </w:pPr>
      <w:r w:rsidRPr="0067271F">
        <w:rPr>
          <w:rFonts w:cs="Simplified Arabic"/>
          <w:b/>
          <w:bCs/>
        </w:rPr>
        <w:t>Results</w:t>
      </w:r>
      <w:r>
        <w:rPr>
          <w:rFonts w:cs="Simplified Arabic" w:hint="cs"/>
          <w:b/>
          <w:bCs/>
          <w:rtl/>
        </w:rPr>
        <w:t xml:space="preserve"> </w:t>
      </w:r>
      <w:r>
        <w:rPr>
          <w:rFonts w:cs="Simplified Arabic"/>
          <w:b/>
          <w:bCs/>
        </w:rPr>
        <w:t xml:space="preserve">and </w:t>
      </w:r>
      <w:r w:rsidRPr="0067271F">
        <w:rPr>
          <w:rFonts w:cs="Simplified Arabic"/>
          <w:b/>
          <w:bCs/>
          <w:color w:val="111111"/>
          <w:shd w:val="clear" w:color="auto" w:fill="FFFFFF"/>
        </w:rPr>
        <w:t>Discussion</w:t>
      </w:r>
    </w:p>
    <w:p w14:paraId="28CEC412" w14:textId="5FE2B3CC" w:rsidR="00DA0785" w:rsidRDefault="00DA0785" w:rsidP="00DA0785">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r>
        <w:rPr>
          <w:rFonts w:ascii="Times New Roman" w:hAnsi="Times New Roman" w:cs="Simplified Arabic"/>
          <w:b/>
          <w:bCs/>
          <w:sz w:val="24"/>
          <w:szCs w:val="24"/>
        </w:rPr>
        <w:t>3</w:t>
      </w:r>
      <w:r w:rsidRPr="0067271F">
        <w:rPr>
          <w:rFonts w:ascii="Times New Roman" w:hAnsi="Times New Roman" w:cs="Simplified Arabic"/>
          <w:b/>
          <w:bCs/>
          <w:sz w:val="24"/>
          <w:szCs w:val="24"/>
        </w:rPr>
        <w:t>.</w:t>
      </w:r>
      <w:r>
        <w:rPr>
          <w:rFonts w:ascii="Times New Roman" w:hAnsi="Times New Roman" w:cs="Simplified Arabic"/>
          <w:b/>
          <w:bCs/>
          <w:sz w:val="24"/>
          <w:szCs w:val="24"/>
        </w:rPr>
        <w:t>1</w:t>
      </w:r>
      <w:r w:rsidRPr="0067271F">
        <w:rPr>
          <w:rFonts w:ascii="Times New Roman" w:hAnsi="Times New Roman" w:cs="Simplified Arabic"/>
          <w:b/>
          <w:bCs/>
          <w:sz w:val="24"/>
          <w:szCs w:val="24"/>
        </w:rPr>
        <w:t xml:space="preserve">- </w:t>
      </w:r>
      <w:r w:rsidRPr="00DA0785">
        <w:rPr>
          <w:rFonts w:ascii="Times New Roman" w:hAnsi="Times New Roman" w:cs="Simplified Arabic"/>
          <w:b/>
          <w:bCs/>
          <w:sz w:val="24"/>
          <w:szCs w:val="24"/>
        </w:rPr>
        <w:t>Simulation</w:t>
      </w:r>
    </w:p>
    <w:p w14:paraId="095AC46E"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The BFGS algorithm and the metaheuristic Dung Beetle Optimizer (DBO) were both used in a simulation study to assess and contrast the performance of the beta regression parameter estimation techniques.  All simulations were carried out in the R programming environment, considering multiple scenarios to ensure the robustness of the findings, and several situations were taken into account to guarantee the findings' robustness.</w:t>
      </w:r>
    </w:p>
    <w:p w14:paraId="7A2E726B" w14:textId="5FBF4428"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Using the "BFGS" approach and R's built-in </w:t>
      </w:r>
      <w:proofErr w:type="spellStart"/>
      <w:r w:rsidRPr="00AD0892">
        <w:rPr>
          <w:rStyle w:val="HTMLCode"/>
          <w:rFonts w:asciiTheme="majorHAnsi" w:eastAsiaTheme="minorEastAsia" w:hAnsiTheme="majorHAnsi" w:cstheme="majorHAnsi"/>
          <w:sz w:val="24"/>
          <w:szCs w:val="24"/>
        </w:rPr>
        <w:t>optim</w:t>
      </w:r>
      <w:proofErr w:type="spellEnd"/>
      <w:r w:rsidRPr="00665B75">
        <w:rPr>
          <w:rFonts w:asciiTheme="majorBidi" w:hAnsiTheme="majorBidi" w:cstheme="majorBidi"/>
          <w:sz w:val="24"/>
          <w:szCs w:val="24"/>
          <w:lang w:bidi="ar-IQ"/>
        </w:rPr>
        <w:t xml:space="preserve"> function, the classical estimation was performed </w:t>
      </w:r>
      <w:r>
        <w:rPr>
          <w:rFonts w:asciiTheme="majorBidi" w:hAnsiTheme="majorBidi" w:cstheme="majorBidi"/>
          <w:noProof/>
          <w:sz w:val="24"/>
          <w:szCs w:val="24"/>
          <w:lang w:bidi="ar-IQ"/>
        </w:rPr>
        <w:t>[</w:t>
      </w:r>
      <w:r w:rsidR="00D84B47">
        <w:rPr>
          <w:rFonts w:asciiTheme="majorBidi" w:hAnsiTheme="majorBidi" w:cstheme="majorBidi"/>
          <w:noProof/>
          <w:sz w:val="24"/>
          <w:szCs w:val="24"/>
          <w:lang w:bidi="ar-IQ"/>
        </w:rPr>
        <w:t>20</w:t>
      </w:r>
      <w:r>
        <w:rPr>
          <w:rFonts w:asciiTheme="majorBidi" w:hAnsiTheme="majorBidi" w:cstheme="majorBidi"/>
          <w:noProof/>
          <w:sz w:val="24"/>
          <w:szCs w:val="24"/>
          <w:lang w:bidi="ar-IQ"/>
        </w:rPr>
        <w:t>]</w:t>
      </w:r>
      <w:r w:rsidRPr="00665B75">
        <w:rPr>
          <w:rFonts w:asciiTheme="majorBidi" w:hAnsiTheme="majorBidi" w:cstheme="majorBidi"/>
          <w:sz w:val="24"/>
          <w:szCs w:val="24"/>
          <w:lang w:bidi="ar-IQ"/>
        </w:rPr>
        <w:t>.  For the Beta regression model, a bespoke log-likelihood function was designed, in which the logit function links the linear predictor to the mean of the Beta distribution.</w:t>
      </w:r>
    </w:p>
    <w:p w14:paraId="62E8777E"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The multi-stage nature of the Dung Beetle Optimizer (DBO) led to its complete implementation in R.  The log-likelihood function, along with parameter constraints and optimization parameters, was intended to be accepted as input by the DBO function.</w:t>
      </w:r>
    </w:p>
    <w:p w14:paraId="0B3D0A19"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The Mean Squared Error (MSE) was employed as the evaluation tool in order to compare the two approaches' performances objectively.  The MSE was computed as follows:</w:t>
      </w:r>
    </w:p>
    <w:p w14:paraId="3FB91515" w14:textId="77777777" w:rsidR="00DA0785" w:rsidRPr="00665B75" w:rsidRDefault="00DA0785" w:rsidP="00DA0785">
      <w:pPr>
        <w:bidi w:val="0"/>
        <w:spacing w:after="0" w:line="480" w:lineRule="auto"/>
        <w:jc w:val="lowKashida"/>
        <w:rPr>
          <w:rFonts w:asciiTheme="majorBidi" w:hAnsiTheme="majorBidi" w:cstheme="majorBidi"/>
          <w:sz w:val="24"/>
          <w:szCs w:val="24"/>
          <w:rtl/>
        </w:rPr>
      </w:pPr>
      <m:oMathPara>
        <m:oMathParaPr>
          <m:jc m:val="left"/>
        </m:oMathParaPr>
        <m:oMath>
          <m:r>
            <w:rPr>
              <w:rFonts w:ascii="Cambria Math" w:hAnsi="Cambria Math" w:cstheme="majorBidi"/>
              <w:sz w:val="24"/>
              <w:szCs w:val="24"/>
            </w:rPr>
            <m:t>MSE=</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R</m:t>
              </m:r>
            </m:den>
          </m:f>
          <m:nary>
            <m:naryPr>
              <m:chr m:val="∑"/>
              <m:limLoc m:val="undOvr"/>
              <m:ctrlPr>
                <w:rPr>
                  <w:rFonts w:ascii="Cambria Math" w:hAnsi="Cambria Math" w:cstheme="majorBidi"/>
                  <w:i/>
                  <w:sz w:val="24"/>
                  <w:szCs w:val="24"/>
                </w:rPr>
              </m:ctrlPr>
            </m:naryPr>
            <m:sub>
              <m:r>
                <w:rPr>
                  <w:rFonts w:ascii="Cambria Math" w:hAnsi="Cambria Math" w:cstheme="majorBidi"/>
                  <w:sz w:val="24"/>
                  <w:szCs w:val="24"/>
                </w:rPr>
                <m:t>r=1</m:t>
              </m:r>
            </m:sub>
            <m:sup>
              <m:r>
                <w:rPr>
                  <w:rFonts w:ascii="Cambria Math" w:hAnsi="Cambria Math" w:cstheme="majorBidi"/>
                  <w:sz w:val="24"/>
                  <w:szCs w:val="24"/>
                </w:rPr>
                <m:t>R</m:t>
              </m:r>
            </m:sup>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sSub>
                        <m:sSubPr>
                          <m:ctrlPr>
                            <w:rPr>
                              <w:rFonts w:ascii="Cambria Math" w:hAnsi="Cambria Math" w:cstheme="majorBidi"/>
                              <w:b/>
                              <w:i/>
                              <w:sz w:val="24"/>
                              <w:szCs w:val="24"/>
                              <w:lang w:bidi="ar-IQ"/>
                            </w:rPr>
                          </m:ctrlPr>
                        </m:sSubPr>
                        <m:e>
                          <m:acc>
                            <m:accPr>
                              <m:ctrlPr>
                                <w:rPr>
                                  <w:rFonts w:ascii="Cambria Math" w:hAnsi="Cambria Math" w:cstheme="majorBidi"/>
                                  <w:b/>
                                  <w:i/>
                                  <w:sz w:val="24"/>
                                  <w:szCs w:val="24"/>
                                  <w:lang w:bidi="ar-IQ"/>
                                </w:rPr>
                              </m:ctrlPr>
                            </m:accPr>
                            <m:e>
                              <m:r>
                                <m:rPr>
                                  <m:sty m:val="bi"/>
                                </m:rPr>
                                <w:rPr>
                                  <w:rFonts w:ascii="Cambria Math" w:hAnsi="Cambria Math" w:cstheme="majorBidi"/>
                                  <w:sz w:val="24"/>
                                  <w:szCs w:val="24"/>
                                  <w:lang w:bidi="ar-IQ"/>
                                </w:rPr>
                                <m:t>β</m:t>
                              </m:r>
                            </m:e>
                          </m:acc>
                        </m:e>
                        <m:sub>
                          <m:r>
                            <m:rPr>
                              <m:sty m:val="bi"/>
                            </m:rPr>
                            <w:rPr>
                              <w:rFonts w:ascii="Cambria Math" w:hAnsi="Cambria Math" w:cstheme="majorBidi"/>
                              <w:sz w:val="24"/>
                              <w:szCs w:val="24"/>
                              <w:lang w:bidi="ar-IQ"/>
                            </w:rPr>
                            <m:t>r</m:t>
                          </m:r>
                        </m:sub>
                      </m:sSub>
                      <m:r>
                        <m:rPr>
                          <m:sty m:val="bi"/>
                        </m:rPr>
                        <w:rPr>
                          <w:rFonts w:ascii="Cambria Math" w:hAnsi="Cambria Math" w:cstheme="majorBidi"/>
                          <w:sz w:val="24"/>
                          <w:szCs w:val="24"/>
                          <w:lang w:bidi="ar-IQ"/>
                        </w:rPr>
                        <m:t>-β</m:t>
                      </m:r>
                    </m:e>
                  </m:d>
                </m:e>
                <m:sup>
                  <m:r>
                    <w:rPr>
                      <w:rFonts w:ascii="Cambria Math" w:hAnsi="Cambria Math" w:cstheme="majorBidi"/>
                      <w:sz w:val="24"/>
                      <w:szCs w:val="24"/>
                    </w:rPr>
                    <m:t>T</m:t>
                  </m:r>
                </m:sup>
              </m:sSup>
            </m:e>
          </m:nary>
          <m:d>
            <m:dPr>
              <m:ctrlPr>
                <w:rPr>
                  <w:rFonts w:ascii="Cambria Math" w:hAnsi="Cambria Math" w:cstheme="majorBidi"/>
                  <w:i/>
                  <w:sz w:val="24"/>
                  <w:szCs w:val="24"/>
                </w:rPr>
              </m:ctrlPr>
            </m:dPr>
            <m:e>
              <m:sSub>
                <m:sSubPr>
                  <m:ctrlPr>
                    <w:rPr>
                      <w:rFonts w:ascii="Cambria Math" w:hAnsi="Cambria Math" w:cstheme="majorBidi"/>
                      <w:b/>
                      <w:i/>
                      <w:sz w:val="24"/>
                      <w:szCs w:val="24"/>
                      <w:lang w:bidi="ar-IQ"/>
                    </w:rPr>
                  </m:ctrlPr>
                </m:sSubPr>
                <m:e>
                  <m:acc>
                    <m:accPr>
                      <m:ctrlPr>
                        <w:rPr>
                          <w:rFonts w:ascii="Cambria Math" w:hAnsi="Cambria Math" w:cstheme="majorBidi"/>
                          <w:b/>
                          <w:i/>
                          <w:sz w:val="24"/>
                          <w:szCs w:val="24"/>
                          <w:lang w:bidi="ar-IQ"/>
                        </w:rPr>
                      </m:ctrlPr>
                    </m:accPr>
                    <m:e>
                      <m:r>
                        <m:rPr>
                          <m:sty m:val="bi"/>
                        </m:rPr>
                        <w:rPr>
                          <w:rFonts w:ascii="Cambria Math" w:hAnsi="Cambria Math" w:cstheme="majorBidi"/>
                          <w:sz w:val="24"/>
                          <w:szCs w:val="24"/>
                          <w:lang w:bidi="ar-IQ"/>
                        </w:rPr>
                        <m:t>β</m:t>
                      </m:r>
                    </m:e>
                  </m:acc>
                </m:e>
                <m:sub>
                  <m:r>
                    <m:rPr>
                      <m:sty m:val="bi"/>
                    </m:rPr>
                    <w:rPr>
                      <w:rFonts w:ascii="Cambria Math" w:hAnsi="Cambria Math" w:cstheme="majorBidi"/>
                      <w:sz w:val="24"/>
                      <w:szCs w:val="24"/>
                      <w:lang w:bidi="ar-IQ"/>
                    </w:rPr>
                    <m:t>r</m:t>
                  </m:r>
                </m:sub>
              </m:sSub>
              <m:r>
                <m:rPr>
                  <m:sty m:val="bi"/>
                </m:rPr>
                <w:rPr>
                  <w:rFonts w:ascii="Cambria Math" w:hAnsi="Cambria Math" w:cstheme="majorBidi"/>
                  <w:sz w:val="24"/>
                  <w:szCs w:val="24"/>
                  <w:lang w:bidi="ar-IQ"/>
                </w:rPr>
                <m:t>-β</m:t>
              </m:r>
            </m:e>
          </m:d>
          <m:r>
            <w:rPr>
              <w:rFonts w:ascii="Cambria Math" w:hAnsi="Cambria Math" w:cstheme="majorBidi"/>
              <w:sz w:val="24"/>
              <w:szCs w:val="24"/>
              <w:lang w:bidi="ar-IQ"/>
            </w:rPr>
            <m:t xml:space="preserve">            …(15)</m:t>
          </m:r>
        </m:oMath>
      </m:oMathPara>
    </w:p>
    <w:p w14:paraId="3A6AA2B7"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Where:</w:t>
      </w:r>
    </w:p>
    <w:p w14:paraId="27F12963"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R: is the total number of replications,</w:t>
      </w:r>
    </w:p>
    <w:p w14:paraId="69CD8BCF" w14:textId="77777777" w:rsidR="00DA0785" w:rsidRPr="00665B75" w:rsidRDefault="007A4D52" w:rsidP="00DA0785">
      <w:pPr>
        <w:bidi w:val="0"/>
        <w:spacing w:after="0" w:line="480" w:lineRule="auto"/>
        <w:jc w:val="lowKashida"/>
        <w:rPr>
          <w:rFonts w:asciiTheme="majorBidi" w:hAnsiTheme="majorBidi" w:cstheme="majorBidi"/>
          <w:sz w:val="24"/>
          <w:szCs w:val="24"/>
          <w:lang w:bidi="ar-IQ"/>
        </w:rPr>
      </w:pPr>
      <m:oMath>
        <m:sSub>
          <m:sSubPr>
            <m:ctrlPr>
              <w:rPr>
                <w:rFonts w:ascii="Cambria Math" w:hAnsi="Cambria Math" w:cstheme="majorBidi"/>
                <w:b/>
                <w:i/>
                <w:sz w:val="24"/>
                <w:szCs w:val="24"/>
                <w:lang w:bidi="ar-IQ"/>
              </w:rPr>
            </m:ctrlPr>
          </m:sSubPr>
          <m:e>
            <m:acc>
              <m:accPr>
                <m:ctrlPr>
                  <w:rPr>
                    <w:rFonts w:ascii="Cambria Math" w:hAnsi="Cambria Math" w:cstheme="majorBidi"/>
                    <w:b/>
                    <w:i/>
                    <w:sz w:val="24"/>
                    <w:szCs w:val="24"/>
                    <w:lang w:bidi="ar-IQ"/>
                  </w:rPr>
                </m:ctrlPr>
              </m:accPr>
              <m:e>
                <m:r>
                  <m:rPr>
                    <m:sty m:val="bi"/>
                  </m:rPr>
                  <w:rPr>
                    <w:rFonts w:ascii="Cambria Math" w:hAnsi="Cambria Math" w:cstheme="majorBidi"/>
                    <w:sz w:val="24"/>
                    <w:szCs w:val="24"/>
                    <w:lang w:bidi="ar-IQ"/>
                  </w:rPr>
                  <m:t>β</m:t>
                </m:r>
              </m:e>
            </m:acc>
          </m:e>
          <m:sub>
            <m:r>
              <m:rPr>
                <m:sty m:val="bi"/>
              </m:rPr>
              <w:rPr>
                <w:rFonts w:ascii="Cambria Math" w:hAnsi="Cambria Math" w:cstheme="majorBidi"/>
                <w:sz w:val="24"/>
                <w:szCs w:val="24"/>
                <w:lang w:bidi="ar-IQ"/>
              </w:rPr>
              <m:t>r</m:t>
            </m:r>
          </m:sub>
        </m:sSub>
      </m:oMath>
      <w:r w:rsidR="00DA0785" w:rsidRPr="00665B75">
        <w:rPr>
          <w:rFonts w:asciiTheme="majorBidi" w:hAnsiTheme="majorBidi" w:cstheme="majorBidi"/>
          <w:sz w:val="24"/>
          <w:szCs w:val="24"/>
          <w:lang w:bidi="ar-IQ"/>
        </w:rPr>
        <w:t>: is the vector of estimated parameters in replication r.</w:t>
      </w:r>
    </w:p>
    <w:p w14:paraId="0D798408"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m:oMath>
        <m:r>
          <m:rPr>
            <m:sty m:val="bi"/>
          </m:rPr>
          <w:rPr>
            <w:rFonts w:ascii="Cambria Math" w:hAnsi="Cambria Math" w:cstheme="majorBidi"/>
            <w:sz w:val="24"/>
            <w:szCs w:val="24"/>
            <w:lang w:bidi="ar-IQ"/>
          </w:rPr>
          <m:t>β</m:t>
        </m:r>
      </m:oMath>
      <w:r w:rsidRPr="00665B75">
        <w:rPr>
          <w:rFonts w:asciiTheme="majorBidi" w:hAnsiTheme="majorBidi" w:cstheme="majorBidi"/>
          <w:sz w:val="24"/>
          <w:szCs w:val="24"/>
          <w:lang w:bidi="ar-IQ"/>
        </w:rPr>
        <w:t>: is the true parameter vector.</w:t>
      </w:r>
    </w:p>
    <w:p w14:paraId="09CAD5BD" w14:textId="77777777" w:rsidR="00DA0785" w:rsidRPr="00665B75" w:rsidRDefault="00DA0785" w:rsidP="00DA0785">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lastRenderedPageBreak/>
        <w:t xml:space="preserve">The simulation was carried out under multiple scenarios by varying both the number of predictors (1, 3, 5, 7) and the precision parameter ω (4 cases: 5, 10, 15, 20). The true parameter vectors, </w:t>
      </w:r>
      <m:oMath>
        <m:r>
          <m:rPr>
            <m:sty m:val="bi"/>
          </m:rPr>
          <w:rPr>
            <w:rFonts w:ascii="Cambria Math" w:hAnsi="Cambria Math" w:cstheme="majorBidi"/>
            <w:sz w:val="24"/>
            <w:szCs w:val="24"/>
            <w:lang w:bidi="ar-IQ"/>
          </w:rPr>
          <m:t>β</m:t>
        </m:r>
      </m:oMath>
      <w:r w:rsidRPr="00665B75">
        <w:rPr>
          <w:rFonts w:asciiTheme="majorBidi" w:hAnsiTheme="majorBidi" w:cstheme="majorBidi"/>
          <w:sz w:val="24"/>
          <w:szCs w:val="24"/>
          <w:lang w:bidi="ar-IQ"/>
        </w:rPr>
        <w:t>, used in each case were as follows:</w:t>
      </w:r>
    </w:p>
    <w:p w14:paraId="45767B4B"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1 Predictor: (1.0, 0.5)</w:t>
      </w:r>
    </w:p>
    <w:p w14:paraId="6D64B898"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3 Predictors: (1.0, 0.5, -0.8, 0.3)</w:t>
      </w:r>
    </w:p>
    <w:p w14:paraId="4C0AA2F1"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5 Predictors: (1.0, 0.5, -0.8, 0.3, 0.7, -0.4)</w:t>
      </w:r>
    </w:p>
    <w:p w14:paraId="4F19DDFA"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7 Predictors: (1.0, 0.5, -0.8, 0.3, 0.7, -0.4, 0.2, -0.6)</w:t>
      </w:r>
    </w:p>
    <w:p w14:paraId="2E65A546"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To guarantee the consistency and dependability of the outcomes, every simulation scenario was repeated a thousand times.</w:t>
      </w:r>
    </w:p>
    <w:p w14:paraId="0C824606"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The Mean Squared Error (MSE) for both the BFGS and DBO methods is displayed in Tables (1-4) under various circumstances, sample sizes (ranging from 25 to 250), and precision parameter ω values (5, 10, 15, 20).</w:t>
      </w:r>
    </w:p>
    <w:p w14:paraId="7CC5149D" w14:textId="6CE7932F"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Table 1</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MSE for Scenario with 1 Predictor across Different ω Values and Sample Sizes</w:t>
      </w:r>
    </w:p>
    <w:tbl>
      <w:tblPr>
        <w:tblStyle w:val="PlainTable2"/>
        <w:tblW w:w="10476" w:type="dxa"/>
        <w:jc w:val="center"/>
        <w:tblLook w:val="04A0" w:firstRow="1" w:lastRow="0" w:firstColumn="1" w:lastColumn="0" w:noHBand="0" w:noVBand="1"/>
      </w:tblPr>
      <w:tblGrid>
        <w:gridCol w:w="1075"/>
        <w:gridCol w:w="1138"/>
        <w:gridCol w:w="1126"/>
        <w:gridCol w:w="1253"/>
        <w:gridCol w:w="1126"/>
        <w:gridCol w:w="1253"/>
        <w:gridCol w:w="1126"/>
        <w:gridCol w:w="1253"/>
        <w:gridCol w:w="1126"/>
      </w:tblGrid>
      <w:tr w:rsidR="00DA0785" w:rsidRPr="00D77E8F" w14:paraId="7F37F9BD" w14:textId="77777777" w:rsidTr="0022639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FB4D355" w14:textId="77777777" w:rsidR="00DA0785" w:rsidRPr="00D77E8F" w:rsidRDefault="00DA0785" w:rsidP="00DA0785">
            <w:pPr>
              <w:bidi w:val="0"/>
              <w:spacing w:line="480" w:lineRule="auto"/>
              <w:jc w:val="center"/>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 </w:t>
            </w:r>
          </w:p>
        </w:tc>
        <w:tc>
          <w:tcPr>
            <w:tcW w:w="2264" w:type="dxa"/>
            <w:gridSpan w:val="2"/>
            <w:noWrap/>
            <w:hideMark/>
          </w:tcPr>
          <w:p w14:paraId="471C26F1"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ω=5</w:t>
            </w:r>
          </w:p>
        </w:tc>
        <w:tc>
          <w:tcPr>
            <w:tcW w:w="2379" w:type="dxa"/>
            <w:gridSpan w:val="2"/>
            <w:noWrap/>
            <w:hideMark/>
          </w:tcPr>
          <w:p w14:paraId="1E0EB4D5"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ω=10</w:t>
            </w:r>
          </w:p>
        </w:tc>
        <w:tc>
          <w:tcPr>
            <w:tcW w:w="2379" w:type="dxa"/>
            <w:gridSpan w:val="2"/>
            <w:noWrap/>
            <w:hideMark/>
          </w:tcPr>
          <w:p w14:paraId="353C1B95"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ω=15</w:t>
            </w:r>
          </w:p>
        </w:tc>
        <w:tc>
          <w:tcPr>
            <w:tcW w:w="2379" w:type="dxa"/>
            <w:gridSpan w:val="2"/>
            <w:noWrap/>
            <w:hideMark/>
          </w:tcPr>
          <w:p w14:paraId="5DFAF28D"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ω=20</w:t>
            </w:r>
          </w:p>
        </w:tc>
      </w:tr>
      <w:tr w:rsidR="00DA0785" w:rsidRPr="00D77E8F" w14:paraId="7E942FB0"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174C4CB" w14:textId="77777777" w:rsidR="00DA0785" w:rsidRPr="00D77E8F" w:rsidRDefault="00DA0785" w:rsidP="00DA0785">
            <w:pPr>
              <w:bidi w:val="0"/>
              <w:spacing w:line="480" w:lineRule="auto"/>
              <w:jc w:val="center"/>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 </w:t>
            </w:r>
          </w:p>
        </w:tc>
        <w:tc>
          <w:tcPr>
            <w:tcW w:w="1138" w:type="dxa"/>
            <w:noWrap/>
            <w:hideMark/>
          </w:tcPr>
          <w:p w14:paraId="17AE606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BFGS</w:t>
            </w:r>
          </w:p>
        </w:tc>
        <w:tc>
          <w:tcPr>
            <w:tcW w:w="1126" w:type="dxa"/>
            <w:noWrap/>
            <w:hideMark/>
          </w:tcPr>
          <w:p w14:paraId="17B56C9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DBO</w:t>
            </w:r>
          </w:p>
        </w:tc>
        <w:tc>
          <w:tcPr>
            <w:tcW w:w="1253" w:type="dxa"/>
            <w:noWrap/>
            <w:hideMark/>
          </w:tcPr>
          <w:p w14:paraId="2614C66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BFGS</w:t>
            </w:r>
          </w:p>
        </w:tc>
        <w:tc>
          <w:tcPr>
            <w:tcW w:w="1126" w:type="dxa"/>
            <w:noWrap/>
            <w:hideMark/>
          </w:tcPr>
          <w:p w14:paraId="060B876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DBO</w:t>
            </w:r>
          </w:p>
        </w:tc>
        <w:tc>
          <w:tcPr>
            <w:tcW w:w="1253" w:type="dxa"/>
            <w:noWrap/>
            <w:hideMark/>
          </w:tcPr>
          <w:p w14:paraId="0356402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BFGS</w:t>
            </w:r>
          </w:p>
        </w:tc>
        <w:tc>
          <w:tcPr>
            <w:tcW w:w="1126" w:type="dxa"/>
            <w:noWrap/>
            <w:hideMark/>
          </w:tcPr>
          <w:p w14:paraId="1EE8DC4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DBO</w:t>
            </w:r>
          </w:p>
        </w:tc>
        <w:tc>
          <w:tcPr>
            <w:tcW w:w="1253" w:type="dxa"/>
            <w:noWrap/>
            <w:hideMark/>
          </w:tcPr>
          <w:p w14:paraId="665893F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BFGS</w:t>
            </w:r>
          </w:p>
        </w:tc>
        <w:tc>
          <w:tcPr>
            <w:tcW w:w="1126" w:type="dxa"/>
            <w:noWrap/>
            <w:hideMark/>
          </w:tcPr>
          <w:p w14:paraId="6F327A8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D77E8F">
              <w:rPr>
                <w:rFonts w:asciiTheme="majorBidi" w:eastAsia="Times New Roman" w:hAnsiTheme="majorBidi" w:cstheme="majorBidi"/>
                <w:b/>
                <w:bCs/>
                <w:color w:val="000000"/>
                <w:sz w:val="24"/>
                <w:szCs w:val="24"/>
              </w:rPr>
              <w:t>DBO</w:t>
            </w:r>
          </w:p>
        </w:tc>
      </w:tr>
      <w:tr w:rsidR="00DA0785" w:rsidRPr="00D77E8F" w14:paraId="73B85E22"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5F66342"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w:t>
            </w:r>
          </w:p>
        </w:tc>
        <w:tc>
          <w:tcPr>
            <w:tcW w:w="1138" w:type="dxa"/>
            <w:noWrap/>
            <w:vAlign w:val="center"/>
            <w:hideMark/>
          </w:tcPr>
          <w:p w14:paraId="284A993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0.46577</w:t>
            </w:r>
          </w:p>
        </w:tc>
        <w:tc>
          <w:tcPr>
            <w:tcW w:w="1126" w:type="dxa"/>
            <w:noWrap/>
            <w:vAlign w:val="center"/>
            <w:hideMark/>
          </w:tcPr>
          <w:p w14:paraId="50E5B73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0.46588</w:t>
            </w:r>
          </w:p>
        </w:tc>
        <w:tc>
          <w:tcPr>
            <w:tcW w:w="1253" w:type="dxa"/>
            <w:noWrap/>
            <w:vAlign w:val="center"/>
            <w:hideMark/>
          </w:tcPr>
          <w:p w14:paraId="17B19A3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2.05677</w:t>
            </w:r>
          </w:p>
        </w:tc>
        <w:tc>
          <w:tcPr>
            <w:tcW w:w="1126" w:type="dxa"/>
            <w:noWrap/>
            <w:vAlign w:val="center"/>
            <w:hideMark/>
          </w:tcPr>
          <w:p w14:paraId="1375C11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1.66881</w:t>
            </w:r>
          </w:p>
        </w:tc>
        <w:tc>
          <w:tcPr>
            <w:tcW w:w="1253" w:type="dxa"/>
            <w:noWrap/>
            <w:vAlign w:val="center"/>
            <w:hideMark/>
          </w:tcPr>
          <w:p w14:paraId="277C6C8A"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3.59185</w:t>
            </w:r>
          </w:p>
        </w:tc>
        <w:tc>
          <w:tcPr>
            <w:tcW w:w="1126" w:type="dxa"/>
            <w:noWrap/>
            <w:vAlign w:val="center"/>
            <w:hideMark/>
          </w:tcPr>
          <w:p w14:paraId="6B5CA8EC"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1.74359</w:t>
            </w:r>
          </w:p>
        </w:tc>
        <w:tc>
          <w:tcPr>
            <w:tcW w:w="1253" w:type="dxa"/>
            <w:noWrap/>
            <w:vAlign w:val="center"/>
            <w:hideMark/>
          </w:tcPr>
          <w:p w14:paraId="5CC947D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7.01208</w:t>
            </w:r>
          </w:p>
        </w:tc>
        <w:tc>
          <w:tcPr>
            <w:tcW w:w="1126" w:type="dxa"/>
            <w:noWrap/>
            <w:vAlign w:val="center"/>
            <w:hideMark/>
          </w:tcPr>
          <w:p w14:paraId="30D4EDE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3.28977</w:t>
            </w:r>
          </w:p>
        </w:tc>
      </w:tr>
      <w:tr w:rsidR="00DA0785" w:rsidRPr="00D77E8F" w14:paraId="1D8D2376"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30031AC"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50</w:t>
            </w:r>
          </w:p>
        </w:tc>
        <w:tc>
          <w:tcPr>
            <w:tcW w:w="1138" w:type="dxa"/>
            <w:noWrap/>
            <w:vAlign w:val="center"/>
            <w:hideMark/>
          </w:tcPr>
          <w:p w14:paraId="397E359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0.14851</w:t>
            </w:r>
          </w:p>
        </w:tc>
        <w:tc>
          <w:tcPr>
            <w:tcW w:w="1126" w:type="dxa"/>
            <w:noWrap/>
            <w:vAlign w:val="center"/>
            <w:hideMark/>
          </w:tcPr>
          <w:p w14:paraId="39DA3B0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0.14852</w:t>
            </w:r>
          </w:p>
        </w:tc>
        <w:tc>
          <w:tcPr>
            <w:tcW w:w="1253" w:type="dxa"/>
            <w:noWrap/>
            <w:vAlign w:val="center"/>
            <w:hideMark/>
          </w:tcPr>
          <w:p w14:paraId="0418026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0.62050</w:t>
            </w:r>
          </w:p>
        </w:tc>
        <w:tc>
          <w:tcPr>
            <w:tcW w:w="1126" w:type="dxa"/>
            <w:noWrap/>
            <w:vAlign w:val="center"/>
            <w:hideMark/>
          </w:tcPr>
          <w:p w14:paraId="282097A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0.61686</w:t>
            </w:r>
          </w:p>
        </w:tc>
        <w:tc>
          <w:tcPr>
            <w:tcW w:w="1253" w:type="dxa"/>
            <w:noWrap/>
            <w:vAlign w:val="center"/>
            <w:hideMark/>
          </w:tcPr>
          <w:p w14:paraId="0567065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1.31559</w:t>
            </w:r>
          </w:p>
        </w:tc>
        <w:tc>
          <w:tcPr>
            <w:tcW w:w="1126" w:type="dxa"/>
            <w:noWrap/>
            <w:vAlign w:val="center"/>
            <w:hideMark/>
          </w:tcPr>
          <w:p w14:paraId="5C6BDAB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0.90188</w:t>
            </w:r>
          </w:p>
        </w:tc>
        <w:tc>
          <w:tcPr>
            <w:tcW w:w="1253" w:type="dxa"/>
            <w:noWrap/>
            <w:vAlign w:val="center"/>
            <w:hideMark/>
          </w:tcPr>
          <w:p w14:paraId="30B1F8B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2.44862</w:t>
            </w:r>
          </w:p>
        </w:tc>
        <w:tc>
          <w:tcPr>
            <w:tcW w:w="1126" w:type="dxa"/>
            <w:noWrap/>
            <w:vAlign w:val="center"/>
            <w:hideMark/>
          </w:tcPr>
          <w:p w14:paraId="369F6FB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2.09960</w:t>
            </w:r>
          </w:p>
        </w:tc>
      </w:tr>
      <w:tr w:rsidR="00DA0785" w:rsidRPr="00D77E8F" w14:paraId="64702DFD"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A961BE4"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100</w:t>
            </w:r>
          </w:p>
        </w:tc>
        <w:tc>
          <w:tcPr>
            <w:tcW w:w="1138" w:type="dxa"/>
            <w:noWrap/>
            <w:vAlign w:val="center"/>
            <w:hideMark/>
          </w:tcPr>
          <w:p w14:paraId="7BB8D23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0.05365</w:t>
            </w:r>
          </w:p>
        </w:tc>
        <w:tc>
          <w:tcPr>
            <w:tcW w:w="1126" w:type="dxa"/>
            <w:noWrap/>
            <w:vAlign w:val="center"/>
            <w:hideMark/>
          </w:tcPr>
          <w:p w14:paraId="7C667B3F"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0.05365</w:t>
            </w:r>
          </w:p>
        </w:tc>
        <w:tc>
          <w:tcPr>
            <w:tcW w:w="1253" w:type="dxa"/>
            <w:noWrap/>
            <w:vAlign w:val="center"/>
            <w:hideMark/>
          </w:tcPr>
          <w:p w14:paraId="0293214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0.25142</w:t>
            </w:r>
          </w:p>
        </w:tc>
        <w:tc>
          <w:tcPr>
            <w:tcW w:w="1126" w:type="dxa"/>
            <w:noWrap/>
            <w:vAlign w:val="center"/>
            <w:hideMark/>
          </w:tcPr>
          <w:p w14:paraId="6170E20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0.25128</w:t>
            </w:r>
          </w:p>
        </w:tc>
        <w:tc>
          <w:tcPr>
            <w:tcW w:w="1253" w:type="dxa"/>
            <w:noWrap/>
            <w:vAlign w:val="center"/>
            <w:hideMark/>
          </w:tcPr>
          <w:p w14:paraId="429C380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0.59734</w:t>
            </w:r>
          </w:p>
        </w:tc>
        <w:tc>
          <w:tcPr>
            <w:tcW w:w="1126" w:type="dxa"/>
            <w:noWrap/>
            <w:vAlign w:val="center"/>
            <w:hideMark/>
          </w:tcPr>
          <w:p w14:paraId="7E1F582F"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0.48652</w:t>
            </w:r>
          </w:p>
        </w:tc>
        <w:tc>
          <w:tcPr>
            <w:tcW w:w="1253" w:type="dxa"/>
            <w:noWrap/>
            <w:vAlign w:val="center"/>
            <w:hideMark/>
          </w:tcPr>
          <w:p w14:paraId="138700E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1.10476</w:t>
            </w:r>
          </w:p>
        </w:tc>
        <w:tc>
          <w:tcPr>
            <w:tcW w:w="1126" w:type="dxa"/>
            <w:noWrap/>
            <w:vAlign w:val="center"/>
            <w:hideMark/>
          </w:tcPr>
          <w:p w14:paraId="3D3990A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1.05736</w:t>
            </w:r>
          </w:p>
        </w:tc>
      </w:tr>
      <w:tr w:rsidR="00DA0785" w:rsidRPr="00D77E8F" w14:paraId="62A7A14D"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EA12764"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150</w:t>
            </w:r>
          </w:p>
        </w:tc>
        <w:tc>
          <w:tcPr>
            <w:tcW w:w="1138" w:type="dxa"/>
            <w:noWrap/>
            <w:vAlign w:val="center"/>
            <w:hideMark/>
          </w:tcPr>
          <w:p w14:paraId="4770F10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0.03902</w:t>
            </w:r>
          </w:p>
        </w:tc>
        <w:tc>
          <w:tcPr>
            <w:tcW w:w="1126" w:type="dxa"/>
            <w:noWrap/>
            <w:vAlign w:val="center"/>
            <w:hideMark/>
          </w:tcPr>
          <w:p w14:paraId="52DC9C1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0.03902</w:t>
            </w:r>
          </w:p>
        </w:tc>
        <w:tc>
          <w:tcPr>
            <w:tcW w:w="1253" w:type="dxa"/>
            <w:noWrap/>
            <w:vAlign w:val="center"/>
            <w:hideMark/>
          </w:tcPr>
          <w:p w14:paraId="745D482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0.14833</w:t>
            </w:r>
          </w:p>
        </w:tc>
        <w:tc>
          <w:tcPr>
            <w:tcW w:w="1126" w:type="dxa"/>
            <w:noWrap/>
            <w:vAlign w:val="center"/>
            <w:hideMark/>
          </w:tcPr>
          <w:p w14:paraId="39A57DD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0.14832</w:t>
            </w:r>
          </w:p>
        </w:tc>
        <w:tc>
          <w:tcPr>
            <w:tcW w:w="1253" w:type="dxa"/>
            <w:noWrap/>
            <w:vAlign w:val="center"/>
            <w:hideMark/>
          </w:tcPr>
          <w:p w14:paraId="1CD9AF8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0.25904</w:t>
            </w:r>
          </w:p>
        </w:tc>
        <w:tc>
          <w:tcPr>
            <w:tcW w:w="1126" w:type="dxa"/>
            <w:noWrap/>
            <w:vAlign w:val="center"/>
            <w:hideMark/>
          </w:tcPr>
          <w:p w14:paraId="66304CC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0.26910</w:t>
            </w:r>
          </w:p>
        </w:tc>
        <w:tc>
          <w:tcPr>
            <w:tcW w:w="1253" w:type="dxa"/>
            <w:noWrap/>
            <w:vAlign w:val="center"/>
            <w:hideMark/>
          </w:tcPr>
          <w:p w14:paraId="65FF1E2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0.64987</w:t>
            </w:r>
          </w:p>
        </w:tc>
        <w:tc>
          <w:tcPr>
            <w:tcW w:w="1126" w:type="dxa"/>
            <w:noWrap/>
            <w:vAlign w:val="center"/>
            <w:hideMark/>
          </w:tcPr>
          <w:p w14:paraId="0733A0A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0.64998</w:t>
            </w:r>
          </w:p>
        </w:tc>
      </w:tr>
      <w:tr w:rsidR="00DA0785" w:rsidRPr="00D77E8F" w14:paraId="10360851"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3E3F75D"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200</w:t>
            </w:r>
          </w:p>
        </w:tc>
        <w:tc>
          <w:tcPr>
            <w:tcW w:w="1138" w:type="dxa"/>
            <w:noWrap/>
            <w:vAlign w:val="center"/>
            <w:hideMark/>
          </w:tcPr>
          <w:p w14:paraId="6B95964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0.03269</w:t>
            </w:r>
          </w:p>
        </w:tc>
        <w:tc>
          <w:tcPr>
            <w:tcW w:w="1126" w:type="dxa"/>
            <w:noWrap/>
            <w:vAlign w:val="center"/>
            <w:hideMark/>
          </w:tcPr>
          <w:p w14:paraId="64B4214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0.03270</w:t>
            </w:r>
          </w:p>
        </w:tc>
        <w:tc>
          <w:tcPr>
            <w:tcW w:w="1253" w:type="dxa"/>
            <w:noWrap/>
            <w:vAlign w:val="center"/>
            <w:hideMark/>
          </w:tcPr>
          <w:p w14:paraId="6D6D6CD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0.11695</w:t>
            </w:r>
          </w:p>
        </w:tc>
        <w:tc>
          <w:tcPr>
            <w:tcW w:w="1126" w:type="dxa"/>
            <w:noWrap/>
            <w:vAlign w:val="center"/>
            <w:hideMark/>
          </w:tcPr>
          <w:p w14:paraId="19F5825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0.11694</w:t>
            </w:r>
          </w:p>
        </w:tc>
        <w:tc>
          <w:tcPr>
            <w:tcW w:w="1253" w:type="dxa"/>
            <w:noWrap/>
            <w:vAlign w:val="center"/>
            <w:hideMark/>
          </w:tcPr>
          <w:p w14:paraId="7A955455"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0.24268</w:t>
            </w:r>
          </w:p>
        </w:tc>
        <w:tc>
          <w:tcPr>
            <w:tcW w:w="1126" w:type="dxa"/>
            <w:noWrap/>
            <w:vAlign w:val="center"/>
            <w:hideMark/>
          </w:tcPr>
          <w:p w14:paraId="4DD14B3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0.26066</w:t>
            </w:r>
          </w:p>
        </w:tc>
        <w:tc>
          <w:tcPr>
            <w:tcW w:w="1253" w:type="dxa"/>
            <w:noWrap/>
            <w:vAlign w:val="center"/>
            <w:hideMark/>
          </w:tcPr>
          <w:p w14:paraId="713EA2F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0.45848</w:t>
            </w:r>
          </w:p>
        </w:tc>
        <w:tc>
          <w:tcPr>
            <w:tcW w:w="1126" w:type="dxa"/>
            <w:noWrap/>
            <w:vAlign w:val="center"/>
            <w:hideMark/>
          </w:tcPr>
          <w:p w14:paraId="0AFFBE59"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0.45835</w:t>
            </w:r>
          </w:p>
        </w:tc>
      </w:tr>
      <w:tr w:rsidR="00DA0785" w:rsidRPr="00D77E8F" w14:paraId="5FAA7F20"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3E9D6CF"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250</w:t>
            </w:r>
          </w:p>
        </w:tc>
        <w:tc>
          <w:tcPr>
            <w:tcW w:w="1138" w:type="dxa"/>
            <w:noWrap/>
            <w:vAlign w:val="center"/>
            <w:hideMark/>
          </w:tcPr>
          <w:p w14:paraId="3CE26C56"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0.01853</w:t>
            </w:r>
          </w:p>
        </w:tc>
        <w:tc>
          <w:tcPr>
            <w:tcW w:w="1126" w:type="dxa"/>
            <w:noWrap/>
            <w:vAlign w:val="center"/>
            <w:hideMark/>
          </w:tcPr>
          <w:p w14:paraId="5562EE5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0.01852</w:t>
            </w:r>
          </w:p>
        </w:tc>
        <w:tc>
          <w:tcPr>
            <w:tcW w:w="1253" w:type="dxa"/>
            <w:noWrap/>
            <w:vAlign w:val="center"/>
            <w:hideMark/>
          </w:tcPr>
          <w:p w14:paraId="4F5F5EC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0.08701</w:t>
            </w:r>
          </w:p>
        </w:tc>
        <w:tc>
          <w:tcPr>
            <w:tcW w:w="1126" w:type="dxa"/>
            <w:noWrap/>
            <w:vAlign w:val="center"/>
            <w:hideMark/>
          </w:tcPr>
          <w:p w14:paraId="18C4790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0.08699</w:t>
            </w:r>
          </w:p>
        </w:tc>
        <w:tc>
          <w:tcPr>
            <w:tcW w:w="1253" w:type="dxa"/>
            <w:noWrap/>
            <w:vAlign w:val="center"/>
            <w:hideMark/>
          </w:tcPr>
          <w:p w14:paraId="4462B40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0.13255</w:t>
            </w:r>
          </w:p>
        </w:tc>
        <w:tc>
          <w:tcPr>
            <w:tcW w:w="1126" w:type="dxa"/>
            <w:noWrap/>
            <w:vAlign w:val="center"/>
            <w:hideMark/>
          </w:tcPr>
          <w:p w14:paraId="19A0CE1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0.16821</w:t>
            </w:r>
          </w:p>
        </w:tc>
        <w:tc>
          <w:tcPr>
            <w:tcW w:w="1253" w:type="dxa"/>
            <w:noWrap/>
            <w:vAlign w:val="center"/>
            <w:hideMark/>
          </w:tcPr>
          <w:p w14:paraId="490E99D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0.35567</w:t>
            </w:r>
          </w:p>
        </w:tc>
        <w:tc>
          <w:tcPr>
            <w:tcW w:w="1126" w:type="dxa"/>
            <w:noWrap/>
            <w:vAlign w:val="center"/>
            <w:hideMark/>
          </w:tcPr>
          <w:p w14:paraId="5030153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0.35574</w:t>
            </w:r>
          </w:p>
        </w:tc>
      </w:tr>
    </w:tbl>
    <w:p w14:paraId="2ADBC58B" w14:textId="77777777" w:rsidR="00DA0785" w:rsidRPr="00665B75" w:rsidRDefault="00DA0785" w:rsidP="00DA0785">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t>Improved estimation accuracy with larger sample sizes is confirmed by the results in table 1, which clearly indicate a drop in MSE as sample size grows. Furthermore, DBO generally performs marginally better than BFGS, especially for smaller sample sizes and higher ω values. As the sample size increases, both approaches generally converge identically.</w:t>
      </w:r>
    </w:p>
    <w:p w14:paraId="4C3633F2" w14:textId="62BE0EB8"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lastRenderedPageBreak/>
        <w:t xml:space="preserve">Table </w:t>
      </w:r>
      <w:r w:rsidRPr="00665B75">
        <w:rPr>
          <w:rFonts w:asciiTheme="majorBidi" w:hAnsiTheme="majorBidi" w:cstheme="majorBidi"/>
          <w:sz w:val="24"/>
          <w:szCs w:val="24"/>
          <w:rtl/>
          <w:lang w:bidi="ar-IQ"/>
        </w:rPr>
        <w:t>2</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MSE for Scenario with </w:t>
      </w:r>
      <w:r w:rsidRPr="00665B75">
        <w:rPr>
          <w:rFonts w:asciiTheme="majorBidi" w:hAnsiTheme="majorBidi" w:cstheme="majorBidi"/>
          <w:sz w:val="24"/>
          <w:szCs w:val="24"/>
          <w:rtl/>
          <w:lang w:bidi="ar-IQ"/>
        </w:rPr>
        <w:t>3</w:t>
      </w:r>
      <w:r w:rsidRPr="00665B75">
        <w:rPr>
          <w:rFonts w:asciiTheme="majorBidi" w:hAnsiTheme="majorBidi" w:cstheme="majorBidi"/>
          <w:sz w:val="24"/>
          <w:szCs w:val="24"/>
          <w:lang w:bidi="ar-IQ"/>
        </w:rPr>
        <w:t xml:space="preserve"> Predictors across Different ω Values and Sample Sizes</w:t>
      </w:r>
    </w:p>
    <w:tbl>
      <w:tblPr>
        <w:tblStyle w:val="PlainTable2"/>
        <w:tblW w:w="10489" w:type="dxa"/>
        <w:jc w:val="center"/>
        <w:tblLook w:val="04A0" w:firstRow="1" w:lastRow="0" w:firstColumn="1" w:lastColumn="0" w:noHBand="0" w:noVBand="1"/>
      </w:tblPr>
      <w:tblGrid>
        <w:gridCol w:w="1075"/>
        <w:gridCol w:w="1138"/>
        <w:gridCol w:w="1126"/>
        <w:gridCol w:w="1253"/>
        <w:gridCol w:w="1126"/>
        <w:gridCol w:w="1253"/>
        <w:gridCol w:w="1126"/>
        <w:gridCol w:w="1266"/>
        <w:gridCol w:w="1126"/>
      </w:tblGrid>
      <w:tr w:rsidR="00DA0785" w:rsidRPr="00D77E8F" w14:paraId="0BF3E00A" w14:textId="77777777" w:rsidTr="0022639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673AB92" w14:textId="77777777" w:rsidR="00DA0785" w:rsidRPr="004641D9" w:rsidRDefault="00DA0785" w:rsidP="00DA0785">
            <w:pPr>
              <w:bidi w:val="0"/>
              <w:spacing w:line="480" w:lineRule="auto"/>
              <w:jc w:val="center"/>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 </w:t>
            </w:r>
          </w:p>
        </w:tc>
        <w:tc>
          <w:tcPr>
            <w:tcW w:w="2264" w:type="dxa"/>
            <w:gridSpan w:val="2"/>
            <w:noWrap/>
            <w:hideMark/>
          </w:tcPr>
          <w:p w14:paraId="2E89E605" w14:textId="77777777" w:rsidR="00DA0785" w:rsidRPr="004641D9"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ω=5</w:t>
            </w:r>
          </w:p>
        </w:tc>
        <w:tc>
          <w:tcPr>
            <w:tcW w:w="2379" w:type="dxa"/>
            <w:gridSpan w:val="2"/>
            <w:noWrap/>
            <w:hideMark/>
          </w:tcPr>
          <w:p w14:paraId="7B4A0975" w14:textId="77777777" w:rsidR="00DA0785" w:rsidRPr="004641D9"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ω=10</w:t>
            </w:r>
          </w:p>
        </w:tc>
        <w:tc>
          <w:tcPr>
            <w:tcW w:w="2379" w:type="dxa"/>
            <w:gridSpan w:val="2"/>
            <w:noWrap/>
            <w:hideMark/>
          </w:tcPr>
          <w:p w14:paraId="6259BDD2" w14:textId="77777777" w:rsidR="00DA0785" w:rsidRPr="004641D9"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ω=15</w:t>
            </w:r>
          </w:p>
        </w:tc>
        <w:tc>
          <w:tcPr>
            <w:tcW w:w="2392" w:type="dxa"/>
            <w:gridSpan w:val="2"/>
            <w:noWrap/>
            <w:hideMark/>
          </w:tcPr>
          <w:p w14:paraId="27D405EB" w14:textId="77777777" w:rsidR="00DA0785" w:rsidRPr="004641D9"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ω=20</w:t>
            </w:r>
          </w:p>
        </w:tc>
      </w:tr>
      <w:tr w:rsidR="00DA0785" w:rsidRPr="00D77E8F" w14:paraId="3CA33FCF"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5E6A70B" w14:textId="77777777" w:rsidR="00DA0785" w:rsidRPr="004641D9" w:rsidRDefault="00DA0785" w:rsidP="00DA0785">
            <w:pPr>
              <w:bidi w:val="0"/>
              <w:spacing w:line="480" w:lineRule="auto"/>
              <w:jc w:val="center"/>
              <w:rPr>
                <w:rFonts w:asciiTheme="majorBidi" w:eastAsia="Times New Roman" w:hAnsiTheme="majorBidi" w:cstheme="majorBidi"/>
                <w:b w:val="0"/>
                <w:bCs w:val="0"/>
                <w:i/>
                <w:iCs/>
                <w:color w:val="000000"/>
                <w:sz w:val="24"/>
                <w:szCs w:val="24"/>
              </w:rPr>
            </w:pPr>
            <w:r w:rsidRPr="004641D9">
              <w:rPr>
                <w:rFonts w:asciiTheme="majorBidi" w:eastAsia="Times New Roman" w:hAnsiTheme="majorBidi" w:cstheme="majorBidi"/>
                <w:b w:val="0"/>
                <w:bCs w:val="0"/>
                <w:i/>
                <w:iCs/>
                <w:color w:val="000000"/>
                <w:sz w:val="24"/>
                <w:szCs w:val="24"/>
              </w:rPr>
              <w:t> </w:t>
            </w:r>
          </w:p>
        </w:tc>
        <w:tc>
          <w:tcPr>
            <w:tcW w:w="1138" w:type="dxa"/>
            <w:noWrap/>
            <w:hideMark/>
          </w:tcPr>
          <w:p w14:paraId="1CA30872"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BFGS</w:t>
            </w:r>
          </w:p>
        </w:tc>
        <w:tc>
          <w:tcPr>
            <w:tcW w:w="1126" w:type="dxa"/>
            <w:noWrap/>
            <w:hideMark/>
          </w:tcPr>
          <w:p w14:paraId="3587C0C7"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DBO</w:t>
            </w:r>
          </w:p>
        </w:tc>
        <w:tc>
          <w:tcPr>
            <w:tcW w:w="1253" w:type="dxa"/>
            <w:noWrap/>
            <w:hideMark/>
          </w:tcPr>
          <w:p w14:paraId="33FB5115"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BFGS</w:t>
            </w:r>
          </w:p>
        </w:tc>
        <w:tc>
          <w:tcPr>
            <w:tcW w:w="1126" w:type="dxa"/>
            <w:noWrap/>
            <w:hideMark/>
          </w:tcPr>
          <w:p w14:paraId="4B6274B6"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DBO</w:t>
            </w:r>
          </w:p>
        </w:tc>
        <w:tc>
          <w:tcPr>
            <w:tcW w:w="1253" w:type="dxa"/>
            <w:noWrap/>
            <w:hideMark/>
          </w:tcPr>
          <w:p w14:paraId="1B243B0B"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BFGS</w:t>
            </w:r>
          </w:p>
        </w:tc>
        <w:tc>
          <w:tcPr>
            <w:tcW w:w="1126" w:type="dxa"/>
            <w:noWrap/>
            <w:hideMark/>
          </w:tcPr>
          <w:p w14:paraId="57F9CF10"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DBO</w:t>
            </w:r>
          </w:p>
        </w:tc>
        <w:tc>
          <w:tcPr>
            <w:tcW w:w="1266" w:type="dxa"/>
            <w:noWrap/>
            <w:hideMark/>
          </w:tcPr>
          <w:p w14:paraId="25899040"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BFGS</w:t>
            </w:r>
          </w:p>
        </w:tc>
        <w:tc>
          <w:tcPr>
            <w:tcW w:w="1126" w:type="dxa"/>
            <w:noWrap/>
            <w:hideMark/>
          </w:tcPr>
          <w:p w14:paraId="296FAF42" w14:textId="77777777" w:rsidR="00DA0785" w:rsidRPr="004641D9"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4641D9">
              <w:rPr>
                <w:rFonts w:asciiTheme="majorBidi" w:eastAsia="Times New Roman" w:hAnsiTheme="majorBidi" w:cstheme="majorBidi"/>
                <w:i/>
                <w:iCs/>
                <w:color w:val="000000"/>
                <w:sz w:val="24"/>
                <w:szCs w:val="24"/>
              </w:rPr>
              <w:t>DBO</w:t>
            </w:r>
          </w:p>
        </w:tc>
      </w:tr>
      <w:tr w:rsidR="00DA0785" w:rsidRPr="00D77E8F" w14:paraId="61E5E72A"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DD3B0F4"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w:t>
            </w:r>
          </w:p>
        </w:tc>
        <w:tc>
          <w:tcPr>
            <w:tcW w:w="1138" w:type="dxa"/>
            <w:noWrap/>
            <w:vAlign w:val="center"/>
            <w:hideMark/>
          </w:tcPr>
          <w:p w14:paraId="1D3868C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0.79773</w:t>
            </w:r>
          </w:p>
        </w:tc>
        <w:tc>
          <w:tcPr>
            <w:tcW w:w="1126" w:type="dxa"/>
            <w:noWrap/>
            <w:vAlign w:val="center"/>
            <w:hideMark/>
          </w:tcPr>
          <w:p w14:paraId="1818F9A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0.79708</w:t>
            </w:r>
          </w:p>
        </w:tc>
        <w:tc>
          <w:tcPr>
            <w:tcW w:w="1253" w:type="dxa"/>
            <w:noWrap/>
            <w:vAlign w:val="center"/>
            <w:hideMark/>
          </w:tcPr>
          <w:p w14:paraId="112E679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2.30782</w:t>
            </w:r>
          </w:p>
        </w:tc>
        <w:tc>
          <w:tcPr>
            <w:tcW w:w="1126" w:type="dxa"/>
            <w:noWrap/>
            <w:vAlign w:val="center"/>
            <w:hideMark/>
          </w:tcPr>
          <w:p w14:paraId="3C47EEB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2.27401</w:t>
            </w:r>
          </w:p>
        </w:tc>
        <w:tc>
          <w:tcPr>
            <w:tcW w:w="1253" w:type="dxa"/>
            <w:noWrap/>
            <w:vAlign w:val="center"/>
            <w:hideMark/>
          </w:tcPr>
          <w:p w14:paraId="2E9E599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7.63776</w:t>
            </w:r>
          </w:p>
        </w:tc>
        <w:tc>
          <w:tcPr>
            <w:tcW w:w="1126" w:type="dxa"/>
            <w:noWrap/>
            <w:vAlign w:val="center"/>
            <w:hideMark/>
          </w:tcPr>
          <w:p w14:paraId="0BDFF80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6.06802</w:t>
            </w:r>
          </w:p>
        </w:tc>
        <w:tc>
          <w:tcPr>
            <w:tcW w:w="1266" w:type="dxa"/>
            <w:noWrap/>
            <w:vAlign w:val="center"/>
            <w:hideMark/>
          </w:tcPr>
          <w:p w14:paraId="2A3A2BC3"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15.57228</w:t>
            </w:r>
          </w:p>
        </w:tc>
        <w:tc>
          <w:tcPr>
            <w:tcW w:w="1126" w:type="dxa"/>
            <w:noWrap/>
            <w:vAlign w:val="center"/>
            <w:hideMark/>
          </w:tcPr>
          <w:p w14:paraId="14AD92D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8.33128</w:t>
            </w:r>
          </w:p>
        </w:tc>
      </w:tr>
      <w:tr w:rsidR="00DA0785" w:rsidRPr="00D77E8F" w14:paraId="76B18427"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4BE2198A"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50</w:t>
            </w:r>
          </w:p>
        </w:tc>
        <w:tc>
          <w:tcPr>
            <w:tcW w:w="1138" w:type="dxa"/>
            <w:noWrap/>
            <w:vAlign w:val="center"/>
            <w:hideMark/>
          </w:tcPr>
          <w:p w14:paraId="3BFA9076"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0.26196</w:t>
            </w:r>
          </w:p>
        </w:tc>
        <w:tc>
          <w:tcPr>
            <w:tcW w:w="1126" w:type="dxa"/>
            <w:noWrap/>
            <w:vAlign w:val="center"/>
            <w:hideMark/>
          </w:tcPr>
          <w:p w14:paraId="1684C3B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0.26189</w:t>
            </w:r>
          </w:p>
        </w:tc>
        <w:tc>
          <w:tcPr>
            <w:tcW w:w="1253" w:type="dxa"/>
            <w:noWrap/>
            <w:vAlign w:val="center"/>
            <w:hideMark/>
          </w:tcPr>
          <w:p w14:paraId="7E558DA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1.21141</w:t>
            </w:r>
          </w:p>
        </w:tc>
        <w:tc>
          <w:tcPr>
            <w:tcW w:w="1126" w:type="dxa"/>
            <w:noWrap/>
            <w:vAlign w:val="center"/>
            <w:hideMark/>
          </w:tcPr>
          <w:p w14:paraId="3327829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1.20096</w:t>
            </w:r>
          </w:p>
        </w:tc>
        <w:tc>
          <w:tcPr>
            <w:tcW w:w="1253" w:type="dxa"/>
            <w:noWrap/>
            <w:vAlign w:val="center"/>
            <w:hideMark/>
          </w:tcPr>
          <w:p w14:paraId="0DCA267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1.50071</w:t>
            </w:r>
          </w:p>
        </w:tc>
        <w:tc>
          <w:tcPr>
            <w:tcW w:w="1126" w:type="dxa"/>
            <w:noWrap/>
            <w:vAlign w:val="center"/>
            <w:hideMark/>
          </w:tcPr>
          <w:p w14:paraId="1F315E06"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1.48561</w:t>
            </w:r>
          </w:p>
        </w:tc>
        <w:tc>
          <w:tcPr>
            <w:tcW w:w="1266" w:type="dxa"/>
            <w:noWrap/>
            <w:vAlign w:val="center"/>
            <w:hideMark/>
          </w:tcPr>
          <w:p w14:paraId="43F0BCA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3.34444</w:t>
            </w:r>
          </w:p>
        </w:tc>
        <w:tc>
          <w:tcPr>
            <w:tcW w:w="1126" w:type="dxa"/>
            <w:noWrap/>
            <w:vAlign w:val="center"/>
            <w:hideMark/>
          </w:tcPr>
          <w:p w14:paraId="058266E1"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3.16977</w:t>
            </w:r>
          </w:p>
        </w:tc>
      </w:tr>
      <w:tr w:rsidR="00DA0785" w:rsidRPr="00D77E8F" w14:paraId="1C977A9A"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327B1C6"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100</w:t>
            </w:r>
          </w:p>
        </w:tc>
        <w:tc>
          <w:tcPr>
            <w:tcW w:w="1138" w:type="dxa"/>
            <w:noWrap/>
            <w:vAlign w:val="center"/>
            <w:hideMark/>
          </w:tcPr>
          <w:p w14:paraId="74DBB81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0.10149</w:t>
            </w:r>
          </w:p>
        </w:tc>
        <w:tc>
          <w:tcPr>
            <w:tcW w:w="1126" w:type="dxa"/>
            <w:noWrap/>
            <w:vAlign w:val="center"/>
            <w:hideMark/>
          </w:tcPr>
          <w:p w14:paraId="2C324F4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0.10138</w:t>
            </w:r>
          </w:p>
        </w:tc>
        <w:tc>
          <w:tcPr>
            <w:tcW w:w="1253" w:type="dxa"/>
            <w:noWrap/>
            <w:vAlign w:val="center"/>
            <w:hideMark/>
          </w:tcPr>
          <w:p w14:paraId="211839A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0.22599</w:t>
            </w:r>
          </w:p>
        </w:tc>
        <w:tc>
          <w:tcPr>
            <w:tcW w:w="1126" w:type="dxa"/>
            <w:noWrap/>
            <w:vAlign w:val="center"/>
            <w:hideMark/>
          </w:tcPr>
          <w:p w14:paraId="3967790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0.22591</w:t>
            </w:r>
          </w:p>
        </w:tc>
        <w:tc>
          <w:tcPr>
            <w:tcW w:w="1253" w:type="dxa"/>
            <w:noWrap/>
            <w:vAlign w:val="center"/>
            <w:hideMark/>
          </w:tcPr>
          <w:p w14:paraId="5199F8F3"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0.73279</w:t>
            </w:r>
          </w:p>
        </w:tc>
        <w:tc>
          <w:tcPr>
            <w:tcW w:w="1126" w:type="dxa"/>
            <w:noWrap/>
            <w:vAlign w:val="center"/>
            <w:hideMark/>
          </w:tcPr>
          <w:p w14:paraId="1AF05719"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0.73789</w:t>
            </w:r>
          </w:p>
        </w:tc>
        <w:tc>
          <w:tcPr>
            <w:tcW w:w="1266" w:type="dxa"/>
            <w:noWrap/>
            <w:vAlign w:val="center"/>
            <w:hideMark/>
          </w:tcPr>
          <w:p w14:paraId="114A253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1.19796</w:t>
            </w:r>
          </w:p>
        </w:tc>
        <w:tc>
          <w:tcPr>
            <w:tcW w:w="1126" w:type="dxa"/>
            <w:noWrap/>
            <w:vAlign w:val="center"/>
            <w:hideMark/>
          </w:tcPr>
          <w:p w14:paraId="64834FC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1.34805</w:t>
            </w:r>
          </w:p>
        </w:tc>
      </w:tr>
      <w:tr w:rsidR="00DA0785" w:rsidRPr="00D77E8F" w14:paraId="4B908D36"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7A473777"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150</w:t>
            </w:r>
          </w:p>
        </w:tc>
        <w:tc>
          <w:tcPr>
            <w:tcW w:w="1138" w:type="dxa"/>
            <w:noWrap/>
            <w:vAlign w:val="center"/>
            <w:hideMark/>
          </w:tcPr>
          <w:p w14:paraId="1927C20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0.05645</w:t>
            </w:r>
          </w:p>
        </w:tc>
        <w:tc>
          <w:tcPr>
            <w:tcW w:w="1126" w:type="dxa"/>
            <w:noWrap/>
            <w:vAlign w:val="center"/>
            <w:hideMark/>
          </w:tcPr>
          <w:p w14:paraId="254C1CE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0.05692</w:t>
            </w:r>
          </w:p>
        </w:tc>
        <w:tc>
          <w:tcPr>
            <w:tcW w:w="1253" w:type="dxa"/>
            <w:noWrap/>
            <w:vAlign w:val="center"/>
            <w:hideMark/>
          </w:tcPr>
          <w:p w14:paraId="73FD9BE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0.22602</w:t>
            </w:r>
          </w:p>
        </w:tc>
        <w:tc>
          <w:tcPr>
            <w:tcW w:w="1126" w:type="dxa"/>
            <w:noWrap/>
            <w:vAlign w:val="center"/>
            <w:hideMark/>
          </w:tcPr>
          <w:p w14:paraId="635248B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0.22562</w:t>
            </w:r>
          </w:p>
        </w:tc>
        <w:tc>
          <w:tcPr>
            <w:tcW w:w="1253" w:type="dxa"/>
            <w:noWrap/>
            <w:vAlign w:val="center"/>
            <w:hideMark/>
          </w:tcPr>
          <w:p w14:paraId="66BCEBB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0.40522</w:t>
            </w:r>
          </w:p>
        </w:tc>
        <w:tc>
          <w:tcPr>
            <w:tcW w:w="1126" w:type="dxa"/>
            <w:noWrap/>
            <w:vAlign w:val="center"/>
            <w:hideMark/>
          </w:tcPr>
          <w:p w14:paraId="78ACF8F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0.40059</w:t>
            </w:r>
          </w:p>
        </w:tc>
        <w:tc>
          <w:tcPr>
            <w:tcW w:w="1266" w:type="dxa"/>
            <w:noWrap/>
            <w:vAlign w:val="center"/>
            <w:hideMark/>
          </w:tcPr>
          <w:p w14:paraId="1ED8223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0.70298</w:t>
            </w:r>
          </w:p>
        </w:tc>
        <w:tc>
          <w:tcPr>
            <w:tcW w:w="1126" w:type="dxa"/>
            <w:noWrap/>
            <w:vAlign w:val="center"/>
            <w:hideMark/>
          </w:tcPr>
          <w:p w14:paraId="64A5E6B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0.94167</w:t>
            </w:r>
          </w:p>
        </w:tc>
      </w:tr>
      <w:tr w:rsidR="00DA0785" w:rsidRPr="00D77E8F" w14:paraId="31EB43A4"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3863A32"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200</w:t>
            </w:r>
          </w:p>
        </w:tc>
        <w:tc>
          <w:tcPr>
            <w:tcW w:w="1138" w:type="dxa"/>
            <w:noWrap/>
            <w:vAlign w:val="center"/>
            <w:hideMark/>
          </w:tcPr>
          <w:p w14:paraId="4F73410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0.04735</w:t>
            </w:r>
          </w:p>
        </w:tc>
        <w:tc>
          <w:tcPr>
            <w:tcW w:w="1126" w:type="dxa"/>
            <w:noWrap/>
            <w:vAlign w:val="center"/>
            <w:hideMark/>
          </w:tcPr>
          <w:p w14:paraId="139220C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0.04711</w:t>
            </w:r>
          </w:p>
        </w:tc>
        <w:tc>
          <w:tcPr>
            <w:tcW w:w="1253" w:type="dxa"/>
            <w:noWrap/>
            <w:vAlign w:val="center"/>
            <w:hideMark/>
          </w:tcPr>
          <w:p w14:paraId="6800427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0.11032</w:t>
            </w:r>
          </w:p>
        </w:tc>
        <w:tc>
          <w:tcPr>
            <w:tcW w:w="1126" w:type="dxa"/>
            <w:noWrap/>
            <w:vAlign w:val="center"/>
            <w:hideMark/>
          </w:tcPr>
          <w:p w14:paraId="6D02B6B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0.11033</w:t>
            </w:r>
          </w:p>
        </w:tc>
        <w:tc>
          <w:tcPr>
            <w:tcW w:w="1253" w:type="dxa"/>
            <w:noWrap/>
            <w:vAlign w:val="center"/>
            <w:hideMark/>
          </w:tcPr>
          <w:p w14:paraId="1C2811A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0.25693</w:t>
            </w:r>
          </w:p>
        </w:tc>
        <w:tc>
          <w:tcPr>
            <w:tcW w:w="1126" w:type="dxa"/>
            <w:noWrap/>
            <w:vAlign w:val="center"/>
            <w:hideMark/>
          </w:tcPr>
          <w:p w14:paraId="483ADE1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0.25286</w:t>
            </w:r>
          </w:p>
        </w:tc>
        <w:tc>
          <w:tcPr>
            <w:tcW w:w="1266" w:type="dxa"/>
            <w:noWrap/>
            <w:vAlign w:val="center"/>
            <w:hideMark/>
          </w:tcPr>
          <w:p w14:paraId="15679DDC"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0.46576</w:t>
            </w:r>
          </w:p>
        </w:tc>
        <w:tc>
          <w:tcPr>
            <w:tcW w:w="1126" w:type="dxa"/>
            <w:noWrap/>
            <w:vAlign w:val="center"/>
            <w:hideMark/>
          </w:tcPr>
          <w:p w14:paraId="431FB18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0.46502</w:t>
            </w:r>
          </w:p>
        </w:tc>
      </w:tr>
      <w:tr w:rsidR="00DA0785" w:rsidRPr="00D77E8F" w14:paraId="4F17CC78"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98EC71E"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250</w:t>
            </w:r>
          </w:p>
        </w:tc>
        <w:tc>
          <w:tcPr>
            <w:tcW w:w="1138" w:type="dxa"/>
            <w:noWrap/>
            <w:vAlign w:val="center"/>
            <w:hideMark/>
          </w:tcPr>
          <w:p w14:paraId="657989E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0.03378</w:t>
            </w:r>
          </w:p>
        </w:tc>
        <w:tc>
          <w:tcPr>
            <w:tcW w:w="1126" w:type="dxa"/>
            <w:noWrap/>
            <w:vAlign w:val="center"/>
            <w:hideMark/>
          </w:tcPr>
          <w:p w14:paraId="02ABA7F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0.03385</w:t>
            </w:r>
          </w:p>
        </w:tc>
        <w:tc>
          <w:tcPr>
            <w:tcW w:w="1253" w:type="dxa"/>
            <w:noWrap/>
            <w:vAlign w:val="center"/>
            <w:hideMark/>
          </w:tcPr>
          <w:p w14:paraId="0E56F0F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0.08240</w:t>
            </w:r>
          </w:p>
        </w:tc>
        <w:tc>
          <w:tcPr>
            <w:tcW w:w="1126" w:type="dxa"/>
            <w:noWrap/>
            <w:vAlign w:val="center"/>
            <w:hideMark/>
          </w:tcPr>
          <w:p w14:paraId="3868005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0.08207</w:t>
            </w:r>
          </w:p>
        </w:tc>
        <w:tc>
          <w:tcPr>
            <w:tcW w:w="1253" w:type="dxa"/>
            <w:noWrap/>
            <w:vAlign w:val="center"/>
            <w:hideMark/>
          </w:tcPr>
          <w:p w14:paraId="08E1DFB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0.19384</w:t>
            </w:r>
          </w:p>
        </w:tc>
        <w:tc>
          <w:tcPr>
            <w:tcW w:w="1126" w:type="dxa"/>
            <w:noWrap/>
            <w:vAlign w:val="center"/>
            <w:hideMark/>
          </w:tcPr>
          <w:p w14:paraId="5C4FA48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0.19165</w:t>
            </w:r>
          </w:p>
        </w:tc>
        <w:tc>
          <w:tcPr>
            <w:tcW w:w="1266" w:type="dxa"/>
            <w:noWrap/>
            <w:vAlign w:val="center"/>
            <w:hideMark/>
          </w:tcPr>
          <w:p w14:paraId="76689CD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0.38871</w:t>
            </w:r>
          </w:p>
        </w:tc>
        <w:tc>
          <w:tcPr>
            <w:tcW w:w="1126" w:type="dxa"/>
            <w:noWrap/>
            <w:vAlign w:val="center"/>
            <w:hideMark/>
          </w:tcPr>
          <w:p w14:paraId="265612B1"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0.48451</w:t>
            </w:r>
          </w:p>
        </w:tc>
      </w:tr>
    </w:tbl>
    <w:p w14:paraId="5F0BEBF6" w14:textId="77777777" w:rsidR="00DA0785" w:rsidRPr="00665B75" w:rsidRDefault="00DA0785" w:rsidP="00DA0785">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t>Improved parameter estimation is confirmed as sample size increases, since the MSE values steadily decline with bigger sample sizes.  In a number of situations, DBO performs marginally better than BFGS, particularly when ω = 20 and sample sizes are modest.  As the sample size grows to 250, the performance of both approaches converges.</w:t>
      </w:r>
    </w:p>
    <w:p w14:paraId="67682A6F" w14:textId="0A596A19"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 xml:space="preserve">Table </w:t>
      </w:r>
      <w:r w:rsidRPr="00665B75">
        <w:rPr>
          <w:rFonts w:asciiTheme="majorBidi" w:hAnsiTheme="majorBidi" w:cstheme="majorBidi"/>
          <w:sz w:val="24"/>
          <w:szCs w:val="24"/>
          <w:rtl/>
          <w:lang w:bidi="ar-IQ"/>
        </w:rPr>
        <w:t>3</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MSE for Scenario with </w:t>
      </w:r>
      <w:r w:rsidRPr="00665B75">
        <w:rPr>
          <w:rFonts w:asciiTheme="majorBidi" w:hAnsiTheme="majorBidi" w:cstheme="majorBidi"/>
          <w:sz w:val="24"/>
          <w:szCs w:val="24"/>
          <w:rtl/>
          <w:lang w:bidi="ar-IQ"/>
        </w:rPr>
        <w:t>5</w:t>
      </w:r>
      <w:r w:rsidRPr="00665B75">
        <w:rPr>
          <w:rFonts w:asciiTheme="majorBidi" w:hAnsiTheme="majorBidi" w:cstheme="majorBidi"/>
          <w:sz w:val="24"/>
          <w:szCs w:val="24"/>
          <w:lang w:bidi="ar-IQ"/>
        </w:rPr>
        <w:t xml:space="preserve"> Predictors across Different ω Values and Sample Sizes</w:t>
      </w:r>
    </w:p>
    <w:tbl>
      <w:tblPr>
        <w:tblStyle w:val="PlainTable2"/>
        <w:tblW w:w="10476" w:type="dxa"/>
        <w:jc w:val="center"/>
        <w:tblLook w:val="04A0" w:firstRow="1" w:lastRow="0" w:firstColumn="1" w:lastColumn="0" w:noHBand="0" w:noVBand="1"/>
      </w:tblPr>
      <w:tblGrid>
        <w:gridCol w:w="1075"/>
        <w:gridCol w:w="1138"/>
        <w:gridCol w:w="1126"/>
        <w:gridCol w:w="1253"/>
        <w:gridCol w:w="1126"/>
        <w:gridCol w:w="1253"/>
        <w:gridCol w:w="1126"/>
        <w:gridCol w:w="1253"/>
        <w:gridCol w:w="1126"/>
      </w:tblGrid>
      <w:tr w:rsidR="00DA0785" w:rsidRPr="00D77E8F" w14:paraId="6C76CCFE" w14:textId="77777777" w:rsidTr="0022639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230DE03" w14:textId="77777777" w:rsidR="00DA0785" w:rsidRPr="00D77E8F" w:rsidRDefault="00DA0785" w:rsidP="00DA0785">
            <w:pPr>
              <w:bidi w:val="0"/>
              <w:spacing w:line="480" w:lineRule="auto"/>
              <w:jc w:val="center"/>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 </w:t>
            </w:r>
          </w:p>
        </w:tc>
        <w:tc>
          <w:tcPr>
            <w:tcW w:w="2264" w:type="dxa"/>
            <w:gridSpan w:val="2"/>
            <w:noWrap/>
            <w:hideMark/>
          </w:tcPr>
          <w:p w14:paraId="47C1CBF7"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ω=5</w:t>
            </w:r>
          </w:p>
        </w:tc>
        <w:tc>
          <w:tcPr>
            <w:tcW w:w="2379" w:type="dxa"/>
            <w:gridSpan w:val="2"/>
            <w:noWrap/>
            <w:hideMark/>
          </w:tcPr>
          <w:p w14:paraId="70BAA961"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ω=10</w:t>
            </w:r>
          </w:p>
        </w:tc>
        <w:tc>
          <w:tcPr>
            <w:tcW w:w="2379" w:type="dxa"/>
            <w:gridSpan w:val="2"/>
            <w:noWrap/>
            <w:hideMark/>
          </w:tcPr>
          <w:p w14:paraId="4400E899"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ω=15</w:t>
            </w:r>
          </w:p>
        </w:tc>
        <w:tc>
          <w:tcPr>
            <w:tcW w:w="2379" w:type="dxa"/>
            <w:gridSpan w:val="2"/>
            <w:noWrap/>
            <w:hideMark/>
          </w:tcPr>
          <w:p w14:paraId="71E800E2"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ω=20</w:t>
            </w:r>
          </w:p>
        </w:tc>
      </w:tr>
      <w:tr w:rsidR="00DA0785" w:rsidRPr="00D77E8F" w14:paraId="044CEBFE"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4A325E2" w14:textId="77777777" w:rsidR="00DA0785" w:rsidRPr="00D77E8F" w:rsidRDefault="00DA0785" w:rsidP="00DA0785">
            <w:pPr>
              <w:bidi w:val="0"/>
              <w:spacing w:line="480" w:lineRule="auto"/>
              <w:jc w:val="center"/>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 </w:t>
            </w:r>
          </w:p>
        </w:tc>
        <w:tc>
          <w:tcPr>
            <w:tcW w:w="1138" w:type="dxa"/>
            <w:noWrap/>
            <w:hideMark/>
          </w:tcPr>
          <w:p w14:paraId="21F1217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3A9D042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53" w:type="dxa"/>
            <w:noWrap/>
            <w:hideMark/>
          </w:tcPr>
          <w:p w14:paraId="34B5420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28B2FC0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53" w:type="dxa"/>
            <w:noWrap/>
            <w:hideMark/>
          </w:tcPr>
          <w:p w14:paraId="757B918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208BB57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53" w:type="dxa"/>
            <w:noWrap/>
            <w:hideMark/>
          </w:tcPr>
          <w:p w14:paraId="2ABDC87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4DC11B9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r>
      <w:tr w:rsidR="00DA0785" w:rsidRPr="00D77E8F" w14:paraId="28E6D46E"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6062B38"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w:t>
            </w:r>
          </w:p>
        </w:tc>
        <w:tc>
          <w:tcPr>
            <w:tcW w:w="1138" w:type="dxa"/>
            <w:noWrap/>
            <w:vAlign w:val="center"/>
            <w:hideMark/>
          </w:tcPr>
          <w:p w14:paraId="05B4C2D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1.45300</w:t>
            </w:r>
          </w:p>
        </w:tc>
        <w:tc>
          <w:tcPr>
            <w:tcW w:w="1126" w:type="dxa"/>
            <w:noWrap/>
            <w:vAlign w:val="center"/>
            <w:hideMark/>
          </w:tcPr>
          <w:p w14:paraId="02A2534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1.48764</w:t>
            </w:r>
          </w:p>
        </w:tc>
        <w:tc>
          <w:tcPr>
            <w:tcW w:w="1253" w:type="dxa"/>
            <w:noWrap/>
            <w:vAlign w:val="center"/>
            <w:hideMark/>
          </w:tcPr>
          <w:p w14:paraId="2861504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5.86146</w:t>
            </w:r>
          </w:p>
        </w:tc>
        <w:tc>
          <w:tcPr>
            <w:tcW w:w="1126" w:type="dxa"/>
            <w:noWrap/>
            <w:vAlign w:val="center"/>
            <w:hideMark/>
          </w:tcPr>
          <w:p w14:paraId="3850FE2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5.03035</w:t>
            </w:r>
          </w:p>
        </w:tc>
        <w:tc>
          <w:tcPr>
            <w:tcW w:w="1253" w:type="dxa"/>
            <w:noWrap/>
            <w:vAlign w:val="center"/>
            <w:hideMark/>
          </w:tcPr>
          <w:p w14:paraId="1632C03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13.8377</w:t>
            </w:r>
          </w:p>
        </w:tc>
        <w:tc>
          <w:tcPr>
            <w:tcW w:w="1126" w:type="dxa"/>
            <w:noWrap/>
            <w:vAlign w:val="center"/>
            <w:hideMark/>
          </w:tcPr>
          <w:p w14:paraId="3403B6BF"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6.91296</w:t>
            </w:r>
          </w:p>
        </w:tc>
        <w:tc>
          <w:tcPr>
            <w:tcW w:w="1253" w:type="dxa"/>
            <w:noWrap/>
            <w:vAlign w:val="center"/>
            <w:hideMark/>
          </w:tcPr>
          <w:p w14:paraId="0D8697E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15.2595</w:t>
            </w:r>
          </w:p>
        </w:tc>
        <w:tc>
          <w:tcPr>
            <w:tcW w:w="1126" w:type="dxa"/>
            <w:noWrap/>
            <w:vAlign w:val="center"/>
            <w:hideMark/>
          </w:tcPr>
          <w:p w14:paraId="7F7E3C93"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7.47610</w:t>
            </w:r>
          </w:p>
        </w:tc>
      </w:tr>
      <w:tr w:rsidR="00DA0785" w:rsidRPr="00D77E8F" w14:paraId="06076D52"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A7051B5"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50</w:t>
            </w:r>
          </w:p>
        </w:tc>
        <w:tc>
          <w:tcPr>
            <w:tcW w:w="1138" w:type="dxa"/>
            <w:noWrap/>
            <w:vAlign w:val="center"/>
            <w:hideMark/>
          </w:tcPr>
          <w:p w14:paraId="01FB6D1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0.39591</w:t>
            </w:r>
          </w:p>
        </w:tc>
        <w:tc>
          <w:tcPr>
            <w:tcW w:w="1126" w:type="dxa"/>
            <w:noWrap/>
            <w:vAlign w:val="center"/>
            <w:hideMark/>
          </w:tcPr>
          <w:p w14:paraId="2595BBA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0.43857</w:t>
            </w:r>
          </w:p>
        </w:tc>
        <w:tc>
          <w:tcPr>
            <w:tcW w:w="1253" w:type="dxa"/>
            <w:noWrap/>
            <w:vAlign w:val="center"/>
            <w:hideMark/>
          </w:tcPr>
          <w:p w14:paraId="7C4C4EB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1.28198</w:t>
            </w:r>
          </w:p>
        </w:tc>
        <w:tc>
          <w:tcPr>
            <w:tcW w:w="1126" w:type="dxa"/>
            <w:noWrap/>
            <w:vAlign w:val="center"/>
            <w:hideMark/>
          </w:tcPr>
          <w:p w14:paraId="1674553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1.27899</w:t>
            </w:r>
          </w:p>
        </w:tc>
        <w:tc>
          <w:tcPr>
            <w:tcW w:w="1253" w:type="dxa"/>
            <w:noWrap/>
            <w:vAlign w:val="center"/>
            <w:hideMark/>
          </w:tcPr>
          <w:p w14:paraId="07F5E258"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3.33580</w:t>
            </w:r>
          </w:p>
        </w:tc>
        <w:tc>
          <w:tcPr>
            <w:tcW w:w="1126" w:type="dxa"/>
            <w:noWrap/>
            <w:vAlign w:val="center"/>
            <w:hideMark/>
          </w:tcPr>
          <w:p w14:paraId="7EF908C1"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2.31201</w:t>
            </w:r>
          </w:p>
        </w:tc>
        <w:tc>
          <w:tcPr>
            <w:tcW w:w="1253" w:type="dxa"/>
            <w:noWrap/>
            <w:vAlign w:val="center"/>
            <w:hideMark/>
          </w:tcPr>
          <w:p w14:paraId="32D1DC8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5.39101</w:t>
            </w:r>
          </w:p>
        </w:tc>
        <w:tc>
          <w:tcPr>
            <w:tcW w:w="1126" w:type="dxa"/>
            <w:noWrap/>
            <w:vAlign w:val="center"/>
            <w:hideMark/>
          </w:tcPr>
          <w:p w14:paraId="38072AF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2.84046</w:t>
            </w:r>
          </w:p>
        </w:tc>
      </w:tr>
      <w:tr w:rsidR="00DA0785" w:rsidRPr="00D77E8F" w14:paraId="5E73B21B"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65F98960"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100</w:t>
            </w:r>
          </w:p>
        </w:tc>
        <w:tc>
          <w:tcPr>
            <w:tcW w:w="1138" w:type="dxa"/>
            <w:noWrap/>
            <w:vAlign w:val="center"/>
            <w:hideMark/>
          </w:tcPr>
          <w:p w14:paraId="3118169F"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0.15501</w:t>
            </w:r>
          </w:p>
        </w:tc>
        <w:tc>
          <w:tcPr>
            <w:tcW w:w="1126" w:type="dxa"/>
            <w:noWrap/>
            <w:vAlign w:val="center"/>
            <w:hideMark/>
          </w:tcPr>
          <w:p w14:paraId="04289713"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0.19212</w:t>
            </w:r>
          </w:p>
        </w:tc>
        <w:tc>
          <w:tcPr>
            <w:tcW w:w="1253" w:type="dxa"/>
            <w:noWrap/>
            <w:vAlign w:val="center"/>
            <w:hideMark/>
          </w:tcPr>
          <w:p w14:paraId="2438680E"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0.34429</w:t>
            </w:r>
          </w:p>
        </w:tc>
        <w:tc>
          <w:tcPr>
            <w:tcW w:w="1126" w:type="dxa"/>
            <w:noWrap/>
            <w:vAlign w:val="center"/>
            <w:hideMark/>
          </w:tcPr>
          <w:p w14:paraId="22FCA4C0"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0.31045</w:t>
            </w:r>
          </w:p>
        </w:tc>
        <w:tc>
          <w:tcPr>
            <w:tcW w:w="1253" w:type="dxa"/>
            <w:noWrap/>
            <w:vAlign w:val="center"/>
            <w:hideMark/>
          </w:tcPr>
          <w:p w14:paraId="51490E0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0.80120</w:t>
            </w:r>
          </w:p>
        </w:tc>
        <w:tc>
          <w:tcPr>
            <w:tcW w:w="1126" w:type="dxa"/>
            <w:noWrap/>
            <w:vAlign w:val="center"/>
            <w:hideMark/>
          </w:tcPr>
          <w:p w14:paraId="7AACDA5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0.82682</w:t>
            </w:r>
          </w:p>
        </w:tc>
        <w:tc>
          <w:tcPr>
            <w:tcW w:w="1253" w:type="dxa"/>
            <w:noWrap/>
            <w:vAlign w:val="center"/>
            <w:hideMark/>
          </w:tcPr>
          <w:p w14:paraId="54404E3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2.03093</w:t>
            </w:r>
          </w:p>
        </w:tc>
        <w:tc>
          <w:tcPr>
            <w:tcW w:w="1126" w:type="dxa"/>
            <w:noWrap/>
            <w:vAlign w:val="center"/>
            <w:hideMark/>
          </w:tcPr>
          <w:p w14:paraId="42053FF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1.70156</w:t>
            </w:r>
          </w:p>
        </w:tc>
      </w:tr>
      <w:tr w:rsidR="00DA0785" w:rsidRPr="00D77E8F" w14:paraId="20E1C289"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784ABAC"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150</w:t>
            </w:r>
          </w:p>
        </w:tc>
        <w:tc>
          <w:tcPr>
            <w:tcW w:w="1138" w:type="dxa"/>
            <w:noWrap/>
            <w:vAlign w:val="center"/>
            <w:hideMark/>
          </w:tcPr>
          <w:p w14:paraId="57BAB49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0.08521</w:t>
            </w:r>
          </w:p>
        </w:tc>
        <w:tc>
          <w:tcPr>
            <w:tcW w:w="1126" w:type="dxa"/>
            <w:noWrap/>
            <w:vAlign w:val="center"/>
            <w:hideMark/>
          </w:tcPr>
          <w:p w14:paraId="30AF975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0.13412</w:t>
            </w:r>
          </w:p>
        </w:tc>
        <w:tc>
          <w:tcPr>
            <w:tcW w:w="1253" w:type="dxa"/>
            <w:noWrap/>
            <w:vAlign w:val="center"/>
            <w:hideMark/>
          </w:tcPr>
          <w:p w14:paraId="5B4CE5AD"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0.18095</w:t>
            </w:r>
          </w:p>
        </w:tc>
        <w:tc>
          <w:tcPr>
            <w:tcW w:w="1126" w:type="dxa"/>
            <w:noWrap/>
            <w:vAlign w:val="center"/>
            <w:hideMark/>
          </w:tcPr>
          <w:p w14:paraId="3014033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0.19527</w:t>
            </w:r>
          </w:p>
        </w:tc>
        <w:tc>
          <w:tcPr>
            <w:tcW w:w="1253" w:type="dxa"/>
            <w:noWrap/>
            <w:vAlign w:val="center"/>
            <w:hideMark/>
          </w:tcPr>
          <w:p w14:paraId="0ACC98B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0.43901</w:t>
            </w:r>
          </w:p>
        </w:tc>
        <w:tc>
          <w:tcPr>
            <w:tcW w:w="1126" w:type="dxa"/>
            <w:noWrap/>
            <w:vAlign w:val="center"/>
            <w:hideMark/>
          </w:tcPr>
          <w:p w14:paraId="660AA93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0.46846</w:t>
            </w:r>
          </w:p>
        </w:tc>
        <w:tc>
          <w:tcPr>
            <w:tcW w:w="1253" w:type="dxa"/>
            <w:noWrap/>
            <w:vAlign w:val="center"/>
            <w:hideMark/>
          </w:tcPr>
          <w:p w14:paraId="420AD14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0.77810</w:t>
            </w:r>
          </w:p>
        </w:tc>
        <w:tc>
          <w:tcPr>
            <w:tcW w:w="1126" w:type="dxa"/>
            <w:noWrap/>
            <w:vAlign w:val="center"/>
            <w:hideMark/>
          </w:tcPr>
          <w:p w14:paraId="340AE436"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1.09005</w:t>
            </w:r>
          </w:p>
        </w:tc>
      </w:tr>
      <w:tr w:rsidR="00DA0785" w:rsidRPr="00D77E8F" w14:paraId="15E967FE"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FF0D039"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200</w:t>
            </w:r>
          </w:p>
        </w:tc>
        <w:tc>
          <w:tcPr>
            <w:tcW w:w="1138" w:type="dxa"/>
            <w:noWrap/>
            <w:vAlign w:val="center"/>
            <w:hideMark/>
          </w:tcPr>
          <w:p w14:paraId="2470D501"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0.05439</w:t>
            </w:r>
          </w:p>
        </w:tc>
        <w:tc>
          <w:tcPr>
            <w:tcW w:w="1126" w:type="dxa"/>
            <w:noWrap/>
            <w:vAlign w:val="center"/>
            <w:hideMark/>
          </w:tcPr>
          <w:p w14:paraId="17A846F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0.07121</w:t>
            </w:r>
          </w:p>
        </w:tc>
        <w:tc>
          <w:tcPr>
            <w:tcW w:w="1253" w:type="dxa"/>
            <w:noWrap/>
            <w:vAlign w:val="center"/>
            <w:hideMark/>
          </w:tcPr>
          <w:p w14:paraId="2DB7C6D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0.16296</w:t>
            </w:r>
          </w:p>
        </w:tc>
        <w:tc>
          <w:tcPr>
            <w:tcW w:w="1126" w:type="dxa"/>
            <w:noWrap/>
            <w:vAlign w:val="center"/>
            <w:hideMark/>
          </w:tcPr>
          <w:p w14:paraId="7E537CF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0.18399</w:t>
            </w:r>
          </w:p>
        </w:tc>
        <w:tc>
          <w:tcPr>
            <w:tcW w:w="1253" w:type="dxa"/>
            <w:noWrap/>
            <w:vAlign w:val="center"/>
            <w:hideMark/>
          </w:tcPr>
          <w:p w14:paraId="63EE1AA5"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0.27104</w:t>
            </w:r>
          </w:p>
        </w:tc>
        <w:tc>
          <w:tcPr>
            <w:tcW w:w="1126" w:type="dxa"/>
            <w:noWrap/>
            <w:vAlign w:val="center"/>
            <w:hideMark/>
          </w:tcPr>
          <w:p w14:paraId="40812327"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0.34452</w:t>
            </w:r>
          </w:p>
        </w:tc>
        <w:tc>
          <w:tcPr>
            <w:tcW w:w="1253" w:type="dxa"/>
            <w:noWrap/>
            <w:vAlign w:val="center"/>
            <w:hideMark/>
          </w:tcPr>
          <w:p w14:paraId="352E68A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0.65225</w:t>
            </w:r>
          </w:p>
        </w:tc>
        <w:tc>
          <w:tcPr>
            <w:tcW w:w="1126" w:type="dxa"/>
            <w:noWrap/>
            <w:vAlign w:val="center"/>
            <w:hideMark/>
          </w:tcPr>
          <w:p w14:paraId="5070E40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0.95620</w:t>
            </w:r>
          </w:p>
        </w:tc>
      </w:tr>
      <w:tr w:rsidR="00DA0785" w:rsidRPr="00D77E8F" w14:paraId="45EF5643"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64747A0"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250</w:t>
            </w:r>
          </w:p>
        </w:tc>
        <w:tc>
          <w:tcPr>
            <w:tcW w:w="1138" w:type="dxa"/>
            <w:noWrap/>
            <w:vAlign w:val="center"/>
            <w:hideMark/>
          </w:tcPr>
          <w:p w14:paraId="6793A27C"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0.05167</w:t>
            </w:r>
          </w:p>
        </w:tc>
        <w:tc>
          <w:tcPr>
            <w:tcW w:w="1126" w:type="dxa"/>
            <w:noWrap/>
            <w:vAlign w:val="center"/>
            <w:hideMark/>
          </w:tcPr>
          <w:p w14:paraId="25CD555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0.06419</w:t>
            </w:r>
          </w:p>
        </w:tc>
        <w:tc>
          <w:tcPr>
            <w:tcW w:w="1253" w:type="dxa"/>
            <w:noWrap/>
            <w:vAlign w:val="center"/>
            <w:hideMark/>
          </w:tcPr>
          <w:p w14:paraId="514F28A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0.09325</w:t>
            </w:r>
          </w:p>
        </w:tc>
        <w:tc>
          <w:tcPr>
            <w:tcW w:w="1126" w:type="dxa"/>
            <w:noWrap/>
            <w:vAlign w:val="center"/>
            <w:hideMark/>
          </w:tcPr>
          <w:p w14:paraId="64D807F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0.10025</w:t>
            </w:r>
          </w:p>
        </w:tc>
        <w:tc>
          <w:tcPr>
            <w:tcW w:w="1253" w:type="dxa"/>
            <w:noWrap/>
            <w:vAlign w:val="center"/>
            <w:hideMark/>
          </w:tcPr>
          <w:p w14:paraId="4EB601B1"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0.20176</w:t>
            </w:r>
          </w:p>
        </w:tc>
        <w:tc>
          <w:tcPr>
            <w:tcW w:w="1126" w:type="dxa"/>
            <w:noWrap/>
            <w:vAlign w:val="center"/>
            <w:hideMark/>
          </w:tcPr>
          <w:p w14:paraId="376BCC4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0.28178</w:t>
            </w:r>
          </w:p>
        </w:tc>
        <w:tc>
          <w:tcPr>
            <w:tcW w:w="1253" w:type="dxa"/>
            <w:noWrap/>
            <w:vAlign w:val="center"/>
            <w:hideMark/>
          </w:tcPr>
          <w:p w14:paraId="3D8885A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0.45572</w:t>
            </w:r>
          </w:p>
        </w:tc>
        <w:tc>
          <w:tcPr>
            <w:tcW w:w="1126" w:type="dxa"/>
            <w:noWrap/>
            <w:vAlign w:val="center"/>
            <w:hideMark/>
          </w:tcPr>
          <w:p w14:paraId="397B300E"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hAnsiTheme="majorBidi" w:cstheme="majorBidi"/>
                <w:color w:val="000000"/>
                <w:sz w:val="24"/>
                <w:szCs w:val="24"/>
              </w:rPr>
              <w:t>0.63728</w:t>
            </w:r>
          </w:p>
        </w:tc>
      </w:tr>
    </w:tbl>
    <w:p w14:paraId="09CD25A1" w14:textId="77777777" w:rsidR="00DA0785" w:rsidRPr="00665B75" w:rsidRDefault="00DA0785" w:rsidP="00DA0785">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t xml:space="preserve">As the sample size grows, the findings in table 3 show a consistent MSE decrease, indicating increased estimation accuracy.  In a number of high-ω cases, DBO outperforms BFGS, </w:t>
      </w:r>
      <w:r w:rsidRPr="00665B75">
        <w:rPr>
          <w:rFonts w:asciiTheme="majorBidi" w:hAnsiTheme="majorBidi" w:cstheme="majorBidi"/>
          <w:sz w:val="24"/>
          <w:szCs w:val="24"/>
          <w:lang w:bidi="ar-IQ"/>
        </w:rPr>
        <w:lastRenderedPageBreak/>
        <w:t>especially for small samples.  But as the sample size increases, the disparities between approaches become less pronounced.</w:t>
      </w:r>
    </w:p>
    <w:p w14:paraId="1E294A70" w14:textId="4F1A5ACB"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 xml:space="preserve">Table </w:t>
      </w:r>
      <w:r w:rsidRPr="00665B75">
        <w:rPr>
          <w:rFonts w:asciiTheme="majorBidi" w:hAnsiTheme="majorBidi" w:cstheme="majorBidi"/>
          <w:sz w:val="24"/>
          <w:szCs w:val="24"/>
          <w:rtl/>
          <w:lang w:bidi="ar-IQ"/>
        </w:rPr>
        <w:t>4</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MSE for Scenario with </w:t>
      </w:r>
      <w:r w:rsidRPr="00665B75">
        <w:rPr>
          <w:rFonts w:asciiTheme="majorBidi" w:hAnsiTheme="majorBidi" w:cstheme="majorBidi"/>
          <w:sz w:val="24"/>
          <w:szCs w:val="24"/>
          <w:rtl/>
          <w:lang w:bidi="ar-IQ"/>
        </w:rPr>
        <w:t>7</w:t>
      </w:r>
      <w:r w:rsidRPr="00665B75">
        <w:rPr>
          <w:rFonts w:asciiTheme="majorBidi" w:hAnsiTheme="majorBidi" w:cstheme="majorBidi"/>
          <w:sz w:val="24"/>
          <w:szCs w:val="24"/>
          <w:lang w:bidi="ar-IQ"/>
        </w:rPr>
        <w:t xml:space="preserve"> Predictors across Different ω Values and Sample Sizes</w:t>
      </w:r>
    </w:p>
    <w:tbl>
      <w:tblPr>
        <w:tblStyle w:val="PlainTable2"/>
        <w:tblW w:w="10502" w:type="dxa"/>
        <w:jc w:val="center"/>
        <w:tblLook w:val="04A0" w:firstRow="1" w:lastRow="0" w:firstColumn="1" w:lastColumn="0" w:noHBand="0" w:noVBand="1"/>
      </w:tblPr>
      <w:tblGrid>
        <w:gridCol w:w="1075"/>
        <w:gridCol w:w="1138"/>
        <w:gridCol w:w="1126"/>
        <w:gridCol w:w="1253"/>
        <w:gridCol w:w="1126"/>
        <w:gridCol w:w="1266"/>
        <w:gridCol w:w="1126"/>
        <w:gridCol w:w="1266"/>
        <w:gridCol w:w="1126"/>
      </w:tblGrid>
      <w:tr w:rsidR="00DA0785" w:rsidRPr="00665B75" w14:paraId="67213FA4" w14:textId="77777777" w:rsidTr="0022639D">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31195FF6" w14:textId="77777777" w:rsidR="00DA0785" w:rsidRPr="00665B75" w:rsidRDefault="00DA0785" w:rsidP="00DA0785">
            <w:pPr>
              <w:bidi w:val="0"/>
              <w:spacing w:line="480" w:lineRule="auto"/>
              <w:jc w:val="center"/>
              <w:rPr>
                <w:rFonts w:asciiTheme="majorBidi" w:eastAsia="Times New Roman" w:hAnsiTheme="majorBidi" w:cstheme="majorBidi"/>
                <w:color w:val="000000"/>
                <w:sz w:val="24"/>
                <w:szCs w:val="24"/>
              </w:rPr>
            </w:pPr>
            <w:r w:rsidRPr="00665B75">
              <w:rPr>
                <w:rFonts w:asciiTheme="majorBidi" w:eastAsia="Times New Roman" w:hAnsiTheme="majorBidi" w:cstheme="majorBidi"/>
                <w:color w:val="000000"/>
                <w:sz w:val="24"/>
                <w:szCs w:val="24"/>
              </w:rPr>
              <w:t> </w:t>
            </w:r>
          </w:p>
        </w:tc>
        <w:tc>
          <w:tcPr>
            <w:tcW w:w="2264" w:type="dxa"/>
            <w:gridSpan w:val="2"/>
            <w:noWrap/>
            <w:hideMark/>
          </w:tcPr>
          <w:p w14:paraId="35833FD4"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ω=5</w:t>
            </w:r>
          </w:p>
        </w:tc>
        <w:tc>
          <w:tcPr>
            <w:tcW w:w="2379" w:type="dxa"/>
            <w:gridSpan w:val="2"/>
            <w:noWrap/>
            <w:hideMark/>
          </w:tcPr>
          <w:p w14:paraId="07346B3B"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ω=10</w:t>
            </w:r>
          </w:p>
        </w:tc>
        <w:tc>
          <w:tcPr>
            <w:tcW w:w="2392" w:type="dxa"/>
            <w:gridSpan w:val="2"/>
            <w:noWrap/>
            <w:hideMark/>
          </w:tcPr>
          <w:p w14:paraId="0102674A"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ω=15</w:t>
            </w:r>
          </w:p>
        </w:tc>
        <w:tc>
          <w:tcPr>
            <w:tcW w:w="2392" w:type="dxa"/>
            <w:gridSpan w:val="2"/>
            <w:noWrap/>
            <w:hideMark/>
          </w:tcPr>
          <w:p w14:paraId="544145D8"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ω=20</w:t>
            </w:r>
          </w:p>
        </w:tc>
      </w:tr>
      <w:tr w:rsidR="00DA0785" w:rsidRPr="00665B75" w14:paraId="606A0D58"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01936986" w14:textId="77777777" w:rsidR="00DA0785" w:rsidRPr="00665B75" w:rsidRDefault="00DA0785" w:rsidP="00DA0785">
            <w:pPr>
              <w:bidi w:val="0"/>
              <w:spacing w:line="480" w:lineRule="auto"/>
              <w:jc w:val="center"/>
              <w:rPr>
                <w:rFonts w:asciiTheme="majorBidi" w:eastAsia="Times New Roman" w:hAnsiTheme="majorBidi" w:cstheme="majorBidi"/>
                <w:color w:val="000000"/>
                <w:sz w:val="24"/>
                <w:szCs w:val="24"/>
              </w:rPr>
            </w:pPr>
            <w:r w:rsidRPr="00665B75">
              <w:rPr>
                <w:rFonts w:asciiTheme="majorBidi" w:eastAsia="Times New Roman" w:hAnsiTheme="majorBidi" w:cstheme="majorBidi"/>
                <w:color w:val="000000"/>
                <w:sz w:val="24"/>
                <w:szCs w:val="24"/>
              </w:rPr>
              <w:t> </w:t>
            </w:r>
          </w:p>
        </w:tc>
        <w:tc>
          <w:tcPr>
            <w:tcW w:w="1138" w:type="dxa"/>
            <w:noWrap/>
            <w:hideMark/>
          </w:tcPr>
          <w:p w14:paraId="0F43DF3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39D7414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53" w:type="dxa"/>
            <w:noWrap/>
            <w:hideMark/>
          </w:tcPr>
          <w:p w14:paraId="11EF651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280713DB"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66" w:type="dxa"/>
            <w:noWrap/>
            <w:hideMark/>
          </w:tcPr>
          <w:p w14:paraId="329177E0"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11B09283"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c>
          <w:tcPr>
            <w:tcW w:w="1266" w:type="dxa"/>
            <w:noWrap/>
            <w:hideMark/>
          </w:tcPr>
          <w:p w14:paraId="3DF15FAA"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BFGS</w:t>
            </w:r>
          </w:p>
        </w:tc>
        <w:tc>
          <w:tcPr>
            <w:tcW w:w="1126" w:type="dxa"/>
            <w:noWrap/>
            <w:hideMark/>
          </w:tcPr>
          <w:p w14:paraId="6FEFDFC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color w:val="000000"/>
                <w:sz w:val="24"/>
                <w:szCs w:val="24"/>
              </w:rPr>
            </w:pPr>
            <w:r w:rsidRPr="00D77E8F">
              <w:rPr>
                <w:rFonts w:asciiTheme="majorBidi" w:eastAsia="Times New Roman" w:hAnsiTheme="majorBidi" w:cstheme="majorBidi"/>
                <w:i/>
                <w:iCs/>
                <w:color w:val="000000"/>
                <w:sz w:val="24"/>
                <w:szCs w:val="24"/>
              </w:rPr>
              <w:t>DBO</w:t>
            </w:r>
          </w:p>
        </w:tc>
      </w:tr>
      <w:tr w:rsidR="00DA0785" w:rsidRPr="00665B75" w14:paraId="6B5B57F7"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F8EE0A1"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w:t>
            </w:r>
          </w:p>
        </w:tc>
        <w:tc>
          <w:tcPr>
            <w:tcW w:w="1138" w:type="dxa"/>
            <w:noWrap/>
            <w:vAlign w:val="center"/>
            <w:hideMark/>
          </w:tcPr>
          <w:p w14:paraId="074C5D67"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2.64108</w:t>
            </w:r>
          </w:p>
        </w:tc>
        <w:tc>
          <w:tcPr>
            <w:tcW w:w="1126" w:type="dxa"/>
            <w:noWrap/>
            <w:vAlign w:val="center"/>
            <w:hideMark/>
          </w:tcPr>
          <w:p w14:paraId="17A7F4E3"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3.34451</w:t>
            </w:r>
          </w:p>
        </w:tc>
        <w:tc>
          <w:tcPr>
            <w:tcW w:w="1253" w:type="dxa"/>
            <w:noWrap/>
            <w:vAlign w:val="center"/>
            <w:hideMark/>
          </w:tcPr>
          <w:p w14:paraId="216A7259"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8.84767</w:t>
            </w:r>
          </w:p>
        </w:tc>
        <w:tc>
          <w:tcPr>
            <w:tcW w:w="1126" w:type="dxa"/>
            <w:noWrap/>
            <w:vAlign w:val="center"/>
            <w:hideMark/>
          </w:tcPr>
          <w:p w14:paraId="0BB1778F"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4.76584</w:t>
            </w:r>
          </w:p>
        </w:tc>
        <w:tc>
          <w:tcPr>
            <w:tcW w:w="1266" w:type="dxa"/>
            <w:noWrap/>
            <w:vAlign w:val="center"/>
            <w:hideMark/>
          </w:tcPr>
          <w:p w14:paraId="32445768"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21.25468</w:t>
            </w:r>
          </w:p>
        </w:tc>
        <w:tc>
          <w:tcPr>
            <w:tcW w:w="1126" w:type="dxa"/>
            <w:noWrap/>
            <w:vAlign w:val="center"/>
            <w:hideMark/>
          </w:tcPr>
          <w:p w14:paraId="02D9FBF0"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9.78904</w:t>
            </w:r>
          </w:p>
        </w:tc>
        <w:tc>
          <w:tcPr>
            <w:tcW w:w="1266" w:type="dxa"/>
            <w:noWrap/>
            <w:vAlign w:val="center"/>
            <w:hideMark/>
          </w:tcPr>
          <w:p w14:paraId="7FA2E0C7"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39.66581</w:t>
            </w:r>
          </w:p>
        </w:tc>
        <w:tc>
          <w:tcPr>
            <w:tcW w:w="1126" w:type="dxa"/>
            <w:noWrap/>
            <w:vAlign w:val="center"/>
            <w:hideMark/>
          </w:tcPr>
          <w:p w14:paraId="26963426"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9.39966</w:t>
            </w:r>
          </w:p>
        </w:tc>
      </w:tr>
      <w:tr w:rsidR="00DA0785" w:rsidRPr="00665B75" w14:paraId="3A6DA22B"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A4A877B"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50</w:t>
            </w:r>
          </w:p>
        </w:tc>
        <w:tc>
          <w:tcPr>
            <w:tcW w:w="1138" w:type="dxa"/>
            <w:noWrap/>
            <w:vAlign w:val="center"/>
            <w:hideMark/>
          </w:tcPr>
          <w:p w14:paraId="083C5121"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0.53154</w:t>
            </w:r>
          </w:p>
        </w:tc>
        <w:tc>
          <w:tcPr>
            <w:tcW w:w="1126" w:type="dxa"/>
            <w:noWrap/>
            <w:vAlign w:val="center"/>
            <w:hideMark/>
          </w:tcPr>
          <w:p w14:paraId="0D01117E"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1.68773</w:t>
            </w:r>
          </w:p>
        </w:tc>
        <w:tc>
          <w:tcPr>
            <w:tcW w:w="1253" w:type="dxa"/>
            <w:noWrap/>
            <w:vAlign w:val="center"/>
            <w:hideMark/>
          </w:tcPr>
          <w:p w14:paraId="7D08D295"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1.85347</w:t>
            </w:r>
          </w:p>
        </w:tc>
        <w:tc>
          <w:tcPr>
            <w:tcW w:w="1126" w:type="dxa"/>
            <w:noWrap/>
            <w:vAlign w:val="center"/>
            <w:hideMark/>
          </w:tcPr>
          <w:p w14:paraId="568386BA"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2.67295</w:t>
            </w:r>
          </w:p>
        </w:tc>
        <w:tc>
          <w:tcPr>
            <w:tcW w:w="1266" w:type="dxa"/>
            <w:noWrap/>
            <w:vAlign w:val="center"/>
            <w:hideMark/>
          </w:tcPr>
          <w:p w14:paraId="0ED47D4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2.21837</w:t>
            </w:r>
          </w:p>
        </w:tc>
        <w:tc>
          <w:tcPr>
            <w:tcW w:w="1126" w:type="dxa"/>
            <w:noWrap/>
            <w:vAlign w:val="center"/>
            <w:hideMark/>
          </w:tcPr>
          <w:p w14:paraId="08D7530F"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3.80604</w:t>
            </w:r>
          </w:p>
        </w:tc>
        <w:tc>
          <w:tcPr>
            <w:tcW w:w="1266" w:type="dxa"/>
            <w:noWrap/>
            <w:vAlign w:val="center"/>
            <w:hideMark/>
          </w:tcPr>
          <w:p w14:paraId="479A0B64"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6.21505</w:t>
            </w:r>
          </w:p>
        </w:tc>
        <w:tc>
          <w:tcPr>
            <w:tcW w:w="1126" w:type="dxa"/>
            <w:noWrap/>
            <w:vAlign w:val="center"/>
            <w:hideMark/>
          </w:tcPr>
          <w:p w14:paraId="7BB3C3D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8.67853</w:t>
            </w:r>
          </w:p>
        </w:tc>
      </w:tr>
      <w:tr w:rsidR="00DA0785" w:rsidRPr="00665B75" w14:paraId="056D63D7"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1AF31DF8"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100</w:t>
            </w:r>
          </w:p>
        </w:tc>
        <w:tc>
          <w:tcPr>
            <w:tcW w:w="1138" w:type="dxa"/>
            <w:noWrap/>
            <w:vAlign w:val="center"/>
            <w:hideMark/>
          </w:tcPr>
          <w:p w14:paraId="7BD17E78"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0.15120</w:t>
            </w:r>
          </w:p>
        </w:tc>
        <w:tc>
          <w:tcPr>
            <w:tcW w:w="1126" w:type="dxa"/>
            <w:noWrap/>
            <w:vAlign w:val="center"/>
            <w:hideMark/>
          </w:tcPr>
          <w:p w14:paraId="2EEDB775"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0.63269</w:t>
            </w:r>
          </w:p>
        </w:tc>
        <w:tc>
          <w:tcPr>
            <w:tcW w:w="1253" w:type="dxa"/>
            <w:noWrap/>
            <w:vAlign w:val="center"/>
            <w:hideMark/>
          </w:tcPr>
          <w:p w14:paraId="70A3D2B3"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0.58819</w:t>
            </w:r>
          </w:p>
        </w:tc>
        <w:tc>
          <w:tcPr>
            <w:tcW w:w="1126" w:type="dxa"/>
            <w:noWrap/>
            <w:vAlign w:val="center"/>
            <w:hideMark/>
          </w:tcPr>
          <w:p w14:paraId="57D71D01"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2.16603</w:t>
            </w:r>
          </w:p>
        </w:tc>
        <w:tc>
          <w:tcPr>
            <w:tcW w:w="1266" w:type="dxa"/>
            <w:noWrap/>
            <w:vAlign w:val="center"/>
            <w:hideMark/>
          </w:tcPr>
          <w:p w14:paraId="7280927E"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0.78004</w:t>
            </w:r>
          </w:p>
        </w:tc>
        <w:tc>
          <w:tcPr>
            <w:tcW w:w="1126" w:type="dxa"/>
            <w:noWrap/>
            <w:vAlign w:val="center"/>
            <w:hideMark/>
          </w:tcPr>
          <w:p w14:paraId="4980D187"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2.57998</w:t>
            </w:r>
          </w:p>
        </w:tc>
        <w:tc>
          <w:tcPr>
            <w:tcW w:w="1266" w:type="dxa"/>
            <w:noWrap/>
            <w:vAlign w:val="center"/>
            <w:hideMark/>
          </w:tcPr>
          <w:p w14:paraId="6DF2F54B"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1.47338</w:t>
            </w:r>
          </w:p>
        </w:tc>
        <w:tc>
          <w:tcPr>
            <w:tcW w:w="1126" w:type="dxa"/>
            <w:noWrap/>
            <w:vAlign w:val="center"/>
            <w:hideMark/>
          </w:tcPr>
          <w:p w14:paraId="1CB92281"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7.20768</w:t>
            </w:r>
          </w:p>
        </w:tc>
      </w:tr>
      <w:tr w:rsidR="00DA0785" w:rsidRPr="00665B75" w14:paraId="0F8429A5"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09BF2B1"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150</w:t>
            </w:r>
          </w:p>
        </w:tc>
        <w:tc>
          <w:tcPr>
            <w:tcW w:w="1138" w:type="dxa"/>
            <w:noWrap/>
            <w:vAlign w:val="center"/>
            <w:hideMark/>
          </w:tcPr>
          <w:p w14:paraId="09BA4400"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0.10829</w:t>
            </w:r>
          </w:p>
        </w:tc>
        <w:tc>
          <w:tcPr>
            <w:tcW w:w="1126" w:type="dxa"/>
            <w:noWrap/>
            <w:vAlign w:val="center"/>
            <w:hideMark/>
          </w:tcPr>
          <w:p w14:paraId="49CF635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0.31143</w:t>
            </w:r>
          </w:p>
        </w:tc>
        <w:tc>
          <w:tcPr>
            <w:tcW w:w="1253" w:type="dxa"/>
            <w:noWrap/>
            <w:vAlign w:val="center"/>
            <w:hideMark/>
          </w:tcPr>
          <w:p w14:paraId="34236C1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0.27342</w:t>
            </w:r>
          </w:p>
        </w:tc>
        <w:tc>
          <w:tcPr>
            <w:tcW w:w="1126" w:type="dxa"/>
            <w:noWrap/>
            <w:vAlign w:val="center"/>
            <w:hideMark/>
          </w:tcPr>
          <w:p w14:paraId="4DF71DAD"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1.97620</w:t>
            </w:r>
          </w:p>
        </w:tc>
        <w:tc>
          <w:tcPr>
            <w:tcW w:w="1266" w:type="dxa"/>
            <w:noWrap/>
            <w:vAlign w:val="center"/>
            <w:hideMark/>
          </w:tcPr>
          <w:p w14:paraId="1C3A55D5"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0.37661</w:t>
            </w:r>
          </w:p>
        </w:tc>
        <w:tc>
          <w:tcPr>
            <w:tcW w:w="1126" w:type="dxa"/>
            <w:noWrap/>
            <w:vAlign w:val="center"/>
            <w:hideMark/>
          </w:tcPr>
          <w:p w14:paraId="04FB9A02"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1.71014</w:t>
            </w:r>
          </w:p>
        </w:tc>
        <w:tc>
          <w:tcPr>
            <w:tcW w:w="1266" w:type="dxa"/>
            <w:noWrap/>
            <w:vAlign w:val="center"/>
            <w:hideMark/>
          </w:tcPr>
          <w:p w14:paraId="434FF919"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0.92925</w:t>
            </w:r>
          </w:p>
        </w:tc>
        <w:tc>
          <w:tcPr>
            <w:tcW w:w="1126" w:type="dxa"/>
            <w:noWrap/>
            <w:vAlign w:val="center"/>
            <w:hideMark/>
          </w:tcPr>
          <w:p w14:paraId="6E13FAA9"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5.62315</w:t>
            </w:r>
          </w:p>
        </w:tc>
      </w:tr>
      <w:tr w:rsidR="00DA0785" w:rsidRPr="00665B75" w14:paraId="440F8466" w14:textId="77777777" w:rsidTr="0022639D">
        <w:trPr>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5C3E6958"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200</w:t>
            </w:r>
          </w:p>
        </w:tc>
        <w:tc>
          <w:tcPr>
            <w:tcW w:w="1138" w:type="dxa"/>
            <w:noWrap/>
            <w:vAlign w:val="center"/>
            <w:hideMark/>
          </w:tcPr>
          <w:p w14:paraId="615C3CF8"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0.08503</w:t>
            </w:r>
          </w:p>
        </w:tc>
        <w:tc>
          <w:tcPr>
            <w:tcW w:w="1126" w:type="dxa"/>
            <w:noWrap/>
            <w:vAlign w:val="center"/>
            <w:hideMark/>
          </w:tcPr>
          <w:p w14:paraId="2A9BD46E"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0.22524</w:t>
            </w:r>
          </w:p>
        </w:tc>
        <w:tc>
          <w:tcPr>
            <w:tcW w:w="1253" w:type="dxa"/>
            <w:noWrap/>
            <w:vAlign w:val="center"/>
            <w:hideMark/>
          </w:tcPr>
          <w:p w14:paraId="37314DBD"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0.16027</w:t>
            </w:r>
          </w:p>
        </w:tc>
        <w:tc>
          <w:tcPr>
            <w:tcW w:w="1126" w:type="dxa"/>
            <w:noWrap/>
            <w:vAlign w:val="center"/>
            <w:hideMark/>
          </w:tcPr>
          <w:p w14:paraId="798013F6"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1.03053</w:t>
            </w:r>
          </w:p>
        </w:tc>
        <w:tc>
          <w:tcPr>
            <w:tcW w:w="1266" w:type="dxa"/>
            <w:noWrap/>
            <w:vAlign w:val="center"/>
            <w:hideMark/>
          </w:tcPr>
          <w:p w14:paraId="418ACF6F"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0.28340</w:t>
            </w:r>
          </w:p>
        </w:tc>
        <w:tc>
          <w:tcPr>
            <w:tcW w:w="1126" w:type="dxa"/>
            <w:noWrap/>
            <w:vAlign w:val="center"/>
            <w:hideMark/>
          </w:tcPr>
          <w:p w14:paraId="0544B3F6"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1.49708</w:t>
            </w:r>
          </w:p>
        </w:tc>
        <w:tc>
          <w:tcPr>
            <w:tcW w:w="1266" w:type="dxa"/>
            <w:noWrap/>
            <w:vAlign w:val="center"/>
            <w:hideMark/>
          </w:tcPr>
          <w:p w14:paraId="37B8A7A7"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0.61820</w:t>
            </w:r>
          </w:p>
        </w:tc>
        <w:tc>
          <w:tcPr>
            <w:tcW w:w="1126" w:type="dxa"/>
            <w:noWrap/>
            <w:vAlign w:val="center"/>
            <w:hideMark/>
          </w:tcPr>
          <w:p w14:paraId="42048FDA" w14:textId="77777777" w:rsidR="00DA0785" w:rsidRPr="00665B75"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4.86785</w:t>
            </w:r>
          </w:p>
        </w:tc>
      </w:tr>
      <w:tr w:rsidR="00DA0785" w:rsidRPr="00665B75" w14:paraId="337D4C19" w14:textId="77777777" w:rsidTr="0022639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75" w:type="dxa"/>
            <w:noWrap/>
            <w:hideMark/>
          </w:tcPr>
          <w:p w14:paraId="22570D9B" w14:textId="77777777" w:rsidR="00DA0785" w:rsidRPr="00D77E8F" w:rsidRDefault="00DA0785" w:rsidP="00DA0785">
            <w:pPr>
              <w:bidi w:val="0"/>
              <w:spacing w:line="480" w:lineRule="auto"/>
              <w:jc w:val="center"/>
              <w:rPr>
                <w:rFonts w:asciiTheme="majorBidi" w:eastAsia="Times New Roman" w:hAnsiTheme="majorBidi" w:cstheme="majorBidi"/>
                <w:b w:val="0"/>
                <w:bCs w:val="0"/>
                <w:color w:val="000000"/>
                <w:sz w:val="24"/>
                <w:szCs w:val="24"/>
              </w:rPr>
            </w:pPr>
            <w:r w:rsidRPr="00D77E8F">
              <w:rPr>
                <w:rFonts w:asciiTheme="majorBidi" w:eastAsia="Times New Roman" w:hAnsiTheme="majorBidi" w:cstheme="majorBidi"/>
                <w:b w:val="0"/>
                <w:bCs w:val="0"/>
                <w:color w:val="000000"/>
                <w:sz w:val="24"/>
                <w:szCs w:val="24"/>
              </w:rPr>
              <w:t>250</w:t>
            </w:r>
          </w:p>
        </w:tc>
        <w:tc>
          <w:tcPr>
            <w:tcW w:w="1138" w:type="dxa"/>
            <w:noWrap/>
            <w:vAlign w:val="center"/>
            <w:hideMark/>
          </w:tcPr>
          <w:p w14:paraId="00B1B0E7"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0.05641</w:t>
            </w:r>
          </w:p>
        </w:tc>
        <w:tc>
          <w:tcPr>
            <w:tcW w:w="1126" w:type="dxa"/>
            <w:noWrap/>
            <w:vAlign w:val="center"/>
            <w:hideMark/>
          </w:tcPr>
          <w:p w14:paraId="3BDC4D3C"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0.12086</w:t>
            </w:r>
          </w:p>
        </w:tc>
        <w:tc>
          <w:tcPr>
            <w:tcW w:w="1253" w:type="dxa"/>
            <w:noWrap/>
            <w:vAlign w:val="center"/>
            <w:hideMark/>
          </w:tcPr>
          <w:p w14:paraId="0D8BBCEF"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0.12683</w:t>
            </w:r>
          </w:p>
        </w:tc>
        <w:tc>
          <w:tcPr>
            <w:tcW w:w="1126" w:type="dxa"/>
            <w:noWrap/>
            <w:vAlign w:val="center"/>
            <w:hideMark/>
          </w:tcPr>
          <w:p w14:paraId="44DBDC5D"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0.89957</w:t>
            </w:r>
          </w:p>
        </w:tc>
        <w:tc>
          <w:tcPr>
            <w:tcW w:w="1266" w:type="dxa"/>
            <w:noWrap/>
            <w:vAlign w:val="center"/>
            <w:hideMark/>
          </w:tcPr>
          <w:p w14:paraId="41A1B6D3"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0.18901</w:t>
            </w:r>
          </w:p>
        </w:tc>
        <w:tc>
          <w:tcPr>
            <w:tcW w:w="1126" w:type="dxa"/>
            <w:noWrap/>
            <w:vAlign w:val="center"/>
            <w:hideMark/>
          </w:tcPr>
          <w:p w14:paraId="73EF8ABA"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1.29930</w:t>
            </w:r>
          </w:p>
        </w:tc>
        <w:tc>
          <w:tcPr>
            <w:tcW w:w="1266" w:type="dxa"/>
            <w:noWrap/>
            <w:vAlign w:val="center"/>
            <w:hideMark/>
          </w:tcPr>
          <w:p w14:paraId="47A9E5C0"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0.41390</w:t>
            </w:r>
          </w:p>
        </w:tc>
        <w:tc>
          <w:tcPr>
            <w:tcW w:w="1126" w:type="dxa"/>
            <w:noWrap/>
            <w:vAlign w:val="center"/>
            <w:hideMark/>
          </w:tcPr>
          <w:p w14:paraId="5BDFCB0B" w14:textId="77777777" w:rsidR="00DA0785" w:rsidRPr="00665B75"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665B75">
              <w:rPr>
                <w:rFonts w:asciiTheme="majorBidi" w:hAnsiTheme="majorBidi" w:cstheme="majorBidi"/>
                <w:color w:val="000000"/>
                <w:sz w:val="24"/>
                <w:szCs w:val="24"/>
              </w:rPr>
              <w:t>3.79288</w:t>
            </w:r>
          </w:p>
        </w:tc>
      </w:tr>
    </w:tbl>
    <w:p w14:paraId="318AE473" w14:textId="37245935" w:rsidR="00120E32" w:rsidRPr="00665B75" w:rsidRDefault="00DA0785" w:rsidP="00120E32">
      <w:pPr>
        <w:bidi w:val="0"/>
        <w:spacing w:after="0" w:line="480" w:lineRule="auto"/>
        <w:jc w:val="lowKashida"/>
        <w:rPr>
          <w:rFonts w:asciiTheme="majorBidi" w:hAnsiTheme="majorBidi" w:cstheme="majorBidi"/>
          <w:sz w:val="24"/>
          <w:szCs w:val="24"/>
          <w:rtl/>
          <w:lang w:bidi="ar-IQ"/>
        </w:rPr>
      </w:pPr>
      <w:r w:rsidRPr="00665B75">
        <w:rPr>
          <w:rFonts w:asciiTheme="majorBidi" w:hAnsiTheme="majorBidi" w:cstheme="majorBidi"/>
          <w:sz w:val="24"/>
          <w:szCs w:val="24"/>
          <w:lang w:bidi="ar-IQ"/>
        </w:rPr>
        <w:t>Larger sample sizes numbers typically result in lower MSE values, indicating better estimating. It's interesting to note that although DBO performs better than BFGS in certain small-sample, high-ω scenarios, it exhibits instability in others, especially when predictors increase. Although DBO exhibits heterogeneity, both approaches converge as sample numbers increase.</w:t>
      </w:r>
      <w:r w:rsidR="00120E32" w:rsidRPr="00120E32">
        <w:t xml:space="preserve"> </w:t>
      </w:r>
      <w:r w:rsidR="00120E32" w:rsidRPr="00120E32">
        <w:rPr>
          <w:rFonts w:asciiTheme="majorBidi" w:hAnsiTheme="majorBidi" w:cstheme="majorBidi"/>
          <w:sz w:val="24"/>
          <w:szCs w:val="24"/>
          <w:lang w:bidi="ar-IQ"/>
        </w:rPr>
        <w:t>This finding highlights the importance of adjusting the optimization approach to the specifics of the data, especially in high-dimensional, small-sample scenarios.</w:t>
      </w:r>
    </w:p>
    <w:p w14:paraId="08E8178C" w14:textId="079EFD26" w:rsidR="00DA078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As seen by declining MSE values, the data in Tables 1-4 consistently demonstrate that estimation accuracy is improved with larger sample sizes.  Although DBO occasionally exhibits unpredictability as the number of predictors rises, it often performs better than BFGS in small-sample and high-ω circumstances.  The efficacy of both approaches in beta regression modeling is confirmed by the tendency for their performance to converge with larger datasets.</w:t>
      </w:r>
    </w:p>
    <w:p w14:paraId="2E25E31E" w14:textId="55813656" w:rsidR="00A31225" w:rsidRDefault="00A31225" w:rsidP="00A31225">
      <w:pPr>
        <w:tabs>
          <w:tab w:val="left" w:pos="426"/>
        </w:tabs>
        <w:autoSpaceDE w:val="0"/>
        <w:autoSpaceDN w:val="0"/>
        <w:bidi w:val="0"/>
        <w:adjustRightInd w:val="0"/>
        <w:spacing w:after="0" w:line="480" w:lineRule="auto"/>
        <w:jc w:val="both"/>
        <w:rPr>
          <w:rFonts w:ascii="Times New Roman" w:hAnsi="Times New Roman" w:cs="Simplified Arabic"/>
          <w:b/>
          <w:bCs/>
          <w:sz w:val="24"/>
          <w:szCs w:val="24"/>
        </w:rPr>
      </w:pPr>
      <w:r>
        <w:rPr>
          <w:rFonts w:ascii="Times New Roman" w:hAnsi="Times New Roman" w:cs="Simplified Arabic"/>
          <w:b/>
          <w:bCs/>
          <w:sz w:val="24"/>
          <w:szCs w:val="24"/>
        </w:rPr>
        <w:t>3</w:t>
      </w:r>
      <w:r w:rsidRPr="0067271F">
        <w:rPr>
          <w:rFonts w:ascii="Times New Roman" w:hAnsi="Times New Roman" w:cs="Simplified Arabic"/>
          <w:b/>
          <w:bCs/>
          <w:sz w:val="24"/>
          <w:szCs w:val="24"/>
        </w:rPr>
        <w:t>.</w:t>
      </w:r>
      <w:r>
        <w:rPr>
          <w:rFonts w:ascii="Times New Roman" w:hAnsi="Times New Roman" w:cs="Simplified Arabic"/>
          <w:b/>
          <w:bCs/>
          <w:sz w:val="24"/>
          <w:szCs w:val="24"/>
        </w:rPr>
        <w:t>2</w:t>
      </w:r>
      <w:r w:rsidRPr="0067271F">
        <w:rPr>
          <w:rFonts w:ascii="Times New Roman" w:hAnsi="Times New Roman" w:cs="Simplified Arabic"/>
          <w:b/>
          <w:bCs/>
          <w:sz w:val="24"/>
          <w:szCs w:val="24"/>
        </w:rPr>
        <w:t xml:space="preserve">- </w:t>
      </w:r>
      <w:r w:rsidRPr="00A31225">
        <w:rPr>
          <w:rFonts w:ascii="Times New Roman" w:hAnsi="Times New Roman" w:cs="Simplified Arabic"/>
          <w:b/>
          <w:bCs/>
          <w:sz w:val="24"/>
          <w:szCs w:val="24"/>
        </w:rPr>
        <w:t>Application</w:t>
      </w:r>
    </w:p>
    <w:p w14:paraId="78D19DB8" w14:textId="2C9E5AC9"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The information utilized in this study (Table 5) came from patients with β-thalassemia (Mediterranean anemia) at the Ibn Al-Atheer Teaching Hospital for Maternity and Children in </w:t>
      </w:r>
      <w:r w:rsidRPr="00665B75">
        <w:rPr>
          <w:rFonts w:asciiTheme="majorBidi" w:hAnsiTheme="majorBidi" w:cstheme="majorBidi"/>
          <w:sz w:val="24"/>
          <w:szCs w:val="24"/>
          <w:lang w:bidi="ar-IQ"/>
        </w:rPr>
        <w:lastRenderedPageBreak/>
        <w:t xml:space="preserve">Mosul. </w:t>
      </w:r>
      <w:r w:rsidRPr="00665B75">
        <w:rPr>
          <w:rFonts w:asciiTheme="majorBidi" w:hAnsiTheme="majorBidi" w:cstheme="majorBidi"/>
          <w:sz w:val="24"/>
          <w:szCs w:val="24"/>
        </w:rPr>
        <w:t>Al-</w:t>
      </w:r>
      <w:proofErr w:type="spellStart"/>
      <w:r w:rsidRPr="00665B75">
        <w:rPr>
          <w:rFonts w:asciiTheme="majorBidi" w:hAnsiTheme="majorBidi" w:cstheme="majorBidi"/>
          <w:sz w:val="24"/>
          <w:szCs w:val="24"/>
        </w:rPr>
        <w:t>Nu’eimy</w:t>
      </w:r>
      <w:proofErr w:type="spellEnd"/>
      <w:r w:rsidRPr="00665B75">
        <w:rPr>
          <w:rFonts w:asciiTheme="majorBidi" w:hAnsiTheme="majorBidi" w:cstheme="majorBidi"/>
          <w:sz w:val="24"/>
          <w:szCs w:val="24"/>
          <w:lang w:bidi="ar-IQ"/>
        </w:rPr>
        <w:t xml:space="preserve"> </w:t>
      </w:r>
      <w:r w:rsidR="00A31225">
        <w:rPr>
          <w:rFonts w:asciiTheme="majorBidi" w:hAnsiTheme="majorBidi" w:cstheme="majorBidi"/>
          <w:noProof/>
          <w:sz w:val="24"/>
          <w:szCs w:val="24"/>
          <w:lang w:bidi="ar-IQ"/>
        </w:rPr>
        <w:t>[</w:t>
      </w:r>
      <w:r w:rsidR="00D84B47">
        <w:rPr>
          <w:rFonts w:asciiTheme="majorBidi" w:hAnsiTheme="majorBidi" w:cstheme="majorBidi"/>
          <w:noProof/>
          <w:sz w:val="24"/>
          <w:szCs w:val="24"/>
          <w:lang w:bidi="ar-IQ"/>
        </w:rPr>
        <w:t>21</w:t>
      </w:r>
      <w:r w:rsidR="00A31225">
        <w:rPr>
          <w:rFonts w:asciiTheme="majorBidi" w:hAnsiTheme="majorBidi" w:cstheme="majorBidi"/>
          <w:noProof/>
          <w:sz w:val="24"/>
          <w:szCs w:val="24"/>
          <w:lang w:bidi="ar-IQ"/>
        </w:rPr>
        <w:t>]</w:t>
      </w:r>
      <w:r w:rsidRPr="00665B75">
        <w:rPr>
          <w:rFonts w:asciiTheme="majorBidi" w:hAnsiTheme="majorBidi" w:cstheme="majorBidi"/>
          <w:sz w:val="24"/>
          <w:szCs w:val="24"/>
          <w:lang w:bidi="ar-IQ"/>
        </w:rPr>
        <w:t xml:space="preserve"> is the source of the dataset. In this study, the Packed Cell Volume (PCV), which stands for the hematocrit level (the percentage of blood volume occupied by red blood cells), is the dependent variable (y).  The following list of explanatory variables was chosen:</w:t>
      </w:r>
    </w:p>
    <w:p w14:paraId="1C9C8B90"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X1: Real age of the patient, measured in months (Real Age – Month).</w:t>
      </w:r>
    </w:p>
    <w:p w14:paraId="3CA2E68F"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X2: Hemoglobin level (Hemoglobin – g/dL).</w:t>
      </w:r>
    </w:p>
    <w:p w14:paraId="5073CE38" w14:textId="77777777" w:rsidR="00DA0785" w:rsidRPr="00665B75" w:rsidRDefault="00DA0785" w:rsidP="00DA0785">
      <w:pPr>
        <w:bidi w:val="0"/>
        <w:spacing w:after="0" w:line="480" w:lineRule="auto"/>
        <w:jc w:val="lowKashida"/>
        <w:rPr>
          <w:rFonts w:asciiTheme="majorBidi" w:hAnsiTheme="majorBidi" w:cstheme="majorBidi"/>
          <w:sz w:val="24"/>
          <w:szCs w:val="24"/>
          <w:lang w:bidi="ar-IQ"/>
        </w:rPr>
      </w:pPr>
      <w:r w:rsidRPr="00665B75">
        <w:rPr>
          <w:rFonts w:asciiTheme="majorBidi" w:hAnsiTheme="majorBidi" w:cstheme="majorBidi"/>
          <w:sz w:val="24"/>
          <w:szCs w:val="24"/>
          <w:lang w:bidi="ar-IQ"/>
        </w:rPr>
        <w:t>X3: Number of blood units transfused (Numbers of Blood Units).</w:t>
      </w:r>
    </w:p>
    <w:p w14:paraId="05BB251F" w14:textId="2ECF4306" w:rsidR="00DA0785" w:rsidRPr="00665B75" w:rsidRDefault="00DA0785" w:rsidP="00DA0785">
      <w:pPr>
        <w:tabs>
          <w:tab w:val="left" w:pos="2831"/>
        </w:tabs>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Table 5</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Dataset of Thalassemia Patients</w:t>
      </w:r>
    </w:p>
    <w:tbl>
      <w:tblPr>
        <w:tblStyle w:val="PlainTable2"/>
        <w:tblW w:w="0" w:type="auto"/>
        <w:tblLook w:val="04A0" w:firstRow="1" w:lastRow="0" w:firstColumn="1" w:lastColumn="0" w:noHBand="0" w:noVBand="1"/>
      </w:tblPr>
      <w:tblGrid>
        <w:gridCol w:w="847"/>
        <w:gridCol w:w="847"/>
        <w:gridCol w:w="706"/>
        <w:gridCol w:w="1099"/>
        <w:gridCol w:w="707"/>
        <w:gridCol w:w="692"/>
        <w:gridCol w:w="762"/>
        <w:gridCol w:w="1143"/>
        <w:gridCol w:w="1126"/>
        <w:gridCol w:w="692"/>
      </w:tblGrid>
      <w:tr w:rsidR="00DA0785" w:rsidRPr="00D77E8F" w14:paraId="12132772" w14:textId="77777777" w:rsidTr="00226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778BC384"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No</w:t>
            </w:r>
          </w:p>
        </w:tc>
        <w:tc>
          <w:tcPr>
            <w:tcW w:w="847" w:type="dxa"/>
          </w:tcPr>
          <w:p w14:paraId="47D89411"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Y</w:t>
            </w:r>
          </w:p>
        </w:tc>
        <w:tc>
          <w:tcPr>
            <w:tcW w:w="706" w:type="dxa"/>
          </w:tcPr>
          <w:p w14:paraId="5AB5266B"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X1</w:t>
            </w:r>
          </w:p>
        </w:tc>
        <w:tc>
          <w:tcPr>
            <w:tcW w:w="1099" w:type="dxa"/>
          </w:tcPr>
          <w:p w14:paraId="728FB354"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X2</w:t>
            </w:r>
          </w:p>
        </w:tc>
        <w:tc>
          <w:tcPr>
            <w:tcW w:w="707" w:type="dxa"/>
          </w:tcPr>
          <w:p w14:paraId="0DDFA344"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X3</w:t>
            </w:r>
          </w:p>
        </w:tc>
        <w:tc>
          <w:tcPr>
            <w:tcW w:w="692" w:type="dxa"/>
          </w:tcPr>
          <w:p w14:paraId="57872405"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rtl/>
                <w:lang w:bidi="ar-IQ"/>
              </w:rPr>
            </w:pPr>
            <w:r w:rsidRPr="00D77E8F">
              <w:rPr>
                <w:rFonts w:asciiTheme="majorBidi" w:hAnsiTheme="majorBidi" w:cstheme="majorBidi"/>
                <w:b w:val="0"/>
                <w:bCs w:val="0"/>
                <w:i/>
                <w:iCs/>
                <w:sz w:val="24"/>
                <w:szCs w:val="24"/>
                <w:lang w:bidi="ar-IQ"/>
              </w:rPr>
              <w:t>No</w:t>
            </w:r>
          </w:p>
        </w:tc>
        <w:tc>
          <w:tcPr>
            <w:tcW w:w="762" w:type="dxa"/>
          </w:tcPr>
          <w:p w14:paraId="767DB61F"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Y</w:t>
            </w:r>
          </w:p>
        </w:tc>
        <w:tc>
          <w:tcPr>
            <w:tcW w:w="1143" w:type="dxa"/>
          </w:tcPr>
          <w:p w14:paraId="4FC0A917"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X1</w:t>
            </w:r>
          </w:p>
        </w:tc>
        <w:tc>
          <w:tcPr>
            <w:tcW w:w="1126" w:type="dxa"/>
          </w:tcPr>
          <w:p w14:paraId="2D23AB80"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X2</w:t>
            </w:r>
          </w:p>
        </w:tc>
        <w:tc>
          <w:tcPr>
            <w:tcW w:w="692" w:type="dxa"/>
          </w:tcPr>
          <w:p w14:paraId="4C7726AA" w14:textId="77777777" w:rsidR="00DA0785" w:rsidRPr="00D77E8F" w:rsidRDefault="00DA0785" w:rsidP="00DA0785">
            <w:pPr>
              <w:tabs>
                <w:tab w:val="left" w:pos="2831"/>
              </w:tabs>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lang w:bidi="ar-IQ"/>
              </w:rPr>
            </w:pPr>
            <w:r w:rsidRPr="00D77E8F">
              <w:rPr>
                <w:rFonts w:asciiTheme="majorBidi" w:hAnsiTheme="majorBidi" w:cstheme="majorBidi"/>
                <w:b w:val="0"/>
                <w:bCs w:val="0"/>
                <w:i/>
                <w:iCs/>
                <w:sz w:val="24"/>
                <w:szCs w:val="24"/>
                <w:lang w:bidi="ar-IQ"/>
              </w:rPr>
              <w:t>X3</w:t>
            </w:r>
          </w:p>
        </w:tc>
      </w:tr>
      <w:tr w:rsidR="00DA0785" w:rsidRPr="00D77E8F" w14:paraId="6F5269D7"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3DCF22C"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w:t>
            </w:r>
          </w:p>
        </w:tc>
        <w:tc>
          <w:tcPr>
            <w:tcW w:w="847" w:type="dxa"/>
          </w:tcPr>
          <w:p w14:paraId="4E43267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0.22</w:t>
            </w:r>
          </w:p>
        </w:tc>
        <w:tc>
          <w:tcPr>
            <w:tcW w:w="706" w:type="dxa"/>
          </w:tcPr>
          <w:p w14:paraId="0127DB6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147</w:t>
            </w:r>
          </w:p>
        </w:tc>
        <w:tc>
          <w:tcPr>
            <w:tcW w:w="1099" w:type="dxa"/>
          </w:tcPr>
          <w:p w14:paraId="7118EA6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6.9667</w:t>
            </w:r>
          </w:p>
        </w:tc>
        <w:tc>
          <w:tcPr>
            <w:tcW w:w="707" w:type="dxa"/>
          </w:tcPr>
          <w:p w14:paraId="63E4CE5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150</w:t>
            </w:r>
          </w:p>
        </w:tc>
        <w:tc>
          <w:tcPr>
            <w:tcW w:w="692" w:type="dxa"/>
          </w:tcPr>
          <w:p w14:paraId="5BCD37C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26</w:t>
            </w:r>
          </w:p>
        </w:tc>
        <w:tc>
          <w:tcPr>
            <w:tcW w:w="762" w:type="dxa"/>
          </w:tcPr>
          <w:p w14:paraId="6AE1820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0.16</w:t>
            </w:r>
          </w:p>
        </w:tc>
        <w:tc>
          <w:tcPr>
            <w:tcW w:w="1143" w:type="dxa"/>
          </w:tcPr>
          <w:p w14:paraId="6846B50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18</w:t>
            </w:r>
          </w:p>
        </w:tc>
        <w:tc>
          <w:tcPr>
            <w:tcW w:w="1126" w:type="dxa"/>
          </w:tcPr>
          <w:p w14:paraId="7B9C20C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4.9167</w:t>
            </w:r>
          </w:p>
        </w:tc>
        <w:tc>
          <w:tcPr>
            <w:tcW w:w="692" w:type="dxa"/>
          </w:tcPr>
          <w:p w14:paraId="2FA1DAC4"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w:t>
            </w:r>
          </w:p>
        </w:tc>
      </w:tr>
      <w:tr w:rsidR="00DA0785" w:rsidRPr="00D77E8F" w14:paraId="53FC3CEC"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47B358BD"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w:t>
            </w:r>
          </w:p>
        </w:tc>
        <w:tc>
          <w:tcPr>
            <w:tcW w:w="847" w:type="dxa"/>
          </w:tcPr>
          <w:p w14:paraId="4660196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0.17</w:t>
            </w:r>
          </w:p>
        </w:tc>
        <w:tc>
          <w:tcPr>
            <w:tcW w:w="706" w:type="dxa"/>
          </w:tcPr>
          <w:p w14:paraId="6FBBA74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153</w:t>
            </w:r>
          </w:p>
        </w:tc>
        <w:tc>
          <w:tcPr>
            <w:tcW w:w="1099" w:type="dxa"/>
          </w:tcPr>
          <w:p w14:paraId="0D0E7D8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5.6333</w:t>
            </w:r>
          </w:p>
        </w:tc>
        <w:tc>
          <w:tcPr>
            <w:tcW w:w="707" w:type="dxa"/>
          </w:tcPr>
          <w:p w14:paraId="7FF3942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162</w:t>
            </w:r>
          </w:p>
        </w:tc>
        <w:tc>
          <w:tcPr>
            <w:tcW w:w="692" w:type="dxa"/>
          </w:tcPr>
          <w:p w14:paraId="3E87F875"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27</w:t>
            </w:r>
          </w:p>
        </w:tc>
        <w:tc>
          <w:tcPr>
            <w:tcW w:w="762" w:type="dxa"/>
          </w:tcPr>
          <w:p w14:paraId="01537B3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1143" w:type="dxa"/>
          </w:tcPr>
          <w:p w14:paraId="7AABD21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109</w:t>
            </w:r>
          </w:p>
        </w:tc>
        <w:tc>
          <w:tcPr>
            <w:tcW w:w="1126" w:type="dxa"/>
          </w:tcPr>
          <w:p w14:paraId="2CA78AA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7.3333</w:t>
            </w:r>
          </w:p>
        </w:tc>
        <w:tc>
          <w:tcPr>
            <w:tcW w:w="692" w:type="dxa"/>
          </w:tcPr>
          <w:p w14:paraId="327F2D5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102</w:t>
            </w:r>
          </w:p>
        </w:tc>
      </w:tr>
      <w:tr w:rsidR="00DA0785" w:rsidRPr="00D77E8F" w14:paraId="41AA430A"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EBA1868"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3</w:t>
            </w:r>
          </w:p>
        </w:tc>
        <w:tc>
          <w:tcPr>
            <w:tcW w:w="847" w:type="dxa"/>
          </w:tcPr>
          <w:p w14:paraId="14470C20"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706" w:type="dxa"/>
          </w:tcPr>
          <w:p w14:paraId="04A8DFE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114</w:t>
            </w:r>
          </w:p>
        </w:tc>
        <w:tc>
          <w:tcPr>
            <w:tcW w:w="1099" w:type="dxa"/>
          </w:tcPr>
          <w:p w14:paraId="5DA23DD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7.4833</w:t>
            </w:r>
          </w:p>
        </w:tc>
        <w:tc>
          <w:tcPr>
            <w:tcW w:w="707" w:type="dxa"/>
          </w:tcPr>
          <w:p w14:paraId="342B3F4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106</w:t>
            </w:r>
          </w:p>
        </w:tc>
        <w:tc>
          <w:tcPr>
            <w:tcW w:w="692" w:type="dxa"/>
          </w:tcPr>
          <w:p w14:paraId="7A27E015"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28</w:t>
            </w:r>
          </w:p>
        </w:tc>
        <w:tc>
          <w:tcPr>
            <w:tcW w:w="762" w:type="dxa"/>
          </w:tcPr>
          <w:p w14:paraId="66CC7C8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1143" w:type="dxa"/>
          </w:tcPr>
          <w:p w14:paraId="4DD29E2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77</w:t>
            </w:r>
          </w:p>
        </w:tc>
        <w:tc>
          <w:tcPr>
            <w:tcW w:w="1126" w:type="dxa"/>
          </w:tcPr>
          <w:p w14:paraId="240A778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6.05</w:t>
            </w:r>
          </w:p>
        </w:tc>
        <w:tc>
          <w:tcPr>
            <w:tcW w:w="692" w:type="dxa"/>
          </w:tcPr>
          <w:p w14:paraId="4098D18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66</w:t>
            </w:r>
          </w:p>
        </w:tc>
      </w:tr>
      <w:tr w:rsidR="00DA0785" w:rsidRPr="00D77E8F" w14:paraId="315536D7"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3BDAB62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4</w:t>
            </w:r>
          </w:p>
        </w:tc>
        <w:tc>
          <w:tcPr>
            <w:tcW w:w="847" w:type="dxa"/>
          </w:tcPr>
          <w:p w14:paraId="508B59C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0D00E09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w:t>
            </w:r>
          </w:p>
        </w:tc>
        <w:tc>
          <w:tcPr>
            <w:tcW w:w="1099" w:type="dxa"/>
          </w:tcPr>
          <w:p w14:paraId="75B4055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5.75</w:t>
            </w:r>
          </w:p>
        </w:tc>
        <w:tc>
          <w:tcPr>
            <w:tcW w:w="707" w:type="dxa"/>
          </w:tcPr>
          <w:p w14:paraId="163F008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72</w:t>
            </w:r>
          </w:p>
        </w:tc>
        <w:tc>
          <w:tcPr>
            <w:tcW w:w="692" w:type="dxa"/>
          </w:tcPr>
          <w:p w14:paraId="0A040DF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29</w:t>
            </w:r>
          </w:p>
        </w:tc>
        <w:tc>
          <w:tcPr>
            <w:tcW w:w="762" w:type="dxa"/>
          </w:tcPr>
          <w:p w14:paraId="58997FA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0.22</w:t>
            </w:r>
          </w:p>
        </w:tc>
        <w:tc>
          <w:tcPr>
            <w:tcW w:w="1143" w:type="dxa"/>
          </w:tcPr>
          <w:p w14:paraId="13C3BE6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w:t>
            </w:r>
          </w:p>
        </w:tc>
        <w:tc>
          <w:tcPr>
            <w:tcW w:w="1126" w:type="dxa"/>
          </w:tcPr>
          <w:p w14:paraId="576B615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7.0667</w:t>
            </w:r>
          </w:p>
        </w:tc>
        <w:tc>
          <w:tcPr>
            <w:tcW w:w="692" w:type="dxa"/>
          </w:tcPr>
          <w:p w14:paraId="4D82E34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23</w:t>
            </w:r>
          </w:p>
        </w:tc>
      </w:tr>
      <w:tr w:rsidR="00DA0785" w:rsidRPr="00D77E8F" w14:paraId="21C6E8EC"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2D25A41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5</w:t>
            </w:r>
          </w:p>
        </w:tc>
        <w:tc>
          <w:tcPr>
            <w:tcW w:w="847" w:type="dxa"/>
          </w:tcPr>
          <w:p w14:paraId="18157D0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w:t>
            </w:r>
          </w:p>
        </w:tc>
        <w:tc>
          <w:tcPr>
            <w:tcW w:w="706" w:type="dxa"/>
          </w:tcPr>
          <w:p w14:paraId="0B6A012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96</w:t>
            </w:r>
          </w:p>
        </w:tc>
        <w:tc>
          <w:tcPr>
            <w:tcW w:w="1099" w:type="dxa"/>
          </w:tcPr>
          <w:p w14:paraId="7CBB3B4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6.5833</w:t>
            </w:r>
          </w:p>
        </w:tc>
        <w:tc>
          <w:tcPr>
            <w:tcW w:w="707" w:type="dxa"/>
          </w:tcPr>
          <w:p w14:paraId="35DE64F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81</w:t>
            </w:r>
          </w:p>
        </w:tc>
        <w:tc>
          <w:tcPr>
            <w:tcW w:w="692" w:type="dxa"/>
          </w:tcPr>
          <w:p w14:paraId="2FD444E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30</w:t>
            </w:r>
          </w:p>
        </w:tc>
        <w:tc>
          <w:tcPr>
            <w:tcW w:w="762" w:type="dxa"/>
          </w:tcPr>
          <w:p w14:paraId="7D641E5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0.16</w:t>
            </w:r>
          </w:p>
        </w:tc>
        <w:tc>
          <w:tcPr>
            <w:tcW w:w="1143" w:type="dxa"/>
          </w:tcPr>
          <w:p w14:paraId="04ECFA4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46</w:t>
            </w:r>
          </w:p>
        </w:tc>
        <w:tc>
          <w:tcPr>
            <w:tcW w:w="1126" w:type="dxa"/>
          </w:tcPr>
          <w:p w14:paraId="124B17D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5.4167</w:t>
            </w:r>
          </w:p>
        </w:tc>
        <w:tc>
          <w:tcPr>
            <w:tcW w:w="692" w:type="dxa"/>
          </w:tcPr>
          <w:p w14:paraId="65DE71F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r>
      <w:tr w:rsidR="00DA0785" w:rsidRPr="00D77E8F" w14:paraId="0714CAD8"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66E2778E"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6</w:t>
            </w:r>
          </w:p>
        </w:tc>
        <w:tc>
          <w:tcPr>
            <w:tcW w:w="847" w:type="dxa"/>
          </w:tcPr>
          <w:p w14:paraId="191169EA"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4C18FBF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82</w:t>
            </w:r>
          </w:p>
        </w:tc>
        <w:tc>
          <w:tcPr>
            <w:tcW w:w="1099" w:type="dxa"/>
          </w:tcPr>
          <w:p w14:paraId="75880BC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5.9</w:t>
            </w:r>
          </w:p>
        </w:tc>
        <w:tc>
          <w:tcPr>
            <w:tcW w:w="707" w:type="dxa"/>
          </w:tcPr>
          <w:p w14:paraId="7F38963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57</w:t>
            </w:r>
          </w:p>
        </w:tc>
        <w:tc>
          <w:tcPr>
            <w:tcW w:w="692" w:type="dxa"/>
          </w:tcPr>
          <w:p w14:paraId="38E80D1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31</w:t>
            </w:r>
          </w:p>
        </w:tc>
        <w:tc>
          <w:tcPr>
            <w:tcW w:w="762" w:type="dxa"/>
          </w:tcPr>
          <w:p w14:paraId="394B9D2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0.14</w:t>
            </w:r>
          </w:p>
        </w:tc>
        <w:tc>
          <w:tcPr>
            <w:tcW w:w="1143" w:type="dxa"/>
          </w:tcPr>
          <w:p w14:paraId="24D89A9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w:t>
            </w:r>
          </w:p>
        </w:tc>
        <w:tc>
          <w:tcPr>
            <w:tcW w:w="1126" w:type="dxa"/>
          </w:tcPr>
          <w:p w14:paraId="24AE656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4.0833</w:t>
            </w:r>
          </w:p>
        </w:tc>
        <w:tc>
          <w:tcPr>
            <w:tcW w:w="692" w:type="dxa"/>
          </w:tcPr>
          <w:p w14:paraId="5174C0C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66</w:t>
            </w:r>
          </w:p>
        </w:tc>
      </w:tr>
      <w:tr w:rsidR="00DA0785" w:rsidRPr="00D77E8F" w14:paraId="02B56BA7"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43B6828E"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7</w:t>
            </w:r>
          </w:p>
        </w:tc>
        <w:tc>
          <w:tcPr>
            <w:tcW w:w="847" w:type="dxa"/>
          </w:tcPr>
          <w:p w14:paraId="4BBB635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0.19</w:t>
            </w:r>
          </w:p>
        </w:tc>
        <w:tc>
          <w:tcPr>
            <w:tcW w:w="706" w:type="dxa"/>
          </w:tcPr>
          <w:p w14:paraId="6EDFE88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68</w:t>
            </w:r>
          </w:p>
        </w:tc>
        <w:tc>
          <w:tcPr>
            <w:tcW w:w="1099" w:type="dxa"/>
          </w:tcPr>
          <w:p w14:paraId="1EE9A6D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6.0667</w:t>
            </w:r>
          </w:p>
        </w:tc>
        <w:tc>
          <w:tcPr>
            <w:tcW w:w="707" w:type="dxa"/>
          </w:tcPr>
          <w:p w14:paraId="04B3624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w:t>
            </w:r>
          </w:p>
        </w:tc>
        <w:tc>
          <w:tcPr>
            <w:tcW w:w="692" w:type="dxa"/>
          </w:tcPr>
          <w:p w14:paraId="70CEDAA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32</w:t>
            </w:r>
          </w:p>
        </w:tc>
        <w:tc>
          <w:tcPr>
            <w:tcW w:w="762" w:type="dxa"/>
          </w:tcPr>
          <w:p w14:paraId="4AA7C2E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0.32</w:t>
            </w:r>
          </w:p>
        </w:tc>
        <w:tc>
          <w:tcPr>
            <w:tcW w:w="1143" w:type="dxa"/>
          </w:tcPr>
          <w:p w14:paraId="20EC668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113</w:t>
            </w:r>
          </w:p>
        </w:tc>
        <w:tc>
          <w:tcPr>
            <w:tcW w:w="1126" w:type="dxa"/>
          </w:tcPr>
          <w:p w14:paraId="2826A170"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10.5833</w:t>
            </w:r>
          </w:p>
        </w:tc>
        <w:tc>
          <w:tcPr>
            <w:tcW w:w="692" w:type="dxa"/>
          </w:tcPr>
          <w:p w14:paraId="6D0C0F5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80</w:t>
            </w:r>
          </w:p>
        </w:tc>
      </w:tr>
      <w:tr w:rsidR="00DA0785" w:rsidRPr="00D77E8F" w14:paraId="473C0F3E"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04EFA0A4"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8</w:t>
            </w:r>
          </w:p>
        </w:tc>
        <w:tc>
          <w:tcPr>
            <w:tcW w:w="847" w:type="dxa"/>
          </w:tcPr>
          <w:p w14:paraId="77F2652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w:t>
            </w:r>
          </w:p>
        </w:tc>
        <w:tc>
          <w:tcPr>
            <w:tcW w:w="706" w:type="dxa"/>
          </w:tcPr>
          <w:p w14:paraId="29208FF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c>
          <w:tcPr>
            <w:tcW w:w="1099" w:type="dxa"/>
          </w:tcPr>
          <w:p w14:paraId="6140920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6.3333</w:t>
            </w:r>
          </w:p>
        </w:tc>
        <w:tc>
          <w:tcPr>
            <w:tcW w:w="707" w:type="dxa"/>
          </w:tcPr>
          <w:p w14:paraId="052F34C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w:t>
            </w:r>
          </w:p>
        </w:tc>
        <w:tc>
          <w:tcPr>
            <w:tcW w:w="692" w:type="dxa"/>
          </w:tcPr>
          <w:p w14:paraId="7F091B3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33</w:t>
            </w:r>
          </w:p>
        </w:tc>
        <w:tc>
          <w:tcPr>
            <w:tcW w:w="762" w:type="dxa"/>
          </w:tcPr>
          <w:p w14:paraId="1B6549F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0.25</w:t>
            </w:r>
          </w:p>
        </w:tc>
        <w:tc>
          <w:tcPr>
            <w:tcW w:w="1143" w:type="dxa"/>
          </w:tcPr>
          <w:p w14:paraId="17D486C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50</w:t>
            </w:r>
          </w:p>
        </w:tc>
        <w:tc>
          <w:tcPr>
            <w:tcW w:w="1126" w:type="dxa"/>
          </w:tcPr>
          <w:p w14:paraId="4F43D457"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8.4167</w:t>
            </w:r>
          </w:p>
        </w:tc>
        <w:tc>
          <w:tcPr>
            <w:tcW w:w="692" w:type="dxa"/>
          </w:tcPr>
          <w:p w14:paraId="7835E917"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18</w:t>
            </w:r>
          </w:p>
        </w:tc>
      </w:tr>
      <w:tr w:rsidR="00DA0785" w:rsidRPr="00D77E8F" w14:paraId="16CCE5CE"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662188F9"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9</w:t>
            </w:r>
          </w:p>
        </w:tc>
        <w:tc>
          <w:tcPr>
            <w:tcW w:w="847" w:type="dxa"/>
          </w:tcPr>
          <w:p w14:paraId="2F90B54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0.17</w:t>
            </w:r>
          </w:p>
        </w:tc>
        <w:tc>
          <w:tcPr>
            <w:tcW w:w="706" w:type="dxa"/>
          </w:tcPr>
          <w:p w14:paraId="5D87A2E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65</w:t>
            </w:r>
          </w:p>
        </w:tc>
        <w:tc>
          <w:tcPr>
            <w:tcW w:w="1099" w:type="dxa"/>
          </w:tcPr>
          <w:p w14:paraId="3780B17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5.4333</w:t>
            </w:r>
          </w:p>
        </w:tc>
        <w:tc>
          <w:tcPr>
            <w:tcW w:w="707" w:type="dxa"/>
          </w:tcPr>
          <w:p w14:paraId="5F25C5C6"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56</w:t>
            </w:r>
          </w:p>
        </w:tc>
        <w:tc>
          <w:tcPr>
            <w:tcW w:w="692" w:type="dxa"/>
          </w:tcPr>
          <w:p w14:paraId="4721341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34</w:t>
            </w:r>
          </w:p>
        </w:tc>
        <w:tc>
          <w:tcPr>
            <w:tcW w:w="762" w:type="dxa"/>
          </w:tcPr>
          <w:p w14:paraId="5FD742A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0.28</w:t>
            </w:r>
          </w:p>
        </w:tc>
        <w:tc>
          <w:tcPr>
            <w:tcW w:w="1143" w:type="dxa"/>
          </w:tcPr>
          <w:p w14:paraId="602599C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82</w:t>
            </w:r>
          </w:p>
        </w:tc>
        <w:tc>
          <w:tcPr>
            <w:tcW w:w="1126" w:type="dxa"/>
          </w:tcPr>
          <w:p w14:paraId="1D8A14B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9.4167</w:t>
            </w:r>
          </w:p>
        </w:tc>
        <w:tc>
          <w:tcPr>
            <w:tcW w:w="692" w:type="dxa"/>
          </w:tcPr>
          <w:p w14:paraId="554A19C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w:t>
            </w:r>
          </w:p>
        </w:tc>
      </w:tr>
      <w:tr w:rsidR="00DA0785" w:rsidRPr="00D77E8F" w14:paraId="0697B65D"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4D98CDE0"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10</w:t>
            </w:r>
          </w:p>
        </w:tc>
        <w:tc>
          <w:tcPr>
            <w:tcW w:w="847" w:type="dxa"/>
          </w:tcPr>
          <w:p w14:paraId="7A1EF37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0.14</w:t>
            </w:r>
          </w:p>
        </w:tc>
        <w:tc>
          <w:tcPr>
            <w:tcW w:w="706" w:type="dxa"/>
          </w:tcPr>
          <w:p w14:paraId="1070494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83</w:t>
            </w:r>
          </w:p>
        </w:tc>
        <w:tc>
          <w:tcPr>
            <w:tcW w:w="1099" w:type="dxa"/>
          </w:tcPr>
          <w:p w14:paraId="3EB7B8E7"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5.0333</w:t>
            </w:r>
          </w:p>
        </w:tc>
        <w:tc>
          <w:tcPr>
            <w:tcW w:w="707" w:type="dxa"/>
          </w:tcPr>
          <w:p w14:paraId="293D51C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w:t>
            </w:r>
          </w:p>
        </w:tc>
        <w:tc>
          <w:tcPr>
            <w:tcW w:w="692" w:type="dxa"/>
          </w:tcPr>
          <w:p w14:paraId="307733A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35</w:t>
            </w:r>
          </w:p>
        </w:tc>
        <w:tc>
          <w:tcPr>
            <w:tcW w:w="762" w:type="dxa"/>
          </w:tcPr>
          <w:p w14:paraId="6805913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0.21</w:t>
            </w:r>
          </w:p>
        </w:tc>
        <w:tc>
          <w:tcPr>
            <w:tcW w:w="1143" w:type="dxa"/>
          </w:tcPr>
          <w:p w14:paraId="38A1CFD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90</w:t>
            </w:r>
          </w:p>
        </w:tc>
        <w:tc>
          <w:tcPr>
            <w:tcW w:w="1126" w:type="dxa"/>
          </w:tcPr>
          <w:p w14:paraId="32B0310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6.6</w:t>
            </w:r>
          </w:p>
        </w:tc>
        <w:tc>
          <w:tcPr>
            <w:tcW w:w="692" w:type="dxa"/>
          </w:tcPr>
          <w:p w14:paraId="2C565215"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78</w:t>
            </w:r>
          </w:p>
        </w:tc>
      </w:tr>
      <w:tr w:rsidR="00DA0785" w:rsidRPr="00D77E8F" w14:paraId="1F8679AA"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53BD33F"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11</w:t>
            </w:r>
          </w:p>
        </w:tc>
        <w:tc>
          <w:tcPr>
            <w:tcW w:w="847" w:type="dxa"/>
          </w:tcPr>
          <w:p w14:paraId="6323D9F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0.16</w:t>
            </w:r>
          </w:p>
        </w:tc>
        <w:tc>
          <w:tcPr>
            <w:tcW w:w="706" w:type="dxa"/>
          </w:tcPr>
          <w:p w14:paraId="716E073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51</w:t>
            </w:r>
          </w:p>
        </w:tc>
        <w:tc>
          <w:tcPr>
            <w:tcW w:w="1099" w:type="dxa"/>
          </w:tcPr>
          <w:p w14:paraId="25188A9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5.4167</w:t>
            </w:r>
          </w:p>
        </w:tc>
        <w:tc>
          <w:tcPr>
            <w:tcW w:w="707" w:type="dxa"/>
          </w:tcPr>
          <w:p w14:paraId="3988F3F5"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25</w:t>
            </w:r>
          </w:p>
        </w:tc>
        <w:tc>
          <w:tcPr>
            <w:tcW w:w="692" w:type="dxa"/>
          </w:tcPr>
          <w:p w14:paraId="5603CD94"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36</w:t>
            </w:r>
          </w:p>
        </w:tc>
        <w:tc>
          <w:tcPr>
            <w:tcW w:w="762" w:type="dxa"/>
          </w:tcPr>
          <w:p w14:paraId="6AF27CD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0.08</w:t>
            </w:r>
          </w:p>
        </w:tc>
        <w:tc>
          <w:tcPr>
            <w:tcW w:w="1143" w:type="dxa"/>
          </w:tcPr>
          <w:p w14:paraId="73ACD27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50</w:t>
            </w:r>
          </w:p>
        </w:tc>
        <w:tc>
          <w:tcPr>
            <w:tcW w:w="1126" w:type="dxa"/>
          </w:tcPr>
          <w:p w14:paraId="4812470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2.8333</w:t>
            </w:r>
          </w:p>
        </w:tc>
        <w:tc>
          <w:tcPr>
            <w:tcW w:w="692" w:type="dxa"/>
          </w:tcPr>
          <w:p w14:paraId="003C2C9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30</w:t>
            </w:r>
          </w:p>
        </w:tc>
      </w:tr>
      <w:tr w:rsidR="00DA0785" w:rsidRPr="00D77E8F" w14:paraId="2F4D2F4D"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04F63113"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12</w:t>
            </w:r>
          </w:p>
        </w:tc>
        <w:tc>
          <w:tcPr>
            <w:tcW w:w="847" w:type="dxa"/>
          </w:tcPr>
          <w:p w14:paraId="73C55E3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75BD878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145</w:t>
            </w:r>
          </w:p>
        </w:tc>
        <w:tc>
          <w:tcPr>
            <w:tcW w:w="1099" w:type="dxa"/>
          </w:tcPr>
          <w:p w14:paraId="03043A0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5.85</w:t>
            </w:r>
          </w:p>
        </w:tc>
        <w:tc>
          <w:tcPr>
            <w:tcW w:w="707" w:type="dxa"/>
          </w:tcPr>
          <w:p w14:paraId="5431FF9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145</w:t>
            </w:r>
          </w:p>
        </w:tc>
        <w:tc>
          <w:tcPr>
            <w:tcW w:w="692" w:type="dxa"/>
          </w:tcPr>
          <w:p w14:paraId="1D2846A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37</w:t>
            </w:r>
          </w:p>
        </w:tc>
        <w:tc>
          <w:tcPr>
            <w:tcW w:w="762" w:type="dxa"/>
          </w:tcPr>
          <w:p w14:paraId="2D2ABDD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1143" w:type="dxa"/>
          </w:tcPr>
          <w:p w14:paraId="5BC0FCA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42</w:t>
            </w:r>
          </w:p>
        </w:tc>
        <w:tc>
          <w:tcPr>
            <w:tcW w:w="1126" w:type="dxa"/>
          </w:tcPr>
          <w:p w14:paraId="15A8701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7.4833</w:t>
            </w:r>
          </w:p>
        </w:tc>
        <w:tc>
          <w:tcPr>
            <w:tcW w:w="692" w:type="dxa"/>
          </w:tcPr>
          <w:p w14:paraId="79E05C9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w:t>
            </w:r>
          </w:p>
        </w:tc>
      </w:tr>
      <w:tr w:rsidR="00DA0785" w:rsidRPr="00D77E8F" w14:paraId="12BB4D83"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3F1C6F05"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13</w:t>
            </w:r>
          </w:p>
        </w:tc>
        <w:tc>
          <w:tcPr>
            <w:tcW w:w="847" w:type="dxa"/>
          </w:tcPr>
          <w:p w14:paraId="40DBE8A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0.24</w:t>
            </w:r>
          </w:p>
        </w:tc>
        <w:tc>
          <w:tcPr>
            <w:tcW w:w="706" w:type="dxa"/>
          </w:tcPr>
          <w:p w14:paraId="4F7A618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89</w:t>
            </w:r>
          </w:p>
        </w:tc>
        <w:tc>
          <w:tcPr>
            <w:tcW w:w="1099" w:type="dxa"/>
          </w:tcPr>
          <w:p w14:paraId="24FD7894"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7.85</w:t>
            </w:r>
          </w:p>
        </w:tc>
        <w:tc>
          <w:tcPr>
            <w:tcW w:w="707" w:type="dxa"/>
          </w:tcPr>
          <w:p w14:paraId="2B07802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70</w:t>
            </w:r>
          </w:p>
        </w:tc>
        <w:tc>
          <w:tcPr>
            <w:tcW w:w="692" w:type="dxa"/>
          </w:tcPr>
          <w:p w14:paraId="59CB854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38</w:t>
            </w:r>
          </w:p>
        </w:tc>
        <w:tc>
          <w:tcPr>
            <w:tcW w:w="762" w:type="dxa"/>
          </w:tcPr>
          <w:p w14:paraId="6FC5927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1143" w:type="dxa"/>
          </w:tcPr>
          <w:p w14:paraId="0991DC7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w:t>
            </w:r>
          </w:p>
        </w:tc>
        <w:tc>
          <w:tcPr>
            <w:tcW w:w="1126" w:type="dxa"/>
          </w:tcPr>
          <w:p w14:paraId="3BC3A24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7.5833</w:t>
            </w:r>
          </w:p>
        </w:tc>
        <w:tc>
          <w:tcPr>
            <w:tcW w:w="692" w:type="dxa"/>
          </w:tcPr>
          <w:p w14:paraId="5B34C6C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r>
      <w:tr w:rsidR="00DA0785" w:rsidRPr="00D77E8F" w14:paraId="3D544F1E"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3699666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14</w:t>
            </w:r>
          </w:p>
        </w:tc>
        <w:tc>
          <w:tcPr>
            <w:tcW w:w="847" w:type="dxa"/>
          </w:tcPr>
          <w:p w14:paraId="35FAE9D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75E8D3A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95</w:t>
            </w:r>
          </w:p>
        </w:tc>
        <w:tc>
          <w:tcPr>
            <w:tcW w:w="1099" w:type="dxa"/>
          </w:tcPr>
          <w:p w14:paraId="000DDBD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w:t>
            </w:r>
          </w:p>
        </w:tc>
        <w:tc>
          <w:tcPr>
            <w:tcW w:w="707" w:type="dxa"/>
          </w:tcPr>
          <w:p w14:paraId="2EB74C9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75</w:t>
            </w:r>
          </w:p>
        </w:tc>
        <w:tc>
          <w:tcPr>
            <w:tcW w:w="692" w:type="dxa"/>
          </w:tcPr>
          <w:p w14:paraId="49018735"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39</w:t>
            </w:r>
          </w:p>
        </w:tc>
        <w:tc>
          <w:tcPr>
            <w:tcW w:w="762" w:type="dxa"/>
          </w:tcPr>
          <w:p w14:paraId="5AACE1A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0.25</w:t>
            </w:r>
          </w:p>
        </w:tc>
        <w:tc>
          <w:tcPr>
            <w:tcW w:w="1143" w:type="dxa"/>
          </w:tcPr>
          <w:p w14:paraId="3558D47A"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157</w:t>
            </w:r>
          </w:p>
        </w:tc>
        <w:tc>
          <w:tcPr>
            <w:tcW w:w="1126" w:type="dxa"/>
          </w:tcPr>
          <w:p w14:paraId="2BDC10E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8.4167</w:t>
            </w:r>
          </w:p>
        </w:tc>
        <w:tc>
          <w:tcPr>
            <w:tcW w:w="692" w:type="dxa"/>
          </w:tcPr>
          <w:p w14:paraId="3480694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149</w:t>
            </w:r>
          </w:p>
        </w:tc>
      </w:tr>
      <w:tr w:rsidR="00DA0785" w:rsidRPr="00D77E8F" w14:paraId="7D5CFD69"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666C08D0"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15</w:t>
            </w:r>
          </w:p>
        </w:tc>
        <w:tc>
          <w:tcPr>
            <w:tcW w:w="847" w:type="dxa"/>
          </w:tcPr>
          <w:p w14:paraId="599B0860"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706" w:type="dxa"/>
          </w:tcPr>
          <w:p w14:paraId="2B9D2B8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70</w:t>
            </w:r>
          </w:p>
        </w:tc>
        <w:tc>
          <w:tcPr>
            <w:tcW w:w="1099" w:type="dxa"/>
          </w:tcPr>
          <w:p w14:paraId="479BE66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5.85</w:t>
            </w:r>
          </w:p>
        </w:tc>
        <w:tc>
          <w:tcPr>
            <w:tcW w:w="707" w:type="dxa"/>
          </w:tcPr>
          <w:p w14:paraId="42E21F9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57</w:t>
            </w:r>
          </w:p>
        </w:tc>
        <w:tc>
          <w:tcPr>
            <w:tcW w:w="692" w:type="dxa"/>
          </w:tcPr>
          <w:p w14:paraId="77E36D9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40</w:t>
            </w:r>
          </w:p>
        </w:tc>
        <w:tc>
          <w:tcPr>
            <w:tcW w:w="762" w:type="dxa"/>
          </w:tcPr>
          <w:p w14:paraId="6AF177A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0.24</w:t>
            </w:r>
          </w:p>
        </w:tc>
        <w:tc>
          <w:tcPr>
            <w:tcW w:w="1143" w:type="dxa"/>
          </w:tcPr>
          <w:p w14:paraId="4C891F0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175</w:t>
            </w:r>
          </w:p>
        </w:tc>
        <w:tc>
          <w:tcPr>
            <w:tcW w:w="1126" w:type="dxa"/>
          </w:tcPr>
          <w:p w14:paraId="43795BF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8.1</w:t>
            </w:r>
          </w:p>
        </w:tc>
        <w:tc>
          <w:tcPr>
            <w:tcW w:w="692" w:type="dxa"/>
          </w:tcPr>
          <w:p w14:paraId="21CAD51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170</w:t>
            </w:r>
          </w:p>
        </w:tc>
      </w:tr>
      <w:tr w:rsidR="00DA0785" w:rsidRPr="00D77E8F" w14:paraId="2503F545"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7372983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lastRenderedPageBreak/>
              <w:t>16</w:t>
            </w:r>
          </w:p>
        </w:tc>
        <w:tc>
          <w:tcPr>
            <w:tcW w:w="847" w:type="dxa"/>
          </w:tcPr>
          <w:p w14:paraId="0E470FA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w:t>
            </w:r>
          </w:p>
        </w:tc>
        <w:tc>
          <w:tcPr>
            <w:tcW w:w="706" w:type="dxa"/>
          </w:tcPr>
          <w:p w14:paraId="572FB1F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44</w:t>
            </w:r>
          </w:p>
        </w:tc>
        <w:tc>
          <w:tcPr>
            <w:tcW w:w="1099" w:type="dxa"/>
          </w:tcPr>
          <w:p w14:paraId="5BCB0AB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3.1667</w:t>
            </w:r>
          </w:p>
        </w:tc>
        <w:tc>
          <w:tcPr>
            <w:tcW w:w="707" w:type="dxa"/>
          </w:tcPr>
          <w:p w14:paraId="17674BA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39</w:t>
            </w:r>
          </w:p>
        </w:tc>
        <w:tc>
          <w:tcPr>
            <w:tcW w:w="692" w:type="dxa"/>
          </w:tcPr>
          <w:p w14:paraId="70CEF7F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41</w:t>
            </w:r>
          </w:p>
        </w:tc>
        <w:tc>
          <w:tcPr>
            <w:tcW w:w="762" w:type="dxa"/>
          </w:tcPr>
          <w:p w14:paraId="4F0BFA4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w:t>
            </w:r>
          </w:p>
        </w:tc>
        <w:tc>
          <w:tcPr>
            <w:tcW w:w="1143" w:type="dxa"/>
          </w:tcPr>
          <w:p w14:paraId="198D422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67</w:t>
            </w:r>
          </w:p>
        </w:tc>
        <w:tc>
          <w:tcPr>
            <w:tcW w:w="1126" w:type="dxa"/>
          </w:tcPr>
          <w:p w14:paraId="5B2F62C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3.4167</w:t>
            </w:r>
          </w:p>
        </w:tc>
        <w:tc>
          <w:tcPr>
            <w:tcW w:w="692" w:type="dxa"/>
          </w:tcPr>
          <w:p w14:paraId="43EE38C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w:t>
            </w:r>
          </w:p>
        </w:tc>
      </w:tr>
      <w:tr w:rsidR="00DA0785" w:rsidRPr="00D77E8F" w14:paraId="79488F60"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23E5118A"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17</w:t>
            </w:r>
          </w:p>
        </w:tc>
        <w:tc>
          <w:tcPr>
            <w:tcW w:w="847" w:type="dxa"/>
          </w:tcPr>
          <w:p w14:paraId="25DE9AD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w:t>
            </w:r>
          </w:p>
        </w:tc>
        <w:tc>
          <w:tcPr>
            <w:tcW w:w="706" w:type="dxa"/>
          </w:tcPr>
          <w:p w14:paraId="67E6534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39</w:t>
            </w:r>
          </w:p>
        </w:tc>
        <w:tc>
          <w:tcPr>
            <w:tcW w:w="1099" w:type="dxa"/>
          </w:tcPr>
          <w:p w14:paraId="0A151D8A"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6.3333</w:t>
            </w:r>
          </w:p>
        </w:tc>
        <w:tc>
          <w:tcPr>
            <w:tcW w:w="707" w:type="dxa"/>
          </w:tcPr>
          <w:p w14:paraId="671AF5B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20</w:t>
            </w:r>
          </w:p>
        </w:tc>
        <w:tc>
          <w:tcPr>
            <w:tcW w:w="692" w:type="dxa"/>
          </w:tcPr>
          <w:p w14:paraId="1050A135"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42</w:t>
            </w:r>
          </w:p>
        </w:tc>
        <w:tc>
          <w:tcPr>
            <w:tcW w:w="762" w:type="dxa"/>
          </w:tcPr>
          <w:p w14:paraId="0045252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0.12</w:t>
            </w:r>
          </w:p>
        </w:tc>
        <w:tc>
          <w:tcPr>
            <w:tcW w:w="1143" w:type="dxa"/>
          </w:tcPr>
          <w:p w14:paraId="77B00EA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45</w:t>
            </w:r>
          </w:p>
        </w:tc>
        <w:tc>
          <w:tcPr>
            <w:tcW w:w="1126" w:type="dxa"/>
          </w:tcPr>
          <w:p w14:paraId="382F1EA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4.05</w:t>
            </w:r>
          </w:p>
        </w:tc>
        <w:tc>
          <w:tcPr>
            <w:tcW w:w="692" w:type="dxa"/>
          </w:tcPr>
          <w:p w14:paraId="02B8740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30</w:t>
            </w:r>
          </w:p>
        </w:tc>
      </w:tr>
      <w:tr w:rsidR="00DA0785" w:rsidRPr="00D77E8F" w14:paraId="41D1D131"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6FB15DB8"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18</w:t>
            </w:r>
          </w:p>
        </w:tc>
        <w:tc>
          <w:tcPr>
            <w:tcW w:w="847" w:type="dxa"/>
          </w:tcPr>
          <w:p w14:paraId="026558C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w:t>
            </w:r>
          </w:p>
        </w:tc>
        <w:tc>
          <w:tcPr>
            <w:tcW w:w="706" w:type="dxa"/>
          </w:tcPr>
          <w:p w14:paraId="050A8FC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75</w:t>
            </w:r>
          </w:p>
        </w:tc>
        <w:tc>
          <w:tcPr>
            <w:tcW w:w="1099" w:type="dxa"/>
          </w:tcPr>
          <w:p w14:paraId="013B5AF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6.3333</w:t>
            </w:r>
          </w:p>
        </w:tc>
        <w:tc>
          <w:tcPr>
            <w:tcW w:w="707" w:type="dxa"/>
          </w:tcPr>
          <w:p w14:paraId="5D1E1FCC"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w:t>
            </w:r>
          </w:p>
        </w:tc>
        <w:tc>
          <w:tcPr>
            <w:tcW w:w="692" w:type="dxa"/>
          </w:tcPr>
          <w:p w14:paraId="67B6B0C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43</w:t>
            </w:r>
          </w:p>
        </w:tc>
        <w:tc>
          <w:tcPr>
            <w:tcW w:w="762" w:type="dxa"/>
          </w:tcPr>
          <w:p w14:paraId="66A88E45"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0.3</w:t>
            </w:r>
          </w:p>
        </w:tc>
        <w:tc>
          <w:tcPr>
            <w:tcW w:w="1143" w:type="dxa"/>
          </w:tcPr>
          <w:p w14:paraId="6B66CDF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109</w:t>
            </w:r>
          </w:p>
        </w:tc>
        <w:tc>
          <w:tcPr>
            <w:tcW w:w="1126" w:type="dxa"/>
          </w:tcPr>
          <w:p w14:paraId="61F7B7C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10.25</w:t>
            </w:r>
          </w:p>
        </w:tc>
        <w:tc>
          <w:tcPr>
            <w:tcW w:w="692" w:type="dxa"/>
          </w:tcPr>
          <w:p w14:paraId="7752E2C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89</w:t>
            </w:r>
          </w:p>
        </w:tc>
      </w:tr>
      <w:tr w:rsidR="00DA0785" w:rsidRPr="00D77E8F" w14:paraId="06225935"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29531EF1"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19</w:t>
            </w:r>
          </w:p>
        </w:tc>
        <w:tc>
          <w:tcPr>
            <w:tcW w:w="847" w:type="dxa"/>
          </w:tcPr>
          <w:p w14:paraId="74D6CAB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0.24</w:t>
            </w:r>
          </w:p>
        </w:tc>
        <w:tc>
          <w:tcPr>
            <w:tcW w:w="706" w:type="dxa"/>
          </w:tcPr>
          <w:p w14:paraId="6F2C573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56</w:t>
            </w:r>
          </w:p>
        </w:tc>
        <w:tc>
          <w:tcPr>
            <w:tcW w:w="1099" w:type="dxa"/>
          </w:tcPr>
          <w:p w14:paraId="131A35B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7.75</w:t>
            </w:r>
          </w:p>
        </w:tc>
        <w:tc>
          <w:tcPr>
            <w:tcW w:w="707" w:type="dxa"/>
          </w:tcPr>
          <w:p w14:paraId="6F8A8C0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c>
          <w:tcPr>
            <w:tcW w:w="692" w:type="dxa"/>
          </w:tcPr>
          <w:p w14:paraId="312A183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44</w:t>
            </w:r>
          </w:p>
        </w:tc>
        <w:tc>
          <w:tcPr>
            <w:tcW w:w="762" w:type="dxa"/>
          </w:tcPr>
          <w:p w14:paraId="36F000F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0.26</w:t>
            </w:r>
          </w:p>
        </w:tc>
        <w:tc>
          <w:tcPr>
            <w:tcW w:w="1143" w:type="dxa"/>
          </w:tcPr>
          <w:p w14:paraId="30622820"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58</w:t>
            </w:r>
          </w:p>
        </w:tc>
        <w:tc>
          <w:tcPr>
            <w:tcW w:w="1126" w:type="dxa"/>
          </w:tcPr>
          <w:p w14:paraId="40AA1B0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8.4333</w:t>
            </w:r>
          </w:p>
        </w:tc>
        <w:tc>
          <w:tcPr>
            <w:tcW w:w="692" w:type="dxa"/>
          </w:tcPr>
          <w:p w14:paraId="58DBDFB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18</w:t>
            </w:r>
          </w:p>
        </w:tc>
      </w:tr>
      <w:tr w:rsidR="00DA0785" w:rsidRPr="00D77E8F" w14:paraId="20A42B71"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6EC5050B"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20</w:t>
            </w:r>
          </w:p>
        </w:tc>
        <w:tc>
          <w:tcPr>
            <w:tcW w:w="847" w:type="dxa"/>
          </w:tcPr>
          <w:p w14:paraId="175F591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0.19</w:t>
            </w:r>
          </w:p>
        </w:tc>
        <w:tc>
          <w:tcPr>
            <w:tcW w:w="706" w:type="dxa"/>
          </w:tcPr>
          <w:p w14:paraId="3FE92543"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24</w:t>
            </w:r>
          </w:p>
        </w:tc>
        <w:tc>
          <w:tcPr>
            <w:tcW w:w="1099" w:type="dxa"/>
          </w:tcPr>
          <w:p w14:paraId="6E4762B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6.1667</w:t>
            </w:r>
          </w:p>
        </w:tc>
        <w:tc>
          <w:tcPr>
            <w:tcW w:w="707" w:type="dxa"/>
          </w:tcPr>
          <w:p w14:paraId="43A3DFFA"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w:t>
            </w:r>
          </w:p>
        </w:tc>
        <w:tc>
          <w:tcPr>
            <w:tcW w:w="692" w:type="dxa"/>
          </w:tcPr>
          <w:p w14:paraId="00D4424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45</w:t>
            </w:r>
          </w:p>
        </w:tc>
        <w:tc>
          <w:tcPr>
            <w:tcW w:w="762" w:type="dxa"/>
          </w:tcPr>
          <w:p w14:paraId="69FF6A1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0.18</w:t>
            </w:r>
          </w:p>
        </w:tc>
        <w:tc>
          <w:tcPr>
            <w:tcW w:w="1143" w:type="dxa"/>
          </w:tcPr>
          <w:p w14:paraId="06950AF0"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147</w:t>
            </w:r>
          </w:p>
        </w:tc>
        <w:tc>
          <w:tcPr>
            <w:tcW w:w="1126" w:type="dxa"/>
          </w:tcPr>
          <w:p w14:paraId="1ED14253"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5.9</w:t>
            </w:r>
          </w:p>
        </w:tc>
        <w:tc>
          <w:tcPr>
            <w:tcW w:w="692" w:type="dxa"/>
          </w:tcPr>
          <w:p w14:paraId="5CEA394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142</w:t>
            </w:r>
          </w:p>
        </w:tc>
      </w:tr>
      <w:tr w:rsidR="00DA0785" w:rsidRPr="00D77E8F" w14:paraId="115B8C4F"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55234EF0"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21</w:t>
            </w:r>
          </w:p>
        </w:tc>
        <w:tc>
          <w:tcPr>
            <w:tcW w:w="847" w:type="dxa"/>
          </w:tcPr>
          <w:p w14:paraId="4698329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0.21</w:t>
            </w:r>
          </w:p>
        </w:tc>
        <w:tc>
          <w:tcPr>
            <w:tcW w:w="706" w:type="dxa"/>
          </w:tcPr>
          <w:p w14:paraId="57D8B54C"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88</w:t>
            </w:r>
          </w:p>
        </w:tc>
        <w:tc>
          <w:tcPr>
            <w:tcW w:w="1099" w:type="dxa"/>
          </w:tcPr>
          <w:p w14:paraId="2FB00F8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6.7</w:t>
            </w:r>
          </w:p>
        </w:tc>
        <w:tc>
          <w:tcPr>
            <w:tcW w:w="707" w:type="dxa"/>
          </w:tcPr>
          <w:p w14:paraId="1050B5F7"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70</w:t>
            </w:r>
          </w:p>
        </w:tc>
        <w:tc>
          <w:tcPr>
            <w:tcW w:w="692" w:type="dxa"/>
          </w:tcPr>
          <w:p w14:paraId="03618B3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46</w:t>
            </w:r>
          </w:p>
        </w:tc>
        <w:tc>
          <w:tcPr>
            <w:tcW w:w="762" w:type="dxa"/>
          </w:tcPr>
          <w:p w14:paraId="50277A14"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0.27</w:t>
            </w:r>
          </w:p>
        </w:tc>
        <w:tc>
          <w:tcPr>
            <w:tcW w:w="1143" w:type="dxa"/>
          </w:tcPr>
          <w:p w14:paraId="15831FB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137</w:t>
            </w:r>
          </w:p>
        </w:tc>
        <w:tc>
          <w:tcPr>
            <w:tcW w:w="1126" w:type="dxa"/>
          </w:tcPr>
          <w:p w14:paraId="6264902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9.6</w:t>
            </w:r>
          </w:p>
        </w:tc>
        <w:tc>
          <w:tcPr>
            <w:tcW w:w="692" w:type="dxa"/>
          </w:tcPr>
          <w:p w14:paraId="46FA74B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125</w:t>
            </w:r>
          </w:p>
        </w:tc>
      </w:tr>
      <w:tr w:rsidR="00DA0785" w:rsidRPr="00D77E8F" w14:paraId="30A3981C"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00227CA8"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22</w:t>
            </w:r>
          </w:p>
        </w:tc>
        <w:tc>
          <w:tcPr>
            <w:tcW w:w="847" w:type="dxa"/>
          </w:tcPr>
          <w:p w14:paraId="4614F73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0.19</w:t>
            </w:r>
          </w:p>
        </w:tc>
        <w:tc>
          <w:tcPr>
            <w:tcW w:w="706" w:type="dxa"/>
          </w:tcPr>
          <w:p w14:paraId="2D5D166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97</w:t>
            </w:r>
          </w:p>
        </w:tc>
        <w:tc>
          <w:tcPr>
            <w:tcW w:w="1099" w:type="dxa"/>
          </w:tcPr>
          <w:p w14:paraId="67316DB1"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6.0667</w:t>
            </w:r>
          </w:p>
        </w:tc>
        <w:tc>
          <w:tcPr>
            <w:tcW w:w="707" w:type="dxa"/>
          </w:tcPr>
          <w:p w14:paraId="6E4A1E4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82</w:t>
            </w:r>
          </w:p>
        </w:tc>
        <w:tc>
          <w:tcPr>
            <w:tcW w:w="692" w:type="dxa"/>
          </w:tcPr>
          <w:p w14:paraId="2C796B9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47</w:t>
            </w:r>
          </w:p>
        </w:tc>
        <w:tc>
          <w:tcPr>
            <w:tcW w:w="762" w:type="dxa"/>
          </w:tcPr>
          <w:p w14:paraId="4921E80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0.21</w:t>
            </w:r>
          </w:p>
        </w:tc>
        <w:tc>
          <w:tcPr>
            <w:tcW w:w="1143" w:type="dxa"/>
          </w:tcPr>
          <w:p w14:paraId="34D05D9E"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40</w:t>
            </w:r>
          </w:p>
        </w:tc>
        <w:tc>
          <w:tcPr>
            <w:tcW w:w="1126" w:type="dxa"/>
          </w:tcPr>
          <w:p w14:paraId="38A44BE4"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6.75</w:t>
            </w:r>
          </w:p>
        </w:tc>
        <w:tc>
          <w:tcPr>
            <w:tcW w:w="692" w:type="dxa"/>
          </w:tcPr>
          <w:p w14:paraId="12004D56"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18</w:t>
            </w:r>
          </w:p>
        </w:tc>
      </w:tr>
      <w:tr w:rsidR="00DA0785" w:rsidRPr="00D77E8F" w14:paraId="3EF69E3D"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F0F4909"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23</w:t>
            </w:r>
          </w:p>
        </w:tc>
        <w:tc>
          <w:tcPr>
            <w:tcW w:w="847" w:type="dxa"/>
          </w:tcPr>
          <w:p w14:paraId="5871901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0.14</w:t>
            </w:r>
          </w:p>
        </w:tc>
        <w:tc>
          <w:tcPr>
            <w:tcW w:w="706" w:type="dxa"/>
          </w:tcPr>
          <w:p w14:paraId="17B1E0E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20</w:t>
            </w:r>
          </w:p>
        </w:tc>
        <w:tc>
          <w:tcPr>
            <w:tcW w:w="1099" w:type="dxa"/>
          </w:tcPr>
          <w:p w14:paraId="1E0DE53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4.8333</w:t>
            </w:r>
          </w:p>
        </w:tc>
        <w:tc>
          <w:tcPr>
            <w:tcW w:w="707" w:type="dxa"/>
          </w:tcPr>
          <w:p w14:paraId="162067D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w:t>
            </w:r>
          </w:p>
        </w:tc>
        <w:tc>
          <w:tcPr>
            <w:tcW w:w="692" w:type="dxa"/>
          </w:tcPr>
          <w:p w14:paraId="743DA28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48</w:t>
            </w:r>
          </w:p>
        </w:tc>
        <w:tc>
          <w:tcPr>
            <w:tcW w:w="762" w:type="dxa"/>
          </w:tcPr>
          <w:p w14:paraId="7B9066E2"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0.21</w:t>
            </w:r>
          </w:p>
        </w:tc>
        <w:tc>
          <w:tcPr>
            <w:tcW w:w="1143" w:type="dxa"/>
          </w:tcPr>
          <w:p w14:paraId="6DC7F07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46</w:t>
            </w:r>
          </w:p>
        </w:tc>
        <w:tc>
          <w:tcPr>
            <w:tcW w:w="1126" w:type="dxa"/>
          </w:tcPr>
          <w:p w14:paraId="2A6236D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6.9</w:t>
            </w:r>
          </w:p>
        </w:tc>
        <w:tc>
          <w:tcPr>
            <w:tcW w:w="692" w:type="dxa"/>
          </w:tcPr>
          <w:p w14:paraId="14DEB5F1"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w:t>
            </w:r>
          </w:p>
        </w:tc>
      </w:tr>
      <w:tr w:rsidR="00DA0785" w:rsidRPr="00D77E8F" w14:paraId="6A3B5A96" w14:textId="77777777" w:rsidTr="0022639D">
        <w:tc>
          <w:tcPr>
            <w:cnfStyle w:val="001000000000" w:firstRow="0" w:lastRow="0" w:firstColumn="1" w:lastColumn="0" w:oddVBand="0" w:evenVBand="0" w:oddHBand="0" w:evenHBand="0" w:firstRowFirstColumn="0" w:firstRowLastColumn="0" w:lastRowFirstColumn="0" w:lastRowLastColumn="0"/>
            <w:tcW w:w="847" w:type="dxa"/>
          </w:tcPr>
          <w:p w14:paraId="16217323"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24</w:t>
            </w:r>
          </w:p>
        </w:tc>
        <w:tc>
          <w:tcPr>
            <w:tcW w:w="847" w:type="dxa"/>
          </w:tcPr>
          <w:p w14:paraId="1C4ACB8D"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0.14</w:t>
            </w:r>
          </w:p>
        </w:tc>
        <w:tc>
          <w:tcPr>
            <w:tcW w:w="706" w:type="dxa"/>
          </w:tcPr>
          <w:p w14:paraId="7C6F9EC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109</w:t>
            </w:r>
          </w:p>
        </w:tc>
        <w:tc>
          <w:tcPr>
            <w:tcW w:w="1099" w:type="dxa"/>
          </w:tcPr>
          <w:p w14:paraId="612B788F"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4.3833</w:t>
            </w:r>
          </w:p>
        </w:tc>
        <w:tc>
          <w:tcPr>
            <w:tcW w:w="707" w:type="dxa"/>
          </w:tcPr>
          <w:p w14:paraId="5BBCE362"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102</w:t>
            </w:r>
          </w:p>
        </w:tc>
        <w:tc>
          <w:tcPr>
            <w:tcW w:w="692" w:type="dxa"/>
          </w:tcPr>
          <w:p w14:paraId="786C13D8"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49</w:t>
            </w:r>
          </w:p>
        </w:tc>
        <w:tc>
          <w:tcPr>
            <w:tcW w:w="762" w:type="dxa"/>
          </w:tcPr>
          <w:p w14:paraId="65423F3A"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0.16</w:t>
            </w:r>
          </w:p>
        </w:tc>
        <w:tc>
          <w:tcPr>
            <w:tcW w:w="1143" w:type="dxa"/>
          </w:tcPr>
          <w:p w14:paraId="3980745B"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88</w:t>
            </w:r>
          </w:p>
        </w:tc>
        <w:tc>
          <w:tcPr>
            <w:tcW w:w="1126" w:type="dxa"/>
          </w:tcPr>
          <w:p w14:paraId="0FFC8A33"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5.4667</w:t>
            </w:r>
          </w:p>
        </w:tc>
        <w:tc>
          <w:tcPr>
            <w:tcW w:w="692" w:type="dxa"/>
          </w:tcPr>
          <w:p w14:paraId="664E7069" w14:textId="77777777" w:rsidR="00DA0785" w:rsidRPr="00D77E8F" w:rsidRDefault="00DA0785" w:rsidP="00DA0785">
            <w:pPr>
              <w:tabs>
                <w:tab w:val="left" w:pos="2831"/>
              </w:tabs>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84</w:t>
            </w:r>
          </w:p>
        </w:tc>
      </w:tr>
      <w:tr w:rsidR="00DA0785" w:rsidRPr="00D77E8F" w14:paraId="62E55E6A" w14:textId="77777777" w:rsidTr="0022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tcPr>
          <w:p w14:paraId="020F22A9" w14:textId="77777777" w:rsidR="00DA0785" w:rsidRPr="00D77E8F" w:rsidRDefault="00DA0785" w:rsidP="00DA0785">
            <w:pPr>
              <w:tabs>
                <w:tab w:val="left" w:pos="2831"/>
              </w:tabs>
              <w:bidi w:val="0"/>
              <w:spacing w:line="480" w:lineRule="auto"/>
              <w:jc w:val="center"/>
              <w:rPr>
                <w:rFonts w:asciiTheme="majorBidi" w:hAnsiTheme="majorBidi" w:cstheme="majorBidi"/>
                <w:b w:val="0"/>
                <w:bCs w:val="0"/>
                <w:sz w:val="24"/>
                <w:szCs w:val="24"/>
                <w:rtl/>
              </w:rPr>
            </w:pPr>
            <w:r w:rsidRPr="00D77E8F">
              <w:rPr>
                <w:rFonts w:asciiTheme="majorBidi" w:hAnsiTheme="majorBidi" w:cstheme="majorBidi"/>
                <w:b w:val="0"/>
                <w:bCs w:val="0"/>
                <w:color w:val="000000"/>
                <w:sz w:val="24"/>
                <w:szCs w:val="24"/>
              </w:rPr>
              <w:t>25</w:t>
            </w:r>
          </w:p>
        </w:tc>
        <w:tc>
          <w:tcPr>
            <w:tcW w:w="847" w:type="dxa"/>
          </w:tcPr>
          <w:p w14:paraId="19B14BAB"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0.15</w:t>
            </w:r>
          </w:p>
        </w:tc>
        <w:tc>
          <w:tcPr>
            <w:tcW w:w="706" w:type="dxa"/>
          </w:tcPr>
          <w:p w14:paraId="41B0A14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45</w:t>
            </w:r>
          </w:p>
        </w:tc>
        <w:tc>
          <w:tcPr>
            <w:tcW w:w="1099" w:type="dxa"/>
          </w:tcPr>
          <w:p w14:paraId="302846E9"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5</w:t>
            </w:r>
          </w:p>
        </w:tc>
        <w:tc>
          <w:tcPr>
            <w:tcW w:w="707" w:type="dxa"/>
          </w:tcPr>
          <w:p w14:paraId="143526DF"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21</w:t>
            </w:r>
          </w:p>
        </w:tc>
        <w:tc>
          <w:tcPr>
            <w:tcW w:w="692" w:type="dxa"/>
          </w:tcPr>
          <w:p w14:paraId="562104C3"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color w:val="000000"/>
                <w:sz w:val="24"/>
                <w:szCs w:val="24"/>
              </w:rPr>
              <w:t>50</w:t>
            </w:r>
          </w:p>
        </w:tc>
        <w:tc>
          <w:tcPr>
            <w:tcW w:w="762" w:type="dxa"/>
          </w:tcPr>
          <w:p w14:paraId="4BC09F2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0.23</w:t>
            </w:r>
          </w:p>
        </w:tc>
        <w:tc>
          <w:tcPr>
            <w:tcW w:w="1143" w:type="dxa"/>
          </w:tcPr>
          <w:p w14:paraId="37A78898"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65</w:t>
            </w:r>
          </w:p>
        </w:tc>
        <w:tc>
          <w:tcPr>
            <w:tcW w:w="1126" w:type="dxa"/>
          </w:tcPr>
          <w:p w14:paraId="313003BD"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7.4833</w:t>
            </w:r>
          </w:p>
        </w:tc>
        <w:tc>
          <w:tcPr>
            <w:tcW w:w="692" w:type="dxa"/>
          </w:tcPr>
          <w:p w14:paraId="1A0C3F4E" w14:textId="77777777" w:rsidR="00DA0785" w:rsidRPr="00D77E8F" w:rsidRDefault="00DA0785" w:rsidP="00DA0785">
            <w:pPr>
              <w:tabs>
                <w:tab w:val="left" w:pos="2831"/>
              </w:tabs>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D77E8F">
              <w:rPr>
                <w:rFonts w:asciiTheme="majorBidi" w:hAnsiTheme="majorBidi" w:cstheme="majorBidi"/>
                <w:sz w:val="24"/>
                <w:szCs w:val="24"/>
                <w:rtl/>
              </w:rPr>
              <w:t>46</w:t>
            </w:r>
          </w:p>
        </w:tc>
      </w:tr>
    </w:tbl>
    <w:p w14:paraId="1463E280" w14:textId="77777777" w:rsidR="00DA0785" w:rsidRPr="00665B75" w:rsidRDefault="00DA0785" w:rsidP="00DA0785">
      <w:pPr>
        <w:tabs>
          <w:tab w:val="left" w:pos="2831"/>
        </w:tabs>
        <w:bidi w:val="0"/>
        <w:spacing w:after="0" w:line="480" w:lineRule="auto"/>
        <w:jc w:val="both"/>
        <w:rPr>
          <w:rFonts w:asciiTheme="majorBidi" w:hAnsiTheme="majorBidi" w:cstheme="majorBidi"/>
          <w:sz w:val="24"/>
          <w:szCs w:val="24"/>
          <w:rtl/>
          <w:lang w:bidi="ar-IQ"/>
        </w:rPr>
      </w:pPr>
    </w:p>
    <w:p w14:paraId="56F501BF" w14:textId="77777777" w:rsidR="00DA0785" w:rsidRPr="00665B75" w:rsidRDefault="00DA0785" w:rsidP="00DA0785">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The statistical program </w:t>
      </w:r>
      <w:proofErr w:type="spellStart"/>
      <w:r w:rsidRPr="00665B75">
        <w:rPr>
          <w:rFonts w:asciiTheme="majorBidi" w:hAnsiTheme="majorBidi" w:cstheme="majorBidi"/>
          <w:sz w:val="24"/>
          <w:szCs w:val="24"/>
          <w:lang w:bidi="ar-IQ"/>
        </w:rPr>
        <w:t>EasyFit</w:t>
      </w:r>
      <w:proofErr w:type="spellEnd"/>
      <w:r w:rsidRPr="00665B75">
        <w:rPr>
          <w:rFonts w:asciiTheme="majorBidi" w:hAnsiTheme="majorBidi" w:cstheme="majorBidi"/>
          <w:sz w:val="24"/>
          <w:szCs w:val="24"/>
          <w:lang w:bidi="ar-IQ"/>
        </w:rPr>
        <w:t xml:space="preserve"> 5.6's goodness-of-fit tests were used to make sure the dependent variable data in Table 5 adhered to the Beta distribution.  In particular, three tests were carried out: Kolmogorov-Smirnov (KS) Test, Anderson-Darling (AD) Test and Chi-Squared Test.</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The hypotheses for tests were formulated as follows:</w:t>
      </w:r>
    </w:p>
    <w:p w14:paraId="1050CD8A" w14:textId="77777777" w:rsidR="00DA0785" w:rsidRPr="00665B75" w:rsidRDefault="007A4D52" w:rsidP="00DA0785">
      <w:pPr>
        <w:bidi w:val="0"/>
        <w:spacing w:after="0" w:line="480" w:lineRule="auto"/>
        <w:rPr>
          <w:rFonts w:asciiTheme="majorBidi" w:hAnsiTheme="majorBidi" w:cstheme="majorBidi"/>
          <w:i/>
          <w:sz w:val="24"/>
          <w:szCs w:val="24"/>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H</m:t>
              </m:r>
            </m:e>
            <m:sub>
              <m:r>
                <w:rPr>
                  <w:rFonts w:ascii="Cambria Math" w:hAnsi="Cambria Math" w:cstheme="majorBidi"/>
                  <w:sz w:val="24"/>
                  <w:szCs w:val="24"/>
                  <w:lang w:bidi="ar-IQ"/>
                </w:rPr>
                <m:t>0</m:t>
              </m:r>
            </m:sub>
          </m:sSub>
          <m:r>
            <w:rPr>
              <w:rFonts w:ascii="Cambria Math" w:hAnsi="Cambria Math" w:cstheme="majorBidi"/>
              <w:sz w:val="24"/>
              <w:szCs w:val="24"/>
              <w:lang w:bidi="ar-IQ"/>
            </w:rPr>
            <m:t>: Y~Beta</m:t>
          </m:r>
        </m:oMath>
      </m:oMathPara>
    </w:p>
    <w:p w14:paraId="06E9CFBF" w14:textId="77777777" w:rsidR="00DA0785" w:rsidRPr="00665B75" w:rsidRDefault="007A4D52" w:rsidP="00DA0785">
      <w:pPr>
        <w:bidi w:val="0"/>
        <w:spacing w:after="0" w:line="480" w:lineRule="auto"/>
        <w:rPr>
          <w:rFonts w:asciiTheme="majorBidi" w:hAnsiTheme="majorBidi" w:cstheme="majorBidi"/>
          <w:sz w:val="24"/>
          <w:szCs w:val="24"/>
          <w:rtl/>
          <w:lang w:bidi="ar-IQ"/>
        </w:rPr>
      </w:pPr>
      <m:oMathPara>
        <m:oMathParaPr>
          <m:jc m:val="left"/>
        </m:oMathParaPr>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H</m:t>
              </m:r>
            </m:e>
            <m:sub>
              <m:r>
                <w:rPr>
                  <w:rFonts w:ascii="Cambria Math" w:hAnsi="Cambria Math" w:cstheme="majorBidi"/>
                  <w:sz w:val="24"/>
                  <w:szCs w:val="24"/>
                  <w:lang w:bidi="ar-IQ"/>
                </w:rPr>
                <m:t>1</m:t>
              </m:r>
            </m:sub>
          </m:sSub>
          <m:r>
            <w:rPr>
              <w:rFonts w:ascii="Cambria Math" w:hAnsi="Cambria Math" w:cstheme="majorBidi"/>
              <w:sz w:val="24"/>
              <w:szCs w:val="24"/>
              <w:lang w:bidi="ar-IQ"/>
            </w:rPr>
            <m:t>: Y</m:t>
          </m:r>
          <m:r>
            <m:rPr>
              <m:sty m:val="p"/>
            </m:rPr>
            <w:rPr>
              <w:rFonts w:ascii="Cambria Math" w:hAnsi="Cambria Math" w:cstheme="majorBidi"/>
              <w:color w:val="4D5156"/>
              <w:sz w:val="24"/>
              <w:szCs w:val="24"/>
              <w:shd w:val="clear" w:color="auto" w:fill="FFFFFF"/>
            </w:rPr>
            <m:t>≁</m:t>
          </m:r>
          <m:r>
            <w:rPr>
              <w:rFonts w:ascii="Cambria Math" w:hAnsi="Cambria Math" w:cstheme="majorBidi"/>
              <w:sz w:val="24"/>
              <w:szCs w:val="24"/>
              <w:lang w:bidi="ar-IQ"/>
            </w:rPr>
            <m:t>Beta</m:t>
          </m:r>
        </m:oMath>
      </m:oMathPara>
    </w:p>
    <w:p w14:paraId="52D39718" w14:textId="77777777" w:rsidR="00DA0785" w:rsidRPr="00665B75" w:rsidRDefault="00DA0785" w:rsidP="00DA0785">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The results of these tests are summarized in Table 6.</w:t>
      </w:r>
    </w:p>
    <w:p w14:paraId="1A586337" w14:textId="13CC693C"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Table 6</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Goodness-of-Fit Tests for the Dependent Variable</w:t>
      </w:r>
    </w:p>
    <w:tbl>
      <w:tblPr>
        <w:tblStyle w:val="PlainTable2"/>
        <w:tblW w:w="0" w:type="auto"/>
        <w:jc w:val="center"/>
        <w:tblLook w:val="04A0" w:firstRow="1" w:lastRow="0" w:firstColumn="1" w:lastColumn="0" w:noHBand="0" w:noVBand="1"/>
      </w:tblPr>
      <w:tblGrid>
        <w:gridCol w:w="1904"/>
        <w:gridCol w:w="1659"/>
        <w:gridCol w:w="1659"/>
        <w:gridCol w:w="1659"/>
      </w:tblGrid>
      <w:tr w:rsidR="00DA0785" w:rsidRPr="00665B75" w14:paraId="5BB44E5A" w14:textId="77777777" w:rsidTr="002263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4" w:type="dxa"/>
          </w:tcPr>
          <w:p w14:paraId="4BE2F33F" w14:textId="77777777" w:rsidR="00DA0785" w:rsidRPr="00665B75" w:rsidRDefault="00DA0785" w:rsidP="00DA0785">
            <w:pPr>
              <w:spacing w:line="480" w:lineRule="auto"/>
              <w:jc w:val="center"/>
              <w:rPr>
                <w:rFonts w:asciiTheme="majorBidi" w:hAnsiTheme="majorBidi" w:cstheme="majorBidi"/>
                <w:sz w:val="24"/>
                <w:szCs w:val="24"/>
                <w:rtl/>
                <w:lang w:bidi="ar-IQ"/>
              </w:rPr>
            </w:pPr>
          </w:p>
        </w:tc>
        <w:tc>
          <w:tcPr>
            <w:tcW w:w="1659" w:type="dxa"/>
          </w:tcPr>
          <w:p w14:paraId="5C9A8F8D" w14:textId="77777777" w:rsidR="00DA0785" w:rsidRPr="00665B75" w:rsidRDefault="00DA0785" w:rsidP="00DA07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lang w:bidi="ar-IQ"/>
              </w:rPr>
            </w:pPr>
            <w:r w:rsidRPr="00665B75">
              <w:rPr>
                <w:rFonts w:asciiTheme="majorBidi" w:hAnsiTheme="majorBidi" w:cstheme="majorBidi"/>
                <w:sz w:val="24"/>
                <w:szCs w:val="24"/>
                <w:lang w:bidi="ar-IQ"/>
              </w:rPr>
              <w:t>KS</w:t>
            </w:r>
          </w:p>
        </w:tc>
        <w:tc>
          <w:tcPr>
            <w:tcW w:w="1659" w:type="dxa"/>
          </w:tcPr>
          <w:p w14:paraId="308201FE" w14:textId="77777777" w:rsidR="00DA0785" w:rsidRPr="00665B75" w:rsidRDefault="00DA0785" w:rsidP="00DA07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lang w:bidi="ar-IQ"/>
              </w:rPr>
            </w:pPr>
            <w:r w:rsidRPr="00665B75">
              <w:rPr>
                <w:rFonts w:asciiTheme="majorBidi" w:hAnsiTheme="majorBidi" w:cstheme="majorBidi"/>
                <w:sz w:val="24"/>
                <w:szCs w:val="24"/>
                <w:lang w:bidi="ar-IQ"/>
              </w:rPr>
              <w:t>AD</w:t>
            </w:r>
          </w:p>
        </w:tc>
        <w:tc>
          <w:tcPr>
            <w:tcW w:w="1659" w:type="dxa"/>
          </w:tcPr>
          <w:p w14:paraId="06934B16" w14:textId="77777777" w:rsidR="00DA0785" w:rsidRPr="00665B75" w:rsidRDefault="00DA0785" w:rsidP="00DA0785">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lang w:bidi="ar-IQ"/>
              </w:rPr>
            </w:pPr>
            <w:r w:rsidRPr="00665B75">
              <w:rPr>
                <w:rFonts w:asciiTheme="majorBidi" w:hAnsiTheme="majorBidi" w:cstheme="majorBidi"/>
                <w:sz w:val="24"/>
                <w:szCs w:val="24"/>
                <w:lang w:bidi="ar-IQ"/>
              </w:rPr>
              <w:t>χ</w:t>
            </w:r>
            <w:r w:rsidRPr="00665B75">
              <w:rPr>
                <w:rFonts w:asciiTheme="majorBidi" w:hAnsiTheme="majorBidi" w:cstheme="majorBidi"/>
                <w:sz w:val="24"/>
                <w:szCs w:val="24"/>
                <w:vertAlign w:val="superscript"/>
                <w:lang w:bidi="ar-IQ"/>
              </w:rPr>
              <w:t>2</w:t>
            </w:r>
          </w:p>
        </w:tc>
      </w:tr>
      <w:tr w:rsidR="00DA0785" w:rsidRPr="00665B75" w14:paraId="03595245" w14:textId="77777777" w:rsidTr="002263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4" w:type="dxa"/>
          </w:tcPr>
          <w:p w14:paraId="2F2EB7DA" w14:textId="77777777" w:rsidR="00DA0785" w:rsidRPr="00665B75" w:rsidRDefault="00DA0785" w:rsidP="00DA0785">
            <w:pPr>
              <w:spacing w:line="480" w:lineRule="auto"/>
              <w:jc w:val="center"/>
              <w:rPr>
                <w:rFonts w:asciiTheme="majorBidi" w:hAnsiTheme="majorBidi" w:cstheme="majorBidi"/>
                <w:b w:val="0"/>
                <w:bCs w:val="0"/>
                <w:sz w:val="24"/>
                <w:szCs w:val="24"/>
                <w:rtl/>
                <w:lang w:bidi="ar-IQ"/>
              </w:rPr>
            </w:pPr>
            <w:r w:rsidRPr="00665B75">
              <w:rPr>
                <w:rFonts w:asciiTheme="majorBidi" w:hAnsiTheme="majorBidi" w:cstheme="majorBidi"/>
                <w:sz w:val="24"/>
                <w:szCs w:val="24"/>
                <w:lang w:bidi="ar-IQ"/>
              </w:rPr>
              <w:t>Statistic</w:t>
            </w:r>
          </w:p>
        </w:tc>
        <w:tc>
          <w:tcPr>
            <w:tcW w:w="1659" w:type="dxa"/>
          </w:tcPr>
          <w:p w14:paraId="2E4FE1EA" w14:textId="77777777" w:rsidR="00DA0785" w:rsidRPr="00665B75" w:rsidRDefault="00DA0785" w:rsidP="00DA07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665B75">
              <w:rPr>
                <w:rFonts w:asciiTheme="majorBidi" w:hAnsiTheme="majorBidi" w:cstheme="majorBidi"/>
                <w:sz w:val="24"/>
                <w:szCs w:val="24"/>
                <w:lang w:bidi="ar-IQ"/>
              </w:rPr>
              <w:t>0.07357</w:t>
            </w:r>
          </w:p>
        </w:tc>
        <w:tc>
          <w:tcPr>
            <w:tcW w:w="1659" w:type="dxa"/>
          </w:tcPr>
          <w:p w14:paraId="499A9EEE" w14:textId="77777777" w:rsidR="00DA0785" w:rsidRPr="00665B75" w:rsidRDefault="00DA0785" w:rsidP="00DA07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IQ"/>
              </w:rPr>
            </w:pPr>
            <w:r w:rsidRPr="00665B75">
              <w:rPr>
                <w:rFonts w:asciiTheme="majorBidi" w:hAnsiTheme="majorBidi" w:cstheme="majorBidi"/>
                <w:sz w:val="24"/>
                <w:szCs w:val="24"/>
                <w:lang w:bidi="ar-IQ"/>
              </w:rPr>
              <w:t>0.21072</w:t>
            </w:r>
          </w:p>
        </w:tc>
        <w:tc>
          <w:tcPr>
            <w:tcW w:w="1659" w:type="dxa"/>
          </w:tcPr>
          <w:p w14:paraId="4BCFF0E5" w14:textId="77777777" w:rsidR="00DA0785" w:rsidRPr="00665B75" w:rsidRDefault="00DA0785" w:rsidP="00DA0785">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r w:rsidRPr="00665B75">
              <w:rPr>
                <w:rFonts w:asciiTheme="majorBidi" w:hAnsiTheme="majorBidi" w:cstheme="majorBidi"/>
                <w:sz w:val="24"/>
                <w:szCs w:val="24"/>
                <w:lang w:bidi="ar-IQ"/>
              </w:rPr>
              <w:t>1.2905</w:t>
            </w:r>
          </w:p>
        </w:tc>
      </w:tr>
      <w:tr w:rsidR="00DA0785" w:rsidRPr="00665B75" w14:paraId="66A2875B" w14:textId="77777777" w:rsidTr="0022639D">
        <w:trPr>
          <w:jc w:val="center"/>
        </w:trPr>
        <w:tc>
          <w:tcPr>
            <w:cnfStyle w:val="001000000000" w:firstRow="0" w:lastRow="0" w:firstColumn="1" w:lastColumn="0" w:oddVBand="0" w:evenVBand="0" w:oddHBand="0" w:evenHBand="0" w:firstRowFirstColumn="0" w:firstRowLastColumn="0" w:lastRowFirstColumn="0" w:lastRowLastColumn="0"/>
            <w:tcW w:w="1904" w:type="dxa"/>
          </w:tcPr>
          <w:p w14:paraId="14B5C2B6" w14:textId="77777777" w:rsidR="00DA0785" w:rsidRPr="00665B75" w:rsidRDefault="00DA0785" w:rsidP="00DA0785">
            <w:pPr>
              <w:spacing w:line="480" w:lineRule="auto"/>
              <w:jc w:val="center"/>
              <w:rPr>
                <w:rFonts w:asciiTheme="majorBidi" w:hAnsiTheme="majorBidi" w:cstheme="majorBidi"/>
                <w:b w:val="0"/>
                <w:bCs w:val="0"/>
                <w:sz w:val="24"/>
                <w:szCs w:val="24"/>
                <w:rtl/>
                <w:lang w:bidi="ar-IQ"/>
              </w:rPr>
            </w:pPr>
            <w:r w:rsidRPr="00665B75">
              <w:rPr>
                <w:rFonts w:asciiTheme="majorBidi" w:hAnsiTheme="majorBidi" w:cstheme="majorBidi"/>
                <w:sz w:val="24"/>
                <w:szCs w:val="24"/>
                <w:lang w:bidi="ar-IQ"/>
              </w:rPr>
              <w:t>Critical Value</w:t>
            </w:r>
          </w:p>
        </w:tc>
        <w:tc>
          <w:tcPr>
            <w:tcW w:w="1659" w:type="dxa"/>
          </w:tcPr>
          <w:p w14:paraId="1BFB88F3" w14:textId="77777777" w:rsidR="00DA0785" w:rsidRPr="00665B75" w:rsidRDefault="00DA0785" w:rsidP="00DA07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665B75">
              <w:rPr>
                <w:rFonts w:asciiTheme="majorBidi" w:hAnsiTheme="majorBidi" w:cstheme="majorBidi"/>
                <w:sz w:val="24"/>
                <w:szCs w:val="24"/>
                <w:lang w:bidi="ar-IQ"/>
              </w:rPr>
              <w:t>0.18841</w:t>
            </w:r>
          </w:p>
        </w:tc>
        <w:tc>
          <w:tcPr>
            <w:tcW w:w="1659" w:type="dxa"/>
          </w:tcPr>
          <w:p w14:paraId="1BC19B09" w14:textId="77777777" w:rsidR="00DA0785" w:rsidRPr="00665B75" w:rsidRDefault="00DA0785" w:rsidP="00DA07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IQ"/>
              </w:rPr>
            </w:pPr>
            <w:r w:rsidRPr="00665B75">
              <w:rPr>
                <w:rFonts w:asciiTheme="majorBidi" w:hAnsiTheme="majorBidi" w:cstheme="majorBidi"/>
                <w:sz w:val="24"/>
                <w:szCs w:val="24"/>
                <w:lang w:bidi="ar-IQ"/>
              </w:rPr>
              <w:t>2.5018</w:t>
            </w:r>
          </w:p>
        </w:tc>
        <w:tc>
          <w:tcPr>
            <w:tcW w:w="1659" w:type="dxa"/>
          </w:tcPr>
          <w:p w14:paraId="6D656A0E" w14:textId="77777777" w:rsidR="00DA0785" w:rsidRPr="00665B75" w:rsidRDefault="00DA0785" w:rsidP="00DA0785">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r w:rsidRPr="00665B75">
              <w:rPr>
                <w:rFonts w:asciiTheme="majorBidi" w:hAnsiTheme="majorBidi" w:cstheme="majorBidi"/>
                <w:sz w:val="24"/>
                <w:szCs w:val="24"/>
                <w:lang w:bidi="ar-IQ"/>
              </w:rPr>
              <w:t>11.07</w:t>
            </w:r>
          </w:p>
        </w:tc>
      </w:tr>
    </w:tbl>
    <w:p w14:paraId="042F9A09" w14:textId="77777777" w:rsidR="00DA0785" w:rsidRPr="00665B75" w:rsidRDefault="00DA0785" w:rsidP="00DA0785">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 xml:space="preserve">As can be seen in Table 6, the null hypothesis cannot be rejected since the computed test statistics are less than the critical values at the 0.05 significance level. This demonstrates that </w:t>
      </w:r>
      <w:r w:rsidRPr="00665B75">
        <w:rPr>
          <w:rFonts w:asciiTheme="majorBidi" w:hAnsiTheme="majorBidi" w:cstheme="majorBidi"/>
          <w:sz w:val="24"/>
          <w:szCs w:val="24"/>
          <w:lang w:bidi="ar-IQ"/>
        </w:rPr>
        <w:lastRenderedPageBreak/>
        <w:t>the data from the dependent variable comply with the beta distribution. Furthermore, the fitted Beta distribution curve is depicted in the following figure:</w:t>
      </w:r>
    </w:p>
    <w:p w14:paraId="3134F4EE" w14:textId="77777777" w:rsidR="00DA0785" w:rsidRPr="00665B75" w:rsidRDefault="00DA0785" w:rsidP="00DA0785">
      <w:pPr>
        <w:spacing w:after="0" w:line="480" w:lineRule="auto"/>
        <w:jc w:val="center"/>
        <w:rPr>
          <w:rFonts w:asciiTheme="majorBidi" w:hAnsiTheme="majorBidi" w:cstheme="majorBidi"/>
          <w:b/>
          <w:bCs/>
          <w:sz w:val="24"/>
          <w:szCs w:val="24"/>
          <w:rtl/>
          <w:lang w:bidi="ar-IQ"/>
        </w:rPr>
      </w:pPr>
      <w:r w:rsidRPr="00665B75">
        <w:rPr>
          <w:rFonts w:asciiTheme="majorBidi" w:hAnsiTheme="majorBidi" w:cstheme="majorBidi"/>
          <w:b/>
          <w:bCs/>
          <w:noProof/>
          <w:sz w:val="24"/>
          <w:szCs w:val="24"/>
          <w:rtl/>
          <w:lang w:bidi="ar-IQ"/>
        </w:rPr>
        <w:drawing>
          <wp:inline distT="0" distB="0" distL="0" distR="0" wp14:anchorId="59EA195C" wp14:editId="04DBD689">
            <wp:extent cx="4775200" cy="2689671"/>
            <wp:effectExtent l="19050" t="19050" r="25400"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3218" b="32051"/>
                    <a:stretch/>
                  </pic:blipFill>
                  <pic:spPr bwMode="auto">
                    <a:xfrm>
                      <a:off x="0" y="0"/>
                      <a:ext cx="4777400" cy="2690910"/>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57A52800" w14:textId="70B65F5F" w:rsidR="00DA0785" w:rsidRPr="00665B75" w:rsidRDefault="00DA0785" w:rsidP="00DA0785">
      <w:pPr>
        <w:bidi w:val="0"/>
        <w:spacing w:after="0" w:line="480" w:lineRule="auto"/>
        <w:jc w:val="center"/>
        <w:rPr>
          <w:rFonts w:asciiTheme="majorBidi" w:hAnsiTheme="majorBidi" w:cstheme="majorBidi"/>
          <w:sz w:val="24"/>
          <w:szCs w:val="24"/>
          <w:lang w:bidi="ar-IQ"/>
        </w:rPr>
      </w:pPr>
      <w:r w:rsidRPr="00665B75">
        <w:rPr>
          <w:rFonts w:asciiTheme="majorBidi" w:hAnsiTheme="majorBidi" w:cstheme="majorBidi"/>
          <w:sz w:val="24"/>
          <w:szCs w:val="24"/>
          <w:lang w:bidi="ar-IQ"/>
        </w:rPr>
        <w:t>Fig</w:t>
      </w:r>
      <w:r>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2</w:t>
      </w:r>
      <w:r>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The PDF of the Beta Distribution Based on the Real Data</w:t>
      </w:r>
    </w:p>
    <w:p w14:paraId="75FC6429" w14:textId="77777777" w:rsidR="00DA0785" w:rsidRPr="00665B75" w:rsidRDefault="00DA0785" w:rsidP="00DA0785">
      <w:pPr>
        <w:bidi w:val="0"/>
        <w:spacing w:after="0" w:line="480" w:lineRule="auto"/>
        <w:jc w:val="both"/>
        <w:rPr>
          <w:rFonts w:asciiTheme="majorBidi" w:hAnsiTheme="majorBidi" w:cstheme="majorBidi"/>
          <w:sz w:val="24"/>
          <w:szCs w:val="24"/>
          <w:rtl/>
          <w:lang w:bidi="ar-IQ"/>
        </w:rPr>
      </w:pPr>
      <w:r w:rsidRPr="00665B75">
        <w:rPr>
          <w:rFonts w:asciiTheme="majorBidi" w:hAnsiTheme="majorBidi" w:cstheme="majorBidi"/>
          <w:sz w:val="24"/>
          <w:szCs w:val="24"/>
          <w:lang w:bidi="ar-IQ"/>
        </w:rPr>
        <w:t>As explained in the theoretical section, the Dung Beetle Optimizer (DBO), a metaheuristic optimization technique, was used to estimate the Beta regression parameters.  A specially written function that maximizes the Beta regression log-likelihood function was used to carry out the implementation in the R environment. The following is how the estimation results are displayed:</w:t>
      </w:r>
    </w:p>
    <w:p w14:paraId="6E9B62C4" w14:textId="73F18A13" w:rsidR="00DA0785" w:rsidRPr="00665B75" w:rsidRDefault="00DA0785" w:rsidP="00DA0785">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sz w:val="24"/>
          <w:szCs w:val="24"/>
          <w:lang w:bidi="ar-IQ"/>
        </w:rPr>
        <w:t>Table 7</w:t>
      </w:r>
      <w:r w:rsidR="00A31225">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Estimated Parameters Using the Dung Beetle Optimizer (DBO)</w:t>
      </w:r>
    </w:p>
    <w:tbl>
      <w:tblPr>
        <w:tblStyle w:val="PlainTable2"/>
        <w:tblW w:w="7208" w:type="dxa"/>
        <w:jc w:val="center"/>
        <w:tblLook w:val="04A0" w:firstRow="1" w:lastRow="0" w:firstColumn="1" w:lastColumn="0" w:noHBand="0" w:noVBand="1"/>
      </w:tblPr>
      <w:tblGrid>
        <w:gridCol w:w="1600"/>
        <w:gridCol w:w="1504"/>
        <w:gridCol w:w="1546"/>
        <w:gridCol w:w="1191"/>
        <w:gridCol w:w="1367"/>
      </w:tblGrid>
      <w:tr w:rsidR="00DA0785" w:rsidRPr="00D77E8F" w14:paraId="2A4297F0" w14:textId="77777777" w:rsidTr="0022639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5A28EC5E" w14:textId="77777777" w:rsidR="00DA0785" w:rsidRPr="00D77E8F" w:rsidRDefault="00DA0785" w:rsidP="00DA0785">
            <w:pPr>
              <w:bidi w:val="0"/>
              <w:spacing w:line="480" w:lineRule="auto"/>
              <w:jc w:val="center"/>
              <w:rPr>
                <w:rFonts w:asciiTheme="majorBidi" w:eastAsia="Calibri" w:hAnsiTheme="majorBidi" w:cstheme="majorBidi"/>
                <w:b w:val="0"/>
                <w:bCs w:val="0"/>
                <w:i/>
                <w:iCs/>
                <w:sz w:val="24"/>
                <w:szCs w:val="24"/>
                <w:lang w:bidi="ar-IQ"/>
              </w:rPr>
            </w:pPr>
            <w:r w:rsidRPr="00D77E8F">
              <w:rPr>
                <w:rFonts w:asciiTheme="majorBidi" w:eastAsia="Calibri" w:hAnsiTheme="majorBidi" w:cstheme="majorBidi"/>
                <w:b w:val="0"/>
                <w:bCs w:val="0"/>
                <w:i/>
                <w:iCs/>
                <w:sz w:val="24"/>
                <w:szCs w:val="24"/>
                <w:lang w:bidi="ar-IQ"/>
              </w:rPr>
              <w:t>Parameters</w:t>
            </w:r>
          </w:p>
        </w:tc>
        <w:tc>
          <w:tcPr>
            <w:tcW w:w="1504" w:type="dxa"/>
            <w:noWrap/>
            <w:vAlign w:val="center"/>
          </w:tcPr>
          <w:p w14:paraId="6F00B307"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Estimate</w:t>
            </w:r>
          </w:p>
        </w:tc>
        <w:tc>
          <w:tcPr>
            <w:tcW w:w="1546" w:type="dxa"/>
            <w:noWrap/>
            <w:vAlign w:val="center"/>
          </w:tcPr>
          <w:p w14:paraId="08E10E6E"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Std. Error</w:t>
            </w:r>
          </w:p>
        </w:tc>
        <w:tc>
          <w:tcPr>
            <w:tcW w:w="1191" w:type="dxa"/>
            <w:noWrap/>
            <w:vAlign w:val="center"/>
          </w:tcPr>
          <w:p w14:paraId="3CF3413E"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r w:rsidRPr="00D77E8F">
              <w:rPr>
                <w:rFonts w:asciiTheme="majorBidi" w:eastAsia="Times New Roman" w:hAnsiTheme="majorBidi" w:cstheme="majorBidi"/>
                <w:b w:val="0"/>
                <w:bCs w:val="0"/>
                <w:i/>
                <w:iCs/>
                <w:color w:val="000000"/>
                <w:sz w:val="24"/>
                <w:szCs w:val="24"/>
              </w:rPr>
              <w:t>z value</w:t>
            </w:r>
          </w:p>
        </w:tc>
        <w:tc>
          <w:tcPr>
            <w:tcW w:w="1367" w:type="dxa"/>
            <w:noWrap/>
            <w:vAlign w:val="center"/>
          </w:tcPr>
          <w:p w14:paraId="5B1AB29A" w14:textId="77777777" w:rsidR="00DA0785" w:rsidRPr="00D77E8F" w:rsidRDefault="00DA0785" w:rsidP="00DA0785">
            <w:pPr>
              <w:bidi w:val="0"/>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i/>
                <w:iCs/>
                <w:color w:val="000000"/>
                <w:sz w:val="24"/>
                <w:szCs w:val="24"/>
              </w:rPr>
            </w:pPr>
            <w:proofErr w:type="spellStart"/>
            <w:r w:rsidRPr="00D77E8F">
              <w:rPr>
                <w:rFonts w:asciiTheme="majorBidi" w:eastAsia="Times New Roman" w:hAnsiTheme="majorBidi" w:cstheme="majorBidi"/>
                <w:b w:val="0"/>
                <w:bCs w:val="0"/>
                <w:i/>
                <w:iCs/>
                <w:color w:val="000000"/>
                <w:sz w:val="24"/>
                <w:szCs w:val="24"/>
              </w:rPr>
              <w:t>Pr</w:t>
            </w:r>
            <w:proofErr w:type="spellEnd"/>
            <w:r w:rsidRPr="00D77E8F">
              <w:rPr>
                <w:rFonts w:asciiTheme="majorBidi" w:eastAsia="Times New Roman" w:hAnsiTheme="majorBidi" w:cstheme="majorBidi"/>
                <w:b w:val="0"/>
                <w:bCs w:val="0"/>
                <w:i/>
                <w:iCs/>
                <w:color w:val="000000"/>
                <w:sz w:val="24"/>
                <w:szCs w:val="24"/>
              </w:rPr>
              <w:t>(&gt;|z|)</w:t>
            </w:r>
          </w:p>
        </w:tc>
      </w:tr>
      <w:tr w:rsidR="00DA0785" w:rsidRPr="00D77E8F" w14:paraId="653DAB2E" w14:textId="77777777" w:rsidTr="0022639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57CB8B6E" w14:textId="77777777" w:rsidR="00DA0785" w:rsidRPr="00D77E8F" w:rsidRDefault="007A4D52" w:rsidP="00DA0785">
            <w:pPr>
              <w:bidi w:val="0"/>
              <w:spacing w:line="480" w:lineRule="auto"/>
              <w:jc w:val="center"/>
              <w:rPr>
                <w:rFonts w:asciiTheme="majorBidi" w:eastAsia="Times New Roman" w:hAnsiTheme="majorBidi" w:cstheme="majorBidi"/>
                <w:b w:val="0"/>
                <w:bCs w:val="0"/>
                <w:color w:val="000000"/>
                <w:sz w:val="24"/>
                <w:szCs w:val="24"/>
              </w:rPr>
            </w:pPr>
            <m:oMathPara>
              <m:oMath>
                <m:sSub>
                  <m:sSubPr>
                    <m:ctrlPr>
                      <w:rPr>
                        <w:rFonts w:ascii="Cambria Math" w:hAnsi="Cambria Math" w:cstheme="majorBidi"/>
                        <w:b w:val="0"/>
                        <w:bCs w:val="0"/>
                        <w:sz w:val="24"/>
                        <w:szCs w:val="24"/>
                        <w:lang w:bidi="ar-IQ"/>
                      </w:rPr>
                    </m:ctrlPr>
                  </m:sSubPr>
                  <m:e>
                    <m:r>
                      <m:rPr>
                        <m:sty m:val="b"/>
                      </m:rPr>
                      <w:rPr>
                        <w:rFonts w:ascii="Cambria Math" w:hAnsi="Cambria Math" w:cstheme="majorBidi"/>
                        <w:sz w:val="24"/>
                        <w:szCs w:val="24"/>
                        <w:lang w:bidi="ar-IQ"/>
                      </w:rPr>
                      <m:t>β</m:t>
                    </m:r>
                  </m:e>
                  <m:sub>
                    <m:r>
                      <m:rPr>
                        <m:sty m:val="bi"/>
                      </m:rPr>
                      <w:rPr>
                        <w:rFonts w:ascii="Cambria Math" w:hAnsi="Cambria Math" w:cstheme="majorBidi"/>
                        <w:sz w:val="24"/>
                        <w:szCs w:val="24"/>
                        <w:lang w:bidi="ar-IQ"/>
                      </w:rPr>
                      <m:t>0</m:t>
                    </m:r>
                  </m:sub>
                </m:sSub>
              </m:oMath>
            </m:oMathPara>
          </w:p>
        </w:tc>
        <w:tc>
          <w:tcPr>
            <w:tcW w:w="1504" w:type="dxa"/>
            <w:noWrap/>
            <w:vAlign w:val="center"/>
          </w:tcPr>
          <w:p w14:paraId="36B0F27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-1.9953</w:t>
            </w:r>
          </w:p>
        </w:tc>
        <w:tc>
          <w:tcPr>
            <w:tcW w:w="1546" w:type="dxa"/>
            <w:noWrap/>
            <w:vAlign w:val="center"/>
          </w:tcPr>
          <w:p w14:paraId="3D52DAEF"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0.2902</w:t>
            </w:r>
          </w:p>
        </w:tc>
        <w:tc>
          <w:tcPr>
            <w:tcW w:w="1191" w:type="dxa"/>
            <w:noWrap/>
            <w:vAlign w:val="center"/>
          </w:tcPr>
          <w:p w14:paraId="2EA5C789"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-6.8767</w:t>
            </w:r>
          </w:p>
        </w:tc>
        <w:tc>
          <w:tcPr>
            <w:tcW w:w="1367" w:type="dxa"/>
            <w:noWrap/>
            <w:vAlign w:val="center"/>
            <w:hideMark/>
          </w:tcPr>
          <w:p w14:paraId="28E49BE7"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&lt;0.001</w:t>
            </w:r>
          </w:p>
        </w:tc>
      </w:tr>
      <w:tr w:rsidR="00DA0785" w:rsidRPr="00D77E8F" w14:paraId="2D4ED85A" w14:textId="77777777" w:rsidTr="0022639D">
        <w:trPr>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09DD01BE" w14:textId="77777777" w:rsidR="00DA0785" w:rsidRPr="00D77E8F" w:rsidRDefault="007A4D52" w:rsidP="00DA0785">
            <w:pPr>
              <w:bidi w:val="0"/>
              <w:spacing w:line="480" w:lineRule="auto"/>
              <w:jc w:val="center"/>
              <w:rPr>
                <w:rFonts w:asciiTheme="majorBidi" w:eastAsia="Times New Roman" w:hAnsiTheme="majorBidi" w:cstheme="majorBidi"/>
                <w:b w:val="0"/>
                <w:bCs w:val="0"/>
                <w:color w:val="000000"/>
                <w:sz w:val="24"/>
                <w:szCs w:val="24"/>
              </w:rPr>
            </w:pPr>
            <m:oMathPara>
              <m:oMath>
                <m:sSub>
                  <m:sSubPr>
                    <m:ctrlPr>
                      <w:rPr>
                        <w:rFonts w:ascii="Cambria Math" w:hAnsi="Cambria Math" w:cstheme="majorBidi"/>
                        <w:b w:val="0"/>
                        <w:bCs w:val="0"/>
                        <w:sz w:val="24"/>
                        <w:szCs w:val="24"/>
                        <w:lang w:bidi="ar-IQ"/>
                      </w:rPr>
                    </m:ctrlPr>
                  </m:sSubPr>
                  <m:e>
                    <m:r>
                      <m:rPr>
                        <m:sty m:val="b"/>
                      </m:rPr>
                      <w:rPr>
                        <w:rFonts w:ascii="Cambria Math" w:hAnsi="Cambria Math" w:cstheme="majorBidi"/>
                        <w:sz w:val="24"/>
                        <w:szCs w:val="24"/>
                        <w:lang w:bidi="ar-IQ"/>
                      </w:rPr>
                      <m:t>β</m:t>
                    </m:r>
                  </m:e>
                  <m:sub>
                    <m:r>
                      <m:rPr>
                        <m:sty m:val="bi"/>
                      </m:rPr>
                      <w:rPr>
                        <w:rFonts w:ascii="Cambria Math" w:hAnsi="Cambria Math" w:cstheme="majorBidi"/>
                        <w:sz w:val="24"/>
                        <w:szCs w:val="24"/>
                        <w:lang w:bidi="ar-IQ"/>
                      </w:rPr>
                      <m:t>1</m:t>
                    </m:r>
                  </m:sub>
                </m:sSub>
              </m:oMath>
            </m:oMathPara>
          </w:p>
        </w:tc>
        <w:tc>
          <w:tcPr>
            <w:tcW w:w="1504" w:type="dxa"/>
            <w:noWrap/>
            <w:vAlign w:val="center"/>
          </w:tcPr>
          <w:p w14:paraId="7E989D6D"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-0.0331</w:t>
            </w:r>
          </w:p>
        </w:tc>
        <w:tc>
          <w:tcPr>
            <w:tcW w:w="1546" w:type="dxa"/>
            <w:noWrap/>
            <w:vAlign w:val="center"/>
          </w:tcPr>
          <w:p w14:paraId="3FDC62C6"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0.0158</w:t>
            </w:r>
          </w:p>
        </w:tc>
        <w:tc>
          <w:tcPr>
            <w:tcW w:w="1191" w:type="dxa"/>
            <w:noWrap/>
            <w:vAlign w:val="center"/>
          </w:tcPr>
          <w:p w14:paraId="04C6094B"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-2.0908</w:t>
            </w:r>
          </w:p>
        </w:tc>
        <w:tc>
          <w:tcPr>
            <w:tcW w:w="1367" w:type="dxa"/>
            <w:noWrap/>
            <w:vAlign w:val="center"/>
            <w:hideMark/>
          </w:tcPr>
          <w:p w14:paraId="3C5F4109"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0.0365</w:t>
            </w:r>
          </w:p>
        </w:tc>
      </w:tr>
      <w:tr w:rsidR="00DA0785" w:rsidRPr="00D77E8F" w14:paraId="7312ABF8" w14:textId="77777777" w:rsidTr="0022639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44CEC59E" w14:textId="77777777" w:rsidR="00DA0785" w:rsidRPr="00D77E8F" w:rsidRDefault="007A4D52" w:rsidP="00DA0785">
            <w:pPr>
              <w:bidi w:val="0"/>
              <w:spacing w:line="480" w:lineRule="auto"/>
              <w:jc w:val="center"/>
              <w:rPr>
                <w:rFonts w:asciiTheme="majorBidi" w:eastAsia="Times New Roman" w:hAnsiTheme="majorBidi" w:cstheme="majorBidi"/>
                <w:b w:val="0"/>
                <w:bCs w:val="0"/>
                <w:color w:val="000000"/>
                <w:sz w:val="24"/>
                <w:szCs w:val="24"/>
              </w:rPr>
            </w:pPr>
            <m:oMathPara>
              <m:oMath>
                <m:sSub>
                  <m:sSubPr>
                    <m:ctrlPr>
                      <w:rPr>
                        <w:rFonts w:ascii="Cambria Math" w:hAnsi="Cambria Math" w:cstheme="majorBidi"/>
                        <w:b w:val="0"/>
                        <w:bCs w:val="0"/>
                        <w:sz w:val="24"/>
                        <w:szCs w:val="24"/>
                        <w:lang w:bidi="ar-IQ"/>
                      </w:rPr>
                    </m:ctrlPr>
                  </m:sSubPr>
                  <m:e>
                    <m:r>
                      <m:rPr>
                        <m:sty m:val="b"/>
                      </m:rPr>
                      <w:rPr>
                        <w:rFonts w:ascii="Cambria Math" w:hAnsi="Cambria Math" w:cstheme="majorBidi"/>
                        <w:sz w:val="24"/>
                        <w:szCs w:val="24"/>
                        <w:lang w:bidi="ar-IQ"/>
                      </w:rPr>
                      <m:t>β</m:t>
                    </m:r>
                  </m:e>
                  <m:sub>
                    <m:r>
                      <m:rPr>
                        <m:sty m:val="bi"/>
                      </m:rPr>
                      <w:rPr>
                        <w:rFonts w:ascii="Cambria Math" w:hAnsi="Cambria Math" w:cstheme="majorBidi"/>
                        <w:sz w:val="24"/>
                        <w:szCs w:val="24"/>
                        <w:lang w:bidi="ar-IQ"/>
                      </w:rPr>
                      <m:t>2</m:t>
                    </m:r>
                  </m:sub>
                </m:sSub>
              </m:oMath>
            </m:oMathPara>
          </w:p>
        </w:tc>
        <w:tc>
          <w:tcPr>
            <w:tcW w:w="1504" w:type="dxa"/>
            <w:noWrap/>
            <w:vAlign w:val="center"/>
          </w:tcPr>
          <w:p w14:paraId="4B801ED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0.2511</w:t>
            </w:r>
          </w:p>
        </w:tc>
        <w:tc>
          <w:tcPr>
            <w:tcW w:w="1546" w:type="dxa"/>
            <w:noWrap/>
            <w:vAlign w:val="center"/>
          </w:tcPr>
          <w:p w14:paraId="0D2BA274"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0.0641</w:t>
            </w:r>
          </w:p>
        </w:tc>
        <w:tc>
          <w:tcPr>
            <w:tcW w:w="1191" w:type="dxa"/>
            <w:noWrap/>
            <w:vAlign w:val="center"/>
          </w:tcPr>
          <w:p w14:paraId="5E040425"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3.9191</w:t>
            </w:r>
          </w:p>
        </w:tc>
        <w:tc>
          <w:tcPr>
            <w:tcW w:w="1367" w:type="dxa"/>
            <w:noWrap/>
            <w:vAlign w:val="center"/>
          </w:tcPr>
          <w:p w14:paraId="5B1FEEA2" w14:textId="77777777" w:rsidR="00DA0785" w:rsidRPr="00D77E8F" w:rsidRDefault="00DA0785" w:rsidP="00DA0785">
            <w:pPr>
              <w:bidi w:val="0"/>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&lt;0.001</w:t>
            </w:r>
          </w:p>
        </w:tc>
      </w:tr>
      <w:tr w:rsidR="00DA0785" w:rsidRPr="00D77E8F" w14:paraId="714F6A22" w14:textId="77777777" w:rsidTr="0022639D">
        <w:trPr>
          <w:trHeight w:val="432"/>
          <w:jc w:val="center"/>
        </w:trPr>
        <w:tc>
          <w:tcPr>
            <w:cnfStyle w:val="001000000000" w:firstRow="0" w:lastRow="0" w:firstColumn="1" w:lastColumn="0" w:oddVBand="0" w:evenVBand="0" w:oddHBand="0" w:evenHBand="0" w:firstRowFirstColumn="0" w:firstRowLastColumn="0" w:lastRowFirstColumn="0" w:lastRowLastColumn="0"/>
            <w:tcW w:w="1600" w:type="dxa"/>
            <w:vAlign w:val="center"/>
          </w:tcPr>
          <w:p w14:paraId="2E5C313F" w14:textId="77777777" w:rsidR="00DA0785" w:rsidRPr="00D77E8F" w:rsidRDefault="007A4D52" w:rsidP="00DA0785">
            <w:pPr>
              <w:bidi w:val="0"/>
              <w:spacing w:line="480" w:lineRule="auto"/>
              <w:jc w:val="center"/>
              <w:rPr>
                <w:rFonts w:asciiTheme="majorBidi" w:eastAsia="Times New Roman" w:hAnsiTheme="majorBidi" w:cstheme="majorBidi"/>
                <w:b w:val="0"/>
                <w:bCs w:val="0"/>
                <w:color w:val="000000"/>
                <w:sz w:val="24"/>
                <w:szCs w:val="24"/>
              </w:rPr>
            </w:pPr>
            <m:oMathPara>
              <m:oMath>
                <m:sSub>
                  <m:sSubPr>
                    <m:ctrlPr>
                      <w:rPr>
                        <w:rFonts w:ascii="Cambria Math" w:hAnsi="Cambria Math" w:cstheme="majorBidi"/>
                        <w:b w:val="0"/>
                        <w:bCs w:val="0"/>
                        <w:sz w:val="24"/>
                        <w:szCs w:val="24"/>
                        <w:lang w:bidi="ar-IQ"/>
                      </w:rPr>
                    </m:ctrlPr>
                  </m:sSubPr>
                  <m:e>
                    <m:r>
                      <m:rPr>
                        <m:sty m:val="b"/>
                      </m:rPr>
                      <w:rPr>
                        <w:rFonts w:ascii="Cambria Math" w:hAnsi="Cambria Math" w:cstheme="majorBidi"/>
                        <w:sz w:val="24"/>
                        <w:szCs w:val="24"/>
                        <w:lang w:bidi="ar-IQ"/>
                      </w:rPr>
                      <m:t>β</m:t>
                    </m:r>
                  </m:e>
                  <m:sub>
                    <m:r>
                      <m:rPr>
                        <m:sty m:val="bi"/>
                      </m:rPr>
                      <w:rPr>
                        <w:rFonts w:ascii="Cambria Math" w:hAnsi="Cambria Math" w:cstheme="majorBidi"/>
                        <w:sz w:val="24"/>
                        <w:szCs w:val="24"/>
                        <w:lang w:bidi="ar-IQ"/>
                      </w:rPr>
                      <m:t>3</m:t>
                    </m:r>
                  </m:sub>
                </m:sSub>
              </m:oMath>
            </m:oMathPara>
          </w:p>
        </w:tc>
        <w:tc>
          <w:tcPr>
            <w:tcW w:w="1504" w:type="dxa"/>
            <w:noWrap/>
            <w:vAlign w:val="center"/>
          </w:tcPr>
          <w:p w14:paraId="21DA03F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0.0264</w:t>
            </w:r>
          </w:p>
        </w:tc>
        <w:tc>
          <w:tcPr>
            <w:tcW w:w="1546" w:type="dxa"/>
            <w:noWrap/>
            <w:vAlign w:val="center"/>
          </w:tcPr>
          <w:p w14:paraId="43D62E62"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6.8440</w:t>
            </w:r>
          </w:p>
        </w:tc>
        <w:tc>
          <w:tcPr>
            <w:tcW w:w="1191" w:type="dxa"/>
            <w:noWrap/>
            <w:vAlign w:val="center"/>
          </w:tcPr>
          <w:p w14:paraId="0ABE4CC8"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2.0651</w:t>
            </w:r>
          </w:p>
        </w:tc>
        <w:tc>
          <w:tcPr>
            <w:tcW w:w="1367" w:type="dxa"/>
            <w:noWrap/>
            <w:vAlign w:val="center"/>
          </w:tcPr>
          <w:p w14:paraId="41944CB4" w14:textId="77777777" w:rsidR="00DA0785" w:rsidRPr="00D77E8F" w:rsidRDefault="00DA0785" w:rsidP="00DA0785">
            <w:pPr>
              <w:bidi w:val="0"/>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77E8F">
              <w:rPr>
                <w:rFonts w:asciiTheme="majorBidi" w:eastAsia="Times New Roman" w:hAnsiTheme="majorBidi" w:cstheme="majorBidi"/>
                <w:color w:val="000000"/>
                <w:sz w:val="24"/>
                <w:szCs w:val="24"/>
              </w:rPr>
              <w:t>0.0389</w:t>
            </w:r>
          </w:p>
        </w:tc>
      </w:tr>
    </w:tbl>
    <w:p w14:paraId="0EA784E7" w14:textId="77777777" w:rsidR="00DA0785" w:rsidRPr="00665B75" w:rsidRDefault="00DA0785" w:rsidP="00DA0785">
      <w:p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The estimated parameters of the beta regression model using the Dung Beetle Optimizer (DBO) are displayed in Table 7.  Standard errors, z-values, and matching p-values are included for every parameter.</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 xml:space="preserve">Interestingly, β₁ and β₃ are significant at the 5% level, although β₀ and β₂ are </w:t>
      </w:r>
      <w:r w:rsidRPr="00665B75">
        <w:rPr>
          <w:rFonts w:asciiTheme="majorBidi" w:hAnsiTheme="majorBidi" w:cstheme="majorBidi"/>
          <w:sz w:val="24"/>
          <w:szCs w:val="24"/>
          <w:lang w:bidi="ar-IQ"/>
        </w:rPr>
        <w:lastRenderedPageBreak/>
        <w:t>very significant (p &lt; 0.001).</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Because this is a beta regression model with a logit link, the coefficients show how the predictors affect the dependent variable's log-odds of mean rather than the dependent variable directly.</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Therefore, rather than concentrating on a direct change in the response variable, interpretation should concentrate on the strength and direction of the link.</w:t>
      </w:r>
      <w:r w:rsidRPr="00665B75">
        <w:rPr>
          <w:rFonts w:asciiTheme="majorBidi" w:hAnsiTheme="majorBidi" w:cstheme="majorBidi"/>
          <w:sz w:val="24"/>
          <w:szCs w:val="24"/>
        </w:rPr>
        <w:t xml:space="preserve"> </w:t>
      </w:r>
      <w:r w:rsidRPr="00665B75">
        <w:rPr>
          <w:rFonts w:asciiTheme="majorBidi" w:hAnsiTheme="majorBidi" w:cstheme="majorBidi"/>
          <w:sz w:val="24"/>
          <w:szCs w:val="24"/>
          <w:lang w:bidi="ar-IQ"/>
        </w:rPr>
        <w:t>The Beta regression model, which represents the connection between the dependent variable and the explanatory variables as follows, was developed using the estimations that were obtained:</w:t>
      </w:r>
    </w:p>
    <w:p w14:paraId="4BA250C8" w14:textId="77777777" w:rsidR="00DA0785" w:rsidRPr="00665B75" w:rsidRDefault="007A4D52" w:rsidP="00DA0785">
      <w:pPr>
        <w:bidi w:val="0"/>
        <w:spacing w:after="0" w:line="480" w:lineRule="auto"/>
        <w:jc w:val="both"/>
        <w:rPr>
          <w:rFonts w:asciiTheme="majorBidi" w:hAnsiTheme="majorBidi" w:cstheme="majorBidi"/>
          <w:sz w:val="24"/>
          <w:szCs w:val="24"/>
          <w:rtl/>
          <w:lang w:bidi="ar-IQ"/>
        </w:rPr>
      </w:pPr>
      <m:oMathPara>
        <m:oMathParaPr>
          <m:jc m:val="left"/>
        </m:oMathParaPr>
        <m:oMath>
          <m:sSub>
            <m:sSubPr>
              <m:ctrlPr>
                <w:rPr>
                  <w:rFonts w:ascii="Cambria Math" w:hAnsi="Cambria Math" w:cstheme="majorBidi"/>
                  <w:i/>
                  <w:sz w:val="24"/>
                  <w:szCs w:val="24"/>
                  <w:lang w:bidi="ar-IQ"/>
                </w:rPr>
              </m:ctrlPr>
            </m:sSubPr>
            <m:e>
              <m:acc>
                <m:accPr>
                  <m:ctrlPr>
                    <w:rPr>
                      <w:rFonts w:ascii="Cambria Math" w:hAnsi="Cambria Math" w:cstheme="majorBidi"/>
                      <w:i/>
                      <w:sz w:val="24"/>
                      <w:szCs w:val="24"/>
                      <w:lang w:bidi="ar-IQ"/>
                    </w:rPr>
                  </m:ctrlPr>
                </m:accPr>
                <m:e>
                  <m:r>
                    <w:rPr>
                      <w:rFonts w:ascii="Cambria Math" w:hAnsi="Cambria Math" w:cstheme="majorBidi"/>
                      <w:sz w:val="24"/>
                      <w:szCs w:val="24"/>
                      <w:lang w:bidi="ar-IQ"/>
                    </w:rPr>
                    <m:t>y</m:t>
                  </m:r>
                </m:e>
              </m:acc>
            </m:e>
            <m:sub>
              <m:r>
                <w:rPr>
                  <w:rFonts w:ascii="Cambria Math" w:hAnsi="Cambria Math" w:cstheme="majorBidi"/>
                  <w:sz w:val="24"/>
                  <w:szCs w:val="24"/>
                  <w:lang w:bidi="ar-IQ"/>
                </w:rPr>
                <m:t>i</m:t>
              </m:r>
            </m:sub>
          </m:sSub>
          <m:r>
            <w:rPr>
              <w:rFonts w:ascii="Cambria Math" w:hAnsi="Cambria Math" w:cstheme="majorBidi"/>
              <w:sz w:val="24"/>
              <w:szCs w:val="24"/>
              <w:lang w:bidi="ar-IQ"/>
            </w:rPr>
            <m:t>=</m:t>
          </m:r>
          <m:f>
            <m:fPr>
              <m:ctrlPr>
                <w:rPr>
                  <w:rFonts w:ascii="Cambria Math" w:hAnsi="Cambria Math" w:cstheme="majorBidi"/>
                  <w:i/>
                  <w:sz w:val="24"/>
                  <w:szCs w:val="24"/>
                  <w:lang w:bidi="ar-IQ"/>
                </w:rPr>
              </m:ctrlPr>
            </m:fPr>
            <m:num>
              <m:r>
                <w:rPr>
                  <w:rFonts w:ascii="Cambria Math" w:hAnsi="Cambria Math" w:cstheme="majorBidi"/>
                  <w:sz w:val="24"/>
                  <w:szCs w:val="24"/>
                  <w:lang w:bidi="ar-IQ"/>
                </w:rPr>
                <m:t>exp</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acc>
                        <m:accPr>
                          <m:ctrlPr>
                            <w:rPr>
                              <w:rFonts w:ascii="Cambria Math" w:hAnsi="Cambria Math" w:cstheme="majorBidi"/>
                              <w:i/>
                              <w:sz w:val="24"/>
                              <w:szCs w:val="24"/>
                              <w:lang w:bidi="ar-IQ"/>
                            </w:rPr>
                          </m:ctrlPr>
                        </m:accPr>
                        <m:e>
                          <m:r>
                            <w:rPr>
                              <w:rFonts w:ascii="Cambria Math" w:hAnsi="Cambria Math" w:cstheme="majorBidi"/>
                              <w:sz w:val="24"/>
                              <w:szCs w:val="24"/>
                              <w:lang w:bidi="ar-IQ"/>
                            </w:rPr>
                            <m:t>η</m:t>
                          </m:r>
                        </m:e>
                      </m:acc>
                    </m:e>
                    <m:sub>
                      <m:r>
                        <w:rPr>
                          <w:rFonts w:ascii="Cambria Math" w:hAnsi="Cambria Math" w:cstheme="majorBidi"/>
                          <w:sz w:val="24"/>
                          <w:szCs w:val="24"/>
                          <w:lang w:bidi="ar-IQ"/>
                        </w:rPr>
                        <m:t>i</m:t>
                      </m:r>
                    </m:sub>
                  </m:sSub>
                </m:e>
              </m:d>
            </m:num>
            <m:den>
              <m:r>
                <w:rPr>
                  <w:rFonts w:ascii="Cambria Math" w:hAnsi="Cambria Math" w:cstheme="majorBidi"/>
                  <w:sz w:val="24"/>
                  <w:szCs w:val="24"/>
                  <w:lang w:bidi="ar-IQ"/>
                </w:rPr>
                <m:t>1+exp</m:t>
              </m:r>
              <m:d>
                <m:dPr>
                  <m:ctrlPr>
                    <w:rPr>
                      <w:rFonts w:ascii="Cambria Math" w:hAnsi="Cambria Math" w:cstheme="majorBidi"/>
                      <w:i/>
                      <w:sz w:val="24"/>
                      <w:szCs w:val="24"/>
                      <w:lang w:bidi="ar-IQ"/>
                    </w:rPr>
                  </m:ctrlPr>
                </m:dPr>
                <m:e>
                  <m:sSub>
                    <m:sSubPr>
                      <m:ctrlPr>
                        <w:rPr>
                          <w:rFonts w:ascii="Cambria Math" w:hAnsi="Cambria Math" w:cstheme="majorBidi"/>
                          <w:i/>
                          <w:sz w:val="24"/>
                          <w:szCs w:val="24"/>
                          <w:lang w:bidi="ar-IQ"/>
                        </w:rPr>
                      </m:ctrlPr>
                    </m:sSubPr>
                    <m:e>
                      <m:acc>
                        <m:accPr>
                          <m:ctrlPr>
                            <w:rPr>
                              <w:rFonts w:ascii="Cambria Math" w:hAnsi="Cambria Math" w:cstheme="majorBidi"/>
                              <w:i/>
                              <w:sz w:val="24"/>
                              <w:szCs w:val="24"/>
                              <w:lang w:bidi="ar-IQ"/>
                            </w:rPr>
                          </m:ctrlPr>
                        </m:accPr>
                        <m:e>
                          <m:r>
                            <w:rPr>
                              <w:rFonts w:ascii="Cambria Math" w:hAnsi="Cambria Math" w:cstheme="majorBidi"/>
                              <w:sz w:val="24"/>
                              <w:szCs w:val="24"/>
                              <w:lang w:bidi="ar-IQ"/>
                            </w:rPr>
                            <m:t>η</m:t>
                          </m:r>
                        </m:e>
                      </m:acc>
                    </m:e>
                    <m:sub>
                      <m:r>
                        <w:rPr>
                          <w:rFonts w:ascii="Cambria Math" w:hAnsi="Cambria Math" w:cstheme="majorBidi"/>
                          <w:sz w:val="24"/>
                          <w:szCs w:val="24"/>
                          <w:lang w:bidi="ar-IQ"/>
                        </w:rPr>
                        <m:t>i</m:t>
                      </m:r>
                    </m:sub>
                  </m:sSub>
                </m:e>
              </m:d>
            </m:den>
          </m:f>
          <m:r>
            <w:rPr>
              <w:rFonts w:ascii="Cambria Math" w:hAnsi="Cambria Math" w:cstheme="majorBidi"/>
              <w:sz w:val="24"/>
              <w:szCs w:val="24"/>
              <w:lang w:bidi="ar-IQ"/>
            </w:rPr>
            <m:t xml:space="preserve"> </m:t>
          </m:r>
        </m:oMath>
      </m:oMathPara>
    </w:p>
    <w:p w14:paraId="2D01F1B5" w14:textId="77777777" w:rsidR="00DA0785" w:rsidRPr="00665B75" w:rsidRDefault="007A4D52" w:rsidP="00DA0785">
      <w:pPr>
        <w:bidi w:val="0"/>
        <w:spacing w:after="0" w:line="480" w:lineRule="auto"/>
        <w:jc w:val="both"/>
        <w:rPr>
          <w:rFonts w:asciiTheme="majorBidi" w:hAnsiTheme="majorBidi" w:cstheme="majorBidi"/>
          <w:i/>
          <w:sz w:val="24"/>
          <w:szCs w:val="24"/>
          <w:lang w:bidi="ar-IQ"/>
        </w:rPr>
      </w:pPr>
      <m:oMath>
        <m:sSub>
          <m:sSubPr>
            <m:ctrlPr>
              <w:rPr>
                <w:rFonts w:ascii="Cambria Math" w:hAnsi="Cambria Math" w:cstheme="majorBidi"/>
                <w:i/>
                <w:sz w:val="24"/>
                <w:szCs w:val="24"/>
                <w:lang w:bidi="ar-IQ"/>
              </w:rPr>
            </m:ctrlPr>
          </m:sSubPr>
          <m:e>
            <m:acc>
              <m:accPr>
                <m:ctrlPr>
                  <w:rPr>
                    <w:rFonts w:ascii="Cambria Math" w:hAnsi="Cambria Math" w:cstheme="majorBidi"/>
                    <w:i/>
                    <w:sz w:val="24"/>
                    <w:szCs w:val="24"/>
                    <w:lang w:bidi="ar-IQ"/>
                  </w:rPr>
                </m:ctrlPr>
              </m:accPr>
              <m:e>
                <m:r>
                  <w:rPr>
                    <w:rFonts w:ascii="Cambria Math" w:hAnsi="Cambria Math" w:cstheme="majorBidi"/>
                    <w:sz w:val="24"/>
                    <w:szCs w:val="24"/>
                    <w:lang w:bidi="ar-IQ"/>
                  </w:rPr>
                  <m:t>η</m:t>
                </m:r>
              </m:e>
            </m:acc>
          </m:e>
          <m:sub>
            <m:r>
              <w:rPr>
                <w:rFonts w:ascii="Cambria Math" w:hAnsi="Cambria Math" w:cstheme="majorBidi"/>
                <w:sz w:val="24"/>
                <w:szCs w:val="24"/>
                <w:lang w:bidi="ar-IQ"/>
              </w:rPr>
              <m:t>i</m:t>
            </m:r>
          </m:sub>
        </m:sSub>
        <m:r>
          <w:rPr>
            <w:rFonts w:ascii="Cambria Math" w:hAnsi="Cambria Math" w:cstheme="majorBidi"/>
            <w:sz w:val="24"/>
            <w:szCs w:val="24"/>
            <w:lang w:bidi="ar-IQ"/>
          </w:rPr>
          <m:t>=</m:t>
        </m:r>
        <m:r>
          <m:rPr>
            <m:sty m:val="p"/>
          </m:rPr>
          <w:rPr>
            <w:rFonts w:ascii="Cambria Math" w:eastAsia="Times New Roman" w:hAnsi="Cambria Math" w:cstheme="majorBidi"/>
            <w:color w:val="000000"/>
            <w:sz w:val="24"/>
            <w:szCs w:val="24"/>
          </w:rPr>
          <m:t>-1.9953-0.0331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X</m:t>
            </m:r>
          </m:e>
          <m:sub>
            <m:r>
              <w:rPr>
                <w:rFonts w:ascii="Cambria Math" w:hAnsi="Cambria Math" w:cstheme="majorBidi"/>
                <w:sz w:val="24"/>
                <w:szCs w:val="24"/>
                <w:lang w:bidi="ar-IQ"/>
              </w:rPr>
              <m:t>1i</m:t>
            </m:r>
          </m:sub>
        </m:sSub>
        <m:r>
          <w:rPr>
            <w:rFonts w:ascii="Cambria Math" w:hAnsi="Cambria Math" w:cstheme="majorBidi"/>
            <w:sz w:val="24"/>
            <w:szCs w:val="24"/>
            <w:lang w:bidi="ar-IQ"/>
          </w:rPr>
          <m:t>+</m:t>
        </m:r>
        <m:r>
          <m:rPr>
            <m:sty m:val="p"/>
          </m:rPr>
          <w:rPr>
            <w:rFonts w:ascii="Cambria Math" w:eastAsia="Times New Roman" w:hAnsi="Cambria Math" w:cstheme="majorBidi"/>
            <w:color w:val="000000"/>
            <w:sz w:val="24"/>
            <w:szCs w:val="24"/>
          </w:rPr>
          <m:t>0.2511</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X</m:t>
            </m:r>
          </m:e>
          <m:sub>
            <m:r>
              <w:rPr>
                <w:rFonts w:ascii="Cambria Math" w:hAnsi="Cambria Math" w:cstheme="majorBidi"/>
                <w:sz w:val="24"/>
                <w:szCs w:val="24"/>
                <w:lang w:bidi="ar-IQ"/>
              </w:rPr>
              <m:t>2i</m:t>
            </m:r>
          </m:sub>
        </m:sSub>
        <m:r>
          <w:rPr>
            <w:rFonts w:ascii="Cambria Math" w:hAnsi="Cambria Math" w:cstheme="majorBidi"/>
            <w:sz w:val="24"/>
            <w:szCs w:val="24"/>
            <w:lang w:bidi="ar-IQ"/>
          </w:rPr>
          <m:t>+</m:t>
        </m:r>
        <m:r>
          <m:rPr>
            <m:sty m:val="p"/>
          </m:rPr>
          <w:rPr>
            <w:rFonts w:ascii="Cambria Math" w:eastAsia="Times New Roman" w:hAnsi="Cambria Math" w:cstheme="majorBidi"/>
            <w:color w:val="000000"/>
            <w:sz w:val="24"/>
            <w:szCs w:val="24"/>
          </w:rPr>
          <m:t>0.0264</m:t>
        </m:r>
        <m:sSub>
          <m:sSubPr>
            <m:ctrlPr>
              <w:rPr>
                <w:rFonts w:ascii="Cambria Math" w:hAnsi="Cambria Math" w:cstheme="majorBidi"/>
                <w:i/>
                <w:sz w:val="24"/>
                <w:szCs w:val="24"/>
                <w:lang w:bidi="ar-IQ"/>
              </w:rPr>
            </m:ctrlPr>
          </m:sSubPr>
          <m:e>
            <m:r>
              <w:rPr>
                <w:rFonts w:ascii="Cambria Math" w:hAnsi="Cambria Math" w:cstheme="majorBidi"/>
                <w:sz w:val="24"/>
                <w:szCs w:val="24"/>
                <w:lang w:bidi="ar-IQ"/>
              </w:rPr>
              <m:t>X</m:t>
            </m:r>
          </m:e>
          <m:sub>
            <m:r>
              <w:rPr>
                <w:rFonts w:ascii="Cambria Math" w:hAnsi="Cambria Math" w:cstheme="majorBidi"/>
                <w:sz w:val="24"/>
                <w:szCs w:val="24"/>
                <w:lang w:bidi="ar-IQ"/>
              </w:rPr>
              <m:t>3i</m:t>
            </m:r>
          </m:sub>
        </m:sSub>
      </m:oMath>
      <w:r w:rsidR="00DA0785" w:rsidRPr="00665B75">
        <w:rPr>
          <w:rFonts w:asciiTheme="majorBidi" w:hAnsiTheme="majorBidi" w:cstheme="majorBidi"/>
          <w:i/>
          <w:sz w:val="24"/>
          <w:szCs w:val="24"/>
          <w:rtl/>
          <w:lang w:bidi="ar-IQ"/>
        </w:rPr>
        <w:t xml:space="preserve"> </w:t>
      </w:r>
    </w:p>
    <w:p w14:paraId="3EA2798E" w14:textId="77777777" w:rsidR="00DA0785" w:rsidRPr="00665B75" w:rsidRDefault="00DA0785" w:rsidP="00DA0785">
      <w:pPr>
        <w:bidi w:val="0"/>
        <w:spacing w:after="0" w:line="480" w:lineRule="auto"/>
        <w:jc w:val="both"/>
        <w:rPr>
          <w:rFonts w:asciiTheme="majorBidi" w:hAnsiTheme="majorBidi" w:cstheme="majorBidi"/>
          <w:iCs/>
          <w:sz w:val="24"/>
          <w:szCs w:val="24"/>
          <w:rtl/>
          <w:lang w:bidi="ar-IQ"/>
        </w:rPr>
      </w:pPr>
      <w:r w:rsidRPr="00665B75">
        <w:rPr>
          <w:rFonts w:asciiTheme="majorBidi" w:hAnsiTheme="majorBidi" w:cstheme="majorBidi"/>
          <w:iCs/>
          <w:sz w:val="24"/>
          <w:szCs w:val="24"/>
          <w:lang w:bidi="ar-IQ"/>
        </w:rPr>
        <w:t>The plot of the estimated values against the actual data in the following image shows how closely the fitted Beta regression model matches the actual data.</w:t>
      </w:r>
    </w:p>
    <w:p w14:paraId="7A1E1D64" w14:textId="77777777" w:rsidR="00DA0785" w:rsidRPr="00665B75" w:rsidRDefault="00DA0785" w:rsidP="002B51CC">
      <w:pPr>
        <w:bidi w:val="0"/>
        <w:spacing w:after="0" w:line="480" w:lineRule="auto"/>
        <w:jc w:val="center"/>
        <w:rPr>
          <w:rFonts w:asciiTheme="majorBidi" w:hAnsiTheme="majorBidi" w:cstheme="majorBidi"/>
          <w:sz w:val="24"/>
          <w:szCs w:val="24"/>
          <w:rtl/>
          <w:lang w:bidi="ar-IQ"/>
        </w:rPr>
      </w:pPr>
      <w:r w:rsidRPr="00665B75">
        <w:rPr>
          <w:rFonts w:asciiTheme="majorBidi" w:hAnsiTheme="majorBidi" w:cstheme="majorBidi"/>
          <w:noProof/>
          <w:sz w:val="24"/>
          <w:szCs w:val="24"/>
          <w:lang w:bidi="ar-IQ"/>
        </w:rPr>
        <w:drawing>
          <wp:inline distT="0" distB="0" distL="0" distR="0" wp14:anchorId="00C1FFC5" wp14:editId="09A2A0D2">
            <wp:extent cx="4798603" cy="2755900"/>
            <wp:effectExtent l="19050" t="19050" r="2159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3077"/>
                    <a:stretch/>
                  </pic:blipFill>
                  <pic:spPr bwMode="auto">
                    <a:xfrm>
                      <a:off x="0" y="0"/>
                      <a:ext cx="4852796" cy="2787024"/>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21ABEB7F" w14:textId="1FB9B37D" w:rsidR="00DA0785" w:rsidRDefault="00DA0785" w:rsidP="00A31225">
      <w:pPr>
        <w:bidi w:val="0"/>
        <w:spacing w:after="0" w:line="480" w:lineRule="auto"/>
        <w:jc w:val="center"/>
        <w:rPr>
          <w:rFonts w:asciiTheme="majorBidi" w:hAnsiTheme="majorBidi" w:cstheme="majorBidi"/>
          <w:sz w:val="24"/>
          <w:szCs w:val="24"/>
          <w:lang w:bidi="ar-IQ"/>
        </w:rPr>
      </w:pPr>
      <w:r w:rsidRPr="00665B75">
        <w:rPr>
          <w:rFonts w:asciiTheme="majorBidi" w:hAnsiTheme="majorBidi" w:cstheme="majorBidi"/>
          <w:sz w:val="24"/>
          <w:szCs w:val="24"/>
          <w:lang w:bidi="ar-IQ"/>
        </w:rPr>
        <w:t>Fig</w:t>
      </w:r>
      <w:r>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3</w:t>
      </w:r>
      <w:r>
        <w:rPr>
          <w:rFonts w:asciiTheme="majorBidi" w:hAnsiTheme="majorBidi" w:cstheme="majorBidi"/>
          <w:sz w:val="24"/>
          <w:szCs w:val="24"/>
          <w:lang w:bidi="ar-IQ"/>
        </w:rPr>
        <w:t>:</w:t>
      </w:r>
      <w:r w:rsidRPr="00665B75">
        <w:rPr>
          <w:rFonts w:asciiTheme="majorBidi" w:hAnsiTheme="majorBidi" w:cstheme="majorBidi"/>
          <w:sz w:val="24"/>
          <w:szCs w:val="24"/>
          <w:lang w:bidi="ar-IQ"/>
        </w:rPr>
        <w:t xml:space="preserve"> Actual and Fitted Packed Cell Volume (PCV) Values</w:t>
      </w:r>
    </w:p>
    <w:p w14:paraId="322775E3" w14:textId="1A7B4651" w:rsidR="00F41055" w:rsidRPr="00A31225" w:rsidRDefault="00F41055" w:rsidP="00F41055">
      <w:pPr>
        <w:bidi w:val="0"/>
        <w:spacing w:after="0" w:line="480" w:lineRule="auto"/>
        <w:jc w:val="both"/>
        <w:rPr>
          <w:rFonts w:asciiTheme="majorBidi" w:hAnsiTheme="majorBidi" w:cstheme="majorBidi"/>
          <w:sz w:val="24"/>
          <w:szCs w:val="24"/>
          <w:lang w:bidi="ar-IQ"/>
        </w:rPr>
      </w:pPr>
      <w:r w:rsidRPr="00F41055">
        <w:rPr>
          <w:rFonts w:asciiTheme="majorBidi" w:hAnsiTheme="majorBidi" w:cstheme="majorBidi"/>
          <w:sz w:val="24"/>
          <w:szCs w:val="24"/>
          <w:lang w:bidi="ar-IQ"/>
        </w:rPr>
        <w:t>The study's sample size and the medical dataset's specificity are its limitations, despite its encouraging results. It is advised to conduct additional validation with bigger datasets and other optimizers. However, the combination of statistical modeling with bio-inspired techniques offers a useful tool for reliable parameter estimate.</w:t>
      </w:r>
    </w:p>
    <w:p w14:paraId="7E90DA87" w14:textId="60770FE0" w:rsidR="00A31225" w:rsidRPr="00A31225" w:rsidRDefault="007C61C7" w:rsidP="00A31225">
      <w:pPr>
        <w:pStyle w:val="ListParagraph"/>
        <w:numPr>
          <w:ilvl w:val="0"/>
          <w:numId w:val="20"/>
        </w:numPr>
        <w:tabs>
          <w:tab w:val="left" w:pos="284"/>
          <w:tab w:val="left" w:pos="426"/>
        </w:tabs>
        <w:autoSpaceDE w:val="0"/>
        <w:autoSpaceDN w:val="0"/>
        <w:bidi w:val="0"/>
        <w:adjustRightInd w:val="0"/>
        <w:spacing w:after="0" w:line="480" w:lineRule="auto"/>
        <w:ind w:left="0" w:firstLine="0"/>
        <w:jc w:val="both"/>
        <w:rPr>
          <w:rFonts w:ascii="Times New Roman" w:hAnsi="Times New Roman" w:cs="Simplified Arabic"/>
          <w:b/>
          <w:bCs/>
          <w:color w:val="000000" w:themeColor="text1"/>
          <w:sz w:val="24"/>
          <w:szCs w:val="24"/>
        </w:rPr>
      </w:pPr>
      <w:r w:rsidRPr="0067271F">
        <w:rPr>
          <w:rFonts w:ascii="Times New Roman" w:hAnsi="Times New Roman" w:cs="Simplified Arabic"/>
          <w:b/>
          <w:bCs/>
          <w:color w:val="000000" w:themeColor="text1"/>
          <w:sz w:val="24"/>
          <w:szCs w:val="24"/>
        </w:rPr>
        <w:lastRenderedPageBreak/>
        <w:t>Conclusion</w:t>
      </w:r>
    </w:p>
    <w:p w14:paraId="3B175A13" w14:textId="77777777" w:rsidR="00A31225" w:rsidRPr="00665B75" w:rsidRDefault="00A31225" w:rsidP="00A31225">
      <w:pPr>
        <w:bidi w:val="0"/>
        <w:spacing w:after="0" w:line="480" w:lineRule="auto"/>
        <w:jc w:val="both"/>
        <w:rPr>
          <w:rFonts w:asciiTheme="majorBidi" w:hAnsiTheme="majorBidi" w:cstheme="majorBidi"/>
          <w:iCs/>
          <w:sz w:val="24"/>
          <w:szCs w:val="24"/>
          <w:lang w:bidi="ar-IQ"/>
        </w:rPr>
      </w:pPr>
      <w:r w:rsidRPr="00665B75">
        <w:rPr>
          <w:rFonts w:asciiTheme="majorBidi" w:hAnsiTheme="majorBidi" w:cstheme="majorBidi"/>
          <w:iCs/>
          <w:sz w:val="24"/>
          <w:szCs w:val="24"/>
          <w:lang w:bidi="ar-IQ"/>
        </w:rPr>
        <w:t>The following conclusions can be made in light of the simulation and real-data results:</w:t>
      </w:r>
    </w:p>
    <w:p w14:paraId="09E753E3" w14:textId="77777777" w:rsidR="00A31225" w:rsidRPr="00665B75" w:rsidRDefault="00A31225" w:rsidP="00A31225">
      <w:pPr>
        <w:pStyle w:val="ListParagraph"/>
        <w:numPr>
          <w:ilvl w:val="0"/>
          <w:numId w:val="22"/>
        </w:num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According to the simulation results, both the BFGS and DBO approaches exhibit better estimation accuracy, with the Mean Squared Error (MSE) constantly decreasing as the sample size grows.</w:t>
      </w:r>
    </w:p>
    <w:p w14:paraId="0A89DBCC" w14:textId="77777777" w:rsidR="00A31225" w:rsidRPr="00665B75" w:rsidRDefault="00A31225" w:rsidP="00A31225">
      <w:pPr>
        <w:pStyle w:val="ListParagraph"/>
        <w:numPr>
          <w:ilvl w:val="0"/>
          <w:numId w:val="22"/>
        </w:num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The Dung Beetle Optimizer (DBO) demonstrated its strength in difficult optimization tasks by outperforming the standard BFGS algorithm in small-sample and high-precision (ω) circumstances.</w:t>
      </w:r>
    </w:p>
    <w:p w14:paraId="65C1DAA7" w14:textId="77777777" w:rsidR="00A31225" w:rsidRPr="00665B75" w:rsidRDefault="00A31225" w:rsidP="00A31225">
      <w:pPr>
        <w:pStyle w:val="ListParagraph"/>
        <w:numPr>
          <w:ilvl w:val="0"/>
          <w:numId w:val="22"/>
        </w:num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The beta regression model's appropriateness for the actual dataset under analysis was confirmed by the goodness-of-fit tests, which showed that the dependent variable data had a beta distribution.</w:t>
      </w:r>
    </w:p>
    <w:p w14:paraId="49680E6E" w14:textId="096BABA9" w:rsidR="00A31225" w:rsidRPr="00A31225" w:rsidRDefault="00A31225" w:rsidP="00A31225">
      <w:pPr>
        <w:pStyle w:val="ListParagraph"/>
        <w:numPr>
          <w:ilvl w:val="0"/>
          <w:numId w:val="22"/>
        </w:numPr>
        <w:bidi w:val="0"/>
        <w:spacing w:after="0" w:line="480" w:lineRule="auto"/>
        <w:jc w:val="both"/>
        <w:rPr>
          <w:rFonts w:asciiTheme="majorBidi" w:hAnsiTheme="majorBidi" w:cstheme="majorBidi"/>
          <w:sz w:val="24"/>
          <w:szCs w:val="24"/>
          <w:lang w:bidi="ar-IQ"/>
        </w:rPr>
      </w:pPr>
      <w:r w:rsidRPr="00665B75">
        <w:rPr>
          <w:rFonts w:asciiTheme="majorBidi" w:hAnsiTheme="majorBidi" w:cstheme="majorBidi"/>
          <w:sz w:val="24"/>
          <w:szCs w:val="24"/>
          <w:lang w:bidi="ar-IQ"/>
        </w:rPr>
        <w:t>As demonstrated by the close fit between observed and predicted values, the beta regression model, which was estimated using DBO, effectively captured the relationship between the variables. The application results also indicated that a number of predictors had a statistically significant impact on the dependent variable.</w:t>
      </w:r>
    </w:p>
    <w:p w14:paraId="00BDA5B3" w14:textId="77777777" w:rsidR="00CD2E8C" w:rsidRDefault="00CD2E8C" w:rsidP="0067271F">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5D588411" w14:textId="77777777" w:rsidR="000B370E" w:rsidRP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r w:rsidRPr="000B370E">
        <w:rPr>
          <w:rFonts w:asciiTheme="majorBidi" w:eastAsia="AdvGulliv-R" w:hAnsiTheme="majorBidi" w:cstheme="majorBidi"/>
          <w:sz w:val="24"/>
          <w:szCs w:val="24"/>
        </w:rPr>
        <w:t>COMPETING INTERESTS DISCLAIMER:</w:t>
      </w:r>
    </w:p>
    <w:p w14:paraId="01987769" w14:textId="27CF6CD3" w:rsid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r w:rsidRPr="000B370E">
        <w:rPr>
          <w:rFonts w:asciiTheme="majorBidi" w:eastAsia="AdvGulliv-R" w:hAnsiTheme="majorBidi" w:cstheme="majorBidi"/>
          <w:sz w:val="24"/>
          <w:szCs w:val="24"/>
        </w:rPr>
        <w:t>Authors have declared that they have no known competing financial interests OR non-financial interests OR personal relationships that could have appeared to influence the work reported in this paper.</w:t>
      </w:r>
    </w:p>
    <w:p w14:paraId="4CF413AD" w14:textId="126EBF3D" w:rsid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67F63C20" w14:textId="6C6D8997" w:rsidR="00973DBB" w:rsidRDefault="00973DBB" w:rsidP="00973DBB">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41444A42" w14:textId="73E1AF19" w:rsidR="00973DBB" w:rsidRDefault="00973DBB" w:rsidP="00973DBB">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6D88BAD2" w14:textId="77777777" w:rsidR="00973DBB" w:rsidRDefault="00973DBB" w:rsidP="00973DBB">
      <w:pPr>
        <w:tabs>
          <w:tab w:val="left" w:pos="2696"/>
        </w:tabs>
        <w:rPr>
          <w:rFonts w:ascii="Arial" w:hAnsi="Arial" w:cs="Arial"/>
          <w:sz w:val="20"/>
          <w:szCs w:val="20"/>
        </w:rPr>
      </w:pPr>
      <w:bookmarkStart w:id="1" w:name="_Hlk183685723"/>
      <w:bookmarkStart w:id="2" w:name="_Hlk198899984"/>
      <w:bookmarkStart w:id="3" w:name="_Hlk200717662"/>
    </w:p>
    <w:p w14:paraId="3E6AEF30" w14:textId="36423597" w:rsidR="00973DBB" w:rsidRPr="009C5487" w:rsidRDefault="00973DBB" w:rsidP="00973DBB">
      <w:pPr>
        <w:jc w:val="right"/>
        <w:rPr>
          <w:rFonts w:ascii="Calibri" w:hAnsi="Calibri"/>
          <w:kern w:val="2"/>
          <w:highlight w:val="yellow"/>
        </w:rPr>
      </w:pPr>
      <w:bookmarkStart w:id="4" w:name="_Hlk193540946"/>
      <w:bookmarkStart w:id="5" w:name="_Hlk180402183"/>
      <w:bookmarkStart w:id="6" w:name="_Hlk183680988"/>
      <w:bookmarkStart w:id="7" w:name="_Hlk197173371"/>
      <w:bookmarkEnd w:id="1"/>
      <w:r w:rsidRPr="009C5487">
        <w:rPr>
          <w:rFonts w:ascii="Calibri" w:hAnsi="Calibri"/>
          <w:kern w:val="2"/>
          <w:highlight w:val="yellow"/>
        </w:rPr>
        <w:t>Option 2:</w:t>
      </w:r>
    </w:p>
    <w:p w14:paraId="2766D510" w14:textId="77777777" w:rsidR="00973DBB" w:rsidRPr="009C5487" w:rsidRDefault="00973DBB" w:rsidP="00973DBB">
      <w:pPr>
        <w:jc w:val="right"/>
        <w:rPr>
          <w:rFonts w:ascii="Calibri" w:hAnsi="Calibri"/>
          <w:kern w:val="2"/>
          <w:highlight w:val="yellow"/>
        </w:rPr>
      </w:pPr>
      <w:r w:rsidRPr="009C5487">
        <w:rPr>
          <w:rFonts w:ascii="Calibri" w:hAnsi="Calibri"/>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088B60" w14:textId="77777777" w:rsidR="00973DBB" w:rsidRPr="009C5487" w:rsidRDefault="00973DBB" w:rsidP="00973DBB">
      <w:pPr>
        <w:jc w:val="right"/>
        <w:rPr>
          <w:rFonts w:ascii="Calibri" w:hAnsi="Calibri"/>
          <w:kern w:val="2"/>
          <w:highlight w:val="yellow"/>
        </w:rPr>
      </w:pPr>
      <w:r w:rsidRPr="009C5487">
        <w:rPr>
          <w:rFonts w:ascii="Calibri" w:hAnsi="Calibri"/>
          <w:kern w:val="2"/>
          <w:highlight w:val="yellow"/>
        </w:rPr>
        <w:t>Details of the AI usage are given below:</w:t>
      </w:r>
    </w:p>
    <w:p w14:paraId="04C60160" w14:textId="256C20C0" w:rsidR="00523236" w:rsidRPr="00523236" w:rsidRDefault="00973DBB" w:rsidP="00523236">
      <w:pPr>
        <w:jc w:val="right"/>
        <w:rPr>
          <w:rFonts w:ascii="Calibri" w:hAnsi="Calibri"/>
          <w:kern w:val="2"/>
        </w:rPr>
      </w:pPr>
      <w:r w:rsidRPr="009C5487">
        <w:rPr>
          <w:rFonts w:ascii="Calibri" w:hAnsi="Calibri"/>
          <w:kern w:val="2"/>
          <w:highlight w:val="yellow"/>
        </w:rPr>
        <w:t>1.</w:t>
      </w:r>
      <w:r w:rsidR="00523236" w:rsidRPr="00523236">
        <w:t xml:space="preserve"> </w:t>
      </w:r>
      <w:r w:rsidR="00523236" w:rsidRPr="00523236">
        <w:rPr>
          <w:rFonts w:ascii="Calibri" w:hAnsi="Calibri"/>
          <w:kern w:val="2"/>
        </w:rPr>
        <w:t xml:space="preserve">Technology used: </w:t>
      </w:r>
      <w:proofErr w:type="spellStart"/>
      <w:r w:rsidR="00523236" w:rsidRPr="00523236">
        <w:rPr>
          <w:rFonts w:ascii="Calibri" w:hAnsi="Calibri"/>
          <w:kern w:val="2"/>
        </w:rPr>
        <w:t>ChatGPT</w:t>
      </w:r>
      <w:proofErr w:type="spellEnd"/>
      <w:r w:rsidR="00523236" w:rsidRPr="00523236">
        <w:rPr>
          <w:rFonts w:ascii="Calibri" w:hAnsi="Calibri"/>
          <w:kern w:val="2"/>
        </w:rPr>
        <w:t xml:space="preserve"> (</w:t>
      </w:r>
      <w:proofErr w:type="spellStart"/>
      <w:r w:rsidR="00523236" w:rsidRPr="00523236">
        <w:rPr>
          <w:rFonts w:ascii="Calibri" w:hAnsi="Calibri"/>
          <w:kern w:val="2"/>
        </w:rPr>
        <w:t>OpenAI</w:t>
      </w:r>
      <w:proofErr w:type="spellEnd"/>
      <w:r w:rsidR="00523236" w:rsidRPr="00523236">
        <w:rPr>
          <w:rFonts w:ascii="Calibri" w:hAnsi="Calibri"/>
          <w:kern w:val="2"/>
        </w:rPr>
        <w:t xml:space="preserve"> GPT-4)</w:t>
      </w:r>
    </w:p>
    <w:p w14:paraId="6BB1820B" w14:textId="16AB9565" w:rsidR="00973DBB" w:rsidRPr="00523236" w:rsidRDefault="00973DBB" w:rsidP="00523236">
      <w:pPr>
        <w:jc w:val="right"/>
        <w:rPr>
          <w:rFonts w:ascii="Calibri" w:hAnsi="Calibri"/>
          <w:kern w:val="2"/>
        </w:rPr>
      </w:pPr>
      <w:r w:rsidRPr="009C5487">
        <w:rPr>
          <w:rFonts w:ascii="Calibri" w:hAnsi="Calibri"/>
          <w:kern w:val="2"/>
          <w:highlight w:val="yellow"/>
        </w:rPr>
        <w:t>2.</w:t>
      </w:r>
      <w:r w:rsidR="00523236" w:rsidRPr="00523236">
        <w:t xml:space="preserve"> </w:t>
      </w:r>
      <w:r w:rsidR="00523236" w:rsidRPr="00523236">
        <w:rPr>
          <w:rFonts w:ascii="Calibri" w:hAnsi="Calibri"/>
          <w:kern w:val="2"/>
        </w:rPr>
        <w:t>Purpose: Discussion and clarification of statistical modeling concepts</w:t>
      </w:r>
    </w:p>
    <w:p w14:paraId="6DF274DC" w14:textId="2CBB3328" w:rsidR="00523236" w:rsidRPr="00523236" w:rsidRDefault="00973DBB" w:rsidP="00523236">
      <w:pPr>
        <w:jc w:val="right"/>
        <w:rPr>
          <w:rFonts w:ascii="Calibri" w:hAnsi="Calibri"/>
          <w:kern w:val="2"/>
        </w:rPr>
      </w:pPr>
      <w:r w:rsidRPr="009C5487">
        <w:rPr>
          <w:rFonts w:ascii="Calibri" w:hAnsi="Calibri"/>
          <w:kern w:val="2"/>
          <w:highlight w:val="yellow"/>
        </w:rPr>
        <w:t>3.</w:t>
      </w:r>
      <w:bookmarkEnd w:id="4"/>
      <w:r w:rsidR="00523236" w:rsidRPr="00523236">
        <w:t xml:space="preserve"> </w:t>
      </w:r>
      <w:r w:rsidR="00523236" w:rsidRPr="00523236">
        <w:rPr>
          <w:rFonts w:ascii="Calibri" w:hAnsi="Calibri"/>
          <w:kern w:val="2"/>
        </w:rPr>
        <w:t>No manuscript content was generated or modified directly by AI tools</w:t>
      </w:r>
      <w:r w:rsidR="00523236" w:rsidRPr="00523236">
        <w:rPr>
          <w:rFonts w:ascii="Calibri" w:hAnsi="Calibri" w:cs="Arial"/>
          <w:kern w:val="2"/>
          <w:rtl/>
        </w:rPr>
        <w:t>.</w:t>
      </w:r>
    </w:p>
    <w:p w14:paraId="13D6DD5B" w14:textId="097A1D1A" w:rsidR="00973DBB" w:rsidRPr="00523236" w:rsidRDefault="00973DBB" w:rsidP="00973DBB">
      <w:pPr>
        <w:jc w:val="right"/>
        <w:rPr>
          <w:rFonts w:ascii="Calibri" w:hAnsi="Calibri"/>
          <w:kern w:val="2"/>
        </w:rPr>
      </w:pPr>
    </w:p>
    <w:bookmarkEnd w:id="2"/>
    <w:bookmarkEnd w:id="5"/>
    <w:bookmarkEnd w:id="6"/>
    <w:p w14:paraId="34F69B31" w14:textId="77777777" w:rsidR="00973DBB" w:rsidRPr="00630DB9" w:rsidRDefault="00973DBB" w:rsidP="00973DBB">
      <w:pPr>
        <w:spacing w:line="240" w:lineRule="atLeast"/>
        <w:rPr>
          <w:rFonts w:ascii="Arial" w:hAnsi="Arial" w:cs="Arial"/>
          <w:color w:val="222222"/>
          <w:sz w:val="20"/>
          <w:szCs w:val="20"/>
        </w:rPr>
      </w:pPr>
      <w:r>
        <w:rPr>
          <w:rFonts w:ascii="Calibri" w:hAnsi="Calibri"/>
          <w:kern w:val="2"/>
        </w:rPr>
        <w:tab/>
      </w:r>
      <w:bookmarkEnd w:id="3"/>
      <w:bookmarkEnd w:id="7"/>
    </w:p>
    <w:p w14:paraId="34074C37" w14:textId="77777777" w:rsidR="00973DBB" w:rsidRDefault="00973DBB" w:rsidP="00973DBB">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572B2DD6" w14:textId="77777777" w:rsid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6EC70615" w14:textId="77777777" w:rsidR="000B370E"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pPr>
    </w:p>
    <w:p w14:paraId="06AA33D1" w14:textId="77777777" w:rsidR="000B370E" w:rsidRPr="0067271F" w:rsidRDefault="000B370E" w:rsidP="000B370E">
      <w:pPr>
        <w:tabs>
          <w:tab w:val="left" w:pos="426"/>
        </w:tabs>
        <w:autoSpaceDE w:val="0"/>
        <w:autoSpaceDN w:val="0"/>
        <w:bidi w:val="0"/>
        <w:adjustRightInd w:val="0"/>
        <w:spacing w:after="0" w:line="480" w:lineRule="auto"/>
        <w:jc w:val="both"/>
        <w:rPr>
          <w:rFonts w:asciiTheme="majorBidi" w:eastAsia="AdvGulliv-R" w:hAnsiTheme="majorBidi" w:cstheme="majorBidi"/>
          <w:sz w:val="24"/>
          <w:szCs w:val="24"/>
        </w:rPr>
        <w:sectPr w:rsidR="000B370E" w:rsidRPr="0067271F" w:rsidSect="006A754D">
          <w:type w:val="continuous"/>
          <w:pgSz w:w="11906" w:h="16838" w:code="9"/>
          <w:pgMar w:top="1418" w:right="1418" w:bottom="1418" w:left="1418" w:header="567" w:footer="567" w:gutter="0"/>
          <w:cols w:space="397"/>
          <w:docGrid w:linePitch="360"/>
        </w:sectPr>
      </w:pPr>
    </w:p>
    <w:p w14:paraId="4179F552" w14:textId="4F534AFA" w:rsidR="002444C0" w:rsidRPr="0067271F" w:rsidRDefault="005776C3" w:rsidP="0067271F">
      <w:pPr>
        <w:tabs>
          <w:tab w:val="left" w:pos="426"/>
        </w:tabs>
        <w:autoSpaceDE w:val="0"/>
        <w:autoSpaceDN w:val="0"/>
        <w:bidi w:val="0"/>
        <w:adjustRightInd w:val="0"/>
        <w:spacing w:after="0" w:line="480" w:lineRule="auto"/>
        <w:jc w:val="both"/>
        <w:rPr>
          <w:rFonts w:ascii="Times New Roman" w:eastAsia="AdvGulliv-R" w:hAnsi="Times New Roman" w:cs="Simplified Arabic"/>
          <w:b/>
          <w:bCs/>
          <w:color w:val="000000"/>
          <w:sz w:val="24"/>
          <w:szCs w:val="24"/>
        </w:rPr>
      </w:pPr>
      <w:r w:rsidRPr="0067271F">
        <w:rPr>
          <w:rFonts w:ascii="Times New Roman" w:eastAsia="AdvGulliv-R" w:hAnsi="Times New Roman" w:cs="Simplified Arabic"/>
          <w:b/>
          <w:bCs/>
          <w:color w:val="000000"/>
          <w:sz w:val="24"/>
          <w:szCs w:val="24"/>
        </w:rPr>
        <w:t>Reference</w:t>
      </w:r>
      <w:r w:rsidR="00122AB0" w:rsidRPr="0067271F">
        <w:rPr>
          <w:rFonts w:ascii="Times New Roman" w:eastAsia="AdvGulliv-R" w:hAnsi="Times New Roman" w:cs="Simplified Arabic"/>
          <w:b/>
          <w:bCs/>
          <w:color w:val="000000"/>
          <w:sz w:val="24"/>
          <w:szCs w:val="24"/>
        </w:rPr>
        <w:t>s</w:t>
      </w:r>
    </w:p>
    <w:p w14:paraId="1FAD85F4" w14:textId="77777777" w:rsidR="00F2637A" w:rsidRPr="0067271F" w:rsidRDefault="00F2637A" w:rsidP="0067271F">
      <w:pPr>
        <w:pStyle w:val="EndNoteBibliography"/>
        <w:tabs>
          <w:tab w:val="left" w:pos="284"/>
          <w:tab w:val="left" w:pos="426"/>
        </w:tabs>
        <w:bidi w:val="0"/>
        <w:spacing w:after="0" w:line="480" w:lineRule="auto"/>
        <w:rPr>
          <w:rFonts w:ascii="Times New Roman" w:eastAsia="GulliverRM" w:hAnsi="Times New Roman" w:cs="Simplified Arabic"/>
          <w:sz w:val="24"/>
          <w:szCs w:val="24"/>
        </w:rPr>
        <w:sectPr w:rsidR="00F2637A" w:rsidRPr="0067271F" w:rsidSect="006A754D">
          <w:type w:val="continuous"/>
          <w:pgSz w:w="11906" w:h="16838" w:code="9"/>
          <w:pgMar w:top="1418" w:right="1418" w:bottom="1418" w:left="1418" w:header="567" w:footer="567" w:gutter="0"/>
          <w:cols w:space="708"/>
          <w:docGrid w:linePitch="360"/>
        </w:sectPr>
      </w:pPr>
    </w:p>
    <w:p w14:paraId="10645BFE" w14:textId="77777777" w:rsidR="00A31225" w:rsidRPr="00D77E8F" w:rsidRDefault="00A31225" w:rsidP="00A31225">
      <w:pPr>
        <w:pStyle w:val="EndNoteBibliography"/>
        <w:bidi w:val="0"/>
        <w:spacing w:after="0"/>
        <w:rPr>
          <w:rFonts w:asciiTheme="majorBidi" w:hAnsiTheme="majorBidi" w:cstheme="majorBidi"/>
          <w:sz w:val="24"/>
          <w:szCs w:val="24"/>
          <w:rtl/>
        </w:rPr>
      </w:pPr>
      <w:r>
        <w:t>1.</w:t>
      </w:r>
      <w:r w:rsidRPr="00D77E8F">
        <w:rPr>
          <w:rFonts w:asciiTheme="majorBidi" w:hAnsiTheme="majorBidi" w:cstheme="majorBidi"/>
          <w:sz w:val="24"/>
          <w:szCs w:val="24"/>
          <w:rtl/>
        </w:rPr>
        <w:tab/>
      </w:r>
      <w:r w:rsidRPr="00D77E8F">
        <w:rPr>
          <w:rFonts w:asciiTheme="majorBidi" w:hAnsiTheme="majorBidi" w:cstheme="majorBidi"/>
          <w:sz w:val="24"/>
          <w:szCs w:val="24"/>
        </w:rPr>
        <w:t>Shanmugam RCaR. Continuous Distributions in Engineering and the Applied Sciences: Springer Nature; 2021.</w:t>
      </w:r>
      <w:hyperlink r:id="rId17" w:history="1">
        <w:r w:rsidRPr="00EC3B0B">
          <w:rPr>
            <w:rStyle w:val="Hyperlink"/>
            <w:rFonts w:asciiTheme="majorBidi" w:hAnsiTheme="majorBidi" w:cstheme="majorBidi"/>
            <w:sz w:val="24"/>
            <w:szCs w:val="24"/>
          </w:rPr>
          <w:t>https://doi.org/10.1007/978-3-031-02430-6</w:t>
        </w:r>
      </w:hyperlink>
    </w:p>
    <w:p w14:paraId="7529DEA9" w14:textId="1ED68732" w:rsidR="00A31225" w:rsidRDefault="00A31225" w:rsidP="00A31225">
      <w:pPr>
        <w:pStyle w:val="EndNoteBibliography"/>
        <w:bidi w:val="0"/>
        <w:spacing w:after="0"/>
        <w:rPr>
          <w:rStyle w:val="Hyperlink"/>
          <w:rFonts w:asciiTheme="majorBidi" w:hAnsiTheme="majorBidi" w:cstheme="majorBidi"/>
          <w:sz w:val="24"/>
          <w:szCs w:val="24"/>
        </w:rPr>
      </w:pPr>
      <w:r>
        <w:rPr>
          <w:rFonts w:asciiTheme="majorBidi" w:hAnsiTheme="majorBidi" w:cstheme="majorBidi"/>
          <w:sz w:val="24"/>
          <w:szCs w:val="24"/>
        </w:rPr>
        <w:t>2.</w:t>
      </w:r>
      <w:r w:rsidRPr="00D77E8F">
        <w:rPr>
          <w:rFonts w:asciiTheme="majorBidi" w:hAnsiTheme="majorBidi" w:cstheme="majorBidi"/>
          <w:sz w:val="24"/>
          <w:szCs w:val="24"/>
          <w:rtl/>
        </w:rPr>
        <w:tab/>
      </w:r>
      <w:r w:rsidRPr="00D77E8F">
        <w:rPr>
          <w:rFonts w:asciiTheme="majorBidi" w:hAnsiTheme="majorBidi" w:cstheme="majorBidi"/>
          <w:sz w:val="24"/>
          <w:szCs w:val="24"/>
        </w:rPr>
        <w:t>Ferrari S, Cribari-Neto F. Beta Regression for Modelling Rates and Proportions. Journal of Applied Statistics. 2004;31(7):799–815.</w:t>
      </w:r>
      <w:hyperlink r:id="rId18" w:history="1">
        <w:r w:rsidRPr="00EC3B0B">
          <w:rPr>
            <w:rStyle w:val="Hyperlink"/>
            <w:rFonts w:asciiTheme="majorBidi" w:hAnsiTheme="majorBidi" w:cstheme="majorBidi"/>
            <w:sz w:val="24"/>
            <w:szCs w:val="24"/>
          </w:rPr>
          <w:t>https://doi.org/10.1080/0266476042000214501</w:t>
        </w:r>
      </w:hyperlink>
    </w:p>
    <w:p w14:paraId="270D4063" w14:textId="78A4BBFB" w:rsidR="004078A5" w:rsidRPr="00D77E8F" w:rsidRDefault="004078A5" w:rsidP="004078A5">
      <w:pPr>
        <w:pStyle w:val="EndNoteBibliography"/>
        <w:bidi w:val="0"/>
        <w:spacing w:after="0"/>
        <w:rPr>
          <w:rFonts w:asciiTheme="majorBidi" w:hAnsiTheme="majorBidi" w:cstheme="majorBidi"/>
          <w:sz w:val="24"/>
          <w:szCs w:val="24"/>
          <w:rtl/>
        </w:rPr>
      </w:pPr>
    </w:p>
    <w:p w14:paraId="5BB1299B" w14:textId="27DBCA09" w:rsidR="004078A5" w:rsidRDefault="004078A5" w:rsidP="00A31225">
      <w:pPr>
        <w:pStyle w:val="EndNoteBibliography"/>
        <w:bidi w:val="0"/>
        <w:spacing w:after="0"/>
        <w:rPr>
          <w:rFonts w:asciiTheme="majorBidi" w:hAnsiTheme="majorBidi" w:cs="Times New Roman"/>
          <w:sz w:val="24"/>
          <w:szCs w:val="24"/>
        </w:rPr>
      </w:pPr>
      <w:r>
        <w:rPr>
          <w:rFonts w:asciiTheme="majorBidi" w:hAnsiTheme="majorBidi" w:cstheme="majorBidi"/>
          <w:sz w:val="24"/>
          <w:szCs w:val="24"/>
        </w:rPr>
        <w:t>3.</w:t>
      </w:r>
      <w:r w:rsidR="00693DBA">
        <w:rPr>
          <w:rFonts w:asciiTheme="majorBidi" w:hAnsiTheme="majorBidi" w:cstheme="majorBidi"/>
          <w:sz w:val="24"/>
          <w:szCs w:val="24"/>
        </w:rPr>
        <w:tab/>
      </w:r>
      <w:r w:rsidR="00693DBA" w:rsidRPr="00693DBA">
        <w:rPr>
          <w:rFonts w:asciiTheme="majorBidi" w:hAnsiTheme="majorBidi" w:cstheme="majorBidi"/>
          <w:sz w:val="24"/>
          <w:szCs w:val="24"/>
        </w:rPr>
        <w:t xml:space="preserve">GEISSINGER, Emilie A., et al. A case for beta regression in the natural sciences. Ecosphere, 2022, 13.2: </w:t>
      </w:r>
      <w:r w:rsidR="00693DBA">
        <w:rPr>
          <w:rFonts w:asciiTheme="majorBidi" w:hAnsiTheme="majorBidi" w:cstheme="majorBidi"/>
          <w:sz w:val="24"/>
          <w:szCs w:val="24"/>
        </w:rPr>
        <w:t>339-353</w:t>
      </w:r>
      <w:r w:rsidR="00693DBA" w:rsidRPr="00693DBA">
        <w:rPr>
          <w:rFonts w:asciiTheme="majorBidi" w:hAnsiTheme="majorBidi" w:cstheme="majorBidi"/>
          <w:sz w:val="24"/>
          <w:szCs w:val="24"/>
        </w:rPr>
        <w:t>.</w:t>
      </w:r>
      <w:r w:rsidR="00693DBA" w:rsidRPr="00693DBA">
        <w:rPr>
          <w:rFonts w:asciiTheme="majorBidi" w:hAnsiTheme="majorBidi" w:cs="Times New Roman"/>
          <w:sz w:val="24"/>
          <w:szCs w:val="24"/>
          <w:rtl/>
        </w:rPr>
        <w:t>‏</w:t>
      </w:r>
      <w:r w:rsidR="00693DBA">
        <w:rPr>
          <w:rFonts w:asciiTheme="majorBidi" w:hAnsiTheme="majorBidi" w:cs="Times New Roman"/>
          <w:sz w:val="24"/>
          <w:szCs w:val="24"/>
        </w:rPr>
        <w:t xml:space="preserve"> </w:t>
      </w:r>
      <w:hyperlink r:id="rId19" w:history="1">
        <w:r w:rsidR="00693DBA" w:rsidRPr="001140EF">
          <w:rPr>
            <w:rStyle w:val="Hyperlink"/>
            <w:rFonts w:asciiTheme="majorBidi" w:hAnsiTheme="majorBidi" w:cs="Times New Roman"/>
            <w:sz w:val="24"/>
            <w:szCs w:val="24"/>
          </w:rPr>
          <w:t>https://doi.org/10.1002/ecs2.3940</w:t>
        </w:r>
      </w:hyperlink>
    </w:p>
    <w:p w14:paraId="4572ECDA" w14:textId="5AE7E0A5" w:rsidR="004078A5" w:rsidRDefault="004078A5" w:rsidP="004078A5">
      <w:pPr>
        <w:pStyle w:val="EndNoteBibliography"/>
        <w:bidi w:val="0"/>
        <w:spacing w:after="0"/>
        <w:rPr>
          <w:rFonts w:asciiTheme="majorBidi" w:hAnsiTheme="majorBidi" w:cs="Times New Roman"/>
          <w:sz w:val="24"/>
          <w:szCs w:val="24"/>
        </w:rPr>
      </w:pPr>
      <w:r>
        <w:rPr>
          <w:rFonts w:asciiTheme="majorBidi" w:hAnsiTheme="majorBidi" w:cstheme="majorBidi"/>
          <w:sz w:val="24"/>
          <w:szCs w:val="24"/>
        </w:rPr>
        <w:t xml:space="preserve">4. </w:t>
      </w:r>
      <w:r w:rsidR="00693DBA">
        <w:rPr>
          <w:rFonts w:asciiTheme="majorBidi" w:hAnsiTheme="majorBidi" w:cstheme="majorBidi"/>
          <w:sz w:val="24"/>
          <w:szCs w:val="24"/>
        </w:rPr>
        <w:tab/>
      </w:r>
      <w:r w:rsidR="00693DBA" w:rsidRPr="00693DBA">
        <w:rPr>
          <w:rFonts w:asciiTheme="majorBidi" w:hAnsiTheme="majorBidi" w:cstheme="majorBidi"/>
          <w:sz w:val="24"/>
          <w:szCs w:val="24"/>
        </w:rPr>
        <w:t>CRIBARI-NETO, Francisco. A beta regression analysis of COVID-19 mortality in Brazil. Infectious Disease Modelling, 2023, 8.2: 309-317.</w:t>
      </w:r>
      <w:r w:rsidR="00693DBA" w:rsidRPr="00693DBA">
        <w:rPr>
          <w:rFonts w:asciiTheme="majorBidi" w:hAnsiTheme="majorBidi" w:cs="Times New Roman"/>
          <w:sz w:val="24"/>
          <w:szCs w:val="24"/>
          <w:rtl/>
        </w:rPr>
        <w:t>‏</w:t>
      </w:r>
      <w:r w:rsidR="00693DBA">
        <w:rPr>
          <w:rFonts w:asciiTheme="majorBidi" w:hAnsiTheme="majorBidi" w:cs="Times New Roman"/>
          <w:sz w:val="24"/>
          <w:szCs w:val="24"/>
        </w:rPr>
        <w:t xml:space="preserve"> </w:t>
      </w:r>
      <w:hyperlink r:id="rId20" w:history="1">
        <w:r w:rsidR="00693DBA" w:rsidRPr="001140EF">
          <w:rPr>
            <w:rStyle w:val="Hyperlink"/>
            <w:rFonts w:asciiTheme="majorBidi" w:hAnsiTheme="majorBidi" w:cs="Times New Roman"/>
            <w:sz w:val="24"/>
            <w:szCs w:val="24"/>
          </w:rPr>
          <w:t>https://doi.org/10.1016/j.idm.2023.02.005</w:t>
        </w:r>
      </w:hyperlink>
    </w:p>
    <w:p w14:paraId="060187AC" w14:textId="7552D77B" w:rsidR="004078A5" w:rsidRDefault="004078A5" w:rsidP="004078A5">
      <w:pPr>
        <w:pStyle w:val="EndNoteBibliography"/>
        <w:bidi w:val="0"/>
        <w:spacing w:after="0"/>
        <w:rPr>
          <w:rFonts w:asciiTheme="majorBidi" w:hAnsiTheme="majorBidi" w:cs="Times New Roman"/>
          <w:sz w:val="24"/>
          <w:szCs w:val="24"/>
        </w:rPr>
      </w:pPr>
      <w:r>
        <w:rPr>
          <w:rFonts w:asciiTheme="majorBidi" w:hAnsiTheme="majorBidi" w:cstheme="majorBidi"/>
          <w:sz w:val="24"/>
          <w:szCs w:val="24"/>
        </w:rPr>
        <w:t xml:space="preserve">5. </w:t>
      </w:r>
      <w:r w:rsidR="00110A5E">
        <w:rPr>
          <w:rFonts w:asciiTheme="majorBidi" w:hAnsiTheme="majorBidi" w:cstheme="majorBidi"/>
          <w:sz w:val="24"/>
          <w:szCs w:val="24"/>
        </w:rPr>
        <w:tab/>
      </w:r>
      <w:r w:rsidR="00EC31F3" w:rsidRPr="00EC31F3">
        <w:rPr>
          <w:rFonts w:asciiTheme="majorBidi" w:hAnsiTheme="majorBidi" w:cstheme="majorBidi"/>
          <w:sz w:val="24"/>
          <w:szCs w:val="24"/>
        </w:rPr>
        <w:t>CAPELLETTI, Marco; RAIMONDO, Davide M.; DE NICOLAO, Giuseppe. Wind power curve modeling: A probabilistic Beta regression approach. Renewable Energy, 2024, 223: 119970.</w:t>
      </w:r>
      <w:r w:rsidR="00EC31F3" w:rsidRPr="00EC31F3">
        <w:rPr>
          <w:rFonts w:asciiTheme="majorBidi" w:hAnsiTheme="majorBidi" w:cs="Times New Roman"/>
          <w:sz w:val="24"/>
          <w:szCs w:val="24"/>
          <w:rtl/>
        </w:rPr>
        <w:t>‏</w:t>
      </w:r>
      <w:r w:rsidR="00EC31F3">
        <w:rPr>
          <w:rFonts w:asciiTheme="majorBidi" w:hAnsiTheme="majorBidi" w:cs="Times New Roman"/>
          <w:sz w:val="24"/>
          <w:szCs w:val="24"/>
        </w:rPr>
        <w:t xml:space="preserve"> </w:t>
      </w:r>
      <w:hyperlink r:id="rId21" w:history="1">
        <w:r w:rsidR="00EC31F3" w:rsidRPr="001140EF">
          <w:rPr>
            <w:rStyle w:val="Hyperlink"/>
            <w:rFonts w:asciiTheme="majorBidi" w:hAnsiTheme="majorBidi" w:cs="Times New Roman"/>
            <w:sz w:val="24"/>
            <w:szCs w:val="24"/>
          </w:rPr>
          <w:t>https://doi.org/10.1016/j.renene.2024.119970</w:t>
        </w:r>
      </w:hyperlink>
    </w:p>
    <w:p w14:paraId="1A545CA1" w14:textId="19E1DAD0" w:rsidR="004078A5" w:rsidRDefault="004078A5" w:rsidP="004078A5">
      <w:pPr>
        <w:pStyle w:val="EndNoteBibliography"/>
        <w:bidi w:val="0"/>
        <w:spacing w:after="0"/>
        <w:rPr>
          <w:rFonts w:asciiTheme="majorBidi" w:hAnsiTheme="majorBidi" w:cs="Times New Roman"/>
          <w:sz w:val="24"/>
          <w:szCs w:val="24"/>
        </w:rPr>
      </w:pPr>
      <w:r>
        <w:rPr>
          <w:rFonts w:asciiTheme="majorBidi" w:hAnsiTheme="majorBidi" w:cstheme="majorBidi"/>
          <w:sz w:val="24"/>
          <w:szCs w:val="24"/>
        </w:rPr>
        <w:t xml:space="preserve">6. </w:t>
      </w:r>
      <w:r w:rsidR="00110A5E">
        <w:rPr>
          <w:rFonts w:asciiTheme="majorBidi" w:hAnsiTheme="majorBidi" w:cstheme="majorBidi"/>
          <w:sz w:val="24"/>
          <w:szCs w:val="24"/>
        </w:rPr>
        <w:tab/>
      </w:r>
      <w:r w:rsidR="00110A5E" w:rsidRPr="00110A5E">
        <w:rPr>
          <w:rFonts w:asciiTheme="majorBidi" w:hAnsiTheme="majorBidi" w:cstheme="majorBidi"/>
          <w:sz w:val="24"/>
          <w:szCs w:val="24"/>
        </w:rPr>
        <w:t>OLALUWOYE, Olalekan T., et al. Robust estimation methods for addressing multicollinearity and outliers in beta regression models. Scientific Reports, 2025, 15.1: 11649.</w:t>
      </w:r>
      <w:r w:rsidR="00110A5E" w:rsidRPr="00110A5E">
        <w:rPr>
          <w:rFonts w:asciiTheme="majorBidi" w:hAnsiTheme="majorBidi" w:cs="Times New Roman"/>
          <w:sz w:val="24"/>
          <w:szCs w:val="24"/>
          <w:rtl/>
        </w:rPr>
        <w:t>‏</w:t>
      </w:r>
      <w:r w:rsidR="00110A5E">
        <w:rPr>
          <w:rFonts w:asciiTheme="majorBidi" w:hAnsiTheme="majorBidi" w:cs="Times New Roman"/>
          <w:sz w:val="24"/>
          <w:szCs w:val="24"/>
        </w:rPr>
        <w:t xml:space="preserve"> </w:t>
      </w:r>
      <w:hyperlink r:id="rId22" w:history="1">
        <w:r w:rsidR="00110A5E" w:rsidRPr="001140EF">
          <w:rPr>
            <w:rStyle w:val="Hyperlink"/>
            <w:rFonts w:asciiTheme="majorBidi" w:hAnsiTheme="majorBidi" w:cs="Times New Roman"/>
            <w:sz w:val="24"/>
            <w:szCs w:val="24"/>
          </w:rPr>
          <w:t>https://doi.org/10.1038/s41598-025-85553-7</w:t>
        </w:r>
      </w:hyperlink>
    </w:p>
    <w:p w14:paraId="624FECDB" w14:textId="0E19FE07" w:rsidR="00A31225" w:rsidRPr="00D77E8F" w:rsidRDefault="004078A5" w:rsidP="004078A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7</w:t>
      </w:r>
      <w:r w:rsidR="00A31225">
        <w:rPr>
          <w:rFonts w:asciiTheme="majorBidi" w:hAnsiTheme="majorBidi" w:cstheme="majorBidi"/>
          <w:sz w:val="24"/>
          <w:szCs w:val="24"/>
        </w:rPr>
        <w:t>.</w:t>
      </w:r>
      <w:r w:rsidR="00A31225" w:rsidRPr="00D77E8F">
        <w:rPr>
          <w:rFonts w:asciiTheme="majorBidi" w:hAnsiTheme="majorBidi" w:cstheme="majorBidi"/>
          <w:sz w:val="24"/>
          <w:szCs w:val="24"/>
          <w:rtl/>
        </w:rPr>
        <w:tab/>
      </w:r>
      <w:r w:rsidR="00A31225" w:rsidRPr="00D77E8F">
        <w:rPr>
          <w:rFonts w:asciiTheme="majorBidi" w:hAnsiTheme="majorBidi" w:cstheme="majorBidi"/>
          <w:sz w:val="24"/>
          <w:szCs w:val="24"/>
        </w:rPr>
        <w:t>W. W. Stroup MP, &amp;  J. Garai. Generalized linear mixed models: modern concepts, methods and applications: Chapman and Hall/CRC; 2024.</w:t>
      </w:r>
      <w:hyperlink r:id="rId23" w:history="1">
        <w:r w:rsidR="00A31225" w:rsidRPr="00EC3B0B">
          <w:rPr>
            <w:rStyle w:val="Hyperlink"/>
            <w:rFonts w:asciiTheme="majorBidi" w:hAnsiTheme="majorBidi" w:cstheme="majorBidi"/>
            <w:sz w:val="24"/>
            <w:szCs w:val="24"/>
          </w:rPr>
          <w:t>https://doi.org/10.1201/9780429092060</w:t>
        </w:r>
      </w:hyperlink>
    </w:p>
    <w:p w14:paraId="2F3E8A51" w14:textId="3D52ACCF" w:rsidR="00A31225" w:rsidRDefault="004078A5" w:rsidP="00A31225">
      <w:pPr>
        <w:pStyle w:val="EndNoteBibliography"/>
        <w:bidi w:val="0"/>
        <w:spacing w:after="0"/>
        <w:rPr>
          <w:rFonts w:asciiTheme="majorBidi" w:hAnsiTheme="majorBidi" w:cstheme="majorBidi"/>
          <w:sz w:val="24"/>
          <w:szCs w:val="24"/>
        </w:rPr>
      </w:pPr>
      <w:r>
        <w:rPr>
          <w:rFonts w:asciiTheme="majorBidi" w:hAnsiTheme="majorBidi" w:cstheme="majorBidi"/>
          <w:sz w:val="24"/>
          <w:szCs w:val="24"/>
        </w:rPr>
        <w:t>8</w:t>
      </w:r>
      <w:r w:rsidR="00A31225">
        <w:rPr>
          <w:rFonts w:asciiTheme="majorBidi" w:hAnsiTheme="majorBidi" w:cstheme="majorBidi"/>
          <w:sz w:val="24"/>
          <w:szCs w:val="24"/>
        </w:rPr>
        <w:t>.</w:t>
      </w:r>
      <w:r w:rsidR="00A31225" w:rsidRPr="00D77E8F">
        <w:rPr>
          <w:rFonts w:asciiTheme="majorBidi" w:hAnsiTheme="majorBidi" w:cstheme="majorBidi"/>
          <w:sz w:val="24"/>
          <w:szCs w:val="24"/>
          <w:rtl/>
        </w:rPr>
        <w:tab/>
      </w:r>
      <w:r w:rsidR="00A31225" w:rsidRPr="00D77E8F">
        <w:rPr>
          <w:rFonts w:asciiTheme="majorBidi" w:hAnsiTheme="majorBidi" w:cstheme="majorBidi"/>
          <w:sz w:val="24"/>
          <w:szCs w:val="24"/>
        </w:rPr>
        <w:t>E. A. Hussain ANA-S, &amp; H. A. Saied. Using maximum likelihood method to estimate parameters of the linear regression t truncated model. NTU Journal of Pure Sciences. 2022;1(4):26–34.</w:t>
      </w:r>
      <w:hyperlink r:id="rId24" w:history="1">
        <w:r w:rsidR="00A31225" w:rsidRPr="00EC3B0B">
          <w:rPr>
            <w:rStyle w:val="Hyperlink"/>
            <w:rFonts w:asciiTheme="majorBidi" w:hAnsiTheme="majorBidi" w:cstheme="majorBidi"/>
            <w:sz w:val="24"/>
            <w:szCs w:val="24"/>
          </w:rPr>
          <w:t>https://doi.org/10.56286/ntujps.v1i4.313</w:t>
        </w:r>
      </w:hyperlink>
    </w:p>
    <w:p w14:paraId="0D4D0977" w14:textId="004AFCD1" w:rsidR="00A31225" w:rsidRDefault="004078A5" w:rsidP="00A31225">
      <w:pPr>
        <w:bidi w:val="0"/>
        <w:spacing w:after="0" w:line="240" w:lineRule="auto"/>
        <w:jc w:val="both"/>
        <w:rPr>
          <w:rFonts w:asciiTheme="majorBidi" w:hAnsiTheme="majorBidi" w:cstheme="majorBidi"/>
          <w:noProof/>
          <w:sz w:val="24"/>
          <w:szCs w:val="24"/>
          <w:lang w:bidi="ar-IQ"/>
        </w:rPr>
      </w:pPr>
      <w:r>
        <w:rPr>
          <w:rFonts w:asciiTheme="majorBidi" w:hAnsiTheme="majorBidi" w:cstheme="majorBidi"/>
          <w:noProof/>
          <w:sz w:val="24"/>
          <w:szCs w:val="24"/>
          <w:lang w:bidi="ar-IQ"/>
        </w:rPr>
        <w:t>9</w:t>
      </w:r>
      <w:r w:rsidR="00A31225">
        <w:rPr>
          <w:rFonts w:asciiTheme="majorBidi" w:hAnsiTheme="majorBidi" w:cstheme="majorBidi"/>
          <w:noProof/>
          <w:sz w:val="24"/>
          <w:szCs w:val="24"/>
          <w:lang w:bidi="ar-IQ"/>
        </w:rPr>
        <w:t>.</w:t>
      </w:r>
      <w:r w:rsidR="00A31225">
        <w:rPr>
          <w:rFonts w:asciiTheme="majorBidi" w:hAnsiTheme="majorBidi" w:cstheme="majorBidi"/>
          <w:noProof/>
          <w:sz w:val="24"/>
          <w:szCs w:val="24"/>
          <w:lang w:bidi="ar-IQ"/>
        </w:rPr>
        <w:tab/>
      </w:r>
      <w:r w:rsidR="00A31225" w:rsidRPr="00F14E48">
        <w:rPr>
          <w:rFonts w:asciiTheme="majorBidi" w:hAnsiTheme="majorBidi" w:cstheme="majorBidi"/>
          <w:noProof/>
          <w:sz w:val="24"/>
          <w:szCs w:val="24"/>
          <w:lang w:bidi="ar-IQ"/>
        </w:rPr>
        <w:t xml:space="preserve">Saeed IO, Mahmood HA. A new formula for conjugate-gradient in unconstrained optimization. Tikrit J Pure Sci. 2022;26(3):75–83. </w:t>
      </w:r>
      <w:hyperlink r:id="rId25" w:history="1">
        <w:r w:rsidR="00A31225" w:rsidRPr="00EC3B0B">
          <w:rPr>
            <w:rStyle w:val="Hyperlink"/>
            <w:rFonts w:asciiTheme="majorBidi" w:hAnsiTheme="majorBidi" w:cstheme="majorBidi"/>
            <w:noProof/>
            <w:sz w:val="24"/>
            <w:szCs w:val="24"/>
            <w:lang w:bidi="ar-IQ"/>
          </w:rPr>
          <w:t>doi:10.25130/tjps.26.3.2022.07</w:t>
        </w:r>
      </w:hyperlink>
    </w:p>
    <w:p w14:paraId="5F70CB02" w14:textId="62F26D36" w:rsidR="00A31225" w:rsidRPr="00FB0C3D" w:rsidRDefault="004078A5" w:rsidP="00A31225">
      <w:pPr>
        <w:bidi w:val="0"/>
        <w:spacing w:after="0" w:line="240" w:lineRule="auto"/>
        <w:jc w:val="both"/>
        <w:rPr>
          <w:rFonts w:asciiTheme="majorBidi" w:hAnsiTheme="majorBidi" w:cstheme="majorBidi"/>
          <w:noProof/>
          <w:sz w:val="24"/>
          <w:szCs w:val="24"/>
          <w:lang w:bidi="ar-IQ"/>
        </w:rPr>
      </w:pPr>
      <w:r>
        <w:rPr>
          <w:rFonts w:asciiTheme="majorBidi" w:hAnsiTheme="majorBidi" w:cstheme="majorBidi"/>
          <w:noProof/>
          <w:sz w:val="24"/>
          <w:szCs w:val="24"/>
          <w:lang w:bidi="ar-IQ"/>
        </w:rPr>
        <w:t>10</w:t>
      </w:r>
      <w:r w:rsidR="00A31225">
        <w:rPr>
          <w:rFonts w:asciiTheme="majorBidi" w:hAnsiTheme="majorBidi" w:cstheme="majorBidi"/>
          <w:noProof/>
          <w:sz w:val="24"/>
          <w:szCs w:val="24"/>
          <w:lang w:bidi="ar-IQ"/>
        </w:rPr>
        <w:t>.</w:t>
      </w:r>
      <w:r w:rsidR="00A31225">
        <w:rPr>
          <w:rFonts w:asciiTheme="majorBidi" w:hAnsiTheme="majorBidi" w:cstheme="majorBidi"/>
          <w:noProof/>
          <w:sz w:val="24"/>
          <w:szCs w:val="24"/>
          <w:lang w:bidi="ar-IQ"/>
        </w:rPr>
        <w:tab/>
      </w:r>
      <w:r w:rsidR="00A31225" w:rsidRPr="00FB0C3D">
        <w:rPr>
          <w:rFonts w:asciiTheme="majorBidi" w:hAnsiTheme="majorBidi" w:cstheme="majorBidi"/>
          <w:noProof/>
          <w:sz w:val="24"/>
          <w:szCs w:val="24"/>
          <w:lang w:bidi="ar-IQ"/>
        </w:rPr>
        <w:t xml:space="preserve">Salih AM, Hussein MH. Projects selection in knapsack problem by using artificial bee colony algorithm. Tikrit J Pure Sci. 2023;27(2):137–142. </w:t>
      </w:r>
      <w:hyperlink r:id="rId26" w:history="1">
        <w:r w:rsidR="00A31225" w:rsidRPr="00EC3B0B">
          <w:rPr>
            <w:rStyle w:val="Hyperlink"/>
            <w:rFonts w:asciiTheme="majorBidi" w:hAnsiTheme="majorBidi" w:cstheme="majorBidi"/>
            <w:noProof/>
            <w:sz w:val="24"/>
            <w:szCs w:val="24"/>
            <w:lang w:bidi="ar-IQ"/>
          </w:rPr>
          <w:t>doi:10.25130/tjps.27.2.2023.17</w:t>
        </w:r>
      </w:hyperlink>
    </w:p>
    <w:p w14:paraId="0528EF16" w14:textId="3F5F1F15" w:rsidR="00A31225" w:rsidRPr="00FB0C3D" w:rsidRDefault="004078A5" w:rsidP="00A31225">
      <w:pPr>
        <w:bidi w:val="0"/>
        <w:spacing w:after="0" w:line="240" w:lineRule="auto"/>
        <w:jc w:val="both"/>
        <w:rPr>
          <w:rFonts w:asciiTheme="majorBidi" w:hAnsiTheme="majorBidi" w:cstheme="majorBidi"/>
          <w:noProof/>
          <w:sz w:val="24"/>
          <w:szCs w:val="24"/>
          <w:lang w:bidi="ar-IQ"/>
        </w:rPr>
      </w:pPr>
      <w:r>
        <w:rPr>
          <w:rFonts w:asciiTheme="majorBidi" w:hAnsiTheme="majorBidi" w:cstheme="majorBidi"/>
          <w:noProof/>
          <w:sz w:val="24"/>
          <w:szCs w:val="24"/>
          <w:lang w:bidi="ar-IQ"/>
        </w:rPr>
        <w:lastRenderedPageBreak/>
        <w:t>11</w:t>
      </w:r>
      <w:r w:rsidR="00A31225">
        <w:rPr>
          <w:rFonts w:asciiTheme="majorBidi" w:hAnsiTheme="majorBidi" w:cstheme="majorBidi"/>
          <w:noProof/>
          <w:sz w:val="24"/>
          <w:szCs w:val="24"/>
          <w:lang w:bidi="ar-IQ"/>
        </w:rPr>
        <w:t>.</w:t>
      </w:r>
      <w:r w:rsidR="00A31225">
        <w:rPr>
          <w:rFonts w:asciiTheme="majorBidi" w:hAnsiTheme="majorBidi" w:cstheme="majorBidi"/>
          <w:noProof/>
          <w:sz w:val="24"/>
          <w:szCs w:val="24"/>
          <w:lang w:bidi="ar-IQ"/>
        </w:rPr>
        <w:tab/>
      </w:r>
      <w:r w:rsidR="00A31225" w:rsidRPr="00FB0C3D">
        <w:rPr>
          <w:rFonts w:asciiTheme="majorBidi" w:hAnsiTheme="majorBidi" w:cstheme="majorBidi"/>
          <w:noProof/>
          <w:sz w:val="24"/>
          <w:szCs w:val="24"/>
          <w:lang w:bidi="ar-IQ"/>
        </w:rPr>
        <w:t xml:space="preserve">Abdullah SM, Latif SA. An effective HS-CG update: avoiding oscillations in nonlinear optimization. Tikrit J Pure Sci. 2025;29(4):95–106. </w:t>
      </w:r>
      <w:hyperlink r:id="rId27" w:history="1">
        <w:r w:rsidR="00A31225" w:rsidRPr="00EC3B0B">
          <w:rPr>
            <w:rStyle w:val="Hyperlink"/>
            <w:rFonts w:asciiTheme="majorBidi" w:hAnsiTheme="majorBidi" w:cstheme="majorBidi"/>
            <w:noProof/>
            <w:sz w:val="24"/>
            <w:szCs w:val="24"/>
            <w:lang w:bidi="ar-IQ"/>
          </w:rPr>
          <w:t>doi:10.25130/tjps.29.4.2025.14</w:t>
        </w:r>
      </w:hyperlink>
    </w:p>
    <w:p w14:paraId="0E68CCED" w14:textId="1939A0C3" w:rsidR="00A31225" w:rsidRPr="00D77E8F" w:rsidRDefault="004078A5" w:rsidP="00A31225">
      <w:pPr>
        <w:bidi w:val="0"/>
        <w:spacing w:after="0" w:line="240" w:lineRule="auto"/>
        <w:jc w:val="both"/>
        <w:rPr>
          <w:rFonts w:asciiTheme="majorBidi" w:hAnsiTheme="majorBidi" w:cstheme="majorBidi"/>
          <w:noProof/>
          <w:sz w:val="24"/>
          <w:szCs w:val="24"/>
          <w:rtl/>
          <w:lang w:bidi="ar-IQ"/>
        </w:rPr>
      </w:pPr>
      <w:r>
        <w:rPr>
          <w:rFonts w:asciiTheme="majorBidi" w:hAnsiTheme="majorBidi" w:cstheme="majorBidi"/>
          <w:noProof/>
          <w:sz w:val="24"/>
          <w:szCs w:val="24"/>
          <w:lang w:bidi="ar-IQ"/>
        </w:rPr>
        <w:t>12</w:t>
      </w:r>
      <w:r w:rsidR="00A31225">
        <w:rPr>
          <w:rFonts w:asciiTheme="majorBidi" w:hAnsiTheme="majorBidi" w:cstheme="majorBidi"/>
          <w:noProof/>
          <w:sz w:val="24"/>
          <w:szCs w:val="24"/>
          <w:lang w:bidi="ar-IQ"/>
        </w:rPr>
        <w:t>.</w:t>
      </w:r>
      <w:r w:rsidR="00A31225">
        <w:rPr>
          <w:rFonts w:asciiTheme="majorBidi" w:hAnsiTheme="majorBidi" w:cstheme="majorBidi"/>
          <w:noProof/>
          <w:sz w:val="24"/>
          <w:szCs w:val="24"/>
          <w:lang w:bidi="ar-IQ"/>
        </w:rPr>
        <w:tab/>
      </w:r>
      <w:r w:rsidR="00A31225" w:rsidRPr="00FB0C3D">
        <w:rPr>
          <w:rFonts w:asciiTheme="majorBidi" w:hAnsiTheme="majorBidi" w:cstheme="majorBidi"/>
          <w:noProof/>
          <w:sz w:val="24"/>
          <w:szCs w:val="24"/>
          <w:lang w:bidi="ar-IQ"/>
        </w:rPr>
        <w:t xml:space="preserve">Ayyed HH, Al-Sinjary AM. Estimating parameters of the Beta regression model using dung beetle optimizer. Tikrit J Pure Sci. 2025;29(2):99–108. </w:t>
      </w:r>
      <w:hyperlink r:id="rId28" w:history="1">
        <w:r w:rsidR="00A31225" w:rsidRPr="00EC3B0B">
          <w:rPr>
            <w:rStyle w:val="Hyperlink"/>
            <w:rFonts w:asciiTheme="majorBidi" w:hAnsiTheme="majorBidi" w:cstheme="majorBidi"/>
            <w:noProof/>
            <w:sz w:val="24"/>
            <w:szCs w:val="24"/>
            <w:lang w:bidi="ar-IQ"/>
          </w:rPr>
          <w:t>doi: 10.25130/tjps.29.2.2025.10</w:t>
        </w:r>
      </w:hyperlink>
    </w:p>
    <w:p w14:paraId="658A60D5" w14:textId="00E2F2CC" w:rsidR="00A31225" w:rsidRPr="00D77E8F" w:rsidRDefault="004078A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13</w:t>
      </w:r>
      <w:r w:rsidR="00A31225">
        <w:rPr>
          <w:rFonts w:asciiTheme="majorBidi" w:hAnsiTheme="majorBidi" w:cstheme="majorBidi"/>
          <w:sz w:val="24"/>
          <w:szCs w:val="24"/>
        </w:rPr>
        <w:t>.</w:t>
      </w:r>
      <w:r w:rsidR="00A31225" w:rsidRPr="00D77E8F">
        <w:rPr>
          <w:rFonts w:asciiTheme="majorBidi" w:hAnsiTheme="majorBidi" w:cstheme="majorBidi"/>
          <w:sz w:val="24"/>
          <w:szCs w:val="24"/>
          <w:rtl/>
        </w:rPr>
        <w:tab/>
      </w:r>
      <w:r w:rsidR="00A31225" w:rsidRPr="00D77E8F">
        <w:rPr>
          <w:rFonts w:asciiTheme="majorBidi" w:hAnsiTheme="majorBidi" w:cstheme="majorBidi"/>
          <w:sz w:val="24"/>
          <w:szCs w:val="24"/>
        </w:rPr>
        <w:t>Broyden CG. The convergence of a class of double-rank minimization algorithms. IMA Journal of Applied Mathematics. 1970;6(1):76–90.</w:t>
      </w:r>
      <w:hyperlink r:id="rId29" w:history="1">
        <w:r w:rsidR="00A31225" w:rsidRPr="00EC3B0B">
          <w:rPr>
            <w:rStyle w:val="Hyperlink"/>
            <w:rFonts w:asciiTheme="majorBidi" w:hAnsiTheme="majorBidi" w:cstheme="majorBidi"/>
            <w:sz w:val="24"/>
            <w:szCs w:val="24"/>
          </w:rPr>
          <w:t>https://doi.org/10.1093/imamat/6.1.76</w:t>
        </w:r>
      </w:hyperlink>
    </w:p>
    <w:p w14:paraId="08B1C930" w14:textId="336C19BC"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w:t>
      </w:r>
      <w:r w:rsidR="004078A5">
        <w:rPr>
          <w:rFonts w:asciiTheme="majorBidi" w:hAnsiTheme="majorBidi" w:cstheme="majorBidi"/>
          <w:sz w:val="24"/>
          <w:szCs w:val="24"/>
        </w:rPr>
        <w:t>4</w:t>
      </w:r>
      <w:r>
        <w:rPr>
          <w:rFonts w:asciiTheme="majorBidi" w:hAnsiTheme="majorBidi" w:cstheme="majorBidi"/>
          <w:sz w:val="24"/>
          <w:szCs w:val="24"/>
        </w:rPr>
        <w:t>.</w:t>
      </w:r>
      <w:r w:rsidRPr="00D77E8F">
        <w:rPr>
          <w:rFonts w:asciiTheme="majorBidi" w:hAnsiTheme="majorBidi" w:cstheme="majorBidi"/>
          <w:sz w:val="24"/>
          <w:szCs w:val="24"/>
          <w:rtl/>
        </w:rPr>
        <w:tab/>
      </w:r>
      <w:r w:rsidRPr="00D77E8F">
        <w:rPr>
          <w:rFonts w:asciiTheme="majorBidi" w:hAnsiTheme="majorBidi" w:cstheme="majorBidi"/>
          <w:sz w:val="24"/>
          <w:szCs w:val="24"/>
        </w:rPr>
        <w:t>Fletcher R. A new approach to variable metric algorithms. The computer journal. 1970;13(1):317–22.</w:t>
      </w:r>
      <w:hyperlink r:id="rId30" w:history="1">
        <w:r w:rsidRPr="00EC3B0B">
          <w:rPr>
            <w:rStyle w:val="Hyperlink"/>
            <w:rFonts w:asciiTheme="majorBidi" w:hAnsiTheme="majorBidi" w:cstheme="majorBidi"/>
            <w:sz w:val="24"/>
            <w:szCs w:val="24"/>
          </w:rPr>
          <w:t>https://doi.org/10.109</w:t>
        </w:r>
        <w:r w:rsidRPr="00EC3B0B">
          <w:rPr>
            <w:rStyle w:val="Hyperlink"/>
            <w:rFonts w:asciiTheme="majorBidi" w:hAnsiTheme="majorBidi" w:cstheme="majorBidi"/>
            <w:sz w:val="24"/>
            <w:szCs w:val="24"/>
            <w:rtl/>
          </w:rPr>
          <w:t>3/</w:t>
        </w:r>
        <w:r w:rsidRPr="00EC3B0B">
          <w:rPr>
            <w:rStyle w:val="Hyperlink"/>
            <w:rFonts w:asciiTheme="majorBidi" w:hAnsiTheme="majorBidi" w:cstheme="majorBidi"/>
            <w:sz w:val="24"/>
            <w:szCs w:val="24"/>
          </w:rPr>
          <w:t>comjnl/13.3.317</w:t>
        </w:r>
      </w:hyperlink>
    </w:p>
    <w:p w14:paraId="277FE8F1" w14:textId="63E8BE31"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w:t>
      </w:r>
      <w:r w:rsidR="004078A5">
        <w:rPr>
          <w:rFonts w:asciiTheme="majorBidi" w:hAnsiTheme="majorBidi" w:cstheme="majorBidi"/>
          <w:sz w:val="24"/>
          <w:szCs w:val="24"/>
        </w:rPr>
        <w:t>5</w:t>
      </w:r>
      <w:r>
        <w:rPr>
          <w:rFonts w:asciiTheme="majorBidi" w:hAnsiTheme="majorBidi" w:cstheme="majorBidi"/>
          <w:sz w:val="24"/>
          <w:szCs w:val="24"/>
        </w:rPr>
        <w:t>.</w:t>
      </w:r>
      <w:r w:rsidRPr="00D77E8F">
        <w:rPr>
          <w:rFonts w:asciiTheme="majorBidi" w:hAnsiTheme="majorBidi" w:cstheme="majorBidi"/>
          <w:sz w:val="24"/>
          <w:szCs w:val="24"/>
          <w:rtl/>
        </w:rPr>
        <w:tab/>
      </w:r>
      <w:r w:rsidRPr="00D77E8F">
        <w:rPr>
          <w:rFonts w:asciiTheme="majorBidi" w:hAnsiTheme="majorBidi" w:cstheme="majorBidi"/>
          <w:sz w:val="24"/>
          <w:szCs w:val="24"/>
        </w:rPr>
        <w:t>Goldfarb D. A family of variable-metric methods derived by variational means. Mathematics of computation. 1970;24(109):23–6.</w:t>
      </w:r>
      <w:hyperlink r:id="rId31" w:history="1">
        <w:r w:rsidRPr="00EC3B0B">
          <w:rPr>
            <w:rStyle w:val="Hyperlink"/>
            <w:rFonts w:asciiTheme="majorBidi" w:hAnsiTheme="majorBidi" w:cstheme="majorBidi"/>
            <w:sz w:val="24"/>
            <w:szCs w:val="24"/>
          </w:rPr>
          <w:t>https://doi.org/10.2307/2004873</w:t>
        </w:r>
      </w:hyperlink>
    </w:p>
    <w:p w14:paraId="7118295C" w14:textId="7D4ACC21"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w:t>
      </w:r>
      <w:r w:rsidR="004078A5">
        <w:rPr>
          <w:rFonts w:asciiTheme="majorBidi" w:hAnsiTheme="majorBidi" w:cstheme="majorBidi"/>
          <w:sz w:val="24"/>
          <w:szCs w:val="24"/>
        </w:rPr>
        <w:t>6</w:t>
      </w:r>
      <w:r>
        <w:rPr>
          <w:rFonts w:asciiTheme="majorBidi" w:hAnsiTheme="majorBidi" w:cstheme="majorBidi"/>
          <w:sz w:val="24"/>
          <w:szCs w:val="24"/>
        </w:rPr>
        <w:t>.</w:t>
      </w:r>
      <w:r w:rsidRPr="00D77E8F">
        <w:rPr>
          <w:rFonts w:asciiTheme="majorBidi" w:hAnsiTheme="majorBidi" w:cstheme="majorBidi"/>
          <w:sz w:val="24"/>
          <w:szCs w:val="24"/>
          <w:rtl/>
        </w:rPr>
        <w:tab/>
      </w:r>
      <w:r w:rsidRPr="00D77E8F">
        <w:rPr>
          <w:rFonts w:asciiTheme="majorBidi" w:hAnsiTheme="majorBidi" w:cstheme="majorBidi"/>
          <w:sz w:val="24"/>
          <w:szCs w:val="24"/>
        </w:rPr>
        <w:t>Shanno DF. Conditioning of quasi-Newton methods for function minimization</w:t>
      </w:r>
      <w:r w:rsidRPr="00D77E8F">
        <w:rPr>
          <w:rFonts w:asciiTheme="majorBidi" w:hAnsiTheme="majorBidi" w:cstheme="majorBidi"/>
          <w:sz w:val="24"/>
          <w:szCs w:val="24"/>
          <w:rtl/>
        </w:rPr>
        <w:t xml:space="preserve">. </w:t>
      </w:r>
      <w:r w:rsidRPr="00D77E8F">
        <w:rPr>
          <w:rFonts w:asciiTheme="majorBidi" w:hAnsiTheme="majorBidi" w:cstheme="majorBidi"/>
          <w:sz w:val="24"/>
          <w:szCs w:val="24"/>
        </w:rPr>
        <w:t>Mathematics of computation. 1970;24(111):647–56.</w:t>
      </w:r>
      <w:hyperlink r:id="rId32" w:history="1">
        <w:r w:rsidRPr="00EC3B0B">
          <w:rPr>
            <w:rStyle w:val="Hyperlink"/>
            <w:rFonts w:asciiTheme="majorBidi" w:hAnsiTheme="majorBidi" w:cstheme="majorBidi"/>
            <w:sz w:val="24"/>
            <w:szCs w:val="24"/>
          </w:rPr>
          <w:t>https://doi.org/10.2307/2004840</w:t>
        </w:r>
      </w:hyperlink>
    </w:p>
    <w:p w14:paraId="46F79706" w14:textId="65209376" w:rsidR="00A31225" w:rsidRPr="00D77E8F" w:rsidRDefault="00A3122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w:t>
      </w:r>
      <w:r w:rsidR="004078A5">
        <w:rPr>
          <w:rFonts w:asciiTheme="majorBidi" w:hAnsiTheme="majorBidi" w:cstheme="majorBidi"/>
          <w:sz w:val="24"/>
          <w:szCs w:val="24"/>
        </w:rPr>
        <w:t>7</w:t>
      </w:r>
      <w:r>
        <w:rPr>
          <w:rFonts w:asciiTheme="majorBidi" w:hAnsiTheme="majorBidi" w:cstheme="majorBidi"/>
          <w:sz w:val="24"/>
          <w:szCs w:val="24"/>
        </w:rPr>
        <w:t>.</w:t>
      </w:r>
      <w:r w:rsidRPr="00D77E8F">
        <w:rPr>
          <w:rFonts w:asciiTheme="majorBidi" w:hAnsiTheme="majorBidi" w:cstheme="majorBidi"/>
          <w:sz w:val="24"/>
          <w:szCs w:val="24"/>
          <w:rtl/>
        </w:rPr>
        <w:tab/>
      </w:r>
      <w:r w:rsidRPr="00D77E8F">
        <w:rPr>
          <w:rFonts w:asciiTheme="majorBidi" w:hAnsiTheme="majorBidi" w:cstheme="majorBidi"/>
          <w:sz w:val="24"/>
          <w:szCs w:val="24"/>
        </w:rPr>
        <w:t>Corriou JP. Numerical Methods of Optimization Springer International Publishing; 2022.</w:t>
      </w:r>
      <w:hyperlink r:id="rId33" w:history="1">
        <w:r w:rsidRPr="00EC3B0B">
          <w:rPr>
            <w:rStyle w:val="Hyperlink"/>
            <w:rFonts w:asciiTheme="majorBidi" w:hAnsiTheme="majorBidi" w:cstheme="majorBidi"/>
            <w:sz w:val="24"/>
            <w:szCs w:val="24"/>
          </w:rPr>
          <w:t>https://doi.org/10.1007/978-3-030-89366-8</w:t>
        </w:r>
      </w:hyperlink>
    </w:p>
    <w:p w14:paraId="21A2F539" w14:textId="65620E3C" w:rsidR="004078A5" w:rsidRDefault="004078A5" w:rsidP="00A31225">
      <w:pPr>
        <w:pStyle w:val="EndNoteBibliography"/>
        <w:bidi w:val="0"/>
        <w:spacing w:after="0"/>
        <w:rPr>
          <w:rFonts w:asciiTheme="majorBidi" w:hAnsiTheme="majorBidi" w:cstheme="majorBidi"/>
          <w:sz w:val="24"/>
          <w:szCs w:val="24"/>
        </w:rPr>
      </w:pPr>
      <w:r>
        <w:rPr>
          <w:rFonts w:asciiTheme="majorBidi" w:hAnsiTheme="majorBidi" w:cstheme="majorBidi"/>
          <w:sz w:val="24"/>
          <w:szCs w:val="24"/>
        </w:rPr>
        <w:t xml:space="preserve">18. </w:t>
      </w:r>
      <w:r w:rsidR="004A56C6" w:rsidRPr="004A56C6">
        <w:rPr>
          <w:rFonts w:asciiTheme="majorBidi" w:hAnsiTheme="majorBidi" w:cstheme="majorBidi"/>
          <w:sz w:val="24"/>
          <w:szCs w:val="24"/>
        </w:rPr>
        <w:t>Al-Sinjary</w:t>
      </w:r>
      <w:r w:rsidR="004A56C6">
        <w:rPr>
          <w:rFonts w:asciiTheme="majorBidi" w:hAnsiTheme="majorBidi" w:cstheme="majorBidi"/>
          <w:sz w:val="24"/>
          <w:szCs w:val="24"/>
        </w:rPr>
        <w:t>, A M</w:t>
      </w:r>
      <w:r w:rsidR="00693DBA">
        <w:rPr>
          <w:rFonts w:asciiTheme="majorBidi" w:hAnsiTheme="majorBidi" w:cstheme="majorBidi"/>
          <w:sz w:val="24"/>
          <w:szCs w:val="24"/>
        </w:rPr>
        <w:t xml:space="preserve">. </w:t>
      </w:r>
      <w:r w:rsidR="00693DBA" w:rsidRPr="00693DBA">
        <w:rPr>
          <w:rFonts w:asciiTheme="majorBidi" w:hAnsiTheme="majorBidi" w:cstheme="majorBidi"/>
          <w:sz w:val="24"/>
          <w:szCs w:val="24"/>
        </w:rPr>
        <w:t>Comparison of the Performance of Some Estimation Methods for the Parameters of the McDonald Fréchet Distribution with an Empirical Application</w:t>
      </w:r>
      <w:r w:rsidR="00693DBA">
        <w:rPr>
          <w:rFonts w:asciiTheme="majorBidi" w:hAnsiTheme="majorBidi" w:cstheme="majorBidi"/>
          <w:sz w:val="24"/>
          <w:szCs w:val="24"/>
        </w:rPr>
        <w:t xml:space="preserve">. 2025; 17(57): </w:t>
      </w:r>
      <w:r w:rsidR="00693DBA" w:rsidRPr="00693DBA">
        <w:rPr>
          <w:rFonts w:asciiTheme="majorBidi" w:hAnsiTheme="majorBidi" w:cstheme="majorBidi"/>
          <w:sz w:val="24"/>
          <w:szCs w:val="24"/>
        </w:rPr>
        <w:t>7681-7661</w:t>
      </w:r>
      <w:r w:rsidR="00693DBA">
        <w:rPr>
          <w:rFonts w:asciiTheme="majorBidi" w:hAnsiTheme="majorBidi" w:cstheme="majorBidi"/>
          <w:sz w:val="24"/>
          <w:szCs w:val="24"/>
        </w:rPr>
        <w:t>.</w:t>
      </w:r>
    </w:p>
    <w:p w14:paraId="23698A89" w14:textId="0CFF3F31" w:rsidR="00A31225" w:rsidRPr="00D77E8F" w:rsidRDefault="00A31225" w:rsidP="004078A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1</w:t>
      </w:r>
      <w:r w:rsidR="004078A5">
        <w:rPr>
          <w:rFonts w:asciiTheme="majorBidi" w:hAnsiTheme="majorBidi" w:cstheme="majorBidi"/>
          <w:sz w:val="24"/>
          <w:szCs w:val="24"/>
        </w:rPr>
        <w:t>9</w:t>
      </w:r>
      <w:r>
        <w:rPr>
          <w:rFonts w:asciiTheme="majorBidi" w:hAnsiTheme="majorBidi" w:cstheme="majorBidi"/>
          <w:sz w:val="24"/>
          <w:szCs w:val="24"/>
        </w:rPr>
        <w:t>.</w:t>
      </w:r>
      <w:r w:rsidRPr="00D77E8F">
        <w:rPr>
          <w:rFonts w:asciiTheme="majorBidi" w:hAnsiTheme="majorBidi" w:cstheme="majorBidi"/>
          <w:sz w:val="24"/>
          <w:szCs w:val="24"/>
          <w:rtl/>
        </w:rPr>
        <w:tab/>
      </w:r>
      <w:r w:rsidRPr="00D77E8F">
        <w:rPr>
          <w:rFonts w:asciiTheme="majorBidi" w:hAnsiTheme="majorBidi" w:cstheme="majorBidi"/>
          <w:sz w:val="24"/>
          <w:szCs w:val="24"/>
        </w:rPr>
        <w:t>Xue J, Shen B. Dung beetle optimizer: a</w:t>
      </w:r>
      <w:r w:rsidRPr="00D77E8F">
        <w:rPr>
          <w:rFonts w:asciiTheme="majorBidi" w:hAnsiTheme="majorBidi" w:cstheme="majorBidi"/>
          <w:sz w:val="24"/>
          <w:szCs w:val="24"/>
          <w:rtl/>
        </w:rPr>
        <w:t xml:space="preserve"> </w:t>
      </w:r>
      <w:r w:rsidRPr="00D77E8F">
        <w:rPr>
          <w:rFonts w:asciiTheme="majorBidi" w:hAnsiTheme="majorBidi" w:cstheme="majorBidi"/>
          <w:sz w:val="24"/>
          <w:szCs w:val="24"/>
        </w:rPr>
        <w:t>new meta-heuristic algorithm for global optimization. The Journal of Supercomputing. 2022;79(7):7305–36.</w:t>
      </w:r>
      <w:hyperlink r:id="rId34" w:history="1">
        <w:r w:rsidRPr="00EC3B0B">
          <w:rPr>
            <w:rStyle w:val="Hyperlink"/>
            <w:rFonts w:asciiTheme="majorBidi" w:hAnsiTheme="majorBidi" w:cstheme="majorBidi"/>
            <w:sz w:val="24"/>
            <w:szCs w:val="24"/>
          </w:rPr>
          <w:t>https://doi.org/10.1007/s11227-022-04959-6</w:t>
        </w:r>
      </w:hyperlink>
    </w:p>
    <w:p w14:paraId="22F47CF1" w14:textId="20A7C851" w:rsidR="00A31225" w:rsidRPr="00D77E8F" w:rsidRDefault="004078A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20</w:t>
      </w:r>
      <w:r w:rsidR="00A31225">
        <w:rPr>
          <w:rFonts w:asciiTheme="majorBidi" w:hAnsiTheme="majorBidi" w:cstheme="majorBidi"/>
          <w:sz w:val="24"/>
          <w:szCs w:val="24"/>
        </w:rPr>
        <w:t>.</w:t>
      </w:r>
      <w:r w:rsidR="00A31225" w:rsidRPr="00D77E8F">
        <w:rPr>
          <w:rFonts w:asciiTheme="majorBidi" w:hAnsiTheme="majorBidi" w:cstheme="majorBidi"/>
          <w:sz w:val="24"/>
          <w:szCs w:val="24"/>
          <w:rtl/>
        </w:rPr>
        <w:tab/>
      </w:r>
      <w:r w:rsidR="00A31225" w:rsidRPr="00D77E8F">
        <w:rPr>
          <w:rFonts w:asciiTheme="majorBidi" w:hAnsiTheme="majorBidi" w:cstheme="majorBidi"/>
          <w:sz w:val="24"/>
          <w:szCs w:val="24"/>
        </w:rPr>
        <w:t>Team RC. optim: General-purpose optimization. In R: A language and environment for statistical computing</w:t>
      </w:r>
      <w:r w:rsidR="00A31225" w:rsidRPr="00D77E8F">
        <w:rPr>
          <w:rFonts w:asciiTheme="majorBidi" w:hAnsiTheme="majorBidi" w:cstheme="majorBidi"/>
          <w:sz w:val="24"/>
          <w:szCs w:val="24"/>
          <w:rtl/>
        </w:rPr>
        <w:t>. 2025.</w:t>
      </w:r>
      <w:hyperlink r:id="rId35" w:history="1">
        <w:r w:rsidR="00A31225" w:rsidRPr="00EC3B0B">
          <w:rPr>
            <w:rStyle w:val="Hyperlink"/>
            <w:rFonts w:asciiTheme="majorBidi" w:hAnsiTheme="majorBidi" w:cstheme="majorBidi"/>
            <w:sz w:val="24"/>
            <w:szCs w:val="24"/>
          </w:rPr>
          <w:t>https://stat.ethz.ch/R-manual/R-devel/library/stats/html/optim.html</w:t>
        </w:r>
      </w:hyperlink>
    </w:p>
    <w:p w14:paraId="1869F4DB" w14:textId="11C62062" w:rsidR="00A31225" w:rsidRPr="00D77E8F" w:rsidRDefault="004078A5" w:rsidP="00A31225">
      <w:pPr>
        <w:pStyle w:val="EndNoteBibliography"/>
        <w:bidi w:val="0"/>
        <w:spacing w:after="0"/>
        <w:rPr>
          <w:rFonts w:asciiTheme="majorBidi" w:hAnsiTheme="majorBidi" w:cstheme="majorBidi"/>
          <w:sz w:val="24"/>
          <w:szCs w:val="24"/>
          <w:rtl/>
        </w:rPr>
      </w:pPr>
      <w:r>
        <w:rPr>
          <w:rFonts w:asciiTheme="majorBidi" w:hAnsiTheme="majorBidi" w:cstheme="majorBidi"/>
          <w:sz w:val="24"/>
          <w:szCs w:val="24"/>
        </w:rPr>
        <w:t>21</w:t>
      </w:r>
      <w:r w:rsidR="00A31225">
        <w:rPr>
          <w:rFonts w:asciiTheme="majorBidi" w:hAnsiTheme="majorBidi" w:cstheme="majorBidi"/>
          <w:sz w:val="24"/>
          <w:szCs w:val="24"/>
        </w:rPr>
        <w:t>.</w:t>
      </w:r>
      <w:r w:rsidR="00A31225" w:rsidRPr="00D77E8F">
        <w:rPr>
          <w:rFonts w:asciiTheme="majorBidi" w:hAnsiTheme="majorBidi" w:cstheme="majorBidi"/>
          <w:sz w:val="24"/>
          <w:szCs w:val="24"/>
          <w:rtl/>
        </w:rPr>
        <w:tab/>
      </w:r>
      <w:r w:rsidR="00A31225" w:rsidRPr="00D77E8F">
        <w:rPr>
          <w:rFonts w:asciiTheme="majorBidi" w:hAnsiTheme="majorBidi" w:cstheme="majorBidi"/>
          <w:sz w:val="24"/>
          <w:szCs w:val="24"/>
        </w:rPr>
        <w:t xml:space="preserve">Al-Nu’eimy AMTR. Variables Selection in Ridge Regression: University of Mosul; </w:t>
      </w:r>
      <w:r w:rsidR="00A31225">
        <w:rPr>
          <w:rFonts w:asciiTheme="majorBidi" w:hAnsiTheme="majorBidi" w:cstheme="majorBidi"/>
          <w:sz w:val="24"/>
          <w:szCs w:val="24"/>
        </w:rPr>
        <w:t xml:space="preserve">Master Thesis. </w:t>
      </w:r>
      <w:r w:rsidR="00A31225" w:rsidRPr="00D77E8F">
        <w:rPr>
          <w:rFonts w:asciiTheme="majorBidi" w:hAnsiTheme="majorBidi" w:cstheme="majorBidi"/>
          <w:sz w:val="24"/>
          <w:szCs w:val="24"/>
        </w:rPr>
        <w:t>2005</w:t>
      </w:r>
      <w:r w:rsidR="00A31225" w:rsidRPr="00D77E8F">
        <w:rPr>
          <w:rFonts w:asciiTheme="majorBidi" w:hAnsiTheme="majorBidi" w:cstheme="majorBidi"/>
          <w:sz w:val="24"/>
          <w:szCs w:val="24"/>
          <w:rtl/>
        </w:rPr>
        <w:t>.</w:t>
      </w:r>
    </w:p>
    <w:p w14:paraId="0537C6A3" w14:textId="65D32EB2" w:rsidR="00A31225" w:rsidRDefault="00A31225" w:rsidP="00A31225">
      <w:pPr>
        <w:tabs>
          <w:tab w:val="left" w:pos="426"/>
        </w:tabs>
        <w:autoSpaceDE w:val="0"/>
        <w:autoSpaceDN w:val="0"/>
        <w:bidi w:val="0"/>
        <w:adjustRightInd w:val="0"/>
        <w:spacing w:after="0" w:line="480" w:lineRule="auto"/>
        <w:jc w:val="both"/>
        <w:rPr>
          <w:rFonts w:ascii="Times New Roman" w:eastAsia="GulliverRM" w:hAnsi="Times New Roman" w:cs="Simplified Arabic"/>
          <w:sz w:val="20"/>
          <w:szCs w:val="20"/>
        </w:rPr>
        <w:sectPr w:rsidR="00A31225" w:rsidSect="006A754D">
          <w:type w:val="continuous"/>
          <w:pgSz w:w="11906" w:h="16838" w:code="9"/>
          <w:pgMar w:top="1418" w:right="1418" w:bottom="1418" w:left="1418" w:header="567" w:footer="567" w:gutter="0"/>
          <w:cols w:space="397"/>
          <w:docGrid w:linePitch="360"/>
        </w:sectPr>
      </w:pPr>
    </w:p>
    <w:p w14:paraId="1710389B" w14:textId="77777777" w:rsidR="00934986" w:rsidRPr="001E34F0" w:rsidRDefault="00934986" w:rsidP="00A223F5">
      <w:pPr>
        <w:tabs>
          <w:tab w:val="left" w:pos="426"/>
        </w:tabs>
        <w:autoSpaceDE w:val="0"/>
        <w:autoSpaceDN w:val="0"/>
        <w:bidi w:val="0"/>
        <w:adjustRightInd w:val="0"/>
        <w:spacing w:after="0" w:line="240" w:lineRule="auto"/>
        <w:jc w:val="both"/>
        <w:rPr>
          <w:rFonts w:ascii="Times New Roman" w:eastAsia="GulliverRM" w:hAnsi="Times New Roman" w:cs="Simplified Arabic"/>
          <w:sz w:val="20"/>
          <w:szCs w:val="20"/>
          <w:rtl/>
          <w:lang w:bidi="ar-IQ"/>
        </w:rPr>
      </w:pPr>
    </w:p>
    <w:sectPr w:rsidR="00934986" w:rsidRPr="001E34F0" w:rsidSect="006A754D">
      <w:type w:val="continuous"/>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C2087" w14:textId="77777777" w:rsidR="007A4D52" w:rsidRDefault="007A4D52" w:rsidP="004F4F10">
      <w:pPr>
        <w:spacing w:after="0" w:line="240" w:lineRule="auto"/>
      </w:pPr>
      <w:r>
        <w:separator/>
      </w:r>
    </w:p>
  </w:endnote>
  <w:endnote w:type="continuationSeparator" w:id="0">
    <w:p w14:paraId="042B0AA7" w14:textId="77777777" w:rsidR="007A4D52" w:rsidRDefault="007A4D52" w:rsidP="004F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dvGulliv-R">
    <w:altName w:val="MS Mincho"/>
    <w:panose1 w:val="00000000000000000000"/>
    <w:charset w:val="80"/>
    <w:family w:val="auto"/>
    <w:notTrueType/>
    <w:pitch w:val="default"/>
    <w:sig w:usb0="00000001" w:usb1="08070000" w:usb2="00000010" w:usb3="00000000" w:csb0="00020000" w:csb1="00000000"/>
  </w:font>
  <w:font w:name="Simplified Arabic">
    <w:altName w:val="Simplified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GulliverRM">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B907" w14:textId="77777777" w:rsidR="006A754D" w:rsidRDefault="006A7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b/>
        <w:bCs/>
        <w:color w:val="FF0000"/>
        <w:sz w:val="30"/>
        <w:szCs w:val="30"/>
        <w:rtl/>
      </w:rPr>
      <w:id w:val="-87076196"/>
      <w:docPartObj>
        <w:docPartGallery w:val="Page Numbers (Bottom of Page)"/>
        <w:docPartUnique/>
      </w:docPartObj>
    </w:sdtPr>
    <w:sdtEndPr/>
    <w:sdtContent>
      <w:p w14:paraId="17454521" w14:textId="74AA15C5" w:rsidR="000A1FF9" w:rsidRPr="000A1FF9" w:rsidRDefault="000A1FF9">
        <w:pPr>
          <w:pStyle w:val="Footer"/>
          <w:jc w:val="center"/>
          <w:rPr>
            <w:rFonts w:asciiTheme="majorBidi" w:hAnsiTheme="majorBidi" w:cstheme="majorBidi"/>
            <w:b/>
            <w:bCs/>
            <w:color w:val="FF0000"/>
            <w:sz w:val="30"/>
            <w:szCs w:val="30"/>
          </w:rPr>
        </w:pPr>
        <w:r w:rsidRPr="000A1FF9">
          <w:rPr>
            <w:rFonts w:asciiTheme="majorBidi" w:hAnsiTheme="majorBidi" w:cstheme="majorBidi"/>
            <w:b/>
            <w:bCs/>
            <w:color w:val="FF0000"/>
            <w:sz w:val="30"/>
            <w:szCs w:val="30"/>
          </w:rPr>
          <w:fldChar w:fldCharType="begin"/>
        </w:r>
        <w:r w:rsidRPr="000A1FF9">
          <w:rPr>
            <w:rFonts w:asciiTheme="majorBidi" w:hAnsiTheme="majorBidi" w:cstheme="majorBidi"/>
            <w:b/>
            <w:bCs/>
            <w:color w:val="FF0000"/>
            <w:sz w:val="30"/>
            <w:szCs w:val="30"/>
          </w:rPr>
          <w:instrText>PAGE   \* MERGEFORMAT</w:instrText>
        </w:r>
        <w:r w:rsidRPr="000A1FF9">
          <w:rPr>
            <w:rFonts w:asciiTheme="majorBidi" w:hAnsiTheme="majorBidi" w:cstheme="majorBidi"/>
            <w:b/>
            <w:bCs/>
            <w:color w:val="FF0000"/>
            <w:sz w:val="30"/>
            <w:szCs w:val="30"/>
          </w:rPr>
          <w:fldChar w:fldCharType="separate"/>
        </w:r>
        <w:r w:rsidR="005F496A" w:rsidRPr="005F496A">
          <w:rPr>
            <w:rFonts w:asciiTheme="majorBidi" w:hAnsiTheme="majorBidi" w:cstheme="majorBidi"/>
            <w:b/>
            <w:bCs/>
            <w:noProof/>
            <w:color w:val="FF0000"/>
            <w:sz w:val="30"/>
            <w:szCs w:val="30"/>
            <w:rtl/>
            <w:lang w:val="ar-SA"/>
          </w:rPr>
          <w:t>12</w:t>
        </w:r>
        <w:r w:rsidRPr="000A1FF9">
          <w:rPr>
            <w:rFonts w:asciiTheme="majorBidi" w:hAnsiTheme="majorBidi" w:cstheme="majorBidi"/>
            <w:b/>
            <w:bCs/>
            <w:color w:val="FF0000"/>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8C80" w14:textId="77777777" w:rsidR="006A754D" w:rsidRDefault="006A7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B9B2C" w14:textId="77777777" w:rsidR="007A4D52" w:rsidRDefault="007A4D52" w:rsidP="004F4F10">
      <w:pPr>
        <w:spacing w:after="0" w:line="240" w:lineRule="auto"/>
      </w:pPr>
      <w:r>
        <w:separator/>
      </w:r>
    </w:p>
  </w:footnote>
  <w:footnote w:type="continuationSeparator" w:id="0">
    <w:p w14:paraId="3A3A27EF" w14:textId="77777777" w:rsidR="007A4D52" w:rsidRDefault="007A4D52" w:rsidP="004F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A3FB" w14:textId="75BEA67A" w:rsidR="006A754D" w:rsidRDefault="007A4D52">
    <w:pPr>
      <w:pStyle w:val="Header"/>
    </w:pPr>
    <w:r>
      <w:rPr>
        <w:noProof/>
      </w:rPr>
      <w:pict w14:anchorId="70E0A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844"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977"/>
    </w:tblGrid>
    <w:tr w:rsidR="00CD2E8C" w:rsidRPr="00255504" w14:paraId="18B9F57D" w14:textId="77777777" w:rsidTr="006716EC">
      <w:tc>
        <w:tcPr>
          <w:tcW w:w="5070" w:type="dxa"/>
        </w:tcPr>
        <w:p w14:paraId="3104F25C" w14:textId="77777777" w:rsidR="00CD2E8C" w:rsidRPr="00255504" w:rsidRDefault="00CD2E8C" w:rsidP="006716EC">
          <w:pPr>
            <w:bidi w:val="0"/>
            <w:rPr>
              <w:rFonts w:asciiTheme="majorBidi" w:hAnsiTheme="majorBidi" w:cstheme="majorBidi"/>
              <w:b/>
              <w:bCs/>
              <w:i/>
              <w:iCs/>
              <w:color w:val="FF0000"/>
              <w:lang w:bidi="ar-IQ"/>
            </w:rPr>
          </w:pPr>
        </w:p>
      </w:tc>
      <w:tc>
        <w:tcPr>
          <w:tcW w:w="1559" w:type="dxa"/>
          <w:vMerge w:val="restart"/>
        </w:tcPr>
        <w:p w14:paraId="18993F7D" w14:textId="77777777" w:rsidR="00CD2E8C" w:rsidRPr="00255504" w:rsidRDefault="00CD2E8C" w:rsidP="006716EC">
          <w:pPr>
            <w:bidi w:val="0"/>
            <w:jc w:val="center"/>
            <w:rPr>
              <w:lang w:bidi="ar-IQ"/>
            </w:rPr>
          </w:pPr>
        </w:p>
      </w:tc>
      <w:tc>
        <w:tcPr>
          <w:tcW w:w="2977" w:type="dxa"/>
          <w:vMerge w:val="restart"/>
        </w:tcPr>
        <w:p w14:paraId="4A256C56" w14:textId="4416A1B1" w:rsidR="00CD2E8C" w:rsidRPr="00255504" w:rsidRDefault="00CD2E8C" w:rsidP="006716EC">
          <w:pPr>
            <w:tabs>
              <w:tab w:val="center" w:pos="1220"/>
            </w:tabs>
            <w:bidi w:val="0"/>
            <w:jc w:val="right"/>
            <w:rPr>
              <w:lang w:bidi="ar-IQ"/>
            </w:rPr>
          </w:pPr>
        </w:p>
      </w:tc>
    </w:tr>
    <w:tr w:rsidR="00CD2E8C" w:rsidRPr="00255504" w14:paraId="0A57BA22" w14:textId="77777777" w:rsidTr="006716EC">
      <w:trPr>
        <w:trHeight w:val="80"/>
      </w:trPr>
      <w:tc>
        <w:tcPr>
          <w:tcW w:w="5070" w:type="dxa"/>
        </w:tcPr>
        <w:p w14:paraId="310B7282" w14:textId="002A5EC4" w:rsidR="00CD2E8C" w:rsidRPr="00255504" w:rsidRDefault="00CD2E8C" w:rsidP="006716EC">
          <w:pPr>
            <w:bidi w:val="0"/>
            <w:rPr>
              <w:sz w:val="24"/>
              <w:szCs w:val="24"/>
              <w:lang w:bidi="ar-IQ"/>
            </w:rPr>
          </w:pPr>
        </w:p>
      </w:tc>
      <w:tc>
        <w:tcPr>
          <w:tcW w:w="1559" w:type="dxa"/>
          <w:vMerge/>
        </w:tcPr>
        <w:p w14:paraId="1F34C49D" w14:textId="77777777" w:rsidR="00CD2E8C" w:rsidRPr="00255504" w:rsidRDefault="00CD2E8C" w:rsidP="006716EC">
          <w:pPr>
            <w:bidi w:val="0"/>
            <w:jc w:val="center"/>
            <w:rPr>
              <w:lang w:bidi="ar-IQ"/>
            </w:rPr>
          </w:pPr>
        </w:p>
      </w:tc>
      <w:tc>
        <w:tcPr>
          <w:tcW w:w="2977" w:type="dxa"/>
          <w:vMerge/>
        </w:tcPr>
        <w:p w14:paraId="46677747" w14:textId="77777777" w:rsidR="00CD2E8C" w:rsidRPr="00255504" w:rsidRDefault="00CD2E8C" w:rsidP="006716EC">
          <w:pPr>
            <w:bidi w:val="0"/>
            <w:jc w:val="right"/>
            <w:rPr>
              <w:lang w:bidi="ar-IQ"/>
            </w:rPr>
          </w:pPr>
        </w:p>
      </w:tc>
    </w:tr>
    <w:tr w:rsidR="00CD2E8C" w:rsidRPr="00255504" w14:paraId="770C0C55" w14:textId="77777777" w:rsidTr="006716EC">
      <w:trPr>
        <w:trHeight w:val="80"/>
      </w:trPr>
      <w:tc>
        <w:tcPr>
          <w:tcW w:w="5070" w:type="dxa"/>
        </w:tcPr>
        <w:p w14:paraId="628C6DEF" w14:textId="7482250B" w:rsidR="00CD2E8C" w:rsidRPr="008B77BD" w:rsidRDefault="00CD2E8C" w:rsidP="006716EC">
          <w:pPr>
            <w:tabs>
              <w:tab w:val="center" w:pos="4680"/>
              <w:tab w:val="right" w:pos="9360"/>
            </w:tabs>
            <w:bidi w:val="0"/>
            <w:rPr>
              <w:rFonts w:asciiTheme="majorBidi" w:hAnsiTheme="majorBidi" w:cstheme="majorBidi"/>
              <w:b/>
              <w:bCs/>
              <w:sz w:val="24"/>
              <w:szCs w:val="24"/>
            </w:rPr>
          </w:pPr>
        </w:p>
      </w:tc>
      <w:tc>
        <w:tcPr>
          <w:tcW w:w="1559" w:type="dxa"/>
        </w:tcPr>
        <w:p w14:paraId="406263E2" w14:textId="77777777" w:rsidR="00CD2E8C" w:rsidRPr="00255504" w:rsidRDefault="00CD2E8C" w:rsidP="006716EC">
          <w:pPr>
            <w:bidi w:val="0"/>
            <w:jc w:val="center"/>
            <w:rPr>
              <w:lang w:bidi="ar-IQ"/>
            </w:rPr>
          </w:pPr>
        </w:p>
      </w:tc>
      <w:tc>
        <w:tcPr>
          <w:tcW w:w="2977" w:type="dxa"/>
        </w:tcPr>
        <w:p w14:paraId="199EAAD2" w14:textId="77777777" w:rsidR="00CD2E8C" w:rsidRPr="00255504" w:rsidRDefault="00CD2E8C" w:rsidP="006716EC">
          <w:pPr>
            <w:bidi w:val="0"/>
            <w:jc w:val="right"/>
            <w:rPr>
              <w:lang w:bidi="ar-IQ"/>
            </w:rPr>
          </w:pPr>
        </w:p>
      </w:tc>
    </w:tr>
  </w:tbl>
  <w:p w14:paraId="07F189FA" w14:textId="327340C1" w:rsidR="00CD2E8C" w:rsidRPr="00CD2E8C" w:rsidRDefault="007A4D52">
    <w:pPr>
      <w:pStyle w:val="Header"/>
      <w:rPr>
        <w:sz w:val="10"/>
        <w:szCs w:val="10"/>
      </w:rPr>
    </w:pPr>
    <w:r>
      <w:rPr>
        <w:noProof/>
      </w:rPr>
      <w:pict w14:anchorId="66A3B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845"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C25C" w14:textId="363E45ED" w:rsidR="006A754D" w:rsidRDefault="007A4D52">
    <w:pPr>
      <w:pStyle w:val="Header"/>
    </w:pPr>
    <w:r>
      <w:rPr>
        <w:noProof/>
      </w:rPr>
      <w:pict w14:anchorId="51C2B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843"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FDA"/>
    <w:multiLevelType w:val="hybridMultilevel"/>
    <w:tmpl w:val="2BBC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397A"/>
    <w:multiLevelType w:val="hybridMultilevel"/>
    <w:tmpl w:val="7D988FD4"/>
    <w:lvl w:ilvl="0" w:tplc="80EE9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94EBA"/>
    <w:multiLevelType w:val="hybridMultilevel"/>
    <w:tmpl w:val="C8CAA92E"/>
    <w:lvl w:ilvl="0" w:tplc="2700A54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F5963"/>
    <w:multiLevelType w:val="hybridMultilevel"/>
    <w:tmpl w:val="93B6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3257"/>
    <w:multiLevelType w:val="hybridMultilevel"/>
    <w:tmpl w:val="C8CAA92E"/>
    <w:lvl w:ilvl="0" w:tplc="2700A54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C2ACD"/>
    <w:multiLevelType w:val="multilevel"/>
    <w:tmpl w:val="8E86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937DA"/>
    <w:multiLevelType w:val="hybridMultilevel"/>
    <w:tmpl w:val="21F0373E"/>
    <w:lvl w:ilvl="0" w:tplc="190E6CC0">
      <w:start w:val="1"/>
      <w:numFmt w:val="decimal"/>
      <w:lvlText w:val="%1-"/>
      <w:lvlJc w:val="left"/>
      <w:pPr>
        <w:ind w:left="720" w:hanging="360"/>
      </w:pPr>
      <w:rPr>
        <w:rFonts w:hint="default"/>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B66AC"/>
    <w:multiLevelType w:val="hybridMultilevel"/>
    <w:tmpl w:val="E5464F16"/>
    <w:lvl w:ilvl="0" w:tplc="B038E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F15A8D"/>
    <w:multiLevelType w:val="hybridMultilevel"/>
    <w:tmpl w:val="88DA9B04"/>
    <w:lvl w:ilvl="0" w:tplc="EECCB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B6DC2"/>
    <w:multiLevelType w:val="hybridMultilevel"/>
    <w:tmpl w:val="BEAEADB6"/>
    <w:lvl w:ilvl="0" w:tplc="680ABE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A1849"/>
    <w:multiLevelType w:val="multilevel"/>
    <w:tmpl w:val="DD28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D4D79"/>
    <w:multiLevelType w:val="hybridMultilevel"/>
    <w:tmpl w:val="2BBC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C1F52"/>
    <w:multiLevelType w:val="hybridMultilevel"/>
    <w:tmpl w:val="80E8C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CC3C7D"/>
    <w:multiLevelType w:val="hybridMultilevel"/>
    <w:tmpl w:val="CC348CDE"/>
    <w:lvl w:ilvl="0" w:tplc="175EB6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C0C17"/>
    <w:multiLevelType w:val="hybridMultilevel"/>
    <w:tmpl w:val="570CB8F8"/>
    <w:lvl w:ilvl="0" w:tplc="324623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74AC4"/>
    <w:multiLevelType w:val="hybridMultilevel"/>
    <w:tmpl w:val="C8CAA92E"/>
    <w:lvl w:ilvl="0" w:tplc="2700A54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D7DDD"/>
    <w:multiLevelType w:val="hybridMultilevel"/>
    <w:tmpl w:val="E1BEB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7913A1"/>
    <w:multiLevelType w:val="hybridMultilevel"/>
    <w:tmpl w:val="302EAA9E"/>
    <w:lvl w:ilvl="0" w:tplc="5A3C0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83DC0"/>
    <w:multiLevelType w:val="multilevel"/>
    <w:tmpl w:val="4A7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41DDC"/>
    <w:multiLevelType w:val="hybridMultilevel"/>
    <w:tmpl w:val="5AEC9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1A3E0F"/>
    <w:multiLevelType w:val="hybridMultilevel"/>
    <w:tmpl w:val="4BA0BBD4"/>
    <w:lvl w:ilvl="0" w:tplc="C6846C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845AD2"/>
    <w:multiLevelType w:val="hybridMultilevel"/>
    <w:tmpl w:val="6CE0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5"/>
  </w:num>
  <w:num w:numId="4">
    <w:abstractNumId w:val="17"/>
  </w:num>
  <w:num w:numId="5">
    <w:abstractNumId w:val="7"/>
  </w:num>
  <w:num w:numId="6">
    <w:abstractNumId w:val="1"/>
  </w:num>
  <w:num w:numId="7">
    <w:abstractNumId w:val="8"/>
  </w:num>
  <w:num w:numId="8">
    <w:abstractNumId w:val="21"/>
  </w:num>
  <w:num w:numId="9">
    <w:abstractNumId w:val="13"/>
  </w:num>
  <w:num w:numId="10">
    <w:abstractNumId w:val="3"/>
  </w:num>
  <w:num w:numId="11">
    <w:abstractNumId w:val="9"/>
  </w:num>
  <w:num w:numId="12">
    <w:abstractNumId w:val="11"/>
  </w:num>
  <w:num w:numId="13">
    <w:abstractNumId w:val="0"/>
  </w:num>
  <w:num w:numId="14">
    <w:abstractNumId w:val="4"/>
  </w:num>
  <w:num w:numId="15">
    <w:abstractNumId w:val="20"/>
  </w:num>
  <w:num w:numId="16">
    <w:abstractNumId w:val="15"/>
  </w:num>
  <w:num w:numId="17">
    <w:abstractNumId w:val="14"/>
  </w:num>
  <w:num w:numId="18">
    <w:abstractNumId w:val="2"/>
  </w:num>
  <w:num w:numId="19">
    <w:abstractNumId w:val="12"/>
  </w:num>
  <w:num w:numId="20">
    <w:abstractNumId w:val="6"/>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0MDI1sTQ1N7E0NjFU0lEKTi0uzszPAykwrAUAfPpEJy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peet05a9rexmez95uxsvanwxvrx0z0rpav&quot;&gt;My EndNote Library-zuber&lt;record-ids&gt;&lt;item&gt;2704&lt;/item&gt;&lt;item&gt;2705&lt;/item&gt;&lt;item&gt;2706&lt;/item&gt;&lt;item&gt;2707&lt;/item&gt;&lt;item&gt;2708&lt;/item&gt;&lt;item&gt;2709&lt;/item&gt;&lt;item&gt;2710&lt;/item&gt;&lt;item&gt;2711&lt;/item&gt;&lt;item&gt;2712&lt;/item&gt;&lt;item&gt;2718&lt;/item&gt;&lt;item&gt;2719&lt;/item&gt;&lt;item&gt;2722&lt;/item&gt;&lt;item&gt;2723&lt;/item&gt;&lt;item&gt;2724&lt;/item&gt;&lt;item&gt;2725&lt;/item&gt;&lt;item&gt;2726&lt;/item&gt;&lt;item&gt;2727&lt;/item&gt;&lt;item&gt;2729&lt;/item&gt;&lt;item&gt;2730&lt;/item&gt;&lt;item&gt;2731&lt;/item&gt;&lt;item&gt;2732&lt;/item&gt;&lt;item&gt;2733&lt;/item&gt;&lt;item&gt;2734&lt;/item&gt;&lt;item&gt;2799&lt;/item&gt;&lt;item&gt;2800&lt;/item&gt;&lt;item&gt;2806&lt;/item&gt;&lt;item&gt;2807&lt;/item&gt;&lt;/record-ids&gt;&lt;/item&gt;&lt;/Libraries&gt;"/>
  </w:docVars>
  <w:rsids>
    <w:rsidRoot w:val="00022FAD"/>
    <w:rsid w:val="00000DB2"/>
    <w:rsid w:val="000023FC"/>
    <w:rsid w:val="000029F7"/>
    <w:rsid w:val="00002F40"/>
    <w:rsid w:val="00004D19"/>
    <w:rsid w:val="000053E9"/>
    <w:rsid w:val="000102F0"/>
    <w:rsid w:val="0001107B"/>
    <w:rsid w:val="000115CB"/>
    <w:rsid w:val="00011BF5"/>
    <w:rsid w:val="00011ECC"/>
    <w:rsid w:val="00014011"/>
    <w:rsid w:val="00017368"/>
    <w:rsid w:val="0001754D"/>
    <w:rsid w:val="0002229E"/>
    <w:rsid w:val="00022BA1"/>
    <w:rsid w:val="00022FAD"/>
    <w:rsid w:val="000256F4"/>
    <w:rsid w:val="000261C3"/>
    <w:rsid w:val="00026D59"/>
    <w:rsid w:val="000277A6"/>
    <w:rsid w:val="00031F73"/>
    <w:rsid w:val="00032104"/>
    <w:rsid w:val="000324D1"/>
    <w:rsid w:val="00033750"/>
    <w:rsid w:val="000342A8"/>
    <w:rsid w:val="00034D28"/>
    <w:rsid w:val="000406C4"/>
    <w:rsid w:val="00040F38"/>
    <w:rsid w:val="00043219"/>
    <w:rsid w:val="000441A4"/>
    <w:rsid w:val="00044446"/>
    <w:rsid w:val="00046428"/>
    <w:rsid w:val="00047249"/>
    <w:rsid w:val="0004799A"/>
    <w:rsid w:val="000511B9"/>
    <w:rsid w:val="00051A81"/>
    <w:rsid w:val="00051E44"/>
    <w:rsid w:val="00052883"/>
    <w:rsid w:val="0005716F"/>
    <w:rsid w:val="00057C10"/>
    <w:rsid w:val="00057DD5"/>
    <w:rsid w:val="00065040"/>
    <w:rsid w:val="00066CC3"/>
    <w:rsid w:val="00071969"/>
    <w:rsid w:val="0007705C"/>
    <w:rsid w:val="00081BC0"/>
    <w:rsid w:val="00081C1C"/>
    <w:rsid w:val="00085EBE"/>
    <w:rsid w:val="00090BDB"/>
    <w:rsid w:val="0009179C"/>
    <w:rsid w:val="00093F48"/>
    <w:rsid w:val="00094606"/>
    <w:rsid w:val="00097668"/>
    <w:rsid w:val="00097FEB"/>
    <w:rsid w:val="000A1FF9"/>
    <w:rsid w:val="000A2340"/>
    <w:rsid w:val="000A2565"/>
    <w:rsid w:val="000A38FF"/>
    <w:rsid w:val="000A4BA6"/>
    <w:rsid w:val="000B150F"/>
    <w:rsid w:val="000B370E"/>
    <w:rsid w:val="000B4E21"/>
    <w:rsid w:val="000B77DD"/>
    <w:rsid w:val="000C01AF"/>
    <w:rsid w:val="000C0442"/>
    <w:rsid w:val="000C2241"/>
    <w:rsid w:val="000C346C"/>
    <w:rsid w:val="000C5C57"/>
    <w:rsid w:val="000C70A4"/>
    <w:rsid w:val="000D1804"/>
    <w:rsid w:val="000D3230"/>
    <w:rsid w:val="000D37AF"/>
    <w:rsid w:val="000D4975"/>
    <w:rsid w:val="000D61D2"/>
    <w:rsid w:val="000D622D"/>
    <w:rsid w:val="000D7467"/>
    <w:rsid w:val="000E15EF"/>
    <w:rsid w:val="000E17CD"/>
    <w:rsid w:val="000E4AE2"/>
    <w:rsid w:val="000E60C9"/>
    <w:rsid w:val="000F11E9"/>
    <w:rsid w:val="000F12C8"/>
    <w:rsid w:val="000F576D"/>
    <w:rsid w:val="000F7346"/>
    <w:rsid w:val="000F7530"/>
    <w:rsid w:val="00103838"/>
    <w:rsid w:val="00104462"/>
    <w:rsid w:val="00106AF1"/>
    <w:rsid w:val="00107055"/>
    <w:rsid w:val="0010798D"/>
    <w:rsid w:val="00110473"/>
    <w:rsid w:val="00110A5E"/>
    <w:rsid w:val="00110ABC"/>
    <w:rsid w:val="00114B47"/>
    <w:rsid w:val="0011782C"/>
    <w:rsid w:val="00120E32"/>
    <w:rsid w:val="00121F32"/>
    <w:rsid w:val="00122469"/>
    <w:rsid w:val="00122AB0"/>
    <w:rsid w:val="00123C51"/>
    <w:rsid w:val="00126796"/>
    <w:rsid w:val="00127E70"/>
    <w:rsid w:val="00135CEB"/>
    <w:rsid w:val="00137EED"/>
    <w:rsid w:val="001408BC"/>
    <w:rsid w:val="001414A9"/>
    <w:rsid w:val="00142495"/>
    <w:rsid w:val="00144A52"/>
    <w:rsid w:val="00144A5B"/>
    <w:rsid w:val="0014636E"/>
    <w:rsid w:val="00146773"/>
    <w:rsid w:val="00146DD9"/>
    <w:rsid w:val="00147179"/>
    <w:rsid w:val="00153B73"/>
    <w:rsid w:val="001549D6"/>
    <w:rsid w:val="00160924"/>
    <w:rsid w:val="00164E35"/>
    <w:rsid w:val="001820E4"/>
    <w:rsid w:val="001915FC"/>
    <w:rsid w:val="00192349"/>
    <w:rsid w:val="00193997"/>
    <w:rsid w:val="001945DF"/>
    <w:rsid w:val="001966F2"/>
    <w:rsid w:val="001A09D3"/>
    <w:rsid w:val="001A1A1F"/>
    <w:rsid w:val="001A6561"/>
    <w:rsid w:val="001B43E1"/>
    <w:rsid w:val="001B5132"/>
    <w:rsid w:val="001B5EC7"/>
    <w:rsid w:val="001C06DA"/>
    <w:rsid w:val="001C283D"/>
    <w:rsid w:val="001C3197"/>
    <w:rsid w:val="001C6D0D"/>
    <w:rsid w:val="001D0314"/>
    <w:rsid w:val="001D19D8"/>
    <w:rsid w:val="001D3B69"/>
    <w:rsid w:val="001D46FA"/>
    <w:rsid w:val="001D6B1B"/>
    <w:rsid w:val="001D6D7D"/>
    <w:rsid w:val="001E1E3A"/>
    <w:rsid w:val="001E34F0"/>
    <w:rsid w:val="001E724E"/>
    <w:rsid w:val="001F0830"/>
    <w:rsid w:val="001F0E58"/>
    <w:rsid w:val="001F410F"/>
    <w:rsid w:val="001F469D"/>
    <w:rsid w:val="001F7112"/>
    <w:rsid w:val="00200B38"/>
    <w:rsid w:val="002013C7"/>
    <w:rsid w:val="002023CB"/>
    <w:rsid w:val="002048C2"/>
    <w:rsid w:val="00204E3B"/>
    <w:rsid w:val="00205EE7"/>
    <w:rsid w:val="002070FB"/>
    <w:rsid w:val="00207478"/>
    <w:rsid w:val="00211A3E"/>
    <w:rsid w:val="00214D1E"/>
    <w:rsid w:val="002222C6"/>
    <w:rsid w:val="0022463E"/>
    <w:rsid w:val="00224EFE"/>
    <w:rsid w:val="0022635D"/>
    <w:rsid w:val="00232652"/>
    <w:rsid w:val="002352D2"/>
    <w:rsid w:val="002356BC"/>
    <w:rsid w:val="00236DE6"/>
    <w:rsid w:val="0024088F"/>
    <w:rsid w:val="00240E98"/>
    <w:rsid w:val="00242FD5"/>
    <w:rsid w:val="00243C05"/>
    <w:rsid w:val="002444C0"/>
    <w:rsid w:val="002454BE"/>
    <w:rsid w:val="00245865"/>
    <w:rsid w:val="00246E52"/>
    <w:rsid w:val="002516FE"/>
    <w:rsid w:val="00256516"/>
    <w:rsid w:val="0025695E"/>
    <w:rsid w:val="00260B2A"/>
    <w:rsid w:val="00260B82"/>
    <w:rsid w:val="00262AFE"/>
    <w:rsid w:val="00265B62"/>
    <w:rsid w:val="00267925"/>
    <w:rsid w:val="002715CA"/>
    <w:rsid w:val="0027253A"/>
    <w:rsid w:val="002733A6"/>
    <w:rsid w:val="002803EE"/>
    <w:rsid w:val="002852FF"/>
    <w:rsid w:val="00287BCE"/>
    <w:rsid w:val="00291F7A"/>
    <w:rsid w:val="002941C1"/>
    <w:rsid w:val="00295E40"/>
    <w:rsid w:val="002A0596"/>
    <w:rsid w:val="002A0AD9"/>
    <w:rsid w:val="002A1753"/>
    <w:rsid w:val="002A1C95"/>
    <w:rsid w:val="002A2580"/>
    <w:rsid w:val="002A2C7F"/>
    <w:rsid w:val="002A2D0A"/>
    <w:rsid w:val="002A51C9"/>
    <w:rsid w:val="002A7947"/>
    <w:rsid w:val="002B51CC"/>
    <w:rsid w:val="002B6958"/>
    <w:rsid w:val="002C18B2"/>
    <w:rsid w:val="002C3A56"/>
    <w:rsid w:val="002C56E8"/>
    <w:rsid w:val="002C585A"/>
    <w:rsid w:val="002C59EA"/>
    <w:rsid w:val="002C6217"/>
    <w:rsid w:val="002C6965"/>
    <w:rsid w:val="002C6ACB"/>
    <w:rsid w:val="002C6B93"/>
    <w:rsid w:val="002D3570"/>
    <w:rsid w:val="002D3774"/>
    <w:rsid w:val="002D5208"/>
    <w:rsid w:val="002D5241"/>
    <w:rsid w:val="002E0A73"/>
    <w:rsid w:val="002E10C1"/>
    <w:rsid w:val="002E372B"/>
    <w:rsid w:val="002F0292"/>
    <w:rsid w:val="002F140C"/>
    <w:rsid w:val="003008C5"/>
    <w:rsid w:val="0030162B"/>
    <w:rsid w:val="00301B98"/>
    <w:rsid w:val="003020FC"/>
    <w:rsid w:val="003059E6"/>
    <w:rsid w:val="0030680A"/>
    <w:rsid w:val="00310EA4"/>
    <w:rsid w:val="00311060"/>
    <w:rsid w:val="00311740"/>
    <w:rsid w:val="00313C14"/>
    <w:rsid w:val="00320157"/>
    <w:rsid w:val="00324D5D"/>
    <w:rsid w:val="003266CE"/>
    <w:rsid w:val="00327B61"/>
    <w:rsid w:val="00333143"/>
    <w:rsid w:val="0033408A"/>
    <w:rsid w:val="00340982"/>
    <w:rsid w:val="00346F22"/>
    <w:rsid w:val="00351B6E"/>
    <w:rsid w:val="003522B1"/>
    <w:rsid w:val="0035417B"/>
    <w:rsid w:val="00355FF4"/>
    <w:rsid w:val="00360E4F"/>
    <w:rsid w:val="00361793"/>
    <w:rsid w:val="00361CD8"/>
    <w:rsid w:val="003633B6"/>
    <w:rsid w:val="00364F41"/>
    <w:rsid w:val="00367432"/>
    <w:rsid w:val="00367B60"/>
    <w:rsid w:val="00371469"/>
    <w:rsid w:val="00375168"/>
    <w:rsid w:val="00383518"/>
    <w:rsid w:val="00384077"/>
    <w:rsid w:val="00386B7F"/>
    <w:rsid w:val="003875BC"/>
    <w:rsid w:val="00392D52"/>
    <w:rsid w:val="003A0B71"/>
    <w:rsid w:val="003A0BA6"/>
    <w:rsid w:val="003A1D4A"/>
    <w:rsid w:val="003A44B2"/>
    <w:rsid w:val="003A7BFA"/>
    <w:rsid w:val="003A7E86"/>
    <w:rsid w:val="003B0F5A"/>
    <w:rsid w:val="003B2383"/>
    <w:rsid w:val="003B6508"/>
    <w:rsid w:val="003C2695"/>
    <w:rsid w:val="003C27F1"/>
    <w:rsid w:val="003C2E9A"/>
    <w:rsid w:val="003C44D7"/>
    <w:rsid w:val="003C70AB"/>
    <w:rsid w:val="003C7D78"/>
    <w:rsid w:val="003D00CA"/>
    <w:rsid w:val="003D07D9"/>
    <w:rsid w:val="003D2085"/>
    <w:rsid w:val="003D271D"/>
    <w:rsid w:val="003D529E"/>
    <w:rsid w:val="003D5A91"/>
    <w:rsid w:val="003D62EC"/>
    <w:rsid w:val="003E16E0"/>
    <w:rsid w:val="003E2B11"/>
    <w:rsid w:val="003E2CBE"/>
    <w:rsid w:val="003E3034"/>
    <w:rsid w:val="003E30E4"/>
    <w:rsid w:val="003E32E6"/>
    <w:rsid w:val="003E3984"/>
    <w:rsid w:val="003E43C4"/>
    <w:rsid w:val="003F12D1"/>
    <w:rsid w:val="003F1BD5"/>
    <w:rsid w:val="003F4DBA"/>
    <w:rsid w:val="003F6755"/>
    <w:rsid w:val="004013A3"/>
    <w:rsid w:val="00402BBC"/>
    <w:rsid w:val="004078A5"/>
    <w:rsid w:val="00410715"/>
    <w:rsid w:val="004119FE"/>
    <w:rsid w:val="0042074E"/>
    <w:rsid w:val="004207DC"/>
    <w:rsid w:val="00423ACC"/>
    <w:rsid w:val="0043020E"/>
    <w:rsid w:val="00430E1A"/>
    <w:rsid w:val="004341C0"/>
    <w:rsid w:val="00436EA9"/>
    <w:rsid w:val="00437061"/>
    <w:rsid w:val="00442C06"/>
    <w:rsid w:val="00445175"/>
    <w:rsid w:val="004454D0"/>
    <w:rsid w:val="0045057F"/>
    <w:rsid w:val="00454B14"/>
    <w:rsid w:val="00461A53"/>
    <w:rsid w:val="00463799"/>
    <w:rsid w:val="004640CE"/>
    <w:rsid w:val="0046487E"/>
    <w:rsid w:val="0046573E"/>
    <w:rsid w:val="0046581D"/>
    <w:rsid w:val="0046670E"/>
    <w:rsid w:val="00467AC4"/>
    <w:rsid w:val="00467FE4"/>
    <w:rsid w:val="004748FB"/>
    <w:rsid w:val="00475AAC"/>
    <w:rsid w:val="00480DA1"/>
    <w:rsid w:val="00481F55"/>
    <w:rsid w:val="004900CD"/>
    <w:rsid w:val="00491ACE"/>
    <w:rsid w:val="004932A7"/>
    <w:rsid w:val="004943B2"/>
    <w:rsid w:val="00494A4A"/>
    <w:rsid w:val="00495A9C"/>
    <w:rsid w:val="00495EFE"/>
    <w:rsid w:val="00496F09"/>
    <w:rsid w:val="004A04CF"/>
    <w:rsid w:val="004A3B1E"/>
    <w:rsid w:val="004A4355"/>
    <w:rsid w:val="004A56C6"/>
    <w:rsid w:val="004A6698"/>
    <w:rsid w:val="004B474B"/>
    <w:rsid w:val="004B4D2A"/>
    <w:rsid w:val="004B7EED"/>
    <w:rsid w:val="004C4520"/>
    <w:rsid w:val="004C556E"/>
    <w:rsid w:val="004C63B7"/>
    <w:rsid w:val="004D0F61"/>
    <w:rsid w:val="004D18CB"/>
    <w:rsid w:val="004D3C49"/>
    <w:rsid w:val="004D474F"/>
    <w:rsid w:val="004D549B"/>
    <w:rsid w:val="004D557C"/>
    <w:rsid w:val="004E0515"/>
    <w:rsid w:val="004E0964"/>
    <w:rsid w:val="004E0BDE"/>
    <w:rsid w:val="004E1320"/>
    <w:rsid w:val="004E1651"/>
    <w:rsid w:val="004E3F6E"/>
    <w:rsid w:val="004E4318"/>
    <w:rsid w:val="004E49DE"/>
    <w:rsid w:val="004E5F39"/>
    <w:rsid w:val="004F1736"/>
    <w:rsid w:val="004F37F3"/>
    <w:rsid w:val="004F45C1"/>
    <w:rsid w:val="004F4F10"/>
    <w:rsid w:val="004F57CE"/>
    <w:rsid w:val="0050134C"/>
    <w:rsid w:val="00501E94"/>
    <w:rsid w:val="0050504B"/>
    <w:rsid w:val="005050E3"/>
    <w:rsid w:val="005053B0"/>
    <w:rsid w:val="00507FC3"/>
    <w:rsid w:val="00511967"/>
    <w:rsid w:val="005158E9"/>
    <w:rsid w:val="00515D73"/>
    <w:rsid w:val="00516064"/>
    <w:rsid w:val="00516082"/>
    <w:rsid w:val="00520F4D"/>
    <w:rsid w:val="00523236"/>
    <w:rsid w:val="00524135"/>
    <w:rsid w:val="00524242"/>
    <w:rsid w:val="005247FC"/>
    <w:rsid w:val="005259C2"/>
    <w:rsid w:val="00525D08"/>
    <w:rsid w:val="00526FDC"/>
    <w:rsid w:val="00527087"/>
    <w:rsid w:val="00527A50"/>
    <w:rsid w:val="00527C6D"/>
    <w:rsid w:val="005318F6"/>
    <w:rsid w:val="00533297"/>
    <w:rsid w:val="00533F78"/>
    <w:rsid w:val="005354FF"/>
    <w:rsid w:val="00535A4E"/>
    <w:rsid w:val="00536006"/>
    <w:rsid w:val="0053687A"/>
    <w:rsid w:val="00541D70"/>
    <w:rsid w:val="00545F26"/>
    <w:rsid w:val="005471B9"/>
    <w:rsid w:val="005479C9"/>
    <w:rsid w:val="00551DC0"/>
    <w:rsid w:val="00553A3B"/>
    <w:rsid w:val="00557259"/>
    <w:rsid w:val="0056156D"/>
    <w:rsid w:val="00561987"/>
    <w:rsid w:val="00563D4E"/>
    <w:rsid w:val="00564123"/>
    <w:rsid w:val="0056537F"/>
    <w:rsid w:val="00565D53"/>
    <w:rsid w:val="005718A8"/>
    <w:rsid w:val="0057260A"/>
    <w:rsid w:val="005776C3"/>
    <w:rsid w:val="00585B6A"/>
    <w:rsid w:val="00585F4B"/>
    <w:rsid w:val="005865F0"/>
    <w:rsid w:val="005935F8"/>
    <w:rsid w:val="00595B90"/>
    <w:rsid w:val="00596130"/>
    <w:rsid w:val="005963BF"/>
    <w:rsid w:val="00597E96"/>
    <w:rsid w:val="005A3AE3"/>
    <w:rsid w:val="005A776C"/>
    <w:rsid w:val="005B1D6A"/>
    <w:rsid w:val="005B1DD0"/>
    <w:rsid w:val="005B371C"/>
    <w:rsid w:val="005B3BBA"/>
    <w:rsid w:val="005B46E2"/>
    <w:rsid w:val="005B4DF3"/>
    <w:rsid w:val="005B6187"/>
    <w:rsid w:val="005B7EA2"/>
    <w:rsid w:val="005C11E2"/>
    <w:rsid w:val="005C3412"/>
    <w:rsid w:val="005C4AC4"/>
    <w:rsid w:val="005C4D3B"/>
    <w:rsid w:val="005C5CB7"/>
    <w:rsid w:val="005C74F3"/>
    <w:rsid w:val="005D37E7"/>
    <w:rsid w:val="005D56AA"/>
    <w:rsid w:val="005E02F9"/>
    <w:rsid w:val="005E6207"/>
    <w:rsid w:val="005E7CC5"/>
    <w:rsid w:val="005F496A"/>
    <w:rsid w:val="006051AC"/>
    <w:rsid w:val="00610769"/>
    <w:rsid w:val="00614799"/>
    <w:rsid w:val="00616E1A"/>
    <w:rsid w:val="00621678"/>
    <w:rsid w:val="006219FA"/>
    <w:rsid w:val="00622647"/>
    <w:rsid w:val="00624D39"/>
    <w:rsid w:val="00625551"/>
    <w:rsid w:val="006274F3"/>
    <w:rsid w:val="00627F87"/>
    <w:rsid w:val="00630B88"/>
    <w:rsid w:val="00633636"/>
    <w:rsid w:val="0063641D"/>
    <w:rsid w:val="00636513"/>
    <w:rsid w:val="0064203C"/>
    <w:rsid w:val="00643CBB"/>
    <w:rsid w:val="0064547C"/>
    <w:rsid w:val="00645ADD"/>
    <w:rsid w:val="006473F9"/>
    <w:rsid w:val="006534E9"/>
    <w:rsid w:val="006547FE"/>
    <w:rsid w:val="006554E8"/>
    <w:rsid w:val="00655710"/>
    <w:rsid w:val="0066010F"/>
    <w:rsid w:val="00664786"/>
    <w:rsid w:val="00664CF7"/>
    <w:rsid w:val="00666D1C"/>
    <w:rsid w:val="00670696"/>
    <w:rsid w:val="006708A4"/>
    <w:rsid w:val="006719F4"/>
    <w:rsid w:val="0067271F"/>
    <w:rsid w:val="006733B1"/>
    <w:rsid w:val="0067343E"/>
    <w:rsid w:val="00673744"/>
    <w:rsid w:val="006737AB"/>
    <w:rsid w:val="00673D76"/>
    <w:rsid w:val="00673E2D"/>
    <w:rsid w:val="00674ED8"/>
    <w:rsid w:val="00677488"/>
    <w:rsid w:val="006801CA"/>
    <w:rsid w:val="006840F5"/>
    <w:rsid w:val="0069000C"/>
    <w:rsid w:val="0069135C"/>
    <w:rsid w:val="00692AA8"/>
    <w:rsid w:val="00693DBA"/>
    <w:rsid w:val="00694163"/>
    <w:rsid w:val="00696474"/>
    <w:rsid w:val="006972C6"/>
    <w:rsid w:val="006A17DE"/>
    <w:rsid w:val="006A2D4E"/>
    <w:rsid w:val="006A754D"/>
    <w:rsid w:val="006A7D8F"/>
    <w:rsid w:val="006C1599"/>
    <w:rsid w:val="006C50C1"/>
    <w:rsid w:val="006C687E"/>
    <w:rsid w:val="006D7713"/>
    <w:rsid w:val="006E0515"/>
    <w:rsid w:val="006E07EA"/>
    <w:rsid w:val="006E15BB"/>
    <w:rsid w:val="006E1F03"/>
    <w:rsid w:val="006E234A"/>
    <w:rsid w:val="006E26AC"/>
    <w:rsid w:val="006E27A4"/>
    <w:rsid w:val="006E565C"/>
    <w:rsid w:val="006F0CE0"/>
    <w:rsid w:val="006F2299"/>
    <w:rsid w:val="006F32BC"/>
    <w:rsid w:val="006F3616"/>
    <w:rsid w:val="006F6F93"/>
    <w:rsid w:val="00701C03"/>
    <w:rsid w:val="007059B6"/>
    <w:rsid w:val="00711FFA"/>
    <w:rsid w:val="007134C7"/>
    <w:rsid w:val="00717B38"/>
    <w:rsid w:val="00722C79"/>
    <w:rsid w:val="0072304B"/>
    <w:rsid w:val="00724154"/>
    <w:rsid w:val="00724F5E"/>
    <w:rsid w:val="007323E6"/>
    <w:rsid w:val="007407E3"/>
    <w:rsid w:val="00742A80"/>
    <w:rsid w:val="007432A8"/>
    <w:rsid w:val="00745D00"/>
    <w:rsid w:val="00745E08"/>
    <w:rsid w:val="00747924"/>
    <w:rsid w:val="00747DD3"/>
    <w:rsid w:val="00747E97"/>
    <w:rsid w:val="00750A70"/>
    <w:rsid w:val="00752C08"/>
    <w:rsid w:val="00763377"/>
    <w:rsid w:val="00763B3B"/>
    <w:rsid w:val="00767F36"/>
    <w:rsid w:val="0077077B"/>
    <w:rsid w:val="00771149"/>
    <w:rsid w:val="007712BF"/>
    <w:rsid w:val="00771EBE"/>
    <w:rsid w:val="007723C3"/>
    <w:rsid w:val="00772BA3"/>
    <w:rsid w:val="00773CF9"/>
    <w:rsid w:val="007753B4"/>
    <w:rsid w:val="0077611A"/>
    <w:rsid w:val="007772B1"/>
    <w:rsid w:val="007809F7"/>
    <w:rsid w:val="007812B3"/>
    <w:rsid w:val="00782899"/>
    <w:rsid w:val="00782D70"/>
    <w:rsid w:val="007834B0"/>
    <w:rsid w:val="00783AFE"/>
    <w:rsid w:val="00783F68"/>
    <w:rsid w:val="00785837"/>
    <w:rsid w:val="0079072A"/>
    <w:rsid w:val="00792428"/>
    <w:rsid w:val="00792B3D"/>
    <w:rsid w:val="0079660E"/>
    <w:rsid w:val="00796F58"/>
    <w:rsid w:val="007A0CB9"/>
    <w:rsid w:val="007A3635"/>
    <w:rsid w:val="007A44F9"/>
    <w:rsid w:val="007A4692"/>
    <w:rsid w:val="007A4D52"/>
    <w:rsid w:val="007A625D"/>
    <w:rsid w:val="007A679B"/>
    <w:rsid w:val="007A75DB"/>
    <w:rsid w:val="007B2031"/>
    <w:rsid w:val="007B34A5"/>
    <w:rsid w:val="007C2796"/>
    <w:rsid w:val="007C4A9D"/>
    <w:rsid w:val="007C61C7"/>
    <w:rsid w:val="007C6FEF"/>
    <w:rsid w:val="007C77C8"/>
    <w:rsid w:val="007D3110"/>
    <w:rsid w:val="007D4F95"/>
    <w:rsid w:val="007D5D5B"/>
    <w:rsid w:val="007D645B"/>
    <w:rsid w:val="007D6FCF"/>
    <w:rsid w:val="007E1218"/>
    <w:rsid w:val="007E19DA"/>
    <w:rsid w:val="007E24A5"/>
    <w:rsid w:val="007E26BF"/>
    <w:rsid w:val="007E4332"/>
    <w:rsid w:val="007E615B"/>
    <w:rsid w:val="007E67CF"/>
    <w:rsid w:val="007F05BE"/>
    <w:rsid w:val="007F0624"/>
    <w:rsid w:val="007F1331"/>
    <w:rsid w:val="007F1F39"/>
    <w:rsid w:val="007F51D1"/>
    <w:rsid w:val="007F797E"/>
    <w:rsid w:val="008019E5"/>
    <w:rsid w:val="00801B9D"/>
    <w:rsid w:val="0080205B"/>
    <w:rsid w:val="008021F9"/>
    <w:rsid w:val="0080384E"/>
    <w:rsid w:val="00803BDA"/>
    <w:rsid w:val="00804349"/>
    <w:rsid w:val="008055A7"/>
    <w:rsid w:val="00807913"/>
    <w:rsid w:val="00807BA0"/>
    <w:rsid w:val="00810E6F"/>
    <w:rsid w:val="00814181"/>
    <w:rsid w:val="0081491F"/>
    <w:rsid w:val="00821454"/>
    <w:rsid w:val="00821B23"/>
    <w:rsid w:val="008268DE"/>
    <w:rsid w:val="0082739E"/>
    <w:rsid w:val="008278F3"/>
    <w:rsid w:val="00831A61"/>
    <w:rsid w:val="00832C43"/>
    <w:rsid w:val="0083432D"/>
    <w:rsid w:val="00835689"/>
    <w:rsid w:val="008373FE"/>
    <w:rsid w:val="00842027"/>
    <w:rsid w:val="008468C8"/>
    <w:rsid w:val="00850EEA"/>
    <w:rsid w:val="00853B1D"/>
    <w:rsid w:val="00854C3B"/>
    <w:rsid w:val="008555D7"/>
    <w:rsid w:val="00857CC2"/>
    <w:rsid w:val="00861725"/>
    <w:rsid w:val="00864E98"/>
    <w:rsid w:val="00873CAE"/>
    <w:rsid w:val="00875D7E"/>
    <w:rsid w:val="008777DD"/>
    <w:rsid w:val="00880967"/>
    <w:rsid w:val="00882A9D"/>
    <w:rsid w:val="00883CD8"/>
    <w:rsid w:val="0088410D"/>
    <w:rsid w:val="0088784C"/>
    <w:rsid w:val="00887B95"/>
    <w:rsid w:val="00891A25"/>
    <w:rsid w:val="0089398A"/>
    <w:rsid w:val="00894053"/>
    <w:rsid w:val="008945D8"/>
    <w:rsid w:val="00896839"/>
    <w:rsid w:val="008A0920"/>
    <w:rsid w:val="008A5F2A"/>
    <w:rsid w:val="008A692C"/>
    <w:rsid w:val="008A7FDC"/>
    <w:rsid w:val="008B034E"/>
    <w:rsid w:val="008B77BD"/>
    <w:rsid w:val="008C2DE4"/>
    <w:rsid w:val="008C384B"/>
    <w:rsid w:val="008C4465"/>
    <w:rsid w:val="008C71DB"/>
    <w:rsid w:val="008C736E"/>
    <w:rsid w:val="008C7879"/>
    <w:rsid w:val="008D1918"/>
    <w:rsid w:val="008D2F63"/>
    <w:rsid w:val="008D328D"/>
    <w:rsid w:val="008D5461"/>
    <w:rsid w:val="008D7030"/>
    <w:rsid w:val="008E00E8"/>
    <w:rsid w:val="008E053D"/>
    <w:rsid w:val="008F0782"/>
    <w:rsid w:val="008F090E"/>
    <w:rsid w:val="008F380B"/>
    <w:rsid w:val="008F522A"/>
    <w:rsid w:val="009000B0"/>
    <w:rsid w:val="00900855"/>
    <w:rsid w:val="0090288C"/>
    <w:rsid w:val="00902B35"/>
    <w:rsid w:val="009039E8"/>
    <w:rsid w:val="00903D9A"/>
    <w:rsid w:val="00906C04"/>
    <w:rsid w:val="0091053E"/>
    <w:rsid w:val="009122DF"/>
    <w:rsid w:val="009125B4"/>
    <w:rsid w:val="00912F1F"/>
    <w:rsid w:val="00913D90"/>
    <w:rsid w:val="00914A57"/>
    <w:rsid w:val="00914A6B"/>
    <w:rsid w:val="00915140"/>
    <w:rsid w:val="00916426"/>
    <w:rsid w:val="00923079"/>
    <w:rsid w:val="0093220D"/>
    <w:rsid w:val="009336F5"/>
    <w:rsid w:val="00934986"/>
    <w:rsid w:val="0093756A"/>
    <w:rsid w:val="00937EFE"/>
    <w:rsid w:val="009404E9"/>
    <w:rsid w:val="00941731"/>
    <w:rsid w:val="00950C73"/>
    <w:rsid w:val="00952507"/>
    <w:rsid w:val="00952639"/>
    <w:rsid w:val="009541B3"/>
    <w:rsid w:val="00957878"/>
    <w:rsid w:val="00961615"/>
    <w:rsid w:val="0096248F"/>
    <w:rsid w:val="00963BB0"/>
    <w:rsid w:val="00967E05"/>
    <w:rsid w:val="00967E55"/>
    <w:rsid w:val="009710AD"/>
    <w:rsid w:val="00971A1C"/>
    <w:rsid w:val="00971C48"/>
    <w:rsid w:val="00973319"/>
    <w:rsid w:val="00973DBB"/>
    <w:rsid w:val="00974C90"/>
    <w:rsid w:val="00976AAA"/>
    <w:rsid w:val="00981315"/>
    <w:rsid w:val="00982EE2"/>
    <w:rsid w:val="00984124"/>
    <w:rsid w:val="009848AA"/>
    <w:rsid w:val="00986F59"/>
    <w:rsid w:val="00992C56"/>
    <w:rsid w:val="0099515C"/>
    <w:rsid w:val="009969CD"/>
    <w:rsid w:val="00996AAB"/>
    <w:rsid w:val="00997444"/>
    <w:rsid w:val="009A250F"/>
    <w:rsid w:val="009A3130"/>
    <w:rsid w:val="009A3A34"/>
    <w:rsid w:val="009A4871"/>
    <w:rsid w:val="009A4CCA"/>
    <w:rsid w:val="009A597E"/>
    <w:rsid w:val="009A6975"/>
    <w:rsid w:val="009A75C9"/>
    <w:rsid w:val="009A7EB9"/>
    <w:rsid w:val="009B11E2"/>
    <w:rsid w:val="009B28D4"/>
    <w:rsid w:val="009B3220"/>
    <w:rsid w:val="009B7CD1"/>
    <w:rsid w:val="009B7E95"/>
    <w:rsid w:val="009C32F8"/>
    <w:rsid w:val="009C4E46"/>
    <w:rsid w:val="009C6002"/>
    <w:rsid w:val="009D010F"/>
    <w:rsid w:val="009D03BB"/>
    <w:rsid w:val="009D73FE"/>
    <w:rsid w:val="009D7E75"/>
    <w:rsid w:val="009E6770"/>
    <w:rsid w:val="009E67CB"/>
    <w:rsid w:val="009E6BFD"/>
    <w:rsid w:val="009F7C2E"/>
    <w:rsid w:val="00A02587"/>
    <w:rsid w:val="00A04D5F"/>
    <w:rsid w:val="00A13B84"/>
    <w:rsid w:val="00A1436B"/>
    <w:rsid w:val="00A20C69"/>
    <w:rsid w:val="00A20F03"/>
    <w:rsid w:val="00A2134E"/>
    <w:rsid w:val="00A2227B"/>
    <w:rsid w:val="00A223F5"/>
    <w:rsid w:val="00A23BD5"/>
    <w:rsid w:val="00A24DF1"/>
    <w:rsid w:val="00A27153"/>
    <w:rsid w:val="00A31225"/>
    <w:rsid w:val="00A325AF"/>
    <w:rsid w:val="00A327F3"/>
    <w:rsid w:val="00A33A41"/>
    <w:rsid w:val="00A36BC2"/>
    <w:rsid w:val="00A37DA0"/>
    <w:rsid w:val="00A37DBF"/>
    <w:rsid w:val="00A44742"/>
    <w:rsid w:val="00A45E4A"/>
    <w:rsid w:val="00A5124B"/>
    <w:rsid w:val="00A5188D"/>
    <w:rsid w:val="00A525A9"/>
    <w:rsid w:val="00A53B64"/>
    <w:rsid w:val="00A553E6"/>
    <w:rsid w:val="00A60BD5"/>
    <w:rsid w:val="00A6137F"/>
    <w:rsid w:val="00A61645"/>
    <w:rsid w:val="00A61A8E"/>
    <w:rsid w:val="00A631D8"/>
    <w:rsid w:val="00A6724E"/>
    <w:rsid w:val="00A67362"/>
    <w:rsid w:val="00A71C1A"/>
    <w:rsid w:val="00A7711D"/>
    <w:rsid w:val="00A77BAC"/>
    <w:rsid w:val="00A77D6B"/>
    <w:rsid w:val="00A819BB"/>
    <w:rsid w:val="00A83783"/>
    <w:rsid w:val="00A83D7B"/>
    <w:rsid w:val="00A90072"/>
    <w:rsid w:val="00A90C5B"/>
    <w:rsid w:val="00A92036"/>
    <w:rsid w:val="00A924CB"/>
    <w:rsid w:val="00A92502"/>
    <w:rsid w:val="00A9287F"/>
    <w:rsid w:val="00A950E0"/>
    <w:rsid w:val="00A96080"/>
    <w:rsid w:val="00AA05E8"/>
    <w:rsid w:val="00AA11E7"/>
    <w:rsid w:val="00AA74A1"/>
    <w:rsid w:val="00AB0A62"/>
    <w:rsid w:val="00AB225D"/>
    <w:rsid w:val="00AB22CC"/>
    <w:rsid w:val="00AB7C88"/>
    <w:rsid w:val="00AC4B16"/>
    <w:rsid w:val="00AC7648"/>
    <w:rsid w:val="00AD20B4"/>
    <w:rsid w:val="00AD29A7"/>
    <w:rsid w:val="00AD50BF"/>
    <w:rsid w:val="00AD549B"/>
    <w:rsid w:val="00AD622D"/>
    <w:rsid w:val="00AE02D4"/>
    <w:rsid w:val="00AE3783"/>
    <w:rsid w:val="00AE59E9"/>
    <w:rsid w:val="00AE5C28"/>
    <w:rsid w:val="00AF29E3"/>
    <w:rsid w:val="00AF301A"/>
    <w:rsid w:val="00AF3D4F"/>
    <w:rsid w:val="00AF4749"/>
    <w:rsid w:val="00AF6AA2"/>
    <w:rsid w:val="00B006BC"/>
    <w:rsid w:val="00B008FE"/>
    <w:rsid w:val="00B00EE9"/>
    <w:rsid w:val="00B022BF"/>
    <w:rsid w:val="00B0417C"/>
    <w:rsid w:val="00B048C9"/>
    <w:rsid w:val="00B07B34"/>
    <w:rsid w:val="00B11005"/>
    <w:rsid w:val="00B12331"/>
    <w:rsid w:val="00B12C75"/>
    <w:rsid w:val="00B1383C"/>
    <w:rsid w:val="00B14F8F"/>
    <w:rsid w:val="00B20377"/>
    <w:rsid w:val="00B20AA4"/>
    <w:rsid w:val="00B20BAF"/>
    <w:rsid w:val="00B20E40"/>
    <w:rsid w:val="00B2210D"/>
    <w:rsid w:val="00B23142"/>
    <w:rsid w:val="00B24469"/>
    <w:rsid w:val="00B2484D"/>
    <w:rsid w:val="00B317F2"/>
    <w:rsid w:val="00B32B34"/>
    <w:rsid w:val="00B34E89"/>
    <w:rsid w:val="00B354DC"/>
    <w:rsid w:val="00B43446"/>
    <w:rsid w:val="00B43FE5"/>
    <w:rsid w:val="00B45AF7"/>
    <w:rsid w:val="00B45F70"/>
    <w:rsid w:val="00B47622"/>
    <w:rsid w:val="00B51AA5"/>
    <w:rsid w:val="00B53CBD"/>
    <w:rsid w:val="00B57113"/>
    <w:rsid w:val="00B63BBA"/>
    <w:rsid w:val="00B63D7B"/>
    <w:rsid w:val="00B64873"/>
    <w:rsid w:val="00B65F85"/>
    <w:rsid w:val="00B7024F"/>
    <w:rsid w:val="00B73C6D"/>
    <w:rsid w:val="00B73F88"/>
    <w:rsid w:val="00B746D1"/>
    <w:rsid w:val="00B7739F"/>
    <w:rsid w:val="00B82FD4"/>
    <w:rsid w:val="00B9043F"/>
    <w:rsid w:val="00B90C64"/>
    <w:rsid w:val="00B91399"/>
    <w:rsid w:val="00B91FB8"/>
    <w:rsid w:val="00BA33C2"/>
    <w:rsid w:val="00BA3792"/>
    <w:rsid w:val="00BA4B76"/>
    <w:rsid w:val="00BA5446"/>
    <w:rsid w:val="00BA5FB6"/>
    <w:rsid w:val="00BA6C5B"/>
    <w:rsid w:val="00BB0BB0"/>
    <w:rsid w:val="00BB1598"/>
    <w:rsid w:val="00BB2BFE"/>
    <w:rsid w:val="00BB5023"/>
    <w:rsid w:val="00BB5888"/>
    <w:rsid w:val="00BB6B31"/>
    <w:rsid w:val="00BB7179"/>
    <w:rsid w:val="00BC0DF4"/>
    <w:rsid w:val="00BC43E9"/>
    <w:rsid w:val="00BC5041"/>
    <w:rsid w:val="00BD01E9"/>
    <w:rsid w:val="00BD1036"/>
    <w:rsid w:val="00BD5806"/>
    <w:rsid w:val="00BD642A"/>
    <w:rsid w:val="00BD6D60"/>
    <w:rsid w:val="00BD77B8"/>
    <w:rsid w:val="00BE10CD"/>
    <w:rsid w:val="00BE21B1"/>
    <w:rsid w:val="00BE57E8"/>
    <w:rsid w:val="00BE69AE"/>
    <w:rsid w:val="00BF7D76"/>
    <w:rsid w:val="00C00B5F"/>
    <w:rsid w:val="00C03A89"/>
    <w:rsid w:val="00C1158B"/>
    <w:rsid w:val="00C120E3"/>
    <w:rsid w:val="00C132C0"/>
    <w:rsid w:val="00C1332E"/>
    <w:rsid w:val="00C1369E"/>
    <w:rsid w:val="00C14694"/>
    <w:rsid w:val="00C14CE2"/>
    <w:rsid w:val="00C157AF"/>
    <w:rsid w:val="00C23FE0"/>
    <w:rsid w:val="00C244CF"/>
    <w:rsid w:val="00C26AA6"/>
    <w:rsid w:val="00C304DC"/>
    <w:rsid w:val="00C318BF"/>
    <w:rsid w:val="00C336E9"/>
    <w:rsid w:val="00C3782E"/>
    <w:rsid w:val="00C37DF2"/>
    <w:rsid w:val="00C4093A"/>
    <w:rsid w:val="00C4224B"/>
    <w:rsid w:val="00C42CED"/>
    <w:rsid w:val="00C44326"/>
    <w:rsid w:val="00C51A55"/>
    <w:rsid w:val="00C561DC"/>
    <w:rsid w:val="00C60583"/>
    <w:rsid w:val="00C63A38"/>
    <w:rsid w:val="00C645AC"/>
    <w:rsid w:val="00C6743A"/>
    <w:rsid w:val="00C711F7"/>
    <w:rsid w:val="00C73425"/>
    <w:rsid w:val="00C73525"/>
    <w:rsid w:val="00C73F78"/>
    <w:rsid w:val="00C75E03"/>
    <w:rsid w:val="00C7687C"/>
    <w:rsid w:val="00C773C9"/>
    <w:rsid w:val="00C775DA"/>
    <w:rsid w:val="00C80ACB"/>
    <w:rsid w:val="00C80BB5"/>
    <w:rsid w:val="00C93921"/>
    <w:rsid w:val="00C93E4B"/>
    <w:rsid w:val="00CA4C5E"/>
    <w:rsid w:val="00CA607E"/>
    <w:rsid w:val="00CA7A53"/>
    <w:rsid w:val="00CA7EC6"/>
    <w:rsid w:val="00CB160E"/>
    <w:rsid w:val="00CB1EDF"/>
    <w:rsid w:val="00CB4C90"/>
    <w:rsid w:val="00CB59E9"/>
    <w:rsid w:val="00CB63D6"/>
    <w:rsid w:val="00CC127E"/>
    <w:rsid w:val="00CC2AA8"/>
    <w:rsid w:val="00CC6C60"/>
    <w:rsid w:val="00CC7480"/>
    <w:rsid w:val="00CD2756"/>
    <w:rsid w:val="00CD2E8C"/>
    <w:rsid w:val="00CD332F"/>
    <w:rsid w:val="00CD448A"/>
    <w:rsid w:val="00CD51DB"/>
    <w:rsid w:val="00CD75A6"/>
    <w:rsid w:val="00CE1172"/>
    <w:rsid w:val="00CE4397"/>
    <w:rsid w:val="00CE4B3B"/>
    <w:rsid w:val="00CE508A"/>
    <w:rsid w:val="00CE6137"/>
    <w:rsid w:val="00CE6AB9"/>
    <w:rsid w:val="00CF06EE"/>
    <w:rsid w:val="00CF07E9"/>
    <w:rsid w:val="00CF0828"/>
    <w:rsid w:val="00CF0E64"/>
    <w:rsid w:val="00CF5F39"/>
    <w:rsid w:val="00CF6D92"/>
    <w:rsid w:val="00D01D5F"/>
    <w:rsid w:val="00D0622A"/>
    <w:rsid w:val="00D06BF1"/>
    <w:rsid w:val="00D0721A"/>
    <w:rsid w:val="00D10A08"/>
    <w:rsid w:val="00D13410"/>
    <w:rsid w:val="00D13A21"/>
    <w:rsid w:val="00D14FD9"/>
    <w:rsid w:val="00D151D5"/>
    <w:rsid w:val="00D16FC0"/>
    <w:rsid w:val="00D22352"/>
    <w:rsid w:val="00D23395"/>
    <w:rsid w:val="00D30470"/>
    <w:rsid w:val="00D32326"/>
    <w:rsid w:val="00D3247D"/>
    <w:rsid w:val="00D32ED7"/>
    <w:rsid w:val="00D343CB"/>
    <w:rsid w:val="00D36F3F"/>
    <w:rsid w:val="00D420AB"/>
    <w:rsid w:val="00D420EE"/>
    <w:rsid w:val="00D4552F"/>
    <w:rsid w:val="00D45810"/>
    <w:rsid w:val="00D5270C"/>
    <w:rsid w:val="00D562F8"/>
    <w:rsid w:val="00D605E6"/>
    <w:rsid w:val="00D614CB"/>
    <w:rsid w:val="00D62D86"/>
    <w:rsid w:val="00D63DA7"/>
    <w:rsid w:val="00D64E0A"/>
    <w:rsid w:val="00D65343"/>
    <w:rsid w:val="00D70E78"/>
    <w:rsid w:val="00D72746"/>
    <w:rsid w:val="00D734B9"/>
    <w:rsid w:val="00D81D3F"/>
    <w:rsid w:val="00D826DB"/>
    <w:rsid w:val="00D84091"/>
    <w:rsid w:val="00D84B47"/>
    <w:rsid w:val="00D84EA0"/>
    <w:rsid w:val="00D85FD8"/>
    <w:rsid w:val="00D8695E"/>
    <w:rsid w:val="00D941F2"/>
    <w:rsid w:val="00D942F1"/>
    <w:rsid w:val="00D962DD"/>
    <w:rsid w:val="00D966E2"/>
    <w:rsid w:val="00D96DFD"/>
    <w:rsid w:val="00D978F9"/>
    <w:rsid w:val="00DA0785"/>
    <w:rsid w:val="00DA1017"/>
    <w:rsid w:val="00DA1B4E"/>
    <w:rsid w:val="00DA4702"/>
    <w:rsid w:val="00DA5BFB"/>
    <w:rsid w:val="00DA5FB0"/>
    <w:rsid w:val="00DA605C"/>
    <w:rsid w:val="00DA7D6D"/>
    <w:rsid w:val="00DB4F76"/>
    <w:rsid w:val="00DB5521"/>
    <w:rsid w:val="00DB6C54"/>
    <w:rsid w:val="00DB76D0"/>
    <w:rsid w:val="00DC15E2"/>
    <w:rsid w:val="00DC2A6C"/>
    <w:rsid w:val="00DC4E85"/>
    <w:rsid w:val="00DC6749"/>
    <w:rsid w:val="00DC6953"/>
    <w:rsid w:val="00DD1FEA"/>
    <w:rsid w:val="00DD2F0E"/>
    <w:rsid w:val="00DD3784"/>
    <w:rsid w:val="00DE01EA"/>
    <w:rsid w:val="00DE3E67"/>
    <w:rsid w:val="00DE51B6"/>
    <w:rsid w:val="00DE591C"/>
    <w:rsid w:val="00DE5A53"/>
    <w:rsid w:val="00DE6E10"/>
    <w:rsid w:val="00DE7117"/>
    <w:rsid w:val="00DE78F4"/>
    <w:rsid w:val="00DF24C6"/>
    <w:rsid w:val="00DF34D9"/>
    <w:rsid w:val="00DF44D1"/>
    <w:rsid w:val="00E03014"/>
    <w:rsid w:val="00E05F64"/>
    <w:rsid w:val="00E060D1"/>
    <w:rsid w:val="00E07681"/>
    <w:rsid w:val="00E1176F"/>
    <w:rsid w:val="00E12AE2"/>
    <w:rsid w:val="00E15D3D"/>
    <w:rsid w:val="00E16D60"/>
    <w:rsid w:val="00E21DFF"/>
    <w:rsid w:val="00E246C1"/>
    <w:rsid w:val="00E266B4"/>
    <w:rsid w:val="00E302A0"/>
    <w:rsid w:val="00E3157B"/>
    <w:rsid w:val="00E34F84"/>
    <w:rsid w:val="00E37081"/>
    <w:rsid w:val="00E40517"/>
    <w:rsid w:val="00E459C2"/>
    <w:rsid w:val="00E45D10"/>
    <w:rsid w:val="00E4719E"/>
    <w:rsid w:val="00E47B1F"/>
    <w:rsid w:val="00E506BA"/>
    <w:rsid w:val="00E519A7"/>
    <w:rsid w:val="00E52060"/>
    <w:rsid w:val="00E534F4"/>
    <w:rsid w:val="00E53D53"/>
    <w:rsid w:val="00E53EDC"/>
    <w:rsid w:val="00E60ADD"/>
    <w:rsid w:val="00E6281F"/>
    <w:rsid w:val="00E65E3D"/>
    <w:rsid w:val="00E65E8F"/>
    <w:rsid w:val="00E66039"/>
    <w:rsid w:val="00E70C67"/>
    <w:rsid w:val="00E7139C"/>
    <w:rsid w:val="00E73E0D"/>
    <w:rsid w:val="00E73F2D"/>
    <w:rsid w:val="00E757E6"/>
    <w:rsid w:val="00E760B1"/>
    <w:rsid w:val="00E7794A"/>
    <w:rsid w:val="00E804B9"/>
    <w:rsid w:val="00E82254"/>
    <w:rsid w:val="00E82A75"/>
    <w:rsid w:val="00E85327"/>
    <w:rsid w:val="00E85EAC"/>
    <w:rsid w:val="00E8600F"/>
    <w:rsid w:val="00E86DCD"/>
    <w:rsid w:val="00E86E72"/>
    <w:rsid w:val="00E927BE"/>
    <w:rsid w:val="00E966F3"/>
    <w:rsid w:val="00E96929"/>
    <w:rsid w:val="00E96A3B"/>
    <w:rsid w:val="00E97C1F"/>
    <w:rsid w:val="00EA15DD"/>
    <w:rsid w:val="00EA2907"/>
    <w:rsid w:val="00EA639A"/>
    <w:rsid w:val="00EB0078"/>
    <w:rsid w:val="00EB2CBD"/>
    <w:rsid w:val="00EB2EFF"/>
    <w:rsid w:val="00EB31CA"/>
    <w:rsid w:val="00EB4FC7"/>
    <w:rsid w:val="00EB5041"/>
    <w:rsid w:val="00EB525A"/>
    <w:rsid w:val="00EB61D8"/>
    <w:rsid w:val="00EB6A01"/>
    <w:rsid w:val="00EB7775"/>
    <w:rsid w:val="00EC11F3"/>
    <w:rsid w:val="00EC1F8C"/>
    <w:rsid w:val="00EC2D95"/>
    <w:rsid w:val="00EC2FB1"/>
    <w:rsid w:val="00EC30D4"/>
    <w:rsid w:val="00EC31AE"/>
    <w:rsid w:val="00EC31F3"/>
    <w:rsid w:val="00EC64EE"/>
    <w:rsid w:val="00ED2E4A"/>
    <w:rsid w:val="00ED32A4"/>
    <w:rsid w:val="00ED4FAA"/>
    <w:rsid w:val="00EE09C1"/>
    <w:rsid w:val="00EE337A"/>
    <w:rsid w:val="00EF0484"/>
    <w:rsid w:val="00EF0D6B"/>
    <w:rsid w:val="00EF2FBC"/>
    <w:rsid w:val="00EF3865"/>
    <w:rsid w:val="00EF4073"/>
    <w:rsid w:val="00EF49D9"/>
    <w:rsid w:val="00EF5F50"/>
    <w:rsid w:val="00EF6F78"/>
    <w:rsid w:val="00F00754"/>
    <w:rsid w:val="00F047BD"/>
    <w:rsid w:val="00F06046"/>
    <w:rsid w:val="00F061F7"/>
    <w:rsid w:val="00F10D69"/>
    <w:rsid w:val="00F11364"/>
    <w:rsid w:val="00F1161A"/>
    <w:rsid w:val="00F11DF3"/>
    <w:rsid w:val="00F12A00"/>
    <w:rsid w:val="00F13E19"/>
    <w:rsid w:val="00F14806"/>
    <w:rsid w:val="00F14FCF"/>
    <w:rsid w:val="00F15D5F"/>
    <w:rsid w:val="00F15E10"/>
    <w:rsid w:val="00F16E59"/>
    <w:rsid w:val="00F21C5E"/>
    <w:rsid w:val="00F23CB3"/>
    <w:rsid w:val="00F23DF1"/>
    <w:rsid w:val="00F24472"/>
    <w:rsid w:val="00F249BF"/>
    <w:rsid w:val="00F24A67"/>
    <w:rsid w:val="00F254C3"/>
    <w:rsid w:val="00F255C7"/>
    <w:rsid w:val="00F2637A"/>
    <w:rsid w:val="00F27029"/>
    <w:rsid w:val="00F31C3C"/>
    <w:rsid w:val="00F3286F"/>
    <w:rsid w:val="00F37A8F"/>
    <w:rsid w:val="00F37ECC"/>
    <w:rsid w:val="00F41055"/>
    <w:rsid w:val="00F41592"/>
    <w:rsid w:val="00F434C9"/>
    <w:rsid w:val="00F436A1"/>
    <w:rsid w:val="00F44FE8"/>
    <w:rsid w:val="00F5013B"/>
    <w:rsid w:val="00F51127"/>
    <w:rsid w:val="00F51EB6"/>
    <w:rsid w:val="00F5248B"/>
    <w:rsid w:val="00F52D9D"/>
    <w:rsid w:val="00F568DA"/>
    <w:rsid w:val="00F57856"/>
    <w:rsid w:val="00F647F4"/>
    <w:rsid w:val="00F67AE2"/>
    <w:rsid w:val="00F72A40"/>
    <w:rsid w:val="00F7513B"/>
    <w:rsid w:val="00F80552"/>
    <w:rsid w:val="00F832D7"/>
    <w:rsid w:val="00F835B2"/>
    <w:rsid w:val="00F91F97"/>
    <w:rsid w:val="00F93AD9"/>
    <w:rsid w:val="00F9744F"/>
    <w:rsid w:val="00FA00F7"/>
    <w:rsid w:val="00FA0E05"/>
    <w:rsid w:val="00FA19DF"/>
    <w:rsid w:val="00FA532D"/>
    <w:rsid w:val="00FA617D"/>
    <w:rsid w:val="00FB1AF9"/>
    <w:rsid w:val="00FB2611"/>
    <w:rsid w:val="00FB3948"/>
    <w:rsid w:val="00FB4539"/>
    <w:rsid w:val="00FB519A"/>
    <w:rsid w:val="00FB68D2"/>
    <w:rsid w:val="00FC11D1"/>
    <w:rsid w:val="00FC1D00"/>
    <w:rsid w:val="00FC1E6A"/>
    <w:rsid w:val="00FC37D7"/>
    <w:rsid w:val="00FC3D81"/>
    <w:rsid w:val="00FC64BF"/>
    <w:rsid w:val="00FC66C4"/>
    <w:rsid w:val="00FC6CEB"/>
    <w:rsid w:val="00FC7129"/>
    <w:rsid w:val="00FC7DFB"/>
    <w:rsid w:val="00FD18D2"/>
    <w:rsid w:val="00FD1D77"/>
    <w:rsid w:val="00FD3A1F"/>
    <w:rsid w:val="00FD7808"/>
    <w:rsid w:val="00FE03DB"/>
    <w:rsid w:val="00FE2A4B"/>
    <w:rsid w:val="00FE3220"/>
    <w:rsid w:val="00FE4B42"/>
    <w:rsid w:val="00FE65BA"/>
    <w:rsid w:val="00FE6912"/>
    <w:rsid w:val="00FE6CA5"/>
    <w:rsid w:val="00FE739D"/>
    <w:rsid w:val="00FE7F05"/>
    <w:rsid w:val="00FF0DE3"/>
    <w:rsid w:val="00FF1302"/>
    <w:rsid w:val="00FF3726"/>
    <w:rsid w:val="00FF4923"/>
    <w:rsid w:val="00FF52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740E98"/>
  <w15:docId w15:val="{98C221F7-E0CF-4C65-9882-99139BC2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225"/>
    <w:pPr>
      <w:bidi/>
    </w:pPr>
  </w:style>
  <w:style w:type="paragraph" w:styleId="Heading1">
    <w:name w:val="heading 1"/>
    <w:basedOn w:val="Normal"/>
    <w:next w:val="Normal"/>
    <w:link w:val="Heading1Char"/>
    <w:uiPriority w:val="9"/>
    <w:qFormat/>
    <w:rsid w:val="00C735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9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059B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9B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059B6"/>
    <w:rPr>
      <w:color w:val="0000FF"/>
      <w:u w:val="single"/>
    </w:rPr>
  </w:style>
  <w:style w:type="character" w:customStyle="1" w:styleId="Heading2Char">
    <w:name w:val="Heading 2 Char"/>
    <w:basedOn w:val="DefaultParagraphFont"/>
    <w:link w:val="Heading2"/>
    <w:uiPriority w:val="9"/>
    <w:rsid w:val="00DC695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C6953"/>
  </w:style>
  <w:style w:type="character" w:styleId="Emphasis">
    <w:name w:val="Emphasis"/>
    <w:basedOn w:val="DefaultParagraphFont"/>
    <w:uiPriority w:val="20"/>
    <w:qFormat/>
    <w:rsid w:val="00DC6953"/>
    <w:rPr>
      <w:i/>
      <w:iCs/>
    </w:rPr>
  </w:style>
  <w:style w:type="paragraph" w:customStyle="1" w:styleId="Default">
    <w:name w:val="Default"/>
    <w:rsid w:val="00B022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73525"/>
    <w:rPr>
      <w:rFonts w:asciiTheme="majorHAnsi" w:eastAsiaTheme="majorEastAsia" w:hAnsiTheme="majorHAnsi" w:cstheme="majorBidi"/>
      <w:b/>
      <w:bCs/>
      <w:color w:val="365F91" w:themeColor="accent1" w:themeShade="BF"/>
      <w:sz w:val="28"/>
      <w:szCs w:val="28"/>
    </w:rPr>
  </w:style>
  <w:style w:type="paragraph" w:customStyle="1" w:styleId="volissue">
    <w:name w:val="volissue"/>
    <w:basedOn w:val="Normal"/>
    <w:rsid w:val="00783AF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A7"/>
    <w:uiPriority w:val="99"/>
    <w:rsid w:val="00495A9C"/>
    <w:rPr>
      <w:i/>
      <w:iCs/>
      <w:color w:val="000000"/>
      <w:sz w:val="11"/>
      <w:szCs w:val="11"/>
    </w:rPr>
  </w:style>
  <w:style w:type="paragraph" w:customStyle="1" w:styleId="p">
    <w:name w:val="p"/>
    <w:basedOn w:val="Normal"/>
    <w:rsid w:val="0014677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4D"/>
    <w:rPr>
      <w:rFonts w:ascii="Tahoma" w:hAnsi="Tahoma" w:cs="Tahoma"/>
      <w:sz w:val="16"/>
      <w:szCs w:val="16"/>
    </w:rPr>
  </w:style>
  <w:style w:type="paragraph" w:styleId="Header">
    <w:name w:val="header"/>
    <w:basedOn w:val="Normal"/>
    <w:link w:val="HeaderChar"/>
    <w:uiPriority w:val="99"/>
    <w:unhideWhenUsed/>
    <w:rsid w:val="004F4F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4F10"/>
  </w:style>
  <w:style w:type="paragraph" w:styleId="Footer">
    <w:name w:val="footer"/>
    <w:basedOn w:val="Normal"/>
    <w:link w:val="FooterChar"/>
    <w:uiPriority w:val="99"/>
    <w:unhideWhenUsed/>
    <w:rsid w:val="004F4F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4F10"/>
  </w:style>
  <w:style w:type="paragraph" w:styleId="ListParagraph">
    <w:name w:val="List Paragraph"/>
    <w:basedOn w:val="Normal"/>
    <w:uiPriority w:val="34"/>
    <w:qFormat/>
    <w:rsid w:val="007E24A5"/>
    <w:pPr>
      <w:ind w:left="720"/>
      <w:contextualSpacing/>
    </w:pPr>
  </w:style>
  <w:style w:type="character" w:styleId="CommentReference">
    <w:name w:val="annotation reference"/>
    <w:basedOn w:val="DefaultParagraphFont"/>
    <w:uiPriority w:val="99"/>
    <w:semiHidden/>
    <w:unhideWhenUsed/>
    <w:rsid w:val="00B57113"/>
    <w:rPr>
      <w:sz w:val="16"/>
      <w:szCs w:val="16"/>
    </w:rPr>
  </w:style>
  <w:style w:type="paragraph" w:styleId="CommentText">
    <w:name w:val="annotation text"/>
    <w:basedOn w:val="Normal"/>
    <w:link w:val="CommentTextChar"/>
    <w:uiPriority w:val="99"/>
    <w:semiHidden/>
    <w:unhideWhenUsed/>
    <w:rsid w:val="00B57113"/>
    <w:pPr>
      <w:spacing w:line="240" w:lineRule="auto"/>
    </w:pPr>
    <w:rPr>
      <w:sz w:val="20"/>
      <w:szCs w:val="20"/>
    </w:rPr>
  </w:style>
  <w:style w:type="character" w:customStyle="1" w:styleId="CommentTextChar">
    <w:name w:val="Comment Text Char"/>
    <w:basedOn w:val="DefaultParagraphFont"/>
    <w:link w:val="CommentText"/>
    <w:uiPriority w:val="99"/>
    <w:semiHidden/>
    <w:rsid w:val="00B57113"/>
    <w:rPr>
      <w:sz w:val="20"/>
      <w:szCs w:val="20"/>
    </w:rPr>
  </w:style>
  <w:style w:type="paragraph" w:styleId="CommentSubject">
    <w:name w:val="annotation subject"/>
    <w:basedOn w:val="CommentText"/>
    <w:next w:val="CommentText"/>
    <w:link w:val="CommentSubjectChar"/>
    <w:uiPriority w:val="99"/>
    <w:semiHidden/>
    <w:unhideWhenUsed/>
    <w:rsid w:val="00B57113"/>
    <w:rPr>
      <w:b/>
      <w:bCs/>
    </w:rPr>
  </w:style>
  <w:style w:type="character" w:customStyle="1" w:styleId="CommentSubjectChar">
    <w:name w:val="Comment Subject Char"/>
    <w:basedOn w:val="CommentTextChar"/>
    <w:link w:val="CommentSubject"/>
    <w:uiPriority w:val="99"/>
    <w:semiHidden/>
    <w:rsid w:val="00B57113"/>
    <w:rPr>
      <w:b/>
      <w:bCs/>
      <w:sz w:val="20"/>
      <w:szCs w:val="20"/>
    </w:rPr>
  </w:style>
  <w:style w:type="paragraph" w:styleId="HTMLPreformatted">
    <w:name w:val="HTML Preformatted"/>
    <w:basedOn w:val="Normal"/>
    <w:link w:val="HTMLPreformattedChar"/>
    <w:uiPriority w:val="99"/>
    <w:unhideWhenUsed/>
    <w:rsid w:val="00364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364F41"/>
    <w:rPr>
      <w:rFonts w:ascii="Courier New" w:eastAsia="Times New Roman" w:hAnsi="Courier New" w:cs="Courier New"/>
      <w:sz w:val="20"/>
      <w:szCs w:val="20"/>
      <w:lang w:val="it-IT" w:eastAsia="it-IT"/>
    </w:rPr>
  </w:style>
  <w:style w:type="paragraph" w:customStyle="1" w:styleId="EndNoteBibliographyTitle">
    <w:name w:val="EndNote Bibliography Title"/>
    <w:basedOn w:val="Normal"/>
    <w:link w:val="EndNoteBibliographyTitleChar"/>
    <w:rsid w:val="002444C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444C0"/>
    <w:rPr>
      <w:rFonts w:ascii="Calibri" w:hAnsi="Calibri" w:cs="Calibri"/>
      <w:noProof/>
    </w:rPr>
  </w:style>
  <w:style w:type="paragraph" w:customStyle="1" w:styleId="EndNoteBibliography">
    <w:name w:val="EndNote Bibliography"/>
    <w:basedOn w:val="Normal"/>
    <w:link w:val="EndNoteBibliographyChar"/>
    <w:rsid w:val="002444C0"/>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444C0"/>
    <w:rPr>
      <w:rFonts w:ascii="Calibri" w:hAnsi="Calibri" w:cs="Calibri"/>
      <w:noProof/>
    </w:rPr>
  </w:style>
  <w:style w:type="paragraph" w:customStyle="1" w:styleId="Pa11">
    <w:name w:val="Pa11"/>
    <w:basedOn w:val="Default"/>
    <w:next w:val="Default"/>
    <w:uiPriority w:val="99"/>
    <w:rsid w:val="007C77C8"/>
    <w:pPr>
      <w:spacing w:line="201" w:lineRule="atLeast"/>
    </w:pPr>
    <w:rPr>
      <w:rFonts w:ascii="Univers" w:hAnsi="Univers" w:cstheme="minorBidi"/>
      <w:color w:val="auto"/>
    </w:rPr>
  </w:style>
  <w:style w:type="table" w:styleId="TableGrid">
    <w:name w:val="Table Grid"/>
    <w:basedOn w:val="TableNormal"/>
    <w:uiPriority w:val="39"/>
    <w:rsid w:val="00CD2E8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CD2E8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7271F"/>
  </w:style>
  <w:style w:type="character" w:customStyle="1" w:styleId="UnresolvedMention1">
    <w:name w:val="Unresolved Mention1"/>
    <w:basedOn w:val="DefaultParagraphFont"/>
    <w:uiPriority w:val="99"/>
    <w:semiHidden/>
    <w:unhideWhenUsed/>
    <w:rsid w:val="00205EE7"/>
    <w:rPr>
      <w:color w:val="605E5C"/>
      <w:shd w:val="clear" w:color="auto" w:fill="E1DFDD"/>
    </w:rPr>
  </w:style>
  <w:style w:type="paragraph" w:styleId="NoSpacing">
    <w:name w:val="No Spacing"/>
    <w:uiPriority w:val="1"/>
    <w:qFormat/>
    <w:rsid w:val="00873CAE"/>
    <w:pPr>
      <w:spacing w:after="0" w:line="240" w:lineRule="auto"/>
    </w:pPr>
    <w:rPr>
      <w:rFonts w:eastAsiaTheme="minorHAnsi"/>
    </w:rPr>
  </w:style>
  <w:style w:type="character" w:styleId="HTMLCode">
    <w:name w:val="HTML Code"/>
    <w:basedOn w:val="DefaultParagraphFont"/>
    <w:uiPriority w:val="99"/>
    <w:semiHidden/>
    <w:unhideWhenUsed/>
    <w:rsid w:val="00DA0785"/>
    <w:rPr>
      <w:rFonts w:ascii="Courier New" w:eastAsia="Times New Roman" w:hAnsi="Courier New" w:cs="Courier New"/>
      <w:sz w:val="20"/>
      <w:szCs w:val="20"/>
    </w:rPr>
  </w:style>
  <w:style w:type="table" w:styleId="PlainTable2">
    <w:name w:val="Plain Table 2"/>
    <w:basedOn w:val="TableNormal"/>
    <w:uiPriority w:val="42"/>
    <w:rsid w:val="00DA0785"/>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1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989">
      <w:bodyDiv w:val="1"/>
      <w:marLeft w:val="0"/>
      <w:marRight w:val="0"/>
      <w:marTop w:val="0"/>
      <w:marBottom w:val="0"/>
      <w:divBdr>
        <w:top w:val="none" w:sz="0" w:space="0" w:color="auto"/>
        <w:left w:val="none" w:sz="0" w:space="0" w:color="auto"/>
        <w:bottom w:val="none" w:sz="0" w:space="0" w:color="auto"/>
        <w:right w:val="none" w:sz="0" w:space="0" w:color="auto"/>
      </w:divBdr>
    </w:div>
    <w:div w:id="422726091">
      <w:bodyDiv w:val="1"/>
      <w:marLeft w:val="0"/>
      <w:marRight w:val="0"/>
      <w:marTop w:val="0"/>
      <w:marBottom w:val="0"/>
      <w:divBdr>
        <w:top w:val="none" w:sz="0" w:space="0" w:color="auto"/>
        <w:left w:val="none" w:sz="0" w:space="0" w:color="auto"/>
        <w:bottom w:val="none" w:sz="0" w:space="0" w:color="auto"/>
        <w:right w:val="none" w:sz="0" w:space="0" w:color="auto"/>
      </w:divBdr>
    </w:div>
    <w:div w:id="524025900">
      <w:bodyDiv w:val="1"/>
      <w:marLeft w:val="0"/>
      <w:marRight w:val="0"/>
      <w:marTop w:val="0"/>
      <w:marBottom w:val="0"/>
      <w:divBdr>
        <w:top w:val="none" w:sz="0" w:space="0" w:color="auto"/>
        <w:left w:val="none" w:sz="0" w:space="0" w:color="auto"/>
        <w:bottom w:val="none" w:sz="0" w:space="0" w:color="auto"/>
        <w:right w:val="none" w:sz="0" w:space="0" w:color="auto"/>
      </w:divBdr>
    </w:div>
    <w:div w:id="754133855">
      <w:bodyDiv w:val="1"/>
      <w:marLeft w:val="0"/>
      <w:marRight w:val="0"/>
      <w:marTop w:val="0"/>
      <w:marBottom w:val="0"/>
      <w:divBdr>
        <w:top w:val="none" w:sz="0" w:space="0" w:color="auto"/>
        <w:left w:val="none" w:sz="0" w:space="0" w:color="auto"/>
        <w:bottom w:val="none" w:sz="0" w:space="0" w:color="auto"/>
        <w:right w:val="none" w:sz="0" w:space="0" w:color="auto"/>
      </w:divBdr>
    </w:div>
    <w:div w:id="949971834">
      <w:bodyDiv w:val="1"/>
      <w:marLeft w:val="0"/>
      <w:marRight w:val="0"/>
      <w:marTop w:val="0"/>
      <w:marBottom w:val="0"/>
      <w:divBdr>
        <w:top w:val="none" w:sz="0" w:space="0" w:color="auto"/>
        <w:left w:val="none" w:sz="0" w:space="0" w:color="auto"/>
        <w:bottom w:val="none" w:sz="0" w:space="0" w:color="auto"/>
        <w:right w:val="none" w:sz="0" w:space="0" w:color="auto"/>
      </w:divBdr>
    </w:div>
    <w:div w:id="1238323629">
      <w:bodyDiv w:val="1"/>
      <w:marLeft w:val="0"/>
      <w:marRight w:val="0"/>
      <w:marTop w:val="0"/>
      <w:marBottom w:val="0"/>
      <w:divBdr>
        <w:top w:val="none" w:sz="0" w:space="0" w:color="auto"/>
        <w:left w:val="none" w:sz="0" w:space="0" w:color="auto"/>
        <w:bottom w:val="none" w:sz="0" w:space="0" w:color="auto"/>
        <w:right w:val="none" w:sz="0" w:space="0" w:color="auto"/>
      </w:divBdr>
    </w:div>
    <w:div w:id="1311203869">
      <w:bodyDiv w:val="1"/>
      <w:marLeft w:val="0"/>
      <w:marRight w:val="0"/>
      <w:marTop w:val="0"/>
      <w:marBottom w:val="0"/>
      <w:divBdr>
        <w:top w:val="none" w:sz="0" w:space="0" w:color="auto"/>
        <w:left w:val="none" w:sz="0" w:space="0" w:color="auto"/>
        <w:bottom w:val="none" w:sz="0" w:space="0" w:color="auto"/>
        <w:right w:val="none" w:sz="0" w:space="0" w:color="auto"/>
      </w:divBdr>
    </w:div>
    <w:div w:id="1342661628">
      <w:bodyDiv w:val="1"/>
      <w:marLeft w:val="0"/>
      <w:marRight w:val="0"/>
      <w:marTop w:val="0"/>
      <w:marBottom w:val="0"/>
      <w:divBdr>
        <w:top w:val="none" w:sz="0" w:space="0" w:color="auto"/>
        <w:left w:val="none" w:sz="0" w:space="0" w:color="auto"/>
        <w:bottom w:val="none" w:sz="0" w:space="0" w:color="auto"/>
        <w:right w:val="none" w:sz="0" w:space="0" w:color="auto"/>
      </w:divBdr>
    </w:div>
    <w:div w:id="1457025214">
      <w:bodyDiv w:val="1"/>
      <w:marLeft w:val="0"/>
      <w:marRight w:val="0"/>
      <w:marTop w:val="0"/>
      <w:marBottom w:val="0"/>
      <w:divBdr>
        <w:top w:val="none" w:sz="0" w:space="0" w:color="auto"/>
        <w:left w:val="none" w:sz="0" w:space="0" w:color="auto"/>
        <w:bottom w:val="none" w:sz="0" w:space="0" w:color="auto"/>
        <w:right w:val="none" w:sz="0" w:space="0" w:color="auto"/>
      </w:divBdr>
    </w:div>
    <w:div w:id="21029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s://doi.org/10.1080/0266476042000214501" TargetMode="External"/><Relationship Id="rId26" Type="http://schemas.openxmlformats.org/officeDocument/2006/relationships/hyperlink" Target="doi:10.25130/tjps.27.2.2023.17" TargetMode="External"/><Relationship Id="rId21" Type="http://schemas.openxmlformats.org/officeDocument/2006/relationships/hyperlink" Target="https://doi.org/10.1016/j.renene.2024.119970" TargetMode="External"/><Relationship Id="rId34" Type="http://schemas.openxmlformats.org/officeDocument/2006/relationships/hyperlink" Target="https://doi.org/10.1007/s11227-022-04959-6"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978-3-031-02430-6" TargetMode="External"/><Relationship Id="rId25" Type="http://schemas.openxmlformats.org/officeDocument/2006/relationships/hyperlink" Target="doi:10.25130/tjps.26.3.2022.07" TargetMode="External"/><Relationship Id="rId33" Type="http://schemas.openxmlformats.org/officeDocument/2006/relationships/hyperlink" Target="https://doi.org/10.1007/978-3-030-89366-8"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016/j.idm.2023.02.005" TargetMode="External"/><Relationship Id="rId29" Type="http://schemas.openxmlformats.org/officeDocument/2006/relationships/hyperlink" Target="https://doi.org/10.1093/imamat/6.1.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56286/ntujps.v1i4.313" TargetMode="External"/><Relationship Id="rId32" Type="http://schemas.openxmlformats.org/officeDocument/2006/relationships/hyperlink" Target="https://doi.org/10.2307/200484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doi.org/10.1201/9780429092060" TargetMode="External"/><Relationship Id="rId28" Type="http://schemas.openxmlformats.org/officeDocument/2006/relationships/hyperlink" Target="doi:%2010.25130/tjps.29.2.2025.10"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002/ecs2.3940" TargetMode="External"/><Relationship Id="rId31" Type="http://schemas.openxmlformats.org/officeDocument/2006/relationships/hyperlink" Target="https://doi.org/10.2307/200487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tiff"/><Relationship Id="rId22" Type="http://schemas.openxmlformats.org/officeDocument/2006/relationships/hyperlink" Target="https://doi.org/10.1038/s41598-025-85553-7" TargetMode="External"/><Relationship Id="rId27" Type="http://schemas.openxmlformats.org/officeDocument/2006/relationships/hyperlink" Target="doi:10.25130/tjps.29.4.2025.14" TargetMode="External"/><Relationship Id="rId30" Type="http://schemas.openxmlformats.org/officeDocument/2006/relationships/hyperlink" Target="https://doi.org/10.1093/comjnl/13.3.317" TargetMode="External"/><Relationship Id="rId35" Type="http://schemas.openxmlformats.org/officeDocument/2006/relationships/hyperlink" Target="https://stat.ethz.ch/R-manual/R-devel/library/stats/html/optim.html"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19</Pages>
  <Words>4438</Words>
  <Characters>25299</Characters>
  <Application>Microsoft Office Word</Application>
  <DocSecurity>0</DocSecurity>
  <Lines>210</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Deftones</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Hawcharx</dc:creator>
  <cp:lastModifiedBy>Editor-11</cp:lastModifiedBy>
  <cp:revision>64</cp:revision>
  <cp:lastPrinted>2024-06-28T11:53:00Z</cp:lastPrinted>
  <dcterms:created xsi:type="dcterms:W3CDTF">2024-07-07T07:59:00Z</dcterms:created>
  <dcterms:modified xsi:type="dcterms:W3CDTF">2025-07-18T07:55:00Z</dcterms:modified>
</cp:coreProperties>
</file>