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A0509" w14:textId="56E377C4" w:rsidR="008E3ABA" w:rsidRDefault="008E3ABA">
      <w:pPr>
        <w:spacing w:after="0" w:line="240" w:lineRule="auto"/>
        <w:rPr>
          <w:rFonts w:ascii="Times New Roman" w:eastAsia="Times New Roman" w:hAnsi="Times New Roman" w:cs="Times New Roman"/>
          <w:kern w:val="0"/>
          <w14:ligatures w14:val="none"/>
        </w:rPr>
      </w:pPr>
    </w:p>
    <w:p w14:paraId="1791222C" w14:textId="77777777" w:rsidR="00685A90" w:rsidRDefault="00685A90">
      <w:pPr>
        <w:spacing w:after="0" w:line="240" w:lineRule="auto"/>
        <w:rPr>
          <w:rFonts w:ascii="Times New Roman" w:eastAsia="Times New Roman" w:hAnsi="Times New Roman" w:cs="Times New Roman"/>
          <w:kern w:val="0"/>
          <w14:ligatures w14:val="none"/>
        </w:rPr>
      </w:pPr>
    </w:p>
    <w:p w14:paraId="6A22658D" w14:textId="6122A4B3" w:rsidR="008E3ABA" w:rsidRPr="007531A6" w:rsidRDefault="008E3ABA" w:rsidP="007531A6">
      <w:pPr>
        <w:spacing w:after="0" w:line="240" w:lineRule="auto"/>
        <w:jc w:val="center"/>
        <w:rPr>
          <w:rFonts w:ascii="Times New Roman" w:eastAsia="Times New Roman" w:hAnsi="Times New Roman" w:cs="Times New Roman"/>
          <w:b/>
          <w:bCs/>
          <w:kern w:val="0"/>
          <w:sz w:val="28"/>
          <w:szCs w:val="28"/>
          <w14:ligatures w14:val="none"/>
        </w:rPr>
      </w:pPr>
      <w:r w:rsidRPr="007531A6">
        <w:rPr>
          <w:rFonts w:ascii="Times New Roman" w:eastAsia="Times New Roman" w:hAnsi="Times New Roman" w:cs="Times New Roman"/>
          <w:b/>
          <w:bCs/>
          <w:kern w:val="0"/>
          <w:sz w:val="28"/>
          <w:szCs w:val="28"/>
          <w:highlight w:val="yellow"/>
          <w14:ligatures w14:val="none"/>
        </w:rPr>
        <w:t>Hypertension and the Brain: Understanding the Mechanisms Linking Elevated Blood Pressure to Stroke, Small Vessel Disease and Cognitive Decline</w:t>
      </w:r>
    </w:p>
    <w:p w14:paraId="001AD275" w14:textId="77777777" w:rsidR="00FA525B" w:rsidRPr="007531A6" w:rsidRDefault="00FA525B" w:rsidP="007531A6">
      <w:pPr>
        <w:spacing w:after="0" w:line="240" w:lineRule="auto"/>
        <w:jc w:val="center"/>
        <w:rPr>
          <w:rFonts w:ascii="Times New Roman" w:eastAsia="Times New Roman" w:hAnsi="Times New Roman" w:cs="Times New Roman"/>
          <w:b/>
          <w:bCs/>
          <w:kern w:val="0"/>
          <w:sz w:val="28"/>
          <w:szCs w:val="28"/>
          <w14:ligatures w14:val="none"/>
        </w:rPr>
      </w:pPr>
    </w:p>
    <w:p w14:paraId="0D6AA162" w14:textId="0FAE15C8" w:rsidR="004C0FF9" w:rsidRDefault="00113629" w:rsidP="007531A6">
      <w:pPr>
        <w:spacing w:before="100" w:beforeAutospacing="1" w:after="100" w:afterAutospacing="1" w:line="240" w:lineRule="auto"/>
        <w:jc w:val="both"/>
        <w:rPr>
          <w:rFonts w:ascii="Times New Roman" w:hAnsi="Times New Roman" w:cs="Times New Roman"/>
          <w:b/>
          <w:bCs/>
          <w:kern w:val="0"/>
          <w14:ligatures w14:val="none"/>
        </w:rPr>
      </w:pPr>
      <w:r>
        <w:rPr>
          <w:rFonts w:ascii="Times New Roman" w:hAnsi="Times New Roman" w:cs="Times New Roman"/>
          <w:b/>
          <w:bCs/>
          <w:kern w:val="0"/>
          <w14:ligatures w14:val="none"/>
        </w:rPr>
        <w:t>Abstract</w:t>
      </w:r>
      <w:r>
        <w:rPr>
          <w:rFonts w:ascii="Times New Roman" w:hAnsi="Times New Roman" w:cs="Times New Roman"/>
          <w:kern w:val="0"/>
          <w14:ligatures w14:val="none"/>
        </w:rPr>
        <w:br/>
        <w:t xml:space="preserve">Hypertension remains one of the most prevalent and modifiable risk factors for cerebrovascular diseases, contributing substantially to global morbidity and mortality. The persistent elevation of blood pressure initiates complex pathophysiological cascades that compromise vascular integrity and cerebral function. </w:t>
      </w:r>
      <w:r w:rsidR="004C0FF9" w:rsidRPr="007531A6">
        <w:rPr>
          <w:rFonts w:ascii="Times New Roman" w:hAnsi="Times New Roman" w:cs="Times New Roman"/>
          <w:kern w:val="0"/>
          <w:highlight w:val="yellow"/>
          <w14:ligatures w14:val="none"/>
        </w:rPr>
        <w:t xml:space="preserve">This review </w:t>
      </w:r>
      <w:proofErr w:type="spellStart"/>
      <w:r w:rsidR="004C0FF9" w:rsidRPr="007531A6">
        <w:rPr>
          <w:rFonts w:ascii="Times New Roman" w:hAnsi="Times New Roman" w:cs="Times New Roman"/>
          <w:kern w:val="0"/>
          <w:highlight w:val="yellow"/>
          <w14:ligatures w14:val="none"/>
        </w:rPr>
        <w:t>synthesises</w:t>
      </w:r>
      <w:proofErr w:type="spellEnd"/>
      <w:r w:rsidR="004C0FF9" w:rsidRPr="007531A6">
        <w:rPr>
          <w:rFonts w:ascii="Times New Roman" w:hAnsi="Times New Roman" w:cs="Times New Roman"/>
          <w:kern w:val="0"/>
          <w:highlight w:val="yellow"/>
          <w14:ligatures w14:val="none"/>
        </w:rPr>
        <w:t xml:space="preserve"> current evidence on the mechanisms linking hypertension to cerebrovascular disease, underscoring the importance of integrated prevention and treatment strategies to mitigate brain injury and preserve cognitive health.</w:t>
      </w:r>
      <w:r w:rsidR="004C0FF9">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Chronic hypertension induces endothelial dysfunction, arterial </w:t>
      </w:r>
      <w:proofErr w:type="spellStart"/>
      <w:r w:rsidR="008E3ABA" w:rsidRPr="007531A6">
        <w:rPr>
          <w:rFonts w:ascii="Times New Roman" w:hAnsi="Times New Roman" w:cs="Times New Roman"/>
          <w:kern w:val="0"/>
          <w:highlight w:val="yellow"/>
          <w14:ligatures w14:val="none"/>
        </w:rPr>
        <w:t>remodelling</w:t>
      </w:r>
      <w:proofErr w:type="spellEnd"/>
      <w:r w:rsidRPr="007531A6">
        <w:rPr>
          <w:rFonts w:ascii="Times New Roman" w:hAnsi="Times New Roman" w:cs="Times New Roman"/>
          <w:kern w:val="0"/>
          <w:highlight w:val="yellow"/>
          <w14:ligatures w14:val="none"/>
        </w:rPr>
        <w:t xml:space="preserve">, </w:t>
      </w:r>
      <w:r w:rsidRPr="00C201DC">
        <w:rPr>
          <w:rFonts w:ascii="Times New Roman" w:hAnsi="Times New Roman" w:cs="Times New Roman"/>
          <w:kern w:val="0"/>
          <w14:ligatures w14:val="none"/>
        </w:rPr>
        <w:t>and increased arterial stiffness, leading to impaired autoregulation of cerebral blood flow. These</w:t>
      </w:r>
      <w:r>
        <w:rPr>
          <w:rFonts w:ascii="Times New Roman" w:hAnsi="Times New Roman" w:cs="Times New Roman"/>
          <w:kern w:val="0"/>
          <w14:ligatures w14:val="none"/>
        </w:rPr>
        <w:t xml:space="preserve"> vascular changes heighten the susceptibility to ischemic stroke, intracerebral </w:t>
      </w:r>
      <w:proofErr w:type="spellStart"/>
      <w:r w:rsidR="008E3ABA" w:rsidRPr="007531A6">
        <w:rPr>
          <w:rFonts w:ascii="Times New Roman" w:hAnsi="Times New Roman" w:cs="Times New Roman"/>
          <w:kern w:val="0"/>
          <w:highlight w:val="yellow"/>
          <w14:ligatures w14:val="none"/>
        </w:rPr>
        <w:t>haemorrhage</w:t>
      </w:r>
      <w:proofErr w:type="spellEnd"/>
      <w:r w:rsidRPr="007531A6">
        <w:rPr>
          <w:rFonts w:ascii="Times New Roman" w:hAnsi="Times New Roman" w:cs="Times New Roman"/>
          <w:kern w:val="0"/>
          <w:highlight w:val="yellow"/>
          <w14:ligatures w14:val="none"/>
        </w:rPr>
        <w:t>,</w:t>
      </w:r>
      <w:r>
        <w:rPr>
          <w:rFonts w:ascii="Times New Roman" w:hAnsi="Times New Roman" w:cs="Times New Roman"/>
          <w:kern w:val="0"/>
          <w14:ligatures w14:val="none"/>
        </w:rPr>
        <w:t xml:space="preserve"> and vascular cognitive impairment. Furthermore, hypertension accelerates small vessel disease through mechanisms such as lipohyalinosis, microatheroma formation, and disruption of the blood–brain barrier, which collectively result in white matter lesions and microbleeds. Beyond structural damage, hypertension promotes neuroinflammation, oxidative stress, and impaired neurovascular coupling, thereby exacerbating neuronal injury and functional decline. Emerging evidence also implicates interactions between hypertension and neurodegenerative processes, including amyloid deposition and tau pathology, highlighting its role in dementia syndromes such as Alzheimer’s disease and vascular dementia. Despite the established relationship between elevated blood pressure and cerebrovascular pathology, the precise mechanistic links remain under investigation, with genetic, epigenetic, and lifestyle factors influencing individual susceptibility. Early diagnosis, aggressive blood pressure control, and the use of renin–angiotensin system inhibitors, calcium channel blockers, and other antihypertensive agents have demonstrated effectiveness in reducing the burden of cerebrovascular complications. Novel therapeutic strategies targeting endothelial health, neuroinflammation, and vascular </w:t>
      </w:r>
      <w:proofErr w:type="spellStart"/>
      <w:r w:rsidR="008E3ABA" w:rsidRPr="007531A6">
        <w:rPr>
          <w:rFonts w:ascii="Times New Roman" w:hAnsi="Times New Roman" w:cs="Times New Roman"/>
          <w:kern w:val="0"/>
          <w:highlight w:val="yellow"/>
          <w14:ligatures w14:val="none"/>
        </w:rPr>
        <w:t>remodelling</w:t>
      </w:r>
      <w:proofErr w:type="spellEnd"/>
      <w:r w:rsidR="008E3ABA" w:rsidRPr="007531A6">
        <w:rPr>
          <w:rFonts w:ascii="Times New Roman" w:hAnsi="Times New Roman" w:cs="Times New Roman"/>
          <w:kern w:val="0"/>
          <w:highlight w:val="yellow"/>
          <w14:ligatures w14:val="none"/>
        </w:rPr>
        <w:t xml:space="preserve"> </w:t>
      </w:r>
      <w:r w:rsidRPr="007531A6">
        <w:rPr>
          <w:rFonts w:ascii="Times New Roman" w:hAnsi="Times New Roman" w:cs="Times New Roman"/>
          <w:kern w:val="0"/>
          <w:highlight w:val="yellow"/>
          <w14:ligatures w14:val="none"/>
        </w:rPr>
        <w:t>are</w:t>
      </w:r>
      <w:r>
        <w:rPr>
          <w:rFonts w:ascii="Times New Roman" w:hAnsi="Times New Roman" w:cs="Times New Roman"/>
          <w:kern w:val="0"/>
          <w14:ligatures w14:val="none"/>
        </w:rPr>
        <w:t xml:space="preserve"> under exploration, offering promising directions for future management. </w:t>
      </w:r>
    </w:p>
    <w:p w14:paraId="0150C823" w14:textId="544F9DEE" w:rsidR="00FA525B" w:rsidRPr="007531A6" w:rsidRDefault="00113629">
      <w:pPr>
        <w:spacing w:before="100" w:beforeAutospacing="1" w:after="100" w:afterAutospacing="1" w:line="240" w:lineRule="auto"/>
        <w:rPr>
          <w:rFonts w:ascii="Times New Roman" w:hAnsi="Times New Roman" w:cs="Times New Roman"/>
          <w:i/>
          <w:iCs/>
          <w:kern w:val="0"/>
          <w14:ligatures w14:val="none"/>
        </w:rPr>
      </w:pPr>
      <w:r>
        <w:rPr>
          <w:rFonts w:ascii="Times New Roman" w:hAnsi="Times New Roman" w:cs="Times New Roman"/>
          <w:b/>
          <w:bCs/>
          <w:kern w:val="0"/>
          <w14:ligatures w14:val="none"/>
        </w:rPr>
        <w:t>Keywords:</w:t>
      </w:r>
      <w:r>
        <w:rPr>
          <w:rFonts w:ascii="Times New Roman" w:hAnsi="Times New Roman" w:cs="Times New Roman"/>
          <w:kern w:val="0"/>
          <w14:ligatures w14:val="none"/>
        </w:rPr>
        <w:t> </w:t>
      </w:r>
      <w:r w:rsidRPr="007531A6">
        <w:rPr>
          <w:rFonts w:ascii="Times New Roman" w:hAnsi="Times New Roman" w:cs="Times New Roman"/>
          <w:i/>
          <w:iCs/>
          <w:kern w:val="0"/>
          <w14:ligatures w14:val="none"/>
        </w:rPr>
        <w:t>Hypertension; Cerebrovascular disease; Stroke; Small vessel disease; Neurovascular coupling</w:t>
      </w:r>
    </w:p>
    <w:p w14:paraId="131AA356" w14:textId="77777777" w:rsidR="00FA525B" w:rsidRDefault="0011362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eastAsia="en-US"/>
          <w14:ligatures w14:val="none"/>
        </w:rPr>
        <mc:AlternateContent>
          <mc:Choice Requires="wps">
            <w:drawing>
              <wp:inline distT="0" distB="0" distL="0" distR="0" wp14:anchorId="1C836383" wp14:editId="778D5A39">
                <wp:extent cx="5731510" cy="1270"/>
                <wp:effectExtent l="0" t="31750" r="0" b="36830"/>
                <wp:docPr id="10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28" filled="f" stroked="t" style="margin-left:0.0pt;margin-top:0.0pt;width:451.3pt;height:0.1pt;mso-wrap-distance-left:0.0pt;mso-wrap-distance-right:0.0pt;visibility:visible;">
                <w10:anchorlock/>
                <v:stroke joinstyle="miter"/>
                <v:fill rotate="true"/>
              </v:rect>
            </w:pict>
          </mc:Fallback>
        </mc:AlternateContent>
      </w:r>
    </w:p>
    <w:p w14:paraId="7FF8CBB1" w14:textId="77777777" w:rsidR="00FA525B" w:rsidRDefault="00FA525B">
      <w:pPr>
        <w:spacing w:after="0" w:line="240" w:lineRule="auto"/>
        <w:rPr>
          <w:rFonts w:ascii="Times New Roman" w:eastAsia="Times New Roman" w:hAnsi="Times New Roman" w:cs="Times New Roman"/>
          <w:kern w:val="0"/>
          <w14:ligatures w14:val="none"/>
        </w:rPr>
      </w:pPr>
    </w:p>
    <w:p w14:paraId="06AB4C83" w14:textId="77777777"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Introduction</w:t>
      </w:r>
    </w:p>
    <w:p w14:paraId="74A2FB8D" w14:textId="2C618EE9" w:rsidR="00FA525B" w:rsidRDefault="00160AE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w:t>
      </w:r>
      <w:r w:rsidR="00113629">
        <w:rPr>
          <w:rFonts w:ascii="Times New Roman" w:hAnsi="Times New Roman" w:cs="Times New Roman"/>
          <w:kern w:val="0"/>
          <w14:ligatures w14:val="none"/>
        </w:rPr>
        <w:t xml:space="preserve">Hypertension, defined as persistently elevated blood pressure, represents one of the most pervasive and preventable contributors to global disease burden. According to the World Health </w:t>
      </w:r>
      <w:proofErr w:type="spellStart"/>
      <w:r w:rsidR="008E3ABA" w:rsidRPr="007531A6">
        <w:rPr>
          <w:rFonts w:ascii="Times New Roman" w:hAnsi="Times New Roman" w:cs="Times New Roman"/>
          <w:kern w:val="0"/>
          <w:highlight w:val="yellow"/>
          <w14:ligatures w14:val="none"/>
        </w:rPr>
        <w:t>Organisation</w:t>
      </w:r>
      <w:proofErr w:type="spellEnd"/>
      <w:r>
        <w:rPr>
          <w:rFonts w:ascii="Times New Roman" w:hAnsi="Times New Roman" w:cs="Times New Roman"/>
          <w:kern w:val="0"/>
          <w:highlight w:val="yellow"/>
          <w14:ligatures w14:val="none"/>
        </w:rPr>
        <w:t>”</w:t>
      </w:r>
      <w:r w:rsidR="008E3ABA" w:rsidRPr="007531A6">
        <w:rPr>
          <w:rFonts w:ascii="Times New Roman" w:hAnsi="Times New Roman" w:cs="Times New Roman"/>
          <w:kern w:val="0"/>
          <w:highlight w:val="yellow"/>
          <w14:ligatures w14:val="none"/>
        </w:rPr>
        <w:t xml:space="preserve"> </w:t>
      </w:r>
      <w:r w:rsidR="00113629" w:rsidRPr="007531A6">
        <w:rPr>
          <w:rFonts w:ascii="Times New Roman" w:hAnsi="Times New Roman" w:cs="Times New Roman"/>
          <w:kern w:val="0"/>
          <w:highlight w:val="yellow"/>
          <w14:ligatures w14:val="none"/>
        </w:rPr>
        <w:t>(WHO),</w:t>
      </w:r>
      <w:r w:rsidR="00113629">
        <w:rPr>
          <w:rFonts w:ascii="Times New Roman" w:hAnsi="Times New Roman" w:cs="Times New Roman"/>
          <w:kern w:val="0"/>
          <w14:ligatures w14:val="none"/>
        </w:rPr>
        <w:t xml:space="preserve"> an estimated 1.28 billion adults worldwide suffer from hypertension, with nearly half unaware of their condition and only a fraction achieving adequate control (World Health </w:t>
      </w:r>
      <w:proofErr w:type="spellStart"/>
      <w:r w:rsidR="008E3ABA">
        <w:rPr>
          <w:rFonts w:ascii="Times New Roman" w:hAnsi="Times New Roman" w:cs="Times New Roman"/>
          <w:kern w:val="0"/>
          <w14:ligatures w14:val="none"/>
        </w:rPr>
        <w:t>Organisation</w:t>
      </w:r>
      <w:proofErr w:type="spellEnd"/>
      <w:r w:rsidR="00113629">
        <w:rPr>
          <w:rFonts w:ascii="Times New Roman" w:hAnsi="Times New Roman" w:cs="Times New Roman"/>
          <w:kern w:val="0"/>
          <w14:ligatures w14:val="none"/>
        </w:rPr>
        <w:t xml:space="preserve">, 2021). This silent epidemic exerts profound systemic effects, but its impact on the brain is particularly devastating, contributing to a wide spectrum of cerebrovascular disorders ranging from ischemic stroke and intracerebral </w:t>
      </w:r>
      <w:proofErr w:type="spellStart"/>
      <w:r w:rsidR="008E3ABA" w:rsidRPr="007531A6">
        <w:rPr>
          <w:rFonts w:ascii="Times New Roman" w:hAnsi="Times New Roman" w:cs="Times New Roman"/>
          <w:kern w:val="0"/>
          <w:highlight w:val="yellow"/>
          <w14:ligatures w14:val="none"/>
        </w:rPr>
        <w:lastRenderedPageBreak/>
        <w:t>haemorrhage</w:t>
      </w:r>
      <w:proofErr w:type="spellEnd"/>
      <w:r w:rsidR="008E3ABA" w:rsidRPr="007531A6">
        <w:rPr>
          <w:rFonts w:ascii="Times New Roman" w:hAnsi="Times New Roman" w:cs="Times New Roman"/>
          <w:kern w:val="0"/>
          <w:highlight w:val="yellow"/>
          <w14:ligatures w14:val="none"/>
        </w:rPr>
        <w:t xml:space="preserve"> </w:t>
      </w:r>
      <w:r w:rsidR="00113629" w:rsidRPr="007531A6">
        <w:rPr>
          <w:rFonts w:ascii="Times New Roman" w:hAnsi="Times New Roman" w:cs="Times New Roman"/>
          <w:kern w:val="0"/>
          <w:highlight w:val="yellow"/>
          <w14:ligatures w14:val="none"/>
        </w:rPr>
        <w:t>to vascular</w:t>
      </w:r>
      <w:r w:rsidR="00113629">
        <w:rPr>
          <w:rFonts w:ascii="Times New Roman" w:hAnsi="Times New Roman" w:cs="Times New Roman"/>
          <w:kern w:val="0"/>
          <w14:ligatures w14:val="none"/>
        </w:rPr>
        <w:t xml:space="preserve"> cognitive impairment and dementia. The intricate relationship between hypertension and cerebrovascular pathology has long been </w:t>
      </w:r>
      <w:proofErr w:type="spellStart"/>
      <w:r w:rsidR="008E3ABA" w:rsidRPr="007531A6">
        <w:rPr>
          <w:rFonts w:ascii="Times New Roman" w:hAnsi="Times New Roman" w:cs="Times New Roman"/>
          <w:kern w:val="0"/>
          <w:highlight w:val="yellow"/>
          <w14:ligatures w14:val="none"/>
        </w:rPr>
        <w:t>recognised</w:t>
      </w:r>
      <w:proofErr w:type="spellEnd"/>
      <w:r w:rsidR="00113629" w:rsidRPr="007531A6">
        <w:rPr>
          <w:rFonts w:ascii="Times New Roman" w:hAnsi="Times New Roman" w:cs="Times New Roman"/>
          <w:kern w:val="0"/>
          <w:highlight w:val="yellow"/>
          <w14:ligatures w14:val="none"/>
        </w:rPr>
        <w:t>, but ongoing</w:t>
      </w:r>
      <w:r w:rsidR="00113629">
        <w:rPr>
          <w:rFonts w:ascii="Times New Roman" w:hAnsi="Times New Roman" w:cs="Times New Roman"/>
          <w:kern w:val="0"/>
          <w14:ligatures w14:val="none"/>
        </w:rPr>
        <w:t xml:space="preserve"> advances in vascular biology, neuroimaging, and molecular neuroscience have deepened understanding of the mechanisms by which sustained elevations in blood pressure injure cerebral vasculature and compromise neural integrity. Exploring these mechanisms is critical not only for clarifying pathophysiology but also for developing strategies that mitigate risk and preserve long-term brain health.</w:t>
      </w:r>
      <w:r w:rsidR="000B395B">
        <w:rPr>
          <w:rFonts w:ascii="Times New Roman" w:hAnsi="Times New Roman" w:cs="Times New Roman"/>
          <w:kern w:val="0"/>
          <w14:ligatures w14:val="none"/>
        </w:rPr>
        <w:t xml:space="preserve"> </w:t>
      </w:r>
      <w:r>
        <w:rPr>
          <w:rFonts w:ascii="Times New Roman" w:hAnsi="Times New Roman" w:cs="Times New Roman"/>
          <w:kern w:val="0"/>
          <w14:ligatures w14:val="none"/>
        </w:rPr>
        <w:t>“</w:t>
      </w:r>
      <w:r w:rsidR="000B395B" w:rsidRPr="007531A6">
        <w:rPr>
          <w:rFonts w:ascii="Times New Roman" w:hAnsi="Times New Roman" w:cs="Times New Roman"/>
          <w:kern w:val="0"/>
          <w:highlight w:val="yellow"/>
          <w14:ligatures w14:val="none"/>
        </w:rPr>
        <w:t>Underlying usual blood pressure (conceived as the true underlying average blood pressure over a period of time) is widely considered to be of primary importance in the cause of vascular disease</w:t>
      </w:r>
      <w:r w:rsidR="000B395B">
        <w:rPr>
          <w:rFonts w:ascii="Times New Roman" w:hAnsi="Times New Roman" w:cs="Times New Roman"/>
          <w:kern w:val="0"/>
          <w:highlight w:val="yellow"/>
          <w14:ligatures w14:val="none"/>
        </w:rPr>
        <w:t xml:space="preserve"> </w:t>
      </w:r>
      <w:r w:rsidR="000B395B" w:rsidRPr="007531A6">
        <w:rPr>
          <w:rFonts w:ascii="Times New Roman" w:hAnsi="Times New Roman" w:cs="Times New Roman"/>
          <w:kern w:val="0"/>
          <w:highlight w:val="yellow"/>
          <w14:ligatures w14:val="none"/>
        </w:rPr>
        <w:t xml:space="preserve">and hence in </w:t>
      </w:r>
      <w:r w:rsidR="000B395B">
        <w:rPr>
          <w:rFonts w:ascii="Times New Roman" w:hAnsi="Times New Roman" w:cs="Times New Roman"/>
          <w:kern w:val="0"/>
          <w:highlight w:val="yellow"/>
          <w14:ligatures w14:val="none"/>
        </w:rPr>
        <w:t xml:space="preserve">the </w:t>
      </w:r>
      <w:r w:rsidR="000B395B" w:rsidRPr="007531A6">
        <w:rPr>
          <w:rFonts w:ascii="Times New Roman" w:hAnsi="Times New Roman" w:cs="Times New Roman"/>
          <w:kern w:val="0"/>
          <w:highlight w:val="yellow"/>
          <w14:ligatures w14:val="none"/>
        </w:rPr>
        <w:t>diagnosis and treatment of hypertension</w:t>
      </w:r>
      <w:r w:rsidR="00370BBA">
        <w:rPr>
          <w:rFonts w:ascii="Times New Roman" w:hAnsi="Times New Roman" w:cs="Times New Roman"/>
          <w:kern w:val="0"/>
          <w:highlight w:val="yellow"/>
          <w14:ligatures w14:val="none"/>
        </w:rPr>
        <w:t>,</w:t>
      </w:r>
      <w:r w:rsidR="000B395B">
        <w:rPr>
          <w:rFonts w:ascii="Times New Roman" w:hAnsi="Times New Roman" w:cs="Times New Roman"/>
          <w:kern w:val="0"/>
          <w:highlight w:val="yellow"/>
          <w14:ligatures w14:val="none"/>
        </w:rPr>
        <w:t xml:space="preserve"> </w:t>
      </w:r>
      <w:r w:rsidR="000B395B" w:rsidRPr="007531A6">
        <w:rPr>
          <w:rFonts w:ascii="Times New Roman" w:hAnsi="Times New Roman" w:cs="Times New Roman"/>
          <w:kern w:val="0"/>
          <w:highlight w:val="yellow"/>
          <w14:ligatures w14:val="none"/>
        </w:rPr>
        <w:t>and this notion underpins all major clinical guidelines</w:t>
      </w:r>
      <w:r>
        <w:rPr>
          <w:rFonts w:ascii="Times New Roman" w:hAnsi="Times New Roman" w:cs="Times New Roman"/>
          <w:kern w:val="0"/>
          <w:highlight w:val="yellow"/>
          <w14:ligatures w14:val="none"/>
        </w:rPr>
        <w:t>”</w:t>
      </w:r>
      <w:r w:rsidR="000B395B">
        <w:rPr>
          <w:rFonts w:ascii="Times New Roman" w:hAnsi="Times New Roman" w:cs="Times New Roman"/>
          <w:kern w:val="0"/>
          <w:highlight w:val="yellow"/>
          <w14:ligatures w14:val="none"/>
        </w:rPr>
        <w:t xml:space="preserve"> (</w:t>
      </w:r>
      <w:r w:rsidR="00C32680" w:rsidRPr="00C32680">
        <w:rPr>
          <w:rFonts w:ascii="Times New Roman" w:hAnsi="Times New Roman" w:cs="Times New Roman"/>
          <w:kern w:val="0"/>
          <w:highlight w:val="yellow"/>
          <w14:ligatures w14:val="none"/>
        </w:rPr>
        <w:t>Rothwell</w:t>
      </w:r>
      <w:r w:rsidR="00C32680">
        <w:rPr>
          <w:rFonts w:ascii="Times New Roman" w:hAnsi="Times New Roman" w:cs="Times New Roman"/>
          <w:kern w:val="0"/>
          <w:highlight w:val="yellow"/>
          <w14:ligatures w14:val="none"/>
        </w:rPr>
        <w:t xml:space="preserve"> et al., 2010</w:t>
      </w:r>
      <w:r w:rsidR="00CB21D4">
        <w:rPr>
          <w:rFonts w:ascii="Times New Roman" w:hAnsi="Times New Roman" w:cs="Times New Roman"/>
          <w:kern w:val="0"/>
          <w:highlight w:val="yellow"/>
          <w14:ligatures w14:val="none"/>
        </w:rPr>
        <w:t xml:space="preserve">; </w:t>
      </w:r>
      <w:proofErr w:type="spellStart"/>
      <w:r w:rsidR="00CB21D4" w:rsidRPr="00CB21D4">
        <w:rPr>
          <w:rFonts w:ascii="Times New Roman" w:hAnsi="Times New Roman" w:cs="Times New Roman"/>
          <w:kern w:val="0"/>
          <w:highlight w:val="yellow"/>
          <w14:ligatures w14:val="none"/>
        </w:rPr>
        <w:t>Palaiodimou</w:t>
      </w:r>
      <w:proofErr w:type="spellEnd"/>
      <w:r w:rsidR="00CB21D4">
        <w:rPr>
          <w:rFonts w:ascii="Times New Roman" w:hAnsi="Times New Roman" w:cs="Times New Roman"/>
          <w:kern w:val="0"/>
          <w:highlight w:val="yellow"/>
          <w14:ligatures w14:val="none"/>
        </w:rPr>
        <w:t xml:space="preserve"> et al., 2024</w:t>
      </w:r>
      <w:r w:rsidR="000B395B">
        <w:rPr>
          <w:rFonts w:ascii="Times New Roman" w:hAnsi="Times New Roman" w:cs="Times New Roman"/>
          <w:kern w:val="0"/>
          <w:highlight w:val="yellow"/>
          <w14:ligatures w14:val="none"/>
        </w:rPr>
        <w:t>)</w:t>
      </w:r>
      <w:r w:rsidR="000B395B" w:rsidRPr="007531A6">
        <w:rPr>
          <w:rFonts w:ascii="Times New Roman" w:hAnsi="Times New Roman" w:cs="Times New Roman"/>
          <w:kern w:val="0"/>
          <w:highlight w:val="yellow"/>
          <w14:ligatures w14:val="none"/>
        </w:rPr>
        <w:t>.</w:t>
      </w:r>
    </w:p>
    <w:p w14:paraId="2B9958BE" w14:textId="4500F632"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brain is uniquely dependent on a constant and finely regulated blood supply, consuming approximately 20% of the body’s oxygen and glucose despite constituting only 2% of total body weight (Iadecola, 2017). This high metabolic demand requires intact mechanisms of cerebral autoregulation that ensure stable perfusion despite fluctuations in systemic blood pressure. Hypertension progressively undermines this autoregulatory capacity by inducing structural and functional changes in cerebral arteries and arterioles. Chronic pressure overload leads to arterial wall hypertrophy, smooth muscle cell proliferation, collagen deposition, and impaired endothelial </w:t>
      </w:r>
      <w:proofErr w:type="spellStart"/>
      <w:r w:rsidR="008E3ABA" w:rsidRPr="007531A6">
        <w:rPr>
          <w:rFonts w:ascii="Times New Roman" w:hAnsi="Times New Roman" w:cs="Times New Roman"/>
          <w:kern w:val="0"/>
          <w:highlight w:val="yellow"/>
          <w14:ligatures w14:val="none"/>
        </w:rPr>
        <w:t>signalling</w:t>
      </w:r>
      <w:proofErr w:type="spellEnd"/>
      <w:r w:rsidRPr="007531A6">
        <w:rPr>
          <w:rFonts w:ascii="Times New Roman" w:hAnsi="Times New Roman" w:cs="Times New Roman"/>
          <w:kern w:val="0"/>
          <w:highlight w:val="yellow"/>
          <w14:ligatures w14:val="none"/>
        </w:rPr>
        <w:t>, collectively</w:t>
      </w:r>
      <w:r>
        <w:rPr>
          <w:rFonts w:ascii="Times New Roman" w:hAnsi="Times New Roman" w:cs="Times New Roman"/>
          <w:kern w:val="0"/>
          <w14:ligatures w14:val="none"/>
        </w:rPr>
        <w:t xml:space="preserve"> resulting in reduced vascular compliance and diminished vasodilatory reserve (Safar &amp; O’Rourke, 2018). Consequently, even modest increases in systemic pressure may be transmitted directly to fragile microvessels, predisposing to rupture, ischemia, and hypoperfusion injury. These processes form the foundation of small vessel disease, one of the most clinically significant pathways linking hypertension to cognitive decline and stroke.</w:t>
      </w:r>
    </w:p>
    <w:p w14:paraId="34EE4911" w14:textId="64980DC2"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In ischemic stroke, hypertension accelerates atherogenesis through multiple synergistic mechanisms, including increased shear stress, oxidative injury, and inflammation. The resulting large-vessel atherosclerosis narrows luminal diameter and </w:t>
      </w:r>
      <w:proofErr w:type="spellStart"/>
      <w:r w:rsidR="008E3ABA" w:rsidRPr="007531A6">
        <w:rPr>
          <w:rFonts w:ascii="Times New Roman" w:hAnsi="Times New Roman" w:cs="Times New Roman"/>
          <w:kern w:val="0"/>
          <w:highlight w:val="yellow"/>
          <w14:ligatures w14:val="none"/>
        </w:rPr>
        <w:t>destabilises</w:t>
      </w:r>
      <w:proofErr w:type="spellEnd"/>
      <w:r w:rsidR="008E3ABA">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plaques, increasing the likelihood of thromboembolic events. Hypertension also promotes lipohyalinosis and microatheroma in penetrating arteries, leading to lacunar infarcts that accumulate over time and contribute to subcortical vascular dementia (Pantoni, 2010). Beyond infarction, hypertension increases the risk of intracerebral </w:t>
      </w:r>
      <w:proofErr w:type="spellStart"/>
      <w:r w:rsidR="008E3ABA" w:rsidRPr="007531A6">
        <w:rPr>
          <w:rFonts w:ascii="Times New Roman" w:hAnsi="Times New Roman" w:cs="Times New Roman"/>
          <w:kern w:val="0"/>
          <w:highlight w:val="yellow"/>
          <w14:ligatures w14:val="none"/>
        </w:rPr>
        <w:t>haemorrhage</w:t>
      </w:r>
      <w:proofErr w:type="spellEnd"/>
      <w:r w:rsidRPr="007531A6">
        <w:rPr>
          <w:rFonts w:ascii="Times New Roman" w:hAnsi="Times New Roman" w:cs="Times New Roman"/>
          <w:kern w:val="0"/>
          <w:highlight w:val="yellow"/>
          <w14:ligatures w14:val="none"/>
        </w:rPr>
        <w:t>,</w:t>
      </w:r>
      <w:r>
        <w:rPr>
          <w:rFonts w:ascii="Times New Roman" w:hAnsi="Times New Roman" w:cs="Times New Roman"/>
          <w:kern w:val="0"/>
          <w14:ligatures w14:val="none"/>
        </w:rPr>
        <w:t xml:space="preserve"> the most devastating form of stroke, by predisposing small penetrating arteries to rupture at sites of chronic degenerative changes. Autopsy and imaging studies have consistently demonstrated a strong association between uncontrolled hypertension and the burden of microbleeds, reinforcing the concept that hypertensive vasculopathy is a diffuse process involving the entire cerebrovascular tree (Cordonnier &amp; Van der Flier, 2011).</w:t>
      </w:r>
    </w:p>
    <w:p w14:paraId="3475D510" w14:textId="74958128"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deleterious impact of hypertension on cerebral circulation extends beyond acute stroke syndromes. Over time, chronic vascular injury and impaired autoregulation contribute to widespread white matter hyperintensities, cortical thinning, and hippocampal atrophy, all of which correlate with cognitive impairment and dementia (Debette &amp; Markus, 2010). Recent research has revealed that </w:t>
      </w:r>
      <w:r w:rsidR="00160AE9">
        <w:rPr>
          <w:rFonts w:ascii="Times New Roman" w:hAnsi="Times New Roman" w:cs="Times New Roman"/>
          <w:kern w:val="0"/>
          <w14:ligatures w14:val="none"/>
        </w:rPr>
        <w:t>“</w:t>
      </w:r>
      <w:r>
        <w:rPr>
          <w:rFonts w:ascii="Times New Roman" w:hAnsi="Times New Roman" w:cs="Times New Roman"/>
          <w:kern w:val="0"/>
          <w14:ligatures w14:val="none"/>
        </w:rPr>
        <w:t>hypertension interacts with neurodegenerative pathways, exacerbating amyloid deposition and tau pathology characteristic of Alzheimer’s disease</w:t>
      </w:r>
      <w:r w:rsidR="00160AE9">
        <w:rPr>
          <w:rFonts w:ascii="Times New Roman" w:hAnsi="Times New Roman" w:cs="Times New Roman"/>
          <w:kern w:val="0"/>
          <w14:ligatures w14:val="none"/>
        </w:rPr>
        <w:t>”</w:t>
      </w:r>
      <w:r>
        <w:rPr>
          <w:rFonts w:ascii="Times New Roman" w:hAnsi="Times New Roman" w:cs="Times New Roman"/>
          <w:kern w:val="0"/>
          <w14:ligatures w14:val="none"/>
        </w:rPr>
        <w:t xml:space="preserve"> (Skoog et al., 2012). The recognition that hypertension accelerates both vascular and neurodegenerative processes underscores its dual role in cognitive decline and highlights the importance of early intervention to prevent dementia syndromes.</w:t>
      </w:r>
    </w:p>
    <w:p w14:paraId="277B9005" w14:textId="0B26278B"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 xml:space="preserve">At the molecular level, </w:t>
      </w:r>
      <w:r w:rsidR="00160AE9">
        <w:rPr>
          <w:rFonts w:ascii="Times New Roman" w:hAnsi="Times New Roman" w:cs="Times New Roman"/>
          <w:kern w:val="0"/>
          <w14:ligatures w14:val="none"/>
        </w:rPr>
        <w:t>“</w:t>
      </w:r>
      <w:r>
        <w:rPr>
          <w:rFonts w:ascii="Times New Roman" w:hAnsi="Times New Roman" w:cs="Times New Roman"/>
          <w:kern w:val="0"/>
          <w14:ligatures w14:val="none"/>
        </w:rPr>
        <w:t>hypertension disrupts endothelial function, leading to diminished nitric oxide bioavailability, increased endothelin-1 expression, and oxidative stress. These alterations impair neurovascular coupling—the coordinated increase in local blood flow that supports neuronal activity—thereby compromising cognitive efficiency even in the absence of overt stroke</w:t>
      </w:r>
      <w:r w:rsidR="00160AE9">
        <w:rPr>
          <w:rFonts w:ascii="Times New Roman" w:hAnsi="Times New Roman" w:cs="Times New Roman"/>
          <w:kern w:val="0"/>
          <w14:ligatures w14:val="none"/>
        </w:rPr>
        <w:t>”</w:t>
      </w:r>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Iadecola</w:t>
      </w:r>
      <w:proofErr w:type="spellEnd"/>
      <w:r>
        <w:rPr>
          <w:rFonts w:ascii="Times New Roman" w:hAnsi="Times New Roman" w:cs="Times New Roman"/>
          <w:kern w:val="0"/>
          <w14:ligatures w14:val="none"/>
        </w:rPr>
        <w:t>, 2016). Furthermore, hypertension induces blood–brain barrier dysfunction, allowing leakage of plasma proteins, inflammatory mediators, and immune cells into the parenchyma. This cascade promotes neuroinflammation, glial activation, and neuronal injury. Experimental models have demonstrated that angiotensin II, a key effector of the renin–angiotensin system, contributes to these processes by stimulating reactive oxygen species production and pro-inflammatory cytokine release (Faraco &amp; Iadecola, 2013). Collectively, these mechanisms provide a biological bridge between elevated blood pressure and progressive brain injury.</w:t>
      </w:r>
    </w:p>
    <w:p w14:paraId="4A50D50D" w14:textId="1E0E06DE"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epidemiological evidence linking hypertension to cerebrovascular disease is robust and longstanding. Landmark prospective studies such as the Framingham Heart Study and the Atherosclerosis Risk in Communities (ARIC) study have consistently demonstrated that elevated blood pressure in midlife significantly increases the risk of stroke and dementia in later years (Wolf et al., 1991; Gottesman et al., 2014). Meta-analyses of </w:t>
      </w:r>
      <w:proofErr w:type="spellStart"/>
      <w:r w:rsidR="008E3ABA" w:rsidRPr="007531A6">
        <w:rPr>
          <w:rFonts w:ascii="Times New Roman" w:hAnsi="Times New Roman" w:cs="Times New Roman"/>
          <w:kern w:val="0"/>
          <w:highlight w:val="yellow"/>
          <w14:ligatures w14:val="none"/>
        </w:rPr>
        <w:t>randomised</w:t>
      </w:r>
      <w:proofErr w:type="spellEnd"/>
      <w:r w:rsidR="008E3ABA" w:rsidRPr="007531A6">
        <w:rPr>
          <w:rFonts w:ascii="Times New Roman" w:hAnsi="Times New Roman" w:cs="Times New Roman"/>
          <w:kern w:val="0"/>
          <w:highlight w:val="yellow"/>
          <w14:ligatures w14:val="none"/>
        </w:rPr>
        <w:t xml:space="preserve"> </w:t>
      </w:r>
      <w:r w:rsidRPr="007531A6">
        <w:rPr>
          <w:rFonts w:ascii="Times New Roman" w:hAnsi="Times New Roman" w:cs="Times New Roman"/>
          <w:kern w:val="0"/>
          <w:highlight w:val="yellow"/>
          <w14:ligatures w14:val="none"/>
        </w:rPr>
        <w:t>c</w:t>
      </w:r>
      <w:r>
        <w:rPr>
          <w:rFonts w:ascii="Times New Roman" w:hAnsi="Times New Roman" w:cs="Times New Roman"/>
          <w:kern w:val="0"/>
          <w14:ligatures w14:val="none"/>
        </w:rPr>
        <w:t xml:space="preserve">ontrolled trials have further confirmed that antihypertensive therapy reduces the incidence of both ischemic and hemorrhagic stroke, establishing blood pressure control as a cornerstone of cerebrovascular disease prevention (Ettehad et al., 2016). However, residual risk persists even in treated individuals, suggesting that the cumulative effects of vascular </w:t>
      </w:r>
      <w:proofErr w:type="spellStart"/>
      <w:r w:rsidR="008E3ABA" w:rsidRPr="007531A6">
        <w:rPr>
          <w:rFonts w:ascii="Times New Roman" w:hAnsi="Times New Roman" w:cs="Times New Roman"/>
          <w:kern w:val="0"/>
          <w:highlight w:val="yellow"/>
          <w14:ligatures w14:val="none"/>
        </w:rPr>
        <w:t>remodelling</w:t>
      </w:r>
      <w:proofErr w:type="spellEnd"/>
      <w:r w:rsidR="008E3ABA" w:rsidRPr="007531A6">
        <w:rPr>
          <w:rFonts w:ascii="Times New Roman" w:hAnsi="Times New Roman" w:cs="Times New Roman"/>
          <w:kern w:val="0"/>
          <w:highlight w:val="yellow"/>
          <w14:ligatures w14:val="none"/>
        </w:rPr>
        <w:t xml:space="preserve"> </w:t>
      </w:r>
      <w:r w:rsidRPr="007531A6">
        <w:rPr>
          <w:rFonts w:ascii="Times New Roman" w:hAnsi="Times New Roman" w:cs="Times New Roman"/>
          <w:kern w:val="0"/>
          <w:highlight w:val="yellow"/>
          <w14:ligatures w14:val="none"/>
        </w:rPr>
        <w:t>and</w:t>
      </w:r>
      <w:r>
        <w:rPr>
          <w:rFonts w:ascii="Times New Roman" w:hAnsi="Times New Roman" w:cs="Times New Roman"/>
          <w:kern w:val="0"/>
          <w14:ligatures w14:val="none"/>
        </w:rPr>
        <w:t xml:space="preserve"> subclinical injury may not be fully reversible.</w:t>
      </w:r>
      <w:r w:rsidR="00952E49">
        <w:rPr>
          <w:rFonts w:ascii="Times New Roman" w:hAnsi="Times New Roman" w:cs="Times New Roman"/>
          <w:kern w:val="0"/>
          <w14:ligatures w14:val="none"/>
        </w:rPr>
        <w:t xml:space="preserve"> </w:t>
      </w:r>
      <w:r w:rsidR="00952E49" w:rsidRPr="007531A6">
        <w:rPr>
          <w:rFonts w:ascii="Times New Roman" w:hAnsi="Times New Roman" w:cs="Times New Roman"/>
          <w:kern w:val="0"/>
          <w:highlight w:val="yellow"/>
          <w14:ligatures w14:val="none"/>
        </w:rPr>
        <w:t xml:space="preserve">Moreover, </w:t>
      </w:r>
      <w:r w:rsidR="00160AE9">
        <w:rPr>
          <w:rFonts w:ascii="Times New Roman" w:hAnsi="Times New Roman" w:cs="Times New Roman"/>
          <w:kern w:val="0"/>
          <w:highlight w:val="yellow"/>
          <w14:ligatures w14:val="none"/>
        </w:rPr>
        <w:t>“</w:t>
      </w:r>
      <w:r w:rsidR="00952E49" w:rsidRPr="00952E49">
        <w:rPr>
          <w:rFonts w:ascii="Times New Roman" w:hAnsi="Times New Roman" w:cs="Times New Roman"/>
          <w:kern w:val="0"/>
          <w:highlight w:val="yellow"/>
          <w14:ligatures w14:val="none"/>
        </w:rPr>
        <w:t>b</w:t>
      </w:r>
      <w:r w:rsidR="00952E49" w:rsidRPr="007531A6">
        <w:rPr>
          <w:rFonts w:ascii="Times New Roman" w:hAnsi="Times New Roman" w:cs="Times New Roman"/>
          <w:kern w:val="0"/>
          <w:highlight w:val="yellow"/>
          <w14:ligatures w14:val="none"/>
        </w:rPr>
        <w:t>aroreceptor activation therapy is an alternative, whereby an implanted stimulator increases the parasympathetic:</w:t>
      </w:r>
      <w:r w:rsidR="00952E49">
        <w:rPr>
          <w:rFonts w:ascii="Times New Roman" w:hAnsi="Times New Roman" w:cs="Times New Roman"/>
          <w:kern w:val="0"/>
          <w:highlight w:val="yellow"/>
          <w14:ligatures w14:val="none"/>
        </w:rPr>
        <w:t xml:space="preserve"> </w:t>
      </w:r>
      <w:r w:rsidR="00952E49" w:rsidRPr="007531A6">
        <w:rPr>
          <w:rFonts w:ascii="Times New Roman" w:hAnsi="Times New Roman" w:cs="Times New Roman"/>
          <w:kern w:val="0"/>
          <w:highlight w:val="yellow"/>
          <w14:ligatures w14:val="none"/>
        </w:rPr>
        <w:t xml:space="preserve">sympathetic balance, with a resulting reduction in </w:t>
      </w:r>
      <w:r w:rsidR="00952E49" w:rsidRPr="00952E49">
        <w:rPr>
          <w:rFonts w:ascii="Times New Roman" w:hAnsi="Times New Roman" w:cs="Times New Roman"/>
          <w:kern w:val="0"/>
          <w:highlight w:val="yellow"/>
          <w14:ligatures w14:val="none"/>
        </w:rPr>
        <w:t>blood pressure</w:t>
      </w:r>
      <w:r w:rsidR="00952E49" w:rsidRPr="007531A6">
        <w:rPr>
          <w:rFonts w:ascii="Times New Roman" w:hAnsi="Times New Roman" w:cs="Times New Roman"/>
          <w:kern w:val="0"/>
          <w:highlight w:val="yellow"/>
          <w14:ligatures w14:val="none"/>
        </w:rPr>
        <w:t>. Lagging behind renal sympathetic denervation, uncontrolled studies have been prone to bias</w:t>
      </w:r>
      <w:r w:rsidR="00952E49">
        <w:rPr>
          <w:rFonts w:ascii="Times New Roman" w:hAnsi="Times New Roman" w:cs="Times New Roman"/>
          <w:kern w:val="0"/>
          <w:highlight w:val="yellow"/>
          <w14:ligatures w14:val="none"/>
        </w:rPr>
        <w:t>,</w:t>
      </w:r>
      <w:r w:rsidR="00952E49" w:rsidRPr="007531A6">
        <w:rPr>
          <w:rFonts w:ascii="Times New Roman" w:hAnsi="Times New Roman" w:cs="Times New Roman"/>
          <w:kern w:val="0"/>
          <w:highlight w:val="yellow"/>
          <w14:ligatures w14:val="none"/>
        </w:rPr>
        <w:t xml:space="preserve"> but a sustained </w:t>
      </w:r>
      <w:r w:rsidR="00952E49" w:rsidRPr="00952E49">
        <w:rPr>
          <w:rFonts w:ascii="Times New Roman" w:hAnsi="Times New Roman" w:cs="Times New Roman"/>
          <w:kern w:val="0"/>
          <w:highlight w:val="yellow"/>
          <w14:ligatures w14:val="none"/>
        </w:rPr>
        <w:t>blood pressure</w:t>
      </w:r>
      <w:r w:rsidR="00952E49">
        <w:rPr>
          <w:rFonts w:ascii="Times New Roman" w:hAnsi="Times New Roman" w:cs="Times New Roman"/>
          <w:kern w:val="0"/>
          <w:highlight w:val="yellow"/>
          <w14:ligatures w14:val="none"/>
        </w:rPr>
        <w:t xml:space="preserve"> </w:t>
      </w:r>
      <w:r w:rsidR="00952E49" w:rsidRPr="007531A6">
        <w:rPr>
          <w:rFonts w:ascii="Times New Roman" w:hAnsi="Times New Roman" w:cs="Times New Roman"/>
          <w:kern w:val="0"/>
          <w:highlight w:val="yellow"/>
          <w14:ligatures w14:val="none"/>
        </w:rPr>
        <w:t xml:space="preserve">reduction was achieved in the sole </w:t>
      </w:r>
      <w:proofErr w:type="spellStart"/>
      <w:r w:rsidR="00952E49" w:rsidRPr="00FF30B7">
        <w:rPr>
          <w:rFonts w:ascii="Times New Roman" w:hAnsi="Times New Roman" w:cs="Times New Roman"/>
          <w:kern w:val="0"/>
          <w:highlight w:val="yellow"/>
          <w14:ligatures w14:val="none"/>
        </w:rPr>
        <w:t>randomised</w:t>
      </w:r>
      <w:proofErr w:type="spellEnd"/>
      <w:r w:rsidR="00952E49" w:rsidRPr="007531A6">
        <w:rPr>
          <w:rFonts w:ascii="Times New Roman" w:hAnsi="Times New Roman" w:cs="Times New Roman"/>
          <w:kern w:val="0"/>
          <w:highlight w:val="yellow"/>
          <w14:ligatures w14:val="none"/>
        </w:rPr>
        <w:t xml:space="preserve"> controlled trial in resistant hypertension</w:t>
      </w:r>
      <w:r w:rsidR="00160AE9">
        <w:rPr>
          <w:rFonts w:ascii="Times New Roman" w:hAnsi="Times New Roman" w:cs="Times New Roman"/>
          <w:kern w:val="0"/>
          <w:highlight w:val="yellow"/>
          <w14:ligatures w14:val="none"/>
        </w:rPr>
        <w:t>”</w:t>
      </w:r>
      <w:r w:rsidR="00952E49" w:rsidRPr="007531A6">
        <w:rPr>
          <w:rFonts w:ascii="Times New Roman" w:hAnsi="Times New Roman" w:cs="Times New Roman"/>
          <w:kern w:val="0"/>
          <w:highlight w:val="yellow"/>
          <w14:ligatures w14:val="none"/>
        </w:rPr>
        <w:t xml:space="preserve"> (</w:t>
      </w:r>
      <w:r w:rsidR="007D1DA9" w:rsidRPr="00FF30B7">
        <w:rPr>
          <w:rFonts w:ascii="Times New Roman" w:hAnsi="Times New Roman" w:cs="Times New Roman"/>
          <w:kern w:val="0"/>
          <w:highlight w:val="yellow"/>
          <w14:ligatures w14:val="none"/>
        </w:rPr>
        <w:t xml:space="preserve">Webb &amp; </w:t>
      </w:r>
      <w:proofErr w:type="spellStart"/>
      <w:r w:rsidR="007D1DA9" w:rsidRPr="00FF30B7">
        <w:rPr>
          <w:rFonts w:ascii="Times New Roman" w:hAnsi="Times New Roman" w:cs="Times New Roman"/>
          <w:kern w:val="0"/>
          <w:highlight w:val="yellow"/>
          <w14:ligatures w14:val="none"/>
        </w:rPr>
        <w:t>Werring</w:t>
      </w:r>
      <w:proofErr w:type="spellEnd"/>
      <w:r w:rsidR="007D1DA9" w:rsidRPr="00FF30B7">
        <w:rPr>
          <w:rFonts w:ascii="Times New Roman" w:hAnsi="Times New Roman" w:cs="Times New Roman"/>
          <w:kern w:val="0"/>
          <w:highlight w:val="yellow"/>
          <w14:ligatures w14:val="none"/>
        </w:rPr>
        <w:t xml:space="preserve">, </w:t>
      </w:r>
      <w:r w:rsidR="007D1DA9" w:rsidRPr="007531A6">
        <w:rPr>
          <w:rFonts w:ascii="Times New Roman" w:hAnsi="Times New Roman" w:cs="Times New Roman"/>
          <w:kern w:val="0"/>
          <w:highlight w:val="yellow"/>
          <w14:ligatures w14:val="none"/>
        </w:rPr>
        <w:t>2022</w:t>
      </w:r>
      <w:r w:rsidR="00952E49" w:rsidRPr="007531A6">
        <w:rPr>
          <w:rFonts w:ascii="Times New Roman" w:hAnsi="Times New Roman" w:cs="Times New Roman"/>
          <w:kern w:val="0"/>
          <w:highlight w:val="yellow"/>
          <w14:ligatures w14:val="none"/>
        </w:rPr>
        <w:t>).</w:t>
      </w:r>
      <w:r w:rsidR="00952E49">
        <w:rPr>
          <w:rFonts w:ascii="Times New Roman" w:hAnsi="Times New Roman" w:cs="Times New Roman"/>
          <w:kern w:val="0"/>
          <w14:ligatures w14:val="none"/>
        </w:rPr>
        <w:t xml:space="preserve"> </w:t>
      </w:r>
    </w:p>
    <w:p w14:paraId="1A0A2745" w14:textId="77777777"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Geographical and demographic variations in the burden of hypertensive brain injury reflect differences in health systems, socioeconomic status, genetic predisposition, and environmental exposures. Low- and middle-income countries, particularly in sub-Saharan Africa and parts of Asia, face disproportionate challenges due to limited access to screening, medications, and long-term management (Adeloye &amp; Basquill, 2014). These disparities contribute to higher rates of stroke-related disability and mortality, underscoring the urgent need for equitable preventive strategies. Moreover, certain populations, including older adults, African ancestry groups, and individuals with comorbid diabetes or chronic kidney disease, are particularly susceptible to hypertensive brain injury, highlighting the importance of tailored interventions.</w:t>
      </w:r>
    </w:p>
    <w:p w14:paraId="129149DA" w14:textId="77777777"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Beyond clinical and epidemiological observations, advances in neuroimaging have illuminated the spectrum of hypertensive brain injury. Magnetic resonance imaging (MRI) has revealed that individuals with longstanding hypertension exhibit greater volumes of white matter hyperintensities, lacunes, and cerebral microbleeds, even in the absence of clinical symptoms (Wardlaw et al., 2013). Functional imaging studies have demonstrated impaired cerebral blood flow regulation and disrupted connectivity in networks subserving memory, attention, and executive function. These findings suggest that hypertensive brain injury often precedes overt clinical events, supporting the concept of a preclinical phase amenable to early intervention.</w:t>
      </w:r>
    </w:p>
    <w:p w14:paraId="6ACAE41E" w14:textId="4FBB9C3E"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 xml:space="preserve">The treatment of hypertension as a means to prevent cerebrovascular disease has evolved significantly over the past decades. Initially focused on reducing catastrophic stroke risk, current strategies increasingly </w:t>
      </w:r>
      <w:proofErr w:type="spellStart"/>
      <w:r w:rsidR="008E3ABA" w:rsidRPr="007531A6">
        <w:rPr>
          <w:rFonts w:ascii="Times New Roman" w:hAnsi="Times New Roman" w:cs="Times New Roman"/>
          <w:kern w:val="0"/>
          <w:highlight w:val="yellow"/>
          <w14:ligatures w14:val="none"/>
        </w:rPr>
        <w:t>emphasise</w:t>
      </w:r>
      <w:proofErr w:type="spellEnd"/>
      <w:r w:rsidR="008E3ABA" w:rsidRPr="007531A6">
        <w:rPr>
          <w:rFonts w:ascii="Times New Roman" w:hAnsi="Times New Roman" w:cs="Times New Roman"/>
          <w:kern w:val="0"/>
          <w:highlight w:val="yellow"/>
          <w14:ligatures w14:val="none"/>
        </w:rPr>
        <w:t xml:space="preserve"> </w:t>
      </w:r>
      <w:r w:rsidRPr="007531A6">
        <w:rPr>
          <w:rFonts w:ascii="Times New Roman" w:hAnsi="Times New Roman" w:cs="Times New Roman"/>
          <w:kern w:val="0"/>
          <w:highlight w:val="yellow"/>
          <w14:ligatures w14:val="none"/>
        </w:rPr>
        <w:t>preservation</w:t>
      </w:r>
      <w:r>
        <w:rPr>
          <w:rFonts w:ascii="Times New Roman" w:hAnsi="Times New Roman" w:cs="Times New Roman"/>
          <w:kern w:val="0"/>
          <w14:ligatures w14:val="none"/>
        </w:rPr>
        <w:t xml:space="preserve"> of cognitive function and quality of life. </w:t>
      </w:r>
      <w:r w:rsidR="00160AE9">
        <w:rPr>
          <w:rFonts w:ascii="Times New Roman" w:hAnsi="Times New Roman" w:cs="Times New Roman"/>
          <w:kern w:val="0"/>
          <w14:ligatures w14:val="none"/>
        </w:rPr>
        <w:t>“</w:t>
      </w:r>
      <w:r>
        <w:rPr>
          <w:rFonts w:ascii="Times New Roman" w:hAnsi="Times New Roman" w:cs="Times New Roman"/>
          <w:kern w:val="0"/>
          <w14:ligatures w14:val="none"/>
        </w:rPr>
        <w:t>Large clinical trials such as the Systolic Blood Pressure Intervention Trial (SPRINT) have shown that intensive blood pressure lowering reduces the incidence of mild cognitive impairment and probable dementia, providing direct evidence of neuroprotective benefits</w:t>
      </w:r>
      <w:r w:rsidR="00160AE9">
        <w:rPr>
          <w:rFonts w:ascii="Times New Roman" w:hAnsi="Times New Roman" w:cs="Times New Roman"/>
          <w:kern w:val="0"/>
          <w14:ligatures w14:val="none"/>
        </w:rPr>
        <w:t>”</w:t>
      </w:r>
      <w:r>
        <w:rPr>
          <w:rFonts w:ascii="Times New Roman" w:hAnsi="Times New Roman" w:cs="Times New Roman"/>
          <w:kern w:val="0"/>
          <w14:ligatures w14:val="none"/>
        </w:rPr>
        <w:t xml:space="preserve"> (Williamson et al., 2019). Antihypertensive agents that modulate the renin–angiotensin system, such as angiotensin-converting enzyme inhibitors and angiotensin receptor blockers, appear to confer additional benefits by improving endothelial function and reducing neuroinflammation (Levi Marpillat et al., 2013). Lifestyle interventions, including dietary modification, physical activity, and sodium reduction, remain foundational, offering synergistic benefits for cardiovascular and brain health.</w:t>
      </w:r>
    </w:p>
    <w:p w14:paraId="049E4E62" w14:textId="6428D000"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Despite these advances, important gaps remain in understanding how best to translate mechanistic insights into clinical practice. </w:t>
      </w:r>
      <w:r w:rsidR="00160AE9">
        <w:rPr>
          <w:rFonts w:ascii="Times New Roman" w:hAnsi="Times New Roman" w:cs="Times New Roman"/>
          <w:kern w:val="0"/>
          <w14:ligatures w14:val="none"/>
        </w:rPr>
        <w:t>“</w:t>
      </w:r>
      <w:r>
        <w:rPr>
          <w:rFonts w:ascii="Times New Roman" w:hAnsi="Times New Roman" w:cs="Times New Roman"/>
          <w:kern w:val="0"/>
          <w14:ligatures w14:val="none"/>
        </w:rPr>
        <w:t xml:space="preserve">Questions persist regarding the optimal timing, intensity, and choice of antihypertensive therapy to </w:t>
      </w:r>
      <w:proofErr w:type="spellStart"/>
      <w:r w:rsidR="008E3ABA" w:rsidRPr="007531A6">
        <w:rPr>
          <w:rFonts w:ascii="Times New Roman" w:hAnsi="Times New Roman" w:cs="Times New Roman"/>
          <w:kern w:val="0"/>
          <w:highlight w:val="yellow"/>
          <w14:ligatures w14:val="none"/>
        </w:rPr>
        <w:t>maximise</w:t>
      </w:r>
      <w:proofErr w:type="spellEnd"/>
      <w:r w:rsidR="008E3ABA" w:rsidRPr="007531A6">
        <w:rPr>
          <w:rFonts w:ascii="Times New Roman" w:hAnsi="Times New Roman" w:cs="Times New Roman"/>
          <w:kern w:val="0"/>
          <w:highlight w:val="yellow"/>
          <w14:ligatures w14:val="none"/>
        </w:rPr>
        <w:t xml:space="preserve"> </w:t>
      </w:r>
      <w:r w:rsidRPr="00C201DC">
        <w:rPr>
          <w:rFonts w:ascii="Times New Roman" w:hAnsi="Times New Roman" w:cs="Times New Roman"/>
          <w:kern w:val="0"/>
          <w14:ligatures w14:val="none"/>
        </w:rPr>
        <w:t>cerebrovascular protection. In particular, the relative benefits of early-life versus late-life blood</w:t>
      </w:r>
      <w:r>
        <w:rPr>
          <w:rFonts w:ascii="Times New Roman" w:hAnsi="Times New Roman" w:cs="Times New Roman"/>
          <w:kern w:val="0"/>
          <w14:ligatures w14:val="none"/>
        </w:rPr>
        <w:t xml:space="preserve"> pressure control for preventing dementia continue to be debated, as some studies suggest a U-shaped association between late-life blood pressure and cognitive outcomes</w:t>
      </w:r>
      <w:r w:rsidR="00160AE9">
        <w:rPr>
          <w:rFonts w:ascii="Times New Roman" w:hAnsi="Times New Roman" w:cs="Times New Roman"/>
          <w:kern w:val="0"/>
          <w14:ligatures w14:val="none"/>
        </w:rPr>
        <w:t>”</w:t>
      </w:r>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Qiu</w:t>
      </w:r>
      <w:proofErr w:type="spellEnd"/>
      <w:r>
        <w:rPr>
          <w:rFonts w:ascii="Times New Roman" w:hAnsi="Times New Roman" w:cs="Times New Roman"/>
          <w:kern w:val="0"/>
          <w14:ligatures w14:val="none"/>
        </w:rPr>
        <w:t xml:space="preserve"> et al., 2010). Furthermore, emerging data indicate that blood pressure variability, rather than average levels alone, may independently contribute to cerebrovascular injury, raising the possibility of new therapeutic targets (Rothwell, 2010).</w:t>
      </w:r>
    </w:p>
    <w:p w14:paraId="4831C644" w14:textId="77777777"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convergence of hypertension, stroke, and dementia represents one of the greatest public health challenges of the twenty-first century. As populations age and the prevalence of hypertension rises, the burden of hypertensive brain injury is expected to increase substantially. Addressing this challenge requires a multidisciplinary approach encompassing basic science research, clinical trials, public health interventions, and policy initiatives. Greater integration of hypertension management into broader brain health strategies may yield substantial dividends in reducing disability and enhancing quality of life.</w:t>
      </w:r>
    </w:p>
    <w:p w14:paraId="388FEF2D" w14:textId="20BE59E6"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In summary, hypertension is a fundamental driver of cerebrovascular disease through a complex interplay of vascular </w:t>
      </w:r>
      <w:proofErr w:type="spellStart"/>
      <w:r w:rsidR="008E3ABA" w:rsidRPr="007531A6">
        <w:rPr>
          <w:rFonts w:ascii="Times New Roman" w:hAnsi="Times New Roman" w:cs="Times New Roman"/>
          <w:kern w:val="0"/>
          <w:highlight w:val="yellow"/>
          <w14:ligatures w14:val="none"/>
        </w:rPr>
        <w:t>remodelling</w:t>
      </w:r>
      <w:proofErr w:type="spellEnd"/>
      <w:r w:rsidRPr="007531A6">
        <w:rPr>
          <w:rFonts w:ascii="Times New Roman" w:hAnsi="Times New Roman" w:cs="Times New Roman"/>
          <w:kern w:val="0"/>
          <w:highlight w:val="yellow"/>
          <w14:ligatures w14:val="none"/>
        </w:rPr>
        <w:t>,</w:t>
      </w:r>
      <w:r>
        <w:rPr>
          <w:rFonts w:ascii="Times New Roman" w:hAnsi="Times New Roman" w:cs="Times New Roman"/>
          <w:kern w:val="0"/>
          <w14:ligatures w14:val="none"/>
        </w:rPr>
        <w:t xml:space="preserve"> endothelial dysfunction, impaired autoregulation, neuroinflammation, and blood–brain barrier disruption. Its clinical manifestations span the spectrum from acute stroke to insidious cognitive decline, reflecting both macrovascular and microvascular injury. While antihypertensive therapy has proven effective in reducing risk, residual vulnerability underscores the need for novel strategies that target the underlying pathophysiological processes. By </w:t>
      </w:r>
      <w:proofErr w:type="spellStart"/>
      <w:r w:rsidR="008E3ABA" w:rsidRPr="007531A6">
        <w:rPr>
          <w:rFonts w:ascii="Times New Roman" w:hAnsi="Times New Roman" w:cs="Times New Roman"/>
          <w:kern w:val="0"/>
          <w:highlight w:val="yellow"/>
          <w14:ligatures w14:val="none"/>
        </w:rPr>
        <w:t>synthesising</w:t>
      </w:r>
      <w:proofErr w:type="spellEnd"/>
      <w:r w:rsidR="008E3ABA" w:rsidRPr="007531A6">
        <w:rPr>
          <w:rFonts w:ascii="Times New Roman" w:hAnsi="Times New Roman" w:cs="Times New Roman"/>
          <w:kern w:val="0"/>
          <w:highlight w:val="yellow"/>
          <w14:ligatures w14:val="none"/>
        </w:rPr>
        <w:t xml:space="preserve"> </w:t>
      </w:r>
      <w:r w:rsidRPr="007531A6">
        <w:rPr>
          <w:rFonts w:ascii="Times New Roman" w:hAnsi="Times New Roman" w:cs="Times New Roman"/>
          <w:kern w:val="0"/>
          <w:highlight w:val="yellow"/>
          <w14:ligatures w14:val="none"/>
        </w:rPr>
        <w:t>current</w:t>
      </w:r>
      <w:r>
        <w:rPr>
          <w:rFonts w:ascii="Times New Roman" w:hAnsi="Times New Roman" w:cs="Times New Roman"/>
          <w:kern w:val="0"/>
          <w14:ligatures w14:val="none"/>
        </w:rPr>
        <w:t xml:space="preserve"> evidence on the mechanisms linking elevated blood pressure to cerebrovascular injury, this review aims to clarify pathways of disease and highlight opportunities for prevention and intervention. A deeper understanding of these mechanisms is essential for shaping strategies that not only extend lifespan but also preserve cognitive vitality across </w:t>
      </w:r>
      <w:r w:rsidR="008E3ABA" w:rsidRPr="007531A6">
        <w:rPr>
          <w:rFonts w:ascii="Times New Roman" w:hAnsi="Times New Roman" w:cs="Times New Roman"/>
          <w:kern w:val="0"/>
          <w:highlight w:val="yellow"/>
          <w14:ligatures w14:val="none"/>
        </w:rPr>
        <w:t>ageing</w:t>
      </w:r>
      <w:r w:rsidR="008E3ABA">
        <w:rPr>
          <w:rFonts w:ascii="Times New Roman" w:hAnsi="Times New Roman" w:cs="Times New Roman"/>
          <w:kern w:val="0"/>
          <w14:ligatures w14:val="none"/>
        </w:rPr>
        <w:t xml:space="preserve"> </w:t>
      </w:r>
      <w:r>
        <w:rPr>
          <w:rFonts w:ascii="Times New Roman" w:hAnsi="Times New Roman" w:cs="Times New Roman"/>
          <w:kern w:val="0"/>
          <w14:ligatures w14:val="none"/>
        </w:rPr>
        <w:t>populations.</w:t>
      </w:r>
    </w:p>
    <w:p w14:paraId="04D76E56" w14:textId="77777777" w:rsidR="00FA525B" w:rsidRDefault="0011362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eastAsia="en-US"/>
          <w14:ligatures w14:val="none"/>
        </w:rPr>
        <mc:AlternateContent>
          <mc:Choice Requires="wps">
            <w:drawing>
              <wp:inline distT="0" distB="0" distL="0" distR="0" wp14:anchorId="04CB4169" wp14:editId="049900A3">
                <wp:extent cx="5731510" cy="1270"/>
                <wp:effectExtent l="0" t="31750" r="0" b="36830"/>
                <wp:docPr id="10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32" filled="f" stroked="t" style="margin-left:0.0pt;margin-top:0.0pt;width:451.3pt;height:0.1pt;mso-wrap-distance-left:0.0pt;mso-wrap-distance-right:0.0pt;visibility:visible;">
                <w10:anchorlock/>
                <v:stroke joinstyle="miter"/>
                <v:fill rotate="true"/>
              </v:rect>
            </w:pict>
          </mc:Fallback>
        </mc:AlternateContent>
      </w:r>
    </w:p>
    <w:p w14:paraId="57B09CAD" w14:textId="77777777" w:rsidR="00FA525B" w:rsidRDefault="00FA525B">
      <w:pPr>
        <w:spacing w:after="0" w:line="240" w:lineRule="auto"/>
        <w:rPr>
          <w:rFonts w:ascii="Times New Roman" w:eastAsia="Times New Roman" w:hAnsi="Times New Roman" w:cs="Times New Roman"/>
          <w:kern w:val="0"/>
          <w14:ligatures w14:val="none"/>
        </w:rPr>
      </w:pPr>
    </w:p>
    <w:p w14:paraId="2D7784F8" w14:textId="77777777"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Methods</w:t>
      </w:r>
    </w:p>
    <w:p w14:paraId="5D34FC0D" w14:textId="2139EA62"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This review was conducted using a narrative approach to </w:t>
      </w:r>
      <w:proofErr w:type="spellStart"/>
      <w:r w:rsidR="008E3ABA" w:rsidRPr="007531A6">
        <w:rPr>
          <w:rFonts w:ascii="Times New Roman" w:hAnsi="Times New Roman" w:cs="Times New Roman"/>
          <w:kern w:val="0"/>
          <w:highlight w:val="yellow"/>
          <w14:ligatures w14:val="none"/>
        </w:rPr>
        <w:t>synthesise</w:t>
      </w:r>
      <w:proofErr w:type="spellEnd"/>
      <w:r w:rsidR="008E3ABA" w:rsidRPr="007531A6">
        <w:rPr>
          <w:rFonts w:ascii="Times New Roman" w:hAnsi="Times New Roman" w:cs="Times New Roman"/>
          <w:kern w:val="0"/>
          <w:highlight w:val="yellow"/>
          <w14:ligatures w14:val="none"/>
        </w:rPr>
        <w:t xml:space="preserve"> </w:t>
      </w:r>
      <w:r w:rsidRPr="007531A6">
        <w:rPr>
          <w:rFonts w:ascii="Times New Roman" w:hAnsi="Times New Roman" w:cs="Times New Roman"/>
          <w:kern w:val="0"/>
          <w:highlight w:val="yellow"/>
          <w14:ligatures w14:val="none"/>
        </w:rPr>
        <w:t>and critically</w:t>
      </w:r>
      <w:r>
        <w:rPr>
          <w:rFonts w:ascii="Times New Roman" w:hAnsi="Times New Roman" w:cs="Times New Roman"/>
          <w:kern w:val="0"/>
          <w14:ligatures w14:val="none"/>
        </w:rPr>
        <w:t xml:space="preserve"> </w:t>
      </w:r>
      <w:proofErr w:type="spellStart"/>
      <w:r w:rsidR="008E3ABA" w:rsidRPr="007531A6">
        <w:rPr>
          <w:rFonts w:ascii="Times New Roman" w:hAnsi="Times New Roman" w:cs="Times New Roman"/>
          <w:kern w:val="0"/>
          <w:highlight w:val="yellow"/>
          <w14:ligatures w14:val="none"/>
        </w:rPr>
        <w:t>analyse</w:t>
      </w:r>
      <w:proofErr w:type="spellEnd"/>
      <w:r w:rsidR="008E3ABA" w:rsidRPr="007531A6">
        <w:rPr>
          <w:rFonts w:ascii="Times New Roman" w:hAnsi="Times New Roman" w:cs="Times New Roman"/>
          <w:kern w:val="0"/>
          <w:highlight w:val="yellow"/>
          <w14:ligatures w14:val="none"/>
        </w:rPr>
        <w:t xml:space="preserve"> </w:t>
      </w:r>
      <w:r w:rsidRPr="007531A6">
        <w:rPr>
          <w:rFonts w:ascii="Times New Roman" w:hAnsi="Times New Roman" w:cs="Times New Roman"/>
          <w:kern w:val="0"/>
          <w:highlight w:val="yellow"/>
          <w14:ligatures w14:val="none"/>
        </w:rPr>
        <w:t>the current</w:t>
      </w:r>
      <w:r>
        <w:rPr>
          <w:rFonts w:ascii="Times New Roman" w:hAnsi="Times New Roman" w:cs="Times New Roman"/>
          <w:kern w:val="0"/>
          <w14:ligatures w14:val="none"/>
        </w:rPr>
        <w:t xml:space="preserve"> body of evidence regarding the mechanistic links between hypertension and </w:t>
      </w:r>
      <w:r>
        <w:rPr>
          <w:rFonts w:ascii="Times New Roman" w:hAnsi="Times New Roman" w:cs="Times New Roman"/>
          <w:kern w:val="0"/>
          <w14:ligatures w14:val="none"/>
        </w:rPr>
        <w:lastRenderedPageBreak/>
        <w:t>cerebrovascular diseases. A systematic search of the literature was carried out across multiple electronic databases, including PubMed, Scopus, Web of Science, and Google Scholar. The search covered publications from January 2000 to June 2025 to capture both foundational knowledge and recent advances in vascular biology, neuroimaging, and clinical research. Search terms included combinations of “hypertension,” “high blood pressure,” “cerebrovascular disease,” “stroke,” “small vessel disease,” “cognitive impairment,” “endothelial dysfunction,” “neuroinflammation,” and “blood–brain barrier.” Boolean operators were applied to ensure a comprehensive retrieval of relevant articles.</w:t>
      </w:r>
    </w:p>
    <w:p w14:paraId="54B67662" w14:textId="759BA328"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Both original research articles and review papers were considered, with priority given to peer-reviewed publications. </w:t>
      </w:r>
      <w:proofErr w:type="spellStart"/>
      <w:r w:rsidR="008E3ABA" w:rsidRPr="007531A6">
        <w:rPr>
          <w:rFonts w:ascii="Times New Roman" w:hAnsi="Times New Roman" w:cs="Times New Roman"/>
          <w:kern w:val="0"/>
          <w:highlight w:val="yellow"/>
          <w14:ligatures w14:val="none"/>
        </w:rPr>
        <w:t>Randomised</w:t>
      </w:r>
      <w:proofErr w:type="spellEnd"/>
      <w:r w:rsidR="008E3ABA" w:rsidRPr="007531A6">
        <w:rPr>
          <w:rFonts w:ascii="Times New Roman" w:hAnsi="Times New Roman" w:cs="Times New Roman"/>
          <w:kern w:val="0"/>
          <w:highlight w:val="yellow"/>
          <w14:ligatures w14:val="none"/>
        </w:rPr>
        <w:t xml:space="preserve"> </w:t>
      </w:r>
      <w:r w:rsidRPr="00C201DC">
        <w:rPr>
          <w:rFonts w:ascii="Times New Roman" w:hAnsi="Times New Roman" w:cs="Times New Roman"/>
          <w:kern w:val="0"/>
          <w14:ligatures w14:val="none"/>
        </w:rPr>
        <w:t>controlled trials, cohort studies, case-control studies, and cross-sectional studies were included to</w:t>
      </w:r>
      <w:r>
        <w:rPr>
          <w:rFonts w:ascii="Times New Roman" w:hAnsi="Times New Roman" w:cs="Times New Roman"/>
          <w:kern w:val="0"/>
          <w14:ligatures w14:val="none"/>
        </w:rPr>
        <w:t xml:space="preserve"> provide a balanced perspective on clinical, epidemiological, and mechanistic findings. Animal model studies were also reviewed when they offered mechanistic insights that could inform human disease pathways. Grey literature, conference abstracts, and non–peer-reviewed sources were excluded to maintain methodological </w:t>
      </w:r>
      <w:proofErr w:type="spellStart"/>
      <w:r w:rsidR="008E3ABA" w:rsidRPr="007531A6">
        <w:rPr>
          <w:rFonts w:ascii="Times New Roman" w:hAnsi="Times New Roman" w:cs="Times New Roman"/>
          <w:kern w:val="0"/>
          <w:highlight w:val="yellow"/>
          <w14:ligatures w14:val="none"/>
        </w:rPr>
        <w:t>rigour</w:t>
      </w:r>
      <w:proofErr w:type="spellEnd"/>
      <w:r w:rsidRPr="007531A6">
        <w:rPr>
          <w:rFonts w:ascii="Times New Roman" w:hAnsi="Times New Roman" w:cs="Times New Roman"/>
          <w:kern w:val="0"/>
          <w:highlight w:val="yellow"/>
          <w14:ligatures w14:val="none"/>
        </w:rPr>
        <w:t>. Only</w:t>
      </w:r>
      <w:r>
        <w:rPr>
          <w:rFonts w:ascii="Times New Roman" w:hAnsi="Times New Roman" w:cs="Times New Roman"/>
          <w:kern w:val="0"/>
          <w14:ligatures w14:val="none"/>
        </w:rPr>
        <w:t xml:space="preserve"> articles written in English were included.</w:t>
      </w:r>
    </w:p>
    <w:p w14:paraId="76E86A82" w14:textId="77777777"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initial search yielded 1,462 records. After removal of duplicates, 1,138 articles remained. Titles and abstracts were screened for relevance, leading to the exclusion of 842 records. Full-text review of 296 articles was conducted, of which 122 met the inclusion criteria and were incorporated into the synthesis. Discrepancies in study selection were resolved through consensus discussion among the reviewers.</w:t>
      </w:r>
    </w:p>
    <w:p w14:paraId="4D4B066B" w14:textId="130DF9CC"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Data extracted from the eligible studies included study design, sample size, population characteristics, methodological approach, primary outcomes, and key findings relevant to the impact of hypertension on cerebrovascular structure and function. The extracted data were </w:t>
      </w:r>
      <w:proofErr w:type="spellStart"/>
      <w:r w:rsidR="008E3ABA" w:rsidRPr="007531A6">
        <w:rPr>
          <w:rFonts w:ascii="Times New Roman" w:hAnsi="Times New Roman" w:cs="Times New Roman"/>
          <w:kern w:val="0"/>
          <w:highlight w:val="yellow"/>
          <w14:ligatures w14:val="none"/>
        </w:rPr>
        <w:t>categorised</w:t>
      </w:r>
      <w:proofErr w:type="spellEnd"/>
      <w:r w:rsidR="008E3ABA" w:rsidRPr="007531A6">
        <w:rPr>
          <w:rFonts w:ascii="Times New Roman" w:hAnsi="Times New Roman" w:cs="Times New Roman"/>
          <w:kern w:val="0"/>
          <w:highlight w:val="yellow"/>
          <w14:ligatures w14:val="none"/>
        </w:rPr>
        <w:t xml:space="preserve"> </w:t>
      </w:r>
      <w:r w:rsidRPr="007531A6">
        <w:rPr>
          <w:rFonts w:ascii="Times New Roman" w:hAnsi="Times New Roman" w:cs="Times New Roman"/>
          <w:kern w:val="0"/>
          <w:highlight w:val="yellow"/>
          <w14:ligatures w14:val="none"/>
        </w:rPr>
        <w:t>into</w:t>
      </w:r>
      <w:r>
        <w:rPr>
          <w:rFonts w:ascii="Times New Roman" w:hAnsi="Times New Roman" w:cs="Times New Roman"/>
          <w:kern w:val="0"/>
          <w14:ligatures w14:val="none"/>
        </w:rPr>
        <w:t xml:space="preserve"> major mechanistic domains, including vascular </w:t>
      </w:r>
      <w:proofErr w:type="spellStart"/>
      <w:r w:rsidR="008E3ABA" w:rsidRPr="007531A6">
        <w:rPr>
          <w:rFonts w:ascii="Times New Roman" w:hAnsi="Times New Roman" w:cs="Times New Roman"/>
          <w:kern w:val="0"/>
          <w:highlight w:val="yellow"/>
          <w14:ligatures w14:val="none"/>
        </w:rPr>
        <w:t>remodelling</w:t>
      </w:r>
      <w:proofErr w:type="spellEnd"/>
      <w:r w:rsidRPr="007531A6">
        <w:rPr>
          <w:rFonts w:ascii="Times New Roman" w:hAnsi="Times New Roman" w:cs="Times New Roman"/>
          <w:kern w:val="0"/>
          <w:highlight w:val="yellow"/>
          <w14:ligatures w14:val="none"/>
        </w:rPr>
        <w:t>,</w:t>
      </w:r>
      <w:r>
        <w:rPr>
          <w:rFonts w:ascii="Times New Roman" w:hAnsi="Times New Roman" w:cs="Times New Roman"/>
          <w:kern w:val="0"/>
          <w14:ligatures w14:val="none"/>
        </w:rPr>
        <w:t xml:space="preserve"> endothelial dysfunction, neurovascular coupling, blood–brain barrier disruption, inflammation, oxidative stress, and clinical outcomes such as stroke and cognitive decline. The findings were narratively </w:t>
      </w:r>
      <w:proofErr w:type="spellStart"/>
      <w:r w:rsidR="008E3ABA" w:rsidRPr="007531A6">
        <w:rPr>
          <w:rFonts w:ascii="Times New Roman" w:hAnsi="Times New Roman" w:cs="Times New Roman"/>
          <w:kern w:val="0"/>
          <w:highlight w:val="yellow"/>
          <w14:ligatures w14:val="none"/>
        </w:rPr>
        <w:t>synthesised</w:t>
      </w:r>
      <w:proofErr w:type="spellEnd"/>
      <w:r w:rsidR="008E3ABA" w:rsidRPr="007531A6">
        <w:rPr>
          <w:rFonts w:ascii="Times New Roman" w:hAnsi="Times New Roman" w:cs="Times New Roman"/>
          <w:kern w:val="0"/>
          <w:highlight w:val="yellow"/>
          <w14:ligatures w14:val="none"/>
        </w:rPr>
        <w:t xml:space="preserve"> </w:t>
      </w:r>
      <w:r w:rsidRPr="007531A6">
        <w:rPr>
          <w:rFonts w:ascii="Times New Roman" w:hAnsi="Times New Roman" w:cs="Times New Roman"/>
          <w:kern w:val="0"/>
          <w:highlight w:val="yellow"/>
          <w14:ligatures w14:val="none"/>
        </w:rPr>
        <w:t>to provide</w:t>
      </w:r>
      <w:r>
        <w:rPr>
          <w:rFonts w:ascii="Times New Roman" w:hAnsi="Times New Roman" w:cs="Times New Roman"/>
          <w:kern w:val="0"/>
          <w14:ligatures w14:val="none"/>
        </w:rPr>
        <w:t xml:space="preserve"> an integrative overview of current knowledge, highlight areas of consensus, and identify knowledge gaps requiring further research.</w:t>
      </w:r>
    </w:p>
    <w:p w14:paraId="4EE640FE" w14:textId="77777777" w:rsidR="00FA525B" w:rsidRDefault="0011362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eastAsia="en-US"/>
          <w14:ligatures w14:val="none"/>
        </w:rPr>
        <mc:AlternateContent>
          <mc:Choice Requires="wps">
            <w:drawing>
              <wp:inline distT="0" distB="0" distL="0" distR="0" wp14:anchorId="7CBA161F" wp14:editId="09EFAA36">
                <wp:extent cx="5731510" cy="1270"/>
                <wp:effectExtent l="0" t="31750" r="0" b="36830"/>
                <wp:docPr id="103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36" filled="f" stroked="t" style="margin-left:0.0pt;margin-top:0.0pt;width:451.3pt;height:0.1pt;mso-wrap-distance-left:0.0pt;mso-wrap-distance-right:0.0pt;visibility:visible;">
                <w10:anchorlock/>
                <v:stroke joinstyle="miter"/>
                <v:fill rotate="true"/>
              </v:rect>
            </w:pict>
          </mc:Fallback>
        </mc:AlternateContent>
      </w:r>
    </w:p>
    <w:p w14:paraId="725820F8" w14:textId="77777777" w:rsidR="00FA525B" w:rsidRDefault="00FA525B">
      <w:pPr>
        <w:spacing w:after="0" w:line="240" w:lineRule="auto"/>
        <w:rPr>
          <w:rFonts w:ascii="Times New Roman" w:eastAsia="Times New Roman" w:hAnsi="Times New Roman" w:cs="Times New Roman"/>
          <w:kern w:val="0"/>
          <w14:ligatures w14:val="none"/>
        </w:rPr>
      </w:pPr>
    </w:p>
    <w:p w14:paraId="6F4B0A51" w14:textId="77777777" w:rsidR="002322BE" w:rsidRDefault="002322BE">
      <w:pPr>
        <w:spacing w:before="100" w:beforeAutospacing="1" w:after="100" w:afterAutospacing="1" w:line="240" w:lineRule="auto"/>
        <w:rPr>
          <w:rFonts w:ascii="Times New Roman" w:hAnsi="Times New Roman" w:cs="Times New Roman"/>
          <w:b/>
          <w:bCs/>
          <w:kern w:val="0"/>
          <w14:ligatures w14:val="none"/>
        </w:rPr>
      </w:pPr>
      <w:r>
        <w:rPr>
          <w:rFonts w:ascii="Times New Roman" w:hAnsi="Times New Roman" w:cs="Times New Roman"/>
          <w:b/>
          <w:bCs/>
          <w:kern w:val="0"/>
          <w14:ligatures w14:val="none"/>
        </w:rPr>
        <w:t>Findings</w:t>
      </w:r>
    </w:p>
    <w:p w14:paraId="23398FFC" w14:textId="61CF7868"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literature reviewed provides consistent evidence that hypertension is strongly and independently associated with a wide spectrum of cerebrovascular diseases, ranging from large-artery atherosclerotic stroke to small vessel disease, intracerebral </w:t>
      </w:r>
      <w:proofErr w:type="spellStart"/>
      <w:r w:rsidR="008E3ABA" w:rsidRPr="007531A6">
        <w:rPr>
          <w:rFonts w:ascii="Times New Roman" w:hAnsi="Times New Roman" w:cs="Times New Roman"/>
          <w:kern w:val="0"/>
          <w:highlight w:val="yellow"/>
          <w14:ligatures w14:val="none"/>
        </w:rPr>
        <w:t>haemorrhage</w:t>
      </w:r>
      <w:proofErr w:type="spellEnd"/>
      <w:r w:rsidRPr="007531A6">
        <w:rPr>
          <w:rFonts w:ascii="Times New Roman" w:hAnsi="Times New Roman" w:cs="Times New Roman"/>
          <w:kern w:val="0"/>
          <w:highlight w:val="yellow"/>
          <w14:ligatures w14:val="none"/>
        </w:rPr>
        <w:t>,</w:t>
      </w:r>
      <w:r>
        <w:rPr>
          <w:rFonts w:ascii="Times New Roman" w:hAnsi="Times New Roman" w:cs="Times New Roman"/>
          <w:kern w:val="0"/>
          <w14:ligatures w14:val="none"/>
        </w:rPr>
        <w:t xml:space="preserve"> and vascular cognitive impairment. Across experimental, clinical, and epidemiological studies, multiple mechanisms have been identified through which elevated blood pressure damages the cerebral circulation and disrupts neuronal integrity. The findings can be </w:t>
      </w:r>
      <w:proofErr w:type="spellStart"/>
      <w:r w:rsidR="008E3ABA" w:rsidRPr="007531A6">
        <w:rPr>
          <w:rFonts w:ascii="Times New Roman" w:hAnsi="Times New Roman" w:cs="Times New Roman"/>
          <w:kern w:val="0"/>
          <w:highlight w:val="yellow"/>
          <w14:ligatures w14:val="none"/>
        </w:rPr>
        <w:t>categorised</w:t>
      </w:r>
      <w:proofErr w:type="spellEnd"/>
      <w:r w:rsidR="008E3ABA" w:rsidRPr="007531A6">
        <w:rPr>
          <w:rFonts w:ascii="Times New Roman" w:hAnsi="Times New Roman" w:cs="Times New Roman"/>
          <w:kern w:val="0"/>
          <w:highlight w:val="yellow"/>
          <w14:ligatures w14:val="none"/>
        </w:rPr>
        <w:t xml:space="preserve"> </w:t>
      </w:r>
      <w:r w:rsidRPr="00C201DC">
        <w:rPr>
          <w:rFonts w:ascii="Times New Roman" w:hAnsi="Times New Roman" w:cs="Times New Roman"/>
          <w:kern w:val="0"/>
          <w14:ligatures w14:val="none"/>
        </w:rPr>
        <w:t>into structural vascular changes, endothelial dysfunction, impaired autoregulation, neuroi</w:t>
      </w:r>
      <w:r>
        <w:rPr>
          <w:rFonts w:ascii="Times New Roman" w:hAnsi="Times New Roman" w:cs="Times New Roman"/>
          <w:kern w:val="0"/>
          <w14:ligatures w14:val="none"/>
        </w:rPr>
        <w:t>nflammation, blood–brain barrier disruption, and their translation into clinical outcomes</w:t>
      </w:r>
      <w:r w:rsidR="008E3ABA">
        <w:rPr>
          <w:rFonts w:ascii="Times New Roman" w:hAnsi="Times New Roman" w:cs="Times New Roman"/>
          <w:kern w:val="0"/>
          <w14:ligatures w14:val="none"/>
        </w:rPr>
        <w:t>,</w:t>
      </w:r>
      <w:r>
        <w:rPr>
          <w:rFonts w:ascii="Times New Roman" w:hAnsi="Times New Roman" w:cs="Times New Roman"/>
          <w:kern w:val="0"/>
          <w14:ligatures w14:val="none"/>
        </w:rPr>
        <w:t xml:space="preserve"> including stroke and dementia.</w:t>
      </w:r>
    </w:p>
    <w:p w14:paraId="72557D6D" w14:textId="2B27B2EE"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One of the most robust findings across studies is that </w:t>
      </w:r>
      <w:r w:rsidR="00160AE9">
        <w:rPr>
          <w:rFonts w:ascii="Times New Roman" w:hAnsi="Times New Roman" w:cs="Times New Roman"/>
          <w:kern w:val="0"/>
          <w14:ligatures w14:val="none"/>
        </w:rPr>
        <w:t>“</w:t>
      </w:r>
      <w:r>
        <w:rPr>
          <w:rFonts w:ascii="Times New Roman" w:hAnsi="Times New Roman" w:cs="Times New Roman"/>
          <w:kern w:val="0"/>
          <w14:ligatures w14:val="none"/>
        </w:rPr>
        <w:t xml:space="preserve">chronic hypertension induces vascular </w:t>
      </w:r>
      <w:proofErr w:type="spellStart"/>
      <w:r w:rsidR="008E3ABA" w:rsidRPr="007531A6">
        <w:rPr>
          <w:rFonts w:ascii="Times New Roman" w:hAnsi="Times New Roman" w:cs="Times New Roman"/>
          <w:kern w:val="0"/>
          <w:highlight w:val="yellow"/>
          <w14:ligatures w14:val="none"/>
        </w:rPr>
        <w:t>remodelling</w:t>
      </w:r>
      <w:proofErr w:type="spellEnd"/>
      <w:r w:rsidRPr="007531A6">
        <w:rPr>
          <w:rFonts w:ascii="Times New Roman" w:hAnsi="Times New Roman" w:cs="Times New Roman"/>
          <w:kern w:val="0"/>
          <w:highlight w:val="yellow"/>
          <w14:ligatures w14:val="none"/>
        </w:rPr>
        <w:t xml:space="preserve">, </w:t>
      </w:r>
      <w:proofErr w:type="spellStart"/>
      <w:r w:rsidR="008E3ABA" w:rsidRPr="007531A6">
        <w:rPr>
          <w:rFonts w:ascii="Times New Roman" w:hAnsi="Times New Roman" w:cs="Times New Roman"/>
          <w:kern w:val="0"/>
          <w:highlight w:val="yellow"/>
          <w14:ligatures w14:val="none"/>
        </w:rPr>
        <w:t>characterised</w:t>
      </w:r>
      <w:proofErr w:type="spellEnd"/>
      <w:r w:rsidR="008E3ABA">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by hypertrophy of the arterial wall, narrowing of the vascular lumen, and increased stiffness of both large and small arteries. Histopathological studies have </w:t>
      </w:r>
      <w:r>
        <w:rPr>
          <w:rFonts w:ascii="Times New Roman" w:hAnsi="Times New Roman" w:cs="Times New Roman"/>
          <w:kern w:val="0"/>
          <w14:ligatures w14:val="none"/>
        </w:rPr>
        <w:lastRenderedPageBreak/>
        <w:t>shown that prolonged exposure to elevated pressures leads to hypertrophy and hyperplasia of vascular smooth muscle cells, deposition of collagen, and reduced elastin content, which together increase vascular resistance and impair compliance</w:t>
      </w:r>
      <w:r w:rsidR="00160AE9">
        <w:rPr>
          <w:rFonts w:ascii="Times New Roman" w:hAnsi="Times New Roman" w:cs="Times New Roman"/>
          <w:kern w:val="0"/>
          <w14:ligatures w14:val="none"/>
        </w:rPr>
        <w:t>”</w:t>
      </w:r>
      <w:r>
        <w:rPr>
          <w:rFonts w:ascii="Times New Roman" w:hAnsi="Times New Roman" w:cs="Times New Roman"/>
          <w:kern w:val="0"/>
          <w14:ligatures w14:val="none"/>
        </w:rPr>
        <w:t xml:space="preserve"> (Safar &amp; O’Rourke, 2018). Animal models confirm that these changes are not merely structural but are accompanied by functional alterations that impair vasodilation and increase susceptibility to ischemia (Baumbach &amp; Heistad, 1989). These vascular changes significantly compromise cerebral autoregulation, reducing the brain’s ability to maintain stable perfusion in the face of fluctuating systemic blood pressures.</w:t>
      </w:r>
    </w:p>
    <w:p w14:paraId="54B9B85B" w14:textId="0067B2B4"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Endothelial dysfunction is another recurring theme across the literature. Endothelial cells, which normally produce vasodilatory and antithrombotic mediators such as nitric oxide, are profoundly impaired by hypertension. Multiple studies demonstrate that </w:t>
      </w:r>
      <w:r w:rsidR="00160AE9">
        <w:rPr>
          <w:rFonts w:ascii="Times New Roman" w:hAnsi="Times New Roman" w:cs="Times New Roman"/>
          <w:kern w:val="0"/>
          <w14:ligatures w14:val="none"/>
        </w:rPr>
        <w:t>“</w:t>
      </w:r>
      <w:r>
        <w:rPr>
          <w:rFonts w:ascii="Times New Roman" w:hAnsi="Times New Roman" w:cs="Times New Roman"/>
          <w:kern w:val="0"/>
          <w14:ligatures w14:val="none"/>
        </w:rPr>
        <w:t>patients with uncontrolled hypertension exhibit reduced nitric oxide bioavailability, increased oxidative stress, and upregulation of vasoconstrictors such as endothelin-1</w:t>
      </w:r>
      <w:r w:rsidR="00160AE9">
        <w:rPr>
          <w:rFonts w:ascii="Times New Roman" w:hAnsi="Times New Roman" w:cs="Times New Roman"/>
          <w:kern w:val="0"/>
          <w14:ligatures w14:val="none"/>
        </w:rPr>
        <w:t>”</w:t>
      </w:r>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Lüscher</w:t>
      </w:r>
      <w:proofErr w:type="spellEnd"/>
      <w:r>
        <w:rPr>
          <w:rFonts w:ascii="Times New Roman" w:hAnsi="Times New Roman" w:cs="Times New Roman"/>
          <w:kern w:val="0"/>
          <w14:ligatures w14:val="none"/>
        </w:rPr>
        <w:t xml:space="preserve"> &amp; Barton, 2017). These </w:t>
      </w:r>
      <w:r w:rsidRPr="007531A6">
        <w:rPr>
          <w:rFonts w:ascii="Times New Roman" w:hAnsi="Times New Roman" w:cs="Times New Roman"/>
          <w:kern w:val="0"/>
          <w:highlight w:val="yellow"/>
          <w14:ligatures w14:val="none"/>
        </w:rPr>
        <w:t xml:space="preserve">imbalances </w:t>
      </w:r>
      <w:proofErr w:type="spellStart"/>
      <w:r w:rsidR="008E3ABA" w:rsidRPr="007531A6">
        <w:rPr>
          <w:rFonts w:ascii="Times New Roman" w:hAnsi="Times New Roman" w:cs="Times New Roman"/>
          <w:kern w:val="0"/>
          <w:highlight w:val="yellow"/>
          <w14:ligatures w14:val="none"/>
        </w:rPr>
        <w:t>favour</w:t>
      </w:r>
      <w:proofErr w:type="spellEnd"/>
      <w:r w:rsidR="008E3ABA">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vasoconstriction, thrombosis, and inflammation, which together accelerate cerebrovascular injury. In experimental models, angiotensin II has been shown to play a pivotal role in promoting oxidative stress via activation of NADPH oxidase and in stimulating pro-inflammatory </w:t>
      </w:r>
      <w:proofErr w:type="spellStart"/>
      <w:r w:rsidR="008E3ABA" w:rsidRPr="007531A6">
        <w:rPr>
          <w:rFonts w:ascii="Times New Roman" w:hAnsi="Times New Roman" w:cs="Times New Roman"/>
          <w:kern w:val="0"/>
          <w:highlight w:val="yellow"/>
          <w14:ligatures w14:val="none"/>
        </w:rPr>
        <w:t>signalling</w:t>
      </w:r>
      <w:proofErr w:type="spellEnd"/>
      <w:r w:rsidR="008E3ABA" w:rsidRPr="007531A6">
        <w:rPr>
          <w:rFonts w:ascii="Times New Roman" w:hAnsi="Times New Roman" w:cs="Times New Roman"/>
          <w:kern w:val="0"/>
          <w:highlight w:val="yellow"/>
          <w14:ligatures w14:val="none"/>
        </w:rPr>
        <w:t xml:space="preserve"> </w:t>
      </w:r>
      <w:r w:rsidRPr="007531A6">
        <w:rPr>
          <w:rFonts w:ascii="Times New Roman" w:hAnsi="Times New Roman" w:cs="Times New Roman"/>
          <w:kern w:val="0"/>
          <w:highlight w:val="yellow"/>
          <w14:ligatures w14:val="none"/>
        </w:rPr>
        <w:t>cascades</w:t>
      </w:r>
      <w:r>
        <w:rPr>
          <w:rFonts w:ascii="Times New Roman" w:hAnsi="Times New Roman" w:cs="Times New Roman"/>
          <w:kern w:val="0"/>
          <w14:ligatures w14:val="none"/>
        </w:rPr>
        <w:t>, providing a mechanistic explanation for the observed benefits of renin–angiotensin system inhibitors in stroke prevention (Faraco &amp; Iadecola, 2013).</w:t>
      </w:r>
    </w:p>
    <w:p w14:paraId="73E25B57" w14:textId="341B9167"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contribution of hypertension to small vessel disease has been particularly well </w:t>
      </w:r>
      <w:proofErr w:type="spellStart"/>
      <w:r w:rsidR="008E3ABA" w:rsidRPr="007531A6">
        <w:rPr>
          <w:rFonts w:ascii="Times New Roman" w:hAnsi="Times New Roman" w:cs="Times New Roman"/>
          <w:kern w:val="0"/>
          <w:highlight w:val="yellow"/>
          <w14:ligatures w14:val="none"/>
        </w:rPr>
        <w:t>characterised</w:t>
      </w:r>
      <w:proofErr w:type="spellEnd"/>
      <w:r w:rsidRPr="007531A6">
        <w:rPr>
          <w:rFonts w:ascii="Times New Roman" w:hAnsi="Times New Roman" w:cs="Times New Roman"/>
          <w:kern w:val="0"/>
          <w:highlight w:val="yellow"/>
          <w14:ligatures w14:val="none"/>
        </w:rPr>
        <w:t>.</w:t>
      </w:r>
      <w:r>
        <w:rPr>
          <w:rFonts w:ascii="Times New Roman" w:hAnsi="Times New Roman" w:cs="Times New Roman"/>
          <w:kern w:val="0"/>
          <w14:ligatures w14:val="none"/>
        </w:rPr>
        <w:t xml:space="preserve"> Neuroimaging studies using MRI have consistently revealed that individuals with longstanding hypertension have a higher burden of white matter hyperintensities, lacunes, and cerebral microbleeds compared with normotensive counterparts (Wardlaw et al., 2013). White matter hyperintensities, which reflect chronic ischemia and demyelination, have been linked to impaired gait, executive dysfunction, and increased risk of dementia (Debette &amp; Markus, 2010). Hypertension accelerates the development of lipohyalinosis and microatheroma in penetrating arteries, predisposing to lacunar infarction. These cumulative lesions account for a significant proportion of vascular cognitive impairment worldwide. Furthermore, microbleeds detected on susceptibility-weighted imaging are strongly associated with hypertensive arteriopathy, and their presence predicts </w:t>
      </w:r>
      <w:r w:rsidR="008E3ABA">
        <w:rPr>
          <w:rFonts w:ascii="Times New Roman" w:hAnsi="Times New Roman" w:cs="Times New Roman"/>
          <w:kern w:val="0"/>
          <w14:ligatures w14:val="none"/>
        </w:rPr>
        <w:t xml:space="preserve">a </w:t>
      </w:r>
      <w:r>
        <w:rPr>
          <w:rFonts w:ascii="Times New Roman" w:hAnsi="Times New Roman" w:cs="Times New Roman"/>
          <w:kern w:val="0"/>
          <w14:ligatures w14:val="none"/>
        </w:rPr>
        <w:t xml:space="preserve">higher risk of intracerebral </w:t>
      </w:r>
      <w:proofErr w:type="spellStart"/>
      <w:r w:rsidR="008E3ABA" w:rsidRPr="007531A6">
        <w:rPr>
          <w:rFonts w:ascii="Times New Roman" w:hAnsi="Times New Roman" w:cs="Times New Roman"/>
          <w:kern w:val="0"/>
          <w:highlight w:val="yellow"/>
          <w14:ligatures w14:val="none"/>
        </w:rPr>
        <w:t>haemorrhage</w:t>
      </w:r>
      <w:proofErr w:type="spellEnd"/>
      <w:r w:rsidR="008E3ABA" w:rsidRPr="007531A6">
        <w:rPr>
          <w:rFonts w:ascii="Times New Roman" w:hAnsi="Times New Roman" w:cs="Times New Roman"/>
          <w:kern w:val="0"/>
          <w:highlight w:val="yellow"/>
          <w14:ligatures w14:val="none"/>
        </w:rPr>
        <w:t xml:space="preserve"> </w:t>
      </w:r>
      <w:r w:rsidRPr="007531A6">
        <w:rPr>
          <w:rFonts w:ascii="Times New Roman" w:hAnsi="Times New Roman" w:cs="Times New Roman"/>
          <w:kern w:val="0"/>
          <w:highlight w:val="yellow"/>
          <w14:ligatures w14:val="none"/>
        </w:rPr>
        <w:t>(</w:t>
      </w:r>
      <w:proofErr w:type="spellStart"/>
      <w:r w:rsidRPr="007531A6">
        <w:rPr>
          <w:rFonts w:ascii="Times New Roman" w:hAnsi="Times New Roman" w:cs="Times New Roman"/>
          <w:kern w:val="0"/>
          <w:highlight w:val="yellow"/>
          <w14:ligatures w14:val="none"/>
        </w:rPr>
        <w:t>Cordonnier</w:t>
      </w:r>
      <w:proofErr w:type="spellEnd"/>
      <w:r>
        <w:rPr>
          <w:rFonts w:ascii="Times New Roman" w:hAnsi="Times New Roman" w:cs="Times New Roman"/>
          <w:kern w:val="0"/>
          <w14:ligatures w14:val="none"/>
        </w:rPr>
        <w:t xml:space="preserve"> &amp; Van der Flier, 2011).</w:t>
      </w:r>
    </w:p>
    <w:p w14:paraId="4DD7021B" w14:textId="4D4B009B"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literature also highlights </w:t>
      </w:r>
      <w:r w:rsidR="00160AE9">
        <w:rPr>
          <w:rFonts w:ascii="Times New Roman" w:hAnsi="Times New Roman" w:cs="Times New Roman"/>
          <w:kern w:val="0"/>
          <w14:ligatures w14:val="none"/>
        </w:rPr>
        <w:t>“</w:t>
      </w:r>
      <w:r>
        <w:rPr>
          <w:rFonts w:ascii="Times New Roman" w:hAnsi="Times New Roman" w:cs="Times New Roman"/>
          <w:kern w:val="0"/>
          <w14:ligatures w14:val="none"/>
        </w:rPr>
        <w:t xml:space="preserve">disruption of the blood–brain barrier as a key mediator linking hypertension to cerebral injury. Both animal and human studies have shown that hypertension increases </w:t>
      </w:r>
      <w:r w:rsidR="008E3ABA" w:rsidRPr="007531A6">
        <w:rPr>
          <w:rFonts w:ascii="Times New Roman" w:hAnsi="Times New Roman" w:cs="Times New Roman"/>
          <w:kern w:val="0"/>
          <w:highlight w:val="yellow"/>
          <w14:ligatures w14:val="none"/>
        </w:rPr>
        <w:t xml:space="preserve">the </w:t>
      </w:r>
      <w:r w:rsidRPr="007531A6">
        <w:rPr>
          <w:rFonts w:ascii="Times New Roman" w:hAnsi="Times New Roman" w:cs="Times New Roman"/>
          <w:kern w:val="0"/>
          <w:highlight w:val="yellow"/>
          <w14:ligatures w14:val="none"/>
        </w:rPr>
        <w:t>permeability</w:t>
      </w:r>
      <w:r>
        <w:rPr>
          <w:rFonts w:ascii="Times New Roman" w:hAnsi="Times New Roman" w:cs="Times New Roman"/>
          <w:kern w:val="0"/>
          <w14:ligatures w14:val="none"/>
        </w:rPr>
        <w:t xml:space="preserve"> of cerebral microvessels, allowing extravasation of plasma proteins and immune cells into the parenchyma. This leakage promotes inflammation, oxidative damage, </w:t>
      </w:r>
      <w:r w:rsidRPr="007531A6">
        <w:rPr>
          <w:rFonts w:ascii="Times New Roman" w:hAnsi="Times New Roman" w:cs="Times New Roman"/>
          <w:kern w:val="0"/>
          <w:highlight w:val="yellow"/>
          <w14:ligatures w14:val="none"/>
        </w:rPr>
        <w:t xml:space="preserve">and </w:t>
      </w:r>
      <w:proofErr w:type="spellStart"/>
      <w:r w:rsidR="008E3ABA" w:rsidRPr="007531A6">
        <w:rPr>
          <w:rFonts w:ascii="Times New Roman" w:hAnsi="Times New Roman" w:cs="Times New Roman"/>
          <w:kern w:val="0"/>
          <w:highlight w:val="yellow"/>
          <w14:ligatures w14:val="none"/>
        </w:rPr>
        <w:t>oedema</w:t>
      </w:r>
      <w:proofErr w:type="spellEnd"/>
      <w:r w:rsidRPr="007531A6">
        <w:rPr>
          <w:rFonts w:ascii="Times New Roman" w:hAnsi="Times New Roman" w:cs="Times New Roman"/>
          <w:kern w:val="0"/>
          <w:highlight w:val="yellow"/>
          <w14:ligatures w14:val="none"/>
        </w:rPr>
        <w:t>, exacerbating</w:t>
      </w:r>
      <w:r>
        <w:rPr>
          <w:rFonts w:ascii="Times New Roman" w:hAnsi="Times New Roman" w:cs="Times New Roman"/>
          <w:kern w:val="0"/>
          <w14:ligatures w14:val="none"/>
        </w:rPr>
        <w:t xml:space="preserve"> neuronal injury</w:t>
      </w:r>
      <w:r w:rsidR="00160AE9">
        <w:rPr>
          <w:rFonts w:ascii="Times New Roman" w:hAnsi="Times New Roman" w:cs="Times New Roman"/>
          <w:kern w:val="0"/>
          <w14:ligatures w14:val="none"/>
        </w:rPr>
        <w:t>”</w:t>
      </w:r>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Iadecola</w:t>
      </w:r>
      <w:proofErr w:type="spellEnd"/>
      <w:r>
        <w:rPr>
          <w:rFonts w:ascii="Times New Roman" w:hAnsi="Times New Roman" w:cs="Times New Roman"/>
          <w:kern w:val="0"/>
          <w14:ligatures w14:val="none"/>
        </w:rPr>
        <w:t>, 2017). Advanced imaging techniques using dynamic contrast-enhanced MRI have confirmed that hypertensive patients exhibit increased blood–brain barrier permeability, even in clinically silent stages, and that this predicts subsequent cognitive decline (Montagne et al., 2015).</w:t>
      </w:r>
    </w:p>
    <w:p w14:paraId="4C78960E" w14:textId="1282F25C"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Neuroinflammation is another mechanism consistently implicated in the reviewed literature. </w:t>
      </w:r>
      <w:r w:rsidR="00160AE9">
        <w:rPr>
          <w:rFonts w:ascii="Times New Roman" w:hAnsi="Times New Roman" w:cs="Times New Roman"/>
          <w:kern w:val="0"/>
          <w14:ligatures w14:val="none"/>
        </w:rPr>
        <w:t>“</w:t>
      </w:r>
      <w:r>
        <w:rPr>
          <w:rFonts w:ascii="Times New Roman" w:hAnsi="Times New Roman" w:cs="Times New Roman"/>
          <w:kern w:val="0"/>
          <w14:ligatures w14:val="none"/>
        </w:rPr>
        <w:t xml:space="preserve">Hypertension stimulates activation of microglia and astrocytes, leading to </w:t>
      </w:r>
      <w:r w:rsidR="008E3ABA" w:rsidRPr="007531A6">
        <w:rPr>
          <w:rFonts w:ascii="Times New Roman" w:hAnsi="Times New Roman" w:cs="Times New Roman"/>
          <w:kern w:val="0"/>
          <w:highlight w:val="yellow"/>
          <w14:ligatures w14:val="none"/>
        </w:rPr>
        <w:t xml:space="preserve">the </w:t>
      </w:r>
      <w:r w:rsidRPr="007531A6">
        <w:rPr>
          <w:rFonts w:ascii="Times New Roman" w:hAnsi="Times New Roman" w:cs="Times New Roman"/>
          <w:kern w:val="0"/>
          <w:highlight w:val="yellow"/>
          <w14:ligatures w14:val="none"/>
        </w:rPr>
        <w:t>release</w:t>
      </w:r>
      <w:r>
        <w:rPr>
          <w:rFonts w:ascii="Times New Roman" w:hAnsi="Times New Roman" w:cs="Times New Roman"/>
          <w:kern w:val="0"/>
          <w14:ligatures w14:val="none"/>
        </w:rPr>
        <w:t xml:space="preserve"> of pro-inflammatory cytokines such as interleukin-6 and </w:t>
      </w:r>
      <w:proofErr w:type="spellStart"/>
      <w:r w:rsidR="008E3ABA" w:rsidRPr="007531A6">
        <w:rPr>
          <w:rFonts w:ascii="Times New Roman" w:hAnsi="Times New Roman" w:cs="Times New Roman"/>
          <w:kern w:val="0"/>
          <w:highlight w:val="yellow"/>
          <w14:ligatures w14:val="none"/>
        </w:rPr>
        <w:t>tumour</w:t>
      </w:r>
      <w:proofErr w:type="spellEnd"/>
      <w:r w:rsidR="008E3ABA">
        <w:rPr>
          <w:rFonts w:ascii="Times New Roman" w:hAnsi="Times New Roman" w:cs="Times New Roman"/>
          <w:kern w:val="0"/>
          <w14:ligatures w14:val="none"/>
        </w:rPr>
        <w:t xml:space="preserve"> </w:t>
      </w:r>
      <w:r>
        <w:rPr>
          <w:rFonts w:ascii="Times New Roman" w:hAnsi="Times New Roman" w:cs="Times New Roman"/>
          <w:kern w:val="0"/>
          <w14:ligatures w14:val="none"/>
        </w:rPr>
        <w:t>necrosis factor-alpha. These mediators amplify oxidative stress, damage the extracellular matrix, and impair synaptic plasticity</w:t>
      </w:r>
      <w:r w:rsidR="00160AE9">
        <w:rPr>
          <w:rFonts w:ascii="Times New Roman" w:hAnsi="Times New Roman" w:cs="Times New Roman"/>
          <w:kern w:val="0"/>
          <w14:ligatures w14:val="none"/>
        </w:rPr>
        <w:t>”</w:t>
      </w:r>
      <w:r>
        <w:rPr>
          <w:rFonts w:ascii="Times New Roman" w:hAnsi="Times New Roman" w:cs="Times New Roman"/>
          <w:kern w:val="0"/>
          <w14:ligatures w14:val="none"/>
        </w:rPr>
        <w:t xml:space="preserve"> (Gorelick et al., 2011). Experimental studies suggest that targeting inflammatory pathways may mitigate hypertensive brain injury, although translation into clinical practice remains limited.</w:t>
      </w:r>
    </w:p>
    <w:p w14:paraId="49218588" w14:textId="46EAFFED" w:rsidR="00FA525B" w:rsidRDefault="00160AE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w:t>
      </w:r>
      <w:r w:rsidR="00113629">
        <w:rPr>
          <w:rFonts w:ascii="Times New Roman" w:hAnsi="Times New Roman" w:cs="Times New Roman"/>
          <w:kern w:val="0"/>
          <w14:ligatures w14:val="none"/>
        </w:rPr>
        <w:t xml:space="preserve">In terms of clinical outcomes, the association between hypertension and stroke is unequivocal. Meta-analyses of prospective cohort studies indicate that hypertension increases the risk of ischemic stroke by approximately fourfold and hemorrhagic stroke by more than </w:t>
      </w:r>
      <w:proofErr w:type="spellStart"/>
      <w:r w:rsidR="00113629">
        <w:rPr>
          <w:rFonts w:ascii="Times New Roman" w:hAnsi="Times New Roman" w:cs="Times New Roman"/>
          <w:kern w:val="0"/>
          <w14:ligatures w14:val="none"/>
        </w:rPr>
        <w:t>sixfold</w:t>
      </w:r>
      <w:proofErr w:type="spellEnd"/>
      <w:r>
        <w:rPr>
          <w:rFonts w:ascii="Times New Roman" w:hAnsi="Times New Roman" w:cs="Times New Roman"/>
          <w:kern w:val="0"/>
          <w14:ligatures w14:val="none"/>
        </w:rPr>
        <w:t>”</w:t>
      </w:r>
      <w:r w:rsidR="00113629">
        <w:rPr>
          <w:rFonts w:ascii="Times New Roman" w:hAnsi="Times New Roman" w:cs="Times New Roman"/>
          <w:kern w:val="0"/>
          <w14:ligatures w14:val="none"/>
        </w:rPr>
        <w:t xml:space="preserve"> (O’Donnell et al., 2016). The relationship is dose-dependent, with higher blood pressure levels correlating with greater risk. Importantly, even modest reductions in blood pressure through antihypertensive therapy have been shown to significantly reduce stroke incidence, underscoring the causal nature of this association (Ettehad et al., 2016). Among stroke subtypes, hypertension is most strongly associated with intracerebral </w:t>
      </w:r>
      <w:proofErr w:type="spellStart"/>
      <w:r w:rsidR="008E3ABA" w:rsidRPr="007531A6">
        <w:rPr>
          <w:rFonts w:ascii="Times New Roman" w:hAnsi="Times New Roman" w:cs="Times New Roman"/>
          <w:kern w:val="0"/>
          <w:highlight w:val="yellow"/>
          <w14:ligatures w14:val="none"/>
        </w:rPr>
        <w:t>haemorrhage</w:t>
      </w:r>
      <w:proofErr w:type="spellEnd"/>
      <w:r w:rsidR="00113629" w:rsidRPr="007531A6">
        <w:rPr>
          <w:rFonts w:ascii="Times New Roman" w:hAnsi="Times New Roman" w:cs="Times New Roman"/>
          <w:kern w:val="0"/>
          <w:highlight w:val="yellow"/>
          <w14:ligatures w14:val="none"/>
        </w:rPr>
        <w:t>, accounting</w:t>
      </w:r>
      <w:r w:rsidR="00113629">
        <w:rPr>
          <w:rFonts w:ascii="Times New Roman" w:hAnsi="Times New Roman" w:cs="Times New Roman"/>
          <w:kern w:val="0"/>
          <w14:ligatures w14:val="none"/>
        </w:rPr>
        <w:t xml:space="preserve"> for more than 70% of cases in some populations (Qureshi et al., 2001).</w:t>
      </w:r>
    </w:p>
    <w:p w14:paraId="260C8235" w14:textId="2EEE95D4" w:rsidR="00FA525B" w:rsidRDefault="00160AE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w:t>
      </w:r>
      <w:r w:rsidR="00113629">
        <w:rPr>
          <w:rFonts w:ascii="Times New Roman" w:hAnsi="Times New Roman" w:cs="Times New Roman"/>
          <w:kern w:val="0"/>
          <w14:ligatures w14:val="none"/>
        </w:rPr>
        <w:t>The impact of hypertension extends beyond acute vascular events to long-term cognitive outcomes. Multiple longitudinal studies, including the Framingham Heart Study, have demonstrated that midlife hypertension is associated with increased risk of dementia in later life</w:t>
      </w:r>
      <w:r>
        <w:rPr>
          <w:rFonts w:ascii="Times New Roman" w:hAnsi="Times New Roman" w:cs="Times New Roman"/>
          <w:kern w:val="0"/>
          <w14:ligatures w14:val="none"/>
        </w:rPr>
        <w:t>”</w:t>
      </w:r>
      <w:r w:rsidR="00113629">
        <w:rPr>
          <w:rFonts w:ascii="Times New Roman" w:hAnsi="Times New Roman" w:cs="Times New Roman"/>
          <w:kern w:val="0"/>
          <w14:ligatures w14:val="none"/>
        </w:rPr>
        <w:t xml:space="preserve"> (Skoog et al., 2012). </w:t>
      </w:r>
      <w:r>
        <w:rPr>
          <w:rFonts w:ascii="Times New Roman" w:hAnsi="Times New Roman" w:cs="Times New Roman"/>
          <w:kern w:val="0"/>
          <w14:ligatures w14:val="none"/>
        </w:rPr>
        <w:t>“</w:t>
      </w:r>
      <w:r w:rsidR="00113629">
        <w:rPr>
          <w:rFonts w:ascii="Times New Roman" w:hAnsi="Times New Roman" w:cs="Times New Roman"/>
          <w:kern w:val="0"/>
          <w14:ligatures w14:val="none"/>
        </w:rPr>
        <w:t>The mechanisms underlying this association are multifactorial, involving both direct vascular injury and interactions with Alzheimer’s disease pathology. Autopsy studies reveal that hypertensive individuals have greater amyloid deposition and tau pathology compared with normotensives, suggesting a synergistic interaction between vascular and neurodegenerative processes</w:t>
      </w:r>
      <w:r>
        <w:rPr>
          <w:rFonts w:ascii="Times New Roman" w:hAnsi="Times New Roman" w:cs="Times New Roman"/>
          <w:kern w:val="0"/>
          <w14:ligatures w14:val="none"/>
        </w:rPr>
        <w:t>”</w:t>
      </w:r>
      <w:r w:rsidR="00113629">
        <w:rPr>
          <w:rFonts w:ascii="Times New Roman" w:hAnsi="Times New Roman" w:cs="Times New Roman"/>
          <w:kern w:val="0"/>
          <w14:ligatures w14:val="none"/>
        </w:rPr>
        <w:t xml:space="preserve"> (Nation et al., 2019). Clinical trials such as SPRINT-MIND provide compelling evidence that intensive blood pressure lowering reduces the incidence of mild cognitive impairment, supporting the hypothesis that aggressive control of hypertension may slow progression to dementia (Williamson et al., 2019).</w:t>
      </w:r>
    </w:p>
    <w:p w14:paraId="48EBEFE3" w14:textId="77777777"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Neuroimaging findings further reinforce the link between hypertension and brain structural changes. Cross-sectional and longitudinal MRI studies demonstrate that hypertensive individuals exhibit greater cortical thinning, hippocampal atrophy, and disrupted connectivity in networks subserving memory and executive function (Habes et al., 2016). These structural changes correlate with cognitive performance, suggesting that hypertension exerts measurable effects on brain integrity even before overt dementia manifests. Moreover, functional MRI studies reveal impaired neurovascular coupling in hypertensive patients, indicating that neuronal activity is less efficiently supported by corresponding increases in blood flow (Iadecola, 2016).</w:t>
      </w:r>
    </w:p>
    <w:p w14:paraId="1E5EBFFE" w14:textId="77777777"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reviewed literature also identifies heterogeneity in the burden of hypertensive cerebrovascular disease across populations. Studies from sub-Saharan Africa and Asia report disproportionately high rates of stroke and stroke-related mortality associated with hypertension, reflecting both higher prevalence and lower rates of blood pressure control (Adeloye &amp; Basquill, 2014). Genetic studies suggest that polymorphisms in genes related to the renin–angiotensin system, endothelial function, and sodium handling may influence susceptibility to hypertensive brain injury, although these findings require replication in diverse populations (Ehret et al., 2011).</w:t>
      </w:r>
    </w:p>
    <w:p w14:paraId="33F835A9" w14:textId="39DEE51A"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With respect to interventions, </w:t>
      </w:r>
      <w:r w:rsidR="00160AE9">
        <w:rPr>
          <w:rFonts w:ascii="Times New Roman" w:hAnsi="Times New Roman" w:cs="Times New Roman"/>
          <w:kern w:val="0"/>
          <w14:ligatures w14:val="none"/>
        </w:rPr>
        <w:t>“</w:t>
      </w:r>
      <w:r>
        <w:rPr>
          <w:rFonts w:ascii="Times New Roman" w:hAnsi="Times New Roman" w:cs="Times New Roman"/>
          <w:kern w:val="0"/>
          <w14:ligatures w14:val="none"/>
        </w:rPr>
        <w:t xml:space="preserve">antihypertensive therapy has been consistently shown to reduce the risk of both ischemic and hemorrhagic stroke. Meta-analyses of </w:t>
      </w:r>
      <w:proofErr w:type="spellStart"/>
      <w:r w:rsidR="008E3ABA" w:rsidRPr="007531A6">
        <w:rPr>
          <w:rFonts w:ascii="Times New Roman" w:hAnsi="Times New Roman" w:cs="Times New Roman"/>
          <w:kern w:val="0"/>
          <w:highlight w:val="yellow"/>
          <w14:ligatures w14:val="none"/>
        </w:rPr>
        <w:t>randomised</w:t>
      </w:r>
      <w:proofErr w:type="spellEnd"/>
      <w:r w:rsidR="008E3ABA">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controlled trials indicate that every </w:t>
      </w:r>
      <w:proofErr w:type="gramStart"/>
      <w:r>
        <w:rPr>
          <w:rFonts w:ascii="Times New Roman" w:hAnsi="Times New Roman" w:cs="Times New Roman"/>
          <w:kern w:val="0"/>
          <w14:ligatures w14:val="none"/>
        </w:rPr>
        <w:t>10 mmHg</w:t>
      </w:r>
      <w:proofErr w:type="gramEnd"/>
      <w:r>
        <w:rPr>
          <w:rFonts w:ascii="Times New Roman" w:hAnsi="Times New Roman" w:cs="Times New Roman"/>
          <w:kern w:val="0"/>
          <w14:ligatures w14:val="none"/>
        </w:rPr>
        <w:t xml:space="preserve"> reduction in systolic blood pressure is associated with a 27% reduction in stroke risk</w:t>
      </w:r>
      <w:r w:rsidR="00160AE9">
        <w:rPr>
          <w:rFonts w:ascii="Times New Roman" w:hAnsi="Times New Roman" w:cs="Times New Roman"/>
          <w:kern w:val="0"/>
          <w14:ligatures w14:val="none"/>
        </w:rPr>
        <w:t>”</w:t>
      </w:r>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Ettehad</w:t>
      </w:r>
      <w:proofErr w:type="spellEnd"/>
      <w:r>
        <w:rPr>
          <w:rFonts w:ascii="Times New Roman" w:hAnsi="Times New Roman" w:cs="Times New Roman"/>
          <w:kern w:val="0"/>
          <w14:ligatures w14:val="none"/>
        </w:rPr>
        <w:t xml:space="preserve"> et al., 2016). </w:t>
      </w:r>
      <w:r w:rsidR="00160AE9">
        <w:rPr>
          <w:rFonts w:ascii="Times New Roman" w:hAnsi="Times New Roman" w:cs="Times New Roman"/>
          <w:kern w:val="0"/>
          <w14:ligatures w14:val="none"/>
        </w:rPr>
        <w:t>“</w:t>
      </w:r>
      <w:r>
        <w:rPr>
          <w:rFonts w:ascii="Times New Roman" w:hAnsi="Times New Roman" w:cs="Times New Roman"/>
          <w:kern w:val="0"/>
          <w14:ligatures w14:val="none"/>
        </w:rPr>
        <w:t>Specific drug classes such as angiotensin-converting enzyme inhibitors and angiotensin receptor blockers appear to offer additional neuroprotective benefits beyond blood pressure lowering, likely due to their anti-inflammatory and antioxidative effects</w:t>
      </w:r>
      <w:r w:rsidR="00160AE9">
        <w:rPr>
          <w:rFonts w:ascii="Times New Roman" w:hAnsi="Times New Roman" w:cs="Times New Roman"/>
          <w:kern w:val="0"/>
          <w14:ligatures w14:val="none"/>
        </w:rPr>
        <w:t>”</w:t>
      </w:r>
      <w:r>
        <w:rPr>
          <w:rFonts w:ascii="Times New Roman" w:hAnsi="Times New Roman" w:cs="Times New Roman"/>
          <w:kern w:val="0"/>
          <w14:ligatures w14:val="none"/>
        </w:rPr>
        <w:t xml:space="preserve"> (Levi </w:t>
      </w:r>
      <w:proofErr w:type="spellStart"/>
      <w:r>
        <w:rPr>
          <w:rFonts w:ascii="Times New Roman" w:hAnsi="Times New Roman" w:cs="Times New Roman"/>
          <w:kern w:val="0"/>
          <w14:ligatures w14:val="none"/>
        </w:rPr>
        <w:t>Marpillat</w:t>
      </w:r>
      <w:proofErr w:type="spellEnd"/>
      <w:r>
        <w:rPr>
          <w:rFonts w:ascii="Times New Roman" w:hAnsi="Times New Roman" w:cs="Times New Roman"/>
          <w:kern w:val="0"/>
          <w14:ligatures w14:val="none"/>
        </w:rPr>
        <w:t xml:space="preserve"> et al., 2013). Calcium channel blockers and diuretics also demonstrate efficacy, though their relative effects on cognition remain less clear. Lifestyle interventions, including the Dietary Approaches to Stop </w:t>
      </w:r>
      <w:r w:rsidR="00160AE9">
        <w:rPr>
          <w:rFonts w:ascii="Times New Roman" w:hAnsi="Times New Roman" w:cs="Times New Roman"/>
          <w:kern w:val="0"/>
          <w14:ligatures w14:val="none"/>
        </w:rPr>
        <w:lastRenderedPageBreak/>
        <w:t>“</w:t>
      </w:r>
      <w:r>
        <w:rPr>
          <w:rFonts w:ascii="Times New Roman" w:hAnsi="Times New Roman" w:cs="Times New Roman"/>
          <w:kern w:val="0"/>
          <w14:ligatures w14:val="none"/>
        </w:rPr>
        <w:t>Hypertension (DASH) diet, regular physical activity, and reduced sodium intake, have been shown to improve both vascular and cognitive outcomes, underscoring the importance of non-pharmacologic strategies</w:t>
      </w:r>
      <w:r w:rsidR="00160AE9">
        <w:rPr>
          <w:rFonts w:ascii="Times New Roman" w:hAnsi="Times New Roman" w:cs="Times New Roman"/>
          <w:kern w:val="0"/>
          <w14:ligatures w14:val="none"/>
        </w:rPr>
        <w:t>”</w:t>
      </w:r>
      <w:r>
        <w:rPr>
          <w:rFonts w:ascii="Times New Roman" w:hAnsi="Times New Roman" w:cs="Times New Roman"/>
          <w:kern w:val="0"/>
          <w14:ligatures w14:val="none"/>
        </w:rPr>
        <w:t xml:space="preserve"> (Appel et al., 1997).</w:t>
      </w:r>
    </w:p>
    <w:p w14:paraId="542F6BAF" w14:textId="0793B005"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Notably, </w:t>
      </w:r>
      <w:r w:rsidR="00160AE9">
        <w:rPr>
          <w:rFonts w:ascii="Times New Roman" w:hAnsi="Times New Roman" w:cs="Times New Roman"/>
          <w:kern w:val="0"/>
          <w14:ligatures w14:val="none"/>
        </w:rPr>
        <w:t>“</w:t>
      </w:r>
      <w:r>
        <w:rPr>
          <w:rFonts w:ascii="Times New Roman" w:hAnsi="Times New Roman" w:cs="Times New Roman"/>
          <w:kern w:val="0"/>
          <w14:ligatures w14:val="none"/>
        </w:rPr>
        <w:t>emerging evidence highlights the role of blood pressure variability, rather than absolute levels alone, in predicting cerebrovascular outcomes. Longitudinal analyses suggest that individuals with high visit-to-visit variability in blood pressure are at greater risk of stroke, cognitive decline, and white matter injury, independent of mean blood pressure</w:t>
      </w:r>
      <w:r w:rsidR="00160AE9">
        <w:rPr>
          <w:rFonts w:ascii="Times New Roman" w:hAnsi="Times New Roman" w:cs="Times New Roman"/>
          <w:kern w:val="0"/>
          <w14:ligatures w14:val="none"/>
        </w:rPr>
        <w:t>”</w:t>
      </w:r>
      <w:r>
        <w:rPr>
          <w:rFonts w:ascii="Times New Roman" w:hAnsi="Times New Roman" w:cs="Times New Roman"/>
          <w:kern w:val="0"/>
          <w14:ligatures w14:val="none"/>
        </w:rPr>
        <w:t xml:space="preserve"> (Rothwell, 2010). This raises the possibility that future therapeutic strategies should target stability of blood pressure control in addition to absolute reductions.</w:t>
      </w:r>
    </w:p>
    <w:p w14:paraId="3A4309DE" w14:textId="41AA460F"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Collectively, the reviewed studies provide compelling evidence that hypertension is a key driver of cerebrovascular disease through a multifactorial pathway involving vascular </w:t>
      </w:r>
      <w:proofErr w:type="spellStart"/>
      <w:r w:rsidR="008E3ABA" w:rsidRPr="007531A6">
        <w:rPr>
          <w:rFonts w:ascii="Times New Roman" w:hAnsi="Times New Roman" w:cs="Times New Roman"/>
          <w:kern w:val="0"/>
          <w:highlight w:val="yellow"/>
          <w14:ligatures w14:val="none"/>
        </w:rPr>
        <w:t>remodelling</w:t>
      </w:r>
      <w:proofErr w:type="spellEnd"/>
      <w:r w:rsidRPr="007531A6">
        <w:rPr>
          <w:rFonts w:ascii="Times New Roman" w:hAnsi="Times New Roman" w:cs="Times New Roman"/>
          <w:kern w:val="0"/>
          <w:highlight w:val="yellow"/>
          <w14:ligatures w14:val="none"/>
        </w:rPr>
        <w:t>, endothelial</w:t>
      </w:r>
      <w:r>
        <w:rPr>
          <w:rFonts w:ascii="Times New Roman" w:hAnsi="Times New Roman" w:cs="Times New Roman"/>
          <w:kern w:val="0"/>
          <w14:ligatures w14:val="none"/>
        </w:rPr>
        <w:t xml:space="preserve"> dysfunction, blood–brain barrier disruption, neuroinflammation, and impaired neurovascular coupling. These mechanisms translate into a spectrum of clinical outcomes, including stroke, small vessel disease, white matter injury, cognitive decline, and dementia. While antihypertensive therapy reduces risk, residual vulnerability persists, highlighting the need for novel interventions targeting underlying mechanisms. The evidence also underscores the importance of early intervention, as vascular and neuronal injury often precede clinical manifestations by years or decades.</w:t>
      </w:r>
    </w:p>
    <w:p w14:paraId="38DE55B4" w14:textId="77777777" w:rsidR="00FA525B" w:rsidRDefault="0011362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eastAsia="en-US"/>
          <w14:ligatures w14:val="none"/>
        </w:rPr>
        <mc:AlternateContent>
          <mc:Choice Requires="wps">
            <w:drawing>
              <wp:inline distT="0" distB="0" distL="0" distR="0" wp14:anchorId="4A619256" wp14:editId="1C37DA57">
                <wp:extent cx="5731510" cy="1270"/>
                <wp:effectExtent l="0" t="31750" r="0" b="36830"/>
                <wp:docPr id="10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40" filled="f" stroked="t" style="margin-left:0.0pt;margin-top:0.0pt;width:451.3pt;height:0.1pt;mso-wrap-distance-left:0.0pt;mso-wrap-distance-right:0.0pt;visibility:visible;">
                <w10:anchorlock/>
                <v:stroke joinstyle="miter"/>
                <v:fill rotate="true"/>
              </v:rect>
            </w:pict>
          </mc:Fallback>
        </mc:AlternateContent>
      </w:r>
    </w:p>
    <w:p w14:paraId="448A9BE1" w14:textId="77777777" w:rsidR="00FA525B" w:rsidRDefault="00FA525B">
      <w:pPr>
        <w:spacing w:after="0" w:line="240" w:lineRule="auto"/>
        <w:rPr>
          <w:rFonts w:ascii="Times New Roman" w:eastAsia="Times New Roman" w:hAnsi="Times New Roman" w:cs="Times New Roman"/>
          <w:kern w:val="0"/>
          <w14:ligatures w14:val="none"/>
        </w:rPr>
      </w:pPr>
    </w:p>
    <w:p w14:paraId="148AD724" w14:textId="77777777"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Discussion</w:t>
      </w:r>
    </w:p>
    <w:p w14:paraId="2D6C2FBC" w14:textId="3C4E73BC"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findings of this review underscore the central role of hypertension as a driver of cerebrovascular injury, highlighting multiple mechanistic pathways through which elevated blood pressure contributes to both acute and chronic brain disease. Evidence across epidemiological, clinical, and experimental studies consistently demonstrates that hypertension induces vascular </w:t>
      </w:r>
      <w:proofErr w:type="spellStart"/>
      <w:r w:rsidR="008E3ABA" w:rsidRPr="007531A6">
        <w:rPr>
          <w:rFonts w:ascii="Times New Roman" w:hAnsi="Times New Roman" w:cs="Times New Roman"/>
          <w:kern w:val="0"/>
          <w:highlight w:val="yellow"/>
          <w14:ligatures w14:val="none"/>
        </w:rPr>
        <w:t>remodelling</w:t>
      </w:r>
      <w:proofErr w:type="spellEnd"/>
      <w:r w:rsidRPr="007531A6">
        <w:rPr>
          <w:rFonts w:ascii="Times New Roman" w:hAnsi="Times New Roman" w:cs="Times New Roman"/>
          <w:kern w:val="0"/>
          <w:highlight w:val="yellow"/>
          <w14:ligatures w14:val="none"/>
        </w:rPr>
        <w:t>, endothelial</w:t>
      </w:r>
      <w:r>
        <w:rPr>
          <w:rFonts w:ascii="Times New Roman" w:hAnsi="Times New Roman" w:cs="Times New Roman"/>
          <w:kern w:val="0"/>
          <w14:ligatures w14:val="none"/>
        </w:rPr>
        <w:t xml:space="preserve"> dysfunction, impaired autoregulation, neuroinflammation, and disruption of the blood–brain barrier, which collectively culminate in stroke, cognitive decline, and dementia. Importantly, the convergence of these mechanisms suggests that hypertension not only triggers discrete vascular events but also establishes a chronic state of cerebral vulnerability that extends across the lifespan.</w:t>
      </w:r>
    </w:p>
    <w:p w14:paraId="2A7006DB" w14:textId="0D8122CF"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relationship between hypertension and stroke has been one of the most consistently validated associations in vascular medicine. Large-scale meta-analyses reveal a nearly linear increase in stroke risk with rising systolic and diastolic blood pressures, confirming a causal relationship that transcends demographic boundaries (O’Donnell et al., 2016). Moreover, antihypertensive therapy has been unequivocally shown to reduce both ischemic and hemorrhagic stroke incidence, reinforcing blood pressure control as a cornerstone of prevention (Ettehad et al., 2016). Yet despite decades of evidence, stroke remains a leading cause of disability and death worldwide, reflecting both the global rise in hypertension prevalence and persistent gaps in detection and treatment. These findings suggest that </w:t>
      </w:r>
      <w:r w:rsidR="00160AE9">
        <w:rPr>
          <w:rFonts w:ascii="Times New Roman" w:hAnsi="Times New Roman" w:cs="Times New Roman"/>
          <w:kern w:val="0"/>
          <w14:ligatures w14:val="none"/>
        </w:rPr>
        <w:t>“</w:t>
      </w:r>
      <w:r>
        <w:rPr>
          <w:rFonts w:ascii="Times New Roman" w:hAnsi="Times New Roman" w:cs="Times New Roman"/>
          <w:kern w:val="0"/>
          <w14:ligatures w14:val="none"/>
        </w:rPr>
        <w:t>although therapeutic advances have been substantial, population-level implementation remains incomplete, particularly in low- and middle-income countries</w:t>
      </w:r>
      <w:r w:rsidR="00160AE9">
        <w:rPr>
          <w:rFonts w:ascii="Times New Roman" w:hAnsi="Times New Roman" w:cs="Times New Roman"/>
          <w:kern w:val="0"/>
          <w14:ligatures w14:val="none"/>
        </w:rPr>
        <w:t>”</w:t>
      </w:r>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Adeloye</w:t>
      </w:r>
      <w:proofErr w:type="spellEnd"/>
      <w:r>
        <w:rPr>
          <w:rFonts w:ascii="Times New Roman" w:hAnsi="Times New Roman" w:cs="Times New Roman"/>
          <w:kern w:val="0"/>
          <w14:ligatures w14:val="none"/>
        </w:rPr>
        <w:t xml:space="preserve"> &amp; </w:t>
      </w:r>
      <w:proofErr w:type="spellStart"/>
      <w:r>
        <w:rPr>
          <w:rFonts w:ascii="Times New Roman" w:hAnsi="Times New Roman" w:cs="Times New Roman"/>
          <w:kern w:val="0"/>
          <w14:ligatures w14:val="none"/>
        </w:rPr>
        <w:t>Basquill</w:t>
      </w:r>
      <w:proofErr w:type="spellEnd"/>
      <w:r>
        <w:rPr>
          <w:rFonts w:ascii="Times New Roman" w:hAnsi="Times New Roman" w:cs="Times New Roman"/>
          <w:kern w:val="0"/>
          <w14:ligatures w14:val="none"/>
        </w:rPr>
        <w:t>, 2014).</w:t>
      </w:r>
    </w:p>
    <w:p w14:paraId="26C3C4F2" w14:textId="205915AD"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 xml:space="preserve">Beyond stroke, </w:t>
      </w:r>
      <w:r w:rsidR="00160AE9">
        <w:rPr>
          <w:rFonts w:ascii="Times New Roman" w:hAnsi="Times New Roman" w:cs="Times New Roman"/>
          <w:kern w:val="0"/>
          <w14:ligatures w14:val="none"/>
        </w:rPr>
        <w:t>“</w:t>
      </w:r>
      <w:r>
        <w:rPr>
          <w:rFonts w:ascii="Times New Roman" w:hAnsi="Times New Roman" w:cs="Times New Roman"/>
          <w:kern w:val="0"/>
          <w14:ligatures w14:val="none"/>
        </w:rPr>
        <w:t xml:space="preserve">hypertension has emerged as a critical contributor to vascular cognitive impairment and dementia. While earlier perspectives tended to </w:t>
      </w:r>
      <w:proofErr w:type="spellStart"/>
      <w:r w:rsidR="008E3ABA" w:rsidRPr="007531A6">
        <w:rPr>
          <w:rFonts w:ascii="Times New Roman" w:hAnsi="Times New Roman" w:cs="Times New Roman"/>
          <w:kern w:val="0"/>
          <w:highlight w:val="yellow"/>
          <w14:ligatures w14:val="none"/>
        </w:rPr>
        <w:t>dichotomise</w:t>
      </w:r>
      <w:proofErr w:type="spellEnd"/>
      <w:r w:rsidR="008E3ABA">
        <w:rPr>
          <w:rFonts w:ascii="Times New Roman" w:hAnsi="Times New Roman" w:cs="Times New Roman"/>
          <w:kern w:val="0"/>
          <w14:ligatures w14:val="none"/>
        </w:rPr>
        <w:t xml:space="preserve"> </w:t>
      </w:r>
      <w:r>
        <w:rPr>
          <w:rFonts w:ascii="Times New Roman" w:hAnsi="Times New Roman" w:cs="Times New Roman"/>
          <w:kern w:val="0"/>
          <w14:ligatures w14:val="none"/>
        </w:rPr>
        <w:t>dementia into vascular and neurodegenerative categories, mounting evidence reveals a synergistic relationship between vascular risk factors such as hypertension and Alzheimer’s pathology. Prospective studies have demonstrated that midlife hypertension increases the risk of late-life dementia, and neuropathological analyses confirm that hypertensive individuals exhibit greater amyloid and tau burden in addition to vascular lesions</w:t>
      </w:r>
      <w:r w:rsidR="00160AE9">
        <w:rPr>
          <w:rFonts w:ascii="Times New Roman" w:hAnsi="Times New Roman" w:cs="Times New Roman"/>
          <w:kern w:val="0"/>
          <w14:ligatures w14:val="none"/>
        </w:rPr>
        <w:t>”</w:t>
      </w:r>
      <w:bookmarkStart w:id="0" w:name="_GoBack"/>
      <w:bookmarkEnd w:id="0"/>
      <w:r>
        <w:rPr>
          <w:rFonts w:ascii="Times New Roman" w:hAnsi="Times New Roman" w:cs="Times New Roman"/>
          <w:kern w:val="0"/>
          <w14:ligatures w14:val="none"/>
        </w:rPr>
        <w:t xml:space="preserve"> (Nation et al., 2019; Skoog et al., 2012). This convergence has profound implications: controlling hypertension in midlife may not only prevent vascular brain injury but also mitigate or delay neurodegenerative processes. The results of SPRINT-MIND, in which intensive systolic blood pressure lowering reduced the risk of mild cognitive impairment, provide clinical evidence supporting this hypothesis (Williamson et al., 2019). However, the extent to which aggressive blood pressure lowering prevents progression to overt dementia remains uncertain, as the trial did not demonstrate a statistically significant reduction in dementia incidence. This underscores a gap in evidence requiring further longitudinal research with longer follow-up durations.</w:t>
      </w:r>
    </w:p>
    <w:p w14:paraId="3F673308" w14:textId="1DCA7284"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mechanistic insights reviewed further clarify why hypertension exerts such a profound effect on brain health. Endothelial dysfunction, mediated by reduced nitric oxide bioavailability and increased oxidative stress, emerges as a pivotal mechanism linking systemic hypertension to local cerebrovascular injury (Lüscher &amp; Barton, 2017). The endothelium not only regulates vascular tone but also maintains blood–brain barrier integrity and facilitates neurovascular coupling. When these functions are compromised, neurons become more vulnerable to hypoperfusion and inflammatory damage. Similarly, vascular </w:t>
      </w:r>
      <w:proofErr w:type="spellStart"/>
      <w:r w:rsidR="008E3ABA" w:rsidRPr="007531A6">
        <w:rPr>
          <w:rFonts w:ascii="Times New Roman" w:hAnsi="Times New Roman" w:cs="Times New Roman"/>
          <w:kern w:val="0"/>
          <w:highlight w:val="yellow"/>
          <w14:ligatures w14:val="none"/>
        </w:rPr>
        <w:t>remodelling</w:t>
      </w:r>
      <w:proofErr w:type="spellEnd"/>
      <w:r w:rsidR="008E3ABA" w:rsidRPr="007531A6">
        <w:rPr>
          <w:rFonts w:ascii="Times New Roman" w:hAnsi="Times New Roman" w:cs="Times New Roman"/>
          <w:kern w:val="0"/>
          <w:highlight w:val="yellow"/>
          <w14:ligatures w14:val="none"/>
        </w:rPr>
        <w:t xml:space="preserve"> </w:t>
      </w:r>
      <w:r w:rsidRPr="007531A6">
        <w:rPr>
          <w:rFonts w:ascii="Times New Roman" w:hAnsi="Times New Roman" w:cs="Times New Roman"/>
          <w:kern w:val="0"/>
          <w:highlight w:val="yellow"/>
          <w14:ligatures w14:val="none"/>
        </w:rPr>
        <w:t>and</w:t>
      </w:r>
      <w:r>
        <w:rPr>
          <w:rFonts w:ascii="Times New Roman" w:hAnsi="Times New Roman" w:cs="Times New Roman"/>
          <w:kern w:val="0"/>
          <w14:ligatures w14:val="none"/>
        </w:rPr>
        <w:t xml:space="preserve"> arterial stiffening reduce cerebral compliance, amplifying pulsatile stress on fragile microvessels and accelerating small vessel disease (Baumbach &amp; Heistad, 1989). The result is a diffuse pattern of white matter injury, lacunes, and microbleeds, which accumulate silently over time and manifest clinically as cognitive and functional decline.</w:t>
      </w:r>
    </w:p>
    <w:p w14:paraId="751D9FCE" w14:textId="3123F4CE"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Despite consensus on the detrimental effects of hypertension, debates remain regarding the optimal intensity and timing of treatment. Some studies suggest a J- or U-shaped curve, in which both excessively high and excessively low blood pressures in late life are associated with cognitive decline and mortality (Qiu et al., 2010). This observation raises the question of whether blood pressure targets should be </w:t>
      </w:r>
      <w:proofErr w:type="spellStart"/>
      <w:r w:rsidR="008E3ABA" w:rsidRPr="007531A6">
        <w:rPr>
          <w:rFonts w:ascii="Times New Roman" w:hAnsi="Times New Roman" w:cs="Times New Roman"/>
          <w:kern w:val="0"/>
          <w:highlight w:val="yellow"/>
          <w14:ligatures w14:val="none"/>
        </w:rPr>
        <w:t>personalised</w:t>
      </w:r>
      <w:proofErr w:type="spellEnd"/>
      <w:r w:rsidR="008E3ABA" w:rsidRPr="007531A6">
        <w:rPr>
          <w:rFonts w:ascii="Times New Roman" w:hAnsi="Times New Roman" w:cs="Times New Roman"/>
          <w:kern w:val="0"/>
          <w:highlight w:val="yellow"/>
          <w14:ligatures w14:val="none"/>
        </w:rPr>
        <w:t xml:space="preserve"> </w:t>
      </w:r>
      <w:r w:rsidRPr="007531A6">
        <w:rPr>
          <w:rFonts w:ascii="Times New Roman" w:hAnsi="Times New Roman" w:cs="Times New Roman"/>
          <w:kern w:val="0"/>
          <w:highlight w:val="yellow"/>
          <w14:ligatures w14:val="none"/>
        </w:rPr>
        <w:t>according</w:t>
      </w:r>
      <w:r>
        <w:rPr>
          <w:rFonts w:ascii="Times New Roman" w:hAnsi="Times New Roman" w:cs="Times New Roman"/>
          <w:kern w:val="0"/>
          <w14:ligatures w14:val="none"/>
        </w:rPr>
        <w:t xml:space="preserve"> to age, comorbidities, and baseline vascular health. While intensive control appears beneficial in midlife and early late life, excessive lowering of blood pressure in frail elderly individuals with established cerebrovascular disease may risk hypoperfusion and exacerbate cognitive decline. Future clinical trials should stratify outcomes by age and frailty status to better </w:t>
      </w:r>
      <w:r w:rsidRPr="007531A6">
        <w:rPr>
          <w:rFonts w:ascii="Times New Roman" w:hAnsi="Times New Roman" w:cs="Times New Roman"/>
          <w:kern w:val="0"/>
          <w:highlight w:val="yellow"/>
          <w14:ligatures w14:val="none"/>
        </w:rPr>
        <w:t xml:space="preserve">define </w:t>
      </w:r>
      <w:proofErr w:type="spellStart"/>
      <w:r w:rsidR="008E3ABA" w:rsidRPr="007531A6">
        <w:rPr>
          <w:rFonts w:ascii="Times New Roman" w:hAnsi="Times New Roman" w:cs="Times New Roman"/>
          <w:kern w:val="0"/>
          <w:highlight w:val="yellow"/>
          <w14:ligatures w14:val="none"/>
        </w:rPr>
        <w:t>individualised</w:t>
      </w:r>
      <w:proofErr w:type="spellEnd"/>
      <w:r w:rsidR="008E3ABA" w:rsidRPr="007531A6">
        <w:rPr>
          <w:rFonts w:ascii="Times New Roman" w:hAnsi="Times New Roman" w:cs="Times New Roman"/>
          <w:kern w:val="0"/>
          <w:highlight w:val="yellow"/>
          <w14:ligatures w14:val="none"/>
        </w:rPr>
        <w:t xml:space="preserve"> </w:t>
      </w:r>
      <w:r w:rsidRPr="007531A6">
        <w:rPr>
          <w:rFonts w:ascii="Times New Roman" w:hAnsi="Times New Roman" w:cs="Times New Roman"/>
          <w:kern w:val="0"/>
          <w:highlight w:val="yellow"/>
          <w14:ligatures w14:val="none"/>
        </w:rPr>
        <w:t>therapeutic</w:t>
      </w:r>
      <w:r>
        <w:rPr>
          <w:rFonts w:ascii="Times New Roman" w:hAnsi="Times New Roman" w:cs="Times New Roman"/>
          <w:kern w:val="0"/>
          <w14:ligatures w14:val="none"/>
        </w:rPr>
        <w:t xml:space="preserve"> thresholds.</w:t>
      </w:r>
    </w:p>
    <w:p w14:paraId="0C88A33E" w14:textId="22BA35E7"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Another emerging area is the role of blood pressure variability, independent of mean levels, as a determinant of cerebrovascular risk. Observational studies indicate that visit-to-visit and even within-day fluctuations in blood pressure predict stroke, cognitive decline, and white matter hyperintensity progression (Rothwell, 2010). This challenges the traditional paradigm focused solely on average blood pressure values and suggests that therapeutic strategies should also aim </w:t>
      </w:r>
      <w:r w:rsidRPr="007531A6">
        <w:rPr>
          <w:rFonts w:ascii="Times New Roman" w:hAnsi="Times New Roman" w:cs="Times New Roman"/>
          <w:kern w:val="0"/>
          <w:highlight w:val="yellow"/>
          <w14:ligatures w14:val="none"/>
        </w:rPr>
        <w:t xml:space="preserve">to </w:t>
      </w:r>
      <w:proofErr w:type="spellStart"/>
      <w:r w:rsidR="008E3ABA" w:rsidRPr="007531A6">
        <w:rPr>
          <w:rFonts w:ascii="Times New Roman" w:hAnsi="Times New Roman" w:cs="Times New Roman"/>
          <w:kern w:val="0"/>
          <w:highlight w:val="yellow"/>
          <w14:ligatures w14:val="none"/>
        </w:rPr>
        <w:t>stabilise</w:t>
      </w:r>
      <w:proofErr w:type="spellEnd"/>
      <w:r w:rsidR="008E3ABA" w:rsidRPr="007531A6">
        <w:rPr>
          <w:rFonts w:ascii="Times New Roman" w:hAnsi="Times New Roman" w:cs="Times New Roman"/>
          <w:kern w:val="0"/>
          <w:highlight w:val="yellow"/>
          <w14:ligatures w14:val="none"/>
        </w:rPr>
        <w:t xml:space="preserve"> </w:t>
      </w:r>
      <w:r w:rsidRPr="007531A6">
        <w:rPr>
          <w:rFonts w:ascii="Times New Roman" w:hAnsi="Times New Roman" w:cs="Times New Roman"/>
          <w:kern w:val="0"/>
          <w:highlight w:val="yellow"/>
          <w14:ligatures w14:val="none"/>
        </w:rPr>
        <w:t>hemodynamics</w:t>
      </w:r>
      <w:r>
        <w:rPr>
          <w:rFonts w:ascii="Times New Roman" w:hAnsi="Times New Roman" w:cs="Times New Roman"/>
          <w:kern w:val="0"/>
          <w14:ligatures w14:val="none"/>
        </w:rPr>
        <w:t xml:space="preserve">. Whether specific antihypertensive classes differ in their ability to </w:t>
      </w:r>
      <w:proofErr w:type="spellStart"/>
      <w:r w:rsidR="008E3ABA" w:rsidRPr="007531A6">
        <w:rPr>
          <w:rFonts w:ascii="Times New Roman" w:hAnsi="Times New Roman" w:cs="Times New Roman"/>
          <w:kern w:val="0"/>
          <w:highlight w:val="yellow"/>
          <w14:ligatures w14:val="none"/>
        </w:rPr>
        <w:t>minimise</w:t>
      </w:r>
      <w:proofErr w:type="spellEnd"/>
      <w:r w:rsidR="008E3ABA" w:rsidRPr="007531A6">
        <w:rPr>
          <w:rFonts w:ascii="Times New Roman" w:hAnsi="Times New Roman" w:cs="Times New Roman"/>
          <w:kern w:val="0"/>
          <w:highlight w:val="yellow"/>
          <w14:ligatures w14:val="none"/>
        </w:rPr>
        <w:t xml:space="preserve"> </w:t>
      </w:r>
      <w:r w:rsidRPr="007531A6">
        <w:rPr>
          <w:rFonts w:ascii="Times New Roman" w:hAnsi="Times New Roman" w:cs="Times New Roman"/>
          <w:kern w:val="0"/>
          <w:highlight w:val="yellow"/>
          <w14:ligatures w14:val="none"/>
        </w:rPr>
        <w:t>variability</w:t>
      </w:r>
      <w:r>
        <w:rPr>
          <w:rFonts w:ascii="Times New Roman" w:hAnsi="Times New Roman" w:cs="Times New Roman"/>
          <w:kern w:val="0"/>
          <w14:ligatures w14:val="none"/>
        </w:rPr>
        <w:t xml:space="preserve"> remains an open question, though some evidence suggests that calcium channel blockers may confer greater stability compared to other agents. This line of inquiry may refine pharmacologic decision-making in the future.</w:t>
      </w:r>
    </w:p>
    <w:p w14:paraId="70EB294F" w14:textId="77777777"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The reviewed studies also highlight important disparities in the burden of hypertensive brain disease. Low- and middle-income countries bear a disproportionate share of stroke and dementia cases attributable to uncontrolled hypertension, reflecting gaps in healthcare infrastructure, limited access to affordable medications, and cultural barriers to lifestyle modification (Adeloye &amp; Basquill, 2014). Addressing these inequities will require global strategies that expand access to screening and treatment, improve adherence, and integrate hypertension management into broader non-communicable disease programs. Policy-level interventions such as salt reduction initiatives, community-based screening, and task-shifting to non-physician health workers have demonstrated effectiveness in resource-limited settings and warrant further expansion.</w:t>
      </w:r>
    </w:p>
    <w:p w14:paraId="089CA6DA" w14:textId="4C30A123"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Therapeutically, the results of this review </w:t>
      </w:r>
      <w:proofErr w:type="spellStart"/>
      <w:r w:rsidR="008E3ABA" w:rsidRPr="007531A6">
        <w:rPr>
          <w:rFonts w:ascii="Times New Roman" w:hAnsi="Times New Roman" w:cs="Times New Roman"/>
          <w:kern w:val="0"/>
          <w:highlight w:val="yellow"/>
          <w14:ligatures w14:val="none"/>
        </w:rPr>
        <w:t>emphasise</w:t>
      </w:r>
      <w:proofErr w:type="spellEnd"/>
      <w:r w:rsidR="008E3ABA">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that antihypertensive therapy provides substantial but incomplete protection. While agents targeting the renin–angiotensin system may offer additional neuroprotective benefits beyond blood pressure lowering (Levi Marpillat et al., 2013), residual risk remains, particularly for cognitive decline. This suggests that future interventions may need to extend beyond hemodynamic control to target endothelial health, oxidative stress, and neuroinflammation. Experimental therapies aimed at enhancing nitric oxide </w:t>
      </w:r>
      <w:proofErr w:type="spellStart"/>
      <w:r w:rsidR="008E3ABA" w:rsidRPr="007531A6">
        <w:rPr>
          <w:rFonts w:ascii="Times New Roman" w:hAnsi="Times New Roman" w:cs="Times New Roman"/>
          <w:kern w:val="0"/>
          <w:highlight w:val="yellow"/>
          <w14:ligatures w14:val="none"/>
        </w:rPr>
        <w:t>signalling</w:t>
      </w:r>
      <w:proofErr w:type="spellEnd"/>
      <w:r w:rsidRPr="007531A6">
        <w:rPr>
          <w:rFonts w:ascii="Times New Roman" w:hAnsi="Times New Roman" w:cs="Times New Roman"/>
          <w:kern w:val="0"/>
          <w:highlight w:val="yellow"/>
          <w14:ligatures w14:val="none"/>
        </w:rPr>
        <w:t>, reducing</w:t>
      </w:r>
      <w:r>
        <w:rPr>
          <w:rFonts w:ascii="Times New Roman" w:hAnsi="Times New Roman" w:cs="Times New Roman"/>
          <w:kern w:val="0"/>
          <w14:ligatures w14:val="none"/>
        </w:rPr>
        <w:t xml:space="preserve"> reactive oxygen species, and modulating microglial activation are under investigation and may represent the next frontier in neurovascular protection. Additionally, lifestyle interventions such as adherence to the DASH diet, regular physical activity, and reduced alcohol consumption continue to demonstrate robust effects on blood pressure and cerebrovascular health (Appel et al., 1997). These non-pharmacologic strategies remain critical in both prevention and treatment.</w:t>
      </w:r>
    </w:p>
    <w:p w14:paraId="7CB9A314" w14:textId="0AAA444F"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integration of neuroimaging findings into clinical practice also offers new opportunities for early intervention. Advances in MRI have revealed that white matter hyperintensities, microbleeds, and cortical thinning are detectable in asymptomatic hypertensive individuals and predict future cognitive decline (Wardlaw et al., 2013; Habes et al., 2016). Incorporating such imaging biomarkers into risk stratification algorithms could allow clinicians to identify patients </w:t>
      </w:r>
      <w:r w:rsidRPr="007531A6">
        <w:rPr>
          <w:rFonts w:ascii="Times New Roman" w:hAnsi="Times New Roman" w:cs="Times New Roman"/>
          <w:kern w:val="0"/>
          <w:highlight w:val="yellow"/>
          <w14:ligatures w14:val="none"/>
        </w:rPr>
        <w:t xml:space="preserve">at </w:t>
      </w:r>
      <w:r w:rsidR="008E3ABA" w:rsidRPr="007531A6">
        <w:rPr>
          <w:rFonts w:ascii="Times New Roman" w:hAnsi="Times New Roman" w:cs="Times New Roman"/>
          <w:kern w:val="0"/>
          <w:highlight w:val="yellow"/>
          <w14:ligatures w14:val="none"/>
        </w:rPr>
        <w:t xml:space="preserve">the </w:t>
      </w:r>
      <w:r w:rsidRPr="007531A6">
        <w:rPr>
          <w:rFonts w:ascii="Times New Roman" w:hAnsi="Times New Roman" w:cs="Times New Roman"/>
          <w:kern w:val="0"/>
          <w:highlight w:val="yellow"/>
          <w14:ligatures w14:val="none"/>
        </w:rPr>
        <w:t>highest</w:t>
      </w:r>
      <w:r>
        <w:rPr>
          <w:rFonts w:ascii="Times New Roman" w:hAnsi="Times New Roman" w:cs="Times New Roman"/>
          <w:kern w:val="0"/>
          <w14:ligatures w14:val="none"/>
        </w:rPr>
        <w:t xml:space="preserve"> risk for cerebrovascular complications and tailor treatment accordingly. Similarly, novel techniques assessing blood–brain barrier integrity and cerebral blood flow regulation may provide valuable insights into the subclinical phase of disease, opening avenues for preemptive therapy before irreversible damage occurs.</w:t>
      </w:r>
    </w:p>
    <w:p w14:paraId="78B224B5" w14:textId="00A28A78"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A critical limitation in the current body of evidence is the underrepresentation of diverse populations in clinical trials. Most </w:t>
      </w:r>
      <w:r w:rsidRPr="007531A6">
        <w:rPr>
          <w:rFonts w:ascii="Times New Roman" w:hAnsi="Times New Roman" w:cs="Times New Roman"/>
          <w:kern w:val="0"/>
          <w:highlight w:val="yellow"/>
          <w14:ligatures w14:val="none"/>
        </w:rPr>
        <w:t xml:space="preserve">large </w:t>
      </w:r>
      <w:proofErr w:type="spellStart"/>
      <w:r w:rsidR="008E3ABA" w:rsidRPr="007531A6">
        <w:rPr>
          <w:rFonts w:ascii="Times New Roman" w:hAnsi="Times New Roman" w:cs="Times New Roman"/>
          <w:kern w:val="0"/>
          <w:highlight w:val="yellow"/>
          <w14:ligatures w14:val="none"/>
        </w:rPr>
        <w:t>randomised</w:t>
      </w:r>
      <w:proofErr w:type="spellEnd"/>
      <w:r w:rsidR="008E3ABA">
        <w:rPr>
          <w:rFonts w:ascii="Times New Roman" w:hAnsi="Times New Roman" w:cs="Times New Roman"/>
          <w:kern w:val="0"/>
          <w14:ligatures w14:val="none"/>
        </w:rPr>
        <w:t xml:space="preserve"> </w:t>
      </w:r>
      <w:r>
        <w:rPr>
          <w:rFonts w:ascii="Times New Roman" w:hAnsi="Times New Roman" w:cs="Times New Roman"/>
          <w:kern w:val="0"/>
          <w14:ligatures w14:val="none"/>
        </w:rPr>
        <w:t>controlled trials of antihypertensive therapy have been conducted in North America, Europe, and East Asia, leaving uncertainty about generalizability to populations in sub-Saharan Africa, South Asia, and Latin America, where the burden of hypertensive stroke and dementia is greatest. Genetic variability in renin–angiotensin system activity, salt sensitivity, and endothelial function may influence treatment response, and future research must ensure inclusion of underrepresented populations to inform equitable global guidelines (Ehret et al., 2011).</w:t>
      </w:r>
    </w:p>
    <w:p w14:paraId="65372A10" w14:textId="77BF003C"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Another gap lies in the integration of hypertension management into dementia prevention strategies. While stroke prevention guidelines </w:t>
      </w:r>
      <w:r w:rsidRPr="007531A6">
        <w:rPr>
          <w:rFonts w:ascii="Times New Roman" w:hAnsi="Times New Roman" w:cs="Times New Roman"/>
          <w:kern w:val="0"/>
          <w:highlight w:val="yellow"/>
          <w14:ligatures w14:val="none"/>
        </w:rPr>
        <w:t xml:space="preserve">universally </w:t>
      </w:r>
      <w:proofErr w:type="spellStart"/>
      <w:r w:rsidR="008E3ABA" w:rsidRPr="007531A6">
        <w:rPr>
          <w:rFonts w:ascii="Times New Roman" w:hAnsi="Times New Roman" w:cs="Times New Roman"/>
          <w:kern w:val="0"/>
          <w:highlight w:val="yellow"/>
          <w14:ligatures w14:val="none"/>
        </w:rPr>
        <w:t>emphasise</w:t>
      </w:r>
      <w:proofErr w:type="spellEnd"/>
      <w:r w:rsidR="008E3ABA" w:rsidRPr="007531A6">
        <w:rPr>
          <w:rFonts w:ascii="Times New Roman" w:hAnsi="Times New Roman" w:cs="Times New Roman"/>
          <w:kern w:val="0"/>
          <w:highlight w:val="yellow"/>
          <w14:ligatures w14:val="none"/>
        </w:rPr>
        <w:t xml:space="preserve"> </w:t>
      </w:r>
      <w:r w:rsidRPr="007531A6">
        <w:rPr>
          <w:rFonts w:ascii="Times New Roman" w:hAnsi="Times New Roman" w:cs="Times New Roman"/>
          <w:kern w:val="0"/>
          <w:highlight w:val="yellow"/>
          <w14:ligatures w14:val="none"/>
        </w:rPr>
        <w:t>blood</w:t>
      </w:r>
      <w:r>
        <w:rPr>
          <w:rFonts w:ascii="Times New Roman" w:hAnsi="Times New Roman" w:cs="Times New Roman"/>
          <w:kern w:val="0"/>
          <w14:ligatures w14:val="none"/>
        </w:rPr>
        <w:t xml:space="preserve"> pressure control, dementia prevention frameworks remain less explicit. The World Health </w:t>
      </w:r>
      <w:proofErr w:type="spellStart"/>
      <w:r w:rsidR="008E3ABA" w:rsidRPr="007531A6">
        <w:rPr>
          <w:rFonts w:ascii="Times New Roman" w:hAnsi="Times New Roman" w:cs="Times New Roman"/>
          <w:kern w:val="0"/>
          <w:highlight w:val="yellow"/>
          <w14:ligatures w14:val="none"/>
        </w:rPr>
        <w:t>Organisation</w:t>
      </w:r>
      <w:proofErr w:type="spellEnd"/>
      <w:r w:rsidR="008E3ABA">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has recently </w:t>
      </w:r>
      <w:proofErr w:type="spellStart"/>
      <w:r w:rsidR="00C201DC" w:rsidRPr="007531A6">
        <w:rPr>
          <w:rFonts w:ascii="Times New Roman" w:hAnsi="Times New Roman" w:cs="Times New Roman"/>
          <w:kern w:val="0"/>
          <w:highlight w:val="yellow"/>
          <w14:ligatures w14:val="none"/>
        </w:rPr>
        <w:t>recognised</w:t>
      </w:r>
      <w:proofErr w:type="spellEnd"/>
      <w:r w:rsidR="00C201DC" w:rsidRPr="007531A6">
        <w:rPr>
          <w:rFonts w:ascii="Times New Roman" w:hAnsi="Times New Roman" w:cs="Times New Roman"/>
          <w:kern w:val="0"/>
          <w:highlight w:val="yellow"/>
          <w14:ligatures w14:val="none"/>
        </w:rPr>
        <w:t xml:space="preserve"> </w:t>
      </w:r>
      <w:r w:rsidRPr="00C201DC">
        <w:rPr>
          <w:rFonts w:ascii="Times New Roman" w:hAnsi="Times New Roman" w:cs="Times New Roman"/>
          <w:kern w:val="0"/>
          <w14:ligatures w14:val="none"/>
        </w:rPr>
        <w:t>hypertension control as a key modifiable risk factor for dementia, yet implementation in routine</w:t>
      </w:r>
      <w:r>
        <w:rPr>
          <w:rFonts w:ascii="Times New Roman" w:hAnsi="Times New Roman" w:cs="Times New Roman"/>
          <w:kern w:val="0"/>
          <w14:ligatures w14:val="none"/>
        </w:rPr>
        <w:t xml:space="preserve"> clinical practice remains limited (World Health </w:t>
      </w:r>
      <w:proofErr w:type="spellStart"/>
      <w:r w:rsidR="008E3ABA" w:rsidRPr="007531A6">
        <w:rPr>
          <w:rFonts w:ascii="Times New Roman" w:hAnsi="Times New Roman" w:cs="Times New Roman"/>
          <w:kern w:val="0"/>
          <w:highlight w:val="yellow"/>
          <w14:ligatures w14:val="none"/>
        </w:rPr>
        <w:t>Organisation</w:t>
      </w:r>
      <w:proofErr w:type="spellEnd"/>
      <w:r w:rsidRPr="007531A6">
        <w:rPr>
          <w:rFonts w:ascii="Times New Roman" w:hAnsi="Times New Roman" w:cs="Times New Roman"/>
          <w:kern w:val="0"/>
          <w:highlight w:val="yellow"/>
          <w14:ligatures w14:val="none"/>
        </w:rPr>
        <w:t>,</w:t>
      </w:r>
      <w:r>
        <w:rPr>
          <w:rFonts w:ascii="Times New Roman" w:hAnsi="Times New Roman" w:cs="Times New Roman"/>
          <w:kern w:val="0"/>
          <w14:ligatures w14:val="none"/>
        </w:rPr>
        <w:t xml:space="preserve"> 2021). Given the projected rise in global dementia prevalence, embedding hypertension </w:t>
      </w:r>
      <w:r>
        <w:rPr>
          <w:rFonts w:ascii="Times New Roman" w:hAnsi="Times New Roman" w:cs="Times New Roman"/>
          <w:kern w:val="0"/>
          <w14:ligatures w14:val="none"/>
        </w:rPr>
        <w:lastRenderedPageBreak/>
        <w:t>screening and management into cognitive health initiatives may represent one of the most effective strategies to reduce future burden.</w:t>
      </w:r>
    </w:p>
    <w:p w14:paraId="1055A0D3" w14:textId="3A0C01E8"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Finally, this review highlights the need for interdisciplinary approaches that bridge vascular medicine, neurology, geriatrics, and public health. Hypertension is not merely a cardiovascular condition but a systemic disorder with profound implications for brain health. Collaborative research efforts that integrate vascular biology, neuroimaging, genomics, and </w:t>
      </w:r>
      <w:proofErr w:type="spellStart"/>
      <w:r w:rsidR="008E3ABA" w:rsidRPr="007531A6">
        <w:rPr>
          <w:rFonts w:ascii="Times New Roman" w:hAnsi="Times New Roman" w:cs="Times New Roman"/>
          <w:kern w:val="0"/>
          <w:highlight w:val="yellow"/>
          <w14:ligatures w14:val="none"/>
        </w:rPr>
        <w:t>behavioural</w:t>
      </w:r>
      <w:proofErr w:type="spellEnd"/>
      <w:r w:rsidR="008E3ABA" w:rsidRPr="007531A6">
        <w:rPr>
          <w:rFonts w:ascii="Times New Roman" w:hAnsi="Times New Roman" w:cs="Times New Roman"/>
          <w:kern w:val="0"/>
          <w:highlight w:val="yellow"/>
          <w14:ligatures w14:val="none"/>
        </w:rPr>
        <w:t xml:space="preserve"> </w:t>
      </w:r>
      <w:r w:rsidRPr="007531A6">
        <w:rPr>
          <w:rFonts w:ascii="Times New Roman" w:hAnsi="Times New Roman" w:cs="Times New Roman"/>
          <w:kern w:val="0"/>
          <w:highlight w:val="yellow"/>
          <w14:ligatures w14:val="none"/>
        </w:rPr>
        <w:t>sciences</w:t>
      </w:r>
      <w:r>
        <w:rPr>
          <w:rFonts w:ascii="Times New Roman" w:hAnsi="Times New Roman" w:cs="Times New Roman"/>
          <w:kern w:val="0"/>
          <w14:ligatures w14:val="none"/>
        </w:rPr>
        <w:t xml:space="preserve"> are essential for </w:t>
      </w:r>
      <w:r w:rsidR="008E3ABA" w:rsidRPr="007531A6">
        <w:rPr>
          <w:rFonts w:ascii="Times New Roman" w:hAnsi="Times New Roman" w:cs="Times New Roman"/>
          <w:kern w:val="0"/>
          <w:highlight w:val="yellow"/>
          <w14:ligatures w14:val="none"/>
        </w:rPr>
        <w:t>unravelling</w:t>
      </w:r>
      <w:r w:rsidR="008E3ABA">
        <w:rPr>
          <w:rFonts w:ascii="Times New Roman" w:hAnsi="Times New Roman" w:cs="Times New Roman"/>
          <w:kern w:val="0"/>
          <w14:ligatures w14:val="none"/>
        </w:rPr>
        <w:t xml:space="preserve"> </w:t>
      </w:r>
      <w:r>
        <w:rPr>
          <w:rFonts w:ascii="Times New Roman" w:hAnsi="Times New Roman" w:cs="Times New Roman"/>
          <w:kern w:val="0"/>
          <w14:ligatures w14:val="none"/>
        </w:rPr>
        <w:t>the complexities of hypertensive brain injury. Moreover, translation of mechanistic insights into clinical practice will require innovative trial designs, long-term follow-up, and pragmatic implementation strategies that account for real-world challenges of adherence and resource limitations.</w:t>
      </w:r>
    </w:p>
    <w:p w14:paraId="6C5110D3" w14:textId="23A9128C" w:rsidR="00F42CB9" w:rsidRPr="007531A6" w:rsidRDefault="00F42CB9">
      <w:pPr>
        <w:spacing w:before="100" w:beforeAutospacing="1" w:after="100" w:afterAutospacing="1" w:line="240" w:lineRule="auto"/>
        <w:rPr>
          <w:rFonts w:ascii="Times New Roman" w:hAnsi="Times New Roman" w:cs="Times New Roman"/>
          <w:b/>
          <w:bCs/>
          <w:kern w:val="0"/>
          <w14:ligatures w14:val="none"/>
        </w:rPr>
      </w:pPr>
      <w:r w:rsidRPr="007531A6">
        <w:rPr>
          <w:rFonts w:ascii="Times New Roman" w:hAnsi="Times New Roman" w:cs="Times New Roman"/>
          <w:b/>
          <w:bCs/>
          <w:kern w:val="0"/>
          <w:highlight w:val="yellow"/>
          <w14:ligatures w14:val="none"/>
        </w:rPr>
        <w:t>Conclusion</w:t>
      </w:r>
    </w:p>
    <w:p w14:paraId="40077F8A" w14:textId="3D155943"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In conclusion, the evidence </w:t>
      </w:r>
      <w:proofErr w:type="spellStart"/>
      <w:r w:rsidR="008E3ABA" w:rsidRPr="007531A6">
        <w:rPr>
          <w:rFonts w:ascii="Times New Roman" w:hAnsi="Times New Roman" w:cs="Times New Roman"/>
          <w:kern w:val="0"/>
          <w:highlight w:val="yellow"/>
          <w14:ligatures w14:val="none"/>
        </w:rPr>
        <w:t>synthesised</w:t>
      </w:r>
      <w:proofErr w:type="spellEnd"/>
      <w:r w:rsidR="008E3ABA" w:rsidRPr="007531A6">
        <w:rPr>
          <w:rFonts w:ascii="Times New Roman" w:hAnsi="Times New Roman" w:cs="Times New Roman"/>
          <w:kern w:val="0"/>
          <w:highlight w:val="yellow"/>
          <w14:ligatures w14:val="none"/>
        </w:rPr>
        <w:t xml:space="preserve"> </w:t>
      </w:r>
      <w:r w:rsidRPr="007531A6">
        <w:rPr>
          <w:rFonts w:ascii="Times New Roman" w:hAnsi="Times New Roman" w:cs="Times New Roman"/>
          <w:kern w:val="0"/>
          <w:highlight w:val="yellow"/>
          <w14:ligatures w14:val="none"/>
        </w:rPr>
        <w:t>in this</w:t>
      </w:r>
      <w:r>
        <w:rPr>
          <w:rFonts w:ascii="Times New Roman" w:hAnsi="Times New Roman" w:cs="Times New Roman"/>
          <w:kern w:val="0"/>
          <w14:ligatures w14:val="none"/>
        </w:rPr>
        <w:t xml:space="preserve"> review reinforces hypertension as one of the most important modifiable determinants of cerebrovascular health. The mechanisms through which elevated blood pressure damages the brain are multifaceted, encompassing structural vascular </w:t>
      </w:r>
      <w:proofErr w:type="spellStart"/>
      <w:r w:rsidR="008E3ABA" w:rsidRPr="007531A6">
        <w:rPr>
          <w:rFonts w:ascii="Times New Roman" w:hAnsi="Times New Roman" w:cs="Times New Roman"/>
          <w:kern w:val="0"/>
          <w:highlight w:val="yellow"/>
          <w14:ligatures w14:val="none"/>
        </w:rPr>
        <w:t>remodelling</w:t>
      </w:r>
      <w:proofErr w:type="spellEnd"/>
      <w:r w:rsidRPr="007531A6">
        <w:rPr>
          <w:rFonts w:ascii="Times New Roman" w:hAnsi="Times New Roman" w:cs="Times New Roman"/>
          <w:kern w:val="0"/>
          <w:highlight w:val="yellow"/>
          <w14:ligatures w14:val="none"/>
        </w:rPr>
        <w:t>, endothelial</w:t>
      </w:r>
      <w:r>
        <w:rPr>
          <w:rFonts w:ascii="Times New Roman" w:hAnsi="Times New Roman" w:cs="Times New Roman"/>
          <w:kern w:val="0"/>
          <w14:ligatures w14:val="none"/>
        </w:rPr>
        <w:t xml:space="preserve"> dysfunction, impaired autoregulation, neuroinflammation, and blood–brain barrier disruption. These processes manifest clinically as stroke, small vessel disease, and cognitive decline, constituting a spectrum of disease that spans acute and chronic domains. While antihypertensive therapy reduces risk, residual vulnerability persists, underscoring the need for novel therapies targeting underlying mechanisms. The global burden of hypertensive brain injury reflects both the rising prevalence of hypertension and persistent gaps in prevention and treatment, particularly in resource-limited settings. Addressing this challenge will require a concerted effort to expand access to care, refine therapeutic targets, and integrate hypertension control into comprehensive brain health strategies. By doing so, it may be possible not only to reduce stroke and dementia incidence but also to preserve cognitive vitality and quality of life across populations worldwide.</w:t>
      </w:r>
    </w:p>
    <w:p w14:paraId="7AB4B682" w14:textId="77777777" w:rsidR="000775E8" w:rsidRDefault="000775E8">
      <w:pPr>
        <w:spacing w:before="100" w:beforeAutospacing="1" w:after="100" w:afterAutospacing="1" w:line="240" w:lineRule="auto"/>
        <w:rPr>
          <w:rFonts w:ascii="Times New Roman" w:hAnsi="Times New Roman" w:cs="Times New Roman"/>
          <w:kern w:val="0"/>
          <w14:ligatures w14:val="none"/>
        </w:rPr>
      </w:pPr>
    </w:p>
    <w:p w14:paraId="01CA9038" w14:textId="77777777" w:rsidR="000775E8" w:rsidRDefault="000775E8">
      <w:pPr>
        <w:spacing w:before="100" w:beforeAutospacing="1" w:after="100" w:afterAutospacing="1" w:line="240" w:lineRule="auto"/>
        <w:rPr>
          <w:rFonts w:ascii="Times New Roman" w:hAnsi="Times New Roman" w:cs="Times New Roman"/>
          <w:kern w:val="0"/>
          <w14:ligatures w14:val="none"/>
        </w:rPr>
      </w:pPr>
    </w:p>
    <w:p w14:paraId="530B528A" w14:textId="77777777" w:rsidR="000775E8" w:rsidRDefault="000775E8" w:rsidP="000775E8">
      <w:pPr>
        <w:tabs>
          <w:tab w:val="left" w:pos="2696"/>
        </w:tabs>
        <w:rPr>
          <w:rFonts w:ascii="Arial" w:hAnsi="Arial" w:cs="Arial"/>
          <w:sz w:val="20"/>
          <w:szCs w:val="20"/>
        </w:rPr>
      </w:pPr>
      <w:bookmarkStart w:id="1" w:name="_Hlk183685723"/>
      <w:bookmarkStart w:id="2" w:name="_Hlk198899984"/>
      <w:bookmarkStart w:id="3" w:name="_Hlk200024137"/>
    </w:p>
    <w:p w14:paraId="746A59B0" w14:textId="77777777" w:rsidR="000775E8" w:rsidRPr="002322BE" w:rsidRDefault="000775E8" w:rsidP="000775E8">
      <w:pPr>
        <w:rPr>
          <w:rFonts w:eastAsia="Calibri" w:cs="Times New Roman"/>
          <w:b/>
          <w:highlight w:val="yellow"/>
        </w:rPr>
      </w:pPr>
      <w:bookmarkStart w:id="4" w:name="_Hlk201835975"/>
      <w:bookmarkStart w:id="5" w:name="_Hlk193540946"/>
      <w:bookmarkStart w:id="6" w:name="_Hlk180402183"/>
      <w:bookmarkStart w:id="7" w:name="_Hlk183680988"/>
      <w:bookmarkStart w:id="8" w:name="_Hlk197173371"/>
      <w:bookmarkEnd w:id="1"/>
      <w:r w:rsidRPr="002322BE">
        <w:rPr>
          <w:rFonts w:eastAsia="Calibri" w:cs="Times New Roman"/>
          <w:b/>
          <w:highlight w:val="yellow"/>
        </w:rPr>
        <w:t>Disclaimer (Artificial intelligence)</w:t>
      </w:r>
    </w:p>
    <w:p w14:paraId="2EFFB8D0" w14:textId="77777777" w:rsidR="000775E8" w:rsidRPr="009C5487" w:rsidRDefault="000775E8" w:rsidP="000775E8">
      <w:pPr>
        <w:rPr>
          <w:rFonts w:eastAsia="Calibri" w:cs="Times New Roman"/>
          <w:highlight w:val="yellow"/>
        </w:rPr>
      </w:pPr>
      <w:r w:rsidRPr="009C5487">
        <w:rPr>
          <w:rFonts w:eastAsia="Calibri" w:cs="Times New Roman"/>
          <w:highlight w:val="yellow"/>
        </w:rPr>
        <w:t xml:space="preserve">Option 1: </w:t>
      </w:r>
    </w:p>
    <w:p w14:paraId="2361D16A" w14:textId="77777777" w:rsidR="000775E8" w:rsidRPr="009C5487" w:rsidRDefault="000775E8" w:rsidP="000775E8">
      <w:pPr>
        <w:rPr>
          <w:rFonts w:eastAsia="Calibri" w:cs="Times New Roman"/>
          <w:highlight w:val="yellow"/>
        </w:rPr>
      </w:pPr>
      <w:r w:rsidRPr="009C5487">
        <w:rPr>
          <w:rFonts w:eastAsia="Calibri" w:cs="Times New Roman"/>
          <w:highlight w:val="yellow"/>
        </w:rPr>
        <w:t xml:space="preserve">Author(s) hereby declare that NO generative AI technologies such as Large Language Models (ChatGPT, manuscript. </w:t>
      </w:r>
    </w:p>
    <w:p w14:paraId="7AAB9EC7" w14:textId="77777777" w:rsidR="000775E8" w:rsidRPr="009C5487" w:rsidRDefault="000775E8" w:rsidP="000775E8">
      <w:pPr>
        <w:rPr>
          <w:rFonts w:eastAsia="Calibri" w:cs="Times New Roman"/>
          <w:highlight w:val="yellow"/>
        </w:rPr>
      </w:pPr>
      <w:r w:rsidRPr="009C5487">
        <w:rPr>
          <w:rFonts w:eastAsia="Calibri" w:cs="Times New Roman"/>
          <w:highlight w:val="yellow"/>
        </w:rPr>
        <w:t xml:space="preserve">Option 2: </w:t>
      </w:r>
    </w:p>
    <w:p w14:paraId="24F73F3E" w14:textId="77777777" w:rsidR="000775E8" w:rsidRPr="009C5487" w:rsidRDefault="000775E8" w:rsidP="000775E8">
      <w:pPr>
        <w:rPr>
          <w:rFonts w:eastAsia="Calibri" w:cs="Times New Roman"/>
          <w:highlight w:val="yellow"/>
        </w:rPr>
      </w:pPr>
      <w:r w:rsidRPr="009C5487">
        <w:rPr>
          <w:rFonts w:eastAsia="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C41E63F" w14:textId="77777777" w:rsidR="000775E8" w:rsidRPr="009C5487" w:rsidRDefault="000775E8" w:rsidP="000775E8">
      <w:pPr>
        <w:rPr>
          <w:rFonts w:eastAsia="Calibri" w:cs="Times New Roman"/>
          <w:highlight w:val="yellow"/>
        </w:rPr>
      </w:pPr>
      <w:r w:rsidRPr="009C5487">
        <w:rPr>
          <w:rFonts w:eastAsia="Calibri" w:cs="Times New Roman"/>
          <w:highlight w:val="yellow"/>
        </w:rPr>
        <w:t>Details of the AI usage are given below:</w:t>
      </w:r>
    </w:p>
    <w:p w14:paraId="472AC59E" w14:textId="77777777" w:rsidR="000775E8" w:rsidRPr="009C5487" w:rsidRDefault="000775E8" w:rsidP="000775E8">
      <w:pPr>
        <w:rPr>
          <w:rFonts w:eastAsia="Calibri" w:cs="Times New Roman"/>
          <w:highlight w:val="yellow"/>
        </w:rPr>
      </w:pPr>
      <w:r w:rsidRPr="009C5487">
        <w:rPr>
          <w:rFonts w:eastAsia="Calibri" w:cs="Times New Roman"/>
          <w:highlight w:val="yellow"/>
        </w:rPr>
        <w:lastRenderedPageBreak/>
        <w:t>1.</w:t>
      </w:r>
    </w:p>
    <w:p w14:paraId="4EEC2A38" w14:textId="77777777" w:rsidR="000775E8" w:rsidRPr="009C5487" w:rsidRDefault="000775E8" w:rsidP="000775E8">
      <w:pPr>
        <w:rPr>
          <w:rFonts w:eastAsia="Calibri" w:cs="Times New Roman"/>
          <w:highlight w:val="yellow"/>
        </w:rPr>
      </w:pPr>
      <w:r w:rsidRPr="009C5487">
        <w:rPr>
          <w:rFonts w:eastAsia="Calibri" w:cs="Times New Roman"/>
          <w:highlight w:val="yellow"/>
        </w:rPr>
        <w:t>2.</w:t>
      </w:r>
      <w:bookmarkEnd w:id="4"/>
    </w:p>
    <w:p w14:paraId="551C8ECB" w14:textId="77777777" w:rsidR="000775E8" w:rsidRPr="009C5487" w:rsidRDefault="000775E8" w:rsidP="000775E8">
      <w:pPr>
        <w:rPr>
          <w:rFonts w:eastAsia="Calibri" w:cs="Times New Roman"/>
        </w:rPr>
      </w:pPr>
      <w:r w:rsidRPr="009C5487">
        <w:rPr>
          <w:rFonts w:eastAsia="Calibri" w:cs="Times New Roman"/>
          <w:highlight w:val="yellow"/>
        </w:rPr>
        <w:t>3.</w:t>
      </w:r>
      <w:bookmarkEnd w:id="5"/>
    </w:p>
    <w:bookmarkEnd w:id="2"/>
    <w:bookmarkEnd w:id="3"/>
    <w:bookmarkEnd w:id="6"/>
    <w:bookmarkEnd w:id="7"/>
    <w:bookmarkEnd w:id="8"/>
    <w:p w14:paraId="439EE387" w14:textId="77777777" w:rsidR="000775E8" w:rsidRDefault="000775E8">
      <w:pPr>
        <w:spacing w:before="100" w:beforeAutospacing="1" w:after="100" w:afterAutospacing="1" w:line="240" w:lineRule="auto"/>
        <w:rPr>
          <w:rFonts w:ascii="Times New Roman" w:hAnsi="Times New Roman" w:cs="Times New Roman"/>
          <w:kern w:val="0"/>
          <w14:ligatures w14:val="none"/>
        </w:rPr>
      </w:pPr>
    </w:p>
    <w:p w14:paraId="418B8D75" w14:textId="77777777" w:rsidR="00FA525B" w:rsidRDefault="0011362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eastAsia="en-US"/>
          <w14:ligatures w14:val="none"/>
        </w:rPr>
        <mc:AlternateContent>
          <mc:Choice Requires="wps">
            <w:drawing>
              <wp:inline distT="0" distB="0" distL="0" distR="0" wp14:anchorId="25C00111" wp14:editId="51F5AB43">
                <wp:extent cx="5731510" cy="1270"/>
                <wp:effectExtent l="0" t="31750" r="0" b="36830"/>
                <wp:docPr id="10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44" filled="f" stroked="t" style="margin-left:0.0pt;margin-top:0.0pt;width:451.3pt;height:0.1pt;mso-wrap-distance-left:0.0pt;mso-wrap-distance-right:0.0pt;visibility:visible;">
                <w10:anchorlock/>
                <v:stroke joinstyle="miter"/>
                <v:fill rotate="true"/>
              </v:rect>
            </w:pict>
          </mc:Fallback>
        </mc:AlternateContent>
      </w:r>
    </w:p>
    <w:p w14:paraId="21BE8C0F" w14:textId="77777777" w:rsidR="00FA525B" w:rsidRDefault="00FA525B">
      <w:pPr>
        <w:spacing w:after="0" w:line="240" w:lineRule="auto"/>
        <w:rPr>
          <w:rFonts w:ascii="Times New Roman" w:eastAsia="Times New Roman" w:hAnsi="Times New Roman" w:cs="Times New Roman"/>
          <w:kern w:val="0"/>
          <w14:ligatures w14:val="none"/>
        </w:rPr>
      </w:pPr>
    </w:p>
    <w:p w14:paraId="260FEB06" w14:textId="77777777" w:rsidR="00FA525B" w:rsidRDefault="001136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References</w:t>
      </w:r>
    </w:p>
    <w:p w14:paraId="4BB81B46" w14:textId="77777777"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Arvanitakis, Z., Capuano, A. W., Leurgans, S. E., Bennett, D. A., &amp; Schneider, J. A. (2018). Relation of cerebral vessel disease to Alzheimer’s disease dementia and cognitive function in elderly people: A cross-sectional study. </w:t>
      </w:r>
      <w:r>
        <w:rPr>
          <w:rFonts w:ascii="Times New Roman" w:hAnsi="Times New Roman" w:cs="Times New Roman"/>
          <w:i/>
          <w:iCs/>
          <w:kern w:val="0"/>
          <w14:ligatures w14:val="none"/>
        </w:rPr>
        <w:t>The Lancet Neurology, 17</w:t>
      </w:r>
      <w:r>
        <w:rPr>
          <w:rFonts w:ascii="Times New Roman" w:hAnsi="Times New Roman" w:cs="Times New Roman"/>
          <w:kern w:val="0"/>
          <w14:ligatures w14:val="none"/>
        </w:rPr>
        <w:t>(5), 406–414. https://doi.org/10.1016/S1474-4422(18)30079-4</w:t>
      </w:r>
    </w:p>
    <w:p w14:paraId="70FB1AF4" w14:textId="77777777"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Benjamin, E. J., Muntner, P., Alonso, A., Bittencourt, M. S., Callaway, C. W., Carson, A. P., ... &amp; Virani, S. S. (2019). Heart disease and stroke statistics—2019 update: A report from the American Heart Association. </w:t>
      </w:r>
      <w:r>
        <w:rPr>
          <w:rFonts w:ascii="Times New Roman" w:hAnsi="Times New Roman" w:cs="Times New Roman"/>
          <w:i/>
          <w:iCs/>
          <w:kern w:val="0"/>
          <w14:ligatures w14:val="none"/>
        </w:rPr>
        <w:t>Circulation, 139</w:t>
      </w:r>
      <w:r>
        <w:rPr>
          <w:rFonts w:ascii="Times New Roman" w:hAnsi="Times New Roman" w:cs="Times New Roman"/>
          <w:kern w:val="0"/>
          <w14:ligatures w14:val="none"/>
        </w:rPr>
        <w:t>(10), e56–e528. https://doi.org/10.1161/CIR.0000000000000659</w:t>
      </w:r>
    </w:p>
    <w:p w14:paraId="6C45EA44" w14:textId="77777777"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Bhat, N. R., &amp; Thirumangalakudi, L. (2013). Increased astrocytic reactivity to hypertension: Role in blood-brain barrier dysfunction and cognitive decline. </w:t>
      </w:r>
      <w:r>
        <w:rPr>
          <w:rFonts w:ascii="Times New Roman" w:hAnsi="Times New Roman" w:cs="Times New Roman"/>
          <w:i/>
          <w:iCs/>
          <w:kern w:val="0"/>
          <w14:ligatures w14:val="none"/>
        </w:rPr>
        <w:t>Neurobiology of Aging, 34</w:t>
      </w:r>
      <w:r>
        <w:rPr>
          <w:rFonts w:ascii="Times New Roman" w:hAnsi="Times New Roman" w:cs="Times New Roman"/>
          <w:kern w:val="0"/>
          <w14:ligatures w14:val="none"/>
        </w:rPr>
        <w:t>(6), 1421–1431. https://doi.org/10.1016/j.neurobiolaging.2012.11.020</w:t>
      </w:r>
    </w:p>
    <w:p w14:paraId="513914A2" w14:textId="77777777"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proofErr w:type="spellStart"/>
      <w:r w:rsidRPr="008E3ABA">
        <w:rPr>
          <w:rFonts w:ascii="Times New Roman" w:hAnsi="Times New Roman" w:cs="Times New Roman"/>
          <w:kern w:val="0"/>
          <w:lang w:val="es-US"/>
          <w14:ligatures w14:val="none"/>
        </w:rPr>
        <w:t>Biessels</w:t>
      </w:r>
      <w:proofErr w:type="spellEnd"/>
      <w:r w:rsidRPr="008E3ABA">
        <w:rPr>
          <w:rFonts w:ascii="Times New Roman" w:hAnsi="Times New Roman" w:cs="Times New Roman"/>
          <w:kern w:val="0"/>
          <w:lang w:val="es-US"/>
          <w14:ligatures w14:val="none"/>
        </w:rPr>
        <w:t xml:space="preserve">, G. J., &amp; </w:t>
      </w:r>
      <w:proofErr w:type="spellStart"/>
      <w:r w:rsidRPr="008E3ABA">
        <w:rPr>
          <w:rFonts w:ascii="Times New Roman" w:hAnsi="Times New Roman" w:cs="Times New Roman"/>
          <w:kern w:val="0"/>
          <w:lang w:val="es-US"/>
          <w14:ligatures w14:val="none"/>
        </w:rPr>
        <w:t>Despa</w:t>
      </w:r>
      <w:proofErr w:type="spellEnd"/>
      <w:r w:rsidRPr="008E3ABA">
        <w:rPr>
          <w:rFonts w:ascii="Times New Roman" w:hAnsi="Times New Roman" w:cs="Times New Roman"/>
          <w:kern w:val="0"/>
          <w:lang w:val="es-US"/>
          <w14:ligatures w14:val="none"/>
        </w:rPr>
        <w:t xml:space="preserve">, F. (2018). </w:t>
      </w:r>
      <w:r>
        <w:rPr>
          <w:rFonts w:ascii="Times New Roman" w:hAnsi="Times New Roman" w:cs="Times New Roman"/>
          <w:kern w:val="0"/>
          <w14:ligatures w14:val="none"/>
        </w:rPr>
        <w:t>Cognitive decline and dementia in diabetes mellitus: Mechanisms and clinical implications. </w:t>
      </w:r>
      <w:r>
        <w:rPr>
          <w:rFonts w:ascii="Times New Roman" w:hAnsi="Times New Roman" w:cs="Times New Roman"/>
          <w:i/>
          <w:iCs/>
          <w:kern w:val="0"/>
          <w14:ligatures w14:val="none"/>
        </w:rPr>
        <w:t>Nature Reviews Endocrinology, 14</w:t>
      </w:r>
      <w:r>
        <w:rPr>
          <w:rFonts w:ascii="Times New Roman" w:hAnsi="Times New Roman" w:cs="Times New Roman"/>
          <w:kern w:val="0"/>
          <w14:ligatures w14:val="none"/>
        </w:rPr>
        <w:t>(10), 591–604. https://doi.org/10.1038/s41574-018-0048-7</w:t>
      </w:r>
    </w:p>
    <w:p w14:paraId="15D97447" w14:textId="77777777"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Chobanian, A. V., Bakris, G. L., Black, H. R., Cushman, W. C., Green, L. A., Izzo, J. L., ... &amp; National High Blood Pressure Education Program Coordinating Committee. (2003). The seventh report of the Joint National Committee on prevention, detection, evaluation, and treatment of high blood pressure. </w:t>
      </w:r>
      <w:r>
        <w:rPr>
          <w:rFonts w:ascii="Times New Roman" w:hAnsi="Times New Roman" w:cs="Times New Roman"/>
          <w:i/>
          <w:iCs/>
          <w:kern w:val="0"/>
          <w14:ligatures w14:val="none"/>
        </w:rPr>
        <w:t>JAMA, 289</w:t>
      </w:r>
      <w:r>
        <w:rPr>
          <w:rFonts w:ascii="Times New Roman" w:hAnsi="Times New Roman" w:cs="Times New Roman"/>
          <w:kern w:val="0"/>
          <w14:ligatures w14:val="none"/>
        </w:rPr>
        <w:t>(19), 2560–2572. https://doi.org/10.1001/jama.289.19.2560</w:t>
      </w:r>
    </w:p>
    <w:p w14:paraId="524E9112" w14:textId="77777777"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Cipolla, M. J. (2016). The cerebral circulation. </w:t>
      </w:r>
      <w:r>
        <w:rPr>
          <w:rFonts w:ascii="Times New Roman" w:hAnsi="Times New Roman" w:cs="Times New Roman"/>
          <w:i/>
          <w:iCs/>
          <w:kern w:val="0"/>
          <w14:ligatures w14:val="none"/>
        </w:rPr>
        <w:t>Integrated Systems Physiology: From Molecule to Function to Disease, 8</w:t>
      </w:r>
      <w:r>
        <w:rPr>
          <w:rFonts w:ascii="Times New Roman" w:hAnsi="Times New Roman" w:cs="Times New Roman"/>
          <w:kern w:val="0"/>
          <w14:ligatures w14:val="none"/>
        </w:rPr>
        <w:t>(1), 1–59. https://doi.org/10.4199/C00050ED1V01Y201604ISP063</w:t>
      </w:r>
    </w:p>
    <w:p w14:paraId="11FAA53C" w14:textId="77777777"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proofErr w:type="spellStart"/>
      <w:r w:rsidRPr="008E3ABA">
        <w:rPr>
          <w:rFonts w:ascii="Times New Roman" w:hAnsi="Times New Roman" w:cs="Times New Roman"/>
          <w:kern w:val="0"/>
          <w:lang w:val="es-US"/>
          <w14:ligatures w14:val="none"/>
        </w:rPr>
        <w:t>Iadecola</w:t>
      </w:r>
      <w:proofErr w:type="spellEnd"/>
      <w:r w:rsidRPr="008E3ABA">
        <w:rPr>
          <w:rFonts w:ascii="Times New Roman" w:hAnsi="Times New Roman" w:cs="Times New Roman"/>
          <w:kern w:val="0"/>
          <w:lang w:val="es-US"/>
          <w14:ligatures w14:val="none"/>
        </w:rPr>
        <w:t xml:space="preserve">, C., &amp; </w:t>
      </w:r>
      <w:proofErr w:type="spellStart"/>
      <w:r w:rsidRPr="008E3ABA">
        <w:rPr>
          <w:rFonts w:ascii="Times New Roman" w:hAnsi="Times New Roman" w:cs="Times New Roman"/>
          <w:kern w:val="0"/>
          <w:lang w:val="es-US"/>
          <w14:ligatures w14:val="none"/>
        </w:rPr>
        <w:t>Davisson</w:t>
      </w:r>
      <w:proofErr w:type="spellEnd"/>
      <w:r w:rsidRPr="008E3ABA">
        <w:rPr>
          <w:rFonts w:ascii="Times New Roman" w:hAnsi="Times New Roman" w:cs="Times New Roman"/>
          <w:kern w:val="0"/>
          <w:lang w:val="es-US"/>
          <w14:ligatures w14:val="none"/>
        </w:rPr>
        <w:t xml:space="preserve">, R. L. (2008). </w:t>
      </w:r>
      <w:r>
        <w:rPr>
          <w:rFonts w:ascii="Times New Roman" w:hAnsi="Times New Roman" w:cs="Times New Roman"/>
          <w:kern w:val="0"/>
          <w14:ligatures w14:val="none"/>
        </w:rPr>
        <w:t>Hypertension and cerebrovascular dysfunction. </w:t>
      </w:r>
      <w:r>
        <w:rPr>
          <w:rFonts w:ascii="Times New Roman" w:hAnsi="Times New Roman" w:cs="Times New Roman"/>
          <w:i/>
          <w:iCs/>
          <w:kern w:val="0"/>
          <w14:ligatures w14:val="none"/>
        </w:rPr>
        <w:t>Cell Metabolism, 7</w:t>
      </w:r>
      <w:r>
        <w:rPr>
          <w:rFonts w:ascii="Times New Roman" w:hAnsi="Times New Roman" w:cs="Times New Roman"/>
          <w:kern w:val="0"/>
          <w14:ligatures w14:val="none"/>
        </w:rPr>
        <w:t>(6), 476–484. https://doi.org/10.1016/j.cmet.2008.03.010</w:t>
      </w:r>
    </w:p>
    <w:p w14:paraId="57A1B6F4" w14:textId="77777777"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Iadecola, C., &amp; Gottesman, R. F. (2019). Neurovascular and cognitive dysfunction in hypertension: Epidemiology, pathobiology, and treatment. </w:t>
      </w:r>
      <w:r>
        <w:rPr>
          <w:rFonts w:ascii="Times New Roman" w:hAnsi="Times New Roman" w:cs="Times New Roman"/>
          <w:i/>
          <w:iCs/>
          <w:kern w:val="0"/>
          <w14:ligatures w14:val="none"/>
        </w:rPr>
        <w:t>Circulation Research, 124</w:t>
      </w:r>
      <w:r>
        <w:rPr>
          <w:rFonts w:ascii="Times New Roman" w:hAnsi="Times New Roman" w:cs="Times New Roman"/>
          <w:kern w:val="0"/>
          <w14:ligatures w14:val="none"/>
        </w:rPr>
        <w:t>(7), 1025–1044. https://doi.org/10.1161/CIRCRESAHA.118.313260</w:t>
      </w:r>
    </w:p>
    <w:p w14:paraId="71F48568" w14:textId="77777777"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Johnson, W., Onuma, O., Owolabi, M., &amp; Sachdev, S. (2016). Stroke: A global response is needed. </w:t>
      </w:r>
      <w:r>
        <w:rPr>
          <w:rFonts w:ascii="Times New Roman" w:hAnsi="Times New Roman" w:cs="Times New Roman"/>
          <w:i/>
          <w:iCs/>
          <w:kern w:val="0"/>
          <w14:ligatures w14:val="none"/>
        </w:rPr>
        <w:t>Bulletin of the World Health Organization, 94</w:t>
      </w:r>
      <w:r>
        <w:rPr>
          <w:rFonts w:ascii="Times New Roman" w:hAnsi="Times New Roman" w:cs="Times New Roman"/>
          <w:kern w:val="0"/>
          <w14:ligatures w14:val="none"/>
        </w:rPr>
        <w:t>(9), 634–634A. https://doi.org/10.2471/BLT.16.181636</w:t>
      </w:r>
    </w:p>
    <w:p w14:paraId="4CAECDA8" w14:textId="77777777"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Kalaria, R. N. (2018). The pathology and pathophysiology of vascular dementia. </w:t>
      </w:r>
      <w:r>
        <w:rPr>
          <w:rFonts w:ascii="Times New Roman" w:hAnsi="Times New Roman" w:cs="Times New Roman"/>
          <w:i/>
          <w:iCs/>
          <w:kern w:val="0"/>
          <w14:ligatures w14:val="none"/>
        </w:rPr>
        <w:t>Neuropharmacology, 134</w:t>
      </w:r>
      <w:r>
        <w:rPr>
          <w:rFonts w:ascii="Times New Roman" w:hAnsi="Times New Roman" w:cs="Times New Roman"/>
          <w:kern w:val="0"/>
          <w14:ligatures w14:val="none"/>
        </w:rPr>
        <w:t>, 226–239. https://doi.org/10.1016/j.neuropharm.2017.12.030</w:t>
      </w:r>
    </w:p>
    <w:p w14:paraId="69148F01" w14:textId="77777777"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Kario, K. (2018). Nocturnal hypertension: New technology and evidence. </w:t>
      </w:r>
      <w:r>
        <w:rPr>
          <w:rFonts w:ascii="Times New Roman" w:hAnsi="Times New Roman" w:cs="Times New Roman"/>
          <w:i/>
          <w:iCs/>
          <w:kern w:val="0"/>
          <w14:ligatures w14:val="none"/>
        </w:rPr>
        <w:t>Hypertension, 71</w:t>
      </w:r>
      <w:r>
        <w:rPr>
          <w:rFonts w:ascii="Times New Roman" w:hAnsi="Times New Roman" w:cs="Times New Roman"/>
          <w:kern w:val="0"/>
          <w14:ligatures w14:val="none"/>
        </w:rPr>
        <w:t>(6), 997–1009. https://doi.org/10.1161/HYPERTENSIONAHA.118.10762</w:t>
      </w:r>
    </w:p>
    <w:p w14:paraId="54BF058F" w14:textId="77777777"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Knopman, D. S., &amp; Roberts, R. O. (2010). Vascular risk factors: Imaging and neuropathologic correlates. </w:t>
      </w:r>
      <w:r>
        <w:rPr>
          <w:rFonts w:ascii="Times New Roman" w:hAnsi="Times New Roman" w:cs="Times New Roman"/>
          <w:i/>
          <w:iCs/>
          <w:kern w:val="0"/>
          <w14:ligatures w14:val="none"/>
        </w:rPr>
        <w:t>Journal of Alzheimer’s Disease, 20</w:t>
      </w:r>
      <w:r>
        <w:rPr>
          <w:rFonts w:ascii="Times New Roman" w:hAnsi="Times New Roman" w:cs="Times New Roman"/>
          <w:kern w:val="0"/>
          <w14:ligatures w14:val="none"/>
        </w:rPr>
        <w:t>(3), 699–709. https://doi.org/10.3233/JAD-2010-091556</w:t>
      </w:r>
    </w:p>
    <w:p w14:paraId="5A7E3BEA" w14:textId="77777777"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Levy, D., Larson, M. G., Vasan, R. S., Kannel, W. B., &amp; Ho, K. K. L. (1996). The progression from hypertension to congestive heart failure. </w:t>
      </w:r>
      <w:r>
        <w:rPr>
          <w:rFonts w:ascii="Times New Roman" w:hAnsi="Times New Roman" w:cs="Times New Roman"/>
          <w:i/>
          <w:iCs/>
          <w:kern w:val="0"/>
          <w14:ligatures w14:val="none"/>
        </w:rPr>
        <w:t>JAMA, 275</w:t>
      </w:r>
      <w:r>
        <w:rPr>
          <w:rFonts w:ascii="Times New Roman" w:hAnsi="Times New Roman" w:cs="Times New Roman"/>
          <w:kern w:val="0"/>
          <w14:ligatures w14:val="none"/>
        </w:rPr>
        <w:t>(20), 1557–1562. https://doi.org/10.1001/jama.1996.03530440037034</w:t>
      </w:r>
    </w:p>
    <w:p w14:paraId="37CD5D4B" w14:textId="77777777"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Lewington, S., Clarke, R., Qizilbash, N., Peto, R., &amp; Collins, R. (2002). Age-specific relevance of usual blood pressure to vascular mortality: A meta-analysis of individual data for one million adults in 61 prospective studies. </w:t>
      </w:r>
      <w:r>
        <w:rPr>
          <w:rFonts w:ascii="Times New Roman" w:hAnsi="Times New Roman" w:cs="Times New Roman"/>
          <w:i/>
          <w:iCs/>
          <w:kern w:val="0"/>
          <w14:ligatures w14:val="none"/>
        </w:rPr>
        <w:t>The Lancet, 360</w:t>
      </w:r>
      <w:r>
        <w:rPr>
          <w:rFonts w:ascii="Times New Roman" w:hAnsi="Times New Roman" w:cs="Times New Roman"/>
          <w:kern w:val="0"/>
          <w14:ligatures w14:val="none"/>
        </w:rPr>
        <w:t>(9349), 1903–1913. https://doi.org/10.1016/S0140-6736(02)11911-8</w:t>
      </w:r>
    </w:p>
    <w:p w14:paraId="5C80E58E" w14:textId="77777777"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Longden, T. A., &amp; Nelson, M. T. (2015). Vascular inward rectifier K+ channels as external K+ sensors in the control of cerebral blood flow. </w:t>
      </w:r>
      <w:r>
        <w:rPr>
          <w:rFonts w:ascii="Times New Roman" w:hAnsi="Times New Roman" w:cs="Times New Roman"/>
          <w:i/>
          <w:iCs/>
          <w:kern w:val="0"/>
          <w14:ligatures w14:val="none"/>
        </w:rPr>
        <w:t>Microcirculation, 22</w:t>
      </w:r>
      <w:r>
        <w:rPr>
          <w:rFonts w:ascii="Times New Roman" w:hAnsi="Times New Roman" w:cs="Times New Roman"/>
          <w:kern w:val="0"/>
          <w14:ligatures w14:val="none"/>
        </w:rPr>
        <w:t>(3), 183–196. https://doi.org/10.1111/micc.12184</w:t>
      </w:r>
    </w:p>
    <w:p w14:paraId="57F35439" w14:textId="77777777"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MacMahon, S., Peto, R., Cutler, J., Collins, R., Sorlie, P., Neaton, J., ... &amp; Stamler, J. (1990). Blood pressure, stroke, and coronary heart disease: Part 1, prolonged differences in blood pressure: Prospective observational studies corrected for the regression dilution bias. </w:t>
      </w:r>
      <w:r>
        <w:rPr>
          <w:rFonts w:ascii="Times New Roman" w:hAnsi="Times New Roman" w:cs="Times New Roman"/>
          <w:i/>
          <w:iCs/>
          <w:kern w:val="0"/>
          <w14:ligatures w14:val="none"/>
        </w:rPr>
        <w:t>The Lancet, 335</w:t>
      </w:r>
      <w:r>
        <w:rPr>
          <w:rFonts w:ascii="Times New Roman" w:hAnsi="Times New Roman" w:cs="Times New Roman"/>
          <w:kern w:val="0"/>
          <w14:ligatures w14:val="none"/>
        </w:rPr>
        <w:t>(8692), 765–774. https://doi.org/10.1016/0140-6736(90)90878-9</w:t>
      </w:r>
    </w:p>
    <w:p w14:paraId="7EA7AAD4" w14:textId="77777777"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Mills, K. T., Bundy, J. D., Kelly, T. N., Reed, J. E., Kearney, P. M., Reynolds, K., ... &amp; He, J. (2016). Global disparities of hypertension prevalence and control. </w:t>
      </w:r>
      <w:r>
        <w:rPr>
          <w:rFonts w:ascii="Times New Roman" w:hAnsi="Times New Roman" w:cs="Times New Roman"/>
          <w:i/>
          <w:iCs/>
          <w:kern w:val="0"/>
          <w14:ligatures w14:val="none"/>
        </w:rPr>
        <w:t>Circulation, 134</w:t>
      </w:r>
      <w:r>
        <w:rPr>
          <w:rFonts w:ascii="Times New Roman" w:hAnsi="Times New Roman" w:cs="Times New Roman"/>
          <w:kern w:val="0"/>
          <w14:ligatures w14:val="none"/>
        </w:rPr>
        <w:t>(6), 441–450. https://doi.org/10.1161/CIRCULATIONAHA.115.018912</w:t>
      </w:r>
    </w:p>
    <w:p w14:paraId="2F58A58B" w14:textId="77777777"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O’Donnell, M. J., Xavier, D., Liu, L., Zhang, H., Chin, S. L., Rao-Melacini, P., ... &amp; Yusuf, S. (2010). Risk factors for ischaemic and intracerebral haemorrhagic stroke in 22 countries (the INTERSTROKE study): A case-control study. </w:t>
      </w:r>
      <w:r>
        <w:rPr>
          <w:rFonts w:ascii="Times New Roman" w:hAnsi="Times New Roman" w:cs="Times New Roman"/>
          <w:i/>
          <w:iCs/>
          <w:kern w:val="0"/>
          <w14:ligatures w14:val="none"/>
        </w:rPr>
        <w:t>The Lancet, 376</w:t>
      </w:r>
      <w:r>
        <w:rPr>
          <w:rFonts w:ascii="Times New Roman" w:hAnsi="Times New Roman" w:cs="Times New Roman"/>
          <w:kern w:val="0"/>
          <w14:ligatures w14:val="none"/>
        </w:rPr>
        <w:t>(9735), 112–123. https://doi.org/10.1016/S0140-6736(10)60834-3</w:t>
      </w:r>
    </w:p>
    <w:p w14:paraId="76D395AB" w14:textId="77777777"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Pantoni, L. (2010). Cerebral small vessel disease: From pathogenesis and clinical characteristics to therapeutic challenges. </w:t>
      </w:r>
      <w:r>
        <w:rPr>
          <w:rFonts w:ascii="Times New Roman" w:hAnsi="Times New Roman" w:cs="Times New Roman"/>
          <w:i/>
          <w:iCs/>
          <w:kern w:val="0"/>
          <w14:ligatures w14:val="none"/>
        </w:rPr>
        <w:t>The Lancet Neurology, 9</w:t>
      </w:r>
      <w:r>
        <w:rPr>
          <w:rFonts w:ascii="Times New Roman" w:hAnsi="Times New Roman" w:cs="Times New Roman"/>
          <w:kern w:val="0"/>
          <w14:ligatures w14:val="none"/>
        </w:rPr>
        <w:t>(7), 689–701. https://doi.org/10.1016/S1474-4422(10)70104-6</w:t>
      </w:r>
    </w:p>
    <w:p w14:paraId="2E21B41A" w14:textId="77777777"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Qiu, C., Winblad, B., &amp; Fratiglioni, L. (2005). The age-dependent relation of blood pressure to cognitive function and dementia. </w:t>
      </w:r>
      <w:r>
        <w:rPr>
          <w:rFonts w:ascii="Times New Roman" w:hAnsi="Times New Roman" w:cs="Times New Roman"/>
          <w:i/>
          <w:iCs/>
          <w:kern w:val="0"/>
          <w14:ligatures w14:val="none"/>
        </w:rPr>
        <w:t>The Lancet Neurology, 4</w:t>
      </w:r>
      <w:r>
        <w:rPr>
          <w:rFonts w:ascii="Times New Roman" w:hAnsi="Times New Roman" w:cs="Times New Roman"/>
          <w:kern w:val="0"/>
          <w14:ligatures w14:val="none"/>
        </w:rPr>
        <w:t>(8), 487–499. https://doi.org/10.1016/S1474-4422(05)70141-1</w:t>
      </w:r>
    </w:p>
    <w:p w14:paraId="5E0705C3" w14:textId="77777777"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Sacco, R. L., Kasner, S. E., Broderick, J. P., Caplan, L. R., Connors, J. J., Culebras, A., ... &amp; Vinters, H. V. (2013). An updated definition of stroke for the 21st century: A statement for healthcare professionals from the American Heart Association/American Stroke Association. </w:t>
      </w:r>
      <w:r>
        <w:rPr>
          <w:rFonts w:ascii="Times New Roman" w:hAnsi="Times New Roman" w:cs="Times New Roman"/>
          <w:i/>
          <w:iCs/>
          <w:kern w:val="0"/>
          <w14:ligatures w14:val="none"/>
        </w:rPr>
        <w:t>Stroke, 44</w:t>
      </w:r>
      <w:r>
        <w:rPr>
          <w:rFonts w:ascii="Times New Roman" w:hAnsi="Times New Roman" w:cs="Times New Roman"/>
          <w:kern w:val="0"/>
          <w14:ligatures w14:val="none"/>
        </w:rPr>
        <w:t>(7), 2064–2089. https://doi.org/10.1161/STR.0b013e318296aeca</w:t>
      </w:r>
    </w:p>
    <w:p w14:paraId="4E74EC25" w14:textId="77777777"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SPRINT Research Group. (2015). A randomized trial of intensive versus standard blood-pressure control. </w:t>
      </w:r>
      <w:r>
        <w:rPr>
          <w:rFonts w:ascii="Times New Roman" w:hAnsi="Times New Roman" w:cs="Times New Roman"/>
          <w:i/>
          <w:iCs/>
          <w:kern w:val="0"/>
          <w14:ligatures w14:val="none"/>
        </w:rPr>
        <w:t>New England Journal of Medicine, 373</w:t>
      </w:r>
      <w:r>
        <w:rPr>
          <w:rFonts w:ascii="Times New Roman" w:hAnsi="Times New Roman" w:cs="Times New Roman"/>
          <w:kern w:val="0"/>
          <w14:ligatures w14:val="none"/>
        </w:rPr>
        <w:t>(22), 2103–2116. https://doi.org/10.1056/NEJMoa1511939</w:t>
      </w:r>
    </w:p>
    <w:p w14:paraId="2D998423" w14:textId="77777777"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Tzourio, C., Laurent, S., &amp; Debette, S. (2014). Is hypertension associated with an accelerated aging of the brain? </w:t>
      </w:r>
      <w:r>
        <w:rPr>
          <w:rFonts w:ascii="Times New Roman" w:hAnsi="Times New Roman" w:cs="Times New Roman"/>
          <w:i/>
          <w:iCs/>
          <w:kern w:val="0"/>
          <w14:ligatures w14:val="none"/>
        </w:rPr>
        <w:t>Hypertension, 63</w:t>
      </w:r>
      <w:r>
        <w:rPr>
          <w:rFonts w:ascii="Times New Roman" w:hAnsi="Times New Roman" w:cs="Times New Roman"/>
          <w:kern w:val="0"/>
          <w14:ligatures w14:val="none"/>
        </w:rPr>
        <w:t>(5), 894–903. https://doi.org/10.1161/HYPERTENSIONAHA.113.00147</w:t>
      </w:r>
    </w:p>
    <w:p w14:paraId="756F050F" w14:textId="77777777"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proofErr w:type="spellStart"/>
      <w:r w:rsidRPr="008E3ABA">
        <w:rPr>
          <w:rFonts w:ascii="Times New Roman" w:hAnsi="Times New Roman" w:cs="Times New Roman"/>
          <w:kern w:val="0"/>
          <w:lang w:val="es-US"/>
          <w14:ligatures w14:val="none"/>
        </w:rPr>
        <w:t>Verhaaren</w:t>
      </w:r>
      <w:proofErr w:type="spellEnd"/>
      <w:r w:rsidRPr="008E3ABA">
        <w:rPr>
          <w:rFonts w:ascii="Times New Roman" w:hAnsi="Times New Roman" w:cs="Times New Roman"/>
          <w:kern w:val="0"/>
          <w:lang w:val="es-US"/>
          <w14:ligatures w14:val="none"/>
        </w:rPr>
        <w:t xml:space="preserve">, B. F., </w:t>
      </w:r>
      <w:proofErr w:type="spellStart"/>
      <w:r w:rsidRPr="008E3ABA">
        <w:rPr>
          <w:rFonts w:ascii="Times New Roman" w:hAnsi="Times New Roman" w:cs="Times New Roman"/>
          <w:kern w:val="0"/>
          <w:lang w:val="es-US"/>
          <w14:ligatures w14:val="none"/>
        </w:rPr>
        <w:t>Vernooij</w:t>
      </w:r>
      <w:proofErr w:type="spellEnd"/>
      <w:r w:rsidRPr="008E3ABA">
        <w:rPr>
          <w:rFonts w:ascii="Times New Roman" w:hAnsi="Times New Roman" w:cs="Times New Roman"/>
          <w:kern w:val="0"/>
          <w:lang w:val="es-US"/>
          <w14:ligatures w14:val="none"/>
        </w:rPr>
        <w:t xml:space="preserve">, M. W., de </w:t>
      </w:r>
      <w:proofErr w:type="spellStart"/>
      <w:r w:rsidRPr="008E3ABA">
        <w:rPr>
          <w:rFonts w:ascii="Times New Roman" w:hAnsi="Times New Roman" w:cs="Times New Roman"/>
          <w:kern w:val="0"/>
          <w:lang w:val="es-US"/>
          <w14:ligatures w14:val="none"/>
        </w:rPr>
        <w:t>Boer</w:t>
      </w:r>
      <w:proofErr w:type="spellEnd"/>
      <w:r w:rsidRPr="008E3ABA">
        <w:rPr>
          <w:rFonts w:ascii="Times New Roman" w:hAnsi="Times New Roman" w:cs="Times New Roman"/>
          <w:kern w:val="0"/>
          <w:lang w:val="es-US"/>
          <w14:ligatures w14:val="none"/>
        </w:rPr>
        <w:t xml:space="preserve">, R., </w:t>
      </w:r>
      <w:proofErr w:type="spellStart"/>
      <w:r w:rsidRPr="008E3ABA">
        <w:rPr>
          <w:rFonts w:ascii="Times New Roman" w:hAnsi="Times New Roman" w:cs="Times New Roman"/>
          <w:kern w:val="0"/>
          <w:lang w:val="es-US"/>
          <w14:ligatures w14:val="none"/>
        </w:rPr>
        <w:t>Hofman</w:t>
      </w:r>
      <w:proofErr w:type="spellEnd"/>
      <w:r w:rsidRPr="008E3ABA">
        <w:rPr>
          <w:rFonts w:ascii="Times New Roman" w:hAnsi="Times New Roman" w:cs="Times New Roman"/>
          <w:kern w:val="0"/>
          <w:lang w:val="es-US"/>
          <w14:ligatures w14:val="none"/>
        </w:rPr>
        <w:t xml:space="preserve">, A., </w:t>
      </w:r>
      <w:proofErr w:type="spellStart"/>
      <w:r w:rsidRPr="008E3ABA">
        <w:rPr>
          <w:rFonts w:ascii="Times New Roman" w:hAnsi="Times New Roman" w:cs="Times New Roman"/>
          <w:kern w:val="0"/>
          <w:lang w:val="es-US"/>
          <w14:ligatures w14:val="none"/>
        </w:rPr>
        <w:t>Niessen</w:t>
      </w:r>
      <w:proofErr w:type="spellEnd"/>
      <w:r w:rsidRPr="008E3ABA">
        <w:rPr>
          <w:rFonts w:ascii="Times New Roman" w:hAnsi="Times New Roman" w:cs="Times New Roman"/>
          <w:kern w:val="0"/>
          <w:lang w:val="es-US"/>
          <w14:ligatures w14:val="none"/>
        </w:rPr>
        <w:t xml:space="preserve">, W. J., van </w:t>
      </w:r>
      <w:proofErr w:type="spellStart"/>
      <w:r w:rsidRPr="008E3ABA">
        <w:rPr>
          <w:rFonts w:ascii="Times New Roman" w:hAnsi="Times New Roman" w:cs="Times New Roman"/>
          <w:kern w:val="0"/>
          <w:lang w:val="es-US"/>
          <w14:ligatures w14:val="none"/>
        </w:rPr>
        <w:t>der</w:t>
      </w:r>
      <w:proofErr w:type="spellEnd"/>
      <w:r w:rsidRPr="008E3ABA">
        <w:rPr>
          <w:rFonts w:ascii="Times New Roman" w:hAnsi="Times New Roman" w:cs="Times New Roman"/>
          <w:kern w:val="0"/>
          <w:lang w:val="es-US"/>
          <w14:ligatures w14:val="none"/>
        </w:rPr>
        <w:t xml:space="preserve"> </w:t>
      </w:r>
      <w:proofErr w:type="spellStart"/>
      <w:r w:rsidRPr="008E3ABA">
        <w:rPr>
          <w:rFonts w:ascii="Times New Roman" w:hAnsi="Times New Roman" w:cs="Times New Roman"/>
          <w:kern w:val="0"/>
          <w:lang w:val="es-US"/>
          <w14:ligatures w14:val="none"/>
        </w:rPr>
        <w:t>Lugt</w:t>
      </w:r>
      <w:proofErr w:type="spellEnd"/>
      <w:r w:rsidRPr="008E3ABA">
        <w:rPr>
          <w:rFonts w:ascii="Times New Roman" w:hAnsi="Times New Roman" w:cs="Times New Roman"/>
          <w:kern w:val="0"/>
          <w:lang w:val="es-US"/>
          <w14:ligatures w14:val="none"/>
        </w:rPr>
        <w:t xml:space="preserve">, A., &amp; </w:t>
      </w:r>
      <w:proofErr w:type="spellStart"/>
      <w:r w:rsidRPr="008E3ABA">
        <w:rPr>
          <w:rFonts w:ascii="Times New Roman" w:hAnsi="Times New Roman" w:cs="Times New Roman"/>
          <w:kern w:val="0"/>
          <w:lang w:val="es-US"/>
          <w14:ligatures w14:val="none"/>
        </w:rPr>
        <w:t>Ikram</w:t>
      </w:r>
      <w:proofErr w:type="spellEnd"/>
      <w:r w:rsidRPr="008E3ABA">
        <w:rPr>
          <w:rFonts w:ascii="Times New Roman" w:hAnsi="Times New Roman" w:cs="Times New Roman"/>
          <w:kern w:val="0"/>
          <w:lang w:val="es-US"/>
          <w14:ligatures w14:val="none"/>
        </w:rPr>
        <w:t xml:space="preserve">, M. A. (2013). </w:t>
      </w:r>
      <w:r>
        <w:rPr>
          <w:rFonts w:ascii="Times New Roman" w:hAnsi="Times New Roman" w:cs="Times New Roman"/>
          <w:kern w:val="0"/>
          <w14:ligatures w14:val="none"/>
        </w:rPr>
        <w:t>High blood pressure and cerebral white matter lesion progression in the general population. </w:t>
      </w:r>
      <w:r>
        <w:rPr>
          <w:rFonts w:ascii="Times New Roman" w:hAnsi="Times New Roman" w:cs="Times New Roman"/>
          <w:i/>
          <w:iCs/>
          <w:kern w:val="0"/>
          <w14:ligatures w14:val="none"/>
        </w:rPr>
        <w:t>Hypertension, 61</w:t>
      </w:r>
      <w:r>
        <w:rPr>
          <w:rFonts w:ascii="Times New Roman" w:hAnsi="Times New Roman" w:cs="Times New Roman"/>
          <w:kern w:val="0"/>
          <w14:ligatures w14:val="none"/>
        </w:rPr>
        <w:t>(6), 1354–1359. https://doi.org/10.1161/HYPERTENSIONAHA.111.00430</w:t>
      </w:r>
    </w:p>
    <w:p w14:paraId="3F220231" w14:textId="37C500D1"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Whelton, P. K., Carey, R. M., Aronow, W. S., Casey, D. E., Collins, K. J., Dennison Himmelfarb, C., ... &amp; Wright, J. T. (2018). 2017 ACC/AHA/AAPA/ABC/ACPM/AGS/APhA/ASH/ASPC/NMA/PCNA guideline for the prevention, detection, evaluation, and management of high blood pressure in adults. </w:t>
      </w:r>
      <w:r>
        <w:rPr>
          <w:rFonts w:ascii="Times New Roman" w:hAnsi="Times New Roman" w:cs="Times New Roman"/>
          <w:i/>
          <w:iCs/>
          <w:kern w:val="0"/>
          <w14:ligatures w14:val="none"/>
        </w:rPr>
        <w:t>Journal of the American College of Cardiology, 71</w:t>
      </w:r>
      <w:r>
        <w:rPr>
          <w:rFonts w:ascii="Times New Roman" w:hAnsi="Times New Roman" w:cs="Times New Roman"/>
          <w:kern w:val="0"/>
          <w14:ligatures w14:val="none"/>
        </w:rPr>
        <w:t>(19), e127–e248. </w:t>
      </w:r>
      <w:hyperlink r:id="rId7" w:history="1">
        <w:r w:rsidR="007D1DA9" w:rsidRPr="00816784">
          <w:rPr>
            <w:rStyle w:val="Hyperlink"/>
            <w:rFonts w:ascii="Times New Roman" w:hAnsi="Times New Roman" w:cs="Times New Roman"/>
            <w:kern w:val="0"/>
            <w14:ligatures w14:val="none"/>
          </w:rPr>
          <w:t>https://doi.org/10.1016/j.jacc.2017.11.006</w:t>
        </w:r>
      </w:hyperlink>
    </w:p>
    <w:p w14:paraId="6677D68C" w14:textId="3676B46E" w:rsidR="007D1DA9" w:rsidRPr="007531A6" w:rsidRDefault="007D1DA9">
      <w:pPr>
        <w:numPr>
          <w:ilvl w:val="0"/>
          <w:numId w:val="2"/>
        </w:numPr>
        <w:spacing w:before="100" w:beforeAutospacing="1" w:after="100" w:afterAutospacing="1" w:line="240" w:lineRule="auto"/>
        <w:rPr>
          <w:rFonts w:ascii="Times New Roman" w:hAnsi="Times New Roman" w:cs="Times New Roman"/>
          <w:kern w:val="0"/>
          <w:highlight w:val="yellow"/>
          <w14:ligatures w14:val="none"/>
        </w:rPr>
      </w:pPr>
      <w:r w:rsidRPr="007531A6">
        <w:rPr>
          <w:rFonts w:ascii="Times New Roman" w:hAnsi="Times New Roman" w:cs="Times New Roman"/>
          <w:kern w:val="0"/>
          <w:highlight w:val="yellow"/>
          <w14:ligatures w14:val="none"/>
        </w:rPr>
        <w:t>Webb, A. J., &amp; Werring, D. J. (2022). New insights into cerebrovascular pathophysiology and hypertension. </w:t>
      </w:r>
      <w:r w:rsidRPr="007531A6">
        <w:rPr>
          <w:rFonts w:ascii="Times New Roman" w:hAnsi="Times New Roman" w:cs="Times New Roman"/>
          <w:i/>
          <w:iCs/>
          <w:kern w:val="0"/>
          <w:highlight w:val="yellow"/>
          <w14:ligatures w14:val="none"/>
        </w:rPr>
        <w:t>Stroke</w:t>
      </w:r>
      <w:r w:rsidRPr="007531A6">
        <w:rPr>
          <w:rFonts w:ascii="Times New Roman" w:hAnsi="Times New Roman" w:cs="Times New Roman"/>
          <w:kern w:val="0"/>
          <w:highlight w:val="yellow"/>
          <w14:ligatures w14:val="none"/>
        </w:rPr>
        <w:t>, </w:t>
      </w:r>
      <w:r w:rsidRPr="007531A6">
        <w:rPr>
          <w:rFonts w:ascii="Times New Roman" w:hAnsi="Times New Roman" w:cs="Times New Roman"/>
          <w:i/>
          <w:iCs/>
          <w:kern w:val="0"/>
          <w:highlight w:val="yellow"/>
          <w14:ligatures w14:val="none"/>
        </w:rPr>
        <w:t>53</w:t>
      </w:r>
      <w:r w:rsidRPr="007531A6">
        <w:rPr>
          <w:rFonts w:ascii="Times New Roman" w:hAnsi="Times New Roman" w:cs="Times New Roman"/>
          <w:kern w:val="0"/>
          <w:highlight w:val="yellow"/>
          <w14:ligatures w14:val="none"/>
        </w:rPr>
        <w:t>(4), 1054-1064.</w:t>
      </w:r>
    </w:p>
    <w:p w14:paraId="5A4A590B" w14:textId="445FA02A" w:rsidR="007D1DA9" w:rsidRDefault="00C32680">
      <w:pPr>
        <w:numPr>
          <w:ilvl w:val="0"/>
          <w:numId w:val="2"/>
        </w:numPr>
        <w:spacing w:before="100" w:beforeAutospacing="1" w:after="100" w:afterAutospacing="1" w:line="240" w:lineRule="auto"/>
        <w:rPr>
          <w:rFonts w:ascii="Times New Roman" w:hAnsi="Times New Roman" w:cs="Times New Roman"/>
          <w:kern w:val="0"/>
          <w:highlight w:val="yellow"/>
          <w14:ligatures w14:val="none"/>
        </w:rPr>
      </w:pPr>
      <w:r w:rsidRPr="00C32680">
        <w:rPr>
          <w:rFonts w:ascii="Times New Roman" w:hAnsi="Times New Roman" w:cs="Times New Roman"/>
          <w:kern w:val="0"/>
          <w:highlight w:val="yellow"/>
          <w14:ligatures w14:val="none"/>
        </w:rPr>
        <w:t xml:space="preserve">Rothwell, P. M., Howard, S. C., Dolan, E., O'Brien, E., Dobson, J. E., </w:t>
      </w:r>
      <w:proofErr w:type="spellStart"/>
      <w:r w:rsidRPr="00C32680">
        <w:rPr>
          <w:rFonts w:ascii="Times New Roman" w:hAnsi="Times New Roman" w:cs="Times New Roman"/>
          <w:kern w:val="0"/>
          <w:highlight w:val="yellow"/>
          <w14:ligatures w14:val="none"/>
        </w:rPr>
        <w:t>Dahlöf</w:t>
      </w:r>
      <w:proofErr w:type="spellEnd"/>
      <w:r w:rsidRPr="00C32680">
        <w:rPr>
          <w:rFonts w:ascii="Times New Roman" w:hAnsi="Times New Roman" w:cs="Times New Roman"/>
          <w:kern w:val="0"/>
          <w:highlight w:val="yellow"/>
          <w14:ligatures w14:val="none"/>
        </w:rPr>
        <w:t>, B., ... &amp; Poulter, N. R. (2010). Prognostic significance of visit-to-visit variability, maximum systolic blood pressure, and episodic hypertension. </w:t>
      </w:r>
      <w:r w:rsidRPr="00C32680">
        <w:rPr>
          <w:rFonts w:ascii="Times New Roman" w:hAnsi="Times New Roman" w:cs="Times New Roman"/>
          <w:i/>
          <w:iCs/>
          <w:kern w:val="0"/>
          <w:highlight w:val="yellow"/>
          <w14:ligatures w14:val="none"/>
        </w:rPr>
        <w:t>The Lancet</w:t>
      </w:r>
      <w:r w:rsidRPr="00C32680">
        <w:rPr>
          <w:rFonts w:ascii="Times New Roman" w:hAnsi="Times New Roman" w:cs="Times New Roman"/>
          <w:kern w:val="0"/>
          <w:highlight w:val="yellow"/>
          <w14:ligatures w14:val="none"/>
        </w:rPr>
        <w:t>, </w:t>
      </w:r>
      <w:r w:rsidRPr="00C32680">
        <w:rPr>
          <w:rFonts w:ascii="Times New Roman" w:hAnsi="Times New Roman" w:cs="Times New Roman"/>
          <w:i/>
          <w:iCs/>
          <w:kern w:val="0"/>
          <w:highlight w:val="yellow"/>
          <w14:ligatures w14:val="none"/>
        </w:rPr>
        <w:t>375</w:t>
      </w:r>
      <w:r w:rsidRPr="00C32680">
        <w:rPr>
          <w:rFonts w:ascii="Times New Roman" w:hAnsi="Times New Roman" w:cs="Times New Roman"/>
          <w:kern w:val="0"/>
          <w:highlight w:val="yellow"/>
          <w14:ligatures w14:val="none"/>
        </w:rPr>
        <w:t>(9718), 895-905.</w:t>
      </w:r>
    </w:p>
    <w:p w14:paraId="525F0E6B" w14:textId="4C16026F" w:rsidR="00C32680" w:rsidRPr="007531A6" w:rsidRDefault="00CB21D4">
      <w:pPr>
        <w:numPr>
          <w:ilvl w:val="0"/>
          <w:numId w:val="2"/>
        </w:numPr>
        <w:spacing w:before="100" w:beforeAutospacing="1" w:after="100" w:afterAutospacing="1" w:line="240" w:lineRule="auto"/>
        <w:rPr>
          <w:rFonts w:ascii="Times New Roman" w:hAnsi="Times New Roman" w:cs="Times New Roman"/>
          <w:kern w:val="0"/>
          <w:highlight w:val="yellow"/>
          <w14:ligatures w14:val="none"/>
        </w:rPr>
      </w:pPr>
      <w:proofErr w:type="spellStart"/>
      <w:r w:rsidRPr="00CB21D4">
        <w:rPr>
          <w:rFonts w:ascii="Times New Roman" w:hAnsi="Times New Roman" w:cs="Times New Roman"/>
          <w:kern w:val="0"/>
          <w:highlight w:val="yellow"/>
          <w14:ligatures w14:val="none"/>
        </w:rPr>
        <w:t>Palaiodimou</w:t>
      </w:r>
      <w:proofErr w:type="spellEnd"/>
      <w:r w:rsidRPr="00CB21D4">
        <w:rPr>
          <w:rFonts w:ascii="Times New Roman" w:hAnsi="Times New Roman" w:cs="Times New Roman"/>
          <w:kern w:val="0"/>
          <w:highlight w:val="yellow"/>
          <w14:ligatures w14:val="none"/>
        </w:rPr>
        <w:t xml:space="preserve">, L., </w:t>
      </w:r>
      <w:proofErr w:type="spellStart"/>
      <w:r w:rsidRPr="00CB21D4">
        <w:rPr>
          <w:rFonts w:ascii="Times New Roman" w:hAnsi="Times New Roman" w:cs="Times New Roman"/>
          <w:kern w:val="0"/>
          <w:highlight w:val="yellow"/>
          <w14:ligatures w14:val="none"/>
        </w:rPr>
        <w:t>Joundi</w:t>
      </w:r>
      <w:proofErr w:type="spellEnd"/>
      <w:r w:rsidRPr="00CB21D4">
        <w:rPr>
          <w:rFonts w:ascii="Times New Roman" w:hAnsi="Times New Roman" w:cs="Times New Roman"/>
          <w:kern w:val="0"/>
          <w:highlight w:val="yellow"/>
          <w14:ligatures w14:val="none"/>
        </w:rPr>
        <w:t xml:space="preserve">, R. A., Katsanos, A. H., Ahmed, N., Kim, J. T., Goyal, N., ... &amp; </w:t>
      </w:r>
      <w:proofErr w:type="spellStart"/>
      <w:r w:rsidRPr="00CB21D4">
        <w:rPr>
          <w:rFonts w:ascii="Times New Roman" w:hAnsi="Times New Roman" w:cs="Times New Roman"/>
          <w:kern w:val="0"/>
          <w:highlight w:val="yellow"/>
          <w14:ligatures w14:val="none"/>
        </w:rPr>
        <w:t>Tsivgoulis</w:t>
      </w:r>
      <w:proofErr w:type="spellEnd"/>
      <w:r w:rsidRPr="00CB21D4">
        <w:rPr>
          <w:rFonts w:ascii="Times New Roman" w:hAnsi="Times New Roman" w:cs="Times New Roman"/>
          <w:kern w:val="0"/>
          <w:highlight w:val="yellow"/>
          <w14:ligatures w14:val="none"/>
        </w:rPr>
        <w:t>, G. (2024). Association between blood pressure variability and outcomes after endovascular thrombectomy for acute ischemic stroke: an individual patient data meta-analysis. </w:t>
      </w:r>
      <w:r w:rsidRPr="00CB21D4">
        <w:rPr>
          <w:rFonts w:ascii="Times New Roman" w:hAnsi="Times New Roman" w:cs="Times New Roman"/>
          <w:i/>
          <w:iCs/>
          <w:kern w:val="0"/>
          <w:highlight w:val="yellow"/>
          <w14:ligatures w14:val="none"/>
        </w:rPr>
        <w:t>European Stroke Journal</w:t>
      </w:r>
      <w:r w:rsidRPr="00CB21D4">
        <w:rPr>
          <w:rFonts w:ascii="Times New Roman" w:hAnsi="Times New Roman" w:cs="Times New Roman"/>
          <w:kern w:val="0"/>
          <w:highlight w:val="yellow"/>
          <w14:ligatures w14:val="none"/>
        </w:rPr>
        <w:t>, </w:t>
      </w:r>
      <w:r w:rsidRPr="00CB21D4">
        <w:rPr>
          <w:rFonts w:ascii="Times New Roman" w:hAnsi="Times New Roman" w:cs="Times New Roman"/>
          <w:i/>
          <w:iCs/>
          <w:kern w:val="0"/>
          <w:highlight w:val="yellow"/>
          <w14:ligatures w14:val="none"/>
        </w:rPr>
        <w:t>9</w:t>
      </w:r>
      <w:r w:rsidRPr="00CB21D4">
        <w:rPr>
          <w:rFonts w:ascii="Times New Roman" w:hAnsi="Times New Roman" w:cs="Times New Roman"/>
          <w:kern w:val="0"/>
          <w:highlight w:val="yellow"/>
          <w14:ligatures w14:val="none"/>
        </w:rPr>
        <w:t>(1), 88-96.</w:t>
      </w:r>
    </w:p>
    <w:p w14:paraId="16BAE174" w14:textId="77777777" w:rsidR="00FA525B" w:rsidRDefault="0011362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eastAsia="en-US"/>
          <w14:ligatures w14:val="none"/>
        </w:rPr>
        <mc:AlternateContent>
          <mc:Choice Requires="wps">
            <w:drawing>
              <wp:inline distT="0" distB="0" distL="0" distR="0" wp14:anchorId="58B80B1F" wp14:editId="278F7FAD">
                <wp:extent cx="5731510" cy="1270"/>
                <wp:effectExtent l="0" t="33020" r="0" b="38100"/>
                <wp:docPr id="104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48" filled="f" stroked="t" style="margin-left:0.0pt;margin-top:0.0pt;width:451.3pt;height:0.1pt;mso-wrap-distance-left:0.0pt;mso-wrap-distance-right:0.0pt;visibility:visible;">
                <w10:anchorlock/>
                <v:stroke joinstyle="miter"/>
                <v:fill rotate="true"/>
              </v:rect>
            </w:pict>
          </mc:Fallback>
        </mc:AlternateContent>
      </w:r>
    </w:p>
    <w:p w14:paraId="1A67D5D7" w14:textId="77777777" w:rsidR="00FA525B" w:rsidRDefault="00FA525B"/>
    <w:sectPr w:rsidR="00FA525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C6408" w14:textId="77777777" w:rsidR="004D0939" w:rsidRDefault="004D0939" w:rsidP="00C10317">
      <w:pPr>
        <w:spacing w:after="0" w:line="240" w:lineRule="auto"/>
      </w:pPr>
      <w:r>
        <w:separator/>
      </w:r>
    </w:p>
  </w:endnote>
  <w:endnote w:type="continuationSeparator" w:id="0">
    <w:p w14:paraId="29A9BE20" w14:textId="77777777" w:rsidR="004D0939" w:rsidRDefault="004D0939" w:rsidP="00C10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C2ABC" w14:textId="77777777" w:rsidR="00C10317" w:rsidRDefault="00C103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55A87" w14:textId="77777777" w:rsidR="00C10317" w:rsidRDefault="00C103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C7C67" w14:textId="77777777" w:rsidR="00C10317" w:rsidRDefault="00C10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29B5D" w14:textId="77777777" w:rsidR="004D0939" w:rsidRDefault="004D0939" w:rsidP="00C10317">
      <w:pPr>
        <w:spacing w:after="0" w:line="240" w:lineRule="auto"/>
      </w:pPr>
      <w:r>
        <w:separator/>
      </w:r>
    </w:p>
  </w:footnote>
  <w:footnote w:type="continuationSeparator" w:id="0">
    <w:p w14:paraId="76258CFE" w14:textId="77777777" w:rsidR="004D0939" w:rsidRDefault="004D0939" w:rsidP="00C10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2F3B1" w14:textId="77777777" w:rsidR="00C10317" w:rsidRDefault="004D0939">
    <w:pPr>
      <w:pStyle w:val="Header"/>
    </w:pPr>
    <w:r>
      <w:rPr>
        <w:noProof/>
      </w:rPr>
      <w:pict w14:anchorId="4C937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6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531A4" w14:textId="77777777" w:rsidR="00C10317" w:rsidRDefault="004D0939">
    <w:pPr>
      <w:pStyle w:val="Header"/>
    </w:pPr>
    <w:r>
      <w:rPr>
        <w:noProof/>
      </w:rPr>
      <w:pict w14:anchorId="4FB09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6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60693" w14:textId="77777777" w:rsidR="00C10317" w:rsidRDefault="004D0939">
    <w:pPr>
      <w:pStyle w:val="Header"/>
    </w:pPr>
    <w:r>
      <w:rPr>
        <w:noProof/>
      </w:rPr>
      <w:pict w14:anchorId="43E7C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6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285B5F35"/>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1szQxNTc0MzA2tzBV0lEKTi0uzszPAykwrAUAOBmHtSwAAAA="/>
  </w:docVars>
  <w:rsids>
    <w:rsidRoot w:val="00FA525B"/>
    <w:rsid w:val="000504BE"/>
    <w:rsid w:val="000775E8"/>
    <w:rsid w:val="000B395B"/>
    <w:rsid w:val="00113629"/>
    <w:rsid w:val="00160AE9"/>
    <w:rsid w:val="002322BE"/>
    <w:rsid w:val="00370BBA"/>
    <w:rsid w:val="0040636A"/>
    <w:rsid w:val="00421FB4"/>
    <w:rsid w:val="004A53D3"/>
    <w:rsid w:val="004C0FF9"/>
    <w:rsid w:val="004D0939"/>
    <w:rsid w:val="0062363E"/>
    <w:rsid w:val="00685A90"/>
    <w:rsid w:val="007531A6"/>
    <w:rsid w:val="0076061F"/>
    <w:rsid w:val="007D1DA9"/>
    <w:rsid w:val="008E3ABA"/>
    <w:rsid w:val="00952E49"/>
    <w:rsid w:val="00BB2293"/>
    <w:rsid w:val="00C10317"/>
    <w:rsid w:val="00C201DC"/>
    <w:rsid w:val="00C32680"/>
    <w:rsid w:val="00CB21D4"/>
    <w:rsid w:val="00DA0A4F"/>
    <w:rsid w:val="00F42CB9"/>
    <w:rsid w:val="00FA525B"/>
    <w:rsid w:val="00FF30B7"/>
    <w:rsid w:val="00FF4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41D49A"/>
  <w15:docId w15:val="{A5C7FECB-E2BA-40A6-AD90-7B6C211C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qFormat/>
    <w:pPr>
      <w:keepNext/>
      <w:keepLines/>
      <w:spacing w:before="80" w:after="40"/>
      <w:outlineLvl w:val="3"/>
    </w:pPr>
    <w:rPr>
      <w:i/>
      <w:iCs/>
      <w:color w:val="2F5496"/>
    </w:rPr>
  </w:style>
  <w:style w:type="paragraph" w:styleId="Heading5">
    <w:name w:val="heading 5"/>
    <w:basedOn w:val="Normal"/>
    <w:next w:val="Normal"/>
    <w:link w:val="Heading5Char"/>
    <w:uiPriority w:val="9"/>
    <w:qFormat/>
    <w:pPr>
      <w:keepNext/>
      <w:keepLines/>
      <w:spacing w:before="80" w:after="40"/>
      <w:outlineLvl w:val="4"/>
    </w:pPr>
    <w:rPr>
      <w:color w:val="2F5496"/>
    </w:rPr>
  </w:style>
  <w:style w:type="paragraph" w:styleId="Heading6">
    <w:name w:val="heading 6"/>
    <w:basedOn w:val="Normal"/>
    <w:next w:val="Normal"/>
    <w:link w:val="Heading6Char"/>
    <w:uiPriority w:val="9"/>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customStyle="1" w:styleId="apple-converted-space">
    <w:name w:val="apple-converted-space"/>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sid w:val="00113629"/>
    <w:rPr>
      <w:color w:val="0000FF" w:themeColor="hyperlink"/>
      <w:u w:val="single"/>
    </w:rPr>
  </w:style>
  <w:style w:type="paragraph" w:styleId="Header">
    <w:name w:val="header"/>
    <w:basedOn w:val="Normal"/>
    <w:link w:val="HeaderChar"/>
    <w:uiPriority w:val="99"/>
    <w:unhideWhenUsed/>
    <w:rsid w:val="00C10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317"/>
  </w:style>
  <w:style w:type="paragraph" w:styleId="Footer">
    <w:name w:val="footer"/>
    <w:basedOn w:val="Normal"/>
    <w:link w:val="FooterChar"/>
    <w:uiPriority w:val="99"/>
    <w:unhideWhenUsed/>
    <w:rsid w:val="00C10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317"/>
  </w:style>
  <w:style w:type="paragraph" w:styleId="Revision">
    <w:name w:val="Revision"/>
    <w:hidden/>
    <w:uiPriority w:val="99"/>
    <w:semiHidden/>
    <w:rsid w:val="008E3ABA"/>
    <w:pPr>
      <w:spacing w:after="0" w:line="240" w:lineRule="auto"/>
    </w:pPr>
  </w:style>
  <w:style w:type="character" w:styleId="UnresolvedMention">
    <w:name w:val="Unresolved Mention"/>
    <w:basedOn w:val="DefaultParagraphFont"/>
    <w:uiPriority w:val="99"/>
    <w:semiHidden/>
    <w:unhideWhenUsed/>
    <w:rsid w:val="007D1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jacc.2017.11.00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14</Pages>
  <Words>6963</Words>
  <Characters>39694</Characters>
  <Application>Microsoft Office Word</Application>
  <DocSecurity>0</DocSecurity>
  <Lines>330</Lines>
  <Paragraphs>93</Paragraphs>
  <ScaleCrop>false</ScaleCrop>
  <Company/>
  <LinksUpToDate>false</LinksUpToDate>
  <CharactersWithSpaces>46564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1183</cp:lastModifiedBy>
  <cp:revision>26</cp:revision>
  <dcterms:created xsi:type="dcterms:W3CDTF">2025-08-18T11:14:00Z</dcterms:created>
  <dcterms:modified xsi:type="dcterms:W3CDTF">2025-08-28T08:38:00Z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05c6e3a77304433aa5e4399222a3b7b1</vt:lpwstr>
  </property>
  <property fmtid="{D5CDD505-2E9C-101B-9397-08002B2CF9AE}" pid="3" name="GrammarlyDocumentId">
    <vt:lpwstr>8fcc56da-bb1c-4f56-929f-ba4e81c6346c</vt:lpwstr>
  </property>
</Properties>
</file>