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76D" w:rsidRPr="00DC0818" w:rsidRDefault="004D6DAD" w:rsidP="00694B33">
      <w:pPr>
        <w:jc w:val="center"/>
        <w:rPr>
          <w:rFonts w:ascii="Times New Roman" w:hAnsi="Times New Roman" w:cs="Times New Roman"/>
          <w:b/>
          <w:sz w:val="24"/>
          <w:szCs w:val="24"/>
        </w:rPr>
      </w:pPr>
      <w:r w:rsidRPr="00DC0818">
        <w:rPr>
          <w:rFonts w:ascii="Times New Roman" w:hAnsi="Times New Roman" w:cs="Times New Roman"/>
          <w:b/>
          <w:sz w:val="24"/>
          <w:szCs w:val="24"/>
        </w:rPr>
        <w:t>EVALUATION OF HYDROCARBONS AND HEAVY METALS IN IKO RIVER</w:t>
      </w:r>
      <w:r w:rsidR="00D35167" w:rsidRPr="00DC0818">
        <w:rPr>
          <w:rFonts w:ascii="Times New Roman" w:hAnsi="Times New Roman" w:cs="Times New Roman"/>
          <w:b/>
          <w:sz w:val="24"/>
          <w:szCs w:val="24"/>
        </w:rPr>
        <w:t>,</w:t>
      </w:r>
      <w:r w:rsidR="00D35167">
        <w:rPr>
          <w:rFonts w:ascii="Times New Roman" w:hAnsi="Times New Roman" w:cs="Times New Roman"/>
          <w:b/>
          <w:sz w:val="24"/>
          <w:szCs w:val="24"/>
        </w:rPr>
        <w:t xml:space="preserve"> </w:t>
      </w:r>
      <w:r w:rsidR="00D35167" w:rsidRPr="00D35167">
        <w:rPr>
          <w:rFonts w:ascii="Times New Roman" w:hAnsi="Times New Roman" w:cs="Times New Roman"/>
          <w:b/>
          <w:color w:val="FFFF00"/>
          <w:sz w:val="24"/>
          <w:szCs w:val="24"/>
        </w:rPr>
        <w:t>EASTERN OBOLO L.G.A</w:t>
      </w:r>
      <w:r w:rsidR="00D35167">
        <w:rPr>
          <w:rFonts w:ascii="Times New Roman" w:hAnsi="Times New Roman" w:cs="Times New Roman"/>
          <w:b/>
          <w:color w:val="FFFF00"/>
          <w:sz w:val="24"/>
          <w:szCs w:val="24"/>
        </w:rPr>
        <w:t>,</w:t>
      </w:r>
      <w:r w:rsidRPr="00DC0818">
        <w:rPr>
          <w:rFonts w:ascii="Times New Roman" w:hAnsi="Times New Roman" w:cs="Times New Roman"/>
          <w:b/>
          <w:sz w:val="24"/>
          <w:szCs w:val="24"/>
        </w:rPr>
        <w:t xml:space="preserve"> AKWA IBOM STATE, NIGERIA</w:t>
      </w:r>
      <w:bookmarkStart w:id="0" w:name="_GoBack"/>
      <w:bookmarkEnd w:id="0"/>
    </w:p>
    <w:p w:rsidR="00690706" w:rsidRPr="00DC0818" w:rsidRDefault="00690706" w:rsidP="00694B33">
      <w:pPr>
        <w:rPr>
          <w:rFonts w:ascii="Times New Roman" w:hAnsi="Times New Roman" w:cs="Times New Roman"/>
          <w:b/>
          <w:sz w:val="24"/>
          <w:szCs w:val="24"/>
        </w:rPr>
      </w:pPr>
    </w:p>
    <w:p w:rsidR="00690706" w:rsidRPr="00DC0818" w:rsidRDefault="00690706" w:rsidP="00694B33">
      <w:pPr>
        <w:rPr>
          <w:rFonts w:ascii="Times New Roman" w:hAnsi="Times New Roman" w:cs="Times New Roman"/>
          <w:b/>
          <w:sz w:val="24"/>
          <w:szCs w:val="24"/>
        </w:rPr>
      </w:pPr>
      <w:r w:rsidRPr="00DC0818">
        <w:rPr>
          <w:rFonts w:ascii="Times New Roman" w:hAnsi="Times New Roman" w:cs="Times New Roman"/>
          <w:b/>
          <w:sz w:val="24"/>
          <w:szCs w:val="24"/>
        </w:rPr>
        <w:t xml:space="preserve">                                                                  ABSTRACT</w:t>
      </w:r>
    </w:p>
    <w:p w:rsidR="00690706" w:rsidRPr="00DC0818" w:rsidRDefault="00ED33A9" w:rsidP="00DC0818">
      <w:pPr>
        <w:spacing w:line="240" w:lineRule="auto"/>
        <w:jc w:val="both"/>
        <w:rPr>
          <w:rFonts w:ascii="Times New Roman" w:hAnsi="Times New Roman" w:cs="Times New Roman"/>
          <w:sz w:val="24"/>
          <w:szCs w:val="24"/>
        </w:rPr>
      </w:pPr>
      <w:r w:rsidRPr="00DC0818">
        <w:rPr>
          <w:rFonts w:ascii="Times New Roman" w:hAnsi="Times New Roman" w:cs="Times New Roman"/>
          <w:i/>
          <w:sz w:val="24"/>
          <w:szCs w:val="24"/>
        </w:rPr>
        <w:t>This study</w:t>
      </w:r>
      <w:r w:rsidR="005D6C20" w:rsidRPr="00DC0818">
        <w:rPr>
          <w:rFonts w:ascii="Times New Roman" w:hAnsi="Times New Roman" w:cs="Times New Roman"/>
          <w:i/>
          <w:sz w:val="24"/>
          <w:szCs w:val="24"/>
        </w:rPr>
        <w:t xml:space="preserve"> evaluates hydrocarbons and heavy metals in water and sediment samples within the up and down streams of Iko River, Akwa Ibom State, Nigeria. The water and sediment samples were collected</w:t>
      </w:r>
      <w:r w:rsidR="00DB0920" w:rsidRPr="00DC0818">
        <w:rPr>
          <w:rFonts w:ascii="Times New Roman" w:hAnsi="Times New Roman" w:cs="Times New Roman"/>
          <w:i/>
          <w:sz w:val="24"/>
          <w:szCs w:val="24"/>
        </w:rPr>
        <w:t xml:space="preserve"> in triplicate</w:t>
      </w:r>
      <w:r w:rsidR="005D6C20" w:rsidRPr="00DC0818">
        <w:rPr>
          <w:rFonts w:ascii="Times New Roman" w:hAnsi="Times New Roman" w:cs="Times New Roman"/>
          <w:i/>
          <w:sz w:val="24"/>
          <w:szCs w:val="24"/>
        </w:rPr>
        <w:t xml:space="preserve"> </w:t>
      </w:r>
      <w:r w:rsidR="00DB0920" w:rsidRPr="00DC0818">
        <w:rPr>
          <w:rFonts w:ascii="Times New Roman" w:hAnsi="Times New Roman" w:cs="Times New Roman"/>
          <w:i/>
          <w:sz w:val="24"/>
          <w:szCs w:val="24"/>
        </w:rPr>
        <w:t xml:space="preserve">from five designated stations of the up and down streams of the River </w:t>
      </w:r>
      <w:r w:rsidR="005D6C20" w:rsidRPr="00DC0818">
        <w:rPr>
          <w:rFonts w:ascii="Times New Roman" w:hAnsi="Times New Roman" w:cs="Times New Roman"/>
          <w:i/>
          <w:sz w:val="24"/>
          <w:szCs w:val="24"/>
        </w:rPr>
        <w:t>using standard analytical procedures.</w:t>
      </w:r>
      <w:r w:rsidR="009A0BAD" w:rsidRPr="00DC0818">
        <w:rPr>
          <w:rFonts w:ascii="Times New Roman" w:hAnsi="Times New Roman" w:cs="Times New Roman"/>
          <w:i/>
          <w:sz w:val="24"/>
          <w:szCs w:val="24"/>
        </w:rPr>
        <w:t xml:space="preserve"> The samples were analysed for hydrocarbons and heavy metals using gas </w:t>
      </w:r>
      <w:r w:rsidR="002E08FC" w:rsidRPr="00DC0818">
        <w:rPr>
          <w:rFonts w:ascii="Times New Roman" w:hAnsi="Times New Roman" w:cs="Times New Roman"/>
          <w:i/>
          <w:sz w:val="24"/>
          <w:szCs w:val="24"/>
        </w:rPr>
        <w:t xml:space="preserve">chromatography </w:t>
      </w:r>
      <w:r w:rsidR="009A0BAD" w:rsidRPr="00DC0818">
        <w:rPr>
          <w:rFonts w:ascii="Times New Roman" w:hAnsi="Times New Roman" w:cs="Times New Roman"/>
          <w:i/>
          <w:sz w:val="24"/>
          <w:szCs w:val="24"/>
        </w:rPr>
        <w:t xml:space="preserve">with flame ionization </w:t>
      </w:r>
      <w:r w:rsidR="005138EE" w:rsidRPr="00DC0818">
        <w:rPr>
          <w:rFonts w:ascii="Times New Roman" w:hAnsi="Times New Roman" w:cs="Times New Roman"/>
          <w:i/>
          <w:sz w:val="24"/>
          <w:szCs w:val="24"/>
        </w:rPr>
        <w:t>detector (GC-FID) and</w:t>
      </w:r>
      <w:r w:rsidR="009A0BAD" w:rsidRPr="00DC0818">
        <w:rPr>
          <w:rFonts w:ascii="Times New Roman" w:hAnsi="Times New Roman" w:cs="Times New Roman"/>
          <w:i/>
          <w:sz w:val="24"/>
          <w:szCs w:val="24"/>
        </w:rPr>
        <w:t xml:space="preserve"> atomic absorption spectroscopy </w:t>
      </w:r>
      <w:r w:rsidR="002E08FC" w:rsidRPr="00DC0818">
        <w:rPr>
          <w:rFonts w:ascii="Times New Roman" w:hAnsi="Times New Roman" w:cs="Times New Roman"/>
          <w:i/>
          <w:sz w:val="24"/>
          <w:szCs w:val="24"/>
        </w:rPr>
        <w:t xml:space="preserve">respectively. Electrical </w:t>
      </w:r>
      <w:r w:rsidR="00E44561" w:rsidRPr="00DC0818">
        <w:rPr>
          <w:rFonts w:ascii="Times New Roman" w:hAnsi="Times New Roman" w:cs="Times New Roman"/>
          <w:i/>
          <w:sz w:val="24"/>
          <w:szCs w:val="24"/>
        </w:rPr>
        <w:t>conductivity (</w:t>
      </w:r>
      <w:r w:rsidR="00AC30AF" w:rsidRPr="00DC0818">
        <w:rPr>
          <w:rFonts w:ascii="Times New Roman" w:hAnsi="Times New Roman" w:cs="Times New Roman"/>
          <w:i/>
          <w:sz w:val="24"/>
          <w:szCs w:val="24"/>
        </w:rPr>
        <w:t>EC)</w:t>
      </w:r>
      <w:r w:rsidR="002E08FC" w:rsidRPr="00DC0818">
        <w:rPr>
          <w:rFonts w:ascii="Times New Roman" w:hAnsi="Times New Roman" w:cs="Times New Roman"/>
          <w:i/>
          <w:sz w:val="24"/>
          <w:szCs w:val="24"/>
        </w:rPr>
        <w:t>, salinity, temperature, P</w:t>
      </w:r>
      <w:r w:rsidR="002E08FC" w:rsidRPr="00DC0818">
        <w:rPr>
          <w:rFonts w:ascii="Times New Roman" w:hAnsi="Times New Roman" w:cs="Times New Roman"/>
          <w:i/>
          <w:sz w:val="24"/>
          <w:szCs w:val="24"/>
          <w:vertAlign w:val="superscript"/>
        </w:rPr>
        <w:t>H</w:t>
      </w:r>
      <w:r w:rsidR="002E08FC" w:rsidRPr="00DC0818">
        <w:rPr>
          <w:rFonts w:ascii="Times New Roman" w:hAnsi="Times New Roman" w:cs="Times New Roman"/>
          <w:i/>
          <w:sz w:val="24"/>
          <w:szCs w:val="24"/>
        </w:rPr>
        <w:t xml:space="preserve">, Total dissolved </w:t>
      </w:r>
      <w:r w:rsidR="00E44561" w:rsidRPr="00DC0818">
        <w:rPr>
          <w:rFonts w:ascii="Times New Roman" w:hAnsi="Times New Roman" w:cs="Times New Roman"/>
          <w:i/>
          <w:sz w:val="24"/>
          <w:szCs w:val="24"/>
        </w:rPr>
        <w:t>solids (</w:t>
      </w:r>
      <w:r w:rsidR="00AC30AF" w:rsidRPr="00DC0818">
        <w:rPr>
          <w:rFonts w:ascii="Times New Roman" w:hAnsi="Times New Roman" w:cs="Times New Roman"/>
          <w:i/>
          <w:sz w:val="24"/>
          <w:szCs w:val="24"/>
        </w:rPr>
        <w:t>TDS)</w:t>
      </w:r>
      <w:r w:rsidR="002E08FC" w:rsidRPr="00DC0818">
        <w:rPr>
          <w:rFonts w:ascii="Times New Roman" w:hAnsi="Times New Roman" w:cs="Times New Roman"/>
          <w:i/>
          <w:sz w:val="24"/>
          <w:szCs w:val="24"/>
        </w:rPr>
        <w:t xml:space="preserve">, and dissolved </w:t>
      </w:r>
      <w:r w:rsidR="00D721AB" w:rsidRPr="00DC0818">
        <w:rPr>
          <w:rFonts w:ascii="Times New Roman" w:hAnsi="Times New Roman" w:cs="Times New Roman"/>
          <w:i/>
          <w:sz w:val="24"/>
          <w:szCs w:val="24"/>
        </w:rPr>
        <w:t>oxygen (</w:t>
      </w:r>
      <w:r w:rsidR="002E08FC" w:rsidRPr="00DC0818">
        <w:rPr>
          <w:rFonts w:ascii="Times New Roman" w:hAnsi="Times New Roman" w:cs="Times New Roman"/>
          <w:i/>
          <w:sz w:val="24"/>
          <w:szCs w:val="24"/>
        </w:rPr>
        <w:t>DO</w:t>
      </w:r>
      <w:r w:rsidR="00D721AB" w:rsidRPr="00DC0818">
        <w:rPr>
          <w:rFonts w:ascii="Times New Roman" w:hAnsi="Times New Roman" w:cs="Times New Roman"/>
          <w:i/>
          <w:sz w:val="24"/>
          <w:szCs w:val="24"/>
        </w:rPr>
        <w:t xml:space="preserve">) were also analyzed to ascertain the portability of the water samples. The results showed </w:t>
      </w:r>
      <w:r w:rsidR="003E7B4B" w:rsidRPr="00DC0818">
        <w:rPr>
          <w:rFonts w:ascii="Times New Roman" w:hAnsi="Times New Roman" w:cs="Times New Roman"/>
          <w:i/>
          <w:sz w:val="24"/>
          <w:szCs w:val="24"/>
        </w:rPr>
        <w:t>that Total petroleum hydrocarbon (TPH) in</w:t>
      </w:r>
      <w:r w:rsidR="002D191C" w:rsidRPr="00DC0818">
        <w:rPr>
          <w:rFonts w:ascii="Times New Roman" w:hAnsi="Times New Roman" w:cs="Times New Roman"/>
          <w:i/>
          <w:sz w:val="24"/>
          <w:szCs w:val="24"/>
        </w:rPr>
        <w:t xml:space="preserve"> the</w:t>
      </w:r>
      <w:r w:rsidR="003E7B4B" w:rsidRPr="00DC0818">
        <w:rPr>
          <w:rFonts w:ascii="Times New Roman" w:hAnsi="Times New Roman" w:cs="Times New Roman"/>
          <w:i/>
          <w:sz w:val="24"/>
          <w:szCs w:val="24"/>
        </w:rPr>
        <w:t xml:space="preserve"> up and downstream of the </w:t>
      </w:r>
      <w:r w:rsidR="002D191C" w:rsidRPr="00DC0818">
        <w:rPr>
          <w:rFonts w:ascii="Times New Roman" w:hAnsi="Times New Roman" w:cs="Times New Roman"/>
          <w:i/>
          <w:sz w:val="24"/>
          <w:szCs w:val="24"/>
        </w:rPr>
        <w:t xml:space="preserve">River </w:t>
      </w:r>
      <w:r w:rsidR="007D7870" w:rsidRPr="00DC0818">
        <w:rPr>
          <w:rFonts w:ascii="Times New Roman" w:hAnsi="Times New Roman" w:cs="Times New Roman"/>
          <w:i/>
          <w:sz w:val="24"/>
          <w:szCs w:val="24"/>
        </w:rPr>
        <w:t>(</w:t>
      </w:r>
      <w:r w:rsidR="003E7B4B" w:rsidRPr="00DC0818">
        <w:rPr>
          <w:rFonts w:ascii="Times New Roman" w:hAnsi="Times New Roman" w:cs="Times New Roman"/>
          <w:i/>
          <w:sz w:val="24"/>
          <w:szCs w:val="24"/>
        </w:rPr>
        <w:t>water samples</w:t>
      </w:r>
      <w:r w:rsidR="007D7870" w:rsidRPr="00DC0818">
        <w:rPr>
          <w:rFonts w:ascii="Times New Roman" w:hAnsi="Times New Roman" w:cs="Times New Roman"/>
          <w:i/>
          <w:sz w:val="24"/>
          <w:szCs w:val="24"/>
        </w:rPr>
        <w:t>)</w:t>
      </w:r>
      <w:r w:rsidR="003E7B4B" w:rsidRPr="00DC0818">
        <w:rPr>
          <w:rFonts w:ascii="Times New Roman" w:hAnsi="Times New Roman" w:cs="Times New Roman"/>
          <w:i/>
          <w:sz w:val="24"/>
          <w:szCs w:val="24"/>
        </w:rPr>
        <w:t xml:space="preserve"> had a range of </w:t>
      </w:r>
      <w:r w:rsidR="00315574" w:rsidRPr="00DC0818">
        <w:rPr>
          <w:rFonts w:ascii="Times New Roman" w:hAnsi="Times New Roman" w:cs="Times New Roman"/>
          <w:i/>
          <w:sz w:val="24"/>
          <w:szCs w:val="24"/>
        </w:rPr>
        <w:t xml:space="preserve">3.743 </w:t>
      </w:r>
      <w:r w:rsidR="00791FAF" w:rsidRPr="00DC0818">
        <w:rPr>
          <w:rFonts w:ascii="Times New Roman" w:hAnsi="Times New Roman" w:cs="Times New Roman"/>
          <w:i/>
          <w:sz w:val="24"/>
          <w:szCs w:val="24"/>
        </w:rPr>
        <w:t>to</w:t>
      </w:r>
      <w:r w:rsidR="00315574" w:rsidRPr="00DC0818">
        <w:rPr>
          <w:rFonts w:ascii="Times New Roman" w:hAnsi="Times New Roman" w:cs="Times New Roman"/>
          <w:i/>
          <w:sz w:val="24"/>
          <w:szCs w:val="24"/>
        </w:rPr>
        <w:t xml:space="preserve"> 5.518 mg/L, whereas Total hydrocarbon content (THC) in the water samples of the up an</w:t>
      </w:r>
      <w:r w:rsidR="00791FAF" w:rsidRPr="00DC0818">
        <w:rPr>
          <w:rFonts w:ascii="Times New Roman" w:hAnsi="Times New Roman" w:cs="Times New Roman"/>
          <w:i/>
          <w:sz w:val="24"/>
          <w:szCs w:val="24"/>
        </w:rPr>
        <w:t>d down</w:t>
      </w:r>
      <w:r w:rsidR="00315574" w:rsidRPr="00DC0818">
        <w:rPr>
          <w:rFonts w:ascii="Times New Roman" w:hAnsi="Times New Roman" w:cs="Times New Roman"/>
          <w:i/>
          <w:sz w:val="24"/>
          <w:szCs w:val="24"/>
        </w:rPr>
        <w:t xml:space="preserve">stream had a range of 3.029 </w:t>
      </w:r>
      <w:r w:rsidR="00791FAF" w:rsidRPr="00DC0818">
        <w:rPr>
          <w:rFonts w:ascii="Times New Roman" w:hAnsi="Times New Roman" w:cs="Times New Roman"/>
          <w:i/>
          <w:sz w:val="24"/>
          <w:szCs w:val="24"/>
        </w:rPr>
        <w:t>to</w:t>
      </w:r>
      <w:r w:rsidR="00315574" w:rsidRPr="00DC0818">
        <w:rPr>
          <w:rFonts w:ascii="Times New Roman" w:hAnsi="Times New Roman" w:cs="Times New Roman"/>
          <w:i/>
          <w:sz w:val="24"/>
          <w:szCs w:val="24"/>
        </w:rPr>
        <w:t xml:space="preserve"> 10.017 mg/</w:t>
      </w:r>
      <w:r w:rsidR="00D91A00" w:rsidRPr="00DC0818">
        <w:rPr>
          <w:rFonts w:ascii="Times New Roman" w:hAnsi="Times New Roman" w:cs="Times New Roman"/>
          <w:i/>
          <w:sz w:val="24"/>
          <w:szCs w:val="24"/>
        </w:rPr>
        <w:t xml:space="preserve">L. Considering sediment </w:t>
      </w:r>
      <w:r w:rsidR="00791FAF" w:rsidRPr="00DC0818">
        <w:rPr>
          <w:rFonts w:ascii="Times New Roman" w:hAnsi="Times New Roman" w:cs="Times New Roman"/>
          <w:i/>
          <w:sz w:val="24"/>
          <w:szCs w:val="24"/>
        </w:rPr>
        <w:t>samples,</w:t>
      </w:r>
      <w:r w:rsidR="00D91A00" w:rsidRPr="00DC0818">
        <w:rPr>
          <w:rFonts w:ascii="Times New Roman" w:hAnsi="Times New Roman" w:cs="Times New Roman"/>
          <w:i/>
          <w:sz w:val="24"/>
          <w:szCs w:val="24"/>
        </w:rPr>
        <w:t xml:space="preserve"> TPH in the up and </w:t>
      </w:r>
      <w:r w:rsidR="002A49D4" w:rsidRPr="00DC0818">
        <w:rPr>
          <w:rFonts w:ascii="Times New Roman" w:hAnsi="Times New Roman" w:cs="Times New Roman"/>
          <w:i/>
          <w:sz w:val="24"/>
          <w:szCs w:val="24"/>
        </w:rPr>
        <w:t>downstream ranged from</w:t>
      </w:r>
      <w:r w:rsidR="00D91A00" w:rsidRPr="00DC0818">
        <w:rPr>
          <w:rFonts w:ascii="Times New Roman" w:hAnsi="Times New Roman" w:cs="Times New Roman"/>
          <w:i/>
          <w:sz w:val="24"/>
          <w:szCs w:val="24"/>
        </w:rPr>
        <w:t xml:space="preserve"> 479.611 </w:t>
      </w:r>
      <w:r w:rsidR="00791FAF" w:rsidRPr="00DC0818">
        <w:rPr>
          <w:rFonts w:ascii="Times New Roman" w:hAnsi="Times New Roman" w:cs="Times New Roman"/>
          <w:i/>
          <w:sz w:val="24"/>
          <w:szCs w:val="24"/>
        </w:rPr>
        <w:t>to</w:t>
      </w:r>
      <w:r w:rsidR="00D91A00" w:rsidRPr="00DC0818">
        <w:rPr>
          <w:rFonts w:ascii="Times New Roman" w:hAnsi="Times New Roman" w:cs="Times New Roman"/>
          <w:i/>
          <w:sz w:val="24"/>
          <w:szCs w:val="24"/>
        </w:rPr>
        <w:t xml:space="preserve"> 638.391 mg/kg while THC had 724.275 </w:t>
      </w:r>
      <w:r w:rsidR="00791FAF" w:rsidRPr="00DC0818">
        <w:rPr>
          <w:rFonts w:ascii="Times New Roman" w:hAnsi="Times New Roman" w:cs="Times New Roman"/>
          <w:i/>
          <w:sz w:val="24"/>
          <w:szCs w:val="24"/>
        </w:rPr>
        <w:t>to</w:t>
      </w:r>
      <w:r w:rsidR="00D91A00" w:rsidRPr="00DC0818">
        <w:rPr>
          <w:rFonts w:ascii="Times New Roman" w:hAnsi="Times New Roman" w:cs="Times New Roman"/>
          <w:i/>
          <w:sz w:val="24"/>
          <w:szCs w:val="24"/>
        </w:rPr>
        <w:t xml:space="preserve"> 2,574.247 mg/kg</w:t>
      </w:r>
      <w:r w:rsidR="00026733" w:rsidRPr="00DC0818">
        <w:rPr>
          <w:rFonts w:ascii="Times New Roman" w:hAnsi="Times New Roman" w:cs="Times New Roman"/>
          <w:i/>
          <w:sz w:val="24"/>
          <w:szCs w:val="24"/>
        </w:rPr>
        <w:t xml:space="preserve">. TPH and THC values </w:t>
      </w:r>
      <w:r w:rsidR="00660F9F" w:rsidRPr="00DC0818">
        <w:rPr>
          <w:rFonts w:ascii="Times New Roman" w:hAnsi="Times New Roman" w:cs="Times New Roman"/>
          <w:i/>
          <w:sz w:val="24"/>
          <w:szCs w:val="24"/>
        </w:rPr>
        <w:t>o</w:t>
      </w:r>
      <w:r w:rsidR="00026733" w:rsidRPr="00DC0818">
        <w:rPr>
          <w:rFonts w:ascii="Times New Roman" w:hAnsi="Times New Roman" w:cs="Times New Roman"/>
          <w:i/>
          <w:sz w:val="24"/>
          <w:szCs w:val="24"/>
        </w:rPr>
        <w:t>btained were above the 50 mg/kg permissi</w:t>
      </w:r>
      <w:r w:rsidR="00A551C8" w:rsidRPr="00DC0818">
        <w:rPr>
          <w:rFonts w:ascii="Times New Roman" w:hAnsi="Times New Roman" w:cs="Times New Roman"/>
          <w:i/>
          <w:sz w:val="24"/>
          <w:szCs w:val="24"/>
        </w:rPr>
        <w:t>ble limit of the Department of Petroleum R</w:t>
      </w:r>
      <w:r w:rsidR="00026733" w:rsidRPr="00DC0818">
        <w:rPr>
          <w:rFonts w:ascii="Times New Roman" w:hAnsi="Times New Roman" w:cs="Times New Roman"/>
          <w:i/>
          <w:sz w:val="24"/>
          <w:szCs w:val="24"/>
        </w:rPr>
        <w:t>esources</w:t>
      </w:r>
      <w:r w:rsidR="00616BFC" w:rsidRPr="00DC0818">
        <w:rPr>
          <w:rFonts w:ascii="Times New Roman" w:hAnsi="Times New Roman" w:cs="Times New Roman"/>
          <w:i/>
          <w:sz w:val="24"/>
          <w:szCs w:val="24"/>
        </w:rPr>
        <w:t xml:space="preserve"> (DPR)</w:t>
      </w:r>
      <w:r w:rsidR="00945F0C" w:rsidRPr="00DC0818">
        <w:rPr>
          <w:rFonts w:ascii="Times New Roman" w:hAnsi="Times New Roman" w:cs="Times New Roman"/>
          <w:i/>
          <w:sz w:val="24"/>
          <w:szCs w:val="24"/>
        </w:rPr>
        <w:t xml:space="preserve">. </w:t>
      </w:r>
      <w:r w:rsidR="00F02FDB" w:rsidRPr="00DC0818">
        <w:rPr>
          <w:rFonts w:ascii="Times New Roman" w:hAnsi="Times New Roman" w:cs="Times New Roman"/>
          <w:i/>
          <w:sz w:val="24"/>
          <w:szCs w:val="24"/>
        </w:rPr>
        <w:t>The result obtained from the heavy metals analysis in the up and downstream of the water samples were from the range</w:t>
      </w:r>
      <w:r w:rsidR="00BF06F9" w:rsidRPr="00DC0818">
        <w:rPr>
          <w:rFonts w:ascii="Times New Roman" w:hAnsi="Times New Roman" w:cs="Times New Roman"/>
          <w:i/>
          <w:sz w:val="24"/>
          <w:szCs w:val="24"/>
        </w:rPr>
        <w:t>s</w:t>
      </w:r>
      <w:r w:rsidR="00F02FDB" w:rsidRPr="00DC0818">
        <w:rPr>
          <w:rFonts w:ascii="Times New Roman" w:hAnsi="Times New Roman" w:cs="Times New Roman"/>
          <w:i/>
          <w:sz w:val="24"/>
          <w:szCs w:val="24"/>
        </w:rPr>
        <w:t xml:space="preserve"> of 0.01 to 1.80 mg/L while</w:t>
      </w:r>
      <w:r w:rsidR="00AC30AF" w:rsidRPr="00DC0818">
        <w:rPr>
          <w:rFonts w:ascii="Times New Roman" w:hAnsi="Times New Roman" w:cs="Times New Roman"/>
          <w:i/>
          <w:sz w:val="24"/>
          <w:szCs w:val="24"/>
        </w:rPr>
        <w:t xml:space="preserve"> heavy metals in the</w:t>
      </w:r>
      <w:r w:rsidR="00F02FDB" w:rsidRPr="00DC0818">
        <w:rPr>
          <w:rFonts w:ascii="Times New Roman" w:hAnsi="Times New Roman" w:cs="Times New Roman"/>
          <w:i/>
          <w:sz w:val="24"/>
          <w:szCs w:val="24"/>
        </w:rPr>
        <w:t xml:space="preserve"> sediment range</w:t>
      </w:r>
      <w:r w:rsidR="00945F0C" w:rsidRPr="00DC0818">
        <w:rPr>
          <w:rFonts w:ascii="Times New Roman" w:hAnsi="Times New Roman" w:cs="Times New Roman"/>
          <w:i/>
          <w:sz w:val="24"/>
          <w:szCs w:val="24"/>
        </w:rPr>
        <w:t>d from</w:t>
      </w:r>
      <w:r w:rsidR="00F02FDB" w:rsidRPr="00DC0818">
        <w:rPr>
          <w:rFonts w:ascii="Times New Roman" w:hAnsi="Times New Roman" w:cs="Times New Roman"/>
          <w:i/>
          <w:sz w:val="24"/>
          <w:szCs w:val="24"/>
        </w:rPr>
        <w:t xml:space="preserve"> 0.01 – 18.40 m</w:t>
      </w:r>
      <w:r w:rsidR="00616BFC" w:rsidRPr="00DC0818">
        <w:rPr>
          <w:rFonts w:ascii="Times New Roman" w:hAnsi="Times New Roman" w:cs="Times New Roman"/>
          <w:i/>
          <w:sz w:val="24"/>
          <w:szCs w:val="24"/>
        </w:rPr>
        <w:t>g/</w:t>
      </w:r>
      <w:r w:rsidR="00F438C5" w:rsidRPr="00DC0818">
        <w:rPr>
          <w:rFonts w:ascii="Times New Roman" w:hAnsi="Times New Roman" w:cs="Times New Roman"/>
          <w:i/>
          <w:sz w:val="24"/>
          <w:szCs w:val="24"/>
        </w:rPr>
        <w:t>kg,</w:t>
      </w:r>
      <w:r w:rsidR="00616BFC" w:rsidRPr="00DC0818">
        <w:rPr>
          <w:rFonts w:ascii="Times New Roman" w:hAnsi="Times New Roman" w:cs="Times New Roman"/>
          <w:i/>
          <w:sz w:val="24"/>
          <w:szCs w:val="24"/>
        </w:rPr>
        <w:t xml:space="preserve"> which is above the </w:t>
      </w:r>
      <w:r w:rsidR="00F438C5" w:rsidRPr="00DC0818">
        <w:rPr>
          <w:rFonts w:ascii="Times New Roman" w:hAnsi="Times New Roman" w:cs="Times New Roman"/>
          <w:i/>
          <w:sz w:val="24"/>
          <w:szCs w:val="24"/>
        </w:rPr>
        <w:t>World Health Organisation and National Environmental Standard and Regulations Enforcement Agency (WHO/NESREA) standards (0.001 – 5.0 mg/kg).</w:t>
      </w:r>
      <w:r w:rsidR="00AC30AF" w:rsidRPr="00DC0818">
        <w:rPr>
          <w:rFonts w:ascii="Times New Roman" w:hAnsi="Times New Roman" w:cs="Times New Roman"/>
          <w:i/>
          <w:sz w:val="24"/>
          <w:szCs w:val="24"/>
        </w:rPr>
        <w:t xml:space="preserve"> The physicochemical analysis recorded the following results</w:t>
      </w:r>
      <w:r w:rsidR="005B0F41" w:rsidRPr="00DC0818">
        <w:rPr>
          <w:rFonts w:ascii="Times New Roman" w:hAnsi="Times New Roman" w:cs="Times New Roman"/>
          <w:i/>
          <w:sz w:val="24"/>
          <w:szCs w:val="24"/>
        </w:rPr>
        <w:t xml:space="preserve"> within</w:t>
      </w:r>
      <w:r w:rsidR="00AC30AF" w:rsidRPr="00DC0818">
        <w:rPr>
          <w:rFonts w:ascii="Times New Roman" w:hAnsi="Times New Roman" w:cs="Times New Roman"/>
          <w:i/>
          <w:sz w:val="24"/>
          <w:szCs w:val="24"/>
        </w:rPr>
        <w:t xml:space="preserve"> the up and </w:t>
      </w:r>
      <w:r w:rsidR="00341DBE" w:rsidRPr="00DC0818">
        <w:rPr>
          <w:rFonts w:ascii="Times New Roman" w:hAnsi="Times New Roman" w:cs="Times New Roman"/>
          <w:i/>
          <w:sz w:val="24"/>
          <w:szCs w:val="24"/>
        </w:rPr>
        <w:t>downstream of</w:t>
      </w:r>
      <w:r w:rsidR="005B0F41" w:rsidRPr="00DC0818">
        <w:rPr>
          <w:rFonts w:ascii="Times New Roman" w:hAnsi="Times New Roman" w:cs="Times New Roman"/>
          <w:i/>
          <w:sz w:val="24"/>
          <w:szCs w:val="24"/>
        </w:rPr>
        <w:t xml:space="preserve"> the water samples; salinity (</w:t>
      </w:r>
      <w:r w:rsidR="00AD3BBC" w:rsidRPr="00DC0818">
        <w:rPr>
          <w:rFonts w:ascii="Times New Roman" w:hAnsi="Times New Roman" w:cs="Times New Roman"/>
          <w:i/>
          <w:sz w:val="24"/>
          <w:szCs w:val="24"/>
        </w:rPr>
        <w:t>0.07</w:t>
      </w:r>
      <w:r w:rsidR="005B0F41" w:rsidRPr="00DC0818">
        <w:rPr>
          <w:rFonts w:ascii="Times New Roman" w:hAnsi="Times New Roman" w:cs="Times New Roman"/>
          <w:i/>
          <w:sz w:val="24"/>
          <w:szCs w:val="24"/>
        </w:rPr>
        <w:t xml:space="preserve"> – 0.94 mg/L)</w:t>
      </w:r>
      <w:r w:rsidR="00341DBE" w:rsidRPr="00DC0818">
        <w:rPr>
          <w:rFonts w:ascii="Times New Roman" w:hAnsi="Times New Roman" w:cs="Times New Roman"/>
          <w:i/>
          <w:sz w:val="24"/>
          <w:szCs w:val="24"/>
        </w:rPr>
        <w:t>, TDS</w:t>
      </w:r>
      <w:r w:rsidR="005B0F41" w:rsidRPr="00DC0818">
        <w:rPr>
          <w:rFonts w:ascii="Times New Roman" w:hAnsi="Times New Roman" w:cs="Times New Roman"/>
          <w:i/>
          <w:sz w:val="24"/>
          <w:szCs w:val="24"/>
        </w:rPr>
        <w:t xml:space="preserve"> (0.40 – 1905 mg/L)</w:t>
      </w:r>
      <w:r w:rsidR="00341DBE" w:rsidRPr="00DC0818">
        <w:rPr>
          <w:rFonts w:ascii="Times New Roman" w:hAnsi="Times New Roman" w:cs="Times New Roman"/>
          <w:i/>
          <w:sz w:val="24"/>
          <w:szCs w:val="24"/>
        </w:rPr>
        <w:t xml:space="preserve">, </w:t>
      </w:r>
      <w:r w:rsidR="00F4327D" w:rsidRPr="00DC0818">
        <w:rPr>
          <w:rFonts w:ascii="Times New Roman" w:hAnsi="Times New Roman" w:cs="Times New Roman"/>
          <w:i/>
          <w:sz w:val="24"/>
          <w:szCs w:val="24"/>
        </w:rPr>
        <w:t>EC (</w:t>
      </w:r>
      <w:r w:rsidR="00341DBE" w:rsidRPr="00DC0818">
        <w:rPr>
          <w:rFonts w:ascii="Times New Roman" w:hAnsi="Times New Roman" w:cs="Times New Roman"/>
          <w:i/>
          <w:sz w:val="24"/>
          <w:szCs w:val="24"/>
        </w:rPr>
        <w:t>3.00 – 16.77 µS/cm)</w:t>
      </w:r>
      <w:r w:rsidR="00F4327D" w:rsidRPr="00DC0818">
        <w:rPr>
          <w:rFonts w:ascii="Times New Roman" w:hAnsi="Times New Roman" w:cs="Times New Roman"/>
          <w:i/>
          <w:sz w:val="24"/>
          <w:szCs w:val="24"/>
        </w:rPr>
        <w:t>, DO (</w:t>
      </w:r>
      <w:r w:rsidR="00341DBE" w:rsidRPr="00DC0818">
        <w:rPr>
          <w:rFonts w:ascii="Times New Roman" w:hAnsi="Times New Roman" w:cs="Times New Roman"/>
          <w:i/>
          <w:sz w:val="24"/>
          <w:szCs w:val="24"/>
        </w:rPr>
        <w:t>2.29 – 3.44 mg/L</w:t>
      </w:r>
      <w:r w:rsidR="00F4327D" w:rsidRPr="00DC0818">
        <w:rPr>
          <w:rFonts w:ascii="Times New Roman" w:hAnsi="Times New Roman" w:cs="Times New Roman"/>
          <w:i/>
          <w:sz w:val="24"/>
          <w:szCs w:val="24"/>
        </w:rPr>
        <w:t>)</w:t>
      </w:r>
      <w:r w:rsidR="00407DC9" w:rsidRPr="00DC0818">
        <w:rPr>
          <w:rFonts w:ascii="Times New Roman" w:hAnsi="Times New Roman" w:cs="Times New Roman"/>
          <w:i/>
          <w:sz w:val="24"/>
          <w:szCs w:val="24"/>
        </w:rPr>
        <w:t>, Temperature</w:t>
      </w:r>
      <w:r w:rsidR="00F4327D" w:rsidRPr="00DC0818">
        <w:rPr>
          <w:rFonts w:ascii="Times New Roman" w:hAnsi="Times New Roman" w:cs="Times New Roman"/>
          <w:i/>
          <w:sz w:val="24"/>
          <w:szCs w:val="24"/>
        </w:rPr>
        <w:t xml:space="preserve"> (30.7 </w:t>
      </w:r>
      <w:r w:rsidR="00F4327D" w:rsidRPr="00DC0818">
        <w:rPr>
          <w:rFonts w:ascii="Times New Roman" w:hAnsi="Times New Roman" w:cs="Times New Roman"/>
          <w:i/>
          <w:sz w:val="24"/>
          <w:szCs w:val="24"/>
          <w:vertAlign w:val="superscript"/>
        </w:rPr>
        <w:t>o</w:t>
      </w:r>
      <w:r w:rsidR="00F4327D" w:rsidRPr="00DC0818">
        <w:rPr>
          <w:rFonts w:ascii="Times New Roman" w:hAnsi="Times New Roman" w:cs="Times New Roman"/>
          <w:i/>
          <w:sz w:val="24"/>
          <w:szCs w:val="24"/>
        </w:rPr>
        <w:t>C)</w:t>
      </w:r>
      <w:r w:rsidR="00407DC9" w:rsidRPr="00DC0818">
        <w:rPr>
          <w:rFonts w:ascii="Times New Roman" w:hAnsi="Times New Roman" w:cs="Times New Roman"/>
          <w:i/>
          <w:sz w:val="24"/>
          <w:szCs w:val="24"/>
        </w:rPr>
        <w:t>, and P</w:t>
      </w:r>
      <w:r w:rsidR="00407DC9" w:rsidRPr="00DC0818">
        <w:rPr>
          <w:rFonts w:ascii="Times New Roman" w:hAnsi="Times New Roman" w:cs="Times New Roman"/>
          <w:i/>
          <w:sz w:val="24"/>
          <w:szCs w:val="24"/>
          <w:vertAlign w:val="superscript"/>
        </w:rPr>
        <w:t>H</w:t>
      </w:r>
      <w:r w:rsidR="00407DC9" w:rsidRPr="00DC0818">
        <w:rPr>
          <w:rFonts w:ascii="Times New Roman" w:hAnsi="Times New Roman" w:cs="Times New Roman"/>
          <w:i/>
          <w:sz w:val="24"/>
          <w:szCs w:val="24"/>
        </w:rPr>
        <w:t xml:space="preserve"> (</w:t>
      </w:r>
      <w:r w:rsidR="00F4327D" w:rsidRPr="00DC0818">
        <w:rPr>
          <w:rFonts w:ascii="Times New Roman" w:hAnsi="Times New Roman" w:cs="Times New Roman"/>
          <w:i/>
          <w:sz w:val="24"/>
          <w:szCs w:val="24"/>
        </w:rPr>
        <w:t>6.07 – 6.36)</w:t>
      </w:r>
      <w:r w:rsidR="00407DC9" w:rsidRPr="00DC0818">
        <w:rPr>
          <w:rFonts w:ascii="Times New Roman" w:hAnsi="Times New Roman" w:cs="Times New Roman"/>
          <w:i/>
          <w:sz w:val="24"/>
          <w:szCs w:val="24"/>
        </w:rPr>
        <w:t>, while the sediment had the following</w:t>
      </w:r>
      <w:r w:rsidR="00FC6F3B" w:rsidRPr="00DC0818">
        <w:rPr>
          <w:rFonts w:ascii="Times New Roman" w:hAnsi="Times New Roman" w:cs="Times New Roman"/>
          <w:i/>
          <w:sz w:val="24"/>
          <w:szCs w:val="24"/>
        </w:rPr>
        <w:t xml:space="preserve"> results</w:t>
      </w:r>
      <w:r w:rsidR="00673575" w:rsidRPr="00DC0818">
        <w:rPr>
          <w:rFonts w:ascii="Times New Roman" w:hAnsi="Times New Roman" w:cs="Times New Roman"/>
          <w:i/>
          <w:sz w:val="24"/>
          <w:szCs w:val="24"/>
        </w:rPr>
        <w:t>;</w:t>
      </w:r>
      <w:r w:rsidR="00407DC9" w:rsidRPr="00DC0818">
        <w:rPr>
          <w:rFonts w:ascii="Times New Roman" w:hAnsi="Times New Roman" w:cs="Times New Roman"/>
          <w:i/>
          <w:sz w:val="24"/>
          <w:szCs w:val="24"/>
        </w:rPr>
        <w:t xml:space="preserve">  salinity</w:t>
      </w:r>
      <w:r w:rsidR="00E44561" w:rsidRPr="00DC0818">
        <w:rPr>
          <w:rFonts w:ascii="Times New Roman" w:hAnsi="Times New Roman" w:cs="Times New Roman"/>
          <w:i/>
          <w:sz w:val="24"/>
          <w:szCs w:val="24"/>
        </w:rPr>
        <w:t xml:space="preserve"> </w:t>
      </w:r>
      <w:r w:rsidR="00407DC9" w:rsidRPr="00DC0818">
        <w:rPr>
          <w:rFonts w:ascii="Times New Roman" w:hAnsi="Times New Roman" w:cs="Times New Roman"/>
          <w:i/>
          <w:sz w:val="24"/>
          <w:szCs w:val="24"/>
        </w:rPr>
        <w:t>(0.07 – 0.49 mg/kg),EC(0.66 – 1,560 µS/cm), Temperature</w:t>
      </w:r>
      <w:r w:rsidR="00AD3BBC" w:rsidRPr="00DC0818">
        <w:rPr>
          <w:rFonts w:ascii="Times New Roman" w:hAnsi="Times New Roman" w:cs="Times New Roman"/>
          <w:i/>
          <w:sz w:val="24"/>
          <w:szCs w:val="24"/>
        </w:rPr>
        <w:t xml:space="preserve"> </w:t>
      </w:r>
      <w:r w:rsidR="00407DC9" w:rsidRPr="00DC0818">
        <w:rPr>
          <w:rFonts w:ascii="Times New Roman" w:hAnsi="Times New Roman" w:cs="Times New Roman"/>
          <w:i/>
          <w:sz w:val="24"/>
          <w:szCs w:val="24"/>
        </w:rPr>
        <w:t xml:space="preserve">(27.8 - 30.6 </w:t>
      </w:r>
      <w:r w:rsidR="00407DC9" w:rsidRPr="00DC0818">
        <w:rPr>
          <w:rFonts w:ascii="Times New Roman" w:hAnsi="Times New Roman" w:cs="Times New Roman"/>
          <w:i/>
          <w:sz w:val="24"/>
          <w:szCs w:val="24"/>
          <w:vertAlign w:val="superscript"/>
        </w:rPr>
        <w:t>o</w:t>
      </w:r>
      <w:r w:rsidR="00407DC9" w:rsidRPr="00DC0818">
        <w:rPr>
          <w:rFonts w:ascii="Times New Roman" w:hAnsi="Times New Roman" w:cs="Times New Roman"/>
          <w:i/>
          <w:sz w:val="24"/>
          <w:szCs w:val="24"/>
        </w:rPr>
        <w:t>C</w:t>
      </w:r>
      <w:r w:rsidR="00AD3BBC" w:rsidRPr="00DC0818">
        <w:rPr>
          <w:rFonts w:ascii="Times New Roman" w:hAnsi="Times New Roman" w:cs="Times New Roman"/>
          <w:i/>
          <w:sz w:val="24"/>
          <w:szCs w:val="24"/>
        </w:rPr>
        <w:t>)</w:t>
      </w:r>
      <w:r w:rsidR="00E37B3D" w:rsidRPr="00DC0818">
        <w:rPr>
          <w:rFonts w:ascii="Times New Roman" w:hAnsi="Times New Roman" w:cs="Times New Roman"/>
          <w:i/>
          <w:sz w:val="24"/>
          <w:szCs w:val="24"/>
        </w:rPr>
        <w:t xml:space="preserve"> </w:t>
      </w:r>
      <w:r w:rsidR="00AD3BBC" w:rsidRPr="00DC0818">
        <w:rPr>
          <w:rFonts w:ascii="Times New Roman" w:hAnsi="Times New Roman" w:cs="Times New Roman"/>
          <w:i/>
          <w:sz w:val="24"/>
          <w:szCs w:val="24"/>
        </w:rPr>
        <w:t>and P</w:t>
      </w:r>
      <w:r w:rsidR="00AD3BBC" w:rsidRPr="00DC0818">
        <w:rPr>
          <w:rFonts w:ascii="Times New Roman" w:hAnsi="Times New Roman" w:cs="Times New Roman"/>
          <w:i/>
          <w:sz w:val="24"/>
          <w:szCs w:val="24"/>
          <w:vertAlign w:val="superscript"/>
        </w:rPr>
        <w:t>H</w:t>
      </w:r>
      <w:r w:rsidR="00AD3BBC" w:rsidRPr="00DC0818">
        <w:rPr>
          <w:rFonts w:ascii="Times New Roman" w:hAnsi="Times New Roman" w:cs="Times New Roman"/>
          <w:i/>
          <w:sz w:val="24"/>
          <w:szCs w:val="24"/>
        </w:rPr>
        <w:t xml:space="preserve"> (6.02 – 6.28). All the results from the Analysis when compared with WHO standards</w:t>
      </w:r>
      <w:r w:rsidR="00E37B3D" w:rsidRPr="00DC0818">
        <w:rPr>
          <w:rFonts w:ascii="Times New Roman" w:hAnsi="Times New Roman" w:cs="Times New Roman"/>
          <w:i/>
          <w:sz w:val="24"/>
          <w:szCs w:val="24"/>
        </w:rPr>
        <w:t xml:space="preserve"> </w:t>
      </w:r>
      <w:r w:rsidR="005320BB" w:rsidRPr="00DC0818">
        <w:rPr>
          <w:rFonts w:ascii="Times New Roman" w:hAnsi="Times New Roman" w:cs="Times New Roman"/>
          <w:i/>
          <w:sz w:val="24"/>
          <w:szCs w:val="24"/>
        </w:rPr>
        <w:t>were above</w:t>
      </w:r>
      <w:r w:rsidR="00973B8D" w:rsidRPr="00DC0818">
        <w:rPr>
          <w:rFonts w:ascii="Times New Roman" w:hAnsi="Times New Roman" w:cs="Times New Roman"/>
          <w:i/>
          <w:sz w:val="24"/>
          <w:szCs w:val="24"/>
        </w:rPr>
        <w:t xml:space="preserve"> the permissible limit</w:t>
      </w:r>
      <w:r w:rsidR="005320BB" w:rsidRPr="00DC0818">
        <w:rPr>
          <w:rFonts w:ascii="Times New Roman" w:hAnsi="Times New Roman" w:cs="Times New Roman"/>
          <w:i/>
          <w:sz w:val="24"/>
          <w:szCs w:val="24"/>
        </w:rPr>
        <w:t xml:space="preserve"> indicating</w:t>
      </w:r>
      <w:r w:rsidR="00E37B3D" w:rsidRPr="00DC0818">
        <w:rPr>
          <w:rFonts w:ascii="Times New Roman" w:hAnsi="Times New Roman" w:cs="Times New Roman"/>
          <w:i/>
          <w:sz w:val="24"/>
          <w:szCs w:val="24"/>
        </w:rPr>
        <w:t xml:space="preserve"> that the area is polluted. Hence there is need for early remediation to avoid potential health risk, encouraging healthier </w:t>
      </w:r>
      <w:r w:rsidR="00660F9F" w:rsidRPr="00DC0818">
        <w:rPr>
          <w:rFonts w:ascii="Times New Roman" w:hAnsi="Times New Roman" w:cs="Times New Roman"/>
          <w:i/>
          <w:sz w:val="24"/>
          <w:szCs w:val="24"/>
        </w:rPr>
        <w:t>and cleaner</w:t>
      </w:r>
      <w:r w:rsidR="00E37B3D" w:rsidRPr="00DC0818">
        <w:rPr>
          <w:rFonts w:ascii="Times New Roman" w:hAnsi="Times New Roman" w:cs="Times New Roman"/>
          <w:i/>
          <w:sz w:val="24"/>
          <w:szCs w:val="24"/>
        </w:rPr>
        <w:t xml:space="preserve"> environment.</w:t>
      </w:r>
      <w:r w:rsidR="0004627A" w:rsidRPr="00DC0818">
        <w:rPr>
          <w:rFonts w:ascii="Times New Roman" w:hAnsi="Times New Roman" w:cs="Times New Roman"/>
          <w:i/>
          <w:sz w:val="24"/>
          <w:szCs w:val="24"/>
        </w:rPr>
        <w:t xml:space="preserve"> In addition the study has provided </w:t>
      </w:r>
      <w:r w:rsidR="00B35A7F" w:rsidRPr="00DC0818">
        <w:rPr>
          <w:rFonts w:ascii="Times New Roman" w:hAnsi="Times New Roman" w:cs="Times New Roman"/>
          <w:i/>
          <w:sz w:val="24"/>
          <w:szCs w:val="24"/>
        </w:rPr>
        <w:t xml:space="preserve">valuable </w:t>
      </w:r>
      <w:r w:rsidR="0004627A" w:rsidRPr="00DC0818">
        <w:rPr>
          <w:rFonts w:ascii="Times New Roman" w:hAnsi="Times New Roman" w:cs="Times New Roman"/>
          <w:i/>
          <w:sz w:val="24"/>
          <w:szCs w:val="24"/>
        </w:rPr>
        <w:t>information on</w:t>
      </w:r>
      <w:r w:rsidR="00B35A7F" w:rsidRPr="00DC0818">
        <w:rPr>
          <w:rFonts w:ascii="Times New Roman" w:hAnsi="Times New Roman" w:cs="Times New Roman"/>
          <w:i/>
          <w:sz w:val="24"/>
          <w:szCs w:val="24"/>
        </w:rPr>
        <w:t xml:space="preserve"> the levels of heavy metals and hydrocarbons which will assist the environmentalist, public health specialist, law makers and government</w:t>
      </w:r>
      <w:r w:rsidR="00015D4D" w:rsidRPr="00DC0818">
        <w:rPr>
          <w:rFonts w:ascii="Times New Roman" w:hAnsi="Times New Roman" w:cs="Times New Roman"/>
          <w:i/>
          <w:sz w:val="24"/>
          <w:szCs w:val="24"/>
        </w:rPr>
        <w:t xml:space="preserve"> in their planning.</w:t>
      </w:r>
    </w:p>
    <w:p w:rsidR="009D0844" w:rsidRDefault="009D0844" w:rsidP="00694B33">
      <w:pPr>
        <w:jc w:val="both"/>
        <w:rPr>
          <w:rFonts w:ascii="Times New Roman" w:hAnsi="Times New Roman" w:cs="Times New Roman"/>
          <w:b/>
          <w:sz w:val="24"/>
          <w:szCs w:val="24"/>
        </w:rPr>
      </w:pPr>
      <w:r w:rsidRPr="00DC0818">
        <w:rPr>
          <w:rFonts w:ascii="Times New Roman" w:hAnsi="Times New Roman" w:cs="Times New Roman"/>
          <w:sz w:val="24"/>
          <w:szCs w:val="24"/>
        </w:rPr>
        <w:t>Keywords</w:t>
      </w:r>
      <w:r w:rsidR="00F539D0" w:rsidRPr="00DC0818">
        <w:rPr>
          <w:rFonts w:ascii="Times New Roman" w:hAnsi="Times New Roman" w:cs="Times New Roman"/>
          <w:b/>
          <w:sz w:val="24"/>
          <w:szCs w:val="24"/>
        </w:rPr>
        <w:t>: P</w:t>
      </w:r>
      <w:r w:rsidRPr="00DC0818">
        <w:rPr>
          <w:rFonts w:ascii="Times New Roman" w:hAnsi="Times New Roman" w:cs="Times New Roman"/>
          <w:b/>
          <w:sz w:val="24"/>
          <w:szCs w:val="24"/>
        </w:rPr>
        <w:t>hysicochemical, WHO, Downstream, Portability, Ranged, Sediment</w:t>
      </w:r>
    </w:p>
    <w:p w:rsidR="00DC0818" w:rsidRDefault="00DC0818" w:rsidP="00694B33">
      <w:pPr>
        <w:jc w:val="both"/>
        <w:rPr>
          <w:rFonts w:ascii="Times New Roman" w:hAnsi="Times New Roman" w:cs="Times New Roman"/>
          <w:b/>
          <w:sz w:val="24"/>
          <w:szCs w:val="24"/>
        </w:rPr>
      </w:pPr>
    </w:p>
    <w:p w:rsidR="004E14CA" w:rsidRPr="00DC0818" w:rsidRDefault="004E14CA" w:rsidP="00694B33">
      <w:pPr>
        <w:jc w:val="both"/>
        <w:rPr>
          <w:rFonts w:ascii="Times New Roman" w:hAnsi="Times New Roman" w:cs="Times New Roman"/>
          <w:b/>
          <w:sz w:val="24"/>
          <w:szCs w:val="24"/>
        </w:rPr>
      </w:pPr>
      <w:r w:rsidRPr="00DC0818">
        <w:rPr>
          <w:rFonts w:ascii="Times New Roman" w:hAnsi="Times New Roman" w:cs="Times New Roman"/>
          <w:b/>
          <w:sz w:val="24"/>
          <w:szCs w:val="24"/>
        </w:rPr>
        <w:t>1. INTRODUCTION</w:t>
      </w:r>
    </w:p>
    <w:p w:rsidR="004E14CA" w:rsidRPr="00B0712A" w:rsidRDefault="004E14CA" w:rsidP="00694B33">
      <w:pPr>
        <w:jc w:val="both"/>
        <w:rPr>
          <w:rFonts w:ascii="Times New Roman" w:hAnsi="Times New Roman" w:cs="Times New Roman"/>
          <w:sz w:val="24"/>
          <w:szCs w:val="24"/>
        </w:rPr>
      </w:pPr>
      <w:r w:rsidRPr="00D223D1">
        <w:rPr>
          <w:rFonts w:ascii="Times New Roman" w:hAnsi="Times New Roman" w:cs="Times New Roman"/>
          <w:sz w:val="24"/>
          <w:szCs w:val="24"/>
        </w:rPr>
        <w:t xml:space="preserve">The increasing human population commonly associated to areas of oil exploration activities and the consequent increase in the levels of anthropogenic pollutants have caused serious water quality deterioration problems </w:t>
      </w:r>
      <w:r w:rsidRPr="00F41738">
        <w:rPr>
          <w:rFonts w:ascii="Times New Roman" w:hAnsi="Times New Roman" w:cs="Times New Roman"/>
          <w:sz w:val="24"/>
          <w:szCs w:val="24"/>
        </w:rPr>
        <w:t>world-wide (</w:t>
      </w:r>
      <w:r w:rsidR="00E51044" w:rsidRPr="00F41738">
        <w:rPr>
          <w:rFonts w:ascii="Times New Roman" w:eastAsia="Times New Roman" w:hAnsi="Times New Roman" w:cs="Times New Roman"/>
          <w:sz w:val="24"/>
          <w:szCs w:val="24"/>
        </w:rPr>
        <w:t>Oshineye,2023</w:t>
      </w:r>
      <w:r w:rsidRPr="00F41738">
        <w:rPr>
          <w:rFonts w:ascii="Times New Roman" w:hAnsi="Times New Roman" w:cs="Times New Roman"/>
          <w:sz w:val="24"/>
          <w:szCs w:val="24"/>
        </w:rPr>
        <w:t>).</w:t>
      </w:r>
      <w:r w:rsidRPr="00E51044">
        <w:rPr>
          <w:rFonts w:ascii="Times New Roman" w:hAnsi="Times New Roman" w:cs="Times New Roman"/>
          <w:color w:val="FF0000"/>
          <w:sz w:val="24"/>
          <w:szCs w:val="24"/>
        </w:rPr>
        <w:t xml:space="preserve"> </w:t>
      </w:r>
      <w:r w:rsidRPr="00B0712A">
        <w:rPr>
          <w:rFonts w:ascii="Times New Roman" w:hAnsi="Times New Roman" w:cs="Times New Roman"/>
          <w:sz w:val="24"/>
          <w:szCs w:val="24"/>
        </w:rPr>
        <w:t>Water</w:t>
      </w:r>
      <w:r>
        <w:rPr>
          <w:rFonts w:ascii="Times New Roman" w:hAnsi="Times New Roman" w:cs="Times New Roman"/>
          <w:sz w:val="24"/>
          <w:szCs w:val="24"/>
        </w:rPr>
        <w:t xml:space="preserve"> contamination is a crucial global problem resulting from expanding industrial and agricultural activities. Many pollutants enter the aquatic environments directly or indirectly due to human activities, affecting aquatic organisms. </w:t>
      </w:r>
      <w:r w:rsidRPr="00F41738">
        <w:rPr>
          <w:rFonts w:ascii="Times New Roman" w:hAnsi="Times New Roman" w:cs="Times New Roman"/>
          <w:sz w:val="24"/>
          <w:szCs w:val="24"/>
        </w:rPr>
        <w:t>One of the main environmental pollutants worldwide is crude oil-based hydrocarbon. (</w:t>
      </w:r>
      <w:r w:rsidR="00E51044" w:rsidRPr="00F41738">
        <w:rPr>
          <w:rFonts w:ascii="Times New Roman" w:hAnsi="Times New Roman" w:cs="Times New Roman"/>
          <w:sz w:val="24"/>
          <w:szCs w:val="24"/>
        </w:rPr>
        <w:t xml:space="preserve">Ubong </w:t>
      </w:r>
      <w:r w:rsidR="00E51044" w:rsidRPr="00F41738">
        <w:rPr>
          <w:rFonts w:ascii="Times New Roman" w:hAnsi="Times New Roman" w:cs="Times New Roman"/>
          <w:i/>
          <w:sz w:val="24"/>
          <w:szCs w:val="24"/>
        </w:rPr>
        <w:t>et al</w:t>
      </w:r>
      <w:r w:rsidR="00E51044" w:rsidRPr="00F41738">
        <w:rPr>
          <w:rFonts w:ascii="Times New Roman" w:hAnsi="Times New Roman" w:cs="Times New Roman"/>
          <w:sz w:val="24"/>
          <w:szCs w:val="24"/>
        </w:rPr>
        <w:t>.</w:t>
      </w:r>
      <w:r w:rsidR="00E97AA3">
        <w:rPr>
          <w:rFonts w:ascii="Times New Roman" w:hAnsi="Times New Roman" w:cs="Times New Roman"/>
          <w:sz w:val="24"/>
          <w:szCs w:val="24"/>
        </w:rPr>
        <w:t xml:space="preserve">, </w:t>
      </w:r>
      <w:r w:rsidR="00E97AA3" w:rsidRPr="00E97AA3">
        <w:rPr>
          <w:rFonts w:ascii="Times New Roman" w:hAnsi="Times New Roman" w:cs="Times New Roman"/>
          <w:color w:val="FFFF00"/>
          <w:sz w:val="24"/>
          <w:szCs w:val="24"/>
        </w:rPr>
        <w:t>2023b</w:t>
      </w:r>
      <w:r w:rsidRPr="00F41738">
        <w:rPr>
          <w:rFonts w:ascii="Times New Roman" w:hAnsi="Times New Roman" w:cs="Times New Roman"/>
          <w:sz w:val="24"/>
          <w:szCs w:val="24"/>
        </w:rPr>
        <w:t xml:space="preserve">; Ikpe </w:t>
      </w:r>
      <w:r w:rsidRPr="00F41738">
        <w:rPr>
          <w:rFonts w:ascii="Times New Roman" w:hAnsi="Times New Roman" w:cs="Times New Roman"/>
          <w:i/>
          <w:sz w:val="24"/>
          <w:szCs w:val="24"/>
        </w:rPr>
        <w:t>et al</w:t>
      </w:r>
      <w:r w:rsidRPr="00F41738">
        <w:rPr>
          <w:rFonts w:ascii="Times New Roman" w:hAnsi="Times New Roman" w:cs="Times New Roman"/>
          <w:sz w:val="24"/>
          <w:szCs w:val="24"/>
        </w:rPr>
        <w:t>., 2023).</w:t>
      </w:r>
      <w:r w:rsidRPr="00E51044">
        <w:rPr>
          <w:rFonts w:ascii="Times New Roman" w:hAnsi="Times New Roman" w:cs="Times New Roman"/>
          <w:color w:val="FF0000"/>
          <w:sz w:val="24"/>
          <w:szCs w:val="24"/>
        </w:rPr>
        <w:t xml:space="preserve"> </w:t>
      </w:r>
    </w:p>
    <w:p w:rsidR="004E14CA" w:rsidRPr="003631E4" w:rsidRDefault="004E14CA" w:rsidP="00694B33">
      <w:pPr>
        <w:jc w:val="both"/>
        <w:rPr>
          <w:rFonts w:ascii="Times New Roman" w:hAnsi="Times New Roman" w:cs="Times New Roman"/>
          <w:sz w:val="24"/>
          <w:szCs w:val="24"/>
        </w:rPr>
      </w:pPr>
      <w:r w:rsidRPr="00D223D1">
        <w:rPr>
          <w:rFonts w:ascii="Times New Roman" w:hAnsi="Times New Roman" w:cs="Times New Roman"/>
          <w:sz w:val="24"/>
          <w:szCs w:val="24"/>
        </w:rPr>
        <w:lastRenderedPageBreak/>
        <w:t>All natural water bodies contain dissolved substances; pollutants su</w:t>
      </w:r>
      <w:r>
        <w:rPr>
          <w:rFonts w:ascii="Times New Roman" w:hAnsi="Times New Roman" w:cs="Times New Roman"/>
          <w:sz w:val="24"/>
          <w:szCs w:val="24"/>
        </w:rPr>
        <w:t>ch as hydrocarbon (THC and TPH</w:t>
      </w:r>
      <w:r w:rsidRPr="00D223D1">
        <w:rPr>
          <w:rFonts w:ascii="Times New Roman" w:hAnsi="Times New Roman" w:cs="Times New Roman"/>
          <w:sz w:val="24"/>
          <w:szCs w:val="24"/>
        </w:rPr>
        <w:t>), heavy metals, bacteria, viruses, salts and nitrates have contaminated most sources of water supplies due to unregulated activities of man which include oil spills, discharge of untreated effluents and to a large extent unregulated solid wastes disp</w:t>
      </w:r>
      <w:r>
        <w:rPr>
          <w:rFonts w:ascii="Times New Roman" w:hAnsi="Times New Roman" w:cs="Times New Roman"/>
          <w:sz w:val="24"/>
          <w:szCs w:val="24"/>
        </w:rPr>
        <w:t>osal into water bodies and t</w:t>
      </w:r>
      <w:r w:rsidRPr="00D223D1">
        <w:rPr>
          <w:rFonts w:ascii="Times New Roman" w:hAnsi="Times New Roman" w:cs="Times New Roman"/>
          <w:sz w:val="24"/>
          <w:szCs w:val="24"/>
        </w:rPr>
        <w:t>hese chemical pollutants</w:t>
      </w:r>
      <w:r>
        <w:rPr>
          <w:rFonts w:ascii="Times New Roman" w:hAnsi="Times New Roman" w:cs="Times New Roman"/>
          <w:sz w:val="24"/>
          <w:szCs w:val="24"/>
        </w:rPr>
        <w:t xml:space="preserve"> because of their hydrophobic nature tend to bind to organic particles in aquatic ecosystem where they are deposited and </w:t>
      </w:r>
      <w:r w:rsidRPr="00D223D1">
        <w:rPr>
          <w:rFonts w:ascii="Times New Roman" w:hAnsi="Times New Roman" w:cs="Times New Roman"/>
          <w:sz w:val="24"/>
          <w:szCs w:val="24"/>
        </w:rPr>
        <w:t>accumulated in three basic reservo</w:t>
      </w:r>
      <w:r>
        <w:rPr>
          <w:rFonts w:ascii="Times New Roman" w:hAnsi="Times New Roman" w:cs="Times New Roman"/>
          <w:sz w:val="24"/>
          <w:szCs w:val="24"/>
        </w:rPr>
        <w:t xml:space="preserve">irs: water, sediment and biota phases (Andem </w:t>
      </w:r>
      <w:r w:rsidRPr="00AB023C">
        <w:rPr>
          <w:rFonts w:ascii="Times New Roman" w:hAnsi="Times New Roman" w:cs="Times New Roman"/>
          <w:i/>
          <w:sz w:val="24"/>
          <w:szCs w:val="24"/>
        </w:rPr>
        <w:t>et al</w:t>
      </w:r>
      <w:r>
        <w:rPr>
          <w:rFonts w:ascii="Times New Roman" w:hAnsi="Times New Roman" w:cs="Times New Roman"/>
          <w:sz w:val="24"/>
          <w:szCs w:val="24"/>
        </w:rPr>
        <w:t xml:space="preserve">., 2013; Ikpe </w:t>
      </w:r>
      <w:r w:rsidRPr="004458D5">
        <w:rPr>
          <w:rFonts w:ascii="Times New Roman" w:hAnsi="Times New Roman" w:cs="Times New Roman"/>
          <w:i/>
          <w:sz w:val="24"/>
          <w:szCs w:val="24"/>
        </w:rPr>
        <w:t>et al</w:t>
      </w:r>
      <w:r>
        <w:rPr>
          <w:rFonts w:ascii="Times New Roman" w:hAnsi="Times New Roman" w:cs="Times New Roman"/>
          <w:sz w:val="24"/>
          <w:szCs w:val="24"/>
        </w:rPr>
        <w:t>., 2023</w:t>
      </w:r>
      <w:r w:rsidR="003631E4">
        <w:rPr>
          <w:rFonts w:ascii="Times New Roman" w:hAnsi="Times New Roman" w:cs="Times New Roman"/>
          <w:sz w:val="24"/>
          <w:szCs w:val="24"/>
        </w:rPr>
        <w:t xml:space="preserve">, </w:t>
      </w:r>
      <w:r w:rsidR="003631E4" w:rsidRPr="003631E4">
        <w:rPr>
          <w:rFonts w:ascii="Times New Roman" w:hAnsi="Times New Roman" w:cs="Times New Roman"/>
          <w:sz w:val="24"/>
          <w:szCs w:val="24"/>
        </w:rPr>
        <w:t xml:space="preserve">Archibong </w:t>
      </w:r>
      <w:r w:rsidR="003631E4" w:rsidRPr="003631E4">
        <w:rPr>
          <w:rFonts w:ascii="Times New Roman" w:hAnsi="Times New Roman" w:cs="Times New Roman"/>
          <w:i/>
          <w:sz w:val="24"/>
          <w:szCs w:val="24"/>
        </w:rPr>
        <w:t>et al</w:t>
      </w:r>
      <w:r w:rsidR="003631E4" w:rsidRPr="003631E4">
        <w:rPr>
          <w:rFonts w:ascii="Times New Roman" w:hAnsi="Times New Roman" w:cs="Times New Roman"/>
          <w:sz w:val="24"/>
          <w:szCs w:val="24"/>
        </w:rPr>
        <w:t>., 2024</w:t>
      </w:r>
      <w:r w:rsidRPr="003631E4">
        <w:rPr>
          <w:rFonts w:ascii="Times New Roman" w:hAnsi="Times New Roman" w:cs="Times New Roman"/>
          <w:sz w:val="24"/>
          <w:szCs w:val="24"/>
        </w:rPr>
        <w:t>).</w:t>
      </w:r>
      <w:r w:rsidRPr="003631E4">
        <w:rPr>
          <w:rFonts w:ascii="Times New Roman" w:hAnsi="Times New Roman" w:cs="Times New Roman"/>
          <w:color w:val="FF0000"/>
          <w:sz w:val="24"/>
          <w:szCs w:val="24"/>
        </w:rPr>
        <w:t xml:space="preserve"> </w:t>
      </w:r>
    </w:p>
    <w:p w:rsidR="004E14CA" w:rsidRDefault="00285453" w:rsidP="00694B33">
      <w:pPr>
        <w:jc w:val="both"/>
        <w:rPr>
          <w:rFonts w:ascii="Times New Roman" w:hAnsi="Times New Roman" w:cs="Times New Roman"/>
          <w:sz w:val="24"/>
          <w:szCs w:val="24"/>
        </w:rPr>
      </w:pPr>
      <w:r>
        <w:rPr>
          <w:rFonts w:ascii="Times New Roman" w:hAnsi="Times New Roman" w:cs="Times New Roman"/>
          <w:sz w:val="24"/>
          <w:szCs w:val="24"/>
        </w:rPr>
        <w:t xml:space="preserve">Moreso, Clement </w:t>
      </w:r>
      <w:r w:rsidRPr="00285453">
        <w:rPr>
          <w:rFonts w:ascii="Times New Roman" w:hAnsi="Times New Roman" w:cs="Times New Roman"/>
          <w:i/>
          <w:sz w:val="24"/>
          <w:szCs w:val="24"/>
        </w:rPr>
        <w:t>et al</w:t>
      </w:r>
      <w:r>
        <w:rPr>
          <w:rFonts w:ascii="Times New Roman" w:hAnsi="Times New Roman" w:cs="Times New Roman"/>
          <w:sz w:val="24"/>
          <w:szCs w:val="24"/>
        </w:rPr>
        <w:t>.</w:t>
      </w:r>
      <w:r w:rsidR="007D7CC9">
        <w:rPr>
          <w:rFonts w:ascii="Times New Roman" w:hAnsi="Times New Roman" w:cs="Times New Roman"/>
          <w:sz w:val="24"/>
          <w:szCs w:val="24"/>
        </w:rPr>
        <w:t>, (</w:t>
      </w:r>
      <w:r>
        <w:rPr>
          <w:rFonts w:ascii="Times New Roman" w:hAnsi="Times New Roman" w:cs="Times New Roman"/>
          <w:sz w:val="24"/>
          <w:szCs w:val="24"/>
        </w:rPr>
        <w:t>2021</w:t>
      </w:r>
      <w:r w:rsidRPr="003631E4">
        <w:rPr>
          <w:rFonts w:ascii="Times New Roman" w:hAnsi="Times New Roman" w:cs="Times New Roman"/>
          <w:sz w:val="24"/>
          <w:szCs w:val="24"/>
        </w:rPr>
        <w:t>)</w:t>
      </w:r>
      <w:r w:rsidR="007D7CC9">
        <w:rPr>
          <w:rFonts w:ascii="Times New Roman" w:hAnsi="Times New Roman" w:cs="Times New Roman"/>
          <w:sz w:val="24"/>
          <w:szCs w:val="24"/>
        </w:rPr>
        <w:t xml:space="preserve"> and </w:t>
      </w:r>
      <w:r w:rsidR="007D7CC9" w:rsidRPr="003631E4">
        <w:rPr>
          <w:rFonts w:ascii="Times New Roman" w:hAnsi="Times New Roman" w:cs="Times New Roman"/>
          <w:sz w:val="24"/>
          <w:szCs w:val="24"/>
        </w:rPr>
        <w:t>Ikpe</w:t>
      </w:r>
      <w:r w:rsidR="004E14CA" w:rsidRPr="003631E4">
        <w:rPr>
          <w:rFonts w:ascii="Times New Roman" w:hAnsi="Times New Roman" w:cs="Times New Roman"/>
          <w:sz w:val="24"/>
          <w:szCs w:val="24"/>
        </w:rPr>
        <w:t xml:space="preserve"> </w:t>
      </w:r>
      <w:r w:rsidR="004E14CA" w:rsidRPr="003631E4">
        <w:rPr>
          <w:rFonts w:ascii="Times New Roman" w:hAnsi="Times New Roman" w:cs="Times New Roman"/>
          <w:i/>
          <w:sz w:val="24"/>
          <w:szCs w:val="24"/>
        </w:rPr>
        <w:t>et al.</w:t>
      </w:r>
      <w:r w:rsidR="004E14CA" w:rsidRPr="003631E4">
        <w:rPr>
          <w:rFonts w:ascii="Times New Roman" w:hAnsi="Times New Roman" w:cs="Times New Roman"/>
          <w:sz w:val="24"/>
          <w:szCs w:val="24"/>
        </w:rPr>
        <w:t xml:space="preserve"> (2023) reported that the behaviour of these petroleum hydrocarbons as well heavy metals upon entering the freshwater system is intimately linked with the chemical type of contaminant, the mode of entry</w:t>
      </w:r>
      <w:r w:rsidR="004E14CA">
        <w:rPr>
          <w:rFonts w:ascii="Times New Roman" w:hAnsi="Times New Roman" w:cs="Times New Roman"/>
          <w:sz w:val="24"/>
          <w:szCs w:val="24"/>
        </w:rPr>
        <w:t xml:space="preserve"> and physical characteristics of the receiving freshwater system</w:t>
      </w:r>
      <w:r w:rsidR="007D7CC9">
        <w:rPr>
          <w:rFonts w:ascii="Times New Roman" w:hAnsi="Times New Roman" w:cs="Times New Roman"/>
          <w:sz w:val="24"/>
          <w:szCs w:val="24"/>
        </w:rPr>
        <w:t xml:space="preserve">. </w:t>
      </w:r>
      <w:r w:rsidR="004E14CA" w:rsidRPr="00D223D1">
        <w:rPr>
          <w:rFonts w:ascii="Times New Roman" w:hAnsi="Times New Roman" w:cs="Times New Roman"/>
          <w:sz w:val="24"/>
          <w:szCs w:val="24"/>
        </w:rPr>
        <w:t>Based on this, water quality monitoring is important because it forms an integral part of the physical environment and it is a subje</w:t>
      </w:r>
      <w:r w:rsidR="004A2BC6">
        <w:rPr>
          <w:rFonts w:ascii="Times New Roman" w:hAnsi="Times New Roman" w:cs="Times New Roman"/>
          <w:sz w:val="24"/>
          <w:szCs w:val="24"/>
        </w:rPr>
        <w:t>ct of paramount current concern (</w:t>
      </w:r>
      <w:r w:rsidR="00871B70">
        <w:rPr>
          <w:rFonts w:ascii="Times New Roman" w:hAnsi="Times New Roman" w:cs="Times New Roman"/>
          <w:sz w:val="24"/>
          <w:szCs w:val="24"/>
        </w:rPr>
        <w:t xml:space="preserve">Ikpe </w:t>
      </w:r>
      <w:r w:rsidR="00871B70" w:rsidRPr="00871B70">
        <w:rPr>
          <w:rFonts w:ascii="Times New Roman" w:hAnsi="Times New Roman" w:cs="Times New Roman"/>
          <w:i/>
          <w:sz w:val="24"/>
          <w:szCs w:val="24"/>
        </w:rPr>
        <w:t>et al</w:t>
      </w:r>
      <w:r w:rsidR="00871B70">
        <w:rPr>
          <w:rFonts w:ascii="Times New Roman" w:hAnsi="Times New Roman" w:cs="Times New Roman"/>
          <w:sz w:val="24"/>
          <w:szCs w:val="24"/>
        </w:rPr>
        <w:t xml:space="preserve"> 2023; Ebong</w:t>
      </w:r>
      <w:r w:rsidR="004A2BC6">
        <w:rPr>
          <w:rFonts w:ascii="Times New Roman" w:hAnsi="Times New Roman" w:cs="Times New Roman"/>
          <w:sz w:val="24"/>
          <w:szCs w:val="24"/>
        </w:rPr>
        <w:t xml:space="preserve"> </w:t>
      </w:r>
      <w:r w:rsidR="004A2BC6" w:rsidRPr="004A2BC6">
        <w:rPr>
          <w:rFonts w:ascii="Times New Roman" w:hAnsi="Times New Roman" w:cs="Times New Roman"/>
          <w:i/>
          <w:sz w:val="24"/>
          <w:szCs w:val="24"/>
        </w:rPr>
        <w:t>et al.,</w:t>
      </w:r>
      <w:r w:rsidR="004A2BC6">
        <w:rPr>
          <w:rFonts w:ascii="Times New Roman" w:hAnsi="Times New Roman" w:cs="Times New Roman"/>
          <w:sz w:val="24"/>
          <w:szCs w:val="24"/>
        </w:rPr>
        <w:t xml:space="preserve"> 2025</w:t>
      </w:r>
      <w:r w:rsidR="004A2BC6" w:rsidRPr="003631E4">
        <w:rPr>
          <w:rFonts w:ascii="Times New Roman" w:hAnsi="Times New Roman" w:cs="Times New Roman"/>
          <w:sz w:val="24"/>
          <w:szCs w:val="24"/>
        </w:rPr>
        <w:t>)</w:t>
      </w:r>
      <w:r w:rsidR="004A2BC6">
        <w:rPr>
          <w:rFonts w:ascii="Times New Roman" w:hAnsi="Times New Roman" w:cs="Times New Roman"/>
          <w:sz w:val="24"/>
          <w:szCs w:val="24"/>
        </w:rPr>
        <w:t>.</w:t>
      </w:r>
      <w:r w:rsidR="004A2BC6" w:rsidRPr="003631E4">
        <w:rPr>
          <w:rFonts w:ascii="Times New Roman" w:hAnsi="Times New Roman" w:cs="Times New Roman"/>
          <w:sz w:val="24"/>
          <w:szCs w:val="24"/>
        </w:rPr>
        <w:t xml:space="preserve"> </w:t>
      </w:r>
      <w:r w:rsidR="004A2BC6" w:rsidRPr="00D223D1">
        <w:rPr>
          <w:rFonts w:ascii="Times New Roman" w:hAnsi="Times New Roman" w:cs="Times New Roman"/>
          <w:sz w:val="24"/>
          <w:szCs w:val="24"/>
        </w:rPr>
        <w:t>It</w:t>
      </w:r>
      <w:r w:rsidR="004E14CA" w:rsidRPr="00D223D1">
        <w:rPr>
          <w:rFonts w:ascii="Times New Roman" w:hAnsi="Times New Roman" w:cs="Times New Roman"/>
          <w:sz w:val="24"/>
          <w:szCs w:val="24"/>
        </w:rPr>
        <w:t xml:space="preserve"> is one of the major components that control the disease and healthy states in both animals and humans.</w:t>
      </w:r>
      <w:r w:rsidR="004E14CA">
        <w:rPr>
          <w:rFonts w:ascii="Times New Roman" w:hAnsi="Times New Roman" w:cs="Times New Roman"/>
          <w:sz w:val="24"/>
          <w:szCs w:val="24"/>
        </w:rPr>
        <w:t xml:space="preserve"> This study is aimed at evaluating </w:t>
      </w:r>
      <w:r w:rsidR="00D37792">
        <w:rPr>
          <w:rFonts w:ascii="Times New Roman" w:hAnsi="Times New Roman" w:cs="Times New Roman"/>
          <w:sz w:val="24"/>
          <w:szCs w:val="24"/>
        </w:rPr>
        <w:t>hydrocarbons (</w:t>
      </w:r>
      <w:r w:rsidR="004E14CA">
        <w:rPr>
          <w:rFonts w:ascii="Times New Roman" w:hAnsi="Times New Roman" w:cs="Times New Roman"/>
          <w:sz w:val="24"/>
          <w:szCs w:val="24"/>
        </w:rPr>
        <w:t xml:space="preserve">TPH and THC) and heavy metals </w:t>
      </w:r>
      <w:r w:rsidR="00D37792">
        <w:rPr>
          <w:rFonts w:ascii="Times New Roman" w:hAnsi="Times New Roman" w:cs="Times New Roman"/>
          <w:sz w:val="24"/>
          <w:szCs w:val="24"/>
        </w:rPr>
        <w:t>in the up and down streams of Iko River, in Akwa Ibom state, Nigeria</w:t>
      </w:r>
      <w:r w:rsidR="00EC69DD">
        <w:rPr>
          <w:rFonts w:ascii="Times New Roman" w:hAnsi="Times New Roman" w:cs="Times New Roman"/>
          <w:sz w:val="24"/>
          <w:szCs w:val="24"/>
        </w:rPr>
        <w:t>.</w:t>
      </w:r>
    </w:p>
    <w:p w:rsidR="00EC69DD" w:rsidRPr="00BB6EB6" w:rsidRDefault="00EC69DD" w:rsidP="00694B33">
      <w:pPr>
        <w:spacing w:after="0"/>
        <w:jc w:val="both"/>
        <w:rPr>
          <w:rFonts w:ascii="Times New Roman" w:hAnsi="Times New Roman" w:cs="Times New Roman"/>
          <w:b/>
          <w:sz w:val="24"/>
          <w:szCs w:val="24"/>
        </w:rPr>
      </w:pPr>
      <w:r w:rsidRPr="00F939A5">
        <w:rPr>
          <w:rFonts w:ascii="Times New Roman" w:hAnsi="Times New Roman" w:cs="Times New Roman"/>
          <w:b/>
          <w:sz w:val="24"/>
          <w:szCs w:val="24"/>
        </w:rPr>
        <w:t>2</w:t>
      </w:r>
      <w:r>
        <w:rPr>
          <w:rFonts w:ascii="Times New Roman" w:hAnsi="Times New Roman" w:cs="Times New Roman"/>
          <w:sz w:val="24"/>
          <w:szCs w:val="24"/>
        </w:rPr>
        <w:t xml:space="preserve">. </w:t>
      </w:r>
      <w:r w:rsidRPr="00BB6EB6">
        <w:rPr>
          <w:rFonts w:ascii="Times New Roman" w:hAnsi="Times New Roman" w:cs="Times New Roman"/>
          <w:b/>
          <w:sz w:val="24"/>
          <w:szCs w:val="24"/>
        </w:rPr>
        <w:t>Materials and Methods</w:t>
      </w:r>
    </w:p>
    <w:p w:rsidR="00EC69DD" w:rsidRDefault="0001187E"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2.1 </w:t>
      </w:r>
      <w:r w:rsidR="00EC69DD" w:rsidRPr="00BB6EB6">
        <w:rPr>
          <w:rFonts w:ascii="Times New Roman" w:hAnsi="Times New Roman" w:cs="Times New Roman"/>
          <w:b/>
          <w:sz w:val="24"/>
          <w:szCs w:val="24"/>
        </w:rPr>
        <w:t>Study area</w:t>
      </w:r>
    </w:p>
    <w:p w:rsidR="00EC69DD" w:rsidRDefault="00EC69DD" w:rsidP="00694B33">
      <w:pPr>
        <w:pStyle w:val="09BodyIndent"/>
        <w:spacing w:line="276" w:lineRule="auto"/>
      </w:pPr>
      <w:r w:rsidRPr="009E27D7">
        <w:t xml:space="preserve">The present study </w:t>
      </w:r>
      <w:r>
        <w:t>was</w:t>
      </w:r>
      <w:r w:rsidRPr="009E27D7">
        <w:t xml:space="preserve"> </w:t>
      </w:r>
      <w:r w:rsidRPr="009E27D7">
        <w:rPr>
          <w:lang w:val="en-GB"/>
        </w:rPr>
        <w:t>conduct</w:t>
      </w:r>
      <w:r w:rsidRPr="009E27D7">
        <w:t>ed in oil–rich and oil–producing host community of Iko in Eastern Obolo Local Government Area in Akwa Ibom State. The Eastern Obolo LGA is located along the c</w:t>
      </w:r>
      <w:r>
        <w:t>oastal areas of Akwa Ibom State</w:t>
      </w:r>
      <w:r w:rsidRPr="009E27D7">
        <w:t xml:space="preserve">, which is currently the largest oil–producing state in the Nigeria’s Niger Delta region, </w:t>
      </w:r>
      <w:r>
        <w:t>that is</w:t>
      </w:r>
      <w:r w:rsidRPr="009E27D7">
        <w:t>, South–South geopolitic</w:t>
      </w:r>
      <w:r>
        <w:t>al zone of Nigeria</w:t>
      </w:r>
      <w:r w:rsidR="00EA2DF7">
        <w:t xml:space="preserve"> (Ebong </w:t>
      </w:r>
      <w:r w:rsidR="00EA2DF7" w:rsidRPr="00EA2DF7">
        <w:rPr>
          <w:i/>
        </w:rPr>
        <w:t>et al</w:t>
      </w:r>
      <w:r w:rsidR="00EA2DF7">
        <w:t>., 2024</w:t>
      </w:r>
      <w:r w:rsidR="008D1B84">
        <w:t>)</w:t>
      </w:r>
      <w:r w:rsidRPr="009E27D7">
        <w:t xml:space="preserve"> The Iko River estuary has semi-diurnal tides and a shallow depth ranging from 1 to 7 m at flood and ebb tide. The estuary is more than 20 km long with an average width of about 15 m. Iko River takes its course from Qua Iboe River catchments and drains directly into the Atlan</w:t>
      </w:r>
      <w:r>
        <w:t xml:space="preserve">tic Ocean at the Bight of Bonny. </w:t>
      </w:r>
      <w:r w:rsidRPr="009E27D7">
        <w:t>It has many adjoining tributaries and part drains into Imo Rive</w:t>
      </w:r>
      <w:r>
        <w:t xml:space="preserve">r estuary, which opens into the </w:t>
      </w:r>
      <w:r w:rsidRPr="009E27D7">
        <w:t>Atlantic Ocean</w:t>
      </w:r>
      <w:r>
        <w:t xml:space="preserve">. The people around Iko use Iko water for farmlands, drink, other domestic activities etc. The areas are under continuous cultivation throughout the year and have been supplying significant portion </w:t>
      </w:r>
      <w:r w:rsidR="008D1B84">
        <w:t>of a wide va</w:t>
      </w:r>
      <w:r w:rsidR="00871B70">
        <w:t xml:space="preserve">riety of vegetables and seafood </w:t>
      </w:r>
      <w:r w:rsidR="00871B70">
        <w:rPr>
          <w:color w:val="auto"/>
        </w:rPr>
        <w:t>(Udosen, 2021</w:t>
      </w:r>
      <w:r w:rsidR="00871B70" w:rsidRPr="003631E4">
        <w:rPr>
          <w:color w:val="auto"/>
        </w:rPr>
        <w:t>)</w:t>
      </w:r>
    </w:p>
    <w:p w:rsidR="008D1B84" w:rsidRDefault="008D1B84" w:rsidP="00694B33">
      <w:pPr>
        <w:pStyle w:val="09BodyIndent"/>
        <w:spacing w:line="276" w:lineRule="auto"/>
      </w:pPr>
    </w:p>
    <w:p w:rsidR="008D1B84" w:rsidRDefault="006E56BA" w:rsidP="00694B33">
      <w:pPr>
        <w:pStyle w:val="09BodyIndent"/>
        <w:spacing w:line="276" w:lineRule="auto"/>
      </w:pPr>
      <w:r>
        <w:rPr>
          <w:noProof/>
          <w:lang w:val="en-GB" w:eastAsia="en-GB"/>
        </w:rPr>
        <w:lastRenderedPageBreak/>
        <w:drawing>
          <wp:inline distT="0" distB="0" distL="0" distR="0">
            <wp:extent cx="5731510" cy="4049206"/>
            <wp:effectExtent l="19050" t="0" r="2540" b="0"/>
            <wp:docPr id="1" name="Picture 1" descr="C:\Users\MR. IKPE\Downloads\IMG-2025042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IKPE\Downloads\IMG-20250429-WA0002.jpg"/>
                    <pic:cNvPicPr>
                      <a:picLocks noChangeAspect="1" noChangeArrowheads="1"/>
                    </pic:cNvPicPr>
                  </pic:nvPicPr>
                  <pic:blipFill>
                    <a:blip r:embed="rId8" cstate="print"/>
                    <a:srcRect/>
                    <a:stretch>
                      <a:fillRect/>
                    </a:stretch>
                  </pic:blipFill>
                  <pic:spPr bwMode="auto">
                    <a:xfrm>
                      <a:off x="0" y="0"/>
                      <a:ext cx="5731510" cy="4049206"/>
                    </a:xfrm>
                    <a:prstGeom prst="rect">
                      <a:avLst/>
                    </a:prstGeom>
                    <a:noFill/>
                    <a:ln w="9525">
                      <a:noFill/>
                      <a:miter lim="800000"/>
                      <a:headEnd/>
                      <a:tailEnd/>
                    </a:ln>
                  </pic:spPr>
                </pic:pic>
              </a:graphicData>
            </a:graphic>
          </wp:inline>
        </w:drawing>
      </w:r>
    </w:p>
    <w:p w:rsidR="00EC69DD" w:rsidRDefault="00EC69DD" w:rsidP="00694B33">
      <w:pPr>
        <w:pStyle w:val="Caption"/>
        <w:spacing w:before="0" w:after="0" w:line="276" w:lineRule="auto"/>
        <w:jc w:val="both"/>
      </w:pPr>
      <w:bookmarkStart w:id="1" w:name="_Toc175235323"/>
      <w:r w:rsidRPr="00737669">
        <w:t xml:space="preserve">Figure </w:t>
      </w:r>
      <w:r>
        <w:t xml:space="preserve">1: </w:t>
      </w:r>
      <w:r w:rsidR="005532FB" w:rsidRPr="00737669">
        <w:t xml:space="preserve">Map </w:t>
      </w:r>
      <w:r w:rsidR="005532FB">
        <w:t>Showing</w:t>
      </w:r>
      <w:r w:rsidR="00D15363">
        <w:t xml:space="preserve"> Sampling</w:t>
      </w:r>
      <w:r w:rsidR="006E56BA">
        <w:t xml:space="preserve"> Stations in Iko River</w:t>
      </w:r>
      <w:r w:rsidRPr="00737669">
        <w:t xml:space="preserve"> (Eastern Obolo LGAs)</w:t>
      </w:r>
      <w:bookmarkEnd w:id="1"/>
    </w:p>
    <w:p w:rsidR="00ED733A" w:rsidRPr="00ED733A" w:rsidRDefault="00ED733A" w:rsidP="00694B33"/>
    <w:p w:rsidR="00ED733A" w:rsidRPr="00BB6EB6" w:rsidRDefault="00ED733A"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 </w:t>
      </w:r>
      <w:r w:rsidRPr="00BB6EB6">
        <w:rPr>
          <w:rFonts w:ascii="Times New Roman" w:hAnsi="Times New Roman" w:cs="Times New Roman"/>
          <w:b/>
          <w:sz w:val="24"/>
          <w:szCs w:val="24"/>
        </w:rPr>
        <w:t>SAMPLE COL</w:t>
      </w:r>
      <w:r>
        <w:rPr>
          <w:rFonts w:ascii="Times New Roman" w:hAnsi="Times New Roman" w:cs="Times New Roman"/>
          <w:b/>
          <w:sz w:val="24"/>
          <w:szCs w:val="24"/>
        </w:rPr>
        <w:t>LECTION AND TREATMENT</w:t>
      </w:r>
    </w:p>
    <w:p w:rsidR="00ED733A" w:rsidRDefault="00ED733A" w:rsidP="00694B3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Fresh samples of sediments and water, were collected from the Iko River in Eastern Obolo Local Government Area of Akwa Ibom State in triplicate and prepared using standard a</w:t>
      </w:r>
      <w:r w:rsidR="00772502">
        <w:rPr>
          <w:rFonts w:ascii="Times New Roman" w:hAnsi="Times New Roman" w:cs="Times New Roman"/>
          <w:sz w:val="24"/>
          <w:szCs w:val="24"/>
        </w:rPr>
        <w:t>nalytical method as describe by</w:t>
      </w:r>
      <w:r w:rsidR="00871B70">
        <w:rPr>
          <w:rFonts w:ascii="Times New Roman" w:hAnsi="Times New Roman" w:cs="Times New Roman"/>
          <w:sz w:val="24"/>
          <w:szCs w:val="24"/>
        </w:rPr>
        <w:t xml:space="preserve"> Clapcott </w:t>
      </w:r>
      <w:r w:rsidR="00871B70" w:rsidRPr="00871B70">
        <w:rPr>
          <w:rFonts w:ascii="Times New Roman" w:hAnsi="Times New Roman" w:cs="Times New Roman"/>
          <w:i/>
          <w:sz w:val="24"/>
          <w:szCs w:val="24"/>
        </w:rPr>
        <w:t>et al</w:t>
      </w:r>
      <w:r w:rsidR="00871B70">
        <w:rPr>
          <w:rFonts w:ascii="Times New Roman" w:hAnsi="Times New Roman" w:cs="Times New Roman"/>
          <w:sz w:val="24"/>
          <w:szCs w:val="24"/>
        </w:rPr>
        <w:t>.</w:t>
      </w:r>
      <w:r w:rsidR="00871B70" w:rsidRPr="00871B70">
        <w:rPr>
          <w:rFonts w:ascii="Times New Roman" w:hAnsi="Times New Roman" w:cs="Times New Roman"/>
          <w:sz w:val="24"/>
          <w:szCs w:val="24"/>
        </w:rPr>
        <w:t xml:space="preserve"> </w:t>
      </w:r>
      <w:r w:rsidR="00871B70">
        <w:rPr>
          <w:rFonts w:ascii="Times New Roman" w:hAnsi="Times New Roman" w:cs="Times New Roman"/>
          <w:sz w:val="24"/>
          <w:szCs w:val="24"/>
        </w:rPr>
        <w:t>(2011</w:t>
      </w:r>
      <w:r w:rsidR="00871B70" w:rsidRPr="003631E4">
        <w:rPr>
          <w:rFonts w:ascii="Times New Roman" w:hAnsi="Times New Roman" w:cs="Times New Roman"/>
          <w:sz w:val="24"/>
          <w:szCs w:val="24"/>
        </w:rPr>
        <w:t xml:space="preserve">) </w:t>
      </w:r>
      <w:r w:rsidR="00871B70">
        <w:rPr>
          <w:rFonts w:ascii="Times New Roman" w:hAnsi="Times New Roman" w:cs="Times New Roman"/>
          <w:sz w:val="24"/>
          <w:szCs w:val="24"/>
        </w:rPr>
        <w:t>;</w:t>
      </w:r>
      <w:r w:rsidR="00772502">
        <w:rPr>
          <w:rFonts w:ascii="Times New Roman" w:hAnsi="Times New Roman" w:cs="Times New Roman"/>
          <w:sz w:val="24"/>
          <w:szCs w:val="24"/>
        </w:rPr>
        <w:t xml:space="preserve"> </w:t>
      </w:r>
      <w:r>
        <w:rPr>
          <w:rFonts w:ascii="Times New Roman" w:hAnsi="Times New Roman" w:cs="Times New Roman"/>
          <w:sz w:val="24"/>
          <w:szCs w:val="24"/>
        </w:rPr>
        <w:t xml:space="preserve">Ikpe </w:t>
      </w:r>
      <w:r>
        <w:rPr>
          <w:rFonts w:ascii="Times New Roman" w:hAnsi="Times New Roman" w:cs="Times New Roman"/>
          <w:i/>
          <w:sz w:val="24"/>
          <w:szCs w:val="24"/>
        </w:rPr>
        <w:t>et al.</w:t>
      </w:r>
      <w:r w:rsidR="00772502">
        <w:rPr>
          <w:rFonts w:ascii="Times New Roman" w:hAnsi="Times New Roman" w:cs="Times New Roman"/>
          <w:sz w:val="24"/>
          <w:szCs w:val="24"/>
        </w:rPr>
        <w:t>, 2023</w:t>
      </w:r>
      <w:r>
        <w:rPr>
          <w:rFonts w:ascii="Times New Roman" w:hAnsi="Times New Roman" w:cs="Times New Roman"/>
          <w:sz w:val="24"/>
          <w:szCs w:val="24"/>
        </w:rPr>
        <w:t>.</w:t>
      </w:r>
    </w:p>
    <w:p w:rsidR="00ED733A" w:rsidRPr="00BB6EB6" w:rsidRDefault="00EA21DA" w:rsidP="00694B33">
      <w:pPr>
        <w:spacing w:after="0"/>
        <w:jc w:val="both"/>
        <w:rPr>
          <w:rFonts w:ascii="Times New Roman" w:hAnsi="Times New Roman" w:cs="Times New Roman"/>
          <w:b/>
          <w:sz w:val="24"/>
          <w:szCs w:val="24"/>
        </w:rPr>
      </w:pPr>
      <w:r>
        <w:rPr>
          <w:rFonts w:ascii="Times New Roman" w:hAnsi="Times New Roman" w:cs="Times New Roman"/>
          <w:b/>
          <w:sz w:val="24"/>
          <w:szCs w:val="24"/>
        </w:rPr>
        <w:t>2.2.1Water sample</w:t>
      </w:r>
    </w:p>
    <w:p w:rsidR="0070371C" w:rsidRDefault="00EA21DA" w:rsidP="00694B33">
      <w:pPr>
        <w:spacing w:after="0"/>
        <w:jc w:val="both"/>
        <w:rPr>
          <w:rFonts w:ascii="Times New Roman" w:hAnsi="Times New Roman" w:cs="Times New Roman"/>
          <w:sz w:val="24"/>
          <w:szCs w:val="24"/>
        </w:rPr>
      </w:pPr>
      <w:r w:rsidRPr="00901260">
        <w:rPr>
          <w:rFonts w:ascii="Times New Roman" w:hAnsi="Times New Roman" w:cs="Times New Roman"/>
          <w:sz w:val="24"/>
          <w:szCs w:val="24"/>
        </w:rPr>
        <w:t xml:space="preserve">The </w:t>
      </w:r>
      <w:r w:rsidR="00ED733A" w:rsidRPr="00901260">
        <w:rPr>
          <w:rFonts w:ascii="Times New Roman" w:hAnsi="Times New Roman" w:cs="Times New Roman"/>
          <w:sz w:val="24"/>
          <w:szCs w:val="24"/>
        </w:rPr>
        <w:t>Water samples were collected in triplicate each from the</w:t>
      </w:r>
      <w:r w:rsidR="00AE0AF6" w:rsidRPr="00901260">
        <w:rPr>
          <w:rFonts w:ascii="Times New Roman" w:hAnsi="Times New Roman" w:cs="Times New Roman"/>
          <w:sz w:val="24"/>
          <w:szCs w:val="24"/>
        </w:rPr>
        <w:t xml:space="preserve"> up and down </w:t>
      </w:r>
      <w:r w:rsidR="00D7515F" w:rsidRPr="00901260">
        <w:rPr>
          <w:rFonts w:ascii="Times New Roman" w:hAnsi="Times New Roman" w:cs="Times New Roman"/>
          <w:sz w:val="24"/>
          <w:szCs w:val="24"/>
        </w:rPr>
        <w:t>stream of</w:t>
      </w:r>
      <w:r w:rsidR="00ED733A" w:rsidRPr="00901260">
        <w:rPr>
          <w:rFonts w:ascii="Times New Roman" w:hAnsi="Times New Roman" w:cs="Times New Roman"/>
          <w:sz w:val="24"/>
          <w:szCs w:val="24"/>
        </w:rPr>
        <w:t xml:space="preserve"> the </w:t>
      </w:r>
      <w:r w:rsidRPr="00901260">
        <w:rPr>
          <w:rFonts w:ascii="Times New Roman" w:hAnsi="Times New Roman" w:cs="Times New Roman"/>
          <w:sz w:val="24"/>
          <w:szCs w:val="24"/>
        </w:rPr>
        <w:t>Ibagwa R</w:t>
      </w:r>
      <w:r w:rsidR="002D6968" w:rsidRPr="00901260">
        <w:rPr>
          <w:rFonts w:ascii="Times New Roman" w:hAnsi="Times New Roman" w:cs="Times New Roman"/>
          <w:sz w:val="24"/>
          <w:szCs w:val="24"/>
        </w:rPr>
        <w:t xml:space="preserve">iver into </w:t>
      </w:r>
      <w:r w:rsidR="00901260" w:rsidRPr="00901260">
        <w:rPr>
          <w:rFonts w:ascii="Times New Roman" w:hAnsi="Times New Roman" w:cs="Times New Roman"/>
          <w:sz w:val="24"/>
          <w:szCs w:val="24"/>
        </w:rPr>
        <w:t>a one</w:t>
      </w:r>
      <w:r w:rsidR="002D6968" w:rsidRPr="00901260">
        <w:rPr>
          <w:rFonts w:ascii="Times New Roman" w:hAnsi="Times New Roman" w:cs="Times New Roman"/>
          <w:sz w:val="24"/>
          <w:szCs w:val="24"/>
        </w:rPr>
        <w:t xml:space="preserve"> litre amber glass bottles (for hydrocarbons analysis) and plastic bottles (for</w:t>
      </w:r>
      <w:r w:rsidR="00ED733A" w:rsidRPr="00901260">
        <w:rPr>
          <w:rFonts w:ascii="Times New Roman" w:hAnsi="Times New Roman" w:cs="Times New Roman"/>
          <w:sz w:val="24"/>
          <w:szCs w:val="24"/>
        </w:rPr>
        <w:t xml:space="preserve"> </w:t>
      </w:r>
      <w:r w:rsidR="002D6968" w:rsidRPr="00901260">
        <w:rPr>
          <w:rFonts w:ascii="Times New Roman" w:hAnsi="Times New Roman" w:cs="Times New Roman"/>
          <w:sz w:val="24"/>
          <w:szCs w:val="24"/>
        </w:rPr>
        <w:t>heavy metals analysis) within five stations</w:t>
      </w:r>
      <w:r w:rsidR="00901260" w:rsidRPr="00901260">
        <w:rPr>
          <w:rFonts w:ascii="Times New Roman" w:hAnsi="Times New Roman" w:cs="Times New Roman"/>
          <w:sz w:val="24"/>
          <w:szCs w:val="24"/>
        </w:rPr>
        <w:t>.</w:t>
      </w:r>
      <w:r w:rsidR="002D6968" w:rsidRPr="00901260">
        <w:rPr>
          <w:rFonts w:ascii="Times New Roman" w:hAnsi="Times New Roman" w:cs="Times New Roman"/>
          <w:sz w:val="24"/>
          <w:szCs w:val="24"/>
        </w:rPr>
        <w:t xml:space="preserve"> </w:t>
      </w:r>
      <w:r w:rsidR="009F171E" w:rsidRPr="00901260">
        <w:rPr>
          <w:rFonts w:ascii="Times New Roman" w:hAnsi="Times New Roman" w:cs="Times New Roman"/>
          <w:sz w:val="24"/>
          <w:szCs w:val="24"/>
        </w:rPr>
        <w:t>The sample</w:t>
      </w:r>
      <w:r w:rsidR="00901260" w:rsidRPr="00901260">
        <w:rPr>
          <w:rFonts w:ascii="Times New Roman" w:hAnsi="Times New Roman" w:cs="Times New Roman"/>
          <w:sz w:val="24"/>
          <w:szCs w:val="24"/>
        </w:rPr>
        <w:t xml:space="preserve"> bottles</w:t>
      </w:r>
      <w:r w:rsidR="00AA5573" w:rsidRPr="00901260">
        <w:rPr>
          <w:rFonts w:ascii="Times New Roman" w:hAnsi="Times New Roman" w:cs="Times New Roman"/>
          <w:sz w:val="24"/>
          <w:szCs w:val="24"/>
        </w:rPr>
        <w:t xml:space="preserve"> used were thoroughly </w:t>
      </w:r>
      <w:r w:rsidR="00901260" w:rsidRPr="00901260">
        <w:rPr>
          <w:rFonts w:ascii="Times New Roman" w:hAnsi="Times New Roman" w:cs="Times New Roman"/>
          <w:sz w:val="24"/>
          <w:szCs w:val="24"/>
        </w:rPr>
        <w:t>pre-</w:t>
      </w:r>
      <w:r w:rsidR="00AA5573" w:rsidRPr="00901260">
        <w:rPr>
          <w:rFonts w:ascii="Times New Roman" w:hAnsi="Times New Roman" w:cs="Times New Roman"/>
          <w:sz w:val="24"/>
          <w:szCs w:val="24"/>
        </w:rPr>
        <w:t>washed</w:t>
      </w:r>
      <w:r w:rsidR="0022480D" w:rsidRPr="00901260">
        <w:rPr>
          <w:rFonts w:ascii="Times New Roman" w:hAnsi="Times New Roman" w:cs="Times New Roman"/>
          <w:sz w:val="24"/>
          <w:szCs w:val="24"/>
        </w:rPr>
        <w:t xml:space="preserve"> </w:t>
      </w:r>
      <w:r w:rsidR="009F171E" w:rsidRPr="00901260">
        <w:rPr>
          <w:rFonts w:ascii="Times New Roman" w:hAnsi="Times New Roman" w:cs="Times New Roman"/>
          <w:sz w:val="24"/>
          <w:szCs w:val="24"/>
        </w:rPr>
        <w:t>using 3M</w:t>
      </w:r>
      <w:r w:rsidR="00901260" w:rsidRPr="00901260">
        <w:rPr>
          <w:rFonts w:ascii="Times New Roman" w:hAnsi="Times New Roman" w:cs="Times New Roman"/>
          <w:sz w:val="24"/>
          <w:szCs w:val="24"/>
        </w:rPr>
        <w:t xml:space="preserve"> </w:t>
      </w:r>
      <w:r w:rsidR="0022480D" w:rsidRPr="00901260">
        <w:rPr>
          <w:rFonts w:ascii="Times New Roman" w:hAnsi="Times New Roman" w:cs="Times New Roman"/>
          <w:sz w:val="24"/>
          <w:szCs w:val="24"/>
        </w:rPr>
        <w:t>Nitric acid</w:t>
      </w:r>
      <w:r w:rsidR="00901260" w:rsidRPr="00901260">
        <w:rPr>
          <w:rFonts w:ascii="Times New Roman" w:hAnsi="Times New Roman" w:cs="Times New Roman"/>
          <w:sz w:val="24"/>
          <w:szCs w:val="24"/>
        </w:rPr>
        <w:t xml:space="preserve"> </w:t>
      </w:r>
      <w:r w:rsidR="009F171E">
        <w:rPr>
          <w:rFonts w:ascii="Times New Roman" w:hAnsi="Times New Roman" w:cs="Times New Roman"/>
          <w:sz w:val="24"/>
          <w:szCs w:val="24"/>
        </w:rPr>
        <w:t xml:space="preserve">rinsed with deionized water </w:t>
      </w:r>
      <w:r w:rsidR="00901260" w:rsidRPr="00901260">
        <w:rPr>
          <w:rFonts w:ascii="Times New Roman" w:hAnsi="Times New Roman" w:cs="Times New Roman"/>
          <w:sz w:val="24"/>
          <w:szCs w:val="24"/>
        </w:rPr>
        <w:t>to avoid contamination (</w:t>
      </w:r>
      <w:r w:rsidR="00901260">
        <w:rPr>
          <w:rFonts w:ascii="Times New Roman" w:hAnsi="Times New Roman" w:cs="Times New Roman"/>
          <w:sz w:val="24"/>
          <w:szCs w:val="24"/>
        </w:rPr>
        <w:t>AOAC</w:t>
      </w:r>
      <w:r w:rsidR="009F171E">
        <w:rPr>
          <w:rFonts w:ascii="Times New Roman" w:hAnsi="Times New Roman" w:cs="Times New Roman"/>
          <w:sz w:val="24"/>
          <w:szCs w:val="24"/>
        </w:rPr>
        <w:t>, 2015;</w:t>
      </w:r>
      <w:r w:rsidR="009F171E" w:rsidRPr="009F171E">
        <w:rPr>
          <w:rFonts w:ascii="Times New Roman" w:hAnsi="Times New Roman" w:cs="Times New Roman"/>
          <w:sz w:val="24"/>
          <w:szCs w:val="24"/>
        </w:rPr>
        <w:t xml:space="preserve"> </w:t>
      </w:r>
      <w:r w:rsidR="009F171E" w:rsidRPr="00901260">
        <w:rPr>
          <w:rFonts w:ascii="Times New Roman" w:hAnsi="Times New Roman" w:cs="Times New Roman"/>
          <w:sz w:val="24"/>
          <w:szCs w:val="24"/>
        </w:rPr>
        <w:t xml:space="preserve">Ikpe </w:t>
      </w:r>
      <w:r w:rsidR="009F171E" w:rsidRPr="00901260">
        <w:rPr>
          <w:rFonts w:ascii="Times New Roman" w:hAnsi="Times New Roman" w:cs="Times New Roman"/>
          <w:i/>
          <w:sz w:val="24"/>
          <w:szCs w:val="24"/>
        </w:rPr>
        <w:t>et al.,</w:t>
      </w:r>
      <w:r w:rsidR="009F171E" w:rsidRPr="00901260">
        <w:rPr>
          <w:rFonts w:ascii="Times New Roman" w:hAnsi="Times New Roman" w:cs="Times New Roman"/>
          <w:sz w:val="24"/>
          <w:szCs w:val="24"/>
        </w:rPr>
        <w:t xml:space="preserve"> </w:t>
      </w:r>
      <w:r w:rsidR="0070371C" w:rsidRPr="00901260">
        <w:rPr>
          <w:rFonts w:ascii="Times New Roman" w:hAnsi="Times New Roman" w:cs="Times New Roman"/>
          <w:sz w:val="24"/>
          <w:szCs w:val="24"/>
        </w:rPr>
        <w:t>2023</w:t>
      </w:r>
      <w:r w:rsidR="0070371C">
        <w:rPr>
          <w:rFonts w:ascii="Times New Roman" w:hAnsi="Times New Roman" w:cs="Times New Roman"/>
          <w:sz w:val="24"/>
          <w:szCs w:val="24"/>
        </w:rPr>
        <w:t>)</w:t>
      </w:r>
      <w:r w:rsidR="00901260">
        <w:rPr>
          <w:rFonts w:ascii="Times New Roman" w:hAnsi="Times New Roman" w:cs="Times New Roman"/>
          <w:sz w:val="24"/>
          <w:szCs w:val="24"/>
        </w:rPr>
        <w:t xml:space="preserve">. The collected samples were kept in an ice-cooler before taken to the </w:t>
      </w:r>
      <w:r w:rsidR="009F171E">
        <w:rPr>
          <w:rFonts w:ascii="Times New Roman" w:hAnsi="Times New Roman" w:cs="Times New Roman"/>
          <w:sz w:val="24"/>
          <w:szCs w:val="24"/>
        </w:rPr>
        <w:t>laboratory for</w:t>
      </w:r>
      <w:r w:rsidR="00886047">
        <w:rPr>
          <w:rFonts w:ascii="Times New Roman" w:hAnsi="Times New Roman" w:cs="Times New Roman"/>
          <w:sz w:val="24"/>
          <w:szCs w:val="24"/>
        </w:rPr>
        <w:t xml:space="preserve"> pre-treatment and</w:t>
      </w:r>
      <w:r w:rsidR="00901260">
        <w:rPr>
          <w:rFonts w:ascii="Times New Roman" w:hAnsi="Times New Roman" w:cs="Times New Roman"/>
          <w:sz w:val="24"/>
          <w:szCs w:val="24"/>
        </w:rPr>
        <w:t xml:space="preserve"> analysis</w:t>
      </w:r>
      <w:r w:rsidR="003F3FE2">
        <w:rPr>
          <w:rFonts w:ascii="Times New Roman" w:hAnsi="Times New Roman" w:cs="Times New Roman"/>
          <w:sz w:val="24"/>
          <w:szCs w:val="24"/>
        </w:rPr>
        <w:t xml:space="preserve"> (Anyanime, 2016; Akpakpan </w:t>
      </w:r>
      <w:r w:rsidR="003F3FE2" w:rsidRPr="003F3FE2">
        <w:rPr>
          <w:rFonts w:ascii="Times New Roman" w:hAnsi="Times New Roman" w:cs="Times New Roman"/>
          <w:i/>
          <w:sz w:val="24"/>
          <w:szCs w:val="24"/>
        </w:rPr>
        <w:t>et al</w:t>
      </w:r>
      <w:r w:rsidR="003F3FE2">
        <w:rPr>
          <w:rFonts w:ascii="Times New Roman" w:hAnsi="Times New Roman" w:cs="Times New Roman"/>
          <w:sz w:val="24"/>
          <w:szCs w:val="24"/>
        </w:rPr>
        <w:t>., 2024)</w:t>
      </w:r>
    </w:p>
    <w:p w:rsidR="00886047" w:rsidRDefault="0022480D" w:rsidP="00694B33">
      <w:pPr>
        <w:spacing w:after="0"/>
        <w:jc w:val="both"/>
        <w:rPr>
          <w:rFonts w:ascii="Times New Roman" w:hAnsi="Times New Roman" w:cs="Times New Roman"/>
          <w:color w:val="FF0000"/>
          <w:sz w:val="24"/>
          <w:szCs w:val="24"/>
        </w:rPr>
      </w:pPr>
      <w:r w:rsidRPr="00EA21DA">
        <w:rPr>
          <w:rFonts w:ascii="Times New Roman" w:hAnsi="Times New Roman" w:cs="Times New Roman"/>
          <w:color w:val="FF0000"/>
          <w:sz w:val="24"/>
          <w:szCs w:val="24"/>
        </w:rPr>
        <w:t xml:space="preserve"> </w:t>
      </w:r>
    </w:p>
    <w:p w:rsidR="00ED733A" w:rsidRPr="00BB6EB6" w:rsidRDefault="00ED733A" w:rsidP="00694B3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BB6EB6">
        <w:rPr>
          <w:rFonts w:ascii="Times New Roman" w:hAnsi="Times New Roman" w:cs="Times New Roman"/>
          <w:b/>
          <w:sz w:val="24"/>
          <w:szCs w:val="24"/>
        </w:rPr>
        <w:t>Sediment</w:t>
      </w:r>
      <w:r>
        <w:rPr>
          <w:rFonts w:ascii="Times New Roman" w:hAnsi="Times New Roman" w:cs="Times New Roman"/>
          <w:b/>
          <w:sz w:val="24"/>
          <w:szCs w:val="24"/>
        </w:rPr>
        <w:t xml:space="preserve"> sample collection</w:t>
      </w:r>
    </w:p>
    <w:p w:rsidR="00ED733A" w:rsidRDefault="00ED733A"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The sediment samples were collected</w:t>
      </w:r>
      <w:r>
        <w:rPr>
          <w:rFonts w:ascii="Times New Roman" w:hAnsi="Times New Roman" w:cs="Times New Roman"/>
          <w:sz w:val="24"/>
          <w:szCs w:val="24"/>
        </w:rPr>
        <w:t xml:space="preserve"> in triplicate</w:t>
      </w:r>
      <w:r w:rsidRPr="00BB6EB6">
        <w:rPr>
          <w:rFonts w:ascii="Times New Roman" w:hAnsi="Times New Roman" w:cs="Times New Roman"/>
          <w:sz w:val="24"/>
          <w:szCs w:val="24"/>
        </w:rPr>
        <w:t xml:space="preserve"> from</w:t>
      </w:r>
      <w:r>
        <w:rPr>
          <w:rFonts w:ascii="Times New Roman" w:hAnsi="Times New Roman" w:cs="Times New Roman"/>
          <w:sz w:val="24"/>
          <w:szCs w:val="24"/>
        </w:rPr>
        <w:t xml:space="preserve"> the up and down stream of the study </w:t>
      </w:r>
      <w:r w:rsidR="0070371C">
        <w:rPr>
          <w:rFonts w:ascii="Times New Roman" w:hAnsi="Times New Roman" w:cs="Times New Roman"/>
          <w:sz w:val="24"/>
          <w:szCs w:val="24"/>
        </w:rPr>
        <w:t>site (five stations)</w:t>
      </w:r>
      <w:r w:rsidRPr="00BB6EB6">
        <w:rPr>
          <w:rFonts w:ascii="Times New Roman" w:hAnsi="Times New Roman" w:cs="Times New Roman"/>
          <w:sz w:val="24"/>
          <w:szCs w:val="24"/>
        </w:rPr>
        <w:t xml:space="preserve"> using </w:t>
      </w:r>
      <w:r>
        <w:rPr>
          <w:rFonts w:ascii="Times New Roman" w:hAnsi="Times New Roman" w:cs="Times New Roman"/>
          <w:sz w:val="24"/>
          <w:szCs w:val="24"/>
        </w:rPr>
        <w:t xml:space="preserve">a clean Van Veen grab sampler. </w:t>
      </w:r>
      <w:r w:rsidRPr="00BB6EB6">
        <w:rPr>
          <w:rFonts w:ascii="Times New Roman" w:hAnsi="Times New Roman" w:cs="Times New Roman"/>
          <w:sz w:val="24"/>
          <w:szCs w:val="24"/>
        </w:rPr>
        <w:t>The</w:t>
      </w:r>
      <w:r w:rsidR="0070371C">
        <w:rPr>
          <w:rFonts w:ascii="Times New Roman" w:hAnsi="Times New Roman" w:cs="Times New Roman"/>
          <w:sz w:val="24"/>
          <w:szCs w:val="24"/>
        </w:rPr>
        <w:t xml:space="preserve"> samples were collected into a</w:t>
      </w:r>
      <w:r>
        <w:rPr>
          <w:rFonts w:ascii="Times New Roman" w:hAnsi="Times New Roman" w:cs="Times New Roman"/>
          <w:sz w:val="24"/>
          <w:szCs w:val="24"/>
        </w:rPr>
        <w:t xml:space="preserve"> one lit</w:t>
      </w:r>
      <w:r w:rsidRPr="00BB6EB6">
        <w:rPr>
          <w:rFonts w:ascii="Times New Roman" w:hAnsi="Times New Roman" w:cs="Times New Roman"/>
          <w:sz w:val="24"/>
          <w:szCs w:val="24"/>
        </w:rPr>
        <w:t>r</w:t>
      </w:r>
      <w:r>
        <w:rPr>
          <w:rFonts w:ascii="Times New Roman" w:hAnsi="Times New Roman" w:cs="Times New Roman"/>
          <w:sz w:val="24"/>
          <w:szCs w:val="24"/>
        </w:rPr>
        <w:t>e</w:t>
      </w:r>
      <w:r w:rsidRPr="00BB6EB6">
        <w:rPr>
          <w:rFonts w:ascii="Times New Roman" w:hAnsi="Times New Roman" w:cs="Times New Roman"/>
          <w:sz w:val="24"/>
          <w:szCs w:val="24"/>
        </w:rPr>
        <w:t xml:space="preserve"> amber glass bottles and polythene bags previo</w:t>
      </w:r>
      <w:r>
        <w:rPr>
          <w:rFonts w:ascii="Times New Roman" w:hAnsi="Times New Roman" w:cs="Times New Roman"/>
          <w:sz w:val="24"/>
          <w:szCs w:val="24"/>
        </w:rPr>
        <w:t>usly acid washed</w:t>
      </w:r>
      <w:r w:rsidR="0070371C">
        <w:rPr>
          <w:rFonts w:ascii="Times New Roman" w:hAnsi="Times New Roman" w:cs="Times New Roman"/>
          <w:sz w:val="24"/>
          <w:szCs w:val="24"/>
        </w:rPr>
        <w:t xml:space="preserve"> and rinsed using deionized water. The collected sediment samples were</w:t>
      </w:r>
      <w:r w:rsidRPr="00BB6EB6">
        <w:rPr>
          <w:rFonts w:ascii="Times New Roman" w:hAnsi="Times New Roman" w:cs="Times New Roman"/>
          <w:sz w:val="24"/>
          <w:szCs w:val="24"/>
        </w:rPr>
        <w:t xml:space="preserve"> placed in an </w:t>
      </w:r>
      <w:r w:rsidR="0070371C">
        <w:rPr>
          <w:rFonts w:ascii="Times New Roman" w:hAnsi="Times New Roman" w:cs="Times New Roman"/>
          <w:sz w:val="24"/>
          <w:szCs w:val="24"/>
        </w:rPr>
        <w:t>ice chest with ice before conveying</w:t>
      </w:r>
      <w:r w:rsidR="005E3E71">
        <w:rPr>
          <w:rFonts w:ascii="Times New Roman" w:hAnsi="Times New Roman" w:cs="Times New Roman"/>
          <w:sz w:val="24"/>
          <w:szCs w:val="24"/>
        </w:rPr>
        <w:t xml:space="preserve"> to the laboratory and thereafter</w:t>
      </w:r>
      <w:r w:rsidRPr="00BB6EB6">
        <w:rPr>
          <w:rFonts w:ascii="Times New Roman" w:hAnsi="Times New Roman" w:cs="Times New Roman"/>
          <w:sz w:val="24"/>
          <w:szCs w:val="24"/>
        </w:rPr>
        <w:t xml:space="preserve"> kept under refrigerator and protected from light awaiting analysis to avoid ph</w:t>
      </w:r>
      <w:r w:rsidR="009D0851">
        <w:rPr>
          <w:rFonts w:ascii="Times New Roman" w:hAnsi="Times New Roman" w:cs="Times New Roman"/>
          <w:sz w:val="24"/>
          <w:szCs w:val="24"/>
        </w:rPr>
        <w:t>oto degradation of the samples (</w:t>
      </w:r>
      <w:r w:rsidRPr="00BB6EB6">
        <w:rPr>
          <w:rFonts w:ascii="Times New Roman" w:hAnsi="Times New Roman" w:cs="Times New Roman"/>
          <w:sz w:val="24"/>
          <w:szCs w:val="24"/>
        </w:rPr>
        <w:t xml:space="preserve">Clapcott </w:t>
      </w:r>
      <w:r w:rsidRPr="00BB6EB6">
        <w:rPr>
          <w:rFonts w:ascii="Times New Roman" w:hAnsi="Times New Roman" w:cs="Times New Roman"/>
          <w:i/>
          <w:sz w:val="24"/>
          <w:szCs w:val="24"/>
        </w:rPr>
        <w:t>et al.,</w:t>
      </w:r>
      <w:r w:rsidRPr="00BB6EB6">
        <w:rPr>
          <w:rFonts w:ascii="Times New Roman" w:hAnsi="Times New Roman" w:cs="Times New Roman"/>
          <w:sz w:val="24"/>
          <w:szCs w:val="24"/>
        </w:rPr>
        <w:t xml:space="preserve"> </w:t>
      </w:r>
      <w:r w:rsidR="009D0851" w:rsidRPr="00BB6EB6">
        <w:rPr>
          <w:rFonts w:ascii="Times New Roman" w:hAnsi="Times New Roman" w:cs="Times New Roman"/>
          <w:sz w:val="24"/>
          <w:szCs w:val="24"/>
        </w:rPr>
        <w:t>2011</w:t>
      </w:r>
      <w:r w:rsidR="009D0851">
        <w:rPr>
          <w:rFonts w:ascii="Times New Roman" w:hAnsi="Times New Roman" w:cs="Times New Roman"/>
          <w:sz w:val="24"/>
          <w:szCs w:val="24"/>
        </w:rPr>
        <w:t xml:space="preserve">; Ubong </w:t>
      </w:r>
      <w:r w:rsidR="009D0851" w:rsidRPr="009D0851">
        <w:rPr>
          <w:rFonts w:ascii="Times New Roman" w:hAnsi="Times New Roman" w:cs="Times New Roman"/>
          <w:i/>
          <w:sz w:val="24"/>
          <w:szCs w:val="24"/>
        </w:rPr>
        <w:t>et al</w:t>
      </w:r>
      <w:r w:rsidR="00E97AA3">
        <w:rPr>
          <w:rFonts w:ascii="Times New Roman" w:hAnsi="Times New Roman" w:cs="Times New Roman"/>
          <w:sz w:val="24"/>
          <w:szCs w:val="24"/>
        </w:rPr>
        <w:t xml:space="preserve"> </w:t>
      </w:r>
      <w:r w:rsidR="00E97AA3" w:rsidRPr="00E97AA3">
        <w:rPr>
          <w:rFonts w:ascii="Times New Roman" w:hAnsi="Times New Roman" w:cs="Times New Roman"/>
          <w:color w:val="FFFF00"/>
          <w:sz w:val="24"/>
          <w:szCs w:val="24"/>
        </w:rPr>
        <w:t>2023</w:t>
      </w:r>
      <w:r w:rsidRPr="00BB6EB6">
        <w:rPr>
          <w:rFonts w:ascii="Times New Roman" w:hAnsi="Times New Roman" w:cs="Times New Roman"/>
          <w:sz w:val="24"/>
          <w:szCs w:val="24"/>
        </w:rPr>
        <w:t>).</w:t>
      </w:r>
    </w:p>
    <w:p w:rsidR="009D0851" w:rsidRPr="007F51B0" w:rsidRDefault="00C55C8A"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lastRenderedPageBreak/>
        <w:t>2.3 DETERMINATION OF HYDROCARBONS</w:t>
      </w:r>
    </w:p>
    <w:p w:rsidR="004A4097" w:rsidRPr="007F51B0" w:rsidRDefault="004A4097"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2.3.1 Preparation of Hydrocarbons (TPH and THC)</w:t>
      </w:r>
    </w:p>
    <w:p w:rsidR="00CC13C6" w:rsidRDefault="00CC13C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hydrocarbons extraction mixture was prepared using </w:t>
      </w:r>
      <w:r w:rsidR="00830D29">
        <w:rPr>
          <w:rFonts w:ascii="Times New Roman" w:hAnsi="Times New Roman" w:cs="Times New Roman"/>
          <w:sz w:val="24"/>
          <w:szCs w:val="24"/>
        </w:rPr>
        <w:t>acetone</w:t>
      </w:r>
      <w:r>
        <w:rPr>
          <w:rFonts w:ascii="Times New Roman" w:hAnsi="Times New Roman" w:cs="Times New Roman"/>
          <w:sz w:val="24"/>
          <w:szCs w:val="24"/>
        </w:rPr>
        <w:t xml:space="preserve"> and dichloromethane</w:t>
      </w:r>
      <w:r w:rsidR="00830D29">
        <w:rPr>
          <w:rFonts w:ascii="Times New Roman" w:hAnsi="Times New Roman" w:cs="Times New Roman"/>
          <w:sz w:val="24"/>
          <w:szCs w:val="24"/>
        </w:rPr>
        <w:t xml:space="preserve"> (1:1 v/v). Two hundred and fifty ml (250 ml) of acetone and 250 ml of dichloromethane was measured into a 1000 ml standard volumetric flask and properly mixed by swirling the mixture (</w:t>
      </w:r>
      <w:r w:rsidR="00871B70">
        <w:rPr>
          <w:rFonts w:ascii="Times New Roman" w:hAnsi="Times New Roman" w:cs="Times New Roman"/>
          <w:sz w:val="24"/>
          <w:szCs w:val="24"/>
        </w:rPr>
        <w:t xml:space="preserve">Edjere </w:t>
      </w:r>
      <w:r w:rsidR="00871B70" w:rsidRPr="009461FF">
        <w:rPr>
          <w:rFonts w:ascii="Times New Roman" w:hAnsi="Times New Roman" w:cs="Times New Roman"/>
          <w:i/>
          <w:sz w:val="24"/>
          <w:szCs w:val="24"/>
        </w:rPr>
        <w:t>et al</w:t>
      </w:r>
      <w:r w:rsidR="00871B70">
        <w:rPr>
          <w:rFonts w:ascii="Times New Roman" w:hAnsi="Times New Roman" w:cs="Times New Roman"/>
          <w:sz w:val="24"/>
          <w:szCs w:val="24"/>
        </w:rPr>
        <w:t>.</w:t>
      </w:r>
      <w:r w:rsidR="0078693E">
        <w:rPr>
          <w:rFonts w:ascii="Times New Roman" w:hAnsi="Times New Roman" w:cs="Times New Roman"/>
          <w:sz w:val="24"/>
          <w:szCs w:val="24"/>
        </w:rPr>
        <w:t>,</w:t>
      </w:r>
      <w:r w:rsidR="0078693E" w:rsidRPr="0078693E">
        <w:rPr>
          <w:rFonts w:ascii="Times New Roman" w:hAnsi="Times New Roman" w:cs="Times New Roman"/>
          <w:color w:val="FFFF00"/>
          <w:sz w:val="24"/>
          <w:szCs w:val="24"/>
        </w:rPr>
        <w:t xml:space="preserve"> 2016;</w:t>
      </w:r>
      <w:r w:rsidR="00871B70">
        <w:rPr>
          <w:rFonts w:ascii="Times New Roman" w:hAnsi="Times New Roman" w:cs="Times New Roman"/>
          <w:sz w:val="24"/>
          <w:szCs w:val="24"/>
        </w:rPr>
        <w:t xml:space="preserve"> </w:t>
      </w:r>
      <w:r w:rsidR="00830D29">
        <w:rPr>
          <w:rFonts w:ascii="Times New Roman" w:hAnsi="Times New Roman" w:cs="Times New Roman"/>
          <w:sz w:val="24"/>
          <w:szCs w:val="24"/>
        </w:rPr>
        <w:t xml:space="preserve">Ikpe </w:t>
      </w:r>
      <w:r w:rsidR="00830D29" w:rsidRPr="00830D29">
        <w:rPr>
          <w:rFonts w:ascii="Times New Roman" w:hAnsi="Times New Roman" w:cs="Times New Roman"/>
          <w:i/>
          <w:sz w:val="24"/>
          <w:szCs w:val="24"/>
        </w:rPr>
        <w:t>et al</w:t>
      </w:r>
      <w:r w:rsidR="00830D29">
        <w:rPr>
          <w:rFonts w:ascii="Times New Roman" w:hAnsi="Times New Roman" w:cs="Times New Roman"/>
          <w:sz w:val="24"/>
          <w:szCs w:val="24"/>
        </w:rPr>
        <w:t>., 2023)</w:t>
      </w:r>
    </w:p>
    <w:p w:rsidR="00830D29" w:rsidRPr="007F51B0" w:rsidRDefault="00830D29"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2.3.2 Determination of TPH and THC</w:t>
      </w:r>
      <w:r w:rsidR="00556DA4" w:rsidRPr="007F51B0">
        <w:rPr>
          <w:rFonts w:ascii="Times New Roman" w:hAnsi="Times New Roman" w:cs="Times New Roman"/>
          <w:b/>
          <w:sz w:val="24"/>
          <w:szCs w:val="24"/>
        </w:rPr>
        <w:t xml:space="preserve"> from water sample</w:t>
      </w:r>
    </w:p>
    <w:p w:rsidR="000E587C" w:rsidRPr="00BB6EB6" w:rsidRDefault="00556DA4"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total petroleum </w:t>
      </w:r>
      <w:r w:rsidR="00477B53">
        <w:rPr>
          <w:rFonts w:ascii="Times New Roman" w:hAnsi="Times New Roman" w:cs="Times New Roman"/>
          <w:sz w:val="24"/>
          <w:szCs w:val="24"/>
        </w:rPr>
        <w:t>hydrocarbon (</w:t>
      </w:r>
      <w:r>
        <w:rPr>
          <w:rFonts w:ascii="Times New Roman" w:hAnsi="Times New Roman" w:cs="Times New Roman"/>
          <w:sz w:val="24"/>
          <w:szCs w:val="24"/>
        </w:rPr>
        <w:t xml:space="preserve">TPH) and total hydrocarbon </w:t>
      </w:r>
      <w:r w:rsidR="00477B53">
        <w:rPr>
          <w:rFonts w:ascii="Times New Roman" w:hAnsi="Times New Roman" w:cs="Times New Roman"/>
          <w:sz w:val="24"/>
          <w:szCs w:val="24"/>
        </w:rPr>
        <w:t>content (</w:t>
      </w:r>
      <w:r>
        <w:rPr>
          <w:rFonts w:ascii="Times New Roman" w:hAnsi="Times New Roman" w:cs="Times New Roman"/>
          <w:sz w:val="24"/>
          <w:szCs w:val="24"/>
        </w:rPr>
        <w:t xml:space="preserve">THC) were determined from the water sample using gas chromatography fitted with flame ionization </w:t>
      </w:r>
      <w:r w:rsidR="00477B53">
        <w:rPr>
          <w:rFonts w:ascii="Times New Roman" w:hAnsi="Times New Roman" w:cs="Times New Roman"/>
          <w:sz w:val="24"/>
          <w:szCs w:val="24"/>
        </w:rPr>
        <w:t>detector (</w:t>
      </w:r>
      <w:r>
        <w:rPr>
          <w:rFonts w:ascii="Times New Roman" w:hAnsi="Times New Roman" w:cs="Times New Roman"/>
          <w:sz w:val="24"/>
          <w:szCs w:val="24"/>
        </w:rPr>
        <w:t>GC-FID)</w:t>
      </w:r>
      <w:r w:rsidR="0016253C">
        <w:rPr>
          <w:rFonts w:ascii="Times New Roman" w:hAnsi="Times New Roman" w:cs="Times New Roman"/>
          <w:sz w:val="24"/>
          <w:szCs w:val="24"/>
        </w:rPr>
        <w:t xml:space="preserve"> as described by Merll </w:t>
      </w:r>
      <w:r w:rsidR="0016253C" w:rsidRPr="0016253C">
        <w:rPr>
          <w:rFonts w:ascii="Times New Roman" w:hAnsi="Times New Roman" w:cs="Times New Roman"/>
          <w:color w:val="FFFF00"/>
          <w:sz w:val="24"/>
          <w:szCs w:val="24"/>
        </w:rPr>
        <w:t>(2025</w:t>
      </w:r>
      <w:r w:rsidR="00477B53">
        <w:rPr>
          <w:rFonts w:ascii="Times New Roman" w:hAnsi="Times New Roman" w:cs="Times New Roman"/>
          <w:sz w:val="24"/>
          <w:szCs w:val="24"/>
        </w:rPr>
        <w:t xml:space="preserve">). </w:t>
      </w:r>
      <w:r w:rsidR="00002CA0" w:rsidRPr="00002CA0">
        <w:rPr>
          <w:rFonts w:ascii="Times New Roman" w:hAnsi="Times New Roman" w:cs="Times New Roman"/>
        </w:rPr>
        <w:t>The water samples were extracted using standard analytical methods that involved liquid-liquid extraction.  Fifty (50) ml of water samples were introduce into a 250 ml seperatory funnel followed by introduction of 60</w:t>
      </w:r>
      <w:r w:rsidR="00CB204D">
        <w:rPr>
          <w:rFonts w:ascii="Times New Roman" w:hAnsi="Times New Roman" w:cs="Times New Roman"/>
        </w:rPr>
        <w:t xml:space="preserve"> </w:t>
      </w:r>
      <w:r w:rsidR="00002CA0" w:rsidRPr="00002CA0">
        <w:rPr>
          <w:rFonts w:ascii="Times New Roman" w:hAnsi="Times New Roman" w:cs="Times New Roman"/>
        </w:rPr>
        <w:t>ml of extraction solvent (Dichloromethane and Acetone in the ratio of 1:1). The seperatory funnel was later swirled for about 10 minutes for extraction to occur, the proce</w:t>
      </w:r>
      <w:r w:rsidR="0013147B">
        <w:rPr>
          <w:rFonts w:ascii="Times New Roman" w:hAnsi="Times New Roman" w:cs="Times New Roman"/>
        </w:rPr>
        <w:t xml:space="preserve">ss was repeated for three times to achieved complete extraction. </w:t>
      </w:r>
      <w:r w:rsidR="00002CA0" w:rsidRPr="00002CA0">
        <w:rPr>
          <w:rFonts w:ascii="Times New Roman" w:hAnsi="Times New Roman" w:cs="Times New Roman"/>
        </w:rPr>
        <w:t xml:space="preserve"> The extracted samples were later concentrated using regulated water bath (at 50</w:t>
      </w:r>
      <w:r w:rsidR="00002CA0" w:rsidRPr="00002CA0">
        <w:rPr>
          <w:rFonts w:ascii="Times New Roman" w:hAnsi="Times New Roman" w:cs="Times New Roman"/>
          <w:vertAlign w:val="superscript"/>
        </w:rPr>
        <w:t>0</w:t>
      </w:r>
      <w:r w:rsidR="00002CA0" w:rsidRPr="00002CA0">
        <w:rPr>
          <w:rFonts w:ascii="Times New Roman" w:hAnsi="Times New Roman" w:cs="Times New Roman"/>
        </w:rPr>
        <w:t>c) before purification process</w:t>
      </w:r>
      <w:r w:rsidR="000E587C">
        <w:rPr>
          <w:rFonts w:ascii="Times New Roman" w:hAnsi="Times New Roman" w:cs="Times New Roman"/>
        </w:rPr>
        <w:t xml:space="preserve">. </w:t>
      </w:r>
      <w:r w:rsidR="000E587C" w:rsidRPr="00BB6EB6">
        <w:rPr>
          <w:rFonts w:ascii="Times New Roman" w:hAnsi="Times New Roman" w:cs="Times New Roman"/>
          <w:sz w:val="24"/>
          <w:szCs w:val="24"/>
        </w:rPr>
        <w:t>One and half mL (1.5 mL) of the concentrated extract was loaded on a silica gel column. The silica gel column was prepared by loading a</w:t>
      </w:r>
      <w:r w:rsidR="000E587C">
        <w:rPr>
          <w:rFonts w:ascii="Times New Roman" w:hAnsi="Times New Roman" w:cs="Times New Roman"/>
          <w:sz w:val="24"/>
          <w:szCs w:val="24"/>
        </w:rPr>
        <w:t xml:space="preserve"> two grams (</w:t>
      </w:r>
      <w:r w:rsidR="000E587C" w:rsidRPr="00BB6EB6">
        <w:rPr>
          <w:rFonts w:ascii="Times New Roman" w:hAnsi="Times New Roman" w:cs="Times New Roman"/>
          <w:sz w:val="24"/>
          <w:szCs w:val="24"/>
        </w:rPr>
        <w:t>2</w:t>
      </w:r>
      <w:r w:rsidR="000E587C">
        <w:rPr>
          <w:rFonts w:ascii="Times New Roman" w:hAnsi="Times New Roman" w:cs="Times New Roman"/>
          <w:sz w:val="24"/>
          <w:szCs w:val="24"/>
        </w:rPr>
        <w:t>g)</w:t>
      </w:r>
      <w:r w:rsidR="000E587C" w:rsidRPr="00BB6EB6">
        <w:rPr>
          <w:rFonts w:ascii="Times New Roman" w:hAnsi="Times New Roman" w:cs="Times New Roman"/>
          <w:sz w:val="24"/>
          <w:szCs w:val="24"/>
        </w:rPr>
        <w:t xml:space="preserve"> glass wool followed by a</w:t>
      </w:r>
      <w:r w:rsidR="000E587C">
        <w:rPr>
          <w:rFonts w:ascii="Times New Roman" w:hAnsi="Times New Roman" w:cs="Times New Roman"/>
          <w:sz w:val="24"/>
          <w:szCs w:val="24"/>
        </w:rPr>
        <w:t xml:space="preserve"> thirty grams (30</w:t>
      </w:r>
      <w:r w:rsidR="000E587C" w:rsidRPr="00BB6EB6">
        <w:rPr>
          <w:rFonts w:ascii="Times New Roman" w:hAnsi="Times New Roman" w:cs="Times New Roman"/>
          <w:sz w:val="24"/>
          <w:szCs w:val="24"/>
        </w:rPr>
        <w:t xml:space="preserve"> g</w:t>
      </w:r>
      <w:r w:rsidR="000E587C">
        <w:rPr>
          <w:rFonts w:ascii="Times New Roman" w:hAnsi="Times New Roman" w:cs="Times New Roman"/>
          <w:sz w:val="24"/>
          <w:szCs w:val="24"/>
        </w:rPr>
        <w:t>)</w:t>
      </w:r>
      <w:r w:rsidR="000E587C" w:rsidRPr="00BB6EB6">
        <w:rPr>
          <w:rFonts w:ascii="Times New Roman" w:hAnsi="Times New Roman" w:cs="Times New Roman"/>
          <w:sz w:val="24"/>
          <w:szCs w:val="24"/>
        </w:rPr>
        <w:t xml:space="preserve"> chromatography silica gel, onto a chromatography column (2 cm internal diameter and 10 cm long).</w:t>
      </w:r>
    </w:p>
    <w:p w:rsidR="000E587C" w:rsidRDefault="000E587C"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Each of the bed was conditioned with 40 mL HPLC-</w:t>
      </w:r>
      <w:r w:rsidRPr="003F3FE2">
        <w:rPr>
          <w:rFonts w:ascii="Times New Roman" w:hAnsi="Times New Roman" w:cs="Times New Roman"/>
          <w:sz w:val="24"/>
          <w:szCs w:val="24"/>
        </w:rPr>
        <w:t>he</w:t>
      </w:r>
      <w:r w:rsidR="009461FF" w:rsidRPr="003F3FE2">
        <w:rPr>
          <w:rFonts w:ascii="Times New Roman" w:hAnsi="Times New Roman" w:cs="Times New Roman"/>
          <w:sz w:val="24"/>
          <w:szCs w:val="24"/>
        </w:rPr>
        <w:t xml:space="preserve">xane to remove any contaminant (Ikpe </w:t>
      </w:r>
      <w:r w:rsidR="009461FF" w:rsidRPr="003F3FE2">
        <w:rPr>
          <w:rFonts w:ascii="Times New Roman" w:hAnsi="Times New Roman" w:cs="Times New Roman"/>
          <w:i/>
          <w:sz w:val="24"/>
          <w:szCs w:val="24"/>
        </w:rPr>
        <w:t>et al.,</w:t>
      </w:r>
      <w:r w:rsidR="009461FF" w:rsidRPr="003F3FE2">
        <w:rPr>
          <w:rFonts w:ascii="Times New Roman" w:hAnsi="Times New Roman" w:cs="Times New Roman"/>
          <w:sz w:val="24"/>
          <w:szCs w:val="24"/>
        </w:rPr>
        <w:t xml:space="preserve"> 2019 ; Ubong </w:t>
      </w:r>
      <w:r w:rsidR="009461FF" w:rsidRPr="003F3FE2">
        <w:rPr>
          <w:rFonts w:ascii="Times New Roman" w:hAnsi="Times New Roman" w:cs="Times New Roman"/>
          <w:i/>
          <w:sz w:val="24"/>
          <w:szCs w:val="24"/>
        </w:rPr>
        <w:t>et al</w:t>
      </w:r>
      <w:r w:rsidR="009461FF" w:rsidRPr="003F3FE2">
        <w:rPr>
          <w:rFonts w:ascii="Times New Roman" w:hAnsi="Times New Roman" w:cs="Times New Roman"/>
          <w:sz w:val="24"/>
          <w:szCs w:val="24"/>
        </w:rPr>
        <w:t xml:space="preserve">.,2023) </w:t>
      </w:r>
      <w:r w:rsidRPr="003F3FE2">
        <w:rPr>
          <w:rFonts w:ascii="Times New Roman" w:hAnsi="Times New Roman" w:cs="Times New Roman"/>
          <w:sz w:val="24"/>
          <w:szCs w:val="24"/>
        </w:rPr>
        <w:t>The 1.5 mL concentrated extract was loaded and</w:t>
      </w:r>
      <w:r w:rsidRPr="00BB6EB6">
        <w:rPr>
          <w:rFonts w:ascii="Times New Roman" w:hAnsi="Times New Roman" w:cs="Times New Roman"/>
          <w:sz w:val="24"/>
          <w:szCs w:val="24"/>
        </w:rPr>
        <w:t xml:space="preserve"> eluted with 30 mL HPLC hexane into a well </w:t>
      </w:r>
      <w:r w:rsidR="009461FF" w:rsidRPr="00BB6EB6">
        <w:rPr>
          <w:rFonts w:ascii="Times New Roman" w:hAnsi="Times New Roman" w:cs="Times New Roman"/>
          <w:sz w:val="24"/>
          <w:szCs w:val="24"/>
        </w:rPr>
        <w:t>labelled</w:t>
      </w:r>
      <w:r w:rsidRPr="00BB6EB6">
        <w:rPr>
          <w:rFonts w:ascii="Times New Roman" w:hAnsi="Times New Roman" w:cs="Times New Roman"/>
          <w:sz w:val="24"/>
          <w:szCs w:val="24"/>
        </w:rPr>
        <w:t xml:space="preserve"> 100 mL beaker to get the aliphatic hydrocarbon components in the sample. At a point when the hexane was almost getting dried, Hexane was replaced with 30 mL of </w:t>
      </w:r>
      <w:r>
        <w:rPr>
          <w:rFonts w:ascii="Times New Roman" w:hAnsi="Times New Roman" w:cs="Times New Roman"/>
          <w:sz w:val="24"/>
          <w:szCs w:val="24"/>
        </w:rPr>
        <w:t>dic</w:t>
      </w:r>
      <w:r w:rsidRPr="00BB6EB6">
        <w:rPr>
          <w:rFonts w:ascii="Times New Roman" w:hAnsi="Times New Roman" w:cs="Times New Roman"/>
          <w:sz w:val="24"/>
          <w:szCs w:val="24"/>
        </w:rPr>
        <w:t>hloromethane to elude the aromatic hydrocarbon cont</w:t>
      </w:r>
      <w:r w:rsidR="002A095E">
        <w:rPr>
          <w:rFonts w:ascii="Times New Roman" w:hAnsi="Times New Roman" w:cs="Times New Roman"/>
          <w:sz w:val="24"/>
          <w:szCs w:val="24"/>
        </w:rPr>
        <w:t>ents into another labelled 100 m</w:t>
      </w:r>
      <w:r w:rsidRPr="00BB6EB6">
        <w:rPr>
          <w:rFonts w:ascii="Times New Roman" w:hAnsi="Times New Roman" w:cs="Times New Roman"/>
          <w:sz w:val="24"/>
          <w:szCs w:val="24"/>
        </w:rPr>
        <w:t xml:space="preserve">L </w:t>
      </w:r>
      <w:r w:rsidR="002A095E" w:rsidRPr="00BB6EB6">
        <w:rPr>
          <w:rFonts w:ascii="Times New Roman" w:hAnsi="Times New Roman" w:cs="Times New Roman"/>
          <w:sz w:val="24"/>
          <w:szCs w:val="24"/>
        </w:rPr>
        <w:t>beaker. Two</w:t>
      </w:r>
      <w:r w:rsidRPr="00BB6EB6">
        <w:rPr>
          <w:rFonts w:ascii="Times New Roman" w:hAnsi="Times New Roman" w:cs="Times New Roman"/>
          <w:sz w:val="24"/>
          <w:szCs w:val="24"/>
        </w:rPr>
        <w:t xml:space="preserve"> gram (2 g) of anhydrous sodium sulphate was added to remove any trac</w:t>
      </w:r>
      <w:r>
        <w:rPr>
          <w:rFonts w:ascii="Times New Roman" w:hAnsi="Times New Roman" w:cs="Times New Roman"/>
          <w:sz w:val="24"/>
          <w:szCs w:val="24"/>
        </w:rPr>
        <w:t>es of water left in the extract (for sediment extract only)</w:t>
      </w:r>
      <w:r w:rsidRPr="00BB6EB6">
        <w:rPr>
          <w:rFonts w:ascii="Times New Roman" w:hAnsi="Times New Roman" w:cs="Times New Roman"/>
          <w:sz w:val="24"/>
          <w:szCs w:val="24"/>
        </w:rPr>
        <w:t xml:space="preserve"> The extract were re-concentrated using rotary evaporator to about 2 mL. One mL (1mL) of the extract was taken and transferred into a well </w:t>
      </w:r>
      <w:r w:rsidR="00880BC5" w:rsidRPr="00BB6EB6">
        <w:rPr>
          <w:rFonts w:ascii="Times New Roman" w:hAnsi="Times New Roman" w:cs="Times New Roman"/>
          <w:sz w:val="24"/>
          <w:szCs w:val="24"/>
        </w:rPr>
        <w:t>labelled</w:t>
      </w:r>
      <w:r w:rsidRPr="00BB6EB6">
        <w:rPr>
          <w:rFonts w:ascii="Times New Roman" w:hAnsi="Times New Roman" w:cs="Times New Roman"/>
          <w:sz w:val="24"/>
          <w:szCs w:val="24"/>
        </w:rPr>
        <w:t xml:space="preserve"> chromatography vial ready for gas chromatography analysis.  The samples were stored at a temperature of </w:t>
      </w:r>
      <w:r w:rsidRPr="00BB6EB6">
        <w:rPr>
          <w:rFonts w:ascii="Times New Roman" w:hAnsi="Times New Roman" w:cs="Times New Roman"/>
          <w:sz w:val="24"/>
          <w:szCs w:val="24"/>
          <w:vertAlign w:val="superscript"/>
        </w:rPr>
        <w:t>-</w:t>
      </w:r>
      <w:r w:rsidRPr="00BB6EB6">
        <w:rPr>
          <w:rFonts w:ascii="Times New Roman" w:hAnsi="Times New Roman" w:cs="Times New Roman"/>
          <w:sz w:val="24"/>
          <w:szCs w:val="24"/>
        </w:rPr>
        <w:t>4</w:t>
      </w:r>
      <w:r w:rsidRPr="00BB6EB6">
        <w:rPr>
          <w:rFonts w:ascii="Times New Roman" w:hAnsi="Times New Roman" w:cs="Times New Roman"/>
          <w:sz w:val="24"/>
          <w:szCs w:val="24"/>
          <w:vertAlign w:val="superscript"/>
        </w:rPr>
        <w:t>o</w:t>
      </w:r>
      <w:r w:rsidR="00880BC5">
        <w:rPr>
          <w:rFonts w:ascii="Times New Roman" w:hAnsi="Times New Roman" w:cs="Times New Roman"/>
          <w:sz w:val="24"/>
          <w:szCs w:val="24"/>
        </w:rPr>
        <w:t xml:space="preserve">C until GC analysis (Edidiong </w:t>
      </w:r>
      <w:r w:rsidR="00880BC5" w:rsidRPr="00880BC5">
        <w:rPr>
          <w:rFonts w:ascii="Times New Roman" w:hAnsi="Times New Roman" w:cs="Times New Roman"/>
          <w:i/>
          <w:sz w:val="24"/>
          <w:szCs w:val="24"/>
        </w:rPr>
        <w:t>et al</w:t>
      </w:r>
      <w:r w:rsidR="00880BC5">
        <w:rPr>
          <w:rFonts w:ascii="Times New Roman" w:hAnsi="Times New Roman" w:cs="Times New Roman"/>
          <w:sz w:val="24"/>
          <w:szCs w:val="24"/>
        </w:rPr>
        <w:t>., 2022</w:t>
      </w:r>
      <w:r w:rsidR="00880BC5" w:rsidRPr="003631E4">
        <w:rPr>
          <w:rFonts w:ascii="Times New Roman" w:hAnsi="Times New Roman" w:cs="Times New Roman"/>
          <w:sz w:val="24"/>
          <w:szCs w:val="24"/>
        </w:rPr>
        <w:t>)</w:t>
      </w:r>
    </w:p>
    <w:p w:rsidR="006C6232" w:rsidRPr="00BB6EB6" w:rsidRDefault="00F52F3B" w:rsidP="00694B33">
      <w:pPr>
        <w:spacing w:after="0"/>
        <w:jc w:val="both"/>
        <w:rPr>
          <w:rFonts w:ascii="Times New Roman" w:hAnsi="Times New Roman" w:cs="Times New Roman"/>
          <w:b/>
          <w:sz w:val="24"/>
          <w:szCs w:val="24"/>
        </w:rPr>
      </w:pPr>
      <w:r w:rsidRPr="007F51B0">
        <w:rPr>
          <w:rFonts w:ascii="Times New Roman" w:hAnsi="Times New Roman" w:cs="Times New Roman"/>
          <w:b/>
          <w:sz w:val="24"/>
          <w:szCs w:val="24"/>
        </w:rPr>
        <w:t>2.2.3 Determination</w:t>
      </w:r>
      <w:r w:rsidR="006C6232" w:rsidRPr="007F51B0">
        <w:rPr>
          <w:rFonts w:ascii="Times New Roman" w:hAnsi="Times New Roman" w:cs="Times New Roman"/>
          <w:b/>
          <w:sz w:val="24"/>
          <w:szCs w:val="24"/>
        </w:rPr>
        <w:t xml:space="preserve"> of TPH and</w:t>
      </w:r>
      <w:r w:rsidR="006C6232" w:rsidRPr="00BB6EB6">
        <w:rPr>
          <w:rFonts w:ascii="Times New Roman" w:hAnsi="Times New Roman" w:cs="Times New Roman"/>
          <w:b/>
          <w:sz w:val="24"/>
          <w:szCs w:val="24"/>
        </w:rPr>
        <w:t xml:space="preserve"> THC from Sediment</w:t>
      </w:r>
    </w:p>
    <w:p w:rsidR="006C6232" w:rsidRDefault="006C6232" w:rsidP="00694B33">
      <w:pPr>
        <w:spacing w:after="0"/>
        <w:jc w:val="both"/>
        <w:rPr>
          <w:rFonts w:ascii="Times New Roman" w:hAnsi="Times New Roman" w:cs="Times New Roman"/>
        </w:rPr>
      </w:pPr>
      <w:r w:rsidRPr="00BB6EB6">
        <w:rPr>
          <w:rFonts w:ascii="Times New Roman" w:hAnsi="Times New Roman" w:cs="Times New Roman"/>
          <w:sz w:val="24"/>
          <w:szCs w:val="24"/>
        </w:rPr>
        <w:t>In the laboratory, sediment samples were dried at ambient temperature in open containers covered lightly with clean paper and then stored in clean bottles. The samples were ground with a porcelain mortar and then passed through a series of graduated strainers to remove stones and vegetable matter</w:t>
      </w:r>
      <w:r w:rsidR="0049259C" w:rsidRPr="00F52F3B">
        <w:rPr>
          <w:rFonts w:ascii="Times New Roman" w:hAnsi="Times New Roman" w:cs="Times New Roman"/>
          <w:sz w:val="24"/>
          <w:szCs w:val="24"/>
        </w:rPr>
        <w:t>. Fifty</w:t>
      </w:r>
      <w:r w:rsidRPr="00F52F3B">
        <w:rPr>
          <w:rFonts w:ascii="Times New Roman" w:hAnsi="Times New Roman" w:cs="Times New Roman"/>
          <w:sz w:val="24"/>
          <w:szCs w:val="24"/>
        </w:rPr>
        <w:t xml:space="preserve"> grams </w:t>
      </w:r>
      <w:r w:rsidR="0049259C" w:rsidRPr="00F52F3B">
        <w:rPr>
          <w:rFonts w:ascii="Times New Roman" w:hAnsi="Times New Roman" w:cs="Times New Roman"/>
          <w:sz w:val="24"/>
          <w:szCs w:val="24"/>
        </w:rPr>
        <w:t>(5</w:t>
      </w:r>
      <w:r w:rsidRPr="00F52F3B">
        <w:rPr>
          <w:rFonts w:ascii="Times New Roman" w:hAnsi="Times New Roman" w:cs="Times New Roman"/>
          <w:sz w:val="24"/>
          <w:szCs w:val="24"/>
        </w:rPr>
        <w:t xml:space="preserve">0 g) of the sample was weighed into a </w:t>
      </w:r>
      <w:r w:rsidR="0049259C" w:rsidRPr="00F52F3B">
        <w:rPr>
          <w:rFonts w:ascii="Times New Roman" w:hAnsi="Times New Roman" w:cs="Times New Roman"/>
          <w:sz w:val="24"/>
          <w:szCs w:val="24"/>
        </w:rPr>
        <w:t>thimble and inserted into a column in the Soxhlet apparatus for extraction at 60</w:t>
      </w:r>
      <w:r w:rsidR="0049259C" w:rsidRPr="00F52F3B">
        <w:rPr>
          <w:rFonts w:ascii="Times New Roman" w:hAnsi="Times New Roman" w:cs="Times New Roman"/>
          <w:sz w:val="24"/>
          <w:szCs w:val="24"/>
          <w:vertAlign w:val="superscript"/>
        </w:rPr>
        <w:t>o</w:t>
      </w:r>
      <w:r w:rsidR="0049259C" w:rsidRPr="00F52F3B">
        <w:rPr>
          <w:rFonts w:ascii="Times New Roman" w:hAnsi="Times New Roman" w:cs="Times New Roman"/>
          <w:sz w:val="24"/>
          <w:szCs w:val="24"/>
        </w:rPr>
        <w:t xml:space="preserve">C for </w:t>
      </w:r>
      <w:r w:rsidR="000C68D1" w:rsidRPr="00F52F3B">
        <w:rPr>
          <w:rFonts w:ascii="Times New Roman" w:hAnsi="Times New Roman" w:cs="Times New Roman"/>
          <w:sz w:val="24"/>
          <w:szCs w:val="24"/>
        </w:rPr>
        <w:t>eight (8)</w:t>
      </w:r>
      <w:r w:rsidR="00F52F3B" w:rsidRPr="00F52F3B">
        <w:rPr>
          <w:rFonts w:ascii="Times New Roman" w:hAnsi="Times New Roman" w:cs="Times New Roman"/>
          <w:sz w:val="24"/>
          <w:szCs w:val="24"/>
        </w:rPr>
        <w:t>,</w:t>
      </w:r>
      <w:r w:rsidR="0049259C" w:rsidRPr="00F52F3B">
        <w:rPr>
          <w:rFonts w:ascii="Times New Roman" w:hAnsi="Times New Roman" w:cs="Times New Roman"/>
          <w:sz w:val="24"/>
          <w:szCs w:val="24"/>
        </w:rPr>
        <w:t xml:space="preserve"> </w:t>
      </w:r>
      <w:r w:rsidR="00880BC5" w:rsidRPr="00F52F3B">
        <w:rPr>
          <w:rFonts w:ascii="Times New Roman" w:hAnsi="Times New Roman" w:cs="Times New Roman"/>
          <w:sz w:val="24"/>
          <w:szCs w:val="24"/>
        </w:rPr>
        <w:t>in order</w:t>
      </w:r>
      <w:r w:rsidR="0049259C" w:rsidRPr="00F52F3B">
        <w:rPr>
          <w:rFonts w:ascii="Times New Roman" w:hAnsi="Times New Roman" w:cs="Times New Roman"/>
          <w:sz w:val="24"/>
          <w:szCs w:val="24"/>
        </w:rPr>
        <w:t xml:space="preserve"> to achieve a complete extraction</w:t>
      </w:r>
      <w:r w:rsidR="000C68D1" w:rsidRPr="00F52F3B">
        <w:rPr>
          <w:rFonts w:ascii="Times New Roman" w:hAnsi="Times New Roman" w:cs="Times New Roman"/>
          <w:sz w:val="24"/>
          <w:szCs w:val="24"/>
        </w:rPr>
        <w:t xml:space="preserve"> </w:t>
      </w:r>
      <w:r w:rsidR="00F52F3B" w:rsidRPr="00F52F3B">
        <w:rPr>
          <w:rFonts w:ascii="Times New Roman" w:hAnsi="Times New Roman" w:cs="Times New Roman"/>
          <w:sz w:val="24"/>
          <w:szCs w:val="24"/>
        </w:rPr>
        <w:t xml:space="preserve">according to a standard analytical methods described by </w:t>
      </w:r>
      <w:r w:rsidR="000C68D1" w:rsidRPr="00F52F3B">
        <w:rPr>
          <w:rFonts w:ascii="Times New Roman" w:hAnsi="Times New Roman" w:cs="Times New Roman"/>
          <w:sz w:val="24"/>
          <w:szCs w:val="24"/>
        </w:rPr>
        <w:t xml:space="preserve">Schwab </w:t>
      </w:r>
      <w:r w:rsidR="000C68D1" w:rsidRPr="00F52F3B">
        <w:rPr>
          <w:rFonts w:ascii="Times New Roman" w:hAnsi="Times New Roman" w:cs="Times New Roman"/>
          <w:i/>
          <w:sz w:val="24"/>
          <w:szCs w:val="24"/>
        </w:rPr>
        <w:t>et al.,</w:t>
      </w:r>
      <w:r w:rsidR="00880BC5">
        <w:rPr>
          <w:rFonts w:ascii="Times New Roman" w:hAnsi="Times New Roman" w:cs="Times New Roman"/>
          <w:sz w:val="24"/>
          <w:szCs w:val="24"/>
        </w:rPr>
        <w:t xml:space="preserve"> 2015</w:t>
      </w:r>
      <w:r w:rsidR="00F52F3B" w:rsidRPr="00F52F3B">
        <w:rPr>
          <w:rFonts w:ascii="Times New Roman" w:hAnsi="Times New Roman" w:cs="Times New Roman"/>
          <w:sz w:val="24"/>
          <w:szCs w:val="24"/>
        </w:rPr>
        <w:t xml:space="preserve"> and</w:t>
      </w:r>
      <w:r w:rsidR="00D9317D" w:rsidRPr="00F52F3B">
        <w:rPr>
          <w:rFonts w:ascii="Times New Roman" w:hAnsi="Times New Roman" w:cs="Times New Roman"/>
          <w:sz w:val="24"/>
          <w:szCs w:val="24"/>
        </w:rPr>
        <w:t xml:space="preserve"> Ikpe </w:t>
      </w:r>
      <w:r w:rsidR="00D9317D" w:rsidRPr="00F52F3B">
        <w:rPr>
          <w:rFonts w:ascii="Times New Roman" w:hAnsi="Times New Roman" w:cs="Times New Roman"/>
          <w:i/>
          <w:sz w:val="24"/>
          <w:szCs w:val="24"/>
        </w:rPr>
        <w:t>et al.,</w:t>
      </w:r>
      <w:r w:rsidR="00D9317D" w:rsidRPr="00F52F3B">
        <w:rPr>
          <w:rFonts w:ascii="Times New Roman" w:hAnsi="Times New Roman" w:cs="Times New Roman"/>
          <w:sz w:val="24"/>
          <w:szCs w:val="24"/>
        </w:rPr>
        <w:t xml:space="preserve"> 2023</w:t>
      </w:r>
      <w:r w:rsidR="00F52F3B" w:rsidRPr="00F52F3B">
        <w:rPr>
          <w:rFonts w:ascii="Times New Roman" w:hAnsi="Times New Roman" w:cs="Times New Roman"/>
          <w:sz w:val="24"/>
          <w:szCs w:val="24"/>
        </w:rPr>
        <w:t>.</w:t>
      </w:r>
      <w:r w:rsidR="000C68D1" w:rsidRPr="00F52F3B">
        <w:rPr>
          <w:rFonts w:ascii="Times New Roman" w:hAnsi="Times New Roman" w:cs="Times New Roman"/>
          <w:sz w:val="24"/>
          <w:szCs w:val="24"/>
        </w:rPr>
        <w:t xml:space="preserve"> </w:t>
      </w:r>
      <w:r w:rsidR="00D9317D" w:rsidRPr="00F52F3B">
        <w:rPr>
          <w:rFonts w:ascii="Times New Roman" w:hAnsi="Times New Roman" w:cs="Times New Roman"/>
        </w:rPr>
        <w:t>The extracted samples</w:t>
      </w:r>
      <w:r w:rsidR="00D9317D">
        <w:rPr>
          <w:rFonts w:ascii="Times New Roman" w:hAnsi="Times New Roman" w:cs="Times New Roman"/>
        </w:rPr>
        <w:t xml:space="preserve"> were later concentrated, purified before introducing into Chromatographic fial ready for GC-MS analysis</w:t>
      </w:r>
      <w:r w:rsidR="00F52F3B">
        <w:rPr>
          <w:rFonts w:ascii="Times New Roman" w:hAnsi="Times New Roman" w:cs="Times New Roman"/>
        </w:rPr>
        <w:t xml:space="preserve"> using standard method.</w:t>
      </w:r>
    </w:p>
    <w:p w:rsidR="00B54F93" w:rsidRDefault="00B54F93" w:rsidP="00694B33">
      <w:pPr>
        <w:spacing w:after="0"/>
        <w:jc w:val="both"/>
        <w:rPr>
          <w:rFonts w:ascii="Times New Roman" w:hAnsi="Times New Roman" w:cs="Times New Roman"/>
        </w:rPr>
      </w:pPr>
    </w:p>
    <w:p w:rsidR="00B54F93" w:rsidRDefault="00B54F93" w:rsidP="00694B33">
      <w:pPr>
        <w:spacing w:after="0"/>
        <w:jc w:val="both"/>
        <w:rPr>
          <w:rFonts w:ascii="Times New Roman" w:hAnsi="Times New Roman" w:cs="Times New Roman"/>
        </w:rPr>
      </w:pPr>
    </w:p>
    <w:p w:rsidR="00B54F93" w:rsidRDefault="00B54F93" w:rsidP="00694B33">
      <w:pPr>
        <w:spacing w:after="0"/>
        <w:jc w:val="both"/>
        <w:rPr>
          <w:rFonts w:ascii="Times New Roman" w:hAnsi="Times New Roman" w:cs="Times New Roman"/>
        </w:rPr>
      </w:pPr>
    </w:p>
    <w:p w:rsidR="00B54F93" w:rsidRDefault="00B54F93" w:rsidP="00694B33">
      <w:pPr>
        <w:spacing w:after="0"/>
        <w:jc w:val="both"/>
        <w:rPr>
          <w:rFonts w:ascii="Times New Roman" w:hAnsi="Times New Roman" w:cs="Times New Roman"/>
        </w:rPr>
      </w:pPr>
    </w:p>
    <w:p w:rsidR="002A095E" w:rsidRDefault="002A095E" w:rsidP="00694B33">
      <w:pPr>
        <w:spacing w:after="0"/>
        <w:jc w:val="both"/>
        <w:rPr>
          <w:rFonts w:ascii="Times New Roman" w:hAnsi="Times New Roman" w:cs="Times New Roman"/>
        </w:rPr>
      </w:pPr>
    </w:p>
    <w:p w:rsidR="00B54F93" w:rsidRDefault="00B54F93" w:rsidP="00694B33">
      <w:pPr>
        <w:spacing w:after="0"/>
        <w:jc w:val="both"/>
        <w:rPr>
          <w:rFonts w:ascii="Times New Roman" w:hAnsi="Times New Roman" w:cs="Times New Roman"/>
        </w:rPr>
      </w:pPr>
    </w:p>
    <w:p w:rsidR="00B54F93" w:rsidRDefault="005B7A87" w:rsidP="00694B33">
      <w:pPr>
        <w:jc w:val="both"/>
        <w:rPr>
          <w:rFonts w:ascii="Times New Roman" w:hAnsi="Times New Roman" w:cs="Times New Roman"/>
          <w:b/>
        </w:rPr>
      </w:pPr>
      <w:r w:rsidRPr="002F2707">
        <w:rPr>
          <w:rFonts w:ascii="Times New Roman" w:hAnsi="Times New Roman" w:cs="Times New Roman"/>
          <w:b/>
        </w:rPr>
        <w:lastRenderedPageBreak/>
        <w:t>2.4</w:t>
      </w:r>
      <w:r>
        <w:rPr>
          <w:rFonts w:ascii="Times New Roman" w:hAnsi="Times New Roman" w:cs="Times New Roman"/>
        </w:rPr>
        <w:t xml:space="preserve"> </w:t>
      </w:r>
      <w:r w:rsidRPr="00DC0818">
        <w:rPr>
          <w:rFonts w:ascii="Times New Roman" w:hAnsi="Times New Roman" w:cs="Times New Roman"/>
          <w:b/>
        </w:rPr>
        <w:t>SAMPL</w:t>
      </w:r>
      <w:r>
        <w:rPr>
          <w:rFonts w:ascii="Times New Roman" w:hAnsi="Times New Roman" w:cs="Times New Roman"/>
        </w:rPr>
        <w:t>E</w:t>
      </w:r>
      <w:r w:rsidR="00B54F93">
        <w:rPr>
          <w:rFonts w:ascii="Times New Roman" w:hAnsi="Times New Roman" w:cs="Times New Roman"/>
          <w:b/>
        </w:rPr>
        <w:t xml:space="preserve"> PREPARATION FOR HEAVY METALS</w:t>
      </w:r>
    </w:p>
    <w:p w:rsidR="00B54F93" w:rsidRDefault="00B54F93" w:rsidP="00694B33">
      <w:pPr>
        <w:jc w:val="both"/>
        <w:rPr>
          <w:rFonts w:ascii="Times New Roman" w:hAnsi="Times New Roman" w:cs="Times New Roman"/>
          <w:b/>
        </w:rPr>
      </w:pPr>
      <w:r>
        <w:rPr>
          <w:rFonts w:ascii="Times New Roman" w:hAnsi="Times New Roman" w:cs="Times New Roman"/>
          <w:b/>
        </w:rPr>
        <w:t>2.4.1</w:t>
      </w:r>
      <w:r>
        <w:rPr>
          <w:rFonts w:ascii="Times New Roman" w:hAnsi="Times New Roman" w:cs="Times New Roman"/>
          <w:b/>
        </w:rPr>
        <w:tab/>
      </w:r>
      <w:r w:rsidR="00C55C8A">
        <w:rPr>
          <w:rFonts w:ascii="Times New Roman" w:hAnsi="Times New Roman" w:cs="Times New Roman"/>
          <w:b/>
        </w:rPr>
        <w:t>Digestion</w:t>
      </w:r>
    </w:p>
    <w:p w:rsidR="00B54F93" w:rsidRDefault="00B54F93" w:rsidP="00694B33">
      <w:pPr>
        <w:jc w:val="both"/>
        <w:rPr>
          <w:rFonts w:ascii="Times New Roman" w:hAnsi="Times New Roman" w:cs="Times New Roman"/>
          <w:b/>
        </w:rPr>
      </w:pPr>
      <w:r>
        <w:rPr>
          <w:rFonts w:ascii="Times New Roman" w:hAnsi="Times New Roman" w:cs="Times New Roman"/>
          <w:b/>
        </w:rPr>
        <w:t xml:space="preserve">2.4.1.1 Digestion for Heavy Metals Analyses in Water </w:t>
      </w:r>
    </w:p>
    <w:p w:rsidR="00B54F93" w:rsidRDefault="00B54F93" w:rsidP="00694B33">
      <w:pPr>
        <w:jc w:val="both"/>
        <w:rPr>
          <w:rFonts w:ascii="Times New Roman" w:hAnsi="Times New Roman" w:cs="Times New Roman"/>
        </w:rPr>
      </w:pPr>
      <w:r>
        <w:rPr>
          <w:rFonts w:ascii="Times New Roman" w:hAnsi="Times New Roman" w:cs="Times New Roman"/>
        </w:rPr>
        <w:t xml:space="preserve">50 ml  of water sample and 10 ml of conc. </w:t>
      </w:r>
      <w:r w:rsidR="00C10FD0">
        <w:rPr>
          <w:rFonts w:ascii="Times New Roman" w:hAnsi="Times New Roman" w:cs="Times New Roman"/>
        </w:rPr>
        <w:t>Nitric</w:t>
      </w:r>
      <w:r>
        <w:rPr>
          <w:rFonts w:ascii="Times New Roman" w:hAnsi="Times New Roman" w:cs="Times New Roman"/>
        </w:rPr>
        <w:t xml:space="preserve"> acid were mixed together in a digestion flask and were  heated using heating  mantle in the laboratory until on</w:t>
      </w:r>
      <w:r w:rsidR="00AE431D">
        <w:rPr>
          <w:rFonts w:ascii="Times New Roman" w:hAnsi="Times New Roman" w:cs="Times New Roman"/>
        </w:rPr>
        <w:t>e</w:t>
      </w:r>
      <w:r>
        <w:rPr>
          <w:rFonts w:ascii="Times New Roman" w:hAnsi="Times New Roman" w:cs="Times New Roman"/>
        </w:rPr>
        <w:t xml:space="preserve">  third (1/3) of the sample  remain</w:t>
      </w:r>
      <w:r w:rsidR="00AE431D">
        <w:rPr>
          <w:rFonts w:ascii="Times New Roman" w:hAnsi="Times New Roman" w:cs="Times New Roman"/>
        </w:rPr>
        <w:t>ed</w:t>
      </w:r>
      <w:r>
        <w:rPr>
          <w:rFonts w:ascii="Times New Roman" w:hAnsi="Times New Roman" w:cs="Times New Roman"/>
        </w:rPr>
        <w:t>. The samples were then remove and allowed to cool. Later, the samples were filtered and made up to mark of 100 ml standard volumetric flask, ready for analysis using Atomic Absorption Spectrophotometer (AAS) (</w:t>
      </w:r>
      <w:r w:rsidR="002B7A95">
        <w:rPr>
          <w:rFonts w:ascii="Times New Roman" w:hAnsi="Times New Roman" w:cs="Times New Roman"/>
        </w:rPr>
        <w:t>AOAC, 2015; Ikpe</w:t>
      </w:r>
      <w:r>
        <w:rPr>
          <w:rFonts w:ascii="Times New Roman" w:hAnsi="Times New Roman" w:cs="Times New Roman"/>
        </w:rPr>
        <w:t xml:space="preserve"> </w:t>
      </w:r>
      <w:r>
        <w:rPr>
          <w:rFonts w:ascii="Times New Roman" w:hAnsi="Times New Roman" w:cs="Times New Roman"/>
          <w:i/>
        </w:rPr>
        <w:t xml:space="preserve">et al., </w:t>
      </w:r>
      <w:r>
        <w:rPr>
          <w:rFonts w:ascii="Times New Roman" w:hAnsi="Times New Roman" w:cs="Times New Roman"/>
        </w:rPr>
        <w:t>2023).</w:t>
      </w:r>
    </w:p>
    <w:p w:rsidR="00B20B33" w:rsidRPr="00F47209" w:rsidRDefault="00B20B33" w:rsidP="00694B33">
      <w:pPr>
        <w:jc w:val="both"/>
        <w:rPr>
          <w:rFonts w:ascii="Times New Roman" w:hAnsi="Times New Roman" w:cs="Times New Roman"/>
        </w:rPr>
      </w:pPr>
      <w:r w:rsidRPr="002F2707">
        <w:rPr>
          <w:rFonts w:ascii="Times New Roman" w:hAnsi="Times New Roman" w:cs="Times New Roman"/>
          <w:b/>
        </w:rPr>
        <w:t>2.4.2</w:t>
      </w:r>
      <w:r w:rsidRPr="00F47209">
        <w:rPr>
          <w:rFonts w:ascii="Times New Roman" w:hAnsi="Times New Roman" w:cs="Times New Roman"/>
        </w:rPr>
        <w:t xml:space="preserve">   </w:t>
      </w:r>
      <w:r w:rsidRPr="00F47209">
        <w:rPr>
          <w:rFonts w:ascii="Times New Roman" w:hAnsi="Times New Roman" w:cs="Times New Roman"/>
          <w:b/>
        </w:rPr>
        <w:t>Digestion for heavy metals Analysis in sediment</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 samples were ground using three molar</w:t>
      </w:r>
      <w:r w:rsidR="000A6B97" w:rsidRPr="00F47209">
        <w:rPr>
          <w:rFonts w:ascii="Times New Roman" w:hAnsi="Times New Roman" w:cs="Times New Roman"/>
          <w:sz w:val="24"/>
          <w:szCs w:val="24"/>
        </w:rPr>
        <w:t xml:space="preserve"> </w:t>
      </w:r>
      <w:r w:rsidRPr="00F47209">
        <w:rPr>
          <w:rFonts w:ascii="Times New Roman" w:hAnsi="Times New Roman" w:cs="Times New Roman"/>
          <w:sz w:val="24"/>
          <w:szCs w:val="24"/>
        </w:rPr>
        <w:t xml:space="preserve">(3 M) nitric </w:t>
      </w:r>
      <w:r w:rsidR="000A6B97" w:rsidRPr="00F47209">
        <w:rPr>
          <w:rFonts w:ascii="Times New Roman" w:hAnsi="Times New Roman" w:cs="Times New Roman"/>
          <w:sz w:val="24"/>
          <w:szCs w:val="24"/>
        </w:rPr>
        <w:t>acid pre</w:t>
      </w:r>
      <w:r w:rsidRPr="00F47209">
        <w:rPr>
          <w:rFonts w:ascii="Times New Roman" w:hAnsi="Times New Roman" w:cs="Times New Roman"/>
          <w:sz w:val="24"/>
          <w:szCs w:val="24"/>
        </w:rPr>
        <w:t>-washed</w:t>
      </w:r>
      <w:r w:rsidR="00D25162" w:rsidRPr="00F47209">
        <w:rPr>
          <w:rFonts w:ascii="Times New Roman" w:hAnsi="Times New Roman" w:cs="Times New Roman"/>
          <w:sz w:val="24"/>
          <w:szCs w:val="24"/>
        </w:rPr>
        <w:t xml:space="preserve"> porcelain</w:t>
      </w:r>
      <w:r w:rsidRPr="00F47209">
        <w:rPr>
          <w:rFonts w:ascii="Times New Roman" w:hAnsi="Times New Roman" w:cs="Times New Roman"/>
          <w:sz w:val="24"/>
          <w:szCs w:val="24"/>
        </w:rPr>
        <w:t xml:space="preserve"> mortar and pestle, sieved into a well </w:t>
      </w:r>
      <w:r w:rsidR="00D25162" w:rsidRPr="00F47209">
        <w:rPr>
          <w:rFonts w:ascii="Times New Roman" w:hAnsi="Times New Roman" w:cs="Times New Roman"/>
          <w:sz w:val="24"/>
          <w:szCs w:val="24"/>
        </w:rPr>
        <w:t>labelled</w:t>
      </w:r>
      <w:r w:rsidRPr="00F47209">
        <w:rPr>
          <w:rFonts w:ascii="Times New Roman" w:hAnsi="Times New Roman" w:cs="Times New Roman"/>
          <w:sz w:val="24"/>
          <w:szCs w:val="24"/>
        </w:rPr>
        <w:t xml:space="preserve"> transparent plastic containers by passing them through a 1mm mesh, 1 g of each of the sieved </w:t>
      </w:r>
      <w:r w:rsidR="000A6B97" w:rsidRPr="00F47209">
        <w:rPr>
          <w:rFonts w:ascii="Times New Roman" w:hAnsi="Times New Roman" w:cs="Times New Roman"/>
          <w:sz w:val="24"/>
          <w:szCs w:val="24"/>
        </w:rPr>
        <w:t>sediment samples were</w:t>
      </w:r>
      <w:r w:rsidRPr="00F47209">
        <w:rPr>
          <w:rFonts w:ascii="Times New Roman" w:hAnsi="Times New Roman" w:cs="Times New Roman"/>
          <w:sz w:val="24"/>
          <w:szCs w:val="24"/>
        </w:rPr>
        <w:t xml:space="preserve"> accurately weighed into different digestion flas</w:t>
      </w:r>
      <w:r w:rsidR="002B7A95">
        <w:rPr>
          <w:rFonts w:ascii="Times New Roman" w:hAnsi="Times New Roman" w:cs="Times New Roman"/>
          <w:sz w:val="24"/>
          <w:szCs w:val="24"/>
        </w:rPr>
        <w:t>k, well clamp to a retort stand (Oteri.,2024</w:t>
      </w:r>
      <w:r w:rsidR="002B7A95" w:rsidRPr="003631E4">
        <w:rPr>
          <w:rFonts w:ascii="Times New Roman" w:hAnsi="Times New Roman" w:cs="Times New Roman"/>
          <w:sz w:val="24"/>
          <w:szCs w:val="24"/>
        </w:rPr>
        <w:t xml:space="preserve">) </w:t>
      </w:r>
      <w:r w:rsidR="002B7A95">
        <w:rPr>
          <w:rFonts w:ascii="Times New Roman" w:hAnsi="Times New Roman" w:cs="Times New Roman"/>
          <w:sz w:val="24"/>
          <w:szCs w:val="24"/>
        </w:rPr>
        <w:t>.</w:t>
      </w:r>
      <w:r w:rsidRPr="00F47209">
        <w:rPr>
          <w:rFonts w:ascii="Times New Roman" w:hAnsi="Times New Roman" w:cs="Times New Roman"/>
          <w:sz w:val="24"/>
          <w:szCs w:val="24"/>
        </w:rPr>
        <w:t xml:space="preserve"> Ten mL (10 </w:t>
      </w:r>
      <w:r w:rsidR="002B7A95" w:rsidRPr="00F47209">
        <w:rPr>
          <w:rFonts w:ascii="Times New Roman" w:hAnsi="Times New Roman" w:cs="Times New Roman"/>
          <w:sz w:val="24"/>
          <w:szCs w:val="24"/>
        </w:rPr>
        <w:t>mL)</w:t>
      </w:r>
      <w:r w:rsidRPr="00F47209">
        <w:rPr>
          <w:rFonts w:ascii="Times New Roman" w:hAnsi="Times New Roman" w:cs="Times New Roman"/>
          <w:sz w:val="24"/>
          <w:szCs w:val="24"/>
        </w:rPr>
        <w:t xml:space="preserve"> of ratio 10: 1 mixture of nitric (HNO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 and perchloric (HClO</w:t>
      </w:r>
      <w:r w:rsidRPr="00F47209">
        <w:rPr>
          <w:rFonts w:ascii="Times New Roman" w:hAnsi="Times New Roman" w:cs="Times New Roman"/>
          <w:sz w:val="24"/>
          <w:szCs w:val="24"/>
          <w:vertAlign w:val="subscript"/>
        </w:rPr>
        <w:t>4</w:t>
      </w:r>
      <w:r w:rsidRPr="00F47209">
        <w:rPr>
          <w:rFonts w:ascii="Times New Roman" w:hAnsi="Times New Roman" w:cs="Times New Roman"/>
          <w:sz w:val="24"/>
          <w:szCs w:val="24"/>
        </w:rPr>
        <w:t>) acid were added to the sample in each of the clamped digestion flask, swirled and allowed for some minut</w:t>
      </w:r>
      <w:r w:rsidR="002B7A95">
        <w:rPr>
          <w:rFonts w:ascii="Times New Roman" w:hAnsi="Times New Roman" w:cs="Times New Roman"/>
          <w:sz w:val="24"/>
          <w:szCs w:val="24"/>
        </w:rPr>
        <w:t xml:space="preserve">es for any reaction to subside (Ikpe </w:t>
      </w:r>
      <w:r w:rsidR="002B7A95" w:rsidRPr="002B7A95">
        <w:rPr>
          <w:rFonts w:ascii="Times New Roman" w:hAnsi="Times New Roman" w:cs="Times New Roman"/>
          <w:i/>
          <w:sz w:val="24"/>
          <w:szCs w:val="24"/>
        </w:rPr>
        <w:t>et al</w:t>
      </w:r>
      <w:r w:rsidR="002B7A95">
        <w:rPr>
          <w:rFonts w:ascii="Times New Roman" w:hAnsi="Times New Roman" w:cs="Times New Roman"/>
          <w:sz w:val="24"/>
          <w:szCs w:val="24"/>
        </w:rPr>
        <w:t>., 2020</w:t>
      </w:r>
      <w:r w:rsidR="003F3FE2">
        <w:rPr>
          <w:rFonts w:ascii="Times New Roman" w:hAnsi="Times New Roman" w:cs="Times New Roman"/>
          <w:sz w:val="24"/>
          <w:szCs w:val="24"/>
        </w:rPr>
        <w:t>, Merll, 2025</w:t>
      </w:r>
      <w:r w:rsidR="002B7A95" w:rsidRPr="003631E4">
        <w:rPr>
          <w:rFonts w:ascii="Times New Roman" w:hAnsi="Times New Roman" w:cs="Times New Roman"/>
          <w:sz w:val="24"/>
          <w:szCs w:val="24"/>
        </w:rPr>
        <w:t xml:space="preserve">) </w:t>
      </w:r>
      <w:r w:rsidRPr="00F47209">
        <w:rPr>
          <w:rFonts w:ascii="Times New Roman" w:hAnsi="Times New Roman" w:cs="Times New Roman"/>
          <w:sz w:val="24"/>
          <w:szCs w:val="24"/>
        </w:rPr>
        <w:t xml:space="preserve">The digestion flasks were mounted on a heating mantle, and heating began gradually until appearance of whitish dense fumes where a clear solution is obtained. The digestion flask was removed and allowed to cool. Fifty mL (50 mL) of deionized water was added to the digest filtered (using </w:t>
      </w:r>
      <w:r w:rsidR="003F3FE2" w:rsidRPr="00F47209">
        <w:rPr>
          <w:rFonts w:ascii="Times New Roman" w:hAnsi="Times New Roman" w:cs="Times New Roman"/>
          <w:sz w:val="24"/>
          <w:szCs w:val="24"/>
        </w:rPr>
        <w:t>Whitman’s</w:t>
      </w:r>
      <w:r w:rsidRPr="00F47209">
        <w:rPr>
          <w:rFonts w:ascii="Times New Roman" w:hAnsi="Times New Roman" w:cs="Times New Roman"/>
          <w:sz w:val="24"/>
          <w:szCs w:val="24"/>
        </w:rPr>
        <w:t xml:space="preserve"> filter paper) and made up to mark of 100 mL standard volumetric flask with deionized water.  Each of the standard volumetric </w:t>
      </w:r>
      <w:r w:rsidR="000A6B97" w:rsidRPr="00F47209">
        <w:rPr>
          <w:rFonts w:ascii="Times New Roman" w:hAnsi="Times New Roman" w:cs="Times New Roman"/>
          <w:sz w:val="24"/>
          <w:szCs w:val="24"/>
        </w:rPr>
        <w:t>flasks</w:t>
      </w:r>
      <w:r w:rsidRPr="00F47209">
        <w:rPr>
          <w:rFonts w:ascii="Times New Roman" w:hAnsi="Times New Roman" w:cs="Times New Roman"/>
          <w:sz w:val="24"/>
          <w:szCs w:val="24"/>
        </w:rPr>
        <w:t xml:space="preserve"> of the digest were corked, </w:t>
      </w:r>
      <w:r w:rsidR="000A6B97" w:rsidRPr="00F47209">
        <w:rPr>
          <w:rFonts w:ascii="Times New Roman" w:hAnsi="Times New Roman" w:cs="Times New Roman"/>
          <w:sz w:val="24"/>
          <w:szCs w:val="24"/>
        </w:rPr>
        <w:t>labelled</w:t>
      </w:r>
      <w:r w:rsidRPr="00F47209">
        <w:rPr>
          <w:rFonts w:ascii="Times New Roman" w:hAnsi="Times New Roman" w:cs="Times New Roman"/>
          <w:sz w:val="24"/>
          <w:szCs w:val="24"/>
        </w:rPr>
        <w:t xml:space="preserve"> and refrigerated ready for AAS analysis. Before the instrumental analysis (AAS) stock solutions were prepared from which serial dilutions were made for working standards.  Calibration curve for each metal was plotted. The working standards were analyzed first followed </w:t>
      </w:r>
      <w:r w:rsidR="002B7A95">
        <w:rPr>
          <w:rFonts w:ascii="Times New Roman" w:hAnsi="Times New Roman" w:cs="Times New Roman"/>
          <w:sz w:val="24"/>
          <w:szCs w:val="24"/>
        </w:rPr>
        <w:t xml:space="preserve">by the blank before the samples (Ikpe </w:t>
      </w:r>
      <w:r w:rsidR="002B7A95" w:rsidRPr="002B7A95">
        <w:rPr>
          <w:rFonts w:ascii="Times New Roman" w:hAnsi="Times New Roman" w:cs="Times New Roman"/>
          <w:i/>
          <w:sz w:val="24"/>
          <w:szCs w:val="24"/>
        </w:rPr>
        <w:t>et al.</w:t>
      </w:r>
      <w:r w:rsidR="002B7A95">
        <w:rPr>
          <w:rFonts w:ascii="Times New Roman" w:hAnsi="Times New Roman" w:cs="Times New Roman"/>
          <w:sz w:val="24"/>
          <w:szCs w:val="24"/>
        </w:rPr>
        <w:t>, 2022).</w:t>
      </w:r>
      <w:r w:rsidRPr="00F47209">
        <w:rPr>
          <w:rFonts w:ascii="Times New Roman" w:hAnsi="Times New Roman" w:cs="Times New Roman"/>
          <w:sz w:val="24"/>
          <w:szCs w:val="24"/>
        </w:rPr>
        <w:t>The results obtained were subjected to statistical evaluation.  The parameters evaluated were mean, standard deviation (SD)</w:t>
      </w:r>
      <w:r w:rsidR="000A6B97" w:rsidRPr="00F47209">
        <w:rPr>
          <w:rFonts w:ascii="Times New Roman" w:hAnsi="Times New Roman" w:cs="Times New Roman"/>
          <w:sz w:val="24"/>
          <w:szCs w:val="24"/>
        </w:rPr>
        <w:t>,</w:t>
      </w:r>
      <w:r w:rsidRPr="00F47209">
        <w:rPr>
          <w:rFonts w:ascii="Times New Roman" w:hAnsi="Times New Roman" w:cs="Times New Roman"/>
          <w:sz w:val="24"/>
          <w:szCs w:val="24"/>
        </w:rPr>
        <w:t xml:space="preserve"> correlation Co</w:t>
      </w:r>
      <w:r w:rsidR="000A6B97" w:rsidRPr="00F47209">
        <w:rPr>
          <w:rFonts w:ascii="Times New Roman" w:hAnsi="Times New Roman" w:cs="Times New Roman"/>
          <w:sz w:val="24"/>
          <w:szCs w:val="24"/>
        </w:rPr>
        <w:t>efficient, and Analysis of variance (Anova)</w:t>
      </w:r>
      <w:r w:rsidRPr="00F47209">
        <w:rPr>
          <w:rFonts w:ascii="Times New Roman" w:hAnsi="Times New Roman" w:cs="Times New Roman"/>
          <w:sz w:val="24"/>
          <w:szCs w:val="24"/>
        </w:rPr>
        <w:t xml:space="preserve"> </w:t>
      </w:r>
    </w:p>
    <w:p w:rsidR="00B20B33" w:rsidRPr="00F47209" w:rsidRDefault="009C555A" w:rsidP="00694B33">
      <w:pPr>
        <w:spacing w:after="0"/>
        <w:ind w:firstLine="72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m(s)</m:t>
              </m:r>
            </m:sub>
          </m:sSub>
          <m:r>
            <w:rPr>
              <w:rFonts w:ascii="Cambria Math" w:hAnsi="Times New Roman" w:cs="Times New Roman"/>
              <w:sz w:val="24"/>
              <w:szCs w:val="24"/>
            </w:rPr>
            <m:t xml:space="preserve">mg/kg= </m:t>
          </m:r>
          <m:f>
            <m:fPr>
              <m:ctrlPr>
                <w:rPr>
                  <w:rFonts w:ascii="Cambria Math" w:hAnsi="Times New Roman" w:cs="Times New Roman"/>
                  <w:i/>
                  <w:sz w:val="24"/>
                  <w:szCs w:val="24"/>
                </w:rPr>
              </m:ctrlPr>
            </m:fPr>
            <m:num>
              <m:r>
                <w:rPr>
                  <w:rFonts w:ascii="Cambria Math" w:hAnsi="Cambria Math" w:cs="Times New Roman"/>
                  <w:sz w:val="24"/>
                  <w:szCs w:val="24"/>
                </w:rPr>
                <m:t>Cm</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AAS</m:t>
                  </m:r>
                </m:e>
              </m:d>
              <m:r>
                <w:rPr>
                  <w:rFonts w:ascii="Cambria Math" w:hAnsi="Cambria Math" w:cs="Times New Roman"/>
                  <w:sz w:val="24"/>
                  <w:szCs w:val="24"/>
                </w:rPr>
                <m:t>mg/L  ×</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mL</m:t>
                  </m:r>
                </m:sub>
              </m:sSub>
              <m:r>
                <w:rPr>
                  <w:rFonts w:ascii="Cambria Math" w:hAnsi="Times New Roman" w:cs="Times New Roman"/>
                  <w:sz w:val="24"/>
                  <w:szCs w:val="24"/>
                </w:rPr>
                <m:t>X 1</m:t>
              </m:r>
              <m:r>
                <w:rPr>
                  <w:rFonts w:ascii="Cambria Math" w:hAnsi="Cambria Math" w:cs="Times New Roman"/>
                  <w:sz w:val="24"/>
                  <w:szCs w:val="24"/>
                </w:rPr>
                <m:t>L</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r>
                <w:rPr>
                  <w:rFonts w:ascii="Cambria Math" w:hAnsi="Times New Roman" w:cs="Times New Roman"/>
                  <w:sz w:val="24"/>
                  <w:szCs w:val="24"/>
                </w:rPr>
                <m:t>g</m:t>
              </m:r>
            </m:num>
            <m:den>
              <m:r>
                <w:rPr>
                  <w:rFonts w:ascii="Cambria Math" w:hAnsi="Cambria Math" w:cs="Times New Roman"/>
                  <w:sz w:val="24"/>
                  <w:szCs w:val="24"/>
                </w:rPr>
                <m:t>Ms</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m:t>
              </m:r>
              <m:r>
                <w:rPr>
                  <w:rFonts w:ascii="Cambria Math" w:hAnsi="Times New Roman" w:cs="Times New Roman"/>
                  <w:sz w:val="24"/>
                  <w:szCs w:val="24"/>
                </w:rPr>
                <m:t xml:space="preserve"> 1</m:t>
              </m:r>
              <m:r>
                <w:rPr>
                  <w:rFonts w:ascii="Cambria Math" w:hAnsi="Cambria Math" w:cs="Times New Roman"/>
                  <w:sz w:val="24"/>
                  <w:szCs w:val="24"/>
                </w:rPr>
                <m:t>kg</m:t>
              </m:r>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r>
                <w:rPr>
                  <w:rFonts w:ascii="Cambria Math" w:hAnsi="Times New Roman" w:cs="Times New Roman"/>
                  <w:sz w:val="24"/>
                  <w:szCs w:val="24"/>
                </w:rPr>
                <m:t xml:space="preserve"> </m:t>
              </m:r>
              <m:r>
                <w:rPr>
                  <w:rFonts w:ascii="Cambria Math" w:hAnsi="Cambria Math" w:cs="Times New Roman"/>
                  <w:sz w:val="24"/>
                  <w:szCs w:val="24"/>
                </w:rPr>
                <m:t>mL</m:t>
              </m:r>
            </m:den>
          </m:f>
          <m:r>
            <w:rPr>
              <w:rFonts w:ascii="Cambria Math" w:hAnsi="Times New Roman" w:cs="Times New Roman"/>
              <w:sz w:val="24"/>
              <w:szCs w:val="24"/>
            </w:rPr>
            <m:t xml:space="preserve">          (2.1)                 </m:t>
          </m:r>
        </m:oMath>
      </m:oMathPara>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Here; Cm – concentration of metals</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V – Volume of the digest</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1L – one litre</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Ms – metal sample used for digestion</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b/>
        <w:t>1k – one kilogram</w:t>
      </w:r>
    </w:p>
    <w:p w:rsidR="00B20B33" w:rsidRPr="00F47209" w:rsidRDefault="005B7A87" w:rsidP="00694B33">
      <w:pPr>
        <w:spacing w:after="0"/>
        <w:jc w:val="both"/>
        <w:rPr>
          <w:rFonts w:ascii="Times New Roman" w:hAnsi="Times New Roman" w:cs="Times New Roman"/>
          <w:b/>
          <w:sz w:val="24"/>
          <w:szCs w:val="24"/>
        </w:rPr>
      </w:pPr>
      <w:r>
        <w:rPr>
          <w:rFonts w:ascii="Times New Roman" w:hAnsi="Times New Roman" w:cs="Times New Roman"/>
          <w:b/>
          <w:sz w:val="24"/>
          <w:szCs w:val="24"/>
        </w:rPr>
        <w:t>2.4.2.1</w:t>
      </w:r>
      <w:r w:rsidR="00B20B33" w:rsidRPr="00F47209">
        <w:rPr>
          <w:rFonts w:ascii="Times New Roman" w:hAnsi="Times New Roman" w:cs="Times New Roman"/>
          <w:b/>
          <w:sz w:val="24"/>
          <w:szCs w:val="24"/>
        </w:rPr>
        <w:t xml:space="preserve"> Preparation of Standards for the Buck Scientific 210 VGP Atomic Absorption</w:t>
      </w:r>
    </w:p>
    <w:p w:rsidR="00B20B33" w:rsidRPr="00F47209" w:rsidRDefault="00B20B33" w:rsidP="00694B33">
      <w:pPr>
        <w:spacing w:after="0"/>
        <w:jc w:val="both"/>
        <w:rPr>
          <w:rFonts w:ascii="Times New Roman" w:hAnsi="Times New Roman" w:cs="Times New Roman"/>
          <w:b/>
          <w:sz w:val="24"/>
          <w:szCs w:val="24"/>
        </w:rPr>
      </w:pPr>
      <w:r w:rsidRPr="00F47209">
        <w:rPr>
          <w:rFonts w:ascii="Times New Roman" w:hAnsi="Times New Roman" w:cs="Times New Roman"/>
          <w:b/>
          <w:sz w:val="24"/>
          <w:szCs w:val="24"/>
        </w:rPr>
        <w:tab/>
        <w:t xml:space="preserve">Spectrophotometer  </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Ten standards were prepared for use by Buck scientific 210 VGP AAS following instructions in the manufacturer’s manual (AOAC</w:t>
      </w:r>
      <w:r w:rsidRPr="00E97AA3">
        <w:rPr>
          <w:rFonts w:ascii="Times New Roman" w:hAnsi="Times New Roman" w:cs="Times New Roman"/>
          <w:color w:val="FFFF00"/>
          <w:sz w:val="24"/>
          <w:szCs w:val="24"/>
        </w:rPr>
        <w:t>, 2</w:t>
      </w:r>
      <w:r w:rsidR="00E97AA3" w:rsidRPr="00E97AA3">
        <w:rPr>
          <w:rFonts w:ascii="Times New Roman" w:hAnsi="Times New Roman" w:cs="Times New Roman"/>
          <w:color w:val="FFFF00"/>
          <w:sz w:val="24"/>
          <w:szCs w:val="24"/>
        </w:rPr>
        <w:t>015</w:t>
      </w:r>
      <w:r w:rsidRPr="00F47209">
        <w:rPr>
          <w:rFonts w:ascii="Times New Roman" w:hAnsi="Times New Roman" w:cs="Times New Roman"/>
          <w:sz w:val="24"/>
          <w:szCs w:val="24"/>
        </w:rPr>
        <w:t>)</w:t>
      </w:r>
      <w:r w:rsidR="00CD0153" w:rsidRPr="00F47209">
        <w:rPr>
          <w:rFonts w:ascii="Times New Roman" w:hAnsi="Times New Roman" w:cs="Times New Roman"/>
          <w:sz w:val="24"/>
          <w:szCs w:val="24"/>
        </w:rPr>
        <w:t>. These standards were prepared from 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CdSO</w:t>
      </w:r>
      <w:r w:rsidRPr="00F47209">
        <w:rPr>
          <w:rFonts w:ascii="Times New Roman" w:hAnsi="Times New Roman" w:cs="Times New Roman"/>
          <w:sz w:val="24"/>
          <w:szCs w:val="24"/>
          <w:vertAlign w:val="subscript"/>
        </w:rPr>
        <w:t>4</w:t>
      </w:r>
      <w:r w:rsidRPr="00F47209">
        <w:rPr>
          <w:rFonts w:ascii="Times New Roman" w:hAnsi="Times New Roman" w:cs="Times New Roman"/>
          <w:sz w:val="24"/>
          <w:szCs w:val="24"/>
        </w:rPr>
        <w:t>, FeCO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 xml:space="preserve">, </w:t>
      </w:r>
      <w:r w:rsidR="00E1654A">
        <w:rPr>
          <w:rFonts w:ascii="Times New Roman" w:hAnsi="Times New Roman" w:cs="Times New Roman"/>
          <w:sz w:val="24"/>
          <w:szCs w:val="24"/>
        </w:rPr>
        <w:t>Cr</w:t>
      </w:r>
      <w:r w:rsidR="00CD0153" w:rsidRPr="00F47209">
        <w:rPr>
          <w:rFonts w:ascii="Times New Roman" w:hAnsi="Times New Roman" w:cs="Times New Roman"/>
          <w:sz w:val="24"/>
          <w:szCs w:val="24"/>
        </w:rPr>
        <w:t xml:space="preserve">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00E1654A">
        <w:rPr>
          <w:rFonts w:ascii="Times New Roman" w:hAnsi="Times New Roman" w:cs="Times New Roman"/>
          <w:sz w:val="24"/>
          <w:szCs w:val="24"/>
          <w:vertAlign w:val="subscript"/>
        </w:rPr>
        <w:t>3</w:t>
      </w:r>
      <w:r w:rsidRPr="00F47209">
        <w:rPr>
          <w:rFonts w:ascii="Times New Roman" w:hAnsi="Times New Roman" w:cs="Times New Roman"/>
          <w:sz w:val="24"/>
          <w:szCs w:val="24"/>
          <w:vertAlign w:val="subscript"/>
        </w:rPr>
        <w:t>,</w:t>
      </w:r>
      <w:r w:rsidRPr="00F47209">
        <w:rPr>
          <w:rFonts w:ascii="Times New Roman" w:hAnsi="Times New Roman" w:cs="Times New Roman"/>
          <w:sz w:val="24"/>
          <w:szCs w:val="24"/>
        </w:rPr>
        <w:t xml:space="preserve"> </w:t>
      </w:r>
      <w:r w:rsidR="00CD0153" w:rsidRPr="00F47209">
        <w:rPr>
          <w:rFonts w:ascii="Times New Roman" w:hAnsi="Times New Roman" w:cs="Times New Roman"/>
          <w:sz w:val="24"/>
          <w:szCs w:val="24"/>
        </w:rPr>
        <w:t>CuSO</w:t>
      </w:r>
      <w:r w:rsidR="00CD0153" w:rsidRPr="00F47209">
        <w:rPr>
          <w:rFonts w:ascii="Times New Roman" w:hAnsi="Times New Roman" w:cs="Times New Roman"/>
          <w:sz w:val="24"/>
          <w:szCs w:val="24"/>
          <w:vertAlign w:val="subscript"/>
        </w:rPr>
        <w:t>4,</w:t>
      </w:r>
      <w:r w:rsidRPr="00F47209">
        <w:rPr>
          <w:rFonts w:ascii="Times New Roman" w:hAnsi="Times New Roman" w:cs="Times New Roman"/>
          <w:sz w:val="24"/>
          <w:szCs w:val="24"/>
          <w:vertAlign w:val="subscript"/>
        </w:rPr>
        <w:t xml:space="preserve"> </w:t>
      </w:r>
      <w:r w:rsidR="00CD0153" w:rsidRPr="00F47209">
        <w:rPr>
          <w:rFonts w:ascii="Times New Roman" w:hAnsi="Times New Roman" w:cs="Times New Roman"/>
          <w:sz w:val="24"/>
          <w:szCs w:val="24"/>
          <w:vertAlign w:val="subscript"/>
        </w:rPr>
        <w:t xml:space="preserve"> </w:t>
      </w:r>
      <w:r w:rsidRPr="00F47209">
        <w:rPr>
          <w:rFonts w:ascii="Times New Roman" w:hAnsi="Times New Roman" w:cs="Times New Roman"/>
          <w:sz w:val="24"/>
          <w:szCs w:val="24"/>
          <w:vertAlign w:val="subscript"/>
        </w:rPr>
        <w:t xml:space="preserve"> </w:t>
      </w:r>
      <w:r w:rsidR="009B2F17" w:rsidRPr="00F47209">
        <w:rPr>
          <w:rFonts w:ascii="Times New Roman" w:hAnsi="Times New Roman" w:cs="Times New Roman"/>
          <w:sz w:val="24"/>
          <w:szCs w:val="24"/>
        </w:rPr>
        <w:t>Ni (</w:t>
      </w:r>
      <w:r w:rsidRPr="00F47209">
        <w:rPr>
          <w:rFonts w:ascii="Times New Roman" w:hAnsi="Times New Roman" w:cs="Times New Roman"/>
          <w:sz w:val="24"/>
          <w:szCs w:val="24"/>
        </w:rPr>
        <w:t>Co</w:t>
      </w:r>
      <w:r w:rsidR="009B2F17" w:rsidRPr="00F47209">
        <w:rPr>
          <w:rFonts w:ascii="Times New Roman" w:hAnsi="Times New Roman" w:cs="Times New Roman"/>
          <w:sz w:val="24"/>
          <w:szCs w:val="24"/>
        </w:rPr>
        <w:t>)</w:t>
      </w:r>
      <w:r w:rsidR="009B2F17" w:rsidRPr="00F47209">
        <w:rPr>
          <w:rFonts w:ascii="Times New Roman" w:hAnsi="Times New Roman" w:cs="Times New Roman"/>
          <w:sz w:val="24"/>
          <w:szCs w:val="24"/>
          <w:vertAlign w:val="subscript"/>
        </w:rPr>
        <w:t xml:space="preserve"> 4</w:t>
      </w:r>
      <w:r w:rsidRPr="00F47209">
        <w:rPr>
          <w:rFonts w:ascii="Times New Roman" w:hAnsi="Times New Roman" w:cs="Times New Roman"/>
          <w:sz w:val="24"/>
          <w:szCs w:val="24"/>
        </w:rPr>
        <w:t xml:space="preserve">, </w:t>
      </w:r>
      <w:r w:rsidR="00CD0153" w:rsidRPr="00F47209">
        <w:rPr>
          <w:rFonts w:ascii="Times New Roman" w:hAnsi="Times New Roman" w:cs="Times New Roman"/>
          <w:sz w:val="24"/>
          <w:szCs w:val="24"/>
        </w:rPr>
        <w:t>Mn(</w:t>
      </w:r>
      <w:r w:rsidR="009B2F17" w:rsidRPr="00F47209">
        <w:rPr>
          <w:rFonts w:ascii="Times New Roman" w:hAnsi="Times New Roman" w:cs="Times New Roman"/>
          <w:sz w:val="24"/>
          <w:szCs w:val="24"/>
        </w:rPr>
        <w:t>NO</w:t>
      </w:r>
      <w:r w:rsidR="009B2F17" w:rsidRPr="00F47209">
        <w:rPr>
          <w:rFonts w:ascii="Times New Roman" w:hAnsi="Times New Roman" w:cs="Times New Roman"/>
          <w:sz w:val="24"/>
          <w:szCs w:val="24"/>
          <w:vertAlign w:val="subscript"/>
        </w:rPr>
        <w:t>3</w:t>
      </w:r>
      <w:r w:rsidR="009B2F17" w:rsidRPr="00F47209">
        <w:rPr>
          <w:rFonts w:ascii="Times New Roman" w:hAnsi="Times New Roman" w:cs="Times New Roman"/>
          <w:sz w:val="24"/>
          <w:szCs w:val="24"/>
        </w:rPr>
        <w:t>)</w:t>
      </w:r>
      <w:r w:rsidR="009B2F17"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w:t>
      </w:r>
    </w:p>
    <w:p w:rsidR="00B20B33" w:rsidRPr="00F47209" w:rsidRDefault="005B7A87" w:rsidP="00694B33">
      <w:pPr>
        <w:spacing w:after="0"/>
        <w:jc w:val="both"/>
        <w:rPr>
          <w:rFonts w:ascii="Times New Roman" w:hAnsi="Times New Roman" w:cs="Times New Roman"/>
          <w:b/>
          <w:sz w:val="24"/>
          <w:szCs w:val="24"/>
          <w:vertAlign w:val="subscript"/>
        </w:rPr>
      </w:pPr>
      <w:r>
        <w:rPr>
          <w:rFonts w:ascii="Times New Roman" w:hAnsi="Times New Roman" w:cs="Times New Roman"/>
          <w:b/>
          <w:sz w:val="24"/>
          <w:szCs w:val="24"/>
        </w:rPr>
        <w:t>2.4</w:t>
      </w:r>
      <w:r w:rsidRPr="00F47209">
        <w:rPr>
          <w:rFonts w:ascii="Times New Roman" w:hAnsi="Times New Roman" w:cs="Times New Roman"/>
          <w:b/>
          <w:sz w:val="24"/>
          <w:szCs w:val="24"/>
        </w:rPr>
        <w:t>.</w:t>
      </w:r>
      <w:r>
        <w:rPr>
          <w:rFonts w:ascii="Times New Roman" w:hAnsi="Times New Roman" w:cs="Times New Roman"/>
          <w:b/>
          <w:sz w:val="24"/>
          <w:szCs w:val="24"/>
        </w:rPr>
        <w:t xml:space="preserve">2.2 </w:t>
      </w:r>
      <w:r w:rsidRPr="00F47209">
        <w:rPr>
          <w:rFonts w:ascii="Times New Roman" w:hAnsi="Times New Roman" w:cs="Times New Roman"/>
          <w:sz w:val="24"/>
          <w:szCs w:val="24"/>
        </w:rPr>
        <w:t>Preparation</w:t>
      </w:r>
      <w:r w:rsidR="00B20B33" w:rsidRPr="00F47209">
        <w:rPr>
          <w:rFonts w:ascii="Times New Roman" w:hAnsi="Times New Roman" w:cs="Times New Roman"/>
          <w:b/>
          <w:sz w:val="24"/>
          <w:szCs w:val="24"/>
        </w:rPr>
        <w:t xml:space="preserve"> of Pb standard from </w:t>
      </w:r>
      <w:r w:rsidR="00CD0153" w:rsidRPr="00F47209">
        <w:rPr>
          <w:rFonts w:ascii="Times New Roman" w:hAnsi="Times New Roman" w:cs="Times New Roman"/>
          <w:b/>
          <w:sz w:val="24"/>
          <w:szCs w:val="24"/>
        </w:rPr>
        <w:t>Pb (</w:t>
      </w:r>
      <w:r w:rsidR="00B20B33" w:rsidRPr="00F47209">
        <w:rPr>
          <w:rFonts w:ascii="Times New Roman" w:hAnsi="Times New Roman" w:cs="Times New Roman"/>
          <w:b/>
          <w:sz w:val="24"/>
          <w:szCs w:val="24"/>
        </w:rPr>
        <w:t>NO</w:t>
      </w:r>
      <w:r w:rsidR="00B20B33" w:rsidRPr="00F47209">
        <w:rPr>
          <w:rFonts w:ascii="Times New Roman" w:hAnsi="Times New Roman" w:cs="Times New Roman"/>
          <w:b/>
          <w:sz w:val="24"/>
          <w:szCs w:val="24"/>
          <w:vertAlign w:val="subscript"/>
        </w:rPr>
        <w:t>3</w:t>
      </w:r>
      <w:r w:rsidR="00B20B33" w:rsidRPr="00F47209">
        <w:rPr>
          <w:rFonts w:ascii="Times New Roman" w:hAnsi="Times New Roman" w:cs="Times New Roman"/>
          <w:b/>
          <w:sz w:val="24"/>
          <w:szCs w:val="24"/>
        </w:rPr>
        <w:t>)</w:t>
      </w:r>
      <w:r w:rsidR="00B20B33" w:rsidRPr="00F47209">
        <w:rPr>
          <w:rFonts w:ascii="Times New Roman" w:hAnsi="Times New Roman" w:cs="Times New Roman"/>
          <w:b/>
          <w:sz w:val="24"/>
          <w:szCs w:val="24"/>
          <w:vertAlign w:val="subscript"/>
        </w:rPr>
        <w:t>2</w:t>
      </w:r>
    </w:p>
    <w:p w:rsidR="001D5165"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lastRenderedPageBreak/>
        <w:t>To prepare lead standard, the relative molecular mass (Rmm) of the compound has to be known. The relative molecular mass of a compound is the sum of the relative atomic masses of all the atoms i</w:t>
      </w:r>
      <w:r w:rsidR="00B3147D">
        <w:rPr>
          <w:rFonts w:ascii="Times New Roman" w:hAnsi="Times New Roman" w:cs="Times New Roman"/>
          <w:sz w:val="24"/>
          <w:szCs w:val="24"/>
        </w:rPr>
        <w:t>n one molecule of the substance</w:t>
      </w:r>
      <w:r w:rsidR="008E5698">
        <w:rPr>
          <w:rFonts w:ascii="Times New Roman" w:hAnsi="Times New Roman" w:cs="Times New Roman"/>
          <w:sz w:val="24"/>
          <w:szCs w:val="24"/>
        </w:rPr>
        <w:t xml:space="preserve"> </w:t>
      </w:r>
      <w:r w:rsidR="00B3147D">
        <w:rPr>
          <w:rFonts w:ascii="Times New Roman" w:hAnsi="Times New Roman" w:cs="Times New Roman"/>
          <w:sz w:val="24"/>
          <w:szCs w:val="24"/>
        </w:rPr>
        <w:t>(</w:t>
      </w:r>
      <w:r w:rsidR="008E5698">
        <w:rPr>
          <w:rFonts w:ascii="Times New Roman" w:hAnsi="Times New Roman" w:cs="Times New Roman"/>
          <w:sz w:val="24"/>
          <w:szCs w:val="24"/>
        </w:rPr>
        <w:t xml:space="preserve">Ebong </w:t>
      </w:r>
      <w:r w:rsidR="008E5698" w:rsidRPr="008E5698">
        <w:rPr>
          <w:rFonts w:ascii="Times New Roman" w:hAnsi="Times New Roman" w:cs="Times New Roman"/>
          <w:i/>
          <w:sz w:val="24"/>
          <w:szCs w:val="24"/>
        </w:rPr>
        <w:t>et al</w:t>
      </w:r>
      <w:r w:rsidR="008E5698">
        <w:rPr>
          <w:rFonts w:ascii="Times New Roman" w:hAnsi="Times New Roman" w:cs="Times New Roman"/>
          <w:sz w:val="24"/>
          <w:szCs w:val="24"/>
        </w:rPr>
        <w:t>, 2024d</w:t>
      </w:r>
      <w:r w:rsidR="008E5698" w:rsidRPr="003631E4">
        <w:rPr>
          <w:rFonts w:ascii="Times New Roman" w:hAnsi="Times New Roman" w:cs="Times New Roman"/>
          <w:sz w:val="24"/>
          <w:szCs w:val="24"/>
        </w:rPr>
        <w:t xml:space="preserve">). </w:t>
      </w:r>
      <w:r w:rsidRPr="00F47209">
        <w:rPr>
          <w:rFonts w:ascii="Times New Roman" w:hAnsi="Times New Roman" w:cs="Times New Roman"/>
          <w:sz w:val="24"/>
          <w:szCs w:val="24"/>
        </w:rPr>
        <w:t>In this case, the relative molecular mass of Pb (NO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 331.2 g.</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From Calculation;</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Pb =207.2</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N =14x2 =28</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Relative atomic mass of O = 16X3X2 =96</w:t>
      </w:r>
    </w:p>
    <w:p w:rsidR="00B20B33" w:rsidRPr="00F47209" w:rsidRDefault="00B20B33" w:rsidP="00694B33">
      <w:pPr>
        <w:spacing w:after="0"/>
        <w:jc w:val="both"/>
        <w:rPr>
          <w:rFonts w:ascii="Times New Roman" w:hAnsi="Times New Roman" w:cs="Times New Roman"/>
          <w:sz w:val="24"/>
          <w:szCs w:val="24"/>
          <w:vertAlign w:val="subscript"/>
        </w:rPr>
      </w:pPr>
      <w:r w:rsidRPr="00F47209">
        <w:rPr>
          <w:rFonts w:ascii="Times New Roman" w:hAnsi="Times New Roman" w:cs="Times New Roman"/>
          <w:sz w:val="24"/>
          <w:szCs w:val="24"/>
        </w:rPr>
        <w:t xml:space="preserve">Therefore Relative molecular mass (RMM) = 207.2+28+96 = 331.2 g of 207.2 g of lead contains 331.2 g of </w:t>
      </w:r>
      <w:r w:rsidR="00673828"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Then 1 g of lead will contain 1x331.2 /</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207.2x331.2                (2.2)  </w:t>
      </w:r>
    </w:p>
    <w:p w:rsidR="00B20B33" w:rsidRPr="00F47209" w:rsidRDefault="00B20B33" w:rsidP="00694B33">
      <w:pPr>
        <w:spacing w:after="0"/>
        <w:jc w:val="both"/>
        <w:rPr>
          <w:rFonts w:ascii="Times New Roman" w:hAnsi="Times New Roman" w:cs="Times New Roman"/>
          <w:sz w:val="24"/>
          <w:szCs w:val="24"/>
          <w:vertAlign w:val="subscript"/>
        </w:rPr>
      </w:pPr>
      <w:r w:rsidRPr="00F47209">
        <w:rPr>
          <w:rFonts w:ascii="Times New Roman" w:hAnsi="Times New Roman" w:cs="Times New Roman"/>
          <w:sz w:val="24"/>
          <w:szCs w:val="24"/>
        </w:rPr>
        <w:t xml:space="preserve">  </w:t>
      </w:r>
      <w:r w:rsidRPr="00F47209">
        <w:rPr>
          <w:rFonts w:ascii="Times New Roman" w:hAnsi="Times New Roman" w:cs="Times New Roman"/>
          <w:sz w:val="24"/>
          <w:szCs w:val="24"/>
        </w:rPr>
        <w:tab/>
      </w:r>
      <w:r w:rsidRPr="00F47209">
        <w:rPr>
          <w:rFonts w:ascii="Times New Roman" w:hAnsi="Times New Roman" w:cs="Times New Roman"/>
          <w:sz w:val="24"/>
          <w:szCs w:val="24"/>
        </w:rPr>
        <w:tab/>
      </w:r>
      <w:r w:rsidRPr="00F47209">
        <w:rPr>
          <w:rFonts w:ascii="Times New Roman" w:hAnsi="Times New Roman" w:cs="Times New Roman"/>
          <w:sz w:val="24"/>
          <w:szCs w:val="24"/>
        </w:rPr>
        <w:tab/>
      </w:r>
      <w:r w:rsidRPr="00F47209">
        <w:rPr>
          <w:rFonts w:ascii="Times New Roman" w:hAnsi="Times New Roman" w:cs="Times New Roman"/>
          <w:sz w:val="24"/>
          <w:szCs w:val="24"/>
        </w:rPr>
        <w:tab/>
        <w:t xml:space="preserve">= 1.5985 g </w:t>
      </w:r>
      <w:r w:rsidR="00673828"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Therefore 1.5985 g </w:t>
      </w:r>
      <w:r w:rsidR="002B7A95" w:rsidRPr="00F47209">
        <w:rPr>
          <w:rFonts w:ascii="Times New Roman" w:hAnsi="Times New Roman" w:cs="Times New Roman"/>
          <w:sz w:val="24"/>
          <w:szCs w:val="24"/>
        </w:rPr>
        <w:t>Pb (</w:t>
      </w:r>
      <w:r w:rsidRPr="00F47209">
        <w:rPr>
          <w:rFonts w:ascii="Times New Roman" w:hAnsi="Times New Roman" w:cs="Times New Roman"/>
          <w:sz w:val="24"/>
          <w:szCs w:val="24"/>
        </w:rPr>
        <w:t>NO</w:t>
      </w:r>
      <w:r w:rsidRPr="00F47209">
        <w:rPr>
          <w:rFonts w:ascii="Times New Roman" w:hAnsi="Times New Roman" w:cs="Times New Roman"/>
          <w:sz w:val="24"/>
          <w:szCs w:val="24"/>
          <w:vertAlign w:val="subscript"/>
        </w:rPr>
        <w:t>3</w:t>
      </w:r>
      <w:r w:rsidRPr="00F47209">
        <w:rPr>
          <w:rFonts w:ascii="Times New Roman" w:hAnsi="Times New Roman" w:cs="Times New Roman"/>
          <w:sz w:val="24"/>
          <w:szCs w:val="24"/>
        </w:rPr>
        <w:t>)</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was accurately weighed and dissolved in 1 dm</w:t>
      </w:r>
      <w:r w:rsidRPr="00F47209">
        <w:rPr>
          <w:rFonts w:ascii="Times New Roman" w:hAnsi="Times New Roman" w:cs="Times New Roman"/>
          <w:sz w:val="24"/>
          <w:szCs w:val="24"/>
          <w:vertAlign w:val="superscript"/>
        </w:rPr>
        <w:t>3</w:t>
      </w:r>
      <w:r w:rsidRPr="00F47209">
        <w:rPr>
          <w:rFonts w:ascii="Times New Roman" w:hAnsi="Times New Roman" w:cs="Times New Roman"/>
          <w:sz w:val="24"/>
          <w:szCs w:val="24"/>
        </w:rPr>
        <w:t xml:space="preserve"> with deionized water. This solution now contains 1000 mg of Pb in 1 litre i.e 1000</w:t>
      </w:r>
      <w:r w:rsidR="00673828">
        <w:rPr>
          <w:rFonts w:ascii="Times New Roman" w:hAnsi="Times New Roman" w:cs="Times New Roman"/>
          <w:sz w:val="24"/>
          <w:szCs w:val="24"/>
        </w:rPr>
        <w:t xml:space="preserve"> </w:t>
      </w:r>
      <w:r w:rsidRPr="00F47209">
        <w:rPr>
          <w:rFonts w:ascii="Times New Roman" w:hAnsi="Times New Roman" w:cs="Times New Roman"/>
          <w:sz w:val="24"/>
          <w:szCs w:val="24"/>
        </w:rPr>
        <w:t>ppm stock.</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From here 2,4,6,8 and 10 ppm could be prepared (i.e working standard). To prepare 2ppm</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Apply dilution principle; C</w:t>
      </w:r>
      <w:r w:rsidRPr="00F47209">
        <w:rPr>
          <w:rFonts w:ascii="Times New Roman" w:hAnsi="Times New Roman" w:cs="Times New Roman"/>
          <w:sz w:val="24"/>
          <w:szCs w:val="24"/>
          <w:vertAlign w:val="subscript"/>
        </w:rPr>
        <w:t>1</w:t>
      </w:r>
      <w:r w:rsidRPr="00F47209">
        <w:rPr>
          <w:rFonts w:ascii="Times New Roman" w:hAnsi="Times New Roman" w:cs="Times New Roman"/>
          <w:sz w:val="24"/>
          <w:szCs w:val="24"/>
        </w:rPr>
        <w:t>V</w:t>
      </w:r>
      <w:r w:rsidRPr="00F47209">
        <w:rPr>
          <w:rFonts w:ascii="Times New Roman" w:hAnsi="Times New Roman" w:cs="Times New Roman"/>
          <w:sz w:val="24"/>
          <w:szCs w:val="24"/>
          <w:vertAlign w:val="subscript"/>
        </w:rPr>
        <w:t>1</w:t>
      </w:r>
      <w:r w:rsidRPr="00F47209">
        <w:rPr>
          <w:rFonts w:ascii="Times New Roman" w:hAnsi="Times New Roman" w:cs="Times New Roman"/>
          <w:sz w:val="24"/>
          <w:szCs w:val="24"/>
        </w:rPr>
        <w:t xml:space="preserve"> = C</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V</w:t>
      </w:r>
      <w:r w:rsidRPr="00F47209">
        <w:rPr>
          <w:rFonts w:ascii="Times New Roman" w:hAnsi="Times New Roman" w:cs="Times New Roman"/>
          <w:sz w:val="24"/>
          <w:szCs w:val="24"/>
          <w:vertAlign w:val="subscript"/>
        </w:rPr>
        <w:t>2</w:t>
      </w:r>
      <w:r w:rsidRPr="00F47209">
        <w:rPr>
          <w:rFonts w:ascii="Times New Roman" w:hAnsi="Times New Roman" w:cs="Times New Roman"/>
          <w:sz w:val="24"/>
          <w:szCs w:val="24"/>
        </w:rPr>
        <w:t xml:space="preserve">                         (2.3)</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1000 x V = 2 X 100 mL</w:t>
      </w:r>
    </w:p>
    <w:p w:rsidR="00B20B33" w:rsidRPr="00F47209"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 xml:space="preserve">                               V = 200/1000 = 0.2 mL</w:t>
      </w:r>
    </w:p>
    <w:p w:rsidR="00B20B33" w:rsidRDefault="00B20B33" w:rsidP="00694B33">
      <w:pPr>
        <w:spacing w:after="0"/>
        <w:jc w:val="both"/>
        <w:rPr>
          <w:rFonts w:ascii="Times New Roman" w:hAnsi="Times New Roman" w:cs="Times New Roman"/>
          <w:sz w:val="24"/>
          <w:szCs w:val="24"/>
        </w:rPr>
      </w:pPr>
      <w:r w:rsidRPr="00F47209">
        <w:rPr>
          <w:rFonts w:ascii="Times New Roman" w:hAnsi="Times New Roman" w:cs="Times New Roman"/>
          <w:sz w:val="24"/>
          <w:szCs w:val="24"/>
        </w:rPr>
        <w:t>Therefore 0.2mL of stock was diluted to 100</w:t>
      </w:r>
      <w:r w:rsidR="005F40EC" w:rsidRPr="00F47209">
        <w:rPr>
          <w:rFonts w:ascii="Times New Roman" w:hAnsi="Times New Roman" w:cs="Times New Roman"/>
          <w:sz w:val="24"/>
          <w:szCs w:val="24"/>
        </w:rPr>
        <w:t xml:space="preserve"> </w:t>
      </w:r>
      <w:r w:rsidRPr="00F47209">
        <w:rPr>
          <w:rFonts w:ascii="Times New Roman" w:hAnsi="Times New Roman" w:cs="Times New Roman"/>
          <w:sz w:val="24"/>
          <w:szCs w:val="24"/>
        </w:rPr>
        <w:t xml:space="preserve">ml with deionized water to give 2 ppm solution of Pb. Other standards were prepared using the same procedure. Each of the standards prepared were aspirated into AAS flame and the absorbance recorded. The sample concentration was determined by the above </w:t>
      </w:r>
      <w:r w:rsidR="005F40EC" w:rsidRPr="00F47209">
        <w:rPr>
          <w:rFonts w:ascii="Times New Roman" w:hAnsi="Times New Roman" w:cs="Times New Roman"/>
          <w:sz w:val="24"/>
          <w:szCs w:val="24"/>
        </w:rPr>
        <w:t>formula</w:t>
      </w:r>
      <w:r w:rsidRPr="00F47209">
        <w:rPr>
          <w:rFonts w:ascii="Times New Roman" w:hAnsi="Times New Roman" w:cs="Times New Roman"/>
          <w:sz w:val="24"/>
          <w:szCs w:val="24"/>
        </w:rPr>
        <w:t xml:space="preserve"> given in equation 2.1. </w:t>
      </w:r>
    </w:p>
    <w:p w:rsidR="005B7A87" w:rsidRDefault="005B7A87" w:rsidP="00694B33">
      <w:pPr>
        <w:spacing w:after="0"/>
        <w:jc w:val="both"/>
        <w:rPr>
          <w:rFonts w:ascii="Times New Roman" w:hAnsi="Times New Roman" w:cs="Times New Roman"/>
          <w:sz w:val="24"/>
          <w:szCs w:val="24"/>
        </w:rPr>
      </w:pPr>
    </w:p>
    <w:p w:rsidR="005B7A87" w:rsidRDefault="005B7A87" w:rsidP="00694B33">
      <w:pPr>
        <w:jc w:val="both"/>
        <w:rPr>
          <w:rFonts w:ascii="Times New Roman" w:hAnsi="Times New Roman" w:cs="Times New Roman"/>
          <w:b/>
        </w:rPr>
      </w:pPr>
      <w:r w:rsidRPr="002F2707">
        <w:rPr>
          <w:rFonts w:ascii="Times New Roman" w:hAnsi="Times New Roman" w:cs="Times New Roman"/>
          <w:b/>
          <w:sz w:val="24"/>
          <w:szCs w:val="24"/>
        </w:rPr>
        <w:t>2.5</w:t>
      </w:r>
      <w:r>
        <w:rPr>
          <w:rFonts w:ascii="Times New Roman" w:hAnsi="Times New Roman" w:cs="Times New Roman"/>
          <w:sz w:val="24"/>
          <w:szCs w:val="24"/>
        </w:rPr>
        <w:t xml:space="preserve">    </w:t>
      </w:r>
      <w:r>
        <w:rPr>
          <w:rFonts w:ascii="Times New Roman" w:hAnsi="Times New Roman" w:cs="Times New Roman"/>
          <w:b/>
        </w:rPr>
        <w:tab/>
        <w:t>Determination of Physico-Chemical Parameters</w:t>
      </w:r>
    </w:p>
    <w:p w:rsidR="00D8674B" w:rsidRDefault="00AA354E" w:rsidP="00694B33">
      <w:pPr>
        <w:jc w:val="both"/>
        <w:rPr>
          <w:rFonts w:ascii="Times New Roman" w:hAnsi="Times New Roman" w:cs="Times New Roman"/>
        </w:rPr>
      </w:pPr>
      <w:r w:rsidRPr="00AA354E">
        <w:rPr>
          <w:rFonts w:ascii="Times New Roman" w:hAnsi="Times New Roman" w:cs="Times New Roman"/>
        </w:rPr>
        <w:t>T</w:t>
      </w:r>
      <w:r>
        <w:rPr>
          <w:rFonts w:ascii="Times New Roman" w:hAnsi="Times New Roman" w:cs="Times New Roman"/>
        </w:rPr>
        <w:t>his is the study of the relationship between the physical and chemical properties of a substance or system. It involves examining how a substance(s) composition and structure affects its chemical</w:t>
      </w:r>
      <w:r w:rsidR="008F628E">
        <w:rPr>
          <w:rFonts w:ascii="Times New Roman" w:hAnsi="Times New Roman" w:cs="Times New Roman"/>
        </w:rPr>
        <w:t xml:space="preserve"> characteristics and vice versa (Ukpong </w:t>
      </w:r>
      <w:r w:rsidR="008F628E" w:rsidRPr="008F628E">
        <w:rPr>
          <w:rFonts w:ascii="Times New Roman" w:hAnsi="Times New Roman" w:cs="Times New Roman"/>
          <w:i/>
        </w:rPr>
        <w:t>et al</w:t>
      </w:r>
      <w:r w:rsidR="008F628E">
        <w:rPr>
          <w:rFonts w:ascii="Times New Roman" w:hAnsi="Times New Roman" w:cs="Times New Roman"/>
        </w:rPr>
        <w:t>., 2017</w:t>
      </w:r>
      <w:r w:rsidR="008E5698">
        <w:rPr>
          <w:rFonts w:ascii="Times New Roman" w:hAnsi="Times New Roman" w:cs="Times New Roman"/>
        </w:rPr>
        <w:t xml:space="preserve">, Ebong </w:t>
      </w:r>
      <w:r w:rsidR="008E5698" w:rsidRPr="008E5698">
        <w:rPr>
          <w:rFonts w:ascii="Times New Roman" w:hAnsi="Times New Roman" w:cs="Times New Roman"/>
          <w:i/>
        </w:rPr>
        <w:t>et al</w:t>
      </w:r>
      <w:r w:rsidR="008E5698">
        <w:rPr>
          <w:rFonts w:ascii="Times New Roman" w:hAnsi="Times New Roman" w:cs="Times New Roman"/>
        </w:rPr>
        <w:t>., 2024a</w:t>
      </w:r>
      <w:r w:rsidR="008F628E">
        <w:rPr>
          <w:rFonts w:ascii="Times New Roman" w:hAnsi="Times New Roman" w:cs="Times New Roman"/>
        </w:rPr>
        <w:t xml:space="preserve">). </w:t>
      </w:r>
    </w:p>
    <w:p w:rsidR="005B7A87" w:rsidRDefault="005B7A87" w:rsidP="00694B33">
      <w:pPr>
        <w:jc w:val="both"/>
        <w:rPr>
          <w:rFonts w:ascii="Times New Roman" w:hAnsi="Times New Roman" w:cs="Times New Roman"/>
          <w:b/>
        </w:rPr>
      </w:pPr>
      <w:r>
        <w:rPr>
          <w:rFonts w:ascii="Times New Roman" w:hAnsi="Times New Roman" w:cs="Times New Roman"/>
          <w:b/>
        </w:rPr>
        <w:t>2.5.1</w:t>
      </w:r>
      <w:r>
        <w:rPr>
          <w:rFonts w:ascii="Times New Roman" w:hAnsi="Times New Roman" w:cs="Times New Roman"/>
          <w:b/>
        </w:rPr>
        <w:tab/>
        <w:t>Determination of Temperature</w:t>
      </w:r>
    </w:p>
    <w:p w:rsidR="005B7A87" w:rsidRDefault="005B7A87" w:rsidP="00694B33">
      <w:pPr>
        <w:jc w:val="both"/>
        <w:rPr>
          <w:rFonts w:ascii="Times New Roman" w:hAnsi="Times New Roman" w:cs="Times New Roman"/>
        </w:rPr>
      </w:pPr>
      <w:r>
        <w:rPr>
          <w:rFonts w:ascii="Times New Roman" w:hAnsi="Times New Roman" w:cs="Times New Roman"/>
        </w:rPr>
        <w:t>Temperature which is the quantifiable way to describe the warmth or coldness of a substance</w:t>
      </w:r>
      <w:r w:rsidR="00CE2D2A">
        <w:rPr>
          <w:rFonts w:ascii="Times New Roman" w:hAnsi="Times New Roman" w:cs="Times New Roman"/>
        </w:rPr>
        <w:t>. It</w:t>
      </w:r>
      <w:r>
        <w:rPr>
          <w:rFonts w:ascii="Times New Roman" w:hAnsi="Times New Roman" w:cs="Times New Roman"/>
        </w:rPr>
        <w:t xml:space="preserve"> was determined in both samples</w:t>
      </w:r>
      <w:r w:rsidR="00932B88">
        <w:rPr>
          <w:rFonts w:ascii="Times New Roman" w:hAnsi="Times New Roman" w:cs="Times New Roman"/>
        </w:rPr>
        <w:t xml:space="preserve"> on site (in-situ)</w:t>
      </w:r>
      <w:r>
        <w:rPr>
          <w:rFonts w:ascii="Times New Roman" w:hAnsi="Times New Roman" w:cs="Times New Roman"/>
        </w:rPr>
        <w:t xml:space="preserve"> </w:t>
      </w:r>
      <w:r w:rsidR="00CE2D2A">
        <w:rPr>
          <w:rFonts w:ascii="Times New Roman" w:hAnsi="Times New Roman" w:cs="Times New Roman"/>
        </w:rPr>
        <w:t>by dipping the</w:t>
      </w:r>
      <w:r>
        <w:rPr>
          <w:rFonts w:ascii="Times New Roman" w:hAnsi="Times New Roman" w:cs="Times New Roman"/>
        </w:rPr>
        <w:t xml:space="preserve"> thermometer</w:t>
      </w:r>
      <w:r w:rsidR="00CE2D2A">
        <w:rPr>
          <w:rFonts w:ascii="Times New Roman" w:hAnsi="Times New Roman" w:cs="Times New Roman"/>
        </w:rPr>
        <w:t xml:space="preserve"> in the samples for few seconds and reading recorded. The results are expressed in degree Celsius </w:t>
      </w:r>
      <w:r>
        <w:rPr>
          <w:rFonts w:ascii="Times New Roman" w:hAnsi="Times New Roman" w:cs="Times New Roman"/>
        </w:rPr>
        <w:t xml:space="preserve">(Ubong </w:t>
      </w:r>
      <w:r w:rsidRPr="00F65CA6">
        <w:rPr>
          <w:rFonts w:ascii="Times New Roman" w:hAnsi="Times New Roman" w:cs="Times New Roman"/>
          <w:i/>
        </w:rPr>
        <w:t>et al</w:t>
      </w:r>
      <w:r>
        <w:rPr>
          <w:rFonts w:ascii="Times New Roman" w:hAnsi="Times New Roman" w:cs="Times New Roman"/>
        </w:rPr>
        <w:t>., 2023</w:t>
      </w:r>
      <w:r w:rsidR="008E5698">
        <w:rPr>
          <w:rFonts w:ascii="Times New Roman" w:hAnsi="Times New Roman" w:cs="Times New Roman"/>
        </w:rPr>
        <w:t xml:space="preserve">; Ebong </w:t>
      </w:r>
      <w:r w:rsidR="008E5698" w:rsidRPr="008E5698">
        <w:rPr>
          <w:rFonts w:ascii="Times New Roman" w:hAnsi="Times New Roman" w:cs="Times New Roman"/>
          <w:i/>
        </w:rPr>
        <w:t>et al</w:t>
      </w:r>
      <w:r w:rsidR="008E5698">
        <w:rPr>
          <w:rFonts w:ascii="Times New Roman" w:hAnsi="Times New Roman" w:cs="Times New Roman"/>
        </w:rPr>
        <w:t>., 2024b</w:t>
      </w:r>
      <w:r>
        <w:rPr>
          <w:rFonts w:ascii="Times New Roman" w:hAnsi="Times New Roman" w:cs="Times New Roman"/>
        </w:rPr>
        <w:t xml:space="preserve">) </w:t>
      </w:r>
    </w:p>
    <w:p w:rsidR="00932B88" w:rsidRPr="00BB6EB6" w:rsidRDefault="00932B88" w:rsidP="00694B33">
      <w:pPr>
        <w:jc w:val="both"/>
        <w:rPr>
          <w:rFonts w:ascii="Times New Roman" w:hAnsi="Times New Roman" w:cs="Times New Roman"/>
          <w:b/>
          <w:sz w:val="24"/>
          <w:szCs w:val="24"/>
        </w:rPr>
      </w:pPr>
      <w:r>
        <w:rPr>
          <w:rFonts w:ascii="Times New Roman" w:hAnsi="Times New Roman" w:cs="Times New Roman"/>
          <w:b/>
        </w:rPr>
        <w:t xml:space="preserve">2.5.2 </w:t>
      </w:r>
      <w:r w:rsidRPr="00BB6EB6">
        <w:rPr>
          <w:rFonts w:ascii="Times New Roman" w:hAnsi="Times New Roman" w:cs="Times New Roman"/>
          <w:b/>
          <w:sz w:val="24"/>
          <w:szCs w:val="24"/>
        </w:rPr>
        <w:t>Determination of pH</w:t>
      </w:r>
    </w:p>
    <w:p w:rsidR="005B7A87" w:rsidRPr="00932B88" w:rsidRDefault="00932B88"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The pH analysis was done using Jenway digital pH meter based on the difference in activity of hydrogen ion in and out of the electrode. The pH meter was calibrated with buffer solution of pH 4.0, 7.0 and 9.0 </w:t>
      </w:r>
      <w:r w:rsidR="00DE1857" w:rsidRPr="00BB6EB6">
        <w:rPr>
          <w:rFonts w:ascii="Times New Roman" w:hAnsi="Times New Roman" w:cs="Times New Roman"/>
          <w:sz w:val="24"/>
          <w:szCs w:val="24"/>
        </w:rPr>
        <w:t>respectively.</w:t>
      </w:r>
      <w:r w:rsidR="00DE1857">
        <w:rPr>
          <w:rFonts w:ascii="Times New Roman" w:hAnsi="Times New Roman" w:cs="Times New Roman"/>
          <w:sz w:val="24"/>
          <w:szCs w:val="24"/>
        </w:rPr>
        <w:t xml:space="preserve"> Ten</w:t>
      </w:r>
      <w:r>
        <w:rPr>
          <w:rFonts w:ascii="Times New Roman" w:hAnsi="Times New Roman" w:cs="Times New Roman"/>
          <w:sz w:val="24"/>
          <w:szCs w:val="24"/>
        </w:rPr>
        <w:t xml:space="preserve"> grams (</w:t>
      </w:r>
      <w:r w:rsidRPr="00BB6EB6">
        <w:rPr>
          <w:rFonts w:ascii="Times New Roman" w:hAnsi="Times New Roman" w:cs="Times New Roman"/>
          <w:sz w:val="24"/>
          <w:szCs w:val="24"/>
        </w:rPr>
        <w:t>10 g</w:t>
      </w:r>
      <w:r>
        <w:rPr>
          <w:rFonts w:ascii="Times New Roman" w:hAnsi="Times New Roman" w:cs="Times New Roman"/>
          <w:sz w:val="24"/>
          <w:szCs w:val="24"/>
        </w:rPr>
        <w:t>)</w:t>
      </w:r>
      <w:r w:rsidRPr="00BB6EB6">
        <w:rPr>
          <w:rFonts w:ascii="Times New Roman" w:hAnsi="Times New Roman" w:cs="Times New Roman"/>
          <w:sz w:val="24"/>
          <w:szCs w:val="24"/>
        </w:rPr>
        <w:t xml:space="preserve"> of ground fresh samples were placed in a 100</w:t>
      </w:r>
      <w:r>
        <w:rPr>
          <w:rFonts w:ascii="Times New Roman" w:hAnsi="Times New Roman" w:cs="Times New Roman"/>
          <w:sz w:val="24"/>
          <w:szCs w:val="24"/>
        </w:rPr>
        <w:t xml:space="preserve"> mL</w:t>
      </w:r>
      <w:r w:rsidRPr="00BB6EB6">
        <w:rPr>
          <w:rFonts w:ascii="Times New Roman" w:hAnsi="Times New Roman" w:cs="Times New Roman"/>
          <w:sz w:val="24"/>
          <w:szCs w:val="24"/>
        </w:rPr>
        <w:t xml:space="preserve"> beaker separately. </w:t>
      </w:r>
      <w:r>
        <w:rPr>
          <w:rFonts w:ascii="Times New Roman" w:hAnsi="Times New Roman" w:cs="Times New Roman"/>
          <w:sz w:val="24"/>
          <w:szCs w:val="24"/>
        </w:rPr>
        <w:t>Fifty mL (50mL)</w:t>
      </w:r>
      <w:r w:rsidRPr="00BB6EB6">
        <w:rPr>
          <w:rFonts w:ascii="Times New Roman" w:hAnsi="Times New Roman" w:cs="Times New Roman"/>
          <w:sz w:val="24"/>
          <w:szCs w:val="24"/>
        </w:rPr>
        <w:t xml:space="preserve"> of deionised water was added to it and stirred in a beaker, allowed to stand for 30 minutes for equilibration with occasional stirring. The electrode of the pH meter was inserted into the partly settled mixture and the pH was read on the meter. The electrode was rinsed with deionized water and dried with soft tissue paper after each reading to avoid cross contamination (Oteri</w:t>
      </w:r>
      <w:r w:rsidR="0016253C">
        <w:rPr>
          <w:rFonts w:ascii="Times New Roman" w:hAnsi="Times New Roman" w:cs="Times New Roman"/>
          <w:sz w:val="24"/>
          <w:szCs w:val="24"/>
        </w:rPr>
        <w:t xml:space="preserve">, </w:t>
      </w:r>
      <w:r w:rsidR="0016253C" w:rsidRPr="0016253C">
        <w:rPr>
          <w:rFonts w:ascii="Times New Roman" w:hAnsi="Times New Roman" w:cs="Times New Roman"/>
          <w:color w:val="FFFF00"/>
          <w:sz w:val="24"/>
          <w:szCs w:val="24"/>
        </w:rPr>
        <w:t>2025</w:t>
      </w:r>
      <w:r>
        <w:rPr>
          <w:rFonts w:ascii="Times New Roman" w:hAnsi="Times New Roman" w:cs="Times New Roman"/>
          <w:sz w:val="24"/>
          <w:szCs w:val="24"/>
        </w:rPr>
        <w:t>;</w:t>
      </w:r>
      <w:r w:rsidRPr="00932B88">
        <w:rPr>
          <w:rFonts w:ascii="Times New Roman" w:hAnsi="Times New Roman" w:cs="Times New Roman"/>
          <w:color w:val="FF0000"/>
        </w:rPr>
        <w:t xml:space="preserve"> </w:t>
      </w:r>
      <w:r w:rsidRPr="00B0113E">
        <w:rPr>
          <w:rFonts w:ascii="Times New Roman" w:hAnsi="Times New Roman" w:cs="Times New Roman"/>
        </w:rPr>
        <w:t>Ebong</w:t>
      </w:r>
      <w:r w:rsidR="005B7A87" w:rsidRPr="00B0113E">
        <w:rPr>
          <w:rFonts w:ascii="Times New Roman" w:hAnsi="Times New Roman" w:cs="Times New Roman"/>
        </w:rPr>
        <w:t xml:space="preserve"> </w:t>
      </w:r>
      <w:r w:rsidR="005B7A87" w:rsidRPr="00B0113E">
        <w:rPr>
          <w:rFonts w:ascii="Times New Roman" w:hAnsi="Times New Roman" w:cs="Times New Roman"/>
          <w:i/>
        </w:rPr>
        <w:t>et a</w:t>
      </w:r>
      <w:r w:rsidR="005B7A87" w:rsidRPr="00B0113E">
        <w:rPr>
          <w:rFonts w:ascii="Times New Roman" w:hAnsi="Times New Roman" w:cs="Times New Roman"/>
        </w:rPr>
        <w:t>l., 2024)</w:t>
      </w:r>
    </w:p>
    <w:p w:rsidR="00E64EB1" w:rsidRPr="00932B88" w:rsidRDefault="00E64EB1" w:rsidP="00694B33">
      <w:pPr>
        <w:jc w:val="both"/>
        <w:rPr>
          <w:rFonts w:ascii="Times New Roman" w:hAnsi="Times New Roman" w:cs="Times New Roman"/>
          <w:color w:val="FF0000"/>
        </w:rPr>
      </w:pPr>
    </w:p>
    <w:p w:rsidR="005B7A87" w:rsidRDefault="005B7A87" w:rsidP="00694B33">
      <w:pPr>
        <w:jc w:val="both"/>
        <w:rPr>
          <w:rFonts w:ascii="Times New Roman" w:hAnsi="Times New Roman" w:cs="Times New Roman"/>
          <w:b/>
        </w:rPr>
      </w:pPr>
      <w:r>
        <w:rPr>
          <w:rFonts w:ascii="Times New Roman" w:hAnsi="Times New Roman" w:cs="Times New Roman"/>
          <w:b/>
        </w:rPr>
        <w:t>2.5.3</w:t>
      </w:r>
      <w:r>
        <w:rPr>
          <w:rFonts w:ascii="Times New Roman" w:hAnsi="Times New Roman" w:cs="Times New Roman"/>
          <w:b/>
        </w:rPr>
        <w:tab/>
        <w:t xml:space="preserve">Determination of Electrical </w:t>
      </w:r>
      <w:r w:rsidR="00523FC2">
        <w:rPr>
          <w:rFonts w:ascii="Times New Roman" w:hAnsi="Times New Roman" w:cs="Times New Roman"/>
          <w:b/>
        </w:rPr>
        <w:t>Conductivity (</w:t>
      </w:r>
      <w:r w:rsidR="00977301">
        <w:rPr>
          <w:rFonts w:ascii="Times New Roman" w:hAnsi="Times New Roman" w:cs="Times New Roman"/>
          <w:b/>
        </w:rPr>
        <w:t>EC) and Total Dissolved Solids (TDS)</w:t>
      </w:r>
    </w:p>
    <w:p w:rsidR="005B7A87" w:rsidRPr="0068470E" w:rsidRDefault="00977301" w:rsidP="00694B33">
      <w:pPr>
        <w:jc w:val="both"/>
        <w:rPr>
          <w:rFonts w:ascii="Times New Roman" w:hAnsi="Times New Roman" w:cs="Times New Roman"/>
        </w:rPr>
      </w:pPr>
      <w:r w:rsidRPr="00977301">
        <w:rPr>
          <w:rFonts w:ascii="Times New Roman" w:hAnsi="Times New Roman" w:cs="Times New Roman"/>
        </w:rPr>
        <w:t>This was determined according to AOAC, 2015</w:t>
      </w:r>
      <w:r>
        <w:rPr>
          <w:rFonts w:ascii="Times New Roman" w:hAnsi="Times New Roman" w:cs="Times New Roman"/>
        </w:rPr>
        <w:t xml:space="preserve"> standard methods, using the Hack conductivity/TDS digital meter. The instrument was turned on, the electrode rinsed with deionized water and wiped with </w:t>
      </w:r>
      <w:r w:rsidR="00523FC2">
        <w:rPr>
          <w:rFonts w:ascii="Times New Roman" w:hAnsi="Times New Roman" w:cs="Times New Roman"/>
        </w:rPr>
        <w:t>a clean tissue paper. The probe was then immersed in the sample to be determined. Readings were taken after few minutes’ stabilization of the meter. The probe was rinsed and clean carefully after each successful reading. The electrical conductivity was reported in µS/cm while TDS was in mg/L</w:t>
      </w:r>
      <w:r w:rsidR="00C91C47">
        <w:rPr>
          <w:rFonts w:ascii="Times New Roman" w:hAnsi="Times New Roman" w:cs="Times New Roman"/>
        </w:rPr>
        <w:t xml:space="preserve"> (</w:t>
      </w:r>
      <w:r w:rsidR="005B7A87" w:rsidRPr="0068470E">
        <w:rPr>
          <w:rFonts w:ascii="Times New Roman" w:hAnsi="Times New Roman" w:cs="Times New Roman"/>
        </w:rPr>
        <w:t xml:space="preserve">Ubong </w:t>
      </w:r>
      <w:r w:rsidR="005B7A87" w:rsidRPr="0068470E">
        <w:rPr>
          <w:rFonts w:ascii="Times New Roman" w:hAnsi="Times New Roman" w:cs="Times New Roman"/>
          <w:i/>
        </w:rPr>
        <w:t>et a</w:t>
      </w:r>
      <w:r w:rsidR="005B7A87">
        <w:rPr>
          <w:rFonts w:ascii="Times New Roman" w:hAnsi="Times New Roman" w:cs="Times New Roman"/>
          <w:i/>
        </w:rPr>
        <w:t>l.,</w:t>
      </w:r>
      <w:r w:rsidR="005B7A87" w:rsidRPr="0068470E">
        <w:rPr>
          <w:rFonts w:ascii="Times New Roman" w:hAnsi="Times New Roman" w:cs="Times New Roman"/>
        </w:rPr>
        <w:t xml:space="preserve"> 2023</w:t>
      </w:r>
      <w:r w:rsidR="003F0907">
        <w:rPr>
          <w:rFonts w:ascii="Times New Roman" w:hAnsi="Times New Roman" w:cs="Times New Roman"/>
        </w:rPr>
        <w:t xml:space="preserve">; Edet </w:t>
      </w:r>
      <w:r w:rsidR="003F0907" w:rsidRPr="003F0907">
        <w:rPr>
          <w:rFonts w:ascii="Times New Roman" w:hAnsi="Times New Roman" w:cs="Times New Roman"/>
          <w:i/>
        </w:rPr>
        <w:t>et al</w:t>
      </w:r>
      <w:r w:rsidR="003F0907">
        <w:rPr>
          <w:rFonts w:ascii="Times New Roman" w:hAnsi="Times New Roman" w:cs="Times New Roman"/>
        </w:rPr>
        <w:t>., 2017</w:t>
      </w:r>
      <w:r w:rsidR="00C91C47">
        <w:rPr>
          <w:rFonts w:ascii="Times New Roman" w:hAnsi="Times New Roman" w:cs="Times New Roman"/>
        </w:rPr>
        <w:t>)</w:t>
      </w:r>
      <w:r w:rsidR="005B7A87" w:rsidRPr="0068470E">
        <w:rPr>
          <w:rFonts w:ascii="Times New Roman" w:hAnsi="Times New Roman" w:cs="Times New Roman"/>
        </w:rPr>
        <w:t xml:space="preserve"> </w:t>
      </w:r>
    </w:p>
    <w:p w:rsidR="005B7A87" w:rsidRPr="0068470E" w:rsidRDefault="005B7A87" w:rsidP="00694B33">
      <w:pPr>
        <w:jc w:val="both"/>
        <w:rPr>
          <w:rFonts w:ascii="Times New Roman" w:hAnsi="Times New Roman" w:cs="Times New Roman"/>
          <w:b/>
        </w:rPr>
      </w:pPr>
      <w:r w:rsidRPr="0068470E">
        <w:rPr>
          <w:rFonts w:ascii="Times New Roman" w:hAnsi="Times New Roman" w:cs="Times New Roman"/>
          <w:b/>
        </w:rPr>
        <w:t>2</w:t>
      </w:r>
      <w:r>
        <w:rPr>
          <w:rFonts w:ascii="Times New Roman" w:hAnsi="Times New Roman" w:cs="Times New Roman"/>
          <w:b/>
        </w:rPr>
        <w:t>.5</w:t>
      </w:r>
      <w:r w:rsidRPr="0068470E">
        <w:rPr>
          <w:rFonts w:ascii="Times New Roman" w:hAnsi="Times New Roman" w:cs="Times New Roman"/>
          <w:b/>
        </w:rPr>
        <w:t>.4</w:t>
      </w:r>
      <w:r w:rsidRPr="0068470E">
        <w:rPr>
          <w:rFonts w:ascii="Times New Roman" w:hAnsi="Times New Roman" w:cs="Times New Roman"/>
          <w:b/>
        </w:rPr>
        <w:tab/>
        <w:t>Determination of Salinity</w:t>
      </w:r>
    </w:p>
    <w:p w:rsidR="005B7A87" w:rsidRPr="0068470E" w:rsidRDefault="005B7A87" w:rsidP="00694B33">
      <w:pPr>
        <w:jc w:val="both"/>
        <w:rPr>
          <w:rFonts w:ascii="Times New Roman" w:hAnsi="Times New Roman" w:cs="Times New Roman"/>
        </w:rPr>
      </w:pPr>
      <w:r w:rsidRPr="0068470E">
        <w:rPr>
          <w:rFonts w:ascii="Times New Roman" w:hAnsi="Times New Roman" w:cs="Times New Roman"/>
        </w:rPr>
        <w:t xml:space="preserve">Salinity which is the total concentration of all dissolved salt in the water, it was determined in both the water and the sediment samples. These electrolyte form ionic particles as they dissolved each with positive and </w:t>
      </w:r>
      <w:r>
        <w:rPr>
          <w:rFonts w:ascii="Times New Roman" w:hAnsi="Times New Roman" w:cs="Times New Roman"/>
        </w:rPr>
        <w:t>negative char</w:t>
      </w:r>
      <w:r w:rsidRPr="0068470E">
        <w:rPr>
          <w:rFonts w:ascii="Times New Roman" w:hAnsi="Times New Roman" w:cs="Times New Roman"/>
        </w:rPr>
        <w:t>ge. In this study, 10 g of</w:t>
      </w:r>
      <w:r>
        <w:rPr>
          <w:rFonts w:ascii="Times New Roman" w:hAnsi="Times New Roman" w:cs="Times New Roman"/>
        </w:rPr>
        <w:t xml:space="preserve"> the sediment sample was weighed </w:t>
      </w:r>
      <w:r w:rsidRPr="0068470E">
        <w:rPr>
          <w:rFonts w:ascii="Times New Roman" w:hAnsi="Times New Roman" w:cs="Times New Roman"/>
        </w:rPr>
        <w:t>for the test of salinity and 50 ml of distilled water was also measured and poured into a 100 ml beaker container. The sample was allowed to stand for 30 minutes</w:t>
      </w:r>
      <w:r>
        <w:rPr>
          <w:rFonts w:ascii="Times New Roman" w:hAnsi="Times New Roman" w:cs="Times New Roman"/>
        </w:rPr>
        <w:t xml:space="preserve"> for proper equilibration (</w:t>
      </w:r>
      <w:r w:rsidRPr="00434CFE">
        <w:rPr>
          <w:rFonts w:ascii="Times New Roman" w:hAnsi="Times New Roman" w:cs="Times New Roman"/>
        </w:rPr>
        <w:t xml:space="preserve">Ikpe </w:t>
      </w:r>
      <w:r w:rsidRPr="00434CFE">
        <w:rPr>
          <w:rFonts w:ascii="Times New Roman" w:hAnsi="Times New Roman" w:cs="Times New Roman"/>
          <w:i/>
        </w:rPr>
        <w:t>et al</w:t>
      </w:r>
      <w:r w:rsidRPr="00434CFE">
        <w:rPr>
          <w:rFonts w:ascii="Times New Roman" w:hAnsi="Times New Roman" w:cs="Times New Roman"/>
        </w:rPr>
        <w:t>., 2020</w:t>
      </w:r>
      <w:r>
        <w:rPr>
          <w:rFonts w:ascii="Times New Roman" w:hAnsi="Times New Roman" w:cs="Times New Roman"/>
        </w:rPr>
        <w:t xml:space="preserve">; </w:t>
      </w:r>
      <w:r w:rsidR="00B753C6">
        <w:rPr>
          <w:rFonts w:ascii="Times New Roman" w:hAnsi="Times New Roman" w:cs="Times New Roman"/>
        </w:rPr>
        <w:t xml:space="preserve">Anyanime </w:t>
      </w:r>
      <w:r w:rsidRPr="00A03FB5">
        <w:rPr>
          <w:rFonts w:ascii="Times New Roman" w:hAnsi="Times New Roman" w:cs="Times New Roman"/>
          <w:i/>
        </w:rPr>
        <w:t>et al</w:t>
      </w:r>
      <w:r w:rsidR="003F3FE2">
        <w:rPr>
          <w:rFonts w:ascii="Times New Roman" w:hAnsi="Times New Roman" w:cs="Times New Roman"/>
        </w:rPr>
        <w:t>., 2017</w:t>
      </w:r>
      <w:r>
        <w:rPr>
          <w:rFonts w:ascii="Times New Roman" w:hAnsi="Times New Roman" w:cs="Times New Roman"/>
        </w:rPr>
        <w:t xml:space="preserve">) </w:t>
      </w:r>
    </w:p>
    <w:p w:rsidR="005B7A87" w:rsidRDefault="005B7A87" w:rsidP="00694B33">
      <w:pPr>
        <w:jc w:val="both"/>
        <w:rPr>
          <w:rFonts w:ascii="Times New Roman" w:hAnsi="Times New Roman" w:cs="Times New Roman"/>
        </w:rPr>
      </w:pPr>
      <w:r w:rsidRPr="0068470E">
        <w:rPr>
          <w:rFonts w:ascii="Times New Roman" w:hAnsi="Times New Roman" w:cs="Times New Roman"/>
        </w:rPr>
        <w:t>After 30 minutes, the samples were taken for the test using the conductivity meter</w:t>
      </w:r>
      <w:r>
        <w:rPr>
          <w:rFonts w:ascii="Times New Roman" w:hAnsi="Times New Roman" w:cs="Times New Roman"/>
        </w:rPr>
        <w:t xml:space="preserve"> according to standard methods described by Ikpe </w:t>
      </w:r>
      <w:r w:rsidRPr="0097162F">
        <w:rPr>
          <w:rFonts w:ascii="Times New Roman" w:hAnsi="Times New Roman" w:cs="Times New Roman"/>
          <w:i/>
        </w:rPr>
        <w:t>et al</w:t>
      </w:r>
      <w:r>
        <w:rPr>
          <w:rFonts w:ascii="Times New Roman" w:hAnsi="Times New Roman" w:cs="Times New Roman"/>
          <w:i/>
        </w:rPr>
        <w:t>. (</w:t>
      </w:r>
      <w:r w:rsidRPr="0097162F">
        <w:rPr>
          <w:rFonts w:ascii="Times New Roman" w:hAnsi="Times New Roman" w:cs="Times New Roman"/>
        </w:rPr>
        <w:t>2023)</w:t>
      </w:r>
      <w:r>
        <w:rPr>
          <w:rFonts w:ascii="Times New Roman" w:hAnsi="Times New Roman" w:cs="Times New Roman"/>
        </w:rPr>
        <w:t xml:space="preserve"> and Ebong </w:t>
      </w:r>
      <w:r w:rsidRPr="00A03FB5">
        <w:rPr>
          <w:rFonts w:ascii="Times New Roman" w:hAnsi="Times New Roman" w:cs="Times New Roman"/>
          <w:i/>
        </w:rPr>
        <w:t>et al</w:t>
      </w:r>
      <w:r>
        <w:rPr>
          <w:rFonts w:ascii="Times New Roman" w:hAnsi="Times New Roman" w:cs="Times New Roman"/>
        </w:rPr>
        <w:t>. (2024b)</w:t>
      </w:r>
    </w:p>
    <w:p w:rsidR="00C85D08" w:rsidRPr="00B0113E" w:rsidRDefault="00C91C47" w:rsidP="00694B33">
      <w:pPr>
        <w:jc w:val="both"/>
        <w:rPr>
          <w:rFonts w:ascii="Times New Roman" w:hAnsi="Times New Roman" w:cs="Times New Roman"/>
          <w:b/>
        </w:rPr>
      </w:pPr>
      <w:r w:rsidRPr="00B0113E">
        <w:rPr>
          <w:rFonts w:ascii="Times New Roman" w:hAnsi="Times New Roman" w:cs="Times New Roman"/>
          <w:b/>
        </w:rPr>
        <w:t xml:space="preserve">2.5.5 </w:t>
      </w:r>
      <w:r w:rsidR="00B0113E">
        <w:rPr>
          <w:rFonts w:ascii="Times New Roman" w:hAnsi="Times New Roman" w:cs="Times New Roman"/>
          <w:b/>
        </w:rPr>
        <w:t xml:space="preserve">Determination of </w:t>
      </w:r>
      <w:r w:rsidRPr="00B0113E">
        <w:rPr>
          <w:rFonts w:ascii="Times New Roman" w:hAnsi="Times New Roman" w:cs="Times New Roman"/>
          <w:b/>
        </w:rPr>
        <w:t>Dissolve</w:t>
      </w:r>
      <w:r w:rsidR="00B0113E">
        <w:rPr>
          <w:rFonts w:ascii="Times New Roman" w:hAnsi="Times New Roman" w:cs="Times New Roman"/>
          <w:b/>
        </w:rPr>
        <w:t>d</w:t>
      </w:r>
      <w:r w:rsidRPr="00B0113E">
        <w:rPr>
          <w:rFonts w:ascii="Times New Roman" w:hAnsi="Times New Roman" w:cs="Times New Roman"/>
          <w:b/>
        </w:rPr>
        <w:t xml:space="preserve"> Oxygen</w:t>
      </w:r>
      <w:r w:rsidR="00C85D08" w:rsidRPr="00B0113E">
        <w:rPr>
          <w:rFonts w:ascii="Times New Roman" w:hAnsi="Times New Roman" w:cs="Times New Roman"/>
          <w:b/>
        </w:rPr>
        <w:t xml:space="preserve"> </w:t>
      </w:r>
      <w:r w:rsidRPr="00B0113E">
        <w:rPr>
          <w:rFonts w:ascii="Times New Roman" w:hAnsi="Times New Roman" w:cs="Times New Roman"/>
          <w:b/>
        </w:rPr>
        <w:t>(DO</w:t>
      </w:r>
      <w:r w:rsidR="00E64EB1" w:rsidRPr="00B0113E">
        <w:rPr>
          <w:rFonts w:ascii="Times New Roman" w:hAnsi="Times New Roman" w:cs="Times New Roman"/>
          <w:b/>
        </w:rPr>
        <w:t>)</w:t>
      </w:r>
    </w:p>
    <w:p w:rsidR="00C91C47" w:rsidRDefault="00C91C47" w:rsidP="00694B33">
      <w:pPr>
        <w:jc w:val="both"/>
        <w:rPr>
          <w:rFonts w:ascii="Times New Roman" w:hAnsi="Times New Roman" w:cs="Times New Roman"/>
        </w:rPr>
      </w:pPr>
      <w:r>
        <w:rPr>
          <w:rFonts w:ascii="Times New Roman" w:hAnsi="Times New Roman" w:cs="Times New Roman"/>
        </w:rPr>
        <w:t xml:space="preserve">The Dissolved Oxygen was determined </w:t>
      </w:r>
      <w:r w:rsidR="00DE1857">
        <w:rPr>
          <w:rFonts w:ascii="Times New Roman" w:hAnsi="Times New Roman" w:cs="Times New Roman"/>
        </w:rPr>
        <w:t>using Je</w:t>
      </w:r>
      <w:r>
        <w:rPr>
          <w:rFonts w:ascii="Times New Roman" w:hAnsi="Times New Roman" w:cs="Times New Roman"/>
        </w:rPr>
        <w:t xml:space="preserve">nway </w:t>
      </w:r>
      <w:r w:rsidR="00DE1857">
        <w:rPr>
          <w:rFonts w:ascii="Times New Roman" w:hAnsi="Times New Roman" w:cs="Times New Roman"/>
        </w:rPr>
        <w:t xml:space="preserve">DO meter </w:t>
      </w:r>
      <w:r>
        <w:rPr>
          <w:rFonts w:ascii="Times New Roman" w:hAnsi="Times New Roman" w:cs="Times New Roman"/>
        </w:rPr>
        <w:t xml:space="preserve">electronic </w:t>
      </w:r>
      <w:r w:rsidR="00C55EF6">
        <w:rPr>
          <w:rFonts w:ascii="Times New Roman" w:hAnsi="Times New Roman" w:cs="Times New Roman"/>
        </w:rPr>
        <w:t>device. The meter was calibrated according to</w:t>
      </w:r>
      <w:r w:rsidR="00DE1857">
        <w:rPr>
          <w:rFonts w:ascii="Times New Roman" w:hAnsi="Times New Roman" w:cs="Times New Roman"/>
        </w:rPr>
        <w:t xml:space="preserve"> </w:t>
      </w:r>
      <w:r w:rsidR="00C55EF6">
        <w:rPr>
          <w:rFonts w:ascii="Times New Roman" w:hAnsi="Times New Roman" w:cs="Times New Roman"/>
        </w:rPr>
        <w:t>the manufacturer’s instructions. The determination was done by immersing the probe</w:t>
      </w:r>
      <w:r w:rsidR="00B0113E">
        <w:rPr>
          <w:rFonts w:ascii="Times New Roman" w:hAnsi="Times New Roman" w:cs="Times New Roman"/>
        </w:rPr>
        <w:t xml:space="preserve"> into</w:t>
      </w:r>
      <w:r w:rsidR="00C55EF6">
        <w:rPr>
          <w:rFonts w:ascii="Times New Roman" w:hAnsi="Times New Roman" w:cs="Times New Roman"/>
        </w:rPr>
        <w:t xml:space="preserve"> the water samples according standard methods by AOAC</w:t>
      </w:r>
      <w:r w:rsidR="00DE1857">
        <w:rPr>
          <w:rFonts w:ascii="Times New Roman" w:hAnsi="Times New Roman" w:cs="Times New Roman"/>
        </w:rPr>
        <w:t xml:space="preserve">, </w:t>
      </w:r>
      <w:r w:rsidR="008E5698">
        <w:rPr>
          <w:rFonts w:ascii="Times New Roman" w:hAnsi="Times New Roman" w:cs="Times New Roman"/>
        </w:rPr>
        <w:t xml:space="preserve">2015; Ebong </w:t>
      </w:r>
      <w:r w:rsidR="008E5698" w:rsidRPr="008B74CB">
        <w:rPr>
          <w:rFonts w:ascii="Times New Roman" w:hAnsi="Times New Roman" w:cs="Times New Roman"/>
          <w:i/>
        </w:rPr>
        <w:t>et al</w:t>
      </w:r>
      <w:r w:rsidR="008E5698">
        <w:rPr>
          <w:rFonts w:ascii="Times New Roman" w:hAnsi="Times New Roman" w:cs="Times New Roman"/>
        </w:rPr>
        <w:t>., 2024c</w:t>
      </w:r>
      <w:r w:rsidR="008B74CB">
        <w:rPr>
          <w:rFonts w:ascii="Times New Roman" w:hAnsi="Times New Roman" w:cs="Times New Roman"/>
        </w:rPr>
        <w:t>.</w:t>
      </w:r>
      <w:r w:rsidR="00B0113E">
        <w:rPr>
          <w:rFonts w:ascii="Times New Roman" w:hAnsi="Times New Roman" w:cs="Times New Roman"/>
        </w:rPr>
        <w:t xml:space="preserve"> The readings were in mg/L.</w:t>
      </w:r>
    </w:p>
    <w:p w:rsidR="00F869E4" w:rsidRPr="00BB6EB6" w:rsidRDefault="00F869E4" w:rsidP="00694B33">
      <w:pPr>
        <w:spacing w:after="0"/>
        <w:jc w:val="both"/>
        <w:rPr>
          <w:rFonts w:ascii="Times New Roman" w:hAnsi="Times New Roman" w:cs="Times New Roman"/>
          <w:sz w:val="24"/>
          <w:szCs w:val="24"/>
        </w:rPr>
      </w:pPr>
      <w:r>
        <w:rPr>
          <w:rFonts w:ascii="Times New Roman" w:hAnsi="Times New Roman" w:cs="Times New Roman"/>
          <w:b/>
          <w:sz w:val="24"/>
          <w:szCs w:val="24"/>
        </w:rPr>
        <w:t xml:space="preserve">2.6 </w:t>
      </w:r>
      <w:r w:rsidRPr="00BB6EB6">
        <w:rPr>
          <w:rFonts w:ascii="Times New Roman" w:hAnsi="Times New Roman" w:cs="Times New Roman"/>
          <w:b/>
          <w:sz w:val="24"/>
          <w:szCs w:val="24"/>
        </w:rPr>
        <w:t>Statistical Analysis</w:t>
      </w:r>
    </w:p>
    <w:p w:rsidR="00F869E4" w:rsidRPr="00BB6EB6" w:rsidRDefault="00F869E4" w:rsidP="00694B33">
      <w:pPr>
        <w:spacing w:after="0"/>
        <w:ind w:firstLine="720"/>
        <w:jc w:val="both"/>
        <w:rPr>
          <w:rFonts w:ascii="Times New Roman" w:hAnsi="Times New Roman" w:cs="Times New Roman"/>
          <w:sz w:val="24"/>
          <w:szCs w:val="24"/>
        </w:rPr>
      </w:pPr>
      <w:r w:rsidRPr="00BB6EB6">
        <w:rPr>
          <w:rFonts w:ascii="Times New Roman" w:hAnsi="Times New Roman" w:cs="Times New Roman"/>
          <w:sz w:val="24"/>
          <w:szCs w:val="24"/>
        </w:rPr>
        <w:t>Statistical package for social sciences (SPSS) was employed for statistical evaluation of data obtained.</w:t>
      </w:r>
    </w:p>
    <w:p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2.6.1 </w:t>
      </w:r>
      <w:r w:rsidRPr="00BB6EB6">
        <w:rPr>
          <w:rFonts w:ascii="Times New Roman" w:hAnsi="Times New Roman" w:cs="Times New Roman"/>
          <w:b/>
          <w:sz w:val="24"/>
          <w:szCs w:val="24"/>
        </w:rPr>
        <w:t xml:space="preserve">Mean </w:t>
      </w:r>
    </w:p>
    <w:p w:rsidR="00F869E4" w:rsidRPr="00BB6EB6" w:rsidRDefault="00F869E4" w:rsidP="00694B33">
      <w:pPr>
        <w:ind w:firstLine="720"/>
        <w:jc w:val="both"/>
        <w:rPr>
          <w:rFonts w:ascii="Times New Roman" w:hAnsi="Times New Roman" w:cs="Times New Roman"/>
          <w:sz w:val="24"/>
          <w:szCs w:val="24"/>
        </w:rPr>
      </w:pPr>
      <w:r w:rsidRPr="00BB6EB6">
        <w:rPr>
          <w:rFonts w:ascii="Times New Roman" w:hAnsi="Times New Roman" w:cs="Times New Roman"/>
          <w:sz w:val="24"/>
          <w:szCs w:val="24"/>
        </w:rPr>
        <w:t>This is the average of the numbers, a calculated “central” value of a set numbers.</w:t>
      </w:r>
    </w:p>
    <w:p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2.6.2 </w:t>
      </w:r>
      <w:r w:rsidRPr="00BB6EB6">
        <w:rPr>
          <w:rFonts w:ascii="Times New Roman" w:hAnsi="Times New Roman" w:cs="Times New Roman"/>
          <w:b/>
          <w:sz w:val="24"/>
          <w:szCs w:val="24"/>
        </w:rPr>
        <w:t>Standard Error</w:t>
      </w:r>
    </w:p>
    <w:p w:rsidR="00F869E4" w:rsidRPr="00BB6EB6" w:rsidRDefault="00F869E4" w:rsidP="00694B33">
      <w:pPr>
        <w:ind w:firstLine="720"/>
        <w:jc w:val="both"/>
        <w:rPr>
          <w:rFonts w:ascii="Times New Roman" w:eastAsiaTheme="minorEastAsia" w:hAnsi="Times New Roman" w:cs="Times New Roman"/>
          <w:sz w:val="24"/>
          <w:szCs w:val="24"/>
        </w:rPr>
      </w:pPr>
      <w:r w:rsidRPr="00BB6EB6">
        <w:rPr>
          <w:rFonts w:ascii="Times New Roman" w:hAnsi="Times New Roman" w:cs="Times New Roman"/>
          <w:sz w:val="24"/>
          <w:szCs w:val="24"/>
        </w:rPr>
        <w:t xml:space="preserve">These are the standard errors of the coefficients. They can be used to construct the lower and upper bounds for the coefficient. An example is coefficient </w:t>
      </w:r>
      <m:oMath>
        <m:r>
          <w:rPr>
            <w:rFonts w:ascii="Cambria Math" w:hAnsi="Cambria Math" w:cs="Times New Roman"/>
            <w:sz w:val="24"/>
            <w:szCs w:val="24"/>
          </w:rPr>
          <m:t>±</m:t>
        </m:r>
      </m:oMath>
      <w:r w:rsidRPr="00BB6EB6">
        <w:rPr>
          <w:rFonts w:ascii="Times New Roman" w:eastAsiaTheme="minorEastAsia" w:hAnsi="Times New Roman" w:cs="Times New Roman"/>
          <w:sz w:val="24"/>
          <w:szCs w:val="24"/>
        </w:rPr>
        <w:t xml:space="preserve"> standard error, which provides an indication where the value may fall if another sample data set is used.</w:t>
      </w:r>
    </w:p>
    <w:p w:rsidR="00F869E4" w:rsidRPr="00BB6EB6" w:rsidRDefault="00F869E4" w:rsidP="00694B33">
      <w:pPr>
        <w:jc w:val="both"/>
        <w:rPr>
          <w:rFonts w:ascii="Times New Roman" w:eastAsiaTheme="minorEastAsia" w:hAnsi="Times New Roman" w:cs="Times New Roman"/>
          <w:sz w:val="24"/>
          <w:szCs w:val="24"/>
        </w:rPr>
      </w:pPr>
      <w:r w:rsidRPr="00BB6EB6">
        <w:rPr>
          <w:rFonts w:ascii="Times New Roman" w:eastAsiaTheme="minorEastAsia" w:hAnsi="Times New Roman" w:cs="Times New Roman"/>
          <w:sz w:val="24"/>
          <w:szCs w:val="24"/>
        </w:rPr>
        <w:t>The standard error is also used to test whether the parameter is significantly different from 0. If a coefficient is significantly different from 0, then it has impact on the dependent variable.</w:t>
      </w:r>
    </w:p>
    <w:p w:rsidR="00F869E4" w:rsidRPr="00BB6EB6" w:rsidRDefault="00F869E4" w:rsidP="00694B33">
      <w:pPr>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2.6.3 </w:t>
      </w:r>
      <w:r w:rsidRPr="00BB6EB6">
        <w:rPr>
          <w:rFonts w:ascii="Times New Roman" w:eastAsiaTheme="minorEastAsia" w:hAnsi="Times New Roman" w:cs="Times New Roman"/>
          <w:b/>
          <w:sz w:val="24"/>
          <w:szCs w:val="24"/>
        </w:rPr>
        <w:t xml:space="preserve">P-value: </w:t>
      </w:r>
      <w:r w:rsidRPr="00BB6EB6">
        <w:rPr>
          <w:rFonts w:ascii="Times New Roman" w:eastAsiaTheme="minorEastAsia" w:hAnsi="Times New Roman" w:cs="Times New Roman"/>
          <w:sz w:val="24"/>
          <w:szCs w:val="24"/>
        </w:rPr>
        <w:t>The P-value indicates whether the independent variable has statistically significant predictive capability. It essentially shows the probability of the coefficient being attributed to random variat</w:t>
      </w:r>
      <w:r w:rsidR="008B74CB">
        <w:rPr>
          <w:rFonts w:ascii="Times New Roman" w:eastAsiaTheme="minorEastAsia" w:hAnsi="Times New Roman" w:cs="Times New Roman"/>
          <w:sz w:val="24"/>
          <w:szCs w:val="24"/>
        </w:rPr>
        <w:t xml:space="preserve">ion. The lower the probability </w:t>
      </w:r>
      <w:r w:rsidRPr="00BB6EB6">
        <w:rPr>
          <w:rFonts w:ascii="Times New Roman" w:eastAsiaTheme="minorEastAsia" w:hAnsi="Times New Roman" w:cs="Times New Roman"/>
          <w:sz w:val="24"/>
          <w:szCs w:val="24"/>
        </w:rPr>
        <w:t>the more significant the impact of the co</w:t>
      </w:r>
      <w:r w:rsidR="00216B53">
        <w:rPr>
          <w:rFonts w:ascii="Times New Roman" w:eastAsiaTheme="minorEastAsia" w:hAnsi="Times New Roman" w:cs="Times New Roman"/>
          <w:sz w:val="24"/>
          <w:szCs w:val="24"/>
        </w:rPr>
        <w:t xml:space="preserve">efficient </w:t>
      </w:r>
      <w:r w:rsidR="00216B53">
        <w:rPr>
          <w:rFonts w:ascii="Times New Roman" w:hAnsi="Times New Roman" w:cs="Times New Roman"/>
          <w:sz w:val="24"/>
          <w:szCs w:val="24"/>
        </w:rPr>
        <w:t>(Mbong, 2015</w:t>
      </w:r>
      <w:r w:rsidR="00216B53" w:rsidRPr="00BB6EB6">
        <w:rPr>
          <w:rFonts w:ascii="Times New Roman" w:hAnsi="Times New Roman" w:cs="Times New Roman"/>
          <w:sz w:val="24"/>
          <w:szCs w:val="24"/>
        </w:rPr>
        <w:t>).</w:t>
      </w:r>
    </w:p>
    <w:p w:rsidR="00F869E4" w:rsidRPr="00BB6EB6" w:rsidRDefault="00F869E4" w:rsidP="00694B33">
      <w:pPr>
        <w:jc w:val="both"/>
        <w:rPr>
          <w:rFonts w:ascii="Times New Roman" w:hAnsi="Times New Roman" w:cs="Times New Roman"/>
          <w:b/>
          <w:sz w:val="24"/>
          <w:szCs w:val="24"/>
        </w:rPr>
      </w:pPr>
      <w:r>
        <w:rPr>
          <w:rFonts w:ascii="Times New Roman" w:hAnsi="Times New Roman" w:cs="Times New Roman"/>
          <w:b/>
          <w:sz w:val="24"/>
          <w:szCs w:val="24"/>
        </w:rPr>
        <w:t xml:space="preserve">2.6.4 </w:t>
      </w:r>
      <w:r w:rsidRPr="00BB6EB6">
        <w:rPr>
          <w:rFonts w:ascii="Times New Roman" w:hAnsi="Times New Roman" w:cs="Times New Roman"/>
          <w:b/>
          <w:sz w:val="24"/>
          <w:szCs w:val="24"/>
        </w:rPr>
        <w:t xml:space="preserve">Correlation Coefficient </w:t>
      </w:r>
    </w:p>
    <w:p w:rsidR="00F869E4" w:rsidRPr="00BB6EB6" w:rsidRDefault="00F869E4" w:rsidP="00694B33">
      <w:pPr>
        <w:jc w:val="both"/>
        <w:rPr>
          <w:rFonts w:ascii="Times New Roman" w:hAnsi="Times New Roman" w:cs="Times New Roman"/>
          <w:sz w:val="24"/>
          <w:szCs w:val="24"/>
        </w:rPr>
      </w:pPr>
      <w:r w:rsidRPr="00BB6EB6">
        <w:rPr>
          <w:rFonts w:ascii="Times New Roman" w:hAnsi="Times New Roman" w:cs="Times New Roman"/>
          <w:sz w:val="24"/>
          <w:szCs w:val="24"/>
        </w:rPr>
        <w:t>A correlation coefficient is a statistical measure of some type of correlation, meaning a statistical relationship between two variables (Taylor, 1997). The variables may be two columns of a given data set of observations, called a sample, or two components of a multivariate random variable with a known allocation.</w:t>
      </w:r>
    </w:p>
    <w:p w:rsidR="00935E2E" w:rsidRDefault="00F869E4" w:rsidP="00694B33">
      <w:pPr>
        <w:jc w:val="both"/>
        <w:rPr>
          <w:rFonts w:ascii="Times New Roman" w:hAnsi="Times New Roman" w:cs="Times New Roman"/>
          <w:b/>
          <w:sz w:val="24"/>
          <w:szCs w:val="24"/>
        </w:rPr>
      </w:pPr>
      <w:r w:rsidRPr="00BB6EB6">
        <w:rPr>
          <w:rFonts w:ascii="Times New Roman" w:hAnsi="Times New Roman" w:cs="Times New Roman"/>
          <w:sz w:val="24"/>
          <w:szCs w:val="24"/>
        </w:rPr>
        <w:t xml:space="preserve">Several types of correlation coefficient exist, each with their own definition and own range of usability and characteristics. They all assure values in the range from – 1 to + 1, where </w:t>
      </w:r>
      <m:oMath>
        <m:r>
          <w:rPr>
            <w:rFonts w:ascii="Cambria Math" w:hAnsi="Cambria Math" w:cs="Times New Roman"/>
            <w:sz w:val="24"/>
            <w:szCs w:val="24"/>
          </w:rPr>
          <m:t>±</m:t>
        </m:r>
      </m:oMath>
      <w:r w:rsidRPr="00BB6EB6">
        <w:rPr>
          <w:rFonts w:ascii="Times New Roman" w:hAnsi="Times New Roman" w:cs="Times New Roman"/>
          <w:sz w:val="24"/>
          <w:szCs w:val="24"/>
        </w:rPr>
        <w:t>1 indicates the strongest possible agreement and 0 strongest disagreements (Taylor, 1997). As tools of analysis, correlation coefficient presents certain problems, including the propensity of some types to be distorted by outliers and the possibility of incorr</w:t>
      </w:r>
      <w:r w:rsidR="00935E2E">
        <w:rPr>
          <w:rFonts w:ascii="Times New Roman" w:hAnsi="Times New Roman" w:cs="Times New Roman"/>
          <w:sz w:val="24"/>
          <w:szCs w:val="24"/>
        </w:rPr>
        <w:t>ectly being used to interfer</w:t>
      </w:r>
      <w:r w:rsidR="0016253C">
        <w:rPr>
          <w:rFonts w:ascii="Times New Roman" w:hAnsi="Times New Roman" w:cs="Times New Roman"/>
          <w:sz w:val="24"/>
          <w:szCs w:val="24"/>
        </w:rPr>
        <w:t>e</w:t>
      </w:r>
      <w:r w:rsidRPr="00BB6EB6">
        <w:rPr>
          <w:rFonts w:ascii="Times New Roman" w:hAnsi="Times New Roman" w:cs="Times New Roman"/>
          <w:sz w:val="24"/>
          <w:szCs w:val="24"/>
        </w:rPr>
        <w:t xml:space="preserve"> a casual relationship between the variables.</w:t>
      </w:r>
      <w:r w:rsidR="00935E2E" w:rsidRPr="00935E2E">
        <w:rPr>
          <w:rFonts w:ascii="Times New Roman" w:hAnsi="Times New Roman" w:cs="Times New Roman"/>
          <w:b/>
          <w:sz w:val="24"/>
          <w:szCs w:val="24"/>
        </w:rPr>
        <w:t xml:space="preserve"> </w:t>
      </w:r>
    </w:p>
    <w:p w:rsidR="00935E2E" w:rsidRDefault="00935E2E" w:rsidP="00694B33">
      <w:pPr>
        <w:jc w:val="both"/>
        <w:rPr>
          <w:rFonts w:ascii="Times New Roman" w:hAnsi="Times New Roman" w:cs="Times New Roman"/>
          <w:b/>
          <w:sz w:val="24"/>
          <w:szCs w:val="24"/>
        </w:rPr>
      </w:pPr>
    </w:p>
    <w:p w:rsidR="00935E2E" w:rsidRPr="00BB6EB6" w:rsidRDefault="00935E2E" w:rsidP="00694B33">
      <w:pPr>
        <w:jc w:val="both"/>
        <w:rPr>
          <w:rFonts w:ascii="Times New Roman" w:hAnsi="Times New Roman" w:cs="Times New Roman"/>
          <w:b/>
          <w:sz w:val="24"/>
          <w:szCs w:val="24"/>
        </w:rPr>
      </w:pPr>
      <w:r>
        <w:rPr>
          <w:rFonts w:ascii="Times New Roman" w:hAnsi="Times New Roman" w:cs="Times New Roman"/>
          <w:b/>
          <w:sz w:val="24"/>
          <w:szCs w:val="24"/>
        </w:rPr>
        <w:t xml:space="preserve">2.6.5 </w:t>
      </w:r>
      <w:r w:rsidRPr="00BB6EB6">
        <w:rPr>
          <w:rFonts w:ascii="Times New Roman" w:hAnsi="Times New Roman" w:cs="Times New Roman"/>
          <w:b/>
          <w:sz w:val="24"/>
          <w:szCs w:val="24"/>
        </w:rPr>
        <w:t>Anova</w:t>
      </w:r>
    </w:p>
    <w:p w:rsidR="00935E2E" w:rsidRPr="00BB6EB6" w:rsidRDefault="00935E2E" w:rsidP="00694B33">
      <w:pPr>
        <w:jc w:val="both"/>
        <w:rPr>
          <w:rFonts w:ascii="Times New Roman" w:hAnsi="Times New Roman" w:cs="Times New Roman"/>
          <w:sz w:val="24"/>
          <w:szCs w:val="24"/>
        </w:rPr>
      </w:pPr>
      <w:r w:rsidRPr="00BB6EB6">
        <w:rPr>
          <w:rFonts w:ascii="Times New Roman" w:hAnsi="Times New Roman" w:cs="Times New Roman"/>
          <w:sz w:val="24"/>
          <w:szCs w:val="24"/>
        </w:rPr>
        <w:t>Analysis of Variance (ANOVA) is a collection of statistical models and their estimation procedures (such as the “variation” among the and between groups) used to analyze the differences among group mean in a sample.</w:t>
      </w:r>
    </w:p>
    <w:p w:rsidR="00935E2E" w:rsidRDefault="00935E2E" w:rsidP="00694B33">
      <w:pPr>
        <w:jc w:val="both"/>
        <w:rPr>
          <w:rFonts w:ascii="Times New Roman" w:hAnsi="Times New Roman" w:cs="Times New Roman"/>
          <w:sz w:val="24"/>
          <w:szCs w:val="24"/>
        </w:rPr>
      </w:pPr>
      <w:r w:rsidRPr="00BB6EB6">
        <w:rPr>
          <w:rFonts w:ascii="Times New Roman" w:hAnsi="Times New Roman" w:cs="Times New Roman"/>
          <w:sz w:val="24"/>
          <w:szCs w:val="24"/>
        </w:rPr>
        <w:t>In the ANOVA setting, the observed variance in a particular variable is partitioned into components attributable to different sources of variation. In its simplest form, ANOVA provides a statistical test of whether the population means of several groups are equal, and therefore generalizes the t-test to more than two groups. ANOVA is useful for comparing (testing) three or more group means for statistical significance (Bailey, 2008).</w:t>
      </w:r>
    </w:p>
    <w:p w:rsidR="00C55C8A" w:rsidRPr="00CF20EC" w:rsidRDefault="00C55C8A" w:rsidP="00694B33">
      <w:pPr>
        <w:jc w:val="both"/>
        <w:rPr>
          <w:rFonts w:ascii="Times New Roman" w:hAnsi="Times New Roman" w:cs="Times New Roman"/>
          <w:b/>
          <w:sz w:val="24"/>
          <w:szCs w:val="24"/>
        </w:rPr>
      </w:pPr>
      <w:r w:rsidRPr="00CF20EC">
        <w:rPr>
          <w:rFonts w:ascii="Times New Roman" w:hAnsi="Times New Roman" w:cs="Times New Roman"/>
          <w:b/>
          <w:sz w:val="24"/>
          <w:szCs w:val="24"/>
        </w:rPr>
        <w:t>3. RESULTS AND DISCUSSION</w:t>
      </w:r>
    </w:p>
    <w:p w:rsidR="006D4B6C" w:rsidRDefault="006D4B6C" w:rsidP="00694B33">
      <w:pPr>
        <w:jc w:val="both"/>
        <w:rPr>
          <w:rFonts w:ascii="Times New Roman" w:hAnsi="Times New Roman" w:cs="Times New Roman"/>
          <w:sz w:val="24"/>
          <w:szCs w:val="24"/>
        </w:rPr>
      </w:pPr>
      <w:r>
        <w:rPr>
          <w:rFonts w:ascii="Times New Roman" w:hAnsi="Times New Roman" w:cs="Times New Roman"/>
          <w:sz w:val="24"/>
          <w:szCs w:val="24"/>
        </w:rPr>
        <w:t>The results of the analysis carried out on water body and sediment of the up and downstream of Iko River within five stations are presented as follows;</w:t>
      </w:r>
    </w:p>
    <w:p w:rsidR="00D8674B" w:rsidRPr="00D8674B" w:rsidRDefault="00D8674B" w:rsidP="00694B33">
      <w:pPr>
        <w:jc w:val="both"/>
        <w:rPr>
          <w:rFonts w:ascii="Times New Roman" w:hAnsi="Times New Roman" w:cs="Times New Roman"/>
          <w:b/>
          <w:sz w:val="24"/>
          <w:szCs w:val="24"/>
        </w:rPr>
      </w:pPr>
      <w:r>
        <w:rPr>
          <w:rFonts w:ascii="Times New Roman" w:hAnsi="Times New Roman" w:cs="Times New Roman"/>
          <w:b/>
          <w:sz w:val="24"/>
          <w:szCs w:val="24"/>
        </w:rPr>
        <w:t>3.1 Physicochemical</w:t>
      </w:r>
      <w:r w:rsidRPr="00D8674B">
        <w:rPr>
          <w:rFonts w:ascii="Times New Roman" w:hAnsi="Times New Roman" w:cs="Times New Roman"/>
          <w:b/>
          <w:sz w:val="24"/>
          <w:szCs w:val="24"/>
        </w:rPr>
        <w:t xml:space="preserve"> parameters</w:t>
      </w:r>
    </w:p>
    <w:p w:rsidR="00AA354E" w:rsidRPr="00754DAB" w:rsidRDefault="00C55C8A" w:rsidP="00694B33">
      <w:pPr>
        <w:jc w:val="both"/>
        <w:rPr>
          <w:rFonts w:ascii="Times New Roman" w:hAnsi="Times New Roman" w:cs="Times New Roman"/>
          <w:b/>
          <w:sz w:val="24"/>
          <w:szCs w:val="24"/>
        </w:rPr>
      </w:pPr>
      <w:r w:rsidRPr="00754DAB">
        <w:rPr>
          <w:rFonts w:ascii="Times New Roman" w:hAnsi="Times New Roman" w:cs="Times New Roman"/>
          <w:b/>
          <w:sz w:val="24"/>
          <w:szCs w:val="24"/>
        </w:rPr>
        <w:t>3.1</w:t>
      </w:r>
      <w:r w:rsidR="00D8674B" w:rsidRPr="00754DAB">
        <w:rPr>
          <w:rFonts w:ascii="Times New Roman" w:hAnsi="Times New Roman" w:cs="Times New Roman"/>
          <w:b/>
          <w:sz w:val="24"/>
          <w:szCs w:val="24"/>
        </w:rPr>
        <w:t>.1</w:t>
      </w:r>
      <w:r w:rsidRPr="00754DAB">
        <w:rPr>
          <w:rFonts w:ascii="Times New Roman" w:hAnsi="Times New Roman" w:cs="Times New Roman"/>
          <w:b/>
          <w:sz w:val="24"/>
          <w:szCs w:val="24"/>
        </w:rPr>
        <w:t xml:space="preserve"> </w:t>
      </w:r>
      <w:r w:rsidR="00D8674B" w:rsidRPr="00754DAB">
        <w:rPr>
          <w:rFonts w:ascii="Times New Roman" w:hAnsi="Times New Roman" w:cs="Times New Roman"/>
          <w:b/>
          <w:sz w:val="24"/>
          <w:szCs w:val="24"/>
        </w:rPr>
        <w:t>Variation in pH</w:t>
      </w:r>
    </w:p>
    <w:p w:rsidR="000931F1" w:rsidRDefault="00BF013C" w:rsidP="00694B33">
      <w:pPr>
        <w:jc w:val="both"/>
        <w:rPr>
          <w:rFonts w:ascii="Times New Roman" w:hAnsi="Times New Roman" w:cs="Times New Roman"/>
          <w:sz w:val="24"/>
          <w:szCs w:val="24"/>
        </w:rPr>
      </w:pPr>
      <w:r>
        <w:rPr>
          <w:rFonts w:ascii="Times New Roman" w:hAnsi="Times New Roman" w:cs="Times New Roman"/>
          <w:sz w:val="24"/>
          <w:szCs w:val="24"/>
        </w:rPr>
        <w:t xml:space="preserve">The </w:t>
      </w:r>
      <w:r w:rsidR="00D311F4">
        <w:rPr>
          <w:rFonts w:ascii="Times New Roman" w:hAnsi="Times New Roman" w:cs="Times New Roman"/>
          <w:sz w:val="24"/>
          <w:szCs w:val="24"/>
        </w:rPr>
        <w:t>results of the physico-chemical analysis (pH) for the up and downstream are</w:t>
      </w:r>
      <w:r w:rsidR="002830A2">
        <w:rPr>
          <w:rFonts w:ascii="Times New Roman" w:hAnsi="Times New Roman" w:cs="Times New Roman"/>
          <w:sz w:val="24"/>
          <w:szCs w:val="24"/>
        </w:rPr>
        <w:t xml:space="preserve"> </w:t>
      </w:r>
      <w:r>
        <w:rPr>
          <w:rFonts w:ascii="Times New Roman" w:hAnsi="Times New Roman" w:cs="Times New Roman"/>
          <w:sz w:val="24"/>
          <w:szCs w:val="24"/>
        </w:rPr>
        <w:t>indicated in</w:t>
      </w:r>
      <w:r w:rsidR="002830A2">
        <w:rPr>
          <w:rFonts w:ascii="Times New Roman" w:hAnsi="Times New Roman" w:cs="Times New Roman"/>
          <w:sz w:val="24"/>
          <w:szCs w:val="24"/>
        </w:rPr>
        <w:t xml:space="preserve"> Table </w:t>
      </w:r>
      <w:r>
        <w:rPr>
          <w:rFonts w:ascii="Times New Roman" w:hAnsi="Times New Roman" w:cs="Times New Roman"/>
          <w:sz w:val="24"/>
          <w:szCs w:val="24"/>
        </w:rPr>
        <w:t xml:space="preserve">1 </w:t>
      </w:r>
      <w:r w:rsidR="00CE1FD3">
        <w:rPr>
          <w:rFonts w:ascii="Times New Roman" w:hAnsi="Times New Roman" w:cs="Times New Roman"/>
          <w:sz w:val="24"/>
          <w:szCs w:val="24"/>
        </w:rPr>
        <w:t>–</w:t>
      </w:r>
      <w:r>
        <w:rPr>
          <w:rFonts w:ascii="Times New Roman" w:hAnsi="Times New Roman" w:cs="Times New Roman"/>
          <w:sz w:val="24"/>
          <w:szCs w:val="24"/>
        </w:rPr>
        <w:t xml:space="preserve"> 4</w:t>
      </w:r>
      <w:r w:rsidR="00CE1FD3">
        <w:rPr>
          <w:rFonts w:ascii="Times New Roman" w:hAnsi="Times New Roman" w:cs="Times New Roman"/>
          <w:sz w:val="24"/>
          <w:szCs w:val="24"/>
        </w:rPr>
        <w:t xml:space="preserve">. </w:t>
      </w:r>
      <w:r w:rsidR="00AB084D">
        <w:rPr>
          <w:rFonts w:ascii="Times New Roman" w:hAnsi="Times New Roman" w:cs="Times New Roman"/>
          <w:sz w:val="24"/>
          <w:szCs w:val="24"/>
        </w:rPr>
        <w:t>The negative logarithm of hydrogen ion concentration (pH) of water in the upstream of I</w:t>
      </w:r>
      <w:r w:rsidR="00CB04AC">
        <w:rPr>
          <w:rFonts w:ascii="Times New Roman" w:hAnsi="Times New Roman" w:cs="Times New Roman"/>
          <w:sz w:val="24"/>
          <w:szCs w:val="24"/>
        </w:rPr>
        <w:t>ko River had the</w:t>
      </w:r>
      <w:r w:rsidR="00AB084D">
        <w:rPr>
          <w:rFonts w:ascii="Times New Roman" w:hAnsi="Times New Roman" w:cs="Times New Roman"/>
          <w:sz w:val="24"/>
          <w:szCs w:val="24"/>
        </w:rPr>
        <w:t xml:space="preserve"> ranged of </w:t>
      </w:r>
      <w:r w:rsidR="00D311F4">
        <w:rPr>
          <w:rFonts w:ascii="Times New Roman" w:hAnsi="Times New Roman" w:cs="Times New Roman"/>
          <w:sz w:val="24"/>
          <w:szCs w:val="24"/>
        </w:rPr>
        <w:t xml:space="preserve">4.31 to 7.17 with a mean value of 6.36 </w:t>
      </w:r>
      <w:r w:rsidR="00CB04AC">
        <w:rPr>
          <w:rFonts w:ascii="Times New Roman" w:hAnsi="Times New Roman" w:cs="Times New Roman"/>
          <w:sz w:val="24"/>
          <w:szCs w:val="24"/>
        </w:rPr>
        <w:t xml:space="preserve">while the downstream with a ranged of 3.60 to 7.26 with a mean value of 6.07. </w:t>
      </w:r>
      <w:r w:rsidR="000931F1">
        <w:rPr>
          <w:rFonts w:ascii="Times New Roman" w:hAnsi="Times New Roman" w:cs="Times New Roman"/>
          <w:sz w:val="24"/>
          <w:szCs w:val="24"/>
        </w:rPr>
        <w:t xml:space="preserve"> Considering the sediment samples; upstream had a ranged from 5.55 to 6.68 with a mean </w:t>
      </w:r>
      <w:r w:rsidR="008A7A22">
        <w:rPr>
          <w:rFonts w:ascii="Times New Roman" w:hAnsi="Times New Roman" w:cs="Times New Roman"/>
          <w:sz w:val="24"/>
          <w:szCs w:val="24"/>
        </w:rPr>
        <w:t xml:space="preserve">value </w:t>
      </w:r>
      <w:r w:rsidR="000931F1">
        <w:rPr>
          <w:rFonts w:ascii="Times New Roman" w:hAnsi="Times New Roman" w:cs="Times New Roman"/>
          <w:sz w:val="24"/>
          <w:szCs w:val="24"/>
        </w:rPr>
        <w:t>of 6.28   while downstream felled from 5.58 to 6.45 with a mean of 6.02</w:t>
      </w:r>
      <w:r w:rsidR="004E5C4F">
        <w:rPr>
          <w:rFonts w:ascii="Times New Roman" w:hAnsi="Times New Roman" w:cs="Times New Roman"/>
          <w:sz w:val="24"/>
          <w:szCs w:val="24"/>
        </w:rPr>
        <w:t>, which all</w:t>
      </w:r>
      <w:r w:rsidR="009D6AE3">
        <w:rPr>
          <w:rFonts w:ascii="Times New Roman" w:hAnsi="Times New Roman" w:cs="Times New Roman"/>
          <w:sz w:val="24"/>
          <w:szCs w:val="24"/>
        </w:rPr>
        <w:t xml:space="preserve"> the mean were below the world health organisation</w:t>
      </w:r>
      <w:r w:rsidR="004E5C4F">
        <w:rPr>
          <w:rFonts w:ascii="Times New Roman" w:hAnsi="Times New Roman" w:cs="Times New Roman"/>
          <w:sz w:val="24"/>
          <w:szCs w:val="24"/>
        </w:rPr>
        <w:t xml:space="preserve"> </w:t>
      </w:r>
      <w:r w:rsidR="009D6AE3">
        <w:rPr>
          <w:rFonts w:ascii="Times New Roman" w:hAnsi="Times New Roman" w:cs="Times New Roman"/>
          <w:sz w:val="24"/>
          <w:szCs w:val="24"/>
        </w:rPr>
        <w:t xml:space="preserve">(WHO) standard of 6.5 </w:t>
      </w:r>
      <w:r w:rsidR="004E5C4F">
        <w:rPr>
          <w:rFonts w:ascii="Times New Roman" w:hAnsi="Times New Roman" w:cs="Times New Roman"/>
          <w:sz w:val="24"/>
          <w:szCs w:val="24"/>
        </w:rPr>
        <w:t>– 8.5 for drinking water.</w:t>
      </w:r>
      <w:r w:rsidR="000931F1">
        <w:rPr>
          <w:rFonts w:ascii="Times New Roman" w:hAnsi="Times New Roman" w:cs="Times New Roman"/>
          <w:sz w:val="24"/>
          <w:szCs w:val="24"/>
        </w:rPr>
        <w:t xml:space="preserve"> On the whole Sediment </w:t>
      </w:r>
      <w:r w:rsidR="008A7A22">
        <w:rPr>
          <w:rFonts w:ascii="Times New Roman" w:hAnsi="Times New Roman" w:cs="Times New Roman"/>
          <w:sz w:val="24"/>
          <w:szCs w:val="24"/>
        </w:rPr>
        <w:t>down</w:t>
      </w:r>
      <w:r w:rsidR="000931F1">
        <w:rPr>
          <w:rFonts w:ascii="Times New Roman" w:hAnsi="Times New Roman" w:cs="Times New Roman"/>
          <w:sz w:val="24"/>
          <w:szCs w:val="24"/>
        </w:rPr>
        <w:t>stream had the</w:t>
      </w:r>
      <w:r w:rsidR="008A7A22">
        <w:rPr>
          <w:rFonts w:ascii="Times New Roman" w:hAnsi="Times New Roman" w:cs="Times New Roman"/>
          <w:sz w:val="24"/>
          <w:szCs w:val="24"/>
        </w:rPr>
        <w:t xml:space="preserve"> highest acidity (low pH of 6.02).This could be linked to the fact that sediment remains the pollutant sink (</w:t>
      </w:r>
      <w:r w:rsidR="002B18DF">
        <w:rPr>
          <w:rFonts w:ascii="Times New Roman" w:hAnsi="Times New Roman" w:cs="Times New Roman"/>
          <w:sz w:val="24"/>
          <w:szCs w:val="24"/>
        </w:rPr>
        <w:t>Ademoroti 1996; Okuo</w:t>
      </w:r>
      <w:r w:rsidR="008A7A22">
        <w:rPr>
          <w:rFonts w:ascii="Times New Roman" w:hAnsi="Times New Roman" w:cs="Times New Roman"/>
          <w:sz w:val="24"/>
          <w:szCs w:val="24"/>
        </w:rPr>
        <w:t xml:space="preserve"> </w:t>
      </w:r>
      <w:r w:rsidR="008A7A22" w:rsidRPr="008A7A22">
        <w:rPr>
          <w:rFonts w:ascii="Times New Roman" w:hAnsi="Times New Roman" w:cs="Times New Roman"/>
          <w:i/>
          <w:sz w:val="24"/>
          <w:szCs w:val="24"/>
        </w:rPr>
        <w:t>et al</w:t>
      </w:r>
      <w:r w:rsidR="00CE3986">
        <w:rPr>
          <w:rFonts w:ascii="Times New Roman" w:hAnsi="Times New Roman" w:cs="Times New Roman"/>
          <w:sz w:val="24"/>
          <w:szCs w:val="24"/>
        </w:rPr>
        <w:t xml:space="preserve">., </w:t>
      </w:r>
      <w:r w:rsidR="00CE3986" w:rsidRPr="00CE3986">
        <w:rPr>
          <w:rFonts w:ascii="Times New Roman" w:hAnsi="Times New Roman" w:cs="Times New Roman"/>
          <w:color w:val="FFFF00"/>
          <w:sz w:val="24"/>
          <w:szCs w:val="24"/>
        </w:rPr>
        <w:t>2016</w:t>
      </w:r>
      <w:r w:rsidR="008A7A22" w:rsidRPr="00CE3986">
        <w:rPr>
          <w:rFonts w:ascii="Times New Roman" w:hAnsi="Times New Roman" w:cs="Times New Roman"/>
          <w:color w:val="FFFF00"/>
          <w:sz w:val="24"/>
          <w:szCs w:val="24"/>
        </w:rPr>
        <w:t>)</w:t>
      </w:r>
    </w:p>
    <w:p w:rsidR="00AB084D" w:rsidRDefault="000931F1" w:rsidP="00694B33">
      <w:pPr>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CB04AC">
        <w:rPr>
          <w:rFonts w:ascii="Times New Roman" w:hAnsi="Times New Roman" w:cs="Times New Roman"/>
          <w:sz w:val="24"/>
          <w:szCs w:val="24"/>
        </w:rPr>
        <w:t>It was observed that the water</w:t>
      </w:r>
      <w:r w:rsidR="00C967FE">
        <w:rPr>
          <w:rFonts w:ascii="Times New Roman" w:hAnsi="Times New Roman" w:cs="Times New Roman"/>
          <w:sz w:val="24"/>
          <w:szCs w:val="24"/>
        </w:rPr>
        <w:t xml:space="preserve"> sample</w:t>
      </w:r>
      <w:r w:rsidR="004F045A">
        <w:rPr>
          <w:rFonts w:ascii="Times New Roman" w:hAnsi="Times New Roman" w:cs="Times New Roman"/>
          <w:sz w:val="24"/>
          <w:szCs w:val="24"/>
        </w:rPr>
        <w:t>s were</w:t>
      </w:r>
      <w:r w:rsidR="00C967FE">
        <w:rPr>
          <w:rFonts w:ascii="Times New Roman" w:hAnsi="Times New Roman" w:cs="Times New Roman"/>
          <w:sz w:val="24"/>
          <w:szCs w:val="24"/>
        </w:rPr>
        <w:t xml:space="preserve"> more acidic</w:t>
      </w:r>
      <w:r w:rsidR="00505573">
        <w:rPr>
          <w:rFonts w:ascii="Times New Roman" w:hAnsi="Times New Roman" w:cs="Times New Roman"/>
          <w:sz w:val="24"/>
          <w:szCs w:val="24"/>
        </w:rPr>
        <w:t xml:space="preserve"> (low pH)</w:t>
      </w:r>
      <w:r w:rsidR="00C967FE">
        <w:rPr>
          <w:rFonts w:ascii="Times New Roman" w:hAnsi="Times New Roman" w:cs="Times New Roman"/>
          <w:sz w:val="24"/>
          <w:szCs w:val="24"/>
        </w:rPr>
        <w:t xml:space="preserve"> at the downstream</w:t>
      </w:r>
      <w:r w:rsidR="00843F78">
        <w:rPr>
          <w:rFonts w:ascii="Times New Roman" w:hAnsi="Times New Roman" w:cs="Times New Roman"/>
          <w:sz w:val="24"/>
          <w:szCs w:val="24"/>
        </w:rPr>
        <w:t xml:space="preserve"> than the upstream</w:t>
      </w:r>
      <w:r w:rsidR="00C967FE">
        <w:rPr>
          <w:rFonts w:ascii="Times New Roman" w:hAnsi="Times New Roman" w:cs="Times New Roman"/>
          <w:sz w:val="24"/>
          <w:szCs w:val="24"/>
        </w:rPr>
        <w:t>. This might</w:t>
      </w:r>
      <w:r w:rsidR="00CB04AC">
        <w:rPr>
          <w:rFonts w:ascii="Times New Roman" w:hAnsi="Times New Roman" w:cs="Times New Roman"/>
          <w:sz w:val="24"/>
          <w:szCs w:val="24"/>
        </w:rPr>
        <w:t xml:space="preserve"> be attributed to</w:t>
      </w:r>
      <w:r w:rsidR="00C967FE">
        <w:rPr>
          <w:rFonts w:ascii="Times New Roman" w:hAnsi="Times New Roman" w:cs="Times New Roman"/>
          <w:sz w:val="24"/>
          <w:szCs w:val="24"/>
        </w:rPr>
        <w:t xml:space="preserve"> </w:t>
      </w:r>
      <w:r w:rsidR="00843F78">
        <w:rPr>
          <w:rFonts w:ascii="Times New Roman" w:hAnsi="Times New Roman" w:cs="Times New Roman"/>
          <w:sz w:val="24"/>
          <w:szCs w:val="24"/>
        </w:rPr>
        <w:t>the untreated</w:t>
      </w:r>
      <w:r w:rsidR="00C967FE">
        <w:rPr>
          <w:rFonts w:ascii="Times New Roman" w:hAnsi="Times New Roman" w:cs="Times New Roman"/>
          <w:sz w:val="24"/>
          <w:szCs w:val="24"/>
        </w:rPr>
        <w:t xml:space="preserve"> </w:t>
      </w:r>
      <w:r w:rsidR="00D52A7D">
        <w:rPr>
          <w:rFonts w:ascii="Times New Roman" w:hAnsi="Times New Roman" w:cs="Times New Roman"/>
          <w:sz w:val="24"/>
          <w:szCs w:val="24"/>
        </w:rPr>
        <w:t>waste flowing</w:t>
      </w:r>
      <w:r w:rsidR="00DF2F03">
        <w:rPr>
          <w:rFonts w:ascii="Times New Roman" w:hAnsi="Times New Roman" w:cs="Times New Roman"/>
          <w:sz w:val="24"/>
          <w:szCs w:val="24"/>
        </w:rPr>
        <w:t xml:space="preserve"> from the </w:t>
      </w:r>
      <w:r w:rsidR="00D52A7D">
        <w:rPr>
          <w:rFonts w:ascii="Times New Roman" w:hAnsi="Times New Roman" w:cs="Times New Roman"/>
          <w:sz w:val="24"/>
          <w:szCs w:val="24"/>
        </w:rPr>
        <w:t>upstream</w:t>
      </w:r>
      <w:r w:rsidR="00843F78">
        <w:rPr>
          <w:rFonts w:ascii="Times New Roman" w:hAnsi="Times New Roman" w:cs="Times New Roman"/>
          <w:sz w:val="24"/>
          <w:szCs w:val="24"/>
        </w:rPr>
        <w:t xml:space="preserve"> </w:t>
      </w:r>
      <w:r w:rsidR="004B1A4D">
        <w:rPr>
          <w:rFonts w:ascii="Times New Roman" w:hAnsi="Times New Roman" w:cs="Times New Roman"/>
          <w:sz w:val="24"/>
          <w:szCs w:val="24"/>
        </w:rPr>
        <w:t>(</w:t>
      </w:r>
      <w:r w:rsidR="00843F78">
        <w:rPr>
          <w:rFonts w:ascii="Times New Roman" w:hAnsi="Times New Roman" w:cs="Times New Roman"/>
          <w:sz w:val="24"/>
          <w:szCs w:val="24"/>
        </w:rPr>
        <w:t>in proximity</w:t>
      </w:r>
      <w:r w:rsidR="004B1A4D" w:rsidRPr="004B1A4D">
        <w:rPr>
          <w:rFonts w:ascii="Times New Roman" w:hAnsi="Times New Roman" w:cs="Times New Roman"/>
          <w:sz w:val="24"/>
          <w:szCs w:val="24"/>
        </w:rPr>
        <w:t xml:space="preserve"> </w:t>
      </w:r>
      <w:r w:rsidR="004B1A4D">
        <w:rPr>
          <w:rFonts w:ascii="Times New Roman" w:hAnsi="Times New Roman" w:cs="Times New Roman"/>
          <w:sz w:val="24"/>
          <w:szCs w:val="24"/>
        </w:rPr>
        <w:t>to the operating oil company</w:t>
      </w:r>
      <w:r w:rsidR="004F045A">
        <w:rPr>
          <w:rFonts w:ascii="Times New Roman" w:hAnsi="Times New Roman" w:cs="Times New Roman"/>
          <w:sz w:val="24"/>
          <w:szCs w:val="24"/>
        </w:rPr>
        <w:t>) to</w:t>
      </w:r>
      <w:r w:rsidR="004B1A4D">
        <w:rPr>
          <w:rFonts w:ascii="Times New Roman" w:hAnsi="Times New Roman" w:cs="Times New Roman"/>
          <w:sz w:val="24"/>
          <w:szCs w:val="24"/>
        </w:rPr>
        <w:t xml:space="preserve"> downstream over time.</w:t>
      </w:r>
      <w:r w:rsidR="00843F78">
        <w:rPr>
          <w:rFonts w:ascii="Times New Roman" w:hAnsi="Times New Roman" w:cs="Times New Roman"/>
          <w:sz w:val="24"/>
          <w:szCs w:val="24"/>
        </w:rPr>
        <w:t xml:space="preserve"> </w:t>
      </w:r>
      <w:r w:rsidR="00DF2F03">
        <w:rPr>
          <w:rFonts w:ascii="Times New Roman" w:hAnsi="Times New Roman" w:cs="Times New Roman"/>
          <w:sz w:val="24"/>
          <w:szCs w:val="24"/>
        </w:rPr>
        <w:t xml:space="preserve">The industrial activities </w:t>
      </w:r>
      <w:r w:rsidR="002E776D">
        <w:rPr>
          <w:rFonts w:ascii="Times New Roman" w:hAnsi="Times New Roman" w:cs="Times New Roman"/>
          <w:sz w:val="24"/>
          <w:szCs w:val="24"/>
        </w:rPr>
        <w:t xml:space="preserve">of the company </w:t>
      </w:r>
      <w:r w:rsidR="00DF2F03">
        <w:rPr>
          <w:rFonts w:ascii="Times New Roman" w:hAnsi="Times New Roman" w:cs="Times New Roman"/>
          <w:sz w:val="24"/>
          <w:szCs w:val="24"/>
        </w:rPr>
        <w:t>such as gas</w:t>
      </w:r>
      <w:r w:rsidR="002E776D">
        <w:rPr>
          <w:rFonts w:ascii="Times New Roman" w:hAnsi="Times New Roman" w:cs="Times New Roman"/>
          <w:sz w:val="24"/>
          <w:szCs w:val="24"/>
        </w:rPr>
        <w:t xml:space="preserve"> </w:t>
      </w:r>
      <w:r w:rsidR="008E2CC7">
        <w:rPr>
          <w:rFonts w:ascii="Times New Roman" w:hAnsi="Times New Roman" w:cs="Times New Roman"/>
          <w:sz w:val="24"/>
          <w:szCs w:val="24"/>
        </w:rPr>
        <w:t>flaring releases</w:t>
      </w:r>
      <w:r w:rsidR="00990CE9">
        <w:rPr>
          <w:rFonts w:ascii="Times New Roman" w:hAnsi="Times New Roman" w:cs="Times New Roman"/>
          <w:sz w:val="24"/>
          <w:szCs w:val="24"/>
        </w:rPr>
        <w:t xml:space="preserve"> carbon dioxide </w:t>
      </w:r>
      <w:r w:rsidR="002E776D">
        <w:rPr>
          <w:rFonts w:ascii="Times New Roman" w:hAnsi="Times New Roman" w:cs="Times New Roman"/>
          <w:sz w:val="24"/>
          <w:szCs w:val="24"/>
        </w:rPr>
        <w:t>which reacts</w:t>
      </w:r>
      <w:r w:rsidR="00990CE9">
        <w:rPr>
          <w:rFonts w:ascii="Times New Roman" w:hAnsi="Times New Roman" w:cs="Times New Roman"/>
          <w:sz w:val="24"/>
          <w:szCs w:val="24"/>
        </w:rPr>
        <w:t xml:space="preserve"> with atmospheric precipitation to form carbonic acid (CO</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 xml:space="preserve"> + H</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 xml:space="preserve">O </w:t>
      </w:r>
      <w:r w:rsidR="002E776D">
        <w:rPr>
          <w:rFonts w:ascii="Times New Roman" w:hAnsi="Times New Roman" w:cs="Times New Roman"/>
          <w:sz w:val="24"/>
          <w:szCs w:val="24"/>
        </w:rPr>
        <w:t>------ &gt;</w:t>
      </w:r>
      <w:r w:rsidR="00990CE9">
        <w:rPr>
          <w:rFonts w:ascii="Times New Roman" w:hAnsi="Times New Roman" w:cs="Times New Roman"/>
          <w:sz w:val="24"/>
          <w:szCs w:val="24"/>
        </w:rPr>
        <w:t xml:space="preserve"> H</w:t>
      </w:r>
      <w:r w:rsidR="00990CE9" w:rsidRPr="00990CE9">
        <w:rPr>
          <w:rFonts w:ascii="Times New Roman" w:hAnsi="Times New Roman" w:cs="Times New Roman"/>
          <w:sz w:val="24"/>
          <w:szCs w:val="24"/>
          <w:vertAlign w:val="subscript"/>
        </w:rPr>
        <w:t>2</w:t>
      </w:r>
      <w:r w:rsidR="00990CE9">
        <w:rPr>
          <w:rFonts w:ascii="Times New Roman" w:hAnsi="Times New Roman" w:cs="Times New Roman"/>
          <w:sz w:val="24"/>
          <w:szCs w:val="24"/>
        </w:rPr>
        <w:t>CO</w:t>
      </w:r>
      <w:r w:rsidR="00990CE9" w:rsidRPr="00990CE9">
        <w:rPr>
          <w:rFonts w:ascii="Times New Roman" w:hAnsi="Times New Roman" w:cs="Times New Roman"/>
          <w:sz w:val="24"/>
          <w:szCs w:val="24"/>
          <w:vertAlign w:val="subscript"/>
        </w:rPr>
        <w:t>3</w:t>
      </w:r>
      <w:r w:rsidR="00990CE9">
        <w:rPr>
          <w:rFonts w:ascii="Times New Roman" w:hAnsi="Times New Roman" w:cs="Times New Roman"/>
          <w:sz w:val="24"/>
          <w:szCs w:val="24"/>
        </w:rPr>
        <w:t>)</w:t>
      </w:r>
      <w:r w:rsidR="009B1256">
        <w:rPr>
          <w:rFonts w:ascii="Times New Roman" w:hAnsi="Times New Roman" w:cs="Times New Roman"/>
          <w:sz w:val="24"/>
          <w:szCs w:val="24"/>
        </w:rPr>
        <w:t xml:space="preserve"> into the River (Alloway and Ayres</w:t>
      </w:r>
      <w:r w:rsidR="008E2CC7">
        <w:rPr>
          <w:rFonts w:ascii="Times New Roman" w:hAnsi="Times New Roman" w:cs="Times New Roman"/>
          <w:sz w:val="24"/>
          <w:szCs w:val="24"/>
        </w:rPr>
        <w:t>, 2018</w:t>
      </w:r>
      <w:r w:rsidR="009B1256">
        <w:rPr>
          <w:rFonts w:ascii="Times New Roman" w:hAnsi="Times New Roman" w:cs="Times New Roman"/>
          <w:sz w:val="24"/>
          <w:szCs w:val="24"/>
        </w:rPr>
        <w:t>)</w:t>
      </w:r>
      <w:r w:rsidR="008E2CC7">
        <w:rPr>
          <w:rFonts w:ascii="Times New Roman" w:hAnsi="Times New Roman" w:cs="Times New Roman"/>
          <w:sz w:val="24"/>
          <w:szCs w:val="24"/>
        </w:rPr>
        <w:t>.</w:t>
      </w:r>
      <w:r w:rsidR="009B1256">
        <w:rPr>
          <w:rFonts w:ascii="Times New Roman" w:hAnsi="Times New Roman" w:cs="Times New Roman"/>
          <w:sz w:val="24"/>
          <w:szCs w:val="24"/>
        </w:rPr>
        <w:t xml:space="preserve"> </w:t>
      </w:r>
      <w:r w:rsidR="002B18DF">
        <w:rPr>
          <w:rFonts w:ascii="Times New Roman" w:hAnsi="Times New Roman" w:cs="Times New Roman"/>
          <w:sz w:val="24"/>
          <w:szCs w:val="24"/>
        </w:rPr>
        <w:t>Also according to Imoisi</w:t>
      </w:r>
      <w:r w:rsidR="00AC6944">
        <w:rPr>
          <w:rFonts w:ascii="Times New Roman" w:hAnsi="Times New Roman" w:cs="Times New Roman"/>
          <w:sz w:val="24"/>
          <w:szCs w:val="24"/>
        </w:rPr>
        <w:t xml:space="preserve"> </w:t>
      </w:r>
      <w:r w:rsidR="00AC6944" w:rsidRPr="00D52A7D">
        <w:rPr>
          <w:rFonts w:ascii="Times New Roman" w:hAnsi="Times New Roman" w:cs="Times New Roman"/>
          <w:i/>
          <w:sz w:val="24"/>
          <w:szCs w:val="24"/>
        </w:rPr>
        <w:t>et al</w:t>
      </w:r>
      <w:r w:rsidR="00AC6944">
        <w:rPr>
          <w:rFonts w:ascii="Times New Roman" w:hAnsi="Times New Roman" w:cs="Times New Roman"/>
          <w:sz w:val="24"/>
          <w:szCs w:val="24"/>
        </w:rPr>
        <w:t>.</w:t>
      </w:r>
      <w:r w:rsidR="002B18DF">
        <w:rPr>
          <w:rFonts w:ascii="Times New Roman" w:hAnsi="Times New Roman" w:cs="Times New Roman"/>
          <w:sz w:val="24"/>
          <w:szCs w:val="24"/>
        </w:rPr>
        <w:t>, 2020</w:t>
      </w:r>
      <w:r w:rsidR="00AC6944">
        <w:rPr>
          <w:rFonts w:ascii="Times New Roman" w:hAnsi="Times New Roman" w:cs="Times New Roman"/>
          <w:sz w:val="24"/>
          <w:szCs w:val="24"/>
        </w:rPr>
        <w:t xml:space="preserve"> </w:t>
      </w:r>
      <w:r w:rsidR="008C041E">
        <w:rPr>
          <w:rFonts w:ascii="Times New Roman" w:hAnsi="Times New Roman" w:cs="Times New Roman"/>
          <w:sz w:val="24"/>
          <w:szCs w:val="24"/>
        </w:rPr>
        <w:t xml:space="preserve">the deviation from natural pH </w:t>
      </w:r>
      <w:r w:rsidR="00D52A7D">
        <w:rPr>
          <w:rFonts w:ascii="Times New Roman" w:hAnsi="Times New Roman" w:cs="Times New Roman"/>
          <w:sz w:val="24"/>
          <w:szCs w:val="24"/>
        </w:rPr>
        <w:t>level</w:t>
      </w:r>
      <w:r w:rsidR="008C041E">
        <w:rPr>
          <w:rFonts w:ascii="Times New Roman" w:hAnsi="Times New Roman" w:cs="Times New Roman"/>
          <w:sz w:val="24"/>
          <w:szCs w:val="24"/>
        </w:rPr>
        <w:t xml:space="preserve"> of 7.0 may be attributed to presence of dissolved carbonates and bicarbonates which affect the pH of most surface water.</w:t>
      </w:r>
      <w:r w:rsidR="002E776D">
        <w:rPr>
          <w:rFonts w:ascii="Times New Roman" w:hAnsi="Times New Roman" w:cs="Times New Roman"/>
          <w:sz w:val="24"/>
          <w:szCs w:val="24"/>
        </w:rPr>
        <w:t xml:space="preserve"> However the</w:t>
      </w:r>
      <w:r w:rsidR="00D02B13">
        <w:rPr>
          <w:rFonts w:ascii="Times New Roman" w:hAnsi="Times New Roman" w:cs="Times New Roman"/>
          <w:sz w:val="24"/>
          <w:szCs w:val="24"/>
        </w:rPr>
        <w:t xml:space="preserve"> values obtained </w:t>
      </w:r>
      <w:r w:rsidR="00EF15A9">
        <w:rPr>
          <w:rFonts w:ascii="Times New Roman" w:hAnsi="Times New Roman" w:cs="Times New Roman"/>
          <w:sz w:val="24"/>
          <w:szCs w:val="24"/>
        </w:rPr>
        <w:t xml:space="preserve">in the study </w:t>
      </w:r>
      <w:r w:rsidR="00D02B13">
        <w:rPr>
          <w:rFonts w:ascii="Times New Roman" w:hAnsi="Times New Roman" w:cs="Times New Roman"/>
          <w:sz w:val="24"/>
          <w:szCs w:val="24"/>
        </w:rPr>
        <w:t xml:space="preserve">corroborates </w:t>
      </w:r>
      <w:r w:rsidR="002E776D">
        <w:rPr>
          <w:rFonts w:ascii="Times New Roman" w:hAnsi="Times New Roman" w:cs="Times New Roman"/>
          <w:sz w:val="24"/>
          <w:szCs w:val="24"/>
        </w:rPr>
        <w:t xml:space="preserve">with </w:t>
      </w:r>
      <w:r w:rsidR="00D02B13">
        <w:rPr>
          <w:rFonts w:ascii="Times New Roman" w:hAnsi="Times New Roman" w:cs="Times New Roman"/>
          <w:sz w:val="24"/>
          <w:szCs w:val="24"/>
        </w:rPr>
        <w:t xml:space="preserve">a similar study </w:t>
      </w:r>
      <w:r w:rsidR="002E776D">
        <w:rPr>
          <w:rFonts w:ascii="Times New Roman" w:hAnsi="Times New Roman" w:cs="Times New Roman"/>
          <w:sz w:val="24"/>
          <w:szCs w:val="24"/>
        </w:rPr>
        <w:t xml:space="preserve">within the Niger </w:t>
      </w:r>
      <w:r w:rsidR="00E04E54">
        <w:rPr>
          <w:rFonts w:ascii="Times New Roman" w:hAnsi="Times New Roman" w:cs="Times New Roman"/>
          <w:sz w:val="24"/>
          <w:szCs w:val="24"/>
        </w:rPr>
        <w:t>Delta region</w:t>
      </w:r>
      <w:r w:rsidR="002E776D">
        <w:rPr>
          <w:rFonts w:ascii="Times New Roman" w:hAnsi="Times New Roman" w:cs="Times New Roman"/>
          <w:sz w:val="24"/>
          <w:szCs w:val="24"/>
        </w:rPr>
        <w:t xml:space="preserve"> </w:t>
      </w:r>
      <w:r w:rsidR="00D02B13">
        <w:rPr>
          <w:rFonts w:ascii="Times New Roman" w:hAnsi="Times New Roman" w:cs="Times New Roman"/>
          <w:sz w:val="24"/>
          <w:szCs w:val="24"/>
        </w:rPr>
        <w:t xml:space="preserve">undertaken by </w:t>
      </w:r>
      <w:r w:rsidR="002E776D">
        <w:rPr>
          <w:rFonts w:ascii="Times New Roman" w:hAnsi="Times New Roman" w:cs="Times New Roman"/>
          <w:sz w:val="24"/>
          <w:szCs w:val="24"/>
        </w:rPr>
        <w:t xml:space="preserve">Ubong </w:t>
      </w:r>
      <w:r w:rsidR="002E776D" w:rsidRPr="002E776D">
        <w:rPr>
          <w:rFonts w:ascii="Times New Roman" w:hAnsi="Times New Roman" w:cs="Times New Roman"/>
          <w:i/>
          <w:sz w:val="24"/>
          <w:szCs w:val="24"/>
        </w:rPr>
        <w:t>et al</w:t>
      </w:r>
      <w:r w:rsidR="002E776D">
        <w:rPr>
          <w:rFonts w:ascii="Times New Roman" w:hAnsi="Times New Roman" w:cs="Times New Roman"/>
          <w:sz w:val="24"/>
          <w:szCs w:val="24"/>
        </w:rPr>
        <w:t>., 2023</w:t>
      </w:r>
      <w:r w:rsidR="00E04E54">
        <w:rPr>
          <w:rFonts w:ascii="Times New Roman" w:hAnsi="Times New Roman" w:cs="Times New Roman"/>
          <w:sz w:val="24"/>
          <w:szCs w:val="24"/>
        </w:rPr>
        <w:t>.</w:t>
      </w:r>
      <w:r w:rsidR="00D368D9">
        <w:rPr>
          <w:rFonts w:ascii="Times New Roman" w:hAnsi="Times New Roman" w:cs="Times New Roman"/>
          <w:sz w:val="24"/>
          <w:szCs w:val="24"/>
        </w:rPr>
        <w:t xml:space="preserve"> This implies that waste discharged by the operating oil company and other anthropogenic activities could have possibly influence the high acidity</w:t>
      </w:r>
      <w:r w:rsidR="009D6AE3">
        <w:rPr>
          <w:rFonts w:ascii="Times New Roman" w:hAnsi="Times New Roman" w:cs="Times New Roman"/>
          <w:sz w:val="24"/>
          <w:szCs w:val="24"/>
        </w:rPr>
        <w:t xml:space="preserve"> of the samples in the River.</w:t>
      </w:r>
      <w:r w:rsidR="00E04E54">
        <w:rPr>
          <w:rFonts w:ascii="Times New Roman" w:hAnsi="Times New Roman" w:cs="Times New Roman"/>
          <w:sz w:val="24"/>
          <w:szCs w:val="24"/>
        </w:rPr>
        <w:t xml:space="preserve"> </w:t>
      </w:r>
      <w:r w:rsidR="00253E2B">
        <w:rPr>
          <w:rFonts w:ascii="Times New Roman" w:hAnsi="Times New Roman" w:cs="Times New Roman"/>
          <w:sz w:val="24"/>
          <w:szCs w:val="24"/>
        </w:rPr>
        <w:t>Therefore water with a pH not in line with the WHO recommended standard may be unsafe to drink and carry potential health risks, as well as corrosion to industrial tools (</w:t>
      </w:r>
      <w:r w:rsidR="008E2CC7">
        <w:rPr>
          <w:rFonts w:ascii="Times New Roman" w:hAnsi="Times New Roman" w:cs="Times New Roman"/>
          <w:sz w:val="24"/>
          <w:szCs w:val="24"/>
        </w:rPr>
        <w:t xml:space="preserve">Eddy </w:t>
      </w:r>
      <w:r w:rsidR="008E2CC7" w:rsidRPr="008E2CC7">
        <w:rPr>
          <w:rFonts w:ascii="Times New Roman" w:hAnsi="Times New Roman" w:cs="Times New Roman"/>
          <w:i/>
          <w:sz w:val="24"/>
          <w:szCs w:val="24"/>
        </w:rPr>
        <w:t>et al</w:t>
      </w:r>
      <w:r w:rsidR="008E2CC7">
        <w:rPr>
          <w:rFonts w:ascii="Times New Roman" w:hAnsi="Times New Roman" w:cs="Times New Roman"/>
          <w:sz w:val="24"/>
          <w:szCs w:val="24"/>
        </w:rPr>
        <w:t>.,2006;</w:t>
      </w:r>
      <w:r w:rsidR="00504A9D">
        <w:rPr>
          <w:rFonts w:ascii="Times New Roman" w:hAnsi="Times New Roman" w:cs="Times New Roman"/>
          <w:sz w:val="24"/>
          <w:szCs w:val="24"/>
        </w:rPr>
        <w:t xml:space="preserve">Isichei </w:t>
      </w:r>
      <w:r w:rsidR="00504A9D" w:rsidRPr="00504A9D">
        <w:rPr>
          <w:rFonts w:ascii="Times New Roman" w:hAnsi="Times New Roman" w:cs="Times New Roman"/>
          <w:i/>
          <w:sz w:val="24"/>
          <w:szCs w:val="24"/>
        </w:rPr>
        <w:t>et al</w:t>
      </w:r>
      <w:r w:rsidR="00504A9D">
        <w:rPr>
          <w:rFonts w:ascii="Times New Roman" w:hAnsi="Times New Roman" w:cs="Times New Roman"/>
          <w:i/>
          <w:sz w:val="24"/>
          <w:szCs w:val="24"/>
        </w:rPr>
        <w:t>.,</w:t>
      </w:r>
      <w:r w:rsidR="00504A9D">
        <w:rPr>
          <w:rFonts w:ascii="Times New Roman" w:hAnsi="Times New Roman" w:cs="Times New Roman"/>
          <w:sz w:val="24"/>
          <w:szCs w:val="24"/>
        </w:rPr>
        <w:t xml:space="preserve"> 2015)</w:t>
      </w:r>
      <w:r w:rsidR="00AC6944">
        <w:rPr>
          <w:rFonts w:ascii="Times New Roman" w:hAnsi="Times New Roman" w:cs="Times New Roman"/>
          <w:sz w:val="24"/>
          <w:szCs w:val="24"/>
        </w:rPr>
        <w:t>.</w:t>
      </w:r>
    </w:p>
    <w:p w:rsidR="00CA45F2" w:rsidRPr="00754DAB" w:rsidRDefault="00CA45F2" w:rsidP="00694B33">
      <w:pPr>
        <w:spacing w:before="240"/>
        <w:jc w:val="both"/>
        <w:rPr>
          <w:rFonts w:ascii="Times New Roman" w:hAnsi="Times New Roman" w:cs="Times New Roman"/>
          <w:b/>
          <w:sz w:val="24"/>
          <w:szCs w:val="24"/>
        </w:rPr>
      </w:pPr>
      <w:r w:rsidRPr="00754DAB">
        <w:rPr>
          <w:rFonts w:ascii="Times New Roman" w:hAnsi="Times New Roman" w:cs="Times New Roman"/>
          <w:b/>
          <w:sz w:val="24"/>
          <w:szCs w:val="24"/>
        </w:rPr>
        <w:t xml:space="preserve">3.1.2 Variation in Temperature </w:t>
      </w:r>
    </w:p>
    <w:p w:rsidR="00AB42D2" w:rsidRPr="00BB6EB6" w:rsidRDefault="00AB42D2"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Temperature which is the degree of hotness or coldness of a body is a critical water quality parameter, which is directly influenced by the quantity of dissolved oxygen available to marine organisms. For surface water, the temperature varies between 4 – 23</w:t>
      </w:r>
      <w:r w:rsidRPr="00BB6EB6">
        <w:rPr>
          <w:rFonts w:ascii="Times New Roman" w:hAnsi="Times New Roman" w:cs="Times New Roman"/>
          <w:sz w:val="24"/>
          <w:szCs w:val="24"/>
          <w:vertAlign w:val="superscript"/>
        </w:rPr>
        <w:t>o</w:t>
      </w:r>
      <w:r w:rsidRPr="00BB6EB6">
        <w:rPr>
          <w:rFonts w:ascii="Times New Roman" w:hAnsi="Times New Roman" w:cs="Times New Roman"/>
          <w:sz w:val="24"/>
          <w:szCs w:val="24"/>
        </w:rPr>
        <w:t>C with variations strongly influenced by climate and latitude (Umanah, 2010</w:t>
      </w:r>
      <w:r w:rsidR="00CA4E3A">
        <w:rPr>
          <w:rFonts w:ascii="Times New Roman" w:hAnsi="Times New Roman" w:cs="Times New Roman"/>
          <w:sz w:val="24"/>
          <w:szCs w:val="24"/>
        </w:rPr>
        <w:t xml:space="preserve">; Enyeribe </w:t>
      </w:r>
      <w:r w:rsidR="00CA4E3A" w:rsidRPr="00CA4E3A">
        <w:rPr>
          <w:rFonts w:ascii="Times New Roman" w:hAnsi="Times New Roman" w:cs="Times New Roman"/>
          <w:i/>
          <w:sz w:val="24"/>
          <w:szCs w:val="24"/>
        </w:rPr>
        <w:t>et al.</w:t>
      </w:r>
      <w:r w:rsidR="008E2CC7" w:rsidRPr="00CA4E3A">
        <w:rPr>
          <w:rFonts w:ascii="Times New Roman" w:hAnsi="Times New Roman" w:cs="Times New Roman"/>
          <w:i/>
          <w:sz w:val="24"/>
          <w:szCs w:val="24"/>
        </w:rPr>
        <w:t>,</w:t>
      </w:r>
      <w:r w:rsidR="008E2CC7">
        <w:rPr>
          <w:rFonts w:ascii="Times New Roman" w:hAnsi="Times New Roman" w:cs="Times New Roman"/>
          <w:sz w:val="24"/>
          <w:szCs w:val="24"/>
        </w:rPr>
        <w:t xml:space="preserve"> 2020</w:t>
      </w:r>
      <w:r w:rsidRPr="00BB6EB6">
        <w:rPr>
          <w:rFonts w:ascii="Times New Roman" w:hAnsi="Times New Roman" w:cs="Times New Roman"/>
          <w:sz w:val="24"/>
          <w:szCs w:val="24"/>
        </w:rPr>
        <w:t>).</w:t>
      </w:r>
    </w:p>
    <w:p w:rsidR="00642DE8" w:rsidRDefault="00AB42D2"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Increase in temperature is known to have a number of effects on water q</w:t>
      </w:r>
      <w:r w:rsidR="002B18DF">
        <w:rPr>
          <w:rFonts w:ascii="Times New Roman" w:hAnsi="Times New Roman" w:cs="Times New Roman"/>
          <w:sz w:val="24"/>
          <w:szCs w:val="24"/>
        </w:rPr>
        <w:t>uality (</w:t>
      </w:r>
      <w:r w:rsidR="002C4349">
        <w:rPr>
          <w:rFonts w:ascii="Times New Roman" w:hAnsi="Times New Roman" w:cs="Times New Roman"/>
          <w:sz w:val="24"/>
          <w:szCs w:val="24"/>
        </w:rPr>
        <w:t xml:space="preserve">Wilson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 1992; Ikponmwen</w:t>
      </w:r>
      <w:r w:rsidR="002B18DF">
        <w:rPr>
          <w:rFonts w:ascii="Times New Roman" w:hAnsi="Times New Roman" w:cs="Times New Roman"/>
          <w:sz w:val="24"/>
          <w:szCs w:val="24"/>
        </w:rPr>
        <w:t xml:space="preserve"> </w:t>
      </w:r>
      <w:r w:rsidR="002B18DF" w:rsidRPr="002B18DF">
        <w:rPr>
          <w:rFonts w:ascii="Times New Roman" w:hAnsi="Times New Roman" w:cs="Times New Roman"/>
          <w:i/>
          <w:sz w:val="24"/>
          <w:szCs w:val="24"/>
        </w:rPr>
        <w:t>et al.,</w:t>
      </w:r>
      <w:r w:rsidR="002B18DF">
        <w:rPr>
          <w:rFonts w:ascii="Times New Roman" w:hAnsi="Times New Roman" w:cs="Times New Roman"/>
          <w:sz w:val="24"/>
          <w:szCs w:val="24"/>
        </w:rPr>
        <w:t xml:space="preserve"> 2021</w:t>
      </w:r>
      <w:r w:rsidRPr="00BB6EB6">
        <w:rPr>
          <w:rFonts w:ascii="Times New Roman" w:hAnsi="Times New Roman" w:cs="Times New Roman"/>
          <w:sz w:val="24"/>
          <w:szCs w:val="24"/>
        </w:rPr>
        <w:t>), amongst these are fast assimilation of waste and faste</w:t>
      </w:r>
      <w:r w:rsidR="003D371F">
        <w:rPr>
          <w:rFonts w:ascii="Times New Roman" w:hAnsi="Times New Roman" w:cs="Times New Roman"/>
          <w:sz w:val="24"/>
          <w:szCs w:val="24"/>
        </w:rPr>
        <w:t>r depletion of dissolved oxygen.</w:t>
      </w:r>
    </w:p>
    <w:p w:rsidR="00CA45F2" w:rsidRDefault="00642DE8" w:rsidP="00694B33">
      <w:pPr>
        <w:spacing w:after="0"/>
        <w:jc w:val="both"/>
        <w:rPr>
          <w:rFonts w:ascii="Times New Roman" w:hAnsi="Times New Roman" w:cs="Times New Roman"/>
          <w:sz w:val="24"/>
          <w:szCs w:val="24"/>
        </w:rPr>
      </w:pPr>
      <w:r>
        <w:rPr>
          <w:rFonts w:ascii="Times New Roman" w:hAnsi="Times New Roman" w:cs="Times New Roman"/>
          <w:sz w:val="24"/>
          <w:szCs w:val="24"/>
        </w:rPr>
        <w:t>Temperature</w:t>
      </w:r>
      <w:r w:rsidR="00DF3F44">
        <w:rPr>
          <w:rFonts w:ascii="Times New Roman" w:hAnsi="Times New Roman" w:cs="Times New Roman"/>
          <w:sz w:val="24"/>
          <w:szCs w:val="24"/>
        </w:rPr>
        <w:t xml:space="preserve"> of the water samples (Table 1-4) in the upstream ranged from 30.2 to 31.5 </w:t>
      </w:r>
      <w:r w:rsidR="00F9715B" w:rsidRPr="00DF3F44">
        <w:rPr>
          <w:rFonts w:ascii="Times New Roman" w:hAnsi="Times New Roman" w:cs="Times New Roman"/>
          <w:sz w:val="24"/>
          <w:szCs w:val="24"/>
          <w:vertAlign w:val="superscript"/>
        </w:rPr>
        <w:t>o</w:t>
      </w:r>
      <w:r w:rsidR="00F9715B">
        <w:rPr>
          <w:rFonts w:ascii="Times New Roman" w:hAnsi="Times New Roman" w:cs="Times New Roman"/>
          <w:sz w:val="24"/>
          <w:szCs w:val="24"/>
        </w:rPr>
        <w:t xml:space="preserve">C, while in the downstream it </w:t>
      </w:r>
      <w:r w:rsidR="00DF3F44">
        <w:rPr>
          <w:rFonts w:ascii="Times New Roman" w:hAnsi="Times New Roman" w:cs="Times New Roman"/>
          <w:sz w:val="24"/>
          <w:szCs w:val="24"/>
        </w:rPr>
        <w:t>had 3</w:t>
      </w:r>
      <w:r w:rsidR="00001FE9">
        <w:rPr>
          <w:rFonts w:ascii="Times New Roman" w:hAnsi="Times New Roman" w:cs="Times New Roman"/>
          <w:sz w:val="24"/>
          <w:szCs w:val="24"/>
        </w:rPr>
        <w:t>0</w:t>
      </w:r>
      <w:r w:rsidR="00DF3F44">
        <w:rPr>
          <w:rFonts w:ascii="Times New Roman" w:hAnsi="Times New Roman" w:cs="Times New Roman"/>
          <w:sz w:val="24"/>
          <w:szCs w:val="24"/>
        </w:rPr>
        <w:t xml:space="preserve">.7 </w:t>
      </w:r>
      <w:r w:rsidR="00A87043" w:rsidRPr="00DF3F44">
        <w:rPr>
          <w:rFonts w:ascii="Times New Roman" w:hAnsi="Times New Roman" w:cs="Times New Roman"/>
          <w:sz w:val="24"/>
          <w:szCs w:val="24"/>
          <w:vertAlign w:val="superscript"/>
        </w:rPr>
        <w:t>o</w:t>
      </w:r>
      <w:r w:rsidR="00A87043">
        <w:rPr>
          <w:rFonts w:ascii="Times New Roman" w:hAnsi="Times New Roman" w:cs="Times New Roman"/>
          <w:sz w:val="24"/>
          <w:szCs w:val="24"/>
        </w:rPr>
        <w:t xml:space="preserve">C. </w:t>
      </w:r>
      <w:r w:rsidR="00001FE9">
        <w:rPr>
          <w:rFonts w:ascii="Times New Roman" w:hAnsi="Times New Roman" w:cs="Times New Roman"/>
          <w:sz w:val="24"/>
          <w:szCs w:val="24"/>
        </w:rPr>
        <w:t>Th</w:t>
      </w:r>
      <w:r w:rsidR="00F9715B">
        <w:rPr>
          <w:rFonts w:ascii="Times New Roman" w:hAnsi="Times New Roman" w:cs="Times New Roman"/>
          <w:sz w:val="24"/>
          <w:szCs w:val="24"/>
        </w:rPr>
        <w:t>e up</w:t>
      </w:r>
      <w:r w:rsidR="00001FE9">
        <w:rPr>
          <w:rFonts w:ascii="Times New Roman" w:hAnsi="Times New Roman" w:cs="Times New Roman"/>
          <w:sz w:val="24"/>
          <w:szCs w:val="24"/>
        </w:rPr>
        <w:t>stream sediment exhibited</w:t>
      </w:r>
      <w:r w:rsidR="00F9715B">
        <w:rPr>
          <w:rFonts w:ascii="Times New Roman" w:hAnsi="Times New Roman" w:cs="Times New Roman"/>
          <w:sz w:val="24"/>
          <w:szCs w:val="24"/>
        </w:rPr>
        <w:t xml:space="preserve"> a temperature of 27.8 to 28.4 </w:t>
      </w:r>
      <w:r w:rsidR="00F9715B" w:rsidRPr="00F9715B">
        <w:rPr>
          <w:rFonts w:ascii="Times New Roman" w:hAnsi="Times New Roman" w:cs="Times New Roman"/>
          <w:sz w:val="24"/>
          <w:szCs w:val="24"/>
          <w:vertAlign w:val="superscript"/>
        </w:rPr>
        <w:t>o</w:t>
      </w:r>
      <w:r w:rsidR="00F9715B">
        <w:rPr>
          <w:rFonts w:ascii="Times New Roman" w:hAnsi="Times New Roman" w:cs="Times New Roman"/>
          <w:sz w:val="24"/>
          <w:szCs w:val="24"/>
        </w:rPr>
        <w:t xml:space="preserve">C while downstream had 29.7 to 30.6 </w:t>
      </w:r>
      <w:r w:rsidR="00F9715B" w:rsidRPr="00F9715B">
        <w:rPr>
          <w:rFonts w:ascii="Times New Roman" w:hAnsi="Times New Roman" w:cs="Times New Roman"/>
          <w:sz w:val="24"/>
          <w:szCs w:val="24"/>
          <w:vertAlign w:val="superscript"/>
        </w:rPr>
        <w:t>o</w:t>
      </w:r>
      <w:r w:rsidR="00F9715B">
        <w:rPr>
          <w:rFonts w:ascii="Times New Roman" w:hAnsi="Times New Roman" w:cs="Times New Roman"/>
          <w:sz w:val="24"/>
          <w:szCs w:val="24"/>
        </w:rPr>
        <w:t>C</w:t>
      </w:r>
      <w:r w:rsidR="00A87043">
        <w:rPr>
          <w:rFonts w:ascii="Times New Roman" w:hAnsi="Times New Roman" w:cs="Times New Roman"/>
          <w:sz w:val="24"/>
          <w:szCs w:val="24"/>
        </w:rPr>
        <w:t>. All the values</w:t>
      </w:r>
      <w:r w:rsidR="005B12B7">
        <w:rPr>
          <w:rFonts w:ascii="Times New Roman" w:hAnsi="Times New Roman" w:cs="Times New Roman"/>
          <w:sz w:val="24"/>
          <w:szCs w:val="24"/>
        </w:rPr>
        <w:t xml:space="preserve"> from water samples</w:t>
      </w:r>
      <w:r w:rsidR="00A87043">
        <w:rPr>
          <w:rFonts w:ascii="Times New Roman" w:hAnsi="Times New Roman" w:cs="Times New Roman"/>
          <w:sz w:val="24"/>
          <w:szCs w:val="24"/>
        </w:rPr>
        <w:t xml:space="preserve"> were above the WHO desirable level of 29.4 </w:t>
      </w:r>
      <w:r w:rsidR="00A87043" w:rsidRPr="00A87043">
        <w:rPr>
          <w:rFonts w:ascii="Times New Roman" w:hAnsi="Times New Roman" w:cs="Times New Roman"/>
          <w:sz w:val="24"/>
          <w:szCs w:val="24"/>
          <w:vertAlign w:val="superscript"/>
        </w:rPr>
        <w:t>o</w:t>
      </w:r>
      <w:r w:rsidR="0043457B">
        <w:rPr>
          <w:rFonts w:ascii="Times New Roman" w:hAnsi="Times New Roman" w:cs="Times New Roman"/>
          <w:sz w:val="24"/>
          <w:szCs w:val="24"/>
        </w:rPr>
        <w:t>C</w:t>
      </w:r>
      <w:r w:rsidR="00A87043">
        <w:rPr>
          <w:rFonts w:ascii="Times New Roman" w:hAnsi="Times New Roman" w:cs="Times New Roman"/>
          <w:sz w:val="24"/>
          <w:szCs w:val="24"/>
        </w:rPr>
        <w:t xml:space="preserve"> which could be </w:t>
      </w:r>
      <w:r w:rsidR="00A42418">
        <w:rPr>
          <w:rFonts w:ascii="Times New Roman" w:hAnsi="Times New Roman" w:cs="Times New Roman"/>
          <w:sz w:val="24"/>
          <w:szCs w:val="24"/>
        </w:rPr>
        <w:t>attributed to direct so</w:t>
      </w:r>
      <w:r w:rsidR="00472510">
        <w:rPr>
          <w:rFonts w:ascii="Times New Roman" w:hAnsi="Times New Roman" w:cs="Times New Roman"/>
          <w:sz w:val="24"/>
          <w:szCs w:val="24"/>
        </w:rPr>
        <w:t>lar radiation on the river surface</w:t>
      </w:r>
      <w:r w:rsidR="00A42418">
        <w:rPr>
          <w:rFonts w:ascii="Times New Roman" w:hAnsi="Times New Roman" w:cs="Times New Roman"/>
          <w:sz w:val="24"/>
          <w:szCs w:val="24"/>
        </w:rPr>
        <w:t xml:space="preserve"> </w:t>
      </w:r>
      <w:r w:rsidR="00472510">
        <w:rPr>
          <w:rFonts w:ascii="Times New Roman" w:hAnsi="Times New Roman" w:cs="Times New Roman"/>
          <w:sz w:val="24"/>
          <w:szCs w:val="24"/>
        </w:rPr>
        <w:t>during the period of sampling</w:t>
      </w:r>
      <w:r w:rsidR="00BD2BBE">
        <w:rPr>
          <w:rFonts w:ascii="Times New Roman" w:hAnsi="Times New Roman" w:cs="Times New Roman"/>
          <w:sz w:val="24"/>
          <w:szCs w:val="24"/>
        </w:rPr>
        <w:t>(dry season)</w:t>
      </w:r>
      <w:r w:rsidR="00472510">
        <w:rPr>
          <w:rFonts w:ascii="Times New Roman" w:hAnsi="Times New Roman" w:cs="Times New Roman"/>
          <w:sz w:val="24"/>
          <w:szCs w:val="24"/>
        </w:rPr>
        <w:t xml:space="preserve"> (Isichei </w:t>
      </w:r>
      <w:r w:rsidR="00472510" w:rsidRPr="00472510">
        <w:rPr>
          <w:rFonts w:ascii="Times New Roman" w:hAnsi="Times New Roman" w:cs="Times New Roman"/>
          <w:i/>
          <w:sz w:val="24"/>
          <w:szCs w:val="24"/>
        </w:rPr>
        <w:t>et al</w:t>
      </w:r>
      <w:r w:rsidR="00472510">
        <w:rPr>
          <w:rFonts w:ascii="Times New Roman" w:hAnsi="Times New Roman" w:cs="Times New Roman"/>
          <w:sz w:val="24"/>
          <w:szCs w:val="24"/>
        </w:rPr>
        <w:t>., 2015)</w:t>
      </w:r>
      <w:r w:rsidR="00BD2BBE">
        <w:rPr>
          <w:rFonts w:ascii="Times New Roman" w:hAnsi="Times New Roman" w:cs="Times New Roman"/>
          <w:sz w:val="24"/>
          <w:szCs w:val="24"/>
        </w:rPr>
        <w:t xml:space="preserve">. The results were higher </w:t>
      </w:r>
      <w:r>
        <w:rPr>
          <w:rFonts w:ascii="Times New Roman" w:hAnsi="Times New Roman" w:cs="Times New Roman"/>
          <w:sz w:val="24"/>
          <w:szCs w:val="24"/>
        </w:rPr>
        <w:t>than similar studies</w:t>
      </w:r>
      <w:r w:rsidR="00BD2BBE">
        <w:rPr>
          <w:rFonts w:ascii="Times New Roman" w:hAnsi="Times New Roman" w:cs="Times New Roman"/>
          <w:sz w:val="24"/>
          <w:szCs w:val="24"/>
        </w:rPr>
        <w:t xml:space="preserve"> by Ikpe </w:t>
      </w:r>
      <w:r w:rsidR="00BD2BBE" w:rsidRPr="00642DE8">
        <w:rPr>
          <w:rFonts w:ascii="Times New Roman" w:hAnsi="Times New Roman" w:cs="Times New Roman"/>
          <w:i/>
          <w:sz w:val="24"/>
          <w:szCs w:val="24"/>
        </w:rPr>
        <w:t>et al</w:t>
      </w:r>
      <w:r w:rsidR="00BD2BBE">
        <w:rPr>
          <w:rFonts w:ascii="Times New Roman" w:hAnsi="Times New Roman" w:cs="Times New Roman"/>
          <w:sz w:val="24"/>
          <w:szCs w:val="24"/>
        </w:rPr>
        <w:t>.</w:t>
      </w:r>
      <w:r>
        <w:rPr>
          <w:rFonts w:ascii="Times New Roman" w:hAnsi="Times New Roman" w:cs="Times New Roman"/>
          <w:sz w:val="24"/>
          <w:szCs w:val="24"/>
        </w:rPr>
        <w:t>, 2023</w:t>
      </w:r>
      <w:r w:rsidR="009D1BF9">
        <w:rPr>
          <w:rFonts w:ascii="Times New Roman" w:hAnsi="Times New Roman" w:cs="Times New Roman"/>
          <w:sz w:val="24"/>
          <w:szCs w:val="24"/>
        </w:rPr>
        <w:t>, who had a Temperature</w:t>
      </w:r>
      <w:r>
        <w:rPr>
          <w:rFonts w:ascii="Times New Roman" w:hAnsi="Times New Roman" w:cs="Times New Roman"/>
          <w:sz w:val="24"/>
          <w:szCs w:val="24"/>
        </w:rPr>
        <w:t xml:space="preserve"> </w:t>
      </w:r>
      <w:r w:rsidR="009D1BF9">
        <w:rPr>
          <w:rFonts w:ascii="Times New Roman" w:hAnsi="Times New Roman" w:cs="Times New Roman"/>
          <w:sz w:val="24"/>
          <w:szCs w:val="24"/>
        </w:rPr>
        <w:t>o</w:t>
      </w:r>
      <w:r>
        <w:rPr>
          <w:rFonts w:ascii="Times New Roman" w:hAnsi="Times New Roman" w:cs="Times New Roman"/>
          <w:sz w:val="24"/>
          <w:szCs w:val="24"/>
        </w:rPr>
        <w:t xml:space="preserve">f 27.0 to 27.1 </w:t>
      </w:r>
      <w:r w:rsidRPr="00642DE8">
        <w:rPr>
          <w:rFonts w:ascii="Times New Roman" w:hAnsi="Times New Roman" w:cs="Times New Roman"/>
          <w:sz w:val="24"/>
          <w:szCs w:val="24"/>
          <w:vertAlign w:val="superscript"/>
        </w:rPr>
        <w:t>o</w:t>
      </w:r>
      <w:r>
        <w:rPr>
          <w:rFonts w:ascii="Times New Roman" w:hAnsi="Times New Roman" w:cs="Times New Roman"/>
          <w:sz w:val="24"/>
          <w:szCs w:val="24"/>
        </w:rPr>
        <w:t>C</w:t>
      </w:r>
      <w:r w:rsidR="006E4697">
        <w:rPr>
          <w:rFonts w:ascii="Times New Roman" w:hAnsi="Times New Roman" w:cs="Times New Roman"/>
          <w:sz w:val="24"/>
          <w:szCs w:val="24"/>
        </w:rPr>
        <w:t xml:space="preserve"> </w:t>
      </w:r>
    </w:p>
    <w:p w:rsidR="009D1BF9" w:rsidRDefault="009D1BF9" w:rsidP="00694B33">
      <w:pPr>
        <w:spacing w:after="0"/>
        <w:jc w:val="both"/>
        <w:rPr>
          <w:rFonts w:ascii="Times New Roman" w:hAnsi="Times New Roman" w:cs="Times New Roman"/>
          <w:b/>
          <w:sz w:val="24"/>
          <w:szCs w:val="24"/>
        </w:rPr>
      </w:pPr>
      <w:r w:rsidRPr="009D1BF9">
        <w:rPr>
          <w:rFonts w:ascii="Times New Roman" w:hAnsi="Times New Roman" w:cs="Times New Roman"/>
          <w:b/>
          <w:sz w:val="24"/>
          <w:szCs w:val="24"/>
        </w:rPr>
        <w:t>3.1.3</w:t>
      </w:r>
      <w:r>
        <w:rPr>
          <w:rFonts w:ascii="Times New Roman" w:hAnsi="Times New Roman" w:cs="Times New Roman"/>
          <w:b/>
          <w:sz w:val="24"/>
          <w:szCs w:val="24"/>
        </w:rPr>
        <w:t xml:space="preserve"> Variation in Electrical Conductivity (EC)</w:t>
      </w:r>
    </w:p>
    <w:p w:rsidR="00E338EF" w:rsidRDefault="00E338EF" w:rsidP="00694B33">
      <w:pPr>
        <w:spacing w:after="0"/>
        <w:jc w:val="both"/>
        <w:rPr>
          <w:rFonts w:ascii="Times New Roman" w:hAnsi="Times New Roman" w:cs="Times New Roman"/>
          <w:sz w:val="24"/>
          <w:szCs w:val="24"/>
        </w:rPr>
      </w:pPr>
      <w:r w:rsidRPr="00E338EF">
        <w:rPr>
          <w:rFonts w:ascii="Times New Roman" w:hAnsi="Times New Roman" w:cs="Times New Roman"/>
          <w:sz w:val="24"/>
          <w:szCs w:val="24"/>
        </w:rPr>
        <w:t>This</w:t>
      </w:r>
      <w:r>
        <w:rPr>
          <w:rFonts w:ascii="Times New Roman" w:hAnsi="Times New Roman" w:cs="Times New Roman"/>
          <w:sz w:val="24"/>
          <w:szCs w:val="24"/>
        </w:rPr>
        <w:t xml:space="preserve"> refers to the ability to conduct an electrical current, which is primarily determined by the concentration of dissolved ions (salts) in water. The presence of dissolved substances </w:t>
      </w:r>
      <w:r w:rsidR="00761E3F">
        <w:rPr>
          <w:rFonts w:ascii="Times New Roman" w:hAnsi="Times New Roman" w:cs="Times New Roman"/>
          <w:sz w:val="24"/>
          <w:szCs w:val="24"/>
        </w:rPr>
        <w:t xml:space="preserve">in water </w:t>
      </w:r>
      <w:r>
        <w:rPr>
          <w:rFonts w:ascii="Times New Roman" w:hAnsi="Times New Roman" w:cs="Times New Roman"/>
          <w:sz w:val="24"/>
          <w:szCs w:val="24"/>
        </w:rPr>
        <w:t>increases</w:t>
      </w:r>
      <w:r w:rsidR="00761E3F">
        <w:rPr>
          <w:rFonts w:ascii="Times New Roman" w:hAnsi="Times New Roman" w:cs="Times New Roman"/>
          <w:sz w:val="24"/>
          <w:szCs w:val="24"/>
        </w:rPr>
        <w:t xml:space="preserve"> its conductivity.</w:t>
      </w:r>
    </w:p>
    <w:p w:rsidR="00761E3F" w:rsidRDefault="00761E3F"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electrical conductivity of water samples (Table 1-4) in upstream exhibited the ranged from 3.00 to 16.77 µS/cm while downstream had 3.25 to 3.69 </w:t>
      </w:r>
      <w:r w:rsidR="00A71CB6">
        <w:rPr>
          <w:rFonts w:ascii="Times New Roman" w:hAnsi="Times New Roman" w:cs="Times New Roman"/>
          <w:sz w:val="24"/>
          <w:szCs w:val="24"/>
        </w:rPr>
        <w:t xml:space="preserve">µS/cm. </w:t>
      </w:r>
      <w:r w:rsidR="0048105D">
        <w:rPr>
          <w:rFonts w:ascii="Times New Roman" w:hAnsi="Times New Roman" w:cs="Times New Roman"/>
          <w:sz w:val="24"/>
          <w:szCs w:val="24"/>
        </w:rPr>
        <w:t>These values</w:t>
      </w:r>
      <w:r w:rsidR="001C6184">
        <w:rPr>
          <w:rFonts w:ascii="Times New Roman" w:hAnsi="Times New Roman" w:cs="Times New Roman"/>
          <w:sz w:val="24"/>
          <w:szCs w:val="24"/>
        </w:rPr>
        <w:t xml:space="preserve"> are very low</w:t>
      </w:r>
      <w:r w:rsidR="00556CE1">
        <w:rPr>
          <w:rFonts w:ascii="Times New Roman" w:hAnsi="Times New Roman" w:cs="Times New Roman"/>
          <w:sz w:val="24"/>
          <w:szCs w:val="24"/>
        </w:rPr>
        <w:t xml:space="preserve"> when compared with the WHO standard limit of </w:t>
      </w:r>
      <w:r w:rsidR="00B85E27">
        <w:rPr>
          <w:rFonts w:ascii="Times New Roman" w:hAnsi="Times New Roman" w:cs="Times New Roman"/>
          <w:sz w:val="24"/>
          <w:szCs w:val="24"/>
        </w:rPr>
        <w:t>400 µS/</w:t>
      </w:r>
      <w:r w:rsidR="0048105D">
        <w:rPr>
          <w:rFonts w:ascii="Times New Roman" w:hAnsi="Times New Roman" w:cs="Times New Roman"/>
          <w:sz w:val="24"/>
          <w:szCs w:val="24"/>
        </w:rPr>
        <w:t>cm;</w:t>
      </w:r>
      <w:r w:rsidR="001C6184">
        <w:rPr>
          <w:rFonts w:ascii="Times New Roman" w:hAnsi="Times New Roman" w:cs="Times New Roman"/>
          <w:sz w:val="24"/>
          <w:szCs w:val="24"/>
        </w:rPr>
        <w:t xml:space="preserve"> it indicates very low levels of </w:t>
      </w:r>
      <w:r w:rsidR="0048105D">
        <w:rPr>
          <w:rFonts w:ascii="Times New Roman" w:hAnsi="Times New Roman" w:cs="Times New Roman"/>
          <w:sz w:val="24"/>
          <w:szCs w:val="24"/>
        </w:rPr>
        <w:t>dissolves solids or ions in water. The implication is that</w:t>
      </w:r>
      <w:r w:rsidR="00B85E27">
        <w:rPr>
          <w:rFonts w:ascii="Times New Roman" w:hAnsi="Times New Roman" w:cs="Times New Roman"/>
          <w:sz w:val="24"/>
          <w:szCs w:val="24"/>
        </w:rPr>
        <w:t xml:space="preserve"> </w:t>
      </w:r>
      <w:r w:rsidR="0048105D">
        <w:rPr>
          <w:rFonts w:ascii="Times New Roman" w:hAnsi="Times New Roman" w:cs="Times New Roman"/>
          <w:sz w:val="24"/>
          <w:szCs w:val="24"/>
        </w:rPr>
        <w:t>the water has very low concentrations of dissolved substances as such the water might lack essential minerals</w:t>
      </w:r>
      <w:r w:rsidR="008E2CC7">
        <w:rPr>
          <w:rFonts w:ascii="Times New Roman" w:hAnsi="Times New Roman" w:cs="Times New Roman"/>
          <w:sz w:val="24"/>
          <w:szCs w:val="24"/>
        </w:rPr>
        <w:t xml:space="preserve"> (</w:t>
      </w:r>
      <w:r w:rsidR="002C4349">
        <w:rPr>
          <w:rFonts w:ascii="Times New Roman" w:hAnsi="Times New Roman" w:cs="Times New Roman"/>
          <w:sz w:val="24"/>
          <w:szCs w:val="24"/>
        </w:rPr>
        <w:t>FAO/WHO, 2011; Clement</w:t>
      </w:r>
      <w:r w:rsidR="008E2CC7">
        <w:rPr>
          <w:rFonts w:ascii="Times New Roman" w:hAnsi="Times New Roman" w:cs="Times New Roman"/>
          <w:sz w:val="24"/>
          <w:szCs w:val="24"/>
        </w:rPr>
        <w:t xml:space="preserve"> </w:t>
      </w:r>
      <w:r w:rsidR="008E2CC7" w:rsidRPr="002C4349">
        <w:rPr>
          <w:rFonts w:ascii="Times New Roman" w:hAnsi="Times New Roman" w:cs="Times New Roman"/>
          <w:i/>
          <w:sz w:val="24"/>
          <w:szCs w:val="24"/>
        </w:rPr>
        <w:t>et al</w:t>
      </w:r>
      <w:r w:rsidR="008E2CC7">
        <w:rPr>
          <w:rFonts w:ascii="Times New Roman" w:hAnsi="Times New Roman" w:cs="Times New Roman"/>
          <w:sz w:val="24"/>
          <w:szCs w:val="24"/>
        </w:rPr>
        <w:t>.</w:t>
      </w:r>
      <w:r w:rsidR="00E600BF">
        <w:rPr>
          <w:rFonts w:ascii="Times New Roman" w:hAnsi="Times New Roman" w:cs="Times New Roman"/>
          <w:sz w:val="24"/>
          <w:szCs w:val="24"/>
        </w:rPr>
        <w:t xml:space="preserve">, </w:t>
      </w:r>
      <w:r w:rsidR="00E600BF" w:rsidRPr="00E600BF">
        <w:rPr>
          <w:rFonts w:ascii="Times New Roman" w:hAnsi="Times New Roman" w:cs="Times New Roman"/>
          <w:color w:val="FFFF00"/>
          <w:sz w:val="24"/>
          <w:szCs w:val="24"/>
        </w:rPr>
        <w:t>2021</w:t>
      </w:r>
      <w:r w:rsidR="002C4349" w:rsidRPr="00E600BF">
        <w:rPr>
          <w:rFonts w:ascii="Times New Roman" w:hAnsi="Times New Roman" w:cs="Times New Roman"/>
          <w:color w:val="FF0000"/>
          <w:sz w:val="24"/>
          <w:szCs w:val="24"/>
        </w:rPr>
        <w:t>;</w:t>
      </w:r>
      <w:r w:rsidR="002C4349">
        <w:rPr>
          <w:rFonts w:ascii="Times New Roman" w:hAnsi="Times New Roman" w:cs="Times New Roman"/>
          <w:sz w:val="24"/>
          <w:szCs w:val="24"/>
        </w:rPr>
        <w:t xml:space="preserve"> Nwaichi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 2022</w:t>
      </w:r>
      <w:r w:rsidR="008E2CC7">
        <w:rPr>
          <w:rFonts w:ascii="Times New Roman" w:hAnsi="Times New Roman" w:cs="Times New Roman"/>
          <w:sz w:val="24"/>
          <w:szCs w:val="24"/>
        </w:rPr>
        <w:t>)</w:t>
      </w:r>
      <w:r w:rsidR="0048105D">
        <w:rPr>
          <w:rFonts w:ascii="Times New Roman" w:hAnsi="Times New Roman" w:cs="Times New Roman"/>
          <w:sz w:val="24"/>
          <w:szCs w:val="24"/>
        </w:rPr>
        <w:t>. The water might be suitable for specific industrial or laboratory uses requiring low ions</w:t>
      </w:r>
      <w:r w:rsidR="00E913FF">
        <w:rPr>
          <w:rFonts w:ascii="Times New Roman" w:hAnsi="Times New Roman" w:cs="Times New Roman"/>
          <w:sz w:val="24"/>
          <w:szCs w:val="24"/>
        </w:rPr>
        <w:t>. Moreso, the water with very low EC might taste flat or bland. It can also be corrosive to pipes</w:t>
      </w:r>
      <w:r w:rsidR="00CA4E3A">
        <w:rPr>
          <w:rFonts w:ascii="Times New Roman" w:hAnsi="Times New Roman" w:cs="Times New Roman"/>
          <w:sz w:val="24"/>
          <w:szCs w:val="24"/>
        </w:rPr>
        <w:t xml:space="preserve"> (</w:t>
      </w:r>
      <w:r w:rsidR="002C4349">
        <w:rPr>
          <w:rFonts w:ascii="Times New Roman" w:hAnsi="Times New Roman" w:cs="Times New Roman"/>
          <w:sz w:val="24"/>
          <w:szCs w:val="24"/>
        </w:rPr>
        <w:t xml:space="preserve">Usoro </w:t>
      </w:r>
      <w:r w:rsidR="002C4349" w:rsidRPr="002C4349">
        <w:rPr>
          <w:rFonts w:ascii="Times New Roman" w:hAnsi="Times New Roman" w:cs="Times New Roman"/>
          <w:i/>
          <w:sz w:val="24"/>
          <w:szCs w:val="24"/>
        </w:rPr>
        <w:t>et al</w:t>
      </w:r>
      <w:r w:rsidR="002C4349">
        <w:rPr>
          <w:rFonts w:ascii="Times New Roman" w:hAnsi="Times New Roman" w:cs="Times New Roman"/>
          <w:sz w:val="24"/>
          <w:szCs w:val="24"/>
        </w:rPr>
        <w:t>.,</w:t>
      </w:r>
      <w:r w:rsidR="002C4349" w:rsidRPr="00BB3F92">
        <w:rPr>
          <w:rFonts w:ascii="Times New Roman" w:hAnsi="Times New Roman" w:cs="Times New Roman"/>
          <w:color w:val="FFFF00"/>
          <w:sz w:val="24"/>
          <w:szCs w:val="24"/>
        </w:rPr>
        <w:t>2017</w:t>
      </w:r>
      <w:r w:rsidR="002C4349">
        <w:rPr>
          <w:rFonts w:ascii="Times New Roman" w:hAnsi="Times New Roman" w:cs="Times New Roman"/>
          <w:sz w:val="24"/>
          <w:szCs w:val="24"/>
        </w:rPr>
        <w:t>;</w:t>
      </w:r>
      <w:r w:rsidR="00CA4E3A">
        <w:rPr>
          <w:rFonts w:ascii="Times New Roman" w:hAnsi="Times New Roman" w:cs="Times New Roman"/>
          <w:sz w:val="24"/>
          <w:szCs w:val="24"/>
        </w:rPr>
        <w:t xml:space="preserve">Isichei </w:t>
      </w:r>
      <w:r w:rsidR="00CA4E3A" w:rsidRPr="00CA4E3A">
        <w:rPr>
          <w:rFonts w:ascii="Times New Roman" w:hAnsi="Times New Roman" w:cs="Times New Roman"/>
          <w:i/>
          <w:sz w:val="24"/>
          <w:szCs w:val="24"/>
        </w:rPr>
        <w:t>et al</w:t>
      </w:r>
      <w:r w:rsidR="00E600BF">
        <w:rPr>
          <w:rFonts w:ascii="Times New Roman" w:hAnsi="Times New Roman" w:cs="Times New Roman"/>
          <w:sz w:val="24"/>
          <w:szCs w:val="24"/>
        </w:rPr>
        <w:t xml:space="preserve">., </w:t>
      </w:r>
      <w:r w:rsidR="00E600BF" w:rsidRPr="00E600BF">
        <w:rPr>
          <w:rFonts w:ascii="Times New Roman" w:hAnsi="Times New Roman" w:cs="Times New Roman"/>
          <w:color w:val="FFFF00"/>
          <w:sz w:val="24"/>
          <w:szCs w:val="24"/>
        </w:rPr>
        <w:t>2015</w:t>
      </w:r>
      <w:r w:rsidR="00CA4E3A" w:rsidRPr="003631E4">
        <w:rPr>
          <w:rFonts w:ascii="Times New Roman" w:hAnsi="Times New Roman" w:cs="Times New Roman"/>
          <w:sz w:val="24"/>
          <w:szCs w:val="24"/>
        </w:rPr>
        <w:t xml:space="preserve">) </w:t>
      </w:r>
      <w:r w:rsidR="00CA4E3A">
        <w:rPr>
          <w:rFonts w:ascii="Times New Roman" w:hAnsi="Times New Roman" w:cs="Times New Roman"/>
          <w:sz w:val="24"/>
          <w:szCs w:val="24"/>
        </w:rPr>
        <w:t>.</w:t>
      </w:r>
      <w:r w:rsidR="00B85E27">
        <w:rPr>
          <w:rFonts w:ascii="Times New Roman" w:hAnsi="Times New Roman" w:cs="Times New Roman"/>
          <w:sz w:val="24"/>
          <w:szCs w:val="24"/>
        </w:rPr>
        <w:t>The</w:t>
      </w:r>
      <w:r w:rsidR="00A71CB6">
        <w:rPr>
          <w:rFonts w:ascii="Times New Roman" w:hAnsi="Times New Roman" w:cs="Times New Roman"/>
          <w:sz w:val="24"/>
          <w:szCs w:val="24"/>
        </w:rPr>
        <w:t xml:space="preserve"> sediment upstream had a ranged of 0.66 to 9.29 µS/cm while sediment downstream had 2.00 to 1560</w:t>
      </w:r>
      <w:r w:rsidR="00B85E27">
        <w:rPr>
          <w:rFonts w:ascii="Times New Roman" w:hAnsi="Times New Roman" w:cs="Times New Roman"/>
          <w:sz w:val="24"/>
          <w:szCs w:val="24"/>
        </w:rPr>
        <w:t xml:space="preserve"> µS/cm</w:t>
      </w:r>
      <w:r w:rsidR="00926C35">
        <w:rPr>
          <w:rFonts w:ascii="Times New Roman" w:hAnsi="Times New Roman" w:cs="Times New Roman"/>
          <w:sz w:val="24"/>
          <w:szCs w:val="24"/>
        </w:rPr>
        <w:t>. The highest value obtained from sediment could have been as a result dissolved ions in the sediment over time</w:t>
      </w:r>
      <w:r w:rsidR="001C6184">
        <w:rPr>
          <w:rFonts w:ascii="Times New Roman" w:hAnsi="Times New Roman" w:cs="Times New Roman"/>
          <w:sz w:val="24"/>
          <w:szCs w:val="24"/>
        </w:rPr>
        <w:t xml:space="preserve"> (bioaccumulation) because sediment remains the pollutant sink (Ebong </w:t>
      </w:r>
      <w:r w:rsidR="001C6184" w:rsidRPr="001C6184">
        <w:rPr>
          <w:rFonts w:ascii="Times New Roman" w:hAnsi="Times New Roman" w:cs="Times New Roman"/>
          <w:i/>
          <w:sz w:val="24"/>
          <w:szCs w:val="24"/>
        </w:rPr>
        <w:t>et al</w:t>
      </w:r>
      <w:r w:rsidR="001C6184">
        <w:rPr>
          <w:rFonts w:ascii="Times New Roman" w:hAnsi="Times New Roman" w:cs="Times New Roman"/>
          <w:sz w:val="24"/>
          <w:szCs w:val="24"/>
        </w:rPr>
        <w:t>., 2024)</w:t>
      </w:r>
    </w:p>
    <w:p w:rsidR="00F36FD2" w:rsidRPr="00CF6C7E" w:rsidRDefault="00F36FD2"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t>3.1.4 Variation in Salinity</w:t>
      </w:r>
    </w:p>
    <w:p w:rsidR="009B0ECC" w:rsidRPr="00CF6C7E" w:rsidRDefault="009B0ECC"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t xml:space="preserve">Salinity refers to the concentration of dissolved salts (such as sodium chloride, magnesium, and calcium) in water. </w:t>
      </w:r>
      <w:r w:rsidR="009C670F" w:rsidRPr="00CF6C7E">
        <w:rPr>
          <w:rFonts w:ascii="Times New Roman" w:hAnsi="Times New Roman" w:cs="Times New Roman"/>
          <w:sz w:val="24"/>
          <w:szCs w:val="24"/>
        </w:rPr>
        <w:t>It’s</w:t>
      </w:r>
      <w:r w:rsidRPr="00CF6C7E">
        <w:rPr>
          <w:rFonts w:ascii="Times New Roman" w:hAnsi="Times New Roman" w:cs="Times New Roman"/>
          <w:sz w:val="24"/>
          <w:szCs w:val="24"/>
        </w:rPr>
        <w:t xml:space="preserve"> usually measured in part per thousand or milligrams per </w:t>
      </w:r>
      <w:r w:rsidR="009C670F" w:rsidRPr="00CF6C7E">
        <w:rPr>
          <w:rFonts w:ascii="Times New Roman" w:hAnsi="Times New Roman" w:cs="Times New Roman"/>
          <w:sz w:val="24"/>
          <w:szCs w:val="24"/>
        </w:rPr>
        <w:t>litre</w:t>
      </w:r>
      <w:r w:rsidRPr="00CF6C7E">
        <w:rPr>
          <w:rFonts w:ascii="Times New Roman" w:hAnsi="Times New Roman" w:cs="Times New Roman"/>
          <w:sz w:val="24"/>
          <w:szCs w:val="24"/>
        </w:rPr>
        <w:t xml:space="preserve"> (mg/L)</w:t>
      </w:r>
      <w:r w:rsidR="009C670F" w:rsidRPr="00CF6C7E">
        <w:rPr>
          <w:rFonts w:ascii="Times New Roman" w:hAnsi="Times New Roman" w:cs="Times New Roman"/>
          <w:sz w:val="24"/>
          <w:szCs w:val="24"/>
        </w:rPr>
        <w:t>.</w:t>
      </w:r>
    </w:p>
    <w:p w:rsidR="009C670F" w:rsidRDefault="009C670F" w:rsidP="00694B33">
      <w:pPr>
        <w:spacing w:after="0"/>
        <w:jc w:val="both"/>
        <w:rPr>
          <w:rFonts w:ascii="Times New Roman" w:hAnsi="Times New Roman" w:cs="Times New Roman"/>
          <w:sz w:val="24"/>
          <w:szCs w:val="24"/>
        </w:rPr>
      </w:pPr>
      <w:r w:rsidRPr="00CF6C7E">
        <w:rPr>
          <w:rFonts w:ascii="Times New Roman" w:hAnsi="Times New Roman" w:cs="Times New Roman"/>
          <w:sz w:val="24"/>
          <w:szCs w:val="24"/>
        </w:rPr>
        <w:t>The salinity level recorded in the water sample upstream is from the ranged of 0.20 to 0.94 mg/L while</w:t>
      </w:r>
      <w:r w:rsidR="0060564C" w:rsidRPr="00CF6C7E">
        <w:rPr>
          <w:rFonts w:ascii="Times New Roman" w:hAnsi="Times New Roman" w:cs="Times New Roman"/>
          <w:sz w:val="24"/>
          <w:szCs w:val="24"/>
        </w:rPr>
        <w:t xml:space="preserve"> water</w:t>
      </w:r>
      <w:r w:rsidRPr="00CF6C7E">
        <w:rPr>
          <w:rFonts w:ascii="Times New Roman" w:hAnsi="Times New Roman" w:cs="Times New Roman"/>
          <w:sz w:val="24"/>
          <w:szCs w:val="24"/>
        </w:rPr>
        <w:t xml:space="preserve"> downstream exhibited 0.09 – 0.19 mg/L. The sediment</w:t>
      </w:r>
      <w:r>
        <w:rPr>
          <w:rFonts w:ascii="Times New Roman" w:hAnsi="Times New Roman" w:cs="Times New Roman"/>
          <w:sz w:val="24"/>
          <w:szCs w:val="24"/>
        </w:rPr>
        <w:t xml:space="preserve"> upstream had 0.30 to 0.49 mg/L while the downstream</w:t>
      </w:r>
      <w:r w:rsidR="0060564C">
        <w:rPr>
          <w:rFonts w:ascii="Times New Roman" w:hAnsi="Times New Roman" w:cs="Times New Roman"/>
          <w:sz w:val="24"/>
          <w:szCs w:val="24"/>
        </w:rPr>
        <w:t xml:space="preserve"> sediment</w:t>
      </w:r>
      <w:r>
        <w:rPr>
          <w:rFonts w:ascii="Times New Roman" w:hAnsi="Times New Roman" w:cs="Times New Roman"/>
          <w:sz w:val="24"/>
          <w:szCs w:val="24"/>
        </w:rPr>
        <w:t xml:space="preserve"> showed</w:t>
      </w:r>
      <w:r w:rsidR="0060564C">
        <w:rPr>
          <w:rFonts w:ascii="Times New Roman" w:hAnsi="Times New Roman" w:cs="Times New Roman"/>
          <w:sz w:val="24"/>
          <w:szCs w:val="24"/>
        </w:rPr>
        <w:t xml:space="preserve"> a result of 0.07</w:t>
      </w:r>
      <w:r>
        <w:rPr>
          <w:rFonts w:ascii="Times New Roman" w:hAnsi="Times New Roman" w:cs="Times New Roman"/>
          <w:sz w:val="24"/>
          <w:szCs w:val="24"/>
        </w:rPr>
        <w:t xml:space="preserve"> to 0.19 mg/L.</w:t>
      </w:r>
      <w:r w:rsidR="0060564C">
        <w:rPr>
          <w:rFonts w:ascii="Times New Roman" w:hAnsi="Times New Roman" w:cs="Times New Roman"/>
          <w:sz w:val="24"/>
          <w:szCs w:val="24"/>
        </w:rPr>
        <w:t xml:space="preserve"> The overall values from water and sediment samples were below the WHO maximum allowable level of 250 mg/L of salinity in water. The low level of salinity could be attributed to geological formation </w:t>
      </w:r>
      <w:r w:rsidR="005C7678">
        <w:rPr>
          <w:rFonts w:ascii="Times New Roman" w:hAnsi="Times New Roman" w:cs="Times New Roman"/>
          <w:sz w:val="24"/>
          <w:szCs w:val="24"/>
        </w:rPr>
        <w:t xml:space="preserve">while the presence of it especially in the sediment could be as result of atmospheric deposition, industrial and human activities over time (Ikpe </w:t>
      </w:r>
      <w:r w:rsidR="005C7678" w:rsidRPr="005C7678">
        <w:rPr>
          <w:rFonts w:ascii="Times New Roman" w:hAnsi="Times New Roman" w:cs="Times New Roman"/>
          <w:i/>
          <w:sz w:val="24"/>
          <w:szCs w:val="24"/>
        </w:rPr>
        <w:t>et al</w:t>
      </w:r>
      <w:r w:rsidR="005C7678">
        <w:rPr>
          <w:rFonts w:ascii="Times New Roman" w:hAnsi="Times New Roman" w:cs="Times New Roman"/>
          <w:sz w:val="24"/>
          <w:szCs w:val="24"/>
        </w:rPr>
        <w:t>., 2023)</w:t>
      </w:r>
      <w:r w:rsidR="00167B94">
        <w:rPr>
          <w:rFonts w:ascii="Times New Roman" w:hAnsi="Times New Roman" w:cs="Times New Roman"/>
          <w:sz w:val="24"/>
          <w:szCs w:val="24"/>
        </w:rPr>
        <w:t>. It should be on note that high</w:t>
      </w:r>
      <w:r w:rsidR="00AC3D1C">
        <w:rPr>
          <w:rFonts w:ascii="Times New Roman" w:hAnsi="Times New Roman" w:cs="Times New Roman"/>
          <w:sz w:val="24"/>
          <w:szCs w:val="24"/>
        </w:rPr>
        <w:t xml:space="preserve"> salinity above he WHO limit could lead to decrease in plant growth and water quality, it kills plants, leaving bare soil prone to erosion (</w:t>
      </w:r>
      <w:r w:rsidR="00CF6C7E">
        <w:rPr>
          <w:rFonts w:ascii="Times New Roman" w:hAnsi="Times New Roman" w:cs="Times New Roman"/>
          <w:sz w:val="24"/>
          <w:szCs w:val="24"/>
        </w:rPr>
        <w:t xml:space="preserve">Olubokola </w:t>
      </w:r>
      <w:r w:rsidR="00CF6C7E" w:rsidRPr="00CF6C7E">
        <w:rPr>
          <w:rFonts w:ascii="Times New Roman" w:hAnsi="Times New Roman" w:cs="Times New Roman"/>
          <w:i/>
          <w:sz w:val="24"/>
          <w:szCs w:val="24"/>
        </w:rPr>
        <w:t>et al</w:t>
      </w:r>
      <w:r w:rsidR="00CF6C7E">
        <w:rPr>
          <w:rFonts w:ascii="Times New Roman" w:hAnsi="Times New Roman" w:cs="Times New Roman"/>
          <w:sz w:val="24"/>
          <w:szCs w:val="24"/>
        </w:rPr>
        <w:t>., 2015; Ubong</w:t>
      </w:r>
      <w:r w:rsidR="00AC3D1C">
        <w:rPr>
          <w:rFonts w:ascii="Times New Roman" w:hAnsi="Times New Roman" w:cs="Times New Roman"/>
          <w:sz w:val="24"/>
          <w:szCs w:val="24"/>
        </w:rPr>
        <w:t xml:space="preserve"> </w:t>
      </w:r>
      <w:r w:rsidR="00AC3D1C" w:rsidRPr="00AC3D1C">
        <w:rPr>
          <w:rFonts w:ascii="Times New Roman" w:hAnsi="Times New Roman" w:cs="Times New Roman"/>
          <w:i/>
          <w:sz w:val="24"/>
          <w:szCs w:val="24"/>
        </w:rPr>
        <w:t>et al</w:t>
      </w:r>
      <w:r w:rsidR="00AC3D1C">
        <w:rPr>
          <w:rFonts w:ascii="Times New Roman" w:hAnsi="Times New Roman" w:cs="Times New Roman"/>
          <w:sz w:val="24"/>
          <w:szCs w:val="24"/>
        </w:rPr>
        <w:t>., 2023)</w:t>
      </w:r>
    </w:p>
    <w:p w:rsidR="00AC3D1C" w:rsidRDefault="00AC3D1C" w:rsidP="00694B33">
      <w:pPr>
        <w:spacing w:after="0"/>
        <w:jc w:val="both"/>
        <w:rPr>
          <w:rFonts w:ascii="Times New Roman" w:hAnsi="Times New Roman" w:cs="Times New Roman"/>
          <w:b/>
          <w:sz w:val="24"/>
          <w:szCs w:val="24"/>
        </w:rPr>
      </w:pPr>
      <w:r w:rsidRPr="00AC3D1C">
        <w:rPr>
          <w:rFonts w:ascii="Times New Roman" w:hAnsi="Times New Roman" w:cs="Times New Roman"/>
          <w:b/>
          <w:sz w:val="24"/>
          <w:szCs w:val="24"/>
        </w:rPr>
        <w:t>3.1.5 Dissolved Oxygen</w:t>
      </w:r>
      <w:r w:rsidR="00307800">
        <w:rPr>
          <w:rFonts w:ascii="Times New Roman" w:hAnsi="Times New Roman" w:cs="Times New Roman"/>
          <w:b/>
          <w:sz w:val="24"/>
          <w:szCs w:val="24"/>
        </w:rPr>
        <w:t xml:space="preserve"> (DO)</w:t>
      </w:r>
    </w:p>
    <w:p w:rsidR="006431AD" w:rsidRDefault="00307800"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This is the amount of oxygen dissolved in water, essential for aquatic life. </w:t>
      </w:r>
      <w:r w:rsidR="009F08C1">
        <w:rPr>
          <w:rFonts w:ascii="Times New Roman" w:hAnsi="Times New Roman" w:cs="Times New Roman"/>
          <w:sz w:val="24"/>
          <w:szCs w:val="24"/>
        </w:rPr>
        <w:t>It’s</w:t>
      </w:r>
      <w:r>
        <w:rPr>
          <w:rFonts w:ascii="Times New Roman" w:hAnsi="Times New Roman" w:cs="Times New Roman"/>
          <w:sz w:val="24"/>
          <w:szCs w:val="24"/>
        </w:rPr>
        <w:t xml:space="preserve"> a critical water quality </w:t>
      </w:r>
      <w:r w:rsidR="009F08C1">
        <w:rPr>
          <w:rFonts w:ascii="Times New Roman" w:hAnsi="Times New Roman" w:cs="Times New Roman"/>
          <w:sz w:val="24"/>
          <w:szCs w:val="24"/>
        </w:rPr>
        <w:t>parameter. However, oxygen levels are essential for good water quality. The dissolved oxygen in the water upstream varies from 2.29 to 3.44 mg/L while the downstream had 2.93 to 3.22 mg/L</w:t>
      </w:r>
      <w:r w:rsidR="00431F5F">
        <w:rPr>
          <w:rFonts w:ascii="Times New Roman" w:hAnsi="Times New Roman" w:cs="Times New Roman"/>
          <w:sz w:val="24"/>
          <w:szCs w:val="24"/>
        </w:rPr>
        <w:t xml:space="preserve"> with a mean of 2.</w:t>
      </w:r>
      <w:r w:rsidR="000F2FA7">
        <w:rPr>
          <w:rFonts w:ascii="Times New Roman" w:hAnsi="Times New Roman" w:cs="Times New Roman"/>
          <w:sz w:val="24"/>
          <w:szCs w:val="24"/>
        </w:rPr>
        <w:t xml:space="preserve">7 mg/L. </w:t>
      </w:r>
      <w:r w:rsidR="00333429">
        <w:rPr>
          <w:rFonts w:ascii="Times New Roman" w:hAnsi="Times New Roman" w:cs="Times New Roman"/>
          <w:sz w:val="24"/>
          <w:szCs w:val="24"/>
        </w:rPr>
        <w:t>These low DO indicates pollution or stagnation which might affect water quality and aquatic life</w:t>
      </w:r>
      <w:r w:rsidR="001F5AE2">
        <w:rPr>
          <w:rFonts w:ascii="Times New Roman" w:hAnsi="Times New Roman" w:cs="Times New Roman"/>
          <w:sz w:val="24"/>
          <w:szCs w:val="24"/>
        </w:rPr>
        <w:t xml:space="preserve"> </w:t>
      </w:r>
      <w:r w:rsidR="001F5AE2" w:rsidRPr="00434CFE">
        <w:rPr>
          <w:rFonts w:ascii="Times New Roman" w:hAnsi="Times New Roman" w:cs="Times New Roman"/>
          <w:sz w:val="24"/>
          <w:szCs w:val="24"/>
        </w:rPr>
        <w:t>(</w:t>
      </w:r>
      <w:r w:rsidR="00CF6C7E" w:rsidRPr="00434CFE">
        <w:rPr>
          <w:rFonts w:ascii="Times New Roman" w:hAnsi="Times New Roman" w:cs="Times New Roman"/>
          <w:sz w:val="24"/>
          <w:szCs w:val="24"/>
        </w:rPr>
        <w:t xml:space="preserve">Ntuen </w:t>
      </w:r>
      <w:r w:rsidR="00CF6C7E" w:rsidRPr="00434CFE">
        <w:rPr>
          <w:rFonts w:ascii="Times New Roman" w:hAnsi="Times New Roman" w:cs="Times New Roman"/>
          <w:i/>
          <w:sz w:val="24"/>
          <w:szCs w:val="24"/>
        </w:rPr>
        <w:t>et al</w:t>
      </w:r>
      <w:r w:rsidR="00CF6C7E" w:rsidRPr="00434CFE">
        <w:rPr>
          <w:rFonts w:ascii="Times New Roman" w:hAnsi="Times New Roman" w:cs="Times New Roman"/>
          <w:sz w:val="24"/>
          <w:szCs w:val="24"/>
        </w:rPr>
        <w:t>., 2024</w:t>
      </w:r>
      <w:r w:rsidR="00CF6C7E">
        <w:rPr>
          <w:rFonts w:ascii="Times New Roman" w:hAnsi="Times New Roman" w:cs="Times New Roman"/>
          <w:sz w:val="24"/>
          <w:szCs w:val="24"/>
        </w:rPr>
        <w:t>; Ebong</w:t>
      </w:r>
      <w:r w:rsidR="001F5AE2">
        <w:rPr>
          <w:rFonts w:ascii="Times New Roman" w:hAnsi="Times New Roman" w:cs="Times New Roman"/>
          <w:sz w:val="24"/>
          <w:szCs w:val="24"/>
        </w:rPr>
        <w:t xml:space="preserve"> </w:t>
      </w:r>
      <w:r w:rsidR="001F5AE2" w:rsidRPr="001F5AE2">
        <w:rPr>
          <w:rFonts w:ascii="Times New Roman" w:hAnsi="Times New Roman" w:cs="Times New Roman"/>
          <w:i/>
          <w:sz w:val="24"/>
          <w:szCs w:val="24"/>
        </w:rPr>
        <w:t>et al</w:t>
      </w:r>
      <w:r w:rsidR="001F5AE2">
        <w:rPr>
          <w:rFonts w:ascii="Times New Roman" w:hAnsi="Times New Roman" w:cs="Times New Roman"/>
          <w:sz w:val="24"/>
          <w:szCs w:val="24"/>
        </w:rPr>
        <w:t xml:space="preserve">., </w:t>
      </w:r>
      <w:r w:rsidR="00174DA2">
        <w:rPr>
          <w:rFonts w:ascii="Times New Roman" w:hAnsi="Times New Roman" w:cs="Times New Roman"/>
          <w:sz w:val="24"/>
          <w:szCs w:val="24"/>
        </w:rPr>
        <w:t>2024</w:t>
      </w:r>
      <w:r w:rsidR="00174DA2" w:rsidRPr="00174DA2">
        <w:rPr>
          <w:rFonts w:ascii="Times New Roman" w:hAnsi="Times New Roman" w:cs="Times New Roman"/>
          <w:color w:val="FFFF00"/>
          <w:sz w:val="24"/>
          <w:szCs w:val="24"/>
        </w:rPr>
        <w:t xml:space="preserve">; Waribo </w:t>
      </w:r>
      <w:r w:rsidR="00174DA2" w:rsidRPr="00174DA2">
        <w:rPr>
          <w:rFonts w:ascii="Times New Roman" w:hAnsi="Times New Roman" w:cs="Times New Roman"/>
          <w:i/>
          <w:color w:val="FFFF00"/>
          <w:sz w:val="24"/>
          <w:szCs w:val="24"/>
        </w:rPr>
        <w:t>et al</w:t>
      </w:r>
      <w:r w:rsidR="00174DA2" w:rsidRPr="00174DA2">
        <w:rPr>
          <w:rFonts w:ascii="Times New Roman" w:hAnsi="Times New Roman" w:cs="Times New Roman"/>
          <w:color w:val="FFFF00"/>
          <w:sz w:val="24"/>
          <w:szCs w:val="24"/>
        </w:rPr>
        <w:t>., 2025</w:t>
      </w:r>
      <w:r w:rsidR="001F5AE2">
        <w:rPr>
          <w:rFonts w:ascii="Times New Roman" w:hAnsi="Times New Roman" w:cs="Times New Roman"/>
          <w:sz w:val="24"/>
          <w:szCs w:val="24"/>
        </w:rPr>
        <w:t>).</w:t>
      </w:r>
      <w:r w:rsidR="00333429">
        <w:rPr>
          <w:rFonts w:ascii="Times New Roman" w:hAnsi="Times New Roman" w:cs="Times New Roman"/>
          <w:sz w:val="24"/>
          <w:szCs w:val="24"/>
        </w:rPr>
        <w:t xml:space="preserve"> </w:t>
      </w:r>
      <w:r w:rsidR="00431F5F">
        <w:rPr>
          <w:rFonts w:ascii="Times New Roman" w:hAnsi="Times New Roman" w:cs="Times New Roman"/>
          <w:sz w:val="24"/>
          <w:szCs w:val="24"/>
        </w:rPr>
        <w:t>T</w:t>
      </w:r>
      <w:r w:rsidR="00333429">
        <w:rPr>
          <w:rFonts w:ascii="Times New Roman" w:hAnsi="Times New Roman" w:cs="Times New Roman"/>
          <w:sz w:val="24"/>
          <w:szCs w:val="24"/>
        </w:rPr>
        <w:t xml:space="preserve">he obtained </w:t>
      </w:r>
      <w:r w:rsidR="001F5AE2">
        <w:rPr>
          <w:rFonts w:ascii="Times New Roman" w:hAnsi="Times New Roman" w:cs="Times New Roman"/>
          <w:sz w:val="24"/>
          <w:szCs w:val="24"/>
        </w:rPr>
        <w:t xml:space="preserve">results revealed that the </w:t>
      </w:r>
      <w:r w:rsidR="00333429">
        <w:rPr>
          <w:rFonts w:ascii="Times New Roman" w:hAnsi="Times New Roman" w:cs="Times New Roman"/>
          <w:sz w:val="24"/>
          <w:szCs w:val="24"/>
        </w:rPr>
        <w:t>values</w:t>
      </w:r>
      <w:r w:rsidR="00431F5F">
        <w:rPr>
          <w:rFonts w:ascii="Times New Roman" w:hAnsi="Times New Roman" w:cs="Times New Roman"/>
          <w:sz w:val="24"/>
          <w:szCs w:val="24"/>
        </w:rPr>
        <w:t xml:space="preserve"> were below the WHO standards of 4.0 to 8.0 mg/L.</w:t>
      </w:r>
    </w:p>
    <w:p w:rsidR="00FA06EA" w:rsidRDefault="00FA06EA" w:rsidP="00694B33">
      <w:pPr>
        <w:spacing w:after="0"/>
        <w:jc w:val="both"/>
        <w:rPr>
          <w:rFonts w:ascii="Times New Roman" w:hAnsi="Times New Roman" w:cs="Times New Roman"/>
          <w:sz w:val="24"/>
          <w:szCs w:val="24"/>
        </w:rPr>
      </w:pPr>
    </w:p>
    <w:p w:rsidR="00FA06EA" w:rsidRDefault="00FA06EA" w:rsidP="00694B33">
      <w:pPr>
        <w:spacing w:after="0"/>
        <w:jc w:val="both"/>
        <w:rPr>
          <w:rFonts w:ascii="Times New Roman" w:hAnsi="Times New Roman" w:cs="Times New Roman"/>
          <w:sz w:val="24"/>
          <w:szCs w:val="24"/>
        </w:rPr>
      </w:pPr>
    </w:p>
    <w:p w:rsidR="009D1BF9" w:rsidRDefault="006431AD" w:rsidP="00694B33">
      <w:pPr>
        <w:spacing w:after="0"/>
        <w:jc w:val="both"/>
        <w:rPr>
          <w:rFonts w:ascii="Times New Roman" w:hAnsi="Times New Roman" w:cs="Times New Roman"/>
          <w:b/>
          <w:sz w:val="24"/>
          <w:szCs w:val="24"/>
        </w:rPr>
      </w:pPr>
      <w:r w:rsidRPr="006431AD">
        <w:rPr>
          <w:rFonts w:ascii="Times New Roman" w:hAnsi="Times New Roman" w:cs="Times New Roman"/>
          <w:b/>
          <w:sz w:val="24"/>
          <w:szCs w:val="24"/>
        </w:rPr>
        <w:t>3.1.6 Total Dissolved Solids</w:t>
      </w:r>
      <w:r w:rsidR="00CF20EC">
        <w:rPr>
          <w:rFonts w:ascii="Times New Roman" w:hAnsi="Times New Roman" w:cs="Times New Roman"/>
          <w:b/>
          <w:sz w:val="24"/>
          <w:szCs w:val="24"/>
        </w:rPr>
        <w:t xml:space="preserve"> (TDS)</w:t>
      </w:r>
    </w:p>
    <w:p w:rsidR="00CF20EC" w:rsidRDefault="00FA06EA" w:rsidP="00694B33">
      <w:pPr>
        <w:spacing w:after="0"/>
        <w:jc w:val="both"/>
        <w:rPr>
          <w:rFonts w:ascii="Times New Roman" w:hAnsi="Times New Roman" w:cs="Times New Roman"/>
          <w:sz w:val="24"/>
          <w:szCs w:val="24"/>
        </w:rPr>
      </w:pPr>
      <w:r w:rsidRPr="00FA06EA">
        <w:rPr>
          <w:rFonts w:ascii="Times New Roman" w:hAnsi="Times New Roman" w:cs="Times New Roman"/>
          <w:sz w:val="24"/>
          <w:szCs w:val="24"/>
        </w:rPr>
        <w:t>Th</w:t>
      </w:r>
      <w:r>
        <w:rPr>
          <w:rFonts w:ascii="Times New Roman" w:hAnsi="Times New Roman" w:cs="Times New Roman"/>
          <w:sz w:val="24"/>
          <w:szCs w:val="24"/>
        </w:rPr>
        <w:t>ese measures the combined content of all inorganic and organic substances dissolved in water. This includes minerals</w:t>
      </w:r>
      <w:r w:rsidR="00347D86">
        <w:rPr>
          <w:rFonts w:ascii="Times New Roman" w:hAnsi="Times New Roman" w:cs="Times New Roman"/>
          <w:sz w:val="24"/>
          <w:szCs w:val="24"/>
        </w:rPr>
        <w:t xml:space="preserve"> </w:t>
      </w:r>
      <w:r>
        <w:rPr>
          <w:rFonts w:ascii="Times New Roman" w:hAnsi="Times New Roman" w:cs="Times New Roman"/>
          <w:sz w:val="24"/>
          <w:szCs w:val="24"/>
        </w:rPr>
        <w:t>(c</w:t>
      </w:r>
      <w:r w:rsidR="00347D86">
        <w:rPr>
          <w:rFonts w:ascii="Times New Roman" w:hAnsi="Times New Roman" w:cs="Times New Roman"/>
          <w:sz w:val="24"/>
          <w:szCs w:val="24"/>
        </w:rPr>
        <w:t xml:space="preserve">alcium, magnesium, potassium, and sodium), salts, metals and other inorganic compounds. The water sample from the upstream had TDS of 0.40 to 1905 mg/L with a mean </w:t>
      </w:r>
      <w:r w:rsidR="00BD16E6">
        <w:rPr>
          <w:rFonts w:ascii="Times New Roman" w:hAnsi="Times New Roman" w:cs="Times New Roman"/>
          <w:sz w:val="24"/>
          <w:szCs w:val="24"/>
        </w:rPr>
        <w:t>of 389.17 mg/L while the downstream showed a ranged from 1629 to 1847 mg/L with a mean value of 1733.4 mg/L</w:t>
      </w:r>
      <w:r w:rsidR="00A76085">
        <w:rPr>
          <w:rFonts w:ascii="Times New Roman" w:hAnsi="Times New Roman" w:cs="Times New Roman"/>
          <w:sz w:val="24"/>
          <w:szCs w:val="24"/>
        </w:rPr>
        <w:t xml:space="preserve">. The mean </w:t>
      </w:r>
      <w:r w:rsidR="0085444A">
        <w:rPr>
          <w:rFonts w:ascii="Times New Roman" w:hAnsi="Times New Roman" w:cs="Times New Roman"/>
          <w:sz w:val="24"/>
          <w:szCs w:val="24"/>
        </w:rPr>
        <w:t>value from the up and downstream was</w:t>
      </w:r>
      <w:r w:rsidR="00A76085">
        <w:rPr>
          <w:rFonts w:ascii="Times New Roman" w:hAnsi="Times New Roman" w:cs="Times New Roman"/>
          <w:sz w:val="24"/>
          <w:szCs w:val="24"/>
        </w:rPr>
        <w:t xml:space="preserve"> above the WHO desirable level of 200 mg/L and maximum allowable limit of 500 mg/L</w:t>
      </w:r>
      <w:r w:rsidR="00517060">
        <w:rPr>
          <w:rFonts w:ascii="Times New Roman" w:hAnsi="Times New Roman" w:cs="Times New Roman"/>
          <w:sz w:val="24"/>
          <w:szCs w:val="24"/>
        </w:rPr>
        <w:t>. This is an ind</w:t>
      </w:r>
      <w:r w:rsidR="00EE4373">
        <w:rPr>
          <w:rFonts w:ascii="Times New Roman" w:hAnsi="Times New Roman" w:cs="Times New Roman"/>
          <w:sz w:val="24"/>
          <w:szCs w:val="24"/>
        </w:rPr>
        <w:t xml:space="preserve">ication of water quality issues </w:t>
      </w:r>
      <w:r w:rsidR="00EE4373" w:rsidRPr="002A095E">
        <w:rPr>
          <w:rFonts w:ascii="Times New Roman" w:hAnsi="Times New Roman" w:cs="Times New Roman"/>
          <w:sz w:val="24"/>
          <w:szCs w:val="24"/>
        </w:rPr>
        <w:t xml:space="preserve">(Ubong </w:t>
      </w:r>
      <w:r w:rsidR="00EE4373" w:rsidRPr="002A095E">
        <w:rPr>
          <w:rFonts w:ascii="Times New Roman" w:hAnsi="Times New Roman" w:cs="Times New Roman"/>
          <w:i/>
          <w:sz w:val="24"/>
          <w:szCs w:val="24"/>
        </w:rPr>
        <w:t>et al</w:t>
      </w:r>
      <w:r w:rsidR="002A095E" w:rsidRPr="002A095E">
        <w:rPr>
          <w:rFonts w:ascii="Times New Roman" w:hAnsi="Times New Roman" w:cs="Times New Roman"/>
          <w:sz w:val="24"/>
          <w:szCs w:val="24"/>
        </w:rPr>
        <w:t>.,</w:t>
      </w:r>
      <w:r w:rsidR="002A095E" w:rsidRPr="002A095E">
        <w:rPr>
          <w:rFonts w:ascii="Times New Roman" w:hAnsi="Times New Roman" w:cs="Times New Roman"/>
          <w:color w:val="FFFF00"/>
          <w:sz w:val="24"/>
          <w:szCs w:val="24"/>
        </w:rPr>
        <w:t xml:space="preserve"> 2023</w:t>
      </w:r>
      <w:r w:rsidR="00E47737" w:rsidRPr="002A095E">
        <w:rPr>
          <w:rFonts w:ascii="Times New Roman" w:hAnsi="Times New Roman" w:cs="Times New Roman"/>
          <w:sz w:val="24"/>
          <w:szCs w:val="24"/>
        </w:rPr>
        <w:t>).</w:t>
      </w:r>
      <w:r w:rsidR="00E47737">
        <w:rPr>
          <w:rFonts w:ascii="Times New Roman" w:hAnsi="Times New Roman" w:cs="Times New Roman"/>
          <w:sz w:val="24"/>
          <w:szCs w:val="24"/>
        </w:rPr>
        <w:t xml:space="preserve"> The high  TDS above the WHO maximum allowable  le</w:t>
      </w:r>
      <w:r w:rsidR="00F65ADA">
        <w:rPr>
          <w:rFonts w:ascii="Times New Roman" w:hAnsi="Times New Roman" w:cs="Times New Roman"/>
          <w:sz w:val="24"/>
          <w:szCs w:val="24"/>
        </w:rPr>
        <w:t>vel can cause scaling in pipes,</w:t>
      </w:r>
      <w:r w:rsidR="00E47737">
        <w:rPr>
          <w:rFonts w:ascii="Times New Roman" w:hAnsi="Times New Roman" w:cs="Times New Roman"/>
          <w:sz w:val="24"/>
          <w:szCs w:val="24"/>
        </w:rPr>
        <w:t xml:space="preserve"> may exhibits metallic taste or  health risk  if contaminants like lead or nitrates are present </w:t>
      </w:r>
      <w:r w:rsidR="00562F9B">
        <w:rPr>
          <w:rFonts w:ascii="Times New Roman" w:hAnsi="Times New Roman" w:cs="Times New Roman"/>
          <w:sz w:val="24"/>
          <w:szCs w:val="24"/>
        </w:rPr>
        <w:t>(</w:t>
      </w:r>
      <w:r w:rsidR="00CF6C7E" w:rsidRPr="00CF6C7E">
        <w:rPr>
          <w:rFonts w:ascii="Times New Roman" w:hAnsi="Times New Roman" w:cs="Times New Roman"/>
          <w:sz w:val="24"/>
          <w:szCs w:val="24"/>
        </w:rPr>
        <w:t>Nwabueze ,2011;</w:t>
      </w:r>
      <w:r w:rsidR="00562F9B">
        <w:rPr>
          <w:rFonts w:ascii="Times New Roman" w:hAnsi="Times New Roman" w:cs="Times New Roman"/>
          <w:sz w:val="24"/>
          <w:szCs w:val="24"/>
        </w:rPr>
        <w:t xml:space="preserve"> ERUN</w:t>
      </w:r>
      <w:r w:rsidR="00E47737">
        <w:rPr>
          <w:rFonts w:ascii="Times New Roman" w:hAnsi="Times New Roman" w:cs="Times New Roman"/>
          <w:sz w:val="24"/>
          <w:szCs w:val="24"/>
        </w:rPr>
        <w:t>,2025)</w:t>
      </w:r>
      <w:r w:rsidR="00122B14">
        <w:rPr>
          <w:rFonts w:ascii="Times New Roman" w:hAnsi="Times New Roman" w:cs="Times New Roman"/>
          <w:sz w:val="24"/>
          <w:szCs w:val="24"/>
        </w:rPr>
        <w:t>.</w:t>
      </w:r>
      <w:r w:rsidR="00E47737">
        <w:rPr>
          <w:rFonts w:ascii="Times New Roman" w:hAnsi="Times New Roman" w:cs="Times New Roman"/>
          <w:sz w:val="24"/>
          <w:szCs w:val="24"/>
        </w:rPr>
        <w:t xml:space="preserve"> </w:t>
      </w:r>
    </w:p>
    <w:p w:rsidR="00270819" w:rsidRDefault="00270819" w:rsidP="00694B33">
      <w:pPr>
        <w:spacing w:after="0"/>
        <w:jc w:val="both"/>
        <w:rPr>
          <w:rFonts w:ascii="Times New Roman" w:hAnsi="Times New Roman" w:cs="Times New Roman"/>
          <w:sz w:val="24"/>
          <w:szCs w:val="24"/>
        </w:rPr>
      </w:pPr>
    </w:p>
    <w:p w:rsidR="00347D86" w:rsidRPr="00FA06EA" w:rsidRDefault="00347D86" w:rsidP="00694B33">
      <w:pPr>
        <w:spacing w:after="0"/>
        <w:jc w:val="both"/>
        <w:rPr>
          <w:rFonts w:ascii="Times New Roman" w:hAnsi="Times New Roman" w:cs="Times New Roman"/>
          <w:sz w:val="24"/>
          <w:szCs w:val="24"/>
        </w:rPr>
      </w:pPr>
    </w:p>
    <w:p w:rsidR="00BF013C" w:rsidRDefault="00BF013C"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Table 1:  </w:t>
      </w:r>
      <w:r w:rsidR="009F68AA">
        <w:rPr>
          <w:rFonts w:ascii="Times New Roman" w:hAnsi="Times New Roman" w:cs="Times New Roman"/>
          <w:sz w:val="24"/>
          <w:szCs w:val="24"/>
        </w:rPr>
        <w:t>Descriptive statistics showing physicochemical</w:t>
      </w:r>
      <w:r>
        <w:rPr>
          <w:rFonts w:ascii="Times New Roman" w:hAnsi="Times New Roman" w:cs="Times New Roman"/>
          <w:sz w:val="24"/>
          <w:szCs w:val="24"/>
        </w:rPr>
        <w:t xml:space="preserve"> parameters of water (Upstream)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9"/>
        <w:gridCol w:w="1290"/>
        <w:gridCol w:w="1290"/>
        <w:gridCol w:w="1389"/>
        <w:gridCol w:w="1308"/>
        <w:gridCol w:w="1248"/>
      </w:tblGrid>
      <w:tr w:rsidR="00BF013C" w:rsidTr="002E776D">
        <w:trPr>
          <w:trHeight w:val="388"/>
        </w:trPr>
        <w:tc>
          <w:tcPr>
            <w:tcW w:w="2179" w:type="dxa"/>
            <w:tcBorders>
              <w:bottom w:val="single" w:sz="4" w:space="0" w:color="auto"/>
            </w:tcBorders>
          </w:tcPr>
          <w:p w:rsidR="00BF013C" w:rsidRPr="0072051B" w:rsidRDefault="00BF013C" w:rsidP="00694B33">
            <w:pPr>
              <w:tabs>
                <w:tab w:val="right" w:pos="1963"/>
              </w:tabs>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Parameters</w:t>
            </w:r>
            <w:r>
              <w:rPr>
                <w:rFonts w:ascii="Times New Roman" w:hAnsi="Times New Roman" w:cs="Times New Roman"/>
                <w:b/>
                <w:sz w:val="24"/>
                <w:szCs w:val="24"/>
              </w:rPr>
              <w:t>(WHO)</w:t>
            </w:r>
            <w:r w:rsidRPr="0072051B">
              <w:rPr>
                <w:rFonts w:ascii="Times New Roman" w:hAnsi="Times New Roman" w:cs="Times New Roman"/>
                <w:b/>
                <w:sz w:val="24"/>
                <w:szCs w:val="24"/>
              </w:rPr>
              <w:tab/>
              <w:t xml:space="preserve"> </w:t>
            </w:r>
          </w:p>
          <w:p w:rsidR="00BF013C" w:rsidRDefault="00BF013C" w:rsidP="00694B33">
            <w:pPr>
              <w:tabs>
                <w:tab w:val="right" w:pos="1962"/>
              </w:tabs>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BF013C" w:rsidRDefault="00BF013C" w:rsidP="00694B33">
            <w:pPr>
              <w:tabs>
                <w:tab w:val="right" w:pos="1962"/>
              </w:tabs>
              <w:spacing w:line="276" w:lineRule="auto"/>
              <w:jc w:val="both"/>
              <w:rPr>
                <w:rFonts w:ascii="Times New Roman" w:hAnsi="Times New Roman" w:cs="Times New Roman"/>
                <w:sz w:val="24"/>
                <w:szCs w:val="24"/>
              </w:rPr>
            </w:pPr>
          </w:p>
        </w:tc>
        <w:tc>
          <w:tcPr>
            <w:tcW w:w="1290" w:type="dxa"/>
            <w:tcBorders>
              <w:bottom w:val="single" w:sz="4" w:space="0" w:color="auto"/>
            </w:tcBorders>
          </w:tcPr>
          <w:p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Stations</w:t>
            </w:r>
          </w:p>
          <w:p w:rsidR="00BF013C" w:rsidRPr="00753B73" w:rsidRDefault="00BF013C" w:rsidP="00694B33">
            <w:pPr>
              <w:spacing w:line="276" w:lineRule="auto"/>
              <w:jc w:val="both"/>
              <w:rPr>
                <w:rFonts w:ascii="Times New Roman" w:hAnsi="Times New Roman" w:cs="Times New Roman"/>
                <w:b/>
                <w:sz w:val="24"/>
                <w:szCs w:val="24"/>
              </w:rPr>
            </w:pPr>
            <w:r>
              <w:rPr>
                <w:rFonts w:ascii="Times New Roman" w:hAnsi="Times New Roman" w:cs="Times New Roman"/>
                <w:b/>
                <w:sz w:val="24"/>
                <w:szCs w:val="24"/>
              </w:rPr>
              <w:t>1</w:t>
            </w:r>
          </w:p>
          <w:p w:rsidR="00BF013C" w:rsidRPr="00753B73" w:rsidRDefault="00BF013C" w:rsidP="00694B33">
            <w:pPr>
              <w:spacing w:line="276" w:lineRule="auto"/>
              <w:jc w:val="both"/>
              <w:rPr>
                <w:rFonts w:ascii="Times New Roman" w:hAnsi="Times New Roman" w:cs="Times New Roman"/>
                <w:b/>
                <w:sz w:val="24"/>
                <w:szCs w:val="24"/>
              </w:rPr>
            </w:pPr>
          </w:p>
        </w:tc>
        <w:tc>
          <w:tcPr>
            <w:tcW w:w="1290" w:type="dxa"/>
            <w:tcBorders>
              <w:bottom w:val="single" w:sz="4" w:space="0" w:color="auto"/>
            </w:tcBorders>
          </w:tcPr>
          <w:p w:rsidR="00BF013C" w:rsidRPr="00753B73" w:rsidRDefault="00BF013C" w:rsidP="00694B33">
            <w:pPr>
              <w:spacing w:line="276" w:lineRule="auto"/>
              <w:jc w:val="both"/>
              <w:rPr>
                <w:rFonts w:ascii="Times New Roman" w:hAnsi="Times New Roman" w:cs="Times New Roman"/>
                <w:b/>
                <w:sz w:val="24"/>
                <w:szCs w:val="24"/>
              </w:rPr>
            </w:pPr>
          </w:p>
          <w:p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2</w:t>
            </w:r>
          </w:p>
        </w:tc>
        <w:tc>
          <w:tcPr>
            <w:tcW w:w="1389" w:type="dxa"/>
            <w:tcBorders>
              <w:bottom w:val="single" w:sz="4" w:space="0" w:color="auto"/>
            </w:tcBorders>
          </w:tcPr>
          <w:p w:rsidR="00BF013C" w:rsidRPr="00753B73" w:rsidRDefault="00BF013C" w:rsidP="00694B33">
            <w:pPr>
              <w:spacing w:line="276" w:lineRule="auto"/>
              <w:jc w:val="both"/>
              <w:rPr>
                <w:rFonts w:ascii="Times New Roman" w:hAnsi="Times New Roman" w:cs="Times New Roman"/>
                <w:b/>
                <w:sz w:val="24"/>
                <w:szCs w:val="24"/>
              </w:rPr>
            </w:pPr>
          </w:p>
          <w:p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3</w:t>
            </w:r>
          </w:p>
        </w:tc>
        <w:tc>
          <w:tcPr>
            <w:tcW w:w="1191" w:type="dxa"/>
            <w:tcBorders>
              <w:bottom w:val="single" w:sz="4" w:space="0" w:color="auto"/>
            </w:tcBorders>
          </w:tcPr>
          <w:p w:rsidR="00BF013C" w:rsidRPr="00753B73" w:rsidRDefault="00BF013C" w:rsidP="00694B33">
            <w:pPr>
              <w:spacing w:line="276" w:lineRule="auto"/>
              <w:jc w:val="both"/>
              <w:rPr>
                <w:rFonts w:ascii="Times New Roman" w:hAnsi="Times New Roman" w:cs="Times New Roman"/>
                <w:b/>
                <w:sz w:val="24"/>
                <w:szCs w:val="24"/>
              </w:rPr>
            </w:pPr>
          </w:p>
          <w:p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4</w:t>
            </w:r>
          </w:p>
        </w:tc>
        <w:tc>
          <w:tcPr>
            <w:tcW w:w="884" w:type="dxa"/>
            <w:tcBorders>
              <w:bottom w:val="single" w:sz="4" w:space="0" w:color="auto"/>
            </w:tcBorders>
          </w:tcPr>
          <w:p w:rsidR="00BF013C" w:rsidRPr="00753B73" w:rsidRDefault="00BF013C" w:rsidP="00694B33">
            <w:pPr>
              <w:spacing w:line="276" w:lineRule="auto"/>
              <w:jc w:val="both"/>
              <w:rPr>
                <w:rFonts w:ascii="Times New Roman" w:hAnsi="Times New Roman" w:cs="Times New Roman"/>
                <w:b/>
                <w:sz w:val="24"/>
                <w:szCs w:val="24"/>
              </w:rPr>
            </w:pPr>
          </w:p>
          <w:p w:rsidR="00BF013C" w:rsidRPr="00753B73" w:rsidRDefault="00BF013C"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5</w:t>
            </w:r>
          </w:p>
        </w:tc>
      </w:tr>
      <w:tr w:rsidR="00BF013C" w:rsidTr="002E776D">
        <w:trPr>
          <w:trHeight w:val="404"/>
        </w:trPr>
        <w:tc>
          <w:tcPr>
            <w:tcW w:w="2179"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TDS (mg/L)</w:t>
            </w:r>
            <w:r w:rsidR="00754DAB">
              <w:rPr>
                <w:rFonts w:ascii="Times New Roman" w:hAnsi="Times New Roman" w:cs="Times New Roman"/>
                <w:sz w:val="24"/>
                <w:szCs w:val="24"/>
              </w:rPr>
              <w:t xml:space="preserve"> 500</w:t>
            </w:r>
          </w:p>
        </w:tc>
        <w:tc>
          <w:tcPr>
            <w:tcW w:w="1290"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2.43±0.02</w:t>
            </w:r>
          </w:p>
        </w:tc>
        <w:tc>
          <w:tcPr>
            <w:tcW w:w="1290"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2.24±0.00</w:t>
            </w:r>
          </w:p>
        </w:tc>
        <w:tc>
          <w:tcPr>
            <w:tcW w:w="1389"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5.78±0.06</w:t>
            </w:r>
          </w:p>
        </w:tc>
        <w:tc>
          <w:tcPr>
            <w:tcW w:w="1191"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0.40±0.00</w:t>
            </w:r>
          </w:p>
        </w:tc>
        <w:tc>
          <w:tcPr>
            <w:tcW w:w="884" w:type="dxa"/>
            <w:tcBorders>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1905±0.97</w:t>
            </w:r>
          </w:p>
        </w:tc>
      </w:tr>
      <w:tr w:rsidR="00BF013C" w:rsidTr="002E776D">
        <w:trPr>
          <w:trHeight w:val="388"/>
        </w:trPr>
        <w:tc>
          <w:tcPr>
            <w:tcW w:w="2179" w:type="dxa"/>
            <w:tcBorders>
              <w:top w:val="nil"/>
              <w:bottom w:val="nil"/>
            </w:tcBorders>
          </w:tcPr>
          <w:p w:rsidR="00BF013C" w:rsidRDefault="00086B0A"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w:t>
            </w:r>
            <w:r w:rsidR="00BF013C">
              <w:rPr>
                <w:rFonts w:ascii="Times New Roman" w:hAnsi="Times New Roman" w:cs="Times New Roman"/>
                <w:sz w:val="24"/>
                <w:szCs w:val="24"/>
              </w:rPr>
              <w:t>(µs/cm)</w:t>
            </w:r>
            <w:r w:rsidR="005424B9">
              <w:rPr>
                <w:rFonts w:ascii="Times New Roman" w:hAnsi="Times New Roman" w:cs="Times New Roman"/>
                <w:sz w:val="24"/>
                <w:szCs w:val="24"/>
              </w:rPr>
              <w:t xml:space="preserve"> </w:t>
            </w:r>
            <w:r>
              <w:rPr>
                <w:rFonts w:ascii="Times New Roman" w:hAnsi="Times New Roman" w:cs="Times New Roman"/>
                <w:sz w:val="24"/>
                <w:szCs w:val="24"/>
              </w:rPr>
              <w:t>not&gt;400</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4.09±0.05</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4.50±0.02</w:t>
            </w:r>
          </w:p>
        </w:tc>
        <w:tc>
          <w:tcPr>
            <w:tcW w:w="1389"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11.56±0.64</w:t>
            </w:r>
          </w:p>
        </w:tc>
        <w:tc>
          <w:tcPr>
            <w:tcW w:w="1191"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16.77±0.11</w:t>
            </w:r>
          </w:p>
        </w:tc>
        <w:tc>
          <w:tcPr>
            <w:tcW w:w="884"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3.00±0.75</w:t>
            </w:r>
          </w:p>
        </w:tc>
      </w:tr>
      <w:tr w:rsidR="00BF013C" w:rsidTr="002E776D">
        <w:trPr>
          <w:trHeight w:val="404"/>
        </w:trPr>
        <w:tc>
          <w:tcPr>
            <w:tcW w:w="2179"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r w:rsidR="005424B9">
              <w:rPr>
                <w:rFonts w:ascii="Times New Roman" w:hAnsi="Times New Roman" w:cs="Times New Roman"/>
                <w:sz w:val="24"/>
                <w:szCs w:val="24"/>
              </w:rPr>
              <w:t>250</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0.25±1.03</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0.23±0.00</w:t>
            </w:r>
          </w:p>
        </w:tc>
        <w:tc>
          <w:tcPr>
            <w:tcW w:w="1389"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0.63±0.62</w:t>
            </w:r>
          </w:p>
        </w:tc>
        <w:tc>
          <w:tcPr>
            <w:tcW w:w="1191"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0.94±0.41</w:t>
            </w:r>
          </w:p>
        </w:tc>
        <w:tc>
          <w:tcPr>
            <w:tcW w:w="884"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0.20±0.00</w:t>
            </w:r>
          </w:p>
        </w:tc>
      </w:tr>
      <w:tr w:rsidR="00BF013C" w:rsidTr="002E776D">
        <w:trPr>
          <w:trHeight w:val="404"/>
        </w:trPr>
        <w:tc>
          <w:tcPr>
            <w:tcW w:w="2179" w:type="dxa"/>
            <w:tcBorders>
              <w:top w:val="nil"/>
              <w:bottom w:val="nil"/>
            </w:tcBorders>
          </w:tcPr>
          <w:p w:rsidR="00BF013C" w:rsidRDefault="005424B9"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DO</w:t>
            </w:r>
            <w:r w:rsidR="00BF013C">
              <w:rPr>
                <w:rFonts w:ascii="Times New Roman" w:hAnsi="Times New Roman" w:cs="Times New Roman"/>
                <w:sz w:val="24"/>
                <w:szCs w:val="24"/>
              </w:rPr>
              <w:t>(mg/L)</w:t>
            </w:r>
            <w:r>
              <w:rPr>
                <w:rFonts w:ascii="Times New Roman" w:hAnsi="Times New Roman" w:cs="Times New Roman"/>
                <w:sz w:val="24"/>
                <w:szCs w:val="24"/>
              </w:rPr>
              <w:t xml:space="preserve"> 4.0-8.0</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2.46±0.01</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2.39±0.11</w:t>
            </w:r>
          </w:p>
        </w:tc>
        <w:tc>
          <w:tcPr>
            <w:tcW w:w="1389"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2.29±0.08</w:t>
            </w:r>
          </w:p>
        </w:tc>
        <w:tc>
          <w:tcPr>
            <w:tcW w:w="1191"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3.11±0.85</w:t>
            </w:r>
          </w:p>
        </w:tc>
        <w:tc>
          <w:tcPr>
            <w:tcW w:w="884"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3.44±0.03</w:t>
            </w:r>
          </w:p>
        </w:tc>
      </w:tr>
      <w:tr w:rsidR="00BF013C" w:rsidTr="002E776D">
        <w:trPr>
          <w:trHeight w:val="404"/>
        </w:trPr>
        <w:tc>
          <w:tcPr>
            <w:tcW w:w="2179" w:type="dxa"/>
            <w:tcBorders>
              <w:top w:val="nil"/>
              <w:bottom w:val="nil"/>
            </w:tcBorders>
          </w:tcPr>
          <w:p w:rsidR="00BF013C" w:rsidRDefault="005424B9"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w:t>
            </w:r>
            <w:r w:rsidR="00BF013C">
              <w:rPr>
                <w:rFonts w:ascii="Times New Roman" w:hAnsi="Times New Roman" w:cs="Times New Roman"/>
                <w:sz w:val="24"/>
                <w:szCs w:val="24"/>
              </w:rPr>
              <w:t xml:space="preserve"> (</w:t>
            </w:r>
            <w:r w:rsidR="00BF013C" w:rsidRPr="00EE4EED">
              <w:rPr>
                <w:rFonts w:ascii="Times New Roman" w:hAnsi="Times New Roman" w:cs="Times New Roman"/>
                <w:sz w:val="24"/>
                <w:szCs w:val="24"/>
                <w:vertAlign w:val="superscript"/>
              </w:rPr>
              <w:t>0</w:t>
            </w:r>
            <w:r w:rsidR="00BF013C">
              <w:rPr>
                <w:rFonts w:ascii="Times New Roman" w:hAnsi="Times New Roman" w:cs="Times New Roman"/>
                <w:sz w:val="24"/>
                <w:szCs w:val="24"/>
              </w:rPr>
              <w:t>C)</w:t>
            </w:r>
            <w:r>
              <w:rPr>
                <w:rFonts w:ascii="Times New Roman" w:hAnsi="Times New Roman" w:cs="Times New Roman"/>
                <w:sz w:val="24"/>
                <w:szCs w:val="24"/>
              </w:rPr>
              <w:t xml:space="preserve"> </w:t>
            </w:r>
            <w:r w:rsidR="00086B0A">
              <w:rPr>
                <w:rFonts w:ascii="Times New Roman" w:hAnsi="Times New Roman" w:cs="Times New Roman"/>
                <w:sz w:val="24"/>
                <w:szCs w:val="24"/>
              </w:rPr>
              <w:t>29.4</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31.5±0.06</w:t>
            </w:r>
          </w:p>
        </w:tc>
        <w:tc>
          <w:tcPr>
            <w:tcW w:w="1290"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31.5±0.13</w:t>
            </w:r>
          </w:p>
        </w:tc>
        <w:tc>
          <w:tcPr>
            <w:tcW w:w="1389"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31.4±0.04</w:t>
            </w:r>
          </w:p>
        </w:tc>
        <w:tc>
          <w:tcPr>
            <w:tcW w:w="1191"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31.4±0.33</w:t>
            </w:r>
          </w:p>
        </w:tc>
        <w:tc>
          <w:tcPr>
            <w:tcW w:w="884" w:type="dxa"/>
            <w:tcBorders>
              <w:top w:val="nil"/>
              <w:bottom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30.2±0.95</w:t>
            </w:r>
          </w:p>
        </w:tc>
      </w:tr>
      <w:tr w:rsidR="00BF013C" w:rsidTr="002E776D">
        <w:trPr>
          <w:trHeight w:val="388"/>
        </w:trPr>
        <w:tc>
          <w:tcPr>
            <w:tcW w:w="2179"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r w:rsidR="00086B0A">
              <w:rPr>
                <w:rFonts w:ascii="Times New Roman" w:hAnsi="Times New Roman" w:cs="Times New Roman"/>
                <w:sz w:val="24"/>
                <w:szCs w:val="24"/>
              </w:rPr>
              <w:t xml:space="preserve">   6.5-8.5</w:t>
            </w:r>
          </w:p>
        </w:tc>
        <w:tc>
          <w:tcPr>
            <w:tcW w:w="1290"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4.31±0.01</w:t>
            </w:r>
          </w:p>
        </w:tc>
        <w:tc>
          <w:tcPr>
            <w:tcW w:w="1290"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6.55±0.02</w:t>
            </w:r>
          </w:p>
        </w:tc>
        <w:tc>
          <w:tcPr>
            <w:tcW w:w="1389"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6.61±0.71</w:t>
            </w:r>
          </w:p>
        </w:tc>
        <w:tc>
          <w:tcPr>
            <w:tcW w:w="1191"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7.15±0.54</w:t>
            </w:r>
          </w:p>
        </w:tc>
        <w:tc>
          <w:tcPr>
            <w:tcW w:w="884" w:type="dxa"/>
            <w:tcBorders>
              <w:top w:val="nil"/>
            </w:tcBorders>
          </w:tcPr>
          <w:p w:rsidR="00BF013C" w:rsidRDefault="00BF013C"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7.17±0.03</w:t>
            </w:r>
          </w:p>
        </w:tc>
      </w:tr>
    </w:tbl>
    <w:p w:rsidR="00BF013C" w:rsidRDefault="00BF013C" w:rsidP="00694B33">
      <w:pPr>
        <w:jc w:val="both"/>
        <w:rPr>
          <w:rFonts w:ascii="Times New Roman" w:hAnsi="Times New Roman" w:cs="Times New Roman"/>
          <w:sz w:val="24"/>
          <w:szCs w:val="24"/>
        </w:rPr>
      </w:pPr>
    </w:p>
    <w:p w:rsidR="00BF013C" w:rsidRDefault="00BF013C" w:rsidP="00694B33">
      <w:pPr>
        <w:jc w:val="both"/>
        <w:rPr>
          <w:rFonts w:ascii="Times New Roman" w:hAnsi="Times New Roman" w:cs="Times New Roman"/>
          <w:sz w:val="24"/>
          <w:szCs w:val="24"/>
        </w:rPr>
      </w:pPr>
    </w:p>
    <w:p w:rsidR="002830A2" w:rsidRDefault="00BF013C" w:rsidP="00694B33">
      <w:pPr>
        <w:spacing w:after="0"/>
        <w:jc w:val="both"/>
        <w:rPr>
          <w:rFonts w:ascii="Times New Roman" w:hAnsi="Times New Roman" w:cs="Times New Roman"/>
          <w:sz w:val="24"/>
          <w:szCs w:val="24"/>
        </w:rPr>
      </w:pPr>
      <w:r>
        <w:rPr>
          <w:rFonts w:ascii="Times New Roman" w:hAnsi="Times New Roman" w:cs="Times New Roman"/>
          <w:sz w:val="24"/>
          <w:szCs w:val="24"/>
        </w:rPr>
        <w:t>Table 2</w:t>
      </w:r>
      <w:r w:rsidR="002830A2">
        <w:rPr>
          <w:rFonts w:ascii="Times New Roman" w:hAnsi="Times New Roman" w:cs="Times New Roman"/>
          <w:sz w:val="24"/>
          <w:szCs w:val="24"/>
        </w:rPr>
        <w:t xml:space="preserve">: </w:t>
      </w:r>
      <w:r w:rsidR="009F68AA">
        <w:rPr>
          <w:rFonts w:ascii="Times New Roman" w:hAnsi="Times New Roman" w:cs="Times New Roman"/>
          <w:sz w:val="24"/>
          <w:szCs w:val="24"/>
        </w:rPr>
        <w:t>Descriptive statistics showing</w:t>
      </w:r>
      <w:r w:rsidR="002830A2">
        <w:rPr>
          <w:rFonts w:ascii="Times New Roman" w:hAnsi="Times New Roman" w:cs="Times New Roman"/>
          <w:sz w:val="24"/>
          <w:szCs w:val="24"/>
        </w:rPr>
        <w:t xml:space="preserve"> Physiochemical parameters of water (Downstream)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76"/>
        <w:gridCol w:w="1248"/>
        <w:gridCol w:w="1248"/>
        <w:gridCol w:w="1322"/>
        <w:gridCol w:w="1248"/>
        <w:gridCol w:w="1248"/>
      </w:tblGrid>
      <w:tr w:rsidR="002830A2" w:rsidTr="002E776D">
        <w:trPr>
          <w:trHeight w:val="468"/>
        </w:trPr>
        <w:tc>
          <w:tcPr>
            <w:tcW w:w="2072" w:type="dxa"/>
            <w:tcBorders>
              <w:bottom w:val="single" w:sz="4" w:space="0" w:color="auto"/>
              <w:right w:val="nil"/>
            </w:tcBorders>
          </w:tcPr>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Parameters</w:t>
            </w:r>
            <w:r>
              <w:rPr>
                <w:rFonts w:ascii="Times New Roman" w:hAnsi="Times New Roman" w:cs="Times New Roman"/>
                <w:b/>
                <w:sz w:val="24"/>
                <w:szCs w:val="24"/>
              </w:rPr>
              <w:t>(WHO)</w:t>
            </w:r>
          </w:p>
        </w:tc>
        <w:tc>
          <w:tcPr>
            <w:tcW w:w="1227" w:type="dxa"/>
            <w:tcBorders>
              <w:left w:val="nil"/>
              <w:bottom w:val="single" w:sz="4" w:space="0" w:color="auto"/>
              <w:right w:val="nil"/>
            </w:tcBorders>
          </w:tcPr>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Stations</w:t>
            </w:r>
          </w:p>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1</w:t>
            </w:r>
          </w:p>
        </w:tc>
        <w:tc>
          <w:tcPr>
            <w:tcW w:w="1227" w:type="dxa"/>
            <w:tcBorders>
              <w:left w:val="nil"/>
              <w:bottom w:val="single" w:sz="4" w:space="0" w:color="auto"/>
              <w:right w:val="nil"/>
            </w:tcBorders>
          </w:tcPr>
          <w:p w:rsidR="002830A2" w:rsidRPr="00753B73" w:rsidRDefault="002830A2" w:rsidP="00694B33">
            <w:pPr>
              <w:spacing w:line="276" w:lineRule="auto"/>
              <w:jc w:val="both"/>
              <w:rPr>
                <w:rFonts w:ascii="Times New Roman" w:hAnsi="Times New Roman" w:cs="Times New Roman"/>
                <w:b/>
                <w:sz w:val="24"/>
                <w:szCs w:val="24"/>
              </w:rPr>
            </w:pPr>
          </w:p>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2</w:t>
            </w:r>
          </w:p>
        </w:tc>
        <w:tc>
          <w:tcPr>
            <w:tcW w:w="1322" w:type="dxa"/>
            <w:tcBorders>
              <w:left w:val="nil"/>
              <w:bottom w:val="single" w:sz="4" w:space="0" w:color="auto"/>
              <w:right w:val="nil"/>
            </w:tcBorders>
          </w:tcPr>
          <w:p w:rsidR="002830A2" w:rsidRPr="00753B73" w:rsidRDefault="002830A2" w:rsidP="00694B33">
            <w:pPr>
              <w:spacing w:line="276" w:lineRule="auto"/>
              <w:jc w:val="both"/>
              <w:rPr>
                <w:rFonts w:ascii="Times New Roman" w:hAnsi="Times New Roman" w:cs="Times New Roman"/>
                <w:b/>
                <w:sz w:val="24"/>
                <w:szCs w:val="24"/>
              </w:rPr>
            </w:pPr>
          </w:p>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3</w:t>
            </w:r>
          </w:p>
        </w:tc>
        <w:tc>
          <w:tcPr>
            <w:tcW w:w="1133" w:type="dxa"/>
            <w:tcBorders>
              <w:left w:val="nil"/>
              <w:bottom w:val="single" w:sz="4" w:space="0" w:color="auto"/>
              <w:right w:val="nil"/>
            </w:tcBorders>
          </w:tcPr>
          <w:p w:rsidR="002830A2" w:rsidRPr="00753B73" w:rsidRDefault="002830A2" w:rsidP="00694B33">
            <w:pPr>
              <w:spacing w:line="276" w:lineRule="auto"/>
              <w:jc w:val="both"/>
              <w:rPr>
                <w:rFonts w:ascii="Times New Roman" w:hAnsi="Times New Roman" w:cs="Times New Roman"/>
                <w:b/>
                <w:sz w:val="24"/>
                <w:szCs w:val="24"/>
              </w:rPr>
            </w:pPr>
          </w:p>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4</w:t>
            </w:r>
          </w:p>
        </w:tc>
        <w:tc>
          <w:tcPr>
            <w:tcW w:w="1099" w:type="dxa"/>
            <w:tcBorders>
              <w:left w:val="nil"/>
              <w:bottom w:val="single" w:sz="4" w:space="0" w:color="auto"/>
            </w:tcBorders>
          </w:tcPr>
          <w:p w:rsidR="002830A2" w:rsidRPr="00753B73" w:rsidRDefault="002830A2" w:rsidP="00694B33">
            <w:pPr>
              <w:spacing w:line="276" w:lineRule="auto"/>
              <w:jc w:val="both"/>
              <w:rPr>
                <w:rFonts w:ascii="Times New Roman" w:hAnsi="Times New Roman" w:cs="Times New Roman"/>
                <w:b/>
                <w:sz w:val="24"/>
                <w:szCs w:val="24"/>
              </w:rPr>
            </w:pPr>
          </w:p>
          <w:p w:rsidR="002830A2" w:rsidRPr="00753B73" w:rsidRDefault="002830A2" w:rsidP="00694B33">
            <w:pPr>
              <w:spacing w:line="276" w:lineRule="auto"/>
              <w:jc w:val="both"/>
              <w:rPr>
                <w:rFonts w:ascii="Times New Roman" w:hAnsi="Times New Roman" w:cs="Times New Roman"/>
                <w:b/>
                <w:sz w:val="24"/>
                <w:szCs w:val="24"/>
              </w:rPr>
            </w:pPr>
            <w:r w:rsidRPr="00753B73">
              <w:rPr>
                <w:rFonts w:ascii="Times New Roman" w:hAnsi="Times New Roman" w:cs="Times New Roman"/>
                <w:b/>
                <w:sz w:val="24"/>
                <w:szCs w:val="24"/>
              </w:rPr>
              <w:t>5</w:t>
            </w:r>
          </w:p>
        </w:tc>
      </w:tr>
      <w:tr w:rsidR="002830A2" w:rsidTr="002E776D">
        <w:trPr>
          <w:trHeight w:val="488"/>
        </w:trPr>
        <w:tc>
          <w:tcPr>
            <w:tcW w:w="2072" w:type="dxa"/>
            <w:tcBorders>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TDS (mg/L)500</w:t>
            </w:r>
          </w:p>
        </w:tc>
        <w:tc>
          <w:tcPr>
            <w:tcW w:w="1227" w:type="dxa"/>
            <w:tcBorders>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1743±0.22</w:t>
            </w:r>
          </w:p>
        </w:tc>
        <w:tc>
          <w:tcPr>
            <w:tcW w:w="1227" w:type="dxa"/>
            <w:tcBorders>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1689±0.07</w:t>
            </w:r>
          </w:p>
        </w:tc>
        <w:tc>
          <w:tcPr>
            <w:tcW w:w="1322" w:type="dxa"/>
            <w:tcBorders>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1629±0.28</w:t>
            </w:r>
          </w:p>
        </w:tc>
        <w:tc>
          <w:tcPr>
            <w:tcW w:w="1133" w:type="dxa"/>
            <w:tcBorders>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1759±0.27</w:t>
            </w:r>
          </w:p>
        </w:tc>
        <w:tc>
          <w:tcPr>
            <w:tcW w:w="1099" w:type="dxa"/>
            <w:tcBorders>
              <w:left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1847±0.00</w:t>
            </w:r>
          </w:p>
        </w:tc>
      </w:tr>
      <w:tr w:rsidR="002830A2" w:rsidTr="002E776D">
        <w:trPr>
          <w:trHeight w:val="468"/>
        </w:trPr>
        <w:tc>
          <w:tcPr>
            <w:tcW w:w="2072" w:type="dxa"/>
            <w:tcBorders>
              <w:top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w:t>
            </w:r>
            <w:r w:rsidR="00086B0A">
              <w:rPr>
                <w:rFonts w:ascii="Times New Roman" w:hAnsi="Times New Roman" w:cs="Times New Roman"/>
                <w:sz w:val="24"/>
                <w:szCs w:val="24"/>
              </w:rPr>
              <w:t>(µS</w:t>
            </w:r>
            <w:r>
              <w:rPr>
                <w:rFonts w:ascii="Times New Roman" w:hAnsi="Times New Roman" w:cs="Times New Roman"/>
                <w:sz w:val="24"/>
                <w:szCs w:val="24"/>
              </w:rPr>
              <w:t>/cm)</w:t>
            </w:r>
            <w:r w:rsidR="00086B0A">
              <w:rPr>
                <w:rFonts w:ascii="Times New Roman" w:hAnsi="Times New Roman" w:cs="Times New Roman"/>
                <w:sz w:val="24"/>
                <w:szCs w:val="24"/>
              </w:rPr>
              <w:t>not&gt;400</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3.48±0.61</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3.39±0.06</w:t>
            </w:r>
          </w:p>
        </w:tc>
        <w:tc>
          <w:tcPr>
            <w:tcW w:w="1322"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3.25±0.00</w:t>
            </w:r>
          </w:p>
        </w:tc>
        <w:tc>
          <w:tcPr>
            <w:tcW w:w="1133"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3.51±0.47</w:t>
            </w:r>
          </w:p>
        </w:tc>
        <w:tc>
          <w:tcPr>
            <w:tcW w:w="1099" w:type="dxa"/>
            <w:tcBorders>
              <w:top w:val="nil"/>
              <w:left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3.69±0,13</w:t>
            </w:r>
          </w:p>
        </w:tc>
      </w:tr>
      <w:tr w:rsidR="002830A2" w:rsidTr="002E776D">
        <w:trPr>
          <w:trHeight w:val="488"/>
        </w:trPr>
        <w:tc>
          <w:tcPr>
            <w:tcW w:w="2072" w:type="dxa"/>
            <w:tcBorders>
              <w:top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0.09±0.50</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0.17±0.08</w:t>
            </w:r>
          </w:p>
        </w:tc>
        <w:tc>
          <w:tcPr>
            <w:tcW w:w="1322"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0.17±0.33</w:t>
            </w:r>
          </w:p>
        </w:tc>
        <w:tc>
          <w:tcPr>
            <w:tcW w:w="1133"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0.10±0.01</w:t>
            </w:r>
          </w:p>
        </w:tc>
        <w:tc>
          <w:tcPr>
            <w:tcW w:w="1099" w:type="dxa"/>
            <w:tcBorders>
              <w:top w:val="nil"/>
              <w:left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0.19±0.43</w:t>
            </w:r>
          </w:p>
        </w:tc>
      </w:tr>
      <w:tr w:rsidR="002830A2" w:rsidTr="002E776D">
        <w:trPr>
          <w:trHeight w:val="488"/>
        </w:trPr>
        <w:tc>
          <w:tcPr>
            <w:tcW w:w="2072" w:type="dxa"/>
            <w:tcBorders>
              <w:top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DO (mg/L)</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3.20±0.11</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3.22±0.01</w:t>
            </w:r>
          </w:p>
        </w:tc>
        <w:tc>
          <w:tcPr>
            <w:tcW w:w="1322"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3.02±0.36</w:t>
            </w:r>
          </w:p>
        </w:tc>
        <w:tc>
          <w:tcPr>
            <w:tcW w:w="1133"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3.02±0.03</w:t>
            </w:r>
          </w:p>
        </w:tc>
        <w:tc>
          <w:tcPr>
            <w:tcW w:w="1099" w:type="dxa"/>
            <w:tcBorders>
              <w:top w:val="nil"/>
              <w:left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2.93±0.17</w:t>
            </w:r>
          </w:p>
        </w:tc>
      </w:tr>
      <w:tr w:rsidR="002830A2" w:rsidTr="002E776D">
        <w:trPr>
          <w:trHeight w:val="488"/>
        </w:trPr>
        <w:tc>
          <w:tcPr>
            <w:tcW w:w="2072" w:type="dxa"/>
            <w:tcBorders>
              <w:top w:val="nil"/>
              <w:bottom w:val="nil"/>
              <w:right w:val="nil"/>
            </w:tcBorders>
          </w:tcPr>
          <w:p w:rsidR="002830A2" w:rsidRDefault="00D751D9"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Temp. </w:t>
            </w:r>
            <w:r w:rsidR="002830A2">
              <w:rPr>
                <w:rFonts w:ascii="Times New Roman" w:hAnsi="Times New Roman" w:cs="Times New Roman"/>
                <w:sz w:val="24"/>
                <w:szCs w:val="24"/>
              </w:rPr>
              <w:t>(</w:t>
            </w:r>
            <w:r w:rsidR="002830A2" w:rsidRPr="00EE4EED">
              <w:rPr>
                <w:rFonts w:ascii="Times New Roman" w:hAnsi="Times New Roman" w:cs="Times New Roman"/>
                <w:sz w:val="24"/>
                <w:szCs w:val="24"/>
                <w:vertAlign w:val="superscript"/>
              </w:rPr>
              <w:t>0</w:t>
            </w:r>
            <w:r w:rsidR="002830A2">
              <w:rPr>
                <w:rFonts w:ascii="Times New Roman" w:hAnsi="Times New Roman" w:cs="Times New Roman"/>
                <w:sz w:val="24"/>
                <w:szCs w:val="24"/>
              </w:rPr>
              <w:t>C)</w:t>
            </w:r>
            <w:r>
              <w:rPr>
                <w:rFonts w:ascii="Times New Roman" w:hAnsi="Times New Roman" w:cs="Times New Roman"/>
                <w:sz w:val="24"/>
                <w:szCs w:val="24"/>
              </w:rPr>
              <w:t xml:space="preserve"> </w:t>
            </w:r>
            <w:r w:rsidR="00086B0A">
              <w:rPr>
                <w:rFonts w:ascii="Times New Roman" w:hAnsi="Times New Roman" w:cs="Times New Roman"/>
                <w:sz w:val="24"/>
                <w:szCs w:val="24"/>
              </w:rPr>
              <w:t>29.4</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30.7±0.09</w:t>
            </w:r>
          </w:p>
        </w:tc>
        <w:tc>
          <w:tcPr>
            <w:tcW w:w="1227"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30.7±0.00</w:t>
            </w:r>
          </w:p>
        </w:tc>
        <w:tc>
          <w:tcPr>
            <w:tcW w:w="1322"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30.7±0.11</w:t>
            </w:r>
          </w:p>
        </w:tc>
        <w:tc>
          <w:tcPr>
            <w:tcW w:w="1133" w:type="dxa"/>
            <w:tcBorders>
              <w:top w:val="nil"/>
              <w:left w:val="nil"/>
              <w:bottom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30.7±0.08</w:t>
            </w:r>
          </w:p>
        </w:tc>
        <w:tc>
          <w:tcPr>
            <w:tcW w:w="1099" w:type="dxa"/>
            <w:tcBorders>
              <w:top w:val="nil"/>
              <w:left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30.7±0.18</w:t>
            </w:r>
          </w:p>
        </w:tc>
      </w:tr>
      <w:tr w:rsidR="002830A2" w:rsidTr="002E776D">
        <w:trPr>
          <w:trHeight w:val="468"/>
        </w:trPr>
        <w:tc>
          <w:tcPr>
            <w:tcW w:w="2072" w:type="dxa"/>
            <w:tcBorders>
              <w:top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r w:rsidR="00086B0A">
              <w:rPr>
                <w:rFonts w:ascii="Times New Roman" w:hAnsi="Times New Roman" w:cs="Times New Roman"/>
                <w:sz w:val="24"/>
                <w:szCs w:val="24"/>
              </w:rPr>
              <w:t xml:space="preserve">  6.5 – 8.5</w:t>
            </w:r>
          </w:p>
        </w:tc>
        <w:tc>
          <w:tcPr>
            <w:tcW w:w="1227" w:type="dxa"/>
            <w:tcBorders>
              <w:top w:val="nil"/>
              <w:left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7.26±0.64</w:t>
            </w:r>
          </w:p>
        </w:tc>
        <w:tc>
          <w:tcPr>
            <w:tcW w:w="1227" w:type="dxa"/>
            <w:tcBorders>
              <w:top w:val="nil"/>
              <w:left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7.10±0.91</w:t>
            </w:r>
          </w:p>
        </w:tc>
        <w:tc>
          <w:tcPr>
            <w:tcW w:w="1322" w:type="dxa"/>
            <w:tcBorders>
              <w:top w:val="nil"/>
              <w:left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3.60±0.10</w:t>
            </w:r>
          </w:p>
        </w:tc>
        <w:tc>
          <w:tcPr>
            <w:tcW w:w="1133" w:type="dxa"/>
            <w:tcBorders>
              <w:top w:val="nil"/>
              <w:left w:val="nil"/>
              <w:righ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5.97±0.07</w:t>
            </w:r>
          </w:p>
        </w:tc>
        <w:tc>
          <w:tcPr>
            <w:tcW w:w="1099" w:type="dxa"/>
            <w:tcBorders>
              <w:top w:val="nil"/>
              <w:left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6.40±0.16</w:t>
            </w:r>
          </w:p>
        </w:tc>
      </w:tr>
    </w:tbl>
    <w:p w:rsidR="002830A2" w:rsidRDefault="002830A2" w:rsidP="00694B33">
      <w:pPr>
        <w:jc w:val="both"/>
        <w:rPr>
          <w:rFonts w:ascii="Times New Roman" w:hAnsi="Times New Roman" w:cs="Times New Roman"/>
          <w:sz w:val="24"/>
          <w:szCs w:val="24"/>
        </w:rPr>
      </w:pPr>
    </w:p>
    <w:p w:rsidR="002830A2" w:rsidRDefault="002830A2"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Table 3:  </w:t>
      </w:r>
      <w:r w:rsidR="00CA5685">
        <w:rPr>
          <w:rFonts w:ascii="Times New Roman" w:hAnsi="Times New Roman" w:cs="Times New Roman"/>
          <w:sz w:val="24"/>
          <w:szCs w:val="24"/>
        </w:rPr>
        <w:t xml:space="preserve">Descriptive statistics showing </w:t>
      </w:r>
      <w:r>
        <w:rPr>
          <w:rFonts w:ascii="Times New Roman" w:hAnsi="Times New Roman" w:cs="Times New Roman"/>
          <w:sz w:val="24"/>
          <w:szCs w:val="24"/>
        </w:rPr>
        <w:t>Physiochemical parameters of sediment (Upstream)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6"/>
        <w:gridCol w:w="1274"/>
        <w:gridCol w:w="1274"/>
        <w:gridCol w:w="1373"/>
        <w:gridCol w:w="1188"/>
        <w:gridCol w:w="1188"/>
      </w:tblGrid>
      <w:tr w:rsidR="002830A2" w:rsidTr="002E776D">
        <w:trPr>
          <w:trHeight w:val="427"/>
        </w:trPr>
        <w:tc>
          <w:tcPr>
            <w:tcW w:w="2152"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Parameters</w:t>
            </w:r>
            <w:r>
              <w:rPr>
                <w:rFonts w:ascii="Times New Roman" w:hAnsi="Times New Roman" w:cs="Times New Roman"/>
                <w:b/>
                <w:sz w:val="24"/>
                <w:szCs w:val="24"/>
              </w:rPr>
              <w:t>(WHO)</w:t>
            </w:r>
          </w:p>
          <w:p w:rsidR="002830A2" w:rsidRDefault="002830A2" w:rsidP="00694B33">
            <w:pPr>
              <w:spacing w:line="276" w:lineRule="auto"/>
              <w:jc w:val="both"/>
              <w:rPr>
                <w:rFonts w:ascii="Times New Roman" w:hAnsi="Times New Roman" w:cs="Times New Roman"/>
                <w:sz w:val="24"/>
                <w:szCs w:val="24"/>
              </w:rPr>
            </w:pPr>
          </w:p>
          <w:p w:rsidR="002830A2" w:rsidRDefault="002830A2" w:rsidP="00694B33">
            <w:pPr>
              <w:spacing w:line="276" w:lineRule="auto"/>
              <w:jc w:val="both"/>
              <w:rPr>
                <w:rFonts w:ascii="Times New Roman" w:hAnsi="Times New Roman" w:cs="Times New Roman"/>
                <w:sz w:val="24"/>
                <w:szCs w:val="24"/>
              </w:rPr>
            </w:pPr>
          </w:p>
        </w:tc>
        <w:tc>
          <w:tcPr>
            <w:tcW w:w="1274"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Stations</w:t>
            </w: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1</w:t>
            </w:r>
          </w:p>
          <w:p w:rsidR="002830A2" w:rsidRPr="0072051B" w:rsidRDefault="002830A2" w:rsidP="00694B33">
            <w:pPr>
              <w:spacing w:line="276" w:lineRule="auto"/>
              <w:jc w:val="both"/>
              <w:rPr>
                <w:rFonts w:ascii="Times New Roman" w:hAnsi="Times New Roman" w:cs="Times New Roman"/>
                <w:b/>
                <w:sz w:val="24"/>
                <w:szCs w:val="24"/>
              </w:rPr>
            </w:pPr>
          </w:p>
        </w:tc>
        <w:tc>
          <w:tcPr>
            <w:tcW w:w="1274"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2</w:t>
            </w:r>
          </w:p>
        </w:tc>
        <w:tc>
          <w:tcPr>
            <w:tcW w:w="1373"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3</w:t>
            </w:r>
          </w:p>
        </w:tc>
        <w:tc>
          <w:tcPr>
            <w:tcW w:w="1176"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4</w:t>
            </w:r>
          </w:p>
        </w:tc>
        <w:tc>
          <w:tcPr>
            <w:tcW w:w="831"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5</w:t>
            </w:r>
          </w:p>
        </w:tc>
      </w:tr>
      <w:tr w:rsidR="002830A2" w:rsidTr="002E776D">
        <w:trPr>
          <w:trHeight w:val="445"/>
        </w:trPr>
        <w:tc>
          <w:tcPr>
            <w:tcW w:w="2152"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 (µs/cm)</w:t>
            </w:r>
          </w:p>
        </w:tc>
        <w:tc>
          <w:tcPr>
            <w:tcW w:w="1274"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7.52±0.02</w:t>
            </w:r>
          </w:p>
        </w:tc>
        <w:tc>
          <w:tcPr>
            <w:tcW w:w="1274"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7.14±0.00</w:t>
            </w:r>
          </w:p>
        </w:tc>
        <w:tc>
          <w:tcPr>
            <w:tcW w:w="1373"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9.29±0.024</w:t>
            </w:r>
          </w:p>
        </w:tc>
        <w:tc>
          <w:tcPr>
            <w:tcW w:w="1176"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7.21±0,07</w:t>
            </w:r>
          </w:p>
        </w:tc>
        <w:tc>
          <w:tcPr>
            <w:tcW w:w="831"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0.66±0.44</w:t>
            </w:r>
          </w:p>
        </w:tc>
      </w:tr>
      <w:tr w:rsidR="002830A2" w:rsidTr="002E776D">
        <w:trPr>
          <w:trHeight w:val="427"/>
        </w:trPr>
        <w:tc>
          <w:tcPr>
            <w:tcW w:w="2152"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0.40±0.03</w:t>
            </w:r>
          </w:p>
        </w:tc>
        <w:tc>
          <w:tcPr>
            <w:tcW w:w="12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0.30±0.96</w:t>
            </w:r>
          </w:p>
        </w:tc>
        <w:tc>
          <w:tcPr>
            <w:tcW w:w="1373"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0.49±0.02</w:t>
            </w:r>
          </w:p>
        </w:tc>
        <w:tc>
          <w:tcPr>
            <w:tcW w:w="1176"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0.30±0.06</w:t>
            </w:r>
          </w:p>
        </w:tc>
        <w:tc>
          <w:tcPr>
            <w:tcW w:w="831"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0.46±0.75</w:t>
            </w:r>
          </w:p>
        </w:tc>
      </w:tr>
      <w:tr w:rsidR="002830A2" w:rsidTr="002E776D">
        <w:trPr>
          <w:trHeight w:val="427"/>
        </w:trPr>
        <w:tc>
          <w:tcPr>
            <w:tcW w:w="2152"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Temperature (</w:t>
            </w:r>
            <w:r w:rsidRPr="00EE4EED">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28.4±0.11</w:t>
            </w:r>
          </w:p>
        </w:tc>
        <w:tc>
          <w:tcPr>
            <w:tcW w:w="12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28.1±0.21</w:t>
            </w:r>
          </w:p>
        </w:tc>
        <w:tc>
          <w:tcPr>
            <w:tcW w:w="1373"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28.2±0.01</w:t>
            </w:r>
          </w:p>
        </w:tc>
        <w:tc>
          <w:tcPr>
            <w:tcW w:w="1176"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27.8±0.04</w:t>
            </w:r>
          </w:p>
        </w:tc>
        <w:tc>
          <w:tcPr>
            <w:tcW w:w="831"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28.0±0.55</w:t>
            </w:r>
          </w:p>
        </w:tc>
      </w:tr>
      <w:tr w:rsidR="002830A2" w:rsidTr="002E776D">
        <w:trPr>
          <w:trHeight w:val="427"/>
        </w:trPr>
        <w:tc>
          <w:tcPr>
            <w:tcW w:w="2152"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1274"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5.55±0.00</w:t>
            </w:r>
          </w:p>
        </w:tc>
        <w:tc>
          <w:tcPr>
            <w:tcW w:w="1274"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6.13±0.54</w:t>
            </w:r>
          </w:p>
        </w:tc>
        <w:tc>
          <w:tcPr>
            <w:tcW w:w="1373"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6.54±0.09</w:t>
            </w:r>
          </w:p>
        </w:tc>
        <w:tc>
          <w:tcPr>
            <w:tcW w:w="1176"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6.47±0.00</w:t>
            </w:r>
          </w:p>
        </w:tc>
        <w:tc>
          <w:tcPr>
            <w:tcW w:w="831"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6.68±0.03</w:t>
            </w:r>
          </w:p>
        </w:tc>
      </w:tr>
    </w:tbl>
    <w:p w:rsidR="002830A2" w:rsidRDefault="002830A2" w:rsidP="00694B33">
      <w:pPr>
        <w:jc w:val="both"/>
        <w:rPr>
          <w:rFonts w:ascii="Times New Roman" w:hAnsi="Times New Roman" w:cs="Times New Roman"/>
          <w:sz w:val="24"/>
          <w:szCs w:val="24"/>
        </w:rPr>
      </w:pPr>
    </w:p>
    <w:p w:rsidR="002830A2" w:rsidRDefault="007330C6" w:rsidP="00694B33">
      <w:pPr>
        <w:spacing w:after="0"/>
        <w:jc w:val="both"/>
        <w:rPr>
          <w:rFonts w:ascii="Times New Roman" w:hAnsi="Times New Roman" w:cs="Times New Roman"/>
          <w:sz w:val="24"/>
          <w:szCs w:val="24"/>
        </w:rPr>
      </w:pPr>
      <w:r>
        <w:rPr>
          <w:rFonts w:ascii="Times New Roman" w:hAnsi="Times New Roman" w:cs="Times New Roman"/>
          <w:sz w:val="24"/>
          <w:szCs w:val="24"/>
        </w:rPr>
        <w:t>Table 4</w:t>
      </w:r>
      <w:r w:rsidR="00CA5685">
        <w:rPr>
          <w:rFonts w:ascii="Times New Roman" w:hAnsi="Times New Roman" w:cs="Times New Roman"/>
          <w:sz w:val="24"/>
          <w:szCs w:val="24"/>
        </w:rPr>
        <w:t xml:space="preserve"> Descriptive statistics showing </w:t>
      </w:r>
      <w:r w:rsidR="002830A2">
        <w:rPr>
          <w:rFonts w:ascii="Times New Roman" w:hAnsi="Times New Roman" w:cs="Times New Roman"/>
          <w:sz w:val="24"/>
          <w:szCs w:val="24"/>
        </w:rPr>
        <w:t>Physiochemical parameters of sediment (Downstream)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6"/>
        <w:gridCol w:w="1284"/>
        <w:gridCol w:w="1284"/>
        <w:gridCol w:w="1383"/>
        <w:gridCol w:w="1188"/>
        <w:gridCol w:w="1248"/>
      </w:tblGrid>
      <w:tr w:rsidR="002830A2" w:rsidTr="002E776D">
        <w:trPr>
          <w:trHeight w:val="411"/>
        </w:trPr>
        <w:tc>
          <w:tcPr>
            <w:tcW w:w="2169"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Parameters</w:t>
            </w:r>
            <w:r>
              <w:rPr>
                <w:rFonts w:ascii="Times New Roman" w:hAnsi="Times New Roman" w:cs="Times New Roman"/>
                <w:b/>
                <w:sz w:val="24"/>
                <w:szCs w:val="24"/>
              </w:rPr>
              <w:t>(WHO)</w:t>
            </w:r>
          </w:p>
          <w:p w:rsidR="002830A2" w:rsidRDefault="002830A2" w:rsidP="00694B33">
            <w:pPr>
              <w:spacing w:line="276" w:lineRule="auto"/>
              <w:jc w:val="both"/>
              <w:rPr>
                <w:rFonts w:ascii="Times New Roman" w:hAnsi="Times New Roman" w:cs="Times New Roman"/>
                <w:sz w:val="24"/>
                <w:szCs w:val="24"/>
              </w:rPr>
            </w:pPr>
          </w:p>
        </w:tc>
        <w:tc>
          <w:tcPr>
            <w:tcW w:w="1284"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Stations</w:t>
            </w: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1</w:t>
            </w:r>
          </w:p>
          <w:p w:rsidR="002830A2" w:rsidRPr="0072051B" w:rsidRDefault="002830A2" w:rsidP="00694B33">
            <w:pPr>
              <w:spacing w:line="276" w:lineRule="auto"/>
              <w:jc w:val="both"/>
              <w:rPr>
                <w:rFonts w:ascii="Times New Roman" w:hAnsi="Times New Roman" w:cs="Times New Roman"/>
                <w:b/>
                <w:sz w:val="24"/>
                <w:szCs w:val="24"/>
              </w:rPr>
            </w:pPr>
          </w:p>
        </w:tc>
        <w:tc>
          <w:tcPr>
            <w:tcW w:w="1284"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2</w:t>
            </w:r>
          </w:p>
        </w:tc>
        <w:tc>
          <w:tcPr>
            <w:tcW w:w="1383"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3</w:t>
            </w:r>
          </w:p>
        </w:tc>
        <w:tc>
          <w:tcPr>
            <w:tcW w:w="1186"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4</w:t>
            </w:r>
          </w:p>
        </w:tc>
        <w:tc>
          <w:tcPr>
            <w:tcW w:w="774" w:type="dxa"/>
            <w:tcBorders>
              <w:bottom w:val="single" w:sz="4" w:space="0" w:color="auto"/>
            </w:tcBorders>
          </w:tcPr>
          <w:p w:rsidR="002830A2" w:rsidRPr="0072051B" w:rsidRDefault="002830A2" w:rsidP="00694B33">
            <w:pPr>
              <w:spacing w:line="276" w:lineRule="auto"/>
              <w:jc w:val="both"/>
              <w:rPr>
                <w:rFonts w:ascii="Times New Roman" w:hAnsi="Times New Roman" w:cs="Times New Roman"/>
                <w:b/>
                <w:sz w:val="24"/>
                <w:szCs w:val="24"/>
              </w:rPr>
            </w:pPr>
          </w:p>
          <w:p w:rsidR="002830A2" w:rsidRPr="0072051B" w:rsidRDefault="002830A2" w:rsidP="00694B33">
            <w:pPr>
              <w:spacing w:line="276" w:lineRule="auto"/>
              <w:jc w:val="both"/>
              <w:rPr>
                <w:rFonts w:ascii="Times New Roman" w:hAnsi="Times New Roman" w:cs="Times New Roman"/>
                <w:b/>
                <w:sz w:val="24"/>
                <w:szCs w:val="24"/>
              </w:rPr>
            </w:pPr>
            <w:r w:rsidRPr="0072051B">
              <w:rPr>
                <w:rFonts w:ascii="Times New Roman" w:hAnsi="Times New Roman" w:cs="Times New Roman"/>
                <w:b/>
                <w:sz w:val="24"/>
                <w:szCs w:val="24"/>
              </w:rPr>
              <w:t>5</w:t>
            </w:r>
          </w:p>
        </w:tc>
      </w:tr>
      <w:tr w:rsidR="002830A2" w:rsidTr="002E776D">
        <w:trPr>
          <w:trHeight w:val="428"/>
        </w:trPr>
        <w:tc>
          <w:tcPr>
            <w:tcW w:w="2169"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EC (µs/cm)</w:t>
            </w:r>
          </w:p>
        </w:tc>
        <w:tc>
          <w:tcPr>
            <w:tcW w:w="1284"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1393±0.37</w:t>
            </w:r>
          </w:p>
        </w:tc>
        <w:tc>
          <w:tcPr>
            <w:tcW w:w="1284"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3.70±0.06</w:t>
            </w:r>
          </w:p>
        </w:tc>
        <w:tc>
          <w:tcPr>
            <w:tcW w:w="1383"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2.00±0.07</w:t>
            </w:r>
          </w:p>
        </w:tc>
        <w:tc>
          <w:tcPr>
            <w:tcW w:w="1186"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2.14±0.05</w:t>
            </w:r>
          </w:p>
        </w:tc>
        <w:tc>
          <w:tcPr>
            <w:tcW w:w="774" w:type="dxa"/>
            <w:tcBorders>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1560±0.07</w:t>
            </w:r>
          </w:p>
        </w:tc>
      </w:tr>
      <w:tr w:rsidR="002830A2" w:rsidTr="002E776D">
        <w:trPr>
          <w:trHeight w:val="411"/>
        </w:trPr>
        <w:tc>
          <w:tcPr>
            <w:tcW w:w="2169"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Salinity (mg/L)</w:t>
            </w:r>
          </w:p>
        </w:tc>
        <w:tc>
          <w:tcPr>
            <w:tcW w:w="128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0.07±0.14</w:t>
            </w:r>
          </w:p>
        </w:tc>
        <w:tc>
          <w:tcPr>
            <w:tcW w:w="128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0.19±0.08</w:t>
            </w:r>
          </w:p>
        </w:tc>
        <w:tc>
          <w:tcPr>
            <w:tcW w:w="1383"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0.10±0.04</w:t>
            </w:r>
          </w:p>
        </w:tc>
        <w:tc>
          <w:tcPr>
            <w:tcW w:w="1186"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0.11±0.78</w:t>
            </w:r>
          </w:p>
        </w:tc>
        <w:tc>
          <w:tcPr>
            <w:tcW w:w="7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0.08±0,62</w:t>
            </w:r>
          </w:p>
        </w:tc>
      </w:tr>
      <w:tr w:rsidR="002830A2" w:rsidTr="002E776D">
        <w:trPr>
          <w:trHeight w:val="411"/>
        </w:trPr>
        <w:tc>
          <w:tcPr>
            <w:tcW w:w="2169"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Temperature (</w:t>
            </w:r>
            <w:r w:rsidRPr="00EE4EED">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28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30.4±0.12</w:t>
            </w:r>
          </w:p>
        </w:tc>
        <w:tc>
          <w:tcPr>
            <w:tcW w:w="128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30.2±0.02</w:t>
            </w:r>
          </w:p>
        </w:tc>
        <w:tc>
          <w:tcPr>
            <w:tcW w:w="1383"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29.7±0.02</w:t>
            </w:r>
          </w:p>
        </w:tc>
        <w:tc>
          <w:tcPr>
            <w:tcW w:w="1186"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30.2±0.05</w:t>
            </w:r>
          </w:p>
        </w:tc>
        <w:tc>
          <w:tcPr>
            <w:tcW w:w="774" w:type="dxa"/>
            <w:tcBorders>
              <w:top w:val="nil"/>
              <w:bottom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30.6±0.12</w:t>
            </w:r>
          </w:p>
        </w:tc>
      </w:tr>
      <w:tr w:rsidR="002830A2" w:rsidTr="002E776D">
        <w:trPr>
          <w:trHeight w:val="411"/>
        </w:trPr>
        <w:tc>
          <w:tcPr>
            <w:tcW w:w="2169"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1284"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5.58±0.03</w:t>
            </w:r>
          </w:p>
        </w:tc>
        <w:tc>
          <w:tcPr>
            <w:tcW w:w="1284"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6.25±0.13</w:t>
            </w:r>
          </w:p>
        </w:tc>
        <w:tc>
          <w:tcPr>
            <w:tcW w:w="1383"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6.45±0.11</w:t>
            </w:r>
          </w:p>
        </w:tc>
        <w:tc>
          <w:tcPr>
            <w:tcW w:w="1186"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5.85±0.33</w:t>
            </w:r>
          </w:p>
        </w:tc>
        <w:tc>
          <w:tcPr>
            <w:tcW w:w="774" w:type="dxa"/>
            <w:tcBorders>
              <w:top w:val="nil"/>
            </w:tcBorders>
          </w:tcPr>
          <w:p w:rsidR="002830A2" w:rsidRDefault="002830A2" w:rsidP="00694B33">
            <w:pPr>
              <w:spacing w:line="276" w:lineRule="auto"/>
              <w:jc w:val="both"/>
              <w:rPr>
                <w:rFonts w:ascii="Times New Roman" w:hAnsi="Times New Roman" w:cs="Times New Roman"/>
                <w:sz w:val="24"/>
                <w:szCs w:val="24"/>
              </w:rPr>
            </w:pPr>
            <w:r>
              <w:rPr>
                <w:rFonts w:ascii="Times New Roman" w:hAnsi="Times New Roman" w:cs="Times New Roman"/>
                <w:sz w:val="24"/>
                <w:szCs w:val="24"/>
              </w:rPr>
              <w:t>5.99±0.81</w:t>
            </w:r>
          </w:p>
        </w:tc>
      </w:tr>
    </w:tbl>
    <w:p w:rsidR="002830A2" w:rsidRDefault="002830A2" w:rsidP="00694B33">
      <w:pPr>
        <w:jc w:val="both"/>
        <w:rPr>
          <w:rFonts w:ascii="Times New Roman" w:hAnsi="Times New Roman" w:cs="Times New Roman"/>
          <w:sz w:val="24"/>
          <w:szCs w:val="24"/>
        </w:rPr>
      </w:pPr>
    </w:p>
    <w:p w:rsidR="002830A2" w:rsidRDefault="005424B9" w:rsidP="00694B33">
      <w:pPr>
        <w:jc w:val="both"/>
        <w:rPr>
          <w:rFonts w:ascii="Times New Roman" w:hAnsi="Times New Roman" w:cs="Times New Roman"/>
          <w:b/>
          <w:sz w:val="24"/>
          <w:szCs w:val="24"/>
        </w:rPr>
      </w:pPr>
      <w:r w:rsidRPr="00CA5685">
        <w:rPr>
          <w:rFonts w:ascii="Times New Roman" w:hAnsi="Times New Roman" w:cs="Times New Roman"/>
          <w:b/>
          <w:sz w:val="24"/>
          <w:szCs w:val="24"/>
        </w:rPr>
        <w:t xml:space="preserve">3.2 Concentration </w:t>
      </w:r>
      <w:r w:rsidR="00CA5685" w:rsidRPr="00CA5685">
        <w:rPr>
          <w:rFonts w:ascii="Times New Roman" w:hAnsi="Times New Roman" w:cs="Times New Roman"/>
          <w:b/>
          <w:sz w:val="24"/>
          <w:szCs w:val="24"/>
        </w:rPr>
        <w:t xml:space="preserve">of Heavy Metals in </w:t>
      </w:r>
      <w:r w:rsidRPr="00CA5685">
        <w:rPr>
          <w:rFonts w:ascii="Times New Roman" w:hAnsi="Times New Roman" w:cs="Times New Roman"/>
          <w:b/>
          <w:sz w:val="24"/>
          <w:szCs w:val="24"/>
        </w:rPr>
        <w:t xml:space="preserve">Water </w:t>
      </w:r>
      <w:r w:rsidR="00CA5685" w:rsidRPr="00CA5685">
        <w:rPr>
          <w:rFonts w:ascii="Times New Roman" w:hAnsi="Times New Roman" w:cs="Times New Roman"/>
          <w:b/>
          <w:sz w:val="24"/>
          <w:szCs w:val="24"/>
        </w:rPr>
        <w:t xml:space="preserve">and </w:t>
      </w:r>
      <w:r w:rsidRPr="00CA5685">
        <w:rPr>
          <w:rFonts w:ascii="Times New Roman" w:hAnsi="Times New Roman" w:cs="Times New Roman"/>
          <w:b/>
          <w:sz w:val="24"/>
          <w:szCs w:val="24"/>
        </w:rPr>
        <w:t xml:space="preserve">Sediment </w:t>
      </w:r>
      <w:r w:rsidR="00CA5685" w:rsidRPr="00CA5685">
        <w:rPr>
          <w:rFonts w:ascii="Times New Roman" w:hAnsi="Times New Roman" w:cs="Times New Roman"/>
          <w:b/>
          <w:sz w:val="24"/>
          <w:szCs w:val="24"/>
        </w:rPr>
        <w:t>of</w:t>
      </w:r>
      <w:r w:rsidR="007B091C">
        <w:rPr>
          <w:rFonts w:ascii="Times New Roman" w:hAnsi="Times New Roman" w:cs="Times New Roman"/>
          <w:b/>
          <w:sz w:val="24"/>
          <w:szCs w:val="24"/>
        </w:rPr>
        <w:t xml:space="preserve"> the</w:t>
      </w:r>
      <w:r w:rsidR="00CA5685" w:rsidRPr="00CA5685">
        <w:rPr>
          <w:rFonts w:ascii="Times New Roman" w:hAnsi="Times New Roman" w:cs="Times New Roman"/>
          <w:b/>
          <w:sz w:val="24"/>
          <w:szCs w:val="24"/>
        </w:rPr>
        <w:t xml:space="preserve"> Up and Downstream</w:t>
      </w:r>
    </w:p>
    <w:p w:rsidR="009F68AA" w:rsidRDefault="00F91F32" w:rsidP="00694B33">
      <w:pPr>
        <w:jc w:val="both"/>
        <w:rPr>
          <w:rFonts w:ascii="Times New Roman" w:hAnsi="Times New Roman" w:cs="Times New Roman"/>
          <w:b/>
          <w:sz w:val="24"/>
          <w:szCs w:val="24"/>
        </w:rPr>
      </w:pPr>
      <w:r>
        <w:rPr>
          <w:rFonts w:ascii="Times New Roman" w:hAnsi="Times New Roman" w:cs="Times New Roman"/>
          <w:b/>
          <w:sz w:val="24"/>
          <w:szCs w:val="24"/>
        </w:rPr>
        <w:t xml:space="preserve">3.2.1 </w:t>
      </w:r>
      <w:r w:rsidR="002A1A61">
        <w:rPr>
          <w:rFonts w:ascii="Times New Roman" w:hAnsi="Times New Roman" w:cs="Times New Roman"/>
          <w:b/>
          <w:sz w:val="24"/>
          <w:szCs w:val="24"/>
        </w:rPr>
        <w:t xml:space="preserve">Heavy metals in </w:t>
      </w:r>
      <w:r>
        <w:rPr>
          <w:rFonts w:ascii="Times New Roman" w:hAnsi="Times New Roman" w:cs="Times New Roman"/>
          <w:b/>
          <w:sz w:val="24"/>
          <w:szCs w:val="24"/>
        </w:rPr>
        <w:t>Water Samples</w:t>
      </w:r>
    </w:p>
    <w:p w:rsidR="001445E7" w:rsidRPr="001445E7" w:rsidRDefault="001445E7" w:rsidP="00694B33">
      <w:pPr>
        <w:jc w:val="both"/>
        <w:rPr>
          <w:rFonts w:ascii="Times New Roman" w:hAnsi="Times New Roman" w:cs="Times New Roman"/>
          <w:sz w:val="24"/>
          <w:szCs w:val="24"/>
        </w:rPr>
      </w:pPr>
      <w:r w:rsidRPr="001445E7">
        <w:rPr>
          <w:rFonts w:ascii="Times New Roman" w:hAnsi="Times New Roman" w:cs="Times New Roman"/>
          <w:sz w:val="24"/>
          <w:szCs w:val="24"/>
        </w:rPr>
        <w:t xml:space="preserve">The </w:t>
      </w:r>
      <w:r>
        <w:rPr>
          <w:rFonts w:ascii="Times New Roman" w:hAnsi="Times New Roman" w:cs="Times New Roman"/>
          <w:sz w:val="24"/>
          <w:szCs w:val="24"/>
        </w:rPr>
        <w:t>Table 5</w:t>
      </w:r>
      <w:r w:rsidR="00261AE4">
        <w:rPr>
          <w:rFonts w:ascii="Times New Roman" w:hAnsi="Times New Roman" w:cs="Times New Roman"/>
          <w:sz w:val="24"/>
          <w:szCs w:val="24"/>
        </w:rPr>
        <w:t xml:space="preserve"> </w:t>
      </w:r>
      <w:r>
        <w:rPr>
          <w:rFonts w:ascii="Times New Roman" w:hAnsi="Times New Roman" w:cs="Times New Roman"/>
          <w:sz w:val="24"/>
          <w:szCs w:val="24"/>
        </w:rPr>
        <w:t xml:space="preserve">showed the descriptive statistics of </w:t>
      </w:r>
      <w:r w:rsidR="006A7BAB">
        <w:rPr>
          <w:rFonts w:ascii="Times New Roman" w:hAnsi="Times New Roman" w:cs="Times New Roman"/>
          <w:sz w:val="24"/>
          <w:szCs w:val="24"/>
        </w:rPr>
        <w:t xml:space="preserve">levels of </w:t>
      </w:r>
      <w:r>
        <w:rPr>
          <w:rFonts w:ascii="Times New Roman" w:hAnsi="Times New Roman" w:cs="Times New Roman"/>
          <w:sz w:val="24"/>
          <w:szCs w:val="24"/>
        </w:rPr>
        <w:t xml:space="preserve">Heavy metals </w:t>
      </w:r>
      <w:r w:rsidR="00FB5B3F">
        <w:rPr>
          <w:rFonts w:ascii="Times New Roman" w:hAnsi="Times New Roman" w:cs="Times New Roman"/>
          <w:sz w:val="24"/>
          <w:szCs w:val="24"/>
        </w:rPr>
        <w:t>in water sample of</w:t>
      </w:r>
      <w:r w:rsidR="00685894">
        <w:rPr>
          <w:rFonts w:ascii="Times New Roman" w:hAnsi="Times New Roman" w:cs="Times New Roman"/>
          <w:sz w:val="24"/>
          <w:szCs w:val="24"/>
        </w:rPr>
        <w:t xml:space="preserve"> the </w:t>
      </w:r>
      <w:r w:rsidR="00261AE4">
        <w:rPr>
          <w:rFonts w:ascii="Times New Roman" w:hAnsi="Times New Roman" w:cs="Times New Roman"/>
          <w:sz w:val="24"/>
          <w:szCs w:val="24"/>
        </w:rPr>
        <w:t>up and downstream of Iko River</w:t>
      </w:r>
      <w:r w:rsidR="006A7BAB">
        <w:rPr>
          <w:rFonts w:ascii="Times New Roman" w:hAnsi="Times New Roman" w:cs="Times New Roman"/>
          <w:sz w:val="24"/>
          <w:szCs w:val="24"/>
        </w:rPr>
        <w:t>.</w:t>
      </w:r>
      <w:r w:rsidR="005776EE">
        <w:rPr>
          <w:rFonts w:ascii="Times New Roman" w:hAnsi="Times New Roman" w:cs="Times New Roman"/>
          <w:sz w:val="24"/>
          <w:szCs w:val="24"/>
        </w:rPr>
        <w:t xml:space="preserve"> Meanwhile levels of Cd, Pb, Ni, Fe, Cu, Cr and Mn were detected in the up and downstream water sample of Iko </w:t>
      </w:r>
      <w:r w:rsidR="00CC0B20">
        <w:rPr>
          <w:rFonts w:ascii="Times New Roman" w:hAnsi="Times New Roman" w:cs="Times New Roman"/>
          <w:sz w:val="24"/>
          <w:szCs w:val="24"/>
        </w:rPr>
        <w:t>River. However Cd, Fe, Cu and Mn were observed to be higher in the upstream than the downstream</w:t>
      </w:r>
      <w:r w:rsidR="00F64D93">
        <w:rPr>
          <w:rFonts w:ascii="Times New Roman" w:hAnsi="Times New Roman" w:cs="Times New Roman"/>
          <w:sz w:val="24"/>
          <w:szCs w:val="24"/>
        </w:rPr>
        <w:t xml:space="preserve"> water sample</w:t>
      </w:r>
      <w:r w:rsidR="00CC0B20">
        <w:rPr>
          <w:rFonts w:ascii="Times New Roman" w:hAnsi="Times New Roman" w:cs="Times New Roman"/>
          <w:sz w:val="24"/>
          <w:szCs w:val="24"/>
        </w:rPr>
        <w:t xml:space="preserve"> this may be attributed to its closeness to the waste discharge unit of the operating oil company(sterling global), Pb were observed to  </w:t>
      </w:r>
      <w:r w:rsidR="00F64D93">
        <w:rPr>
          <w:rFonts w:ascii="Times New Roman" w:hAnsi="Times New Roman" w:cs="Times New Roman"/>
          <w:sz w:val="24"/>
          <w:szCs w:val="24"/>
        </w:rPr>
        <w:t>have the same values</w:t>
      </w:r>
      <w:r w:rsidR="00A27886">
        <w:rPr>
          <w:rFonts w:ascii="Times New Roman" w:hAnsi="Times New Roman" w:cs="Times New Roman"/>
          <w:sz w:val="24"/>
          <w:szCs w:val="24"/>
        </w:rPr>
        <w:t xml:space="preserve"> </w:t>
      </w:r>
      <w:r w:rsidR="00F64D93">
        <w:rPr>
          <w:rFonts w:ascii="Times New Roman" w:hAnsi="Times New Roman" w:cs="Times New Roman"/>
          <w:sz w:val="24"/>
          <w:szCs w:val="24"/>
        </w:rPr>
        <w:t xml:space="preserve">(0.01 mg/L) in up and downstream. Ni in the downstream </w:t>
      </w:r>
      <w:r w:rsidR="00834727">
        <w:rPr>
          <w:rFonts w:ascii="Times New Roman" w:hAnsi="Times New Roman" w:cs="Times New Roman"/>
          <w:sz w:val="24"/>
          <w:szCs w:val="24"/>
        </w:rPr>
        <w:t>was</w:t>
      </w:r>
      <w:r w:rsidR="00A27886">
        <w:rPr>
          <w:rFonts w:ascii="Times New Roman" w:hAnsi="Times New Roman" w:cs="Times New Roman"/>
          <w:sz w:val="24"/>
          <w:szCs w:val="24"/>
        </w:rPr>
        <w:t xml:space="preserve"> higher</w:t>
      </w:r>
      <w:r w:rsidR="00F64D93">
        <w:rPr>
          <w:rFonts w:ascii="Times New Roman" w:hAnsi="Times New Roman" w:cs="Times New Roman"/>
          <w:sz w:val="24"/>
          <w:szCs w:val="24"/>
        </w:rPr>
        <w:t xml:space="preserve"> in the upstream than downstream</w:t>
      </w:r>
      <w:r w:rsidR="00A27886">
        <w:rPr>
          <w:rFonts w:ascii="Times New Roman" w:hAnsi="Times New Roman" w:cs="Times New Roman"/>
          <w:sz w:val="24"/>
          <w:szCs w:val="24"/>
        </w:rPr>
        <w:t xml:space="preserve"> water sample and also above the WHO standard of 0.02</w:t>
      </w:r>
      <w:r w:rsidR="00834727">
        <w:rPr>
          <w:rFonts w:ascii="Times New Roman" w:hAnsi="Times New Roman" w:cs="Times New Roman"/>
          <w:sz w:val="24"/>
          <w:szCs w:val="24"/>
        </w:rPr>
        <w:t xml:space="preserve"> mg/L.</w:t>
      </w:r>
      <w:r w:rsidR="00A27886">
        <w:rPr>
          <w:rFonts w:ascii="Times New Roman" w:hAnsi="Times New Roman" w:cs="Times New Roman"/>
          <w:sz w:val="24"/>
          <w:szCs w:val="24"/>
        </w:rPr>
        <w:t xml:space="preserve"> The relative hi</w:t>
      </w:r>
      <w:r w:rsidR="00834727">
        <w:rPr>
          <w:rFonts w:ascii="Times New Roman" w:hAnsi="Times New Roman" w:cs="Times New Roman"/>
          <w:sz w:val="24"/>
          <w:szCs w:val="24"/>
        </w:rPr>
        <w:t>gher concentration of Ni may be due to its presence in waste of diverse form, particularly existing in soluble form</w:t>
      </w:r>
      <w:r w:rsidR="003D371F">
        <w:rPr>
          <w:rFonts w:ascii="Times New Roman" w:hAnsi="Times New Roman" w:cs="Times New Roman"/>
          <w:sz w:val="24"/>
          <w:szCs w:val="24"/>
        </w:rPr>
        <w:t xml:space="preserve"> (Quatara and Sangara, 2021</w:t>
      </w:r>
      <w:r w:rsidR="00B753C6">
        <w:rPr>
          <w:rFonts w:ascii="Times New Roman" w:hAnsi="Times New Roman" w:cs="Times New Roman"/>
          <w:sz w:val="24"/>
          <w:szCs w:val="24"/>
        </w:rPr>
        <w:t xml:space="preserve">, Anwuli </w:t>
      </w:r>
      <w:r w:rsidR="00B753C6" w:rsidRPr="00B753C6">
        <w:rPr>
          <w:rFonts w:ascii="Times New Roman" w:hAnsi="Times New Roman" w:cs="Times New Roman"/>
          <w:i/>
          <w:sz w:val="24"/>
          <w:szCs w:val="24"/>
        </w:rPr>
        <w:t>et al</w:t>
      </w:r>
      <w:r w:rsidR="00B753C6">
        <w:rPr>
          <w:rFonts w:ascii="Times New Roman" w:hAnsi="Times New Roman" w:cs="Times New Roman"/>
          <w:sz w:val="24"/>
          <w:szCs w:val="24"/>
        </w:rPr>
        <w:t>., 2024</w:t>
      </w:r>
      <w:r w:rsidR="003D371F">
        <w:rPr>
          <w:rFonts w:ascii="Times New Roman" w:hAnsi="Times New Roman" w:cs="Times New Roman"/>
          <w:sz w:val="24"/>
          <w:szCs w:val="24"/>
        </w:rPr>
        <w:t xml:space="preserve">) </w:t>
      </w:r>
      <w:r w:rsidR="008765FE">
        <w:rPr>
          <w:rFonts w:ascii="Times New Roman" w:hAnsi="Times New Roman" w:cs="Times New Roman"/>
          <w:sz w:val="24"/>
          <w:szCs w:val="24"/>
        </w:rPr>
        <w:t xml:space="preserve"> Such concentration may not go well even in lower concentration; it can cause allergic reactions apart from being carcinogenic</w:t>
      </w:r>
      <w:r w:rsidR="00CF6C7E">
        <w:rPr>
          <w:rFonts w:ascii="Times New Roman" w:hAnsi="Times New Roman" w:cs="Times New Roman"/>
          <w:sz w:val="24"/>
          <w:szCs w:val="24"/>
        </w:rPr>
        <w:t xml:space="preserve"> (Lentech, 2011</w:t>
      </w:r>
      <w:r w:rsidR="00075CAF">
        <w:rPr>
          <w:rFonts w:ascii="Times New Roman" w:hAnsi="Times New Roman" w:cs="Times New Roman"/>
          <w:sz w:val="24"/>
          <w:szCs w:val="24"/>
        </w:rPr>
        <w:t>).</w:t>
      </w:r>
      <w:r w:rsidR="00F146FC">
        <w:rPr>
          <w:rFonts w:ascii="Times New Roman" w:hAnsi="Times New Roman" w:cs="Times New Roman"/>
          <w:sz w:val="24"/>
          <w:szCs w:val="24"/>
        </w:rPr>
        <w:t xml:space="preserve"> Mn exhibited a concentration of 0.23 mg//L in upstream higher than downstream </w:t>
      </w:r>
      <w:r w:rsidR="00232B1A">
        <w:rPr>
          <w:rFonts w:ascii="Times New Roman" w:hAnsi="Times New Roman" w:cs="Times New Roman"/>
          <w:sz w:val="24"/>
          <w:szCs w:val="24"/>
        </w:rPr>
        <w:t>(</w:t>
      </w:r>
      <w:r w:rsidR="00F146FC">
        <w:rPr>
          <w:rFonts w:ascii="Times New Roman" w:hAnsi="Times New Roman" w:cs="Times New Roman"/>
          <w:sz w:val="24"/>
          <w:szCs w:val="24"/>
        </w:rPr>
        <w:t xml:space="preserve">0.19 mg/L) and </w:t>
      </w:r>
      <w:r w:rsidR="00434CFE">
        <w:rPr>
          <w:rFonts w:ascii="Times New Roman" w:hAnsi="Times New Roman" w:cs="Times New Roman"/>
          <w:sz w:val="24"/>
          <w:szCs w:val="24"/>
        </w:rPr>
        <w:t>WHO (</w:t>
      </w:r>
      <w:r w:rsidR="00434CFE" w:rsidRPr="00434CFE">
        <w:rPr>
          <w:rFonts w:ascii="Times New Roman" w:hAnsi="Times New Roman" w:cs="Times New Roman"/>
          <w:color w:val="FFFF00"/>
          <w:sz w:val="24"/>
          <w:szCs w:val="24"/>
        </w:rPr>
        <w:t>2011</w:t>
      </w:r>
      <w:r w:rsidR="00434CFE">
        <w:rPr>
          <w:rFonts w:ascii="Times New Roman" w:hAnsi="Times New Roman" w:cs="Times New Roman"/>
          <w:sz w:val="24"/>
          <w:szCs w:val="24"/>
        </w:rPr>
        <w:t>) (</w:t>
      </w:r>
      <w:r w:rsidR="00F146FC">
        <w:rPr>
          <w:rFonts w:ascii="Times New Roman" w:hAnsi="Times New Roman" w:cs="Times New Roman"/>
          <w:sz w:val="24"/>
          <w:szCs w:val="24"/>
        </w:rPr>
        <w:t xml:space="preserve">0.05mg/L) and </w:t>
      </w:r>
      <w:r w:rsidR="00232B1A">
        <w:rPr>
          <w:rFonts w:ascii="Times New Roman" w:hAnsi="Times New Roman" w:cs="Times New Roman"/>
          <w:sz w:val="24"/>
          <w:szCs w:val="24"/>
        </w:rPr>
        <w:t>NESREA</w:t>
      </w:r>
      <w:r w:rsidR="003D371F">
        <w:rPr>
          <w:rFonts w:ascii="Times New Roman" w:hAnsi="Times New Roman" w:cs="Times New Roman"/>
          <w:sz w:val="24"/>
          <w:szCs w:val="24"/>
        </w:rPr>
        <w:t xml:space="preserve"> (2011) (</w:t>
      </w:r>
      <w:r w:rsidR="008F1BD4">
        <w:rPr>
          <w:rFonts w:ascii="Times New Roman" w:hAnsi="Times New Roman" w:cs="Times New Roman"/>
          <w:sz w:val="24"/>
          <w:szCs w:val="24"/>
        </w:rPr>
        <w:t>0.5mg/L) standards</w:t>
      </w:r>
      <w:r w:rsidR="00232B1A">
        <w:rPr>
          <w:rFonts w:ascii="Times New Roman" w:hAnsi="Times New Roman" w:cs="Times New Roman"/>
          <w:sz w:val="24"/>
          <w:szCs w:val="24"/>
        </w:rPr>
        <w:t>.</w:t>
      </w:r>
    </w:p>
    <w:p w:rsidR="00143CE3" w:rsidRDefault="00996D89" w:rsidP="00694B33">
      <w:pPr>
        <w:rPr>
          <w:b/>
          <w:lang w:val="en-US"/>
        </w:rPr>
      </w:pPr>
      <w:r w:rsidRPr="00996D89">
        <w:rPr>
          <w:b/>
          <w:lang w:val="en-US"/>
        </w:rPr>
        <w:t>Table</w:t>
      </w:r>
      <w:r>
        <w:rPr>
          <w:b/>
          <w:lang w:val="en-US"/>
        </w:rPr>
        <w:t xml:space="preserve"> </w:t>
      </w:r>
      <w:r w:rsidRPr="00996D89">
        <w:rPr>
          <w:b/>
          <w:lang w:val="en-US"/>
        </w:rPr>
        <w:t>5</w:t>
      </w:r>
      <w:r w:rsidR="00143CE3" w:rsidRPr="0096782F">
        <w:rPr>
          <w:b/>
          <w:lang w:val="en-US"/>
        </w:rPr>
        <w:t xml:space="preserve">: </w:t>
      </w:r>
      <w:r w:rsidR="00143CE3">
        <w:rPr>
          <w:b/>
          <w:lang w:val="en-US"/>
        </w:rPr>
        <w:t>Descriptive S</w:t>
      </w:r>
      <w:r w:rsidR="00143CE3" w:rsidRPr="0096782F">
        <w:rPr>
          <w:b/>
          <w:lang w:val="en-US"/>
        </w:rPr>
        <w:t xml:space="preserve">tatistics showing </w:t>
      </w:r>
      <w:r w:rsidR="00F274C8">
        <w:rPr>
          <w:b/>
          <w:lang w:val="en-US"/>
        </w:rPr>
        <w:t xml:space="preserve">levels of </w:t>
      </w:r>
      <w:r w:rsidR="00143CE3" w:rsidRPr="0096782F">
        <w:rPr>
          <w:b/>
          <w:lang w:val="en-US"/>
        </w:rPr>
        <w:t>Heavy metal</w:t>
      </w:r>
      <w:r w:rsidR="00143CE3">
        <w:rPr>
          <w:b/>
          <w:lang w:val="en-US"/>
        </w:rPr>
        <w:t>s</w:t>
      </w:r>
      <w:r w:rsidR="00143CE3" w:rsidRPr="0096782F">
        <w:rPr>
          <w:b/>
          <w:lang w:val="en-US"/>
        </w:rPr>
        <w:t xml:space="preserve"> </w:t>
      </w:r>
      <w:r w:rsidR="00143CE3">
        <w:rPr>
          <w:b/>
          <w:lang w:val="en-US"/>
        </w:rPr>
        <w:t>in Water S</w:t>
      </w:r>
      <w:r w:rsidR="00143CE3" w:rsidRPr="0096782F">
        <w:rPr>
          <w:b/>
          <w:lang w:val="en-US"/>
        </w:rPr>
        <w:t>ample of Iko River</w:t>
      </w:r>
    </w:p>
    <w:tbl>
      <w:tblPr>
        <w:tblStyle w:val="LightShading1"/>
        <w:tblW w:w="0" w:type="auto"/>
        <w:tblLook w:val="04A0" w:firstRow="1" w:lastRow="0" w:firstColumn="1" w:lastColumn="0" w:noHBand="0" w:noVBand="1"/>
      </w:tblPr>
      <w:tblGrid>
        <w:gridCol w:w="1941"/>
        <w:gridCol w:w="1679"/>
        <w:gridCol w:w="1842"/>
        <w:gridCol w:w="1838"/>
        <w:gridCol w:w="1942"/>
      </w:tblGrid>
      <w:tr w:rsidR="00143CE3"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pPr>
            <w:r>
              <w:rPr>
                <w:b w:val="0"/>
                <w:lang w:val="en-US"/>
              </w:rPr>
              <w:t xml:space="preserve">Heavy metals(mg/l)               </w:t>
            </w:r>
          </w:p>
        </w:tc>
        <w:tc>
          <w:tcPr>
            <w:tcW w:w="1679" w:type="dxa"/>
          </w:tcPr>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r>
              <w:rPr>
                <w:b w:val="0"/>
                <w:lang w:val="en-US"/>
              </w:rPr>
              <w:t>WHO</w:t>
            </w:r>
            <w:r w:rsidR="00506CC6">
              <w:rPr>
                <w:b w:val="0"/>
                <w:lang w:val="en-US"/>
              </w:rPr>
              <w:t>(mg/L)</w:t>
            </w:r>
          </w:p>
        </w:tc>
        <w:tc>
          <w:tcPr>
            <w:tcW w:w="1842" w:type="dxa"/>
          </w:tcPr>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r>
              <w:rPr>
                <w:b w:val="0"/>
                <w:lang w:val="en-US"/>
              </w:rPr>
              <w:t>NESREA</w:t>
            </w:r>
            <w:r w:rsidR="00506CC6">
              <w:rPr>
                <w:b w:val="0"/>
                <w:lang w:val="en-US"/>
              </w:rPr>
              <w:t>(mg/L)</w:t>
            </w:r>
            <w:r>
              <w:rPr>
                <w:b w:val="0"/>
                <w:lang w:val="en-US"/>
              </w:rPr>
              <w:t xml:space="preserve"> Standards                                </w:t>
            </w:r>
          </w:p>
        </w:tc>
        <w:tc>
          <w:tcPr>
            <w:tcW w:w="1838" w:type="dxa"/>
          </w:tcPr>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Upstream</w:t>
            </w:r>
          </w:p>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pPr>
            <w:r>
              <w:rPr>
                <w:b w:val="0"/>
                <w:lang w:val="en-US"/>
              </w:rPr>
              <w:t>Mean ±  S.E</w:t>
            </w:r>
          </w:p>
        </w:tc>
        <w:tc>
          <w:tcPr>
            <w:tcW w:w="1942" w:type="dxa"/>
          </w:tcPr>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 xml:space="preserve">Downstream </w:t>
            </w:r>
          </w:p>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b w:val="0"/>
                <w:lang w:val="en-US"/>
              </w:rPr>
              <w:t>Mean  ±  S.E</w:t>
            </w:r>
          </w:p>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p>
          <w:p w:rsidR="00143CE3" w:rsidRDefault="00143CE3"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p>
        </w:tc>
      </w:tr>
      <w:tr w:rsidR="00143CE3"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Cd</w:t>
            </w:r>
          </w:p>
        </w:tc>
        <w:tc>
          <w:tcPr>
            <w:tcW w:w="1679"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w:t>
            </w:r>
          </w:p>
        </w:tc>
        <w:tc>
          <w:tcPr>
            <w:tcW w:w="18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less than 1.0</w:t>
            </w:r>
          </w:p>
        </w:tc>
        <w:tc>
          <w:tcPr>
            <w:tcW w:w="1838"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 ± 0.01</w:t>
            </w:r>
          </w:p>
        </w:tc>
        <w:tc>
          <w:tcPr>
            <w:tcW w:w="19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 ±  0.00</w:t>
            </w:r>
          </w:p>
        </w:tc>
      </w:tr>
      <w:tr w:rsidR="00143CE3" w:rsidTr="00996D89">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 xml:space="preserve"> Pb    </w:t>
            </w:r>
          </w:p>
        </w:tc>
        <w:tc>
          <w:tcPr>
            <w:tcW w:w="1679"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0.03</w:t>
            </w:r>
          </w:p>
        </w:tc>
        <w:tc>
          <w:tcPr>
            <w:tcW w:w="18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w:t>
            </w:r>
          </w:p>
        </w:tc>
        <w:tc>
          <w:tcPr>
            <w:tcW w:w="1838"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0.21</w:t>
            </w:r>
          </w:p>
        </w:tc>
        <w:tc>
          <w:tcPr>
            <w:tcW w:w="19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0.14</w:t>
            </w:r>
          </w:p>
        </w:tc>
      </w:tr>
      <w:tr w:rsidR="00143CE3"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 xml:space="preserve">Ni   </w:t>
            </w:r>
          </w:p>
        </w:tc>
        <w:tc>
          <w:tcPr>
            <w:tcW w:w="1679"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w:t>
            </w:r>
          </w:p>
        </w:tc>
        <w:tc>
          <w:tcPr>
            <w:tcW w:w="18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t>-</w:t>
            </w:r>
          </w:p>
        </w:tc>
        <w:tc>
          <w:tcPr>
            <w:tcW w:w="1838"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0.11 ± 0.32</w:t>
            </w:r>
          </w:p>
        </w:tc>
        <w:tc>
          <w:tcPr>
            <w:tcW w:w="19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0.14 ± 0.11</w:t>
            </w:r>
          </w:p>
        </w:tc>
      </w:tr>
      <w:tr w:rsidR="00143CE3" w:rsidTr="00996D89">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Fe</w:t>
            </w:r>
          </w:p>
        </w:tc>
        <w:tc>
          <w:tcPr>
            <w:tcW w:w="1679"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0.1 -1.0                       </w:t>
            </w:r>
          </w:p>
        </w:tc>
        <w:tc>
          <w:tcPr>
            <w:tcW w:w="18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w:t>
            </w:r>
          </w:p>
        </w:tc>
        <w:tc>
          <w:tcPr>
            <w:tcW w:w="1838"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1.80 ± 0.07</w:t>
            </w:r>
          </w:p>
        </w:tc>
        <w:tc>
          <w:tcPr>
            <w:tcW w:w="19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1.71 ± 0.10</w:t>
            </w:r>
          </w:p>
        </w:tc>
      </w:tr>
      <w:tr w:rsidR="00143CE3"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 xml:space="preserve">Cu                                               </w:t>
            </w:r>
          </w:p>
        </w:tc>
        <w:tc>
          <w:tcPr>
            <w:tcW w:w="1679"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0.05                             </w:t>
            </w:r>
          </w:p>
        </w:tc>
        <w:tc>
          <w:tcPr>
            <w:tcW w:w="18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&lt; 1.0</w:t>
            </w:r>
          </w:p>
        </w:tc>
        <w:tc>
          <w:tcPr>
            <w:tcW w:w="1838"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0.04  ± 0.09</w:t>
            </w:r>
          </w:p>
        </w:tc>
        <w:tc>
          <w:tcPr>
            <w:tcW w:w="19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0.03 ± 1.00</w:t>
            </w:r>
          </w:p>
        </w:tc>
      </w:tr>
      <w:tr w:rsidR="00143CE3" w:rsidTr="00996D89">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Cr</w:t>
            </w:r>
          </w:p>
        </w:tc>
        <w:tc>
          <w:tcPr>
            <w:tcW w:w="1679"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0.05-0.50                    </w:t>
            </w:r>
          </w:p>
        </w:tc>
        <w:tc>
          <w:tcPr>
            <w:tcW w:w="18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&lt; 1.0</w:t>
            </w:r>
          </w:p>
        </w:tc>
        <w:tc>
          <w:tcPr>
            <w:tcW w:w="1838"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0.23 ± 0.11                                                   </w:t>
            </w:r>
          </w:p>
        </w:tc>
        <w:tc>
          <w:tcPr>
            <w:tcW w:w="1942" w:type="dxa"/>
          </w:tcPr>
          <w:p w:rsidR="00143CE3" w:rsidRDefault="00143CE3"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0.21 ±  0.09</w:t>
            </w:r>
          </w:p>
        </w:tc>
      </w:tr>
      <w:tr w:rsidR="00143CE3"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143CE3" w:rsidRDefault="00143CE3" w:rsidP="00694B33">
            <w:pPr>
              <w:spacing w:line="276" w:lineRule="auto"/>
              <w:jc w:val="both"/>
            </w:pPr>
            <w:r>
              <w:rPr>
                <w:b w:val="0"/>
                <w:lang w:val="en-US"/>
              </w:rPr>
              <w:t>Mn</w:t>
            </w:r>
          </w:p>
        </w:tc>
        <w:tc>
          <w:tcPr>
            <w:tcW w:w="1679"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0.05</w:t>
            </w:r>
          </w:p>
        </w:tc>
        <w:tc>
          <w:tcPr>
            <w:tcW w:w="18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0.5</w:t>
            </w:r>
          </w:p>
        </w:tc>
        <w:tc>
          <w:tcPr>
            <w:tcW w:w="1838"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0.23 ± 0.16</w:t>
            </w:r>
          </w:p>
        </w:tc>
        <w:tc>
          <w:tcPr>
            <w:tcW w:w="1942" w:type="dxa"/>
          </w:tcPr>
          <w:p w:rsidR="00143CE3" w:rsidRDefault="00143CE3"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0.19 ± 0.10</w:t>
            </w:r>
          </w:p>
        </w:tc>
      </w:tr>
    </w:tbl>
    <w:p w:rsidR="00143CE3" w:rsidRDefault="00143CE3" w:rsidP="00694B33">
      <w:pPr>
        <w:rPr>
          <w:b/>
          <w:lang w:val="en-US"/>
        </w:rPr>
      </w:pPr>
      <w:r>
        <w:rPr>
          <w:b/>
          <w:lang w:val="en-US"/>
        </w:rPr>
        <w:t>S.E = standard error</w:t>
      </w:r>
    </w:p>
    <w:p w:rsidR="002A1A61" w:rsidRDefault="002A1A61" w:rsidP="00694B33">
      <w:pPr>
        <w:rPr>
          <w:b/>
          <w:lang w:val="en-US"/>
        </w:rPr>
      </w:pPr>
    </w:p>
    <w:p w:rsidR="001445E7" w:rsidRDefault="002A1A61" w:rsidP="00694B33">
      <w:pPr>
        <w:jc w:val="both"/>
        <w:rPr>
          <w:rFonts w:ascii="Times New Roman" w:hAnsi="Times New Roman" w:cs="Times New Roman"/>
          <w:b/>
          <w:sz w:val="24"/>
          <w:szCs w:val="24"/>
        </w:rPr>
      </w:pPr>
      <w:r>
        <w:rPr>
          <w:rFonts w:ascii="Times New Roman" w:hAnsi="Times New Roman" w:cs="Times New Roman"/>
          <w:b/>
          <w:sz w:val="24"/>
          <w:szCs w:val="24"/>
        </w:rPr>
        <w:t>3.2.2 Concentration of Heavy metals in Sediment</w:t>
      </w:r>
    </w:p>
    <w:p w:rsidR="006B651B" w:rsidRDefault="002A1A61" w:rsidP="00694B33">
      <w:pPr>
        <w:jc w:val="both"/>
        <w:rPr>
          <w:rFonts w:ascii="Times New Roman" w:hAnsi="Times New Roman" w:cs="Times New Roman"/>
          <w:sz w:val="24"/>
          <w:szCs w:val="24"/>
        </w:rPr>
      </w:pPr>
      <w:r w:rsidRPr="002A1A61">
        <w:rPr>
          <w:rFonts w:ascii="Times New Roman" w:hAnsi="Times New Roman" w:cs="Times New Roman"/>
          <w:sz w:val="24"/>
          <w:szCs w:val="24"/>
        </w:rPr>
        <w:t>Table 6</w:t>
      </w:r>
      <w:r>
        <w:rPr>
          <w:rFonts w:ascii="Times New Roman" w:hAnsi="Times New Roman" w:cs="Times New Roman"/>
          <w:sz w:val="24"/>
          <w:szCs w:val="24"/>
        </w:rPr>
        <w:t xml:space="preserve"> </w:t>
      </w:r>
      <w:r w:rsidR="00EB421A">
        <w:rPr>
          <w:rFonts w:ascii="Times New Roman" w:hAnsi="Times New Roman" w:cs="Times New Roman"/>
          <w:sz w:val="24"/>
          <w:szCs w:val="24"/>
        </w:rPr>
        <w:t>indicates the presence of the</w:t>
      </w:r>
      <w:r w:rsidR="00413FC0">
        <w:rPr>
          <w:rFonts w:ascii="Times New Roman" w:hAnsi="Times New Roman" w:cs="Times New Roman"/>
          <w:sz w:val="24"/>
          <w:szCs w:val="24"/>
        </w:rPr>
        <w:t xml:space="preserve"> heavy metal</w:t>
      </w:r>
      <w:r w:rsidR="00286179">
        <w:rPr>
          <w:rFonts w:ascii="Times New Roman" w:hAnsi="Times New Roman" w:cs="Times New Roman"/>
          <w:sz w:val="24"/>
          <w:szCs w:val="24"/>
        </w:rPr>
        <w:t xml:space="preserve">s in the following </w:t>
      </w:r>
      <w:r w:rsidR="006B651B">
        <w:rPr>
          <w:rFonts w:ascii="Times New Roman" w:hAnsi="Times New Roman" w:cs="Times New Roman"/>
          <w:sz w:val="24"/>
          <w:szCs w:val="24"/>
        </w:rPr>
        <w:t>sequence, for upstream water samples; Fe, &gt; Mn &gt; Cr &gt; Ni &gt; Cu &gt; Pb &gt; Cd</w:t>
      </w:r>
      <w:r w:rsidR="00C569C7">
        <w:rPr>
          <w:rFonts w:ascii="Times New Roman" w:hAnsi="Times New Roman" w:cs="Times New Roman"/>
          <w:sz w:val="24"/>
          <w:szCs w:val="24"/>
        </w:rPr>
        <w:t xml:space="preserve"> whereas </w:t>
      </w:r>
      <w:r w:rsidR="00F77132">
        <w:rPr>
          <w:rFonts w:ascii="Times New Roman" w:hAnsi="Times New Roman" w:cs="Times New Roman"/>
          <w:sz w:val="24"/>
          <w:szCs w:val="24"/>
        </w:rPr>
        <w:t xml:space="preserve">the downstream had Fe &gt; Cr &gt; Mn &gt; Ni &gt; Cu &gt; Cd &gt; Pb. </w:t>
      </w:r>
      <w:r w:rsidR="008A3050">
        <w:rPr>
          <w:rFonts w:ascii="Times New Roman" w:hAnsi="Times New Roman" w:cs="Times New Roman"/>
          <w:sz w:val="24"/>
          <w:szCs w:val="24"/>
        </w:rPr>
        <w:t xml:space="preserve">The investigation revealed slight increase in the sediment than water sample which corroborates a similar study in the Niger Delta region by Ikpe </w:t>
      </w:r>
      <w:r w:rsidR="008A3050" w:rsidRPr="008A3050">
        <w:rPr>
          <w:rFonts w:ascii="Times New Roman" w:hAnsi="Times New Roman" w:cs="Times New Roman"/>
          <w:i/>
          <w:sz w:val="24"/>
          <w:szCs w:val="24"/>
        </w:rPr>
        <w:t>et al</w:t>
      </w:r>
      <w:r w:rsidR="008A3050">
        <w:rPr>
          <w:rFonts w:ascii="Times New Roman" w:hAnsi="Times New Roman" w:cs="Times New Roman"/>
          <w:i/>
          <w:sz w:val="24"/>
          <w:szCs w:val="24"/>
        </w:rPr>
        <w:t>.,</w:t>
      </w:r>
      <w:r w:rsidR="008A3050">
        <w:rPr>
          <w:rFonts w:ascii="Times New Roman" w:hAnsi="Times New Roman" w:cs="Times New Roman"/>
          <w:sz w:val="24"/>
          <w:szCs w:val="24"/>
        </w:rPr>
        <w:t xml:space="preserve"> 2023; Ubong </w:t>
      </w:r>
      <w:r w:rsidR="008A3050" w:rsidRPr="008A3050">
        <w:rPr>
          <w:rFonts w:ascii="Times New Roman" w:hAnsi="Times New Roman" w:cs="Times New Roman"/>
          <w:i/>
          <w:sz w:val="24"/>
          <w:szCs w:val="24"/>
        </w:rPr>
        <w:t>et al</w:t>
      </w:r>
      <w:r w:rsidR="008A3050">
        <w:rPr>
          <w:rFonts w:ascii="Times New Roman" w:hAnsi="Times New Roman" w:cs="Times New Roman"/>
          <w:sz w:val="24"/>
          <w:szCs w:val="24"/>
        </w:rPr>
        <w:t>., 2023.</w:t>
      </w:r>
      <w:r w:rsidR="00F6057D">
        <w:rPr>
          <w:rFonts w:ascii="Times New Roman" w:hAnsi="Times New Roman" w:cs="Times New Roman"/>
          <w:sz w:val="24"/>
          <w:szCs w:val="24"/>
        </w:rPr>
        <w:t xml:space="preserve"> Comparing the values (Table 6) </w:t>
      </w:r>
      <w:r w:rsidR="005445F6">
        <w:rPr>
          <w:rFonts w:ascii="Times New Roman" w:hAnsi="Times New Roman" w:cs="Times New Roman"/>
          <w:sz w:val="24"/>
          <w:szCs w:val="24"/>
        </w:rPr>
        <w:t xml:space="preserve">all the heavy metals in the upstream </w:t>
      </w:r>
      <w:r w:rsidR="00DA5880">
        <w:rPr>
          <w:rFonts w:ascii="Times New Roman" w:hAnsi="Times New Roman" w:cs="Times New Roman"/>
          <w:sz w:val="24"/>
          <w:szCs w:val="24"/>
        </w:rPr>
        <w:t xml:space="preserve">sediment there </w:t>
      </w:r>
      <w:r w:rsidR="005445F6">
        <w:rPr>
          <w:rFonts w:ascii="Times New Roman" w:hAnsi="Times New Roman" w:cs="Times New Roman"/>
          <w:sz w:val="24"/>
          <w:szCs w:val="24"/>
        </w:rPr>
        <w:t>were above</w:t>
      </w:r>
      <w:r w:rsidR="00F6057D">
        <w:rPr>
          <w:rFonts w:ascii="Times New Roman" w:hAnsi="Times New Roman" w:cs="Times New Roman"/>
          <w:sz w:val="24"/>
          <w:szCs w:val="24"/>
        </w:rPr>
        <w:t xml:space="preserve"> the WHO standards</w:t>
      </w:r>
      <w:r w:rsidR="005445F6">
        <w:rPr>
          <w:rFonts w:ascii="Times New Roman" w:hAnsi="Times New Roman" w:cs="Times New Roman"/>
          <w:sz w:val="24"/>
          <w:szCs w:val="24"/>
        </w:rPr>
        <w:t xml:space="preserve"> while the downstream sediment had the highest Fe </w:t>
      </w:r>
      <w:r w:rsidR="00DA5880">
        <w:rPr>
          <w:rFonts w:ascii="Times New Roman" w:hAnsi="Times New Roman" w:cs="Times New Roman"/>
          <w:sz w:val="24"/>
          <w:szCs w:val="24"/>
        </w:rPr>
        <w:t xml:space="preserve">content of </w:t>
      </w:r>
      <w:r w:rsidR="005445F6">
        <w:rPr>
          <w:rFonts w:ascii="Times New Roman" w:hAnsi="Times New Roman" w:cs="Times New Roman"/>
          <w:sz w:val="24"/>
          <w:szCs w:val="24"/>
        </w:rPr>
        <w:t>18.40 mg/kg</w:t>
      </w:r>
      <w:r w:rsidR="00DA5880">
        <w:rPr>
          <w:rFonts w:ascii="Times New Roman" w:hAnsi="Times New Roman" w:cs="Times New Roman"/>
          <w:sz w:val="24"/>
          <w:szCs w:val="24"/>
        </w:rPr>
        <w:t xml:space="preserve"> which could be attributed to accumulation over time, from the activities of human, operating oil company and run-off during wet season</w:t>
      </w:r>
      <w:r w:rsidR="008C51D3">
        <w:rPr>
          <w:rFonts w:ascii="Times New Roman" w:hAnsi="Times New Roman" w:cs="Times New Roman"/>
          <w:sz w:val="24"/>
          <w:szCs w:val="24"/>
        </w:rPr>
        <w:t>.</w:t>
      </w:r>
      <w:r w:rsidR="003A06AF">
        <w:rPr>
          <w:rFonts w:ascii="Times New Roman" w:hAnsi="Times New Roman" w:cs="Times New Roman"/>
          <w:sz w:val="24"/>
          <w:szCs w:val="24"/>
        </w:rPr>
        <w:t xml:space="preserve"> Asides, Ademoroti (1996); Andem</w:t>
      </w:r>
      <w:r w:rsidR="008C51D3">
        <w:rPr>
          <w:rFonts w:ascii="Times New Roman" w:hAnsi="Times New Roman" w:cs="Times New Roman"/>
          <w:sz w:val="24"/>
          <w:szCs w:val="24"/>
        </w:rPr>
        <w:t xml:space="preserve"> </w:t>
      </w:r>
      <w:r w:rsidR="008C51D3" w:rsidRPr="008C51D3">
        <w:rPr>
          <w:rFonts w:ascii="Times New Roman" w:hAnsi="Times New Roman" w:cs="Times New Roman"/>
          <w:i/>
          <w:sz w:val="24"/>
          <w:szCs w:val="24"/>
        </w:rPr>
        <w:t>et al</w:t>
      </w:r>
      <w:r w:rsidR="008C51D3">
        <w:rPr>
          <w:rFonts w:ascii="Times New Roman" w:hAnsi="Times New Roman" w:cs="Times New Roman"/>
          <w:sz w:val="24"/>
          <w:szCs w:val="24"/>
        </w:rPr>
        <w:t xml:space="preserve">. (2013) reported that natural soil contains significant concentration of iron (Fe). Eddy </w:t>
      </w:r>
      <w:r w:rsidR="008C51D3" w:rsidRPr="008C51D3">
        <w:rPr>
          <w:rFonts w:ascii="Times New Roman" w:hAnsi="Times New Roman" w:cs="Times New Roman"/>
          <w:i/>
          <w:sz w:val="24"/>
          <w:szCs w:val="24"/>
        </w:rPr>
        <w:t>et al</w:t>
      </w:r>
      <w:r w:rsidR="008C51D3">
        <w:rPr>
          <w:rFonts w:ascii="Times New Roman" w:hAnsi="Times New Roman" w:cs="Times New Roman"/>
          <w:sz w:val="24"/>
          <w:szCs w:val="24"/>
        </w:rPr>
        <w:t>. (2006) asserted that pollution of environment by iron cannot be overwhelmingly linked to waste materials alone</w:t>
      </w:r>
      <w:r w:rsidR="009D2583">
        <w:rPr>
          <w:rFonts w:ascii="Times New Roman" w:hAnsi="Times New Roman" w:cs="Times New Roman"/>
          <w:sz w:val="24"/>
          <w:szCs w:val="24"/>
        </w:rPr>
        <w:t xml:space="preserve"> but other ordinary sources of iron must be considered.</w:t>
      </w:r>
      <w:r w:rsidR="00902D51">
        <w:rPr>
          <w:rFonts w:ascii="Times New Roman" w:hAnsi="Times New Roman" w:cs="Times New Roman"/>
          <w:sz w:val="24"/>
          <w:szCs w:val="24"/>
        </w:rPr>
        <w:t xml:space="preserve"> Chromium (Cr) in the downstream sediment was higher than the upstream with a value of 0.35 mg/kg above the WHO (0.05 – 0.5 mg/kg) and within the NESREA standard of &lt; </w:t>
      </w:r>
      <w:r w:rsidR="00ED24AE">
        <w:rPr>
          <w:rFonts w:ascii="Times New Roman" w:hAnsi="Times New Roman" w:cs="Times New Roman"/>
          <w:sz w:val="24"/>
          <w:szCs w:val="24"/>
        </w:rPr>
        <w:t xml:space="preserve">1.0 mg/kg. According to </w:t>
      </w:r>
      <w:r w:rsidR="003A06AF">
        <w:rPr>
          <w:rFonts w:ascii="Times New Roman" w:hAnsi="Times New Roman" w:cs="Times New Roman"/>
          <w:sz w:val="24"/>
          <w:szCs w:val="24"/>
        </w:rPr>
        <w:t>Alloway and Ayres,</w:t>
      </w:r>
      <w:r w:rsidR="00ED24AE">
        <w:rPr>
          <w:rFonts w:ascii="Times New Roman" w:hAnsi="Times New Roman" w:cs="Times New Roman"/>
          <w:sz w:val="24"/>
          <w:szCs w:val="24"/>
        </w:rPr>
        <w:t xml:space="preserve"> 2018 chromium can be used in preparation of various types of chrome steel and alloys, example of such chrome steal are stainless steel, chrome steel, chrome vanadium </w:t>
      </w:r>
      <w:r w:rsidR="00805FB8">
        <w:rPr>
          <w:rFonts w:ascii="Times New Roman" w:hAnsi="Times New Roman" w:cs="Times New Roman"/>
          <w:sz w:val="24"/>
          <w:szCs w:val="24"/>
        </w:rPr>
        <w:t>steel, chrome</w:t>
      </w:r>
      <w:r w:rsidR="00ED24AE">
        <w:rPr>
          <w:rFonts w:ascii="Times New Roman" w:hAnsi="Times New Roman" w:cs="Times New Roman"/>
          <w:sz w:val="24"/>
          <w:szCs w:val="24"/>
        </w:rPr>
        <w:t xml:space="preserve">-nickel steel  etc. </w:t>
      </w:r>
      <w:r w:rsidR="00805FB8">
        <w:rPr>
          <w:rFonts w:ascii="Times New Roman" w:hAnsi="Times New Roman" w:cs="Times New Roman"/>
          <w:sz w:val="24"/>
          <w:szCs w:val="24"/>
        </w:rPr>
        <w:t>Consequently most of these steel are being used by the operating oil company in constructing their platform and for oil exploration/exploitation activities, which might introduce Cr into the water body and sediment. Finally, chronic exposure to</w:t>
      </w:r>
      <w:r w:rsidR="00940F78">
        <w:rPr>
          <w:rFonts w:ascii="Times New Roman" w:hAnsi="Times New Roman" w:cs="Times New Roman"/>
          <w:sz w:val="24"/>
          <w:szCs w:val="24"/>
        </w:rPr>
        <w:t xml:space="preserve"> Cr, Pb, Cd and other heavy metals may lead to congenital or can cause other chronic </w:t>
      </w:r>
      <w:r w:rsidR="005E1D9B">
        <w:rPr>
          <w:rFonts w:ascii="Times New Roman" w:hAnsi="Times New Roman" w:cs="Times New Roman"/>
          <w:sz w:val="24"/>
          <w:szCs w:val="24"/>
        </w:rPr>
        <w:t>conditions (</w:t>
      </w:r>
      <w:r w:rsidR="003D371F" w:rsidRPr="0078657F">
        <w:rPr>
          <w:rFonts w:ascii="Times New Roman" w:hAnsi="Times New Roman" w:cs="Times New Roman"/>
          <w:sz w:val="24"/>
          <w:szCs w:val="24"/>
        </w:rPr>
        <w:t>USEPA, 2006</w:t>
      </w:r>
      <w:r w:rsidR="008531DF" w:rsidRPr="0078657F">
        <w:rPr>
          <w:rFonts w:ascii="Times New Roman" w:hAnsi="Times New Roman" w:cs="Times New Roman"/>
          <w:sz w:val="24"/>
          <w:szCs w:val="24"/>
        </w:rPr>
        <w:t>;</w:t>
      </w:r>
      <w:r w:rsidR="008531DF">
        <w:rPr>
          <w:rFonts w:ascii="Times New Roman" w:hAnsi="Times New Roman" w:cs="Times New Roman"/>
          <w:sz w:val="24"/>
          <w:szCs w:val="24"/>
        </w:rPr>
        <w:t xml:space="preserve"> FMenv, 2006</w:t>
      </w:r>
      <w:r w:rsidR="003D371F">
        <w:rPr>
          <w:rFonts w:ascii="Times New Roman" w:hAnsi="Times New Roman" w:cs="Times New Roman"/>
          <w:sz w:val="24"/>
          <w:szCs w:val="24"/>
        </w:rPr>
        <w:t>)</w:t>
      </w:r>
      <w:r w:rsidR="005E1D9B">
        <w:rPr>
          <w:rFonts w:ascii="Times New Roman" w:hAnsi="Times New Roman" w:cs="Times New Roman"/>
          <w:sz w:val="24"/>
          <w:szCs w:val="24"/>
        </w:rPr>
        <w:t xml:space="preserve">. </w:t>
      </w:r>
      <w:r w:rsidR="00A46567">
        <w:rPr>
          <w:rFonts w:ascii="Times New Roman" w:hAnsi="Times New Roman" w:cs="Times New Roman"/>
          <w:sz w:val="24"/>
          <w:szCs w:val="24"/>
        </w:rPr>
        <w:t>It should be note</w:t>
      </w:r>
      <w:r w:rsidR="00BF60F8">
        <w:rPr>
          <w:rFonts w:ascii="Times New Roman" w:hAnsi="Times New Roman" w:cs="Times New Roman"/>
          <w:sz w:val="24"/>
          <w:szCs w:val="24"/>
        </w:rPr>
        <w:t>d</w:t>
      </w:r>
      <w:r w:rsidR="00A46567">
        <w:rPr>
          <w:rFonts w:ascii="Times New Roman" w:hAnsi="Times New Roman" w:cs="Times New Roman"/>
          <w:sz w:val="24"/>
          <w:szCs w:val="24"/>
        </w:rPr>
        <w:t xml:space="preserve"> that the hexavalent </w:t>
      </w:r>
      <w:r w:rsidR="00BF60F8">
        <w:rPr>
          <w:rFonts w:ascii="Times New Roman" w:hAnsi="Times New Roman" w:cs="Times New Roman"/>
          <w:sz w:val="24"/>
          <w:szCs w:val="24"/>
        </w:rPr>
        <w:t xml:space="preserve">chromium (Cr (VI) is toxic, carcinogenic and mobile in environment (Ikpe </w:t>
      </w:r>
      <w:r w:rsidR="00BF60F8" w:rsidRPr="00BF60F8">
        <w:rPr>
          <w:rFonts w:ascii="Times New Roman" w:hAnsi="Times New Roman" w:cs="Times New Roman"/>
          <w:i/>
          <w:sz w:val="24"/>
          <w:szCs w:val="24"/>
        </w:rPr>
        <w:t>et al</w:t>
      </w:r>
      <w:r w:rsidR="00BF60F8">
        <w:rPr>
          <w:rFonts w:ascii="Times New Roman" w:hAnsi="Times New Roman" w:cs="Times New Roman"/>
          <w:sz w:val="24"/>
          <w:szCs w:val="24"/>
        </w:rPr>
        <w:t xml:space="preserve">., 2023). Also Chromium can accumulate in organisms and </w:t>
      </w:r>
      <w:r w:rsidR="00F924C6">
        <w:rPr>
          <w:rFonts w:ascii="Times New Roman" w:hAnsi="Times New Roman" w:cs="Times New Roman"/>
          <w:sz w:val="24"/>
          <w:szCs w:val="24"/>
        </w:rPr>
        <w:t>biomagnifies in food chains.</w:t>
      </w:r>
    </w:p>
    <w:p w:rsidR="00A34DB1" w:rsidRDefault="00996D89" w:rsidP="00694B33">
      <w:pPr>
        <w:rPr>
          <w:b/>
          <w:lang w:val="en-US"/>
        </w:rPr>
      </w:pPr>
      <w:r w:rsidRPr="00996D89">
        <w:rPr>
          <w:b/>
          <w:lang w:val="en-US"/>
        </w:rPr>
        <w:t>Table</w:t>
      </w:r>
      <w:r>
        <w:rPr>
          <w:b/>
          <w:lang w:val="en-US"/>
        </w:rPr>
        <w:t xml:space="preserve"> </w:t>
      </w:r>
      <w:r w:rsidRPr="00996D89">
        <w:rPr>
          <w:b/>
          <w:lang w:val="en-US"/>
        </w:rPr>
        <w:t>6</w:t>
      </w:r>
      <w:r w:rsidR="00A34DB1" w:rsidRPr="0096782F">
        <w:rPr>
          <w:b/>
          <w:lang w:val="en-US"/>
        </w:rPr>
        <w:t xml:space="preserve">: Descriptive statistics showing </w:t>
      </w:r>
      <w:r w:rsidR="00F274C8">
        <w:rPr>
          <w:b/>
          <w:lang w:val="en-US"/>
        </w:rPr>
        <w:t xml:space="preserve">levels </w:t>
      </w:r>
      <w:r w:rsidR="00A34DB1" w:rsidRPr="0096782F">
        <w:rPr>
          <w:b/>
          <w:lang w:val="en-US"/>
        </w:rPr>
        <w:t xml:space="preserve">Heavy metal </w:t>
      </w:r>
      <w:r w:rsidR="00A34DB1">
        <w:rPr>
          <w:b/>
          <w:lang w:val="en-US"/>
        </w:rPr>
        <w:t>in Sediment S</w:t>
      </w:r>
      <w:r w:rsidR="00A34DB1" w:rsidRPr="0096782F">
        <w:rPr>
          <w:b/>
          <w:lang w:val="en-US"/>
        </w:rPr>
        <w:t>ample of Iko River</w:t>
      </w:r>
    </w:p>
    <w:tbl>
      <w:tblPr>
        <w:tblStyle w:val="LightShading1"/>
        <w:tblW w:w="0" w:type="auto"/>
        <w:tblLook w:val="04A0" w:firstRow="1" w:lastRow="0" w:firstColumn="1" w:lastColumn="0" w:noHBand="0" w:noVBand="1"/>
      </w:tblPr>
      <w:tblGrid>
        <w:gridCol w:w="1848"/>
        <w:gridCol w:w="1848"/>
        <w:gridCol w:w="1848"/>
        <w:gridCol w:w="1849"/>
        <w:gridCol w:w="1849"/>
      </w:tblGrid>
      <w:tr w:rsidR="00A34DB1"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34DB1" w:rsidRDefault="00506CC6" w:rsidP="00694B33">
            <w:pPr>
              <w:spacing w:line="276" w:lineRule="auto"/>
            </w:pPr>
            <w:r>
              <w:rPr>
                <w:lang w:val="en-US"/>
              </w:rPr>
              <w:t>H</w:t>
            </w:r>
            <w:r w:rsidR="009D2583">
              <w:rPr>
                <w:lang w:val="en-US"/>
              </w:rPr>
              <w:t>eavy metals(mg/kg</w:t>
            </w:r>
            <w:r w:rsidR="00A34DB1">
              <w:rPr>
                <w:lang w:val="en-US"/>
              </w:rPr>
              <w:t xml:space="preserve">)    </w:t>
            </w:r>
            <w:r>
              <w:rPr>
                <w:lang w:val="en-US"/>
              </w:rPr>
              <w:t xml:space="preserve">                         </w:t>
            </w:r>
            <w:r w:rsidR="00A34DB1">
              <w:rPr>
                <w:lang w:val="en-US"/>
              </w:rPr>
              <w:t xml:space="preserve">           </w:t>
            </w:r>
          </w:p>
        </w:tc>
        <w:tc>
          <w:tcPr>
            <w:tcW w:w="1848" w:type="dxa"/>
          </w:tcPr>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r>
              <w:rPr>
                <w:lang w:val="en-US"/>
              </w:rPr>
              <w:t>WHO</w:t>
            </w:r>
            <w:r w:rsidR="005445F6">
              <w:rPr>
                <w:lang w:val="en-US"/>
              </w:rPr>
              <w:t>(</w:t>
            </w:r>
            <w:r w:rsidR="00506CC6">
              <w:rPr>
                <w:lang w:val="en-US"/>
              </w:rPr>
              <w:t>mg/kg</w:t>
            </w:r>
            <w:r w:rsidR="005445F6">
              <w:rPr>
                <w:lang w:val="en-US"/>
              </w:rPr>
              <w:t>)</w:t>
            </w:r>
            <w:r>
              <w:rPr>
                <w:lang w:val="en-US"/>
              </w:rPr>
              <w:t xml:space="preserve">     </w:t>
            </w:r>
          </w:p>
        </w:tc>
        <w:tc>
          <w:tcPr>
            <w:tcW w:w="1848" w:type="dxa"/>
          </w:tcPr>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r>
              <w:rPr>
                <w:lang w:val="en-US"/>
              </w:rPr>
              <w:t>NESREA</w:t>
            </w:r>
            <w:r w:rsidR="005445F6">
              <w:rPr>
                <w:lang w:val="en-US"/>
              </w:rPr>
              <w:t>(</w:t>
            </w:r>
            <w:r w:rsidR="00506CC6">
              <w:rPr>
                <w:lang w:val="en-US"/>
              </w:rPr>
              <w:t>mg/kg</w:t>
            </w:r>
            <w:r w:rsidR="005445F6">
              <w:rPr>
                <w:lang w:val="en-US"/>
              </w:rPr>
              <w:t>)</w:t>
            </w:r>
            <w:r>
              <w:rPr>
                <w:lang w:val="en-US"/>
              </w:rPr>
              <w:t xml:space="preserve"> Standards                                </w:t>
            </w:r>
          </w:p>
        </w:tc>
        <w:tc>
          <w:tcPr>
            <w:tcW w:w="1849" w:type="dxa"/>
          </w:tcPr>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lang w:val="en-US"/>
              </w:rPr>
              <w:t xml:space="preserve">Upstream </w:t>
            </w:r>
          </w:p>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r>
              <w:rPr>
                <w:lang w:val="en-US"/>
              </w:rPr>
              <w:t xml:space="preserve"> Mean ±  S.E</w:t>
            </w:r>
          </w:p>
        </w:tc>
        <w:tc>
          <w:tcPr>
            <w:tcW w:w="1849" w:type="dxa"/>
          </w:tcPr>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rPr>
                <w:b w:val="0"/>
                <w:lang w:val="en-US"/>
              </w:rPr>
            </w:pPr>
            <w:r>
              <w:rPr>
                <w:lang w:val="en-US"/>
              </w:rPr>
              <w:t>Downstream</w:t>
            </w:r>
          </w:p>
          <w:p w:rsidR="00A34DB1" w:rsidRDefault="00A34DB1" w:rsidP="00694B33">
            <w:pPr>
              <w:spacing w:line="276" w:lineRule="auto"/>
              <w:cnfStyle w:val="100000000000" w:firstRow="1" w:lastRow="0" w:firstColumn="0" w:lastColumn="0" w:oddVBand="0" w:evenVBand="0" w:oddHBand="0" w:evenHBand="0" w:firstRowFirstColumn="0" w:firstRowLastColumn="0" w:lastRowFirstColumn="0" w:lastRowLastColumn="0"/>
            </w:pPr>
            <w:r>
              <w:rPr>
                <w:lang w:val="en-US"/>
              </w:rPr>
              <w:t>Mean  ±  S.E</w:t>
            </w:r>
          </w:p>
        </w:tc>
      </w:tr>
      <w:tr w:rsidR="00A34DB1"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Cd</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less than 1.0</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 ± 0.03</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0.01 ±  0.14</w:t>
            </w:r>
          </w:p>
        </w:tc>
      </w:tr>
      <w:tr w:rsidR="00A34DB1" w:rsidTr="00996D89">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 xml:space="preserve">Pb    </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0.03</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0.02 ± 1.07</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0.01 ± 0.00</w:t>
            </w:r>
          </w:p>
        </w:tc>
      </w:tr>
      <w:tr w:rsidR="00A34DB1"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 xml:space="preserve">Ni                                              </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0.02</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t>-</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0.13 ± 0.18</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0.09 ± 0.11</w:t>
            </w:r>
          </w:p>
        </w:tc>
      </w:tr>
      <w:tr w:rsidR="00A34DB1" w:rsidTr="00996D89">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Fe</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0.1 -1.0                       </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2.04 ± 0.01</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18.40 ± 0.09</w:t>
            </w:r>
          </w:p>
        </w:tc>
      </w:tr>
      <w:tr w:rsidR="00A34DB1"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Cu</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0.05                             </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&lt; 1.0</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0.07  ± 1.04</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0.03 ± 0.17</w:t>
            </w:r>
          </w:p>
        </w:tc>
      </w:tr>
      <w:tr w:rsidR="00A34DB1" w:rsidTr="00996D89">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Cr</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0.05-0.50                    </w:t>
            </w:r>
          </w:p>
        </w:tc>
        <w:tc>
          <w:tcPr>
            <w:tcW w:w="1848"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&lt; 1.0</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0.25 ± 0.01                                                   </w:t>
            </w:r>
          </w:p>
        </w:tc>
        <w:tc>
          <w:tcPr>
            <w:tcW w:w="1849" w:type="dxa"/>
          </w:tcPr>
          <w:p w:rsidR="00A34DB1" w:rsidRDefault="00A34DB1"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0.35 ±  0.04</w:t>
            </w:r>
          </w:p>
        </w:tc>
      </w:tr>
      <w:tr w:rsidR="00A34DB1"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34DB1" w:rsidRDefault="00A34DB1" w:rsidP="00694B33">
            <w:pPr>
              <w:spacing w:line="276" w:lineRule="auto"/>
            </w:pPr>
            <w:r>
              <w:rPr>
                <w:lang w:val="en-US"/>
              </w:rPr>
              <w:t>Mn</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0.05</w:t>
            </w:r>
          </w:p>
        </w:tc>
        <w:tc>
          <w:tcPr>
            <w:tcW w:w="1848"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0.5</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0.27 ± 0.13</w:t>
            </w:r>
          </w:p>
        </w:tc>
        <w:tc>
          <w:tcPr>
            <w:tcW w:w="1849" w:type="dxa"/>
          </w:tcPr>
          <w:p w:rsidR="00A34DB1" w:rsidRDefault="00A34DB1"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0.11 ± 0.15</w:t>
            </w:r>
          </w:p>
        </w:tc>
      </w:tr>
    </w:tbl>
    <w:p w:rsidR="00A34DB1" w:rsidRDefault="00A34DB1" w:rsidP="00694B33">
      <w:pPr>
        <w:rPr>
          <w:b/>
          <w:lang w:val="en-US"/>
        </w:rPr>
      </w:pPr>
      <w:r>
        <w:rPr>
          <w:b/>
          <w:lang w:val="en-US"/>
        </w:rPr>
        <w:t>S.E = standard error</w:t>
      </w:r>
    </w:p>
    <w:p w:rsidR="00261AE4" w:rsidRDefault="002A1A61" w:rsidP="00694B33">
      <w:pPr>
        <w:rPr>
          <w:rFonts w:ascii="Times New Roman" w:hAnsi="Times New Roman" w:cs="Times New Roman"/>
          <w:b/>
          <w:sz w:val="24"/>
          <w:szCs w:val="24"/>
        </w:rPr>
      </w:pPr>
      <w:r w:rsidRPr="00F274C8">
        <w:rPr>
          <w:b/>
          <w:sz w:val="24"/>
          <w:szCs w:val="24"/>
          <w:lang w:val="en-US"/>
        </w:rPr>
        <w:t>3.3</w:t>
      </w:r>
      <w:r w:rsidR="00261AE4">
        <w:rPr>
          <w:b/>
          <w:lang w:val="en-US"/>
        </w:rPr>
        <w:t xml:space="preserve"> </w:t>
      </w:r>
      <w:r w:rsidR="00261AE4" w:rsidRPr="00CA5685">
        <w:rPr>
          <w:rFonts w:ascii="Times New Roman" w:hAnsi="Times New Roman" w:cs="Times New Roman"/>
          <w:b/>
          <w:sz w:val="24"/>
          <w:szCs w:val="24"/>
        </w:rPr>
        <w:t xml:space="preserve">Concentration </w:t>
      </w:r>
      <w:r w:rsidR="00261AE4">
        <w:rPr>
          <w:rFonts w:ascii="Times New Roman" w:hAnsi="Times New Roman" w:cs="Times New Roman"/>
          <w:b/>
          <w:sz w:val="24"/>
          <w:szCs w:val="24"/>
        </w:rPr>
        <w:t>of Hydrocarbons</w:t>
      </w:r>
      <w:r w:rsidR="00261AE4" w:rsidRPr="00CA5685">
        <w:rPr>
          <w:rFonts w:ascii="Times New Roman" w:hAnsi="Times New Roman" w:cs="Times New Roman"/>
          <w:b/>
          <w:sz w:val="24"/>
          <w:szCs w:val="24"/>
        </w:rPr>
        <w:t xml:space="preserve"> in Water and Sediment of</w:t>
      </w:r>
      <w:r w:rsidR="00261AE4">
        <w:rPr>
          <w:rFonts w:ascii="Times New Roman" w:hAnsi="Times New Roman" w:cs="Times New Roman"/>
          <w:b/>
          <w:sz w:val="24"/>
          <w:szCs w:val="24"/>
        </w:rPr>
        <w:t xml:space="preserve"> the</w:t>
      </w:r>
      <w:r w:rsidR="00261AE4" w:rsidRPr="00CA5685">
        <w:rPr>
          <w:rFonts w:ascii="Times New Roman" w:hAnsi="Times New Roman" w:cs="Times New Roman"/>
          <w:b/>
          <w:sz w:val="24"/>
          <w:szCs w:val="24"/>
        </w:rPr>
        <w:t xml:space="preserve"> Up and Downstream</w:t>
      </w:r>
    </w:p>
    <w:p w:rsidR="00F274C8" w:rsidRPr="00556B69" w:rsidRDefault="002A1A61" w:rsidP="00694B33">
      <w:pPr>
        <w:rPr>
          <w:rFonts w:ascii="Times New Roman" w:hAnsi="Times New Roman" w:cs="Times New Roman"/>
          <w:b/>
          <w:sz w:val="24"/>
          <w:szCs w:val="24"/>
        </w:rPr>
      </w:pPr>
      <w:r w:rsidRPr="00556B69">
        <w:rPr>
          <w:rFonts w:ascii="Times New Roman" w:hAnsi="Times New Roman" w:cs="Times New Roman"/>
          <w:b/>
          <w:sz w:val="24"/>
          <w:szCs w:val="24"/>
        </w:rPr>
        <w:t xml:space="preserve">3.3.1 </w:t>
      </w:r>
      <w:r w:rsidR="00F274C8" w:rsidRPr="00556B69">
        <w:rPr>
          <w:rFonts w:ascii="Times New Roman" w:hAnsi="Times New Roman" w:cs="Times New Roman"/>
          <w:b/>
          <w:sz w:val="24"/>
          <w:szCs w:val="24"/>
        </w:rPr>
        <w:t>Concentration</w:t>
      </w:r>
      <w:r w:rsidRPr="00556B69">
        <w:rPr>
          <w:rFonts w:ascii="Times New Roman" w:hAnsi="Times New Roman" w:cs="Times New Roman"/>
          <w:b/>
          <w:sz w:val="24"/>
          <w:szCs w:val="24"/>
        </w:rPr>
        <w:t xml:space="preserve"> of hydrocarbon in water</w:t>
      </w:r>
    </w:p>
    <w:p w:rsidR="003D7048" w:rsidRDefault="003E1ABC" w:rsidP="00694B33">
      <w:pPr>
        <w:jc w:val="both"/>
        <w:rPr>
          <w:rFonts w:ascii="Times New Roman" w:hAnsi="Times New Roman" w:cs="Times New Roman"/>
          <w:sz w:val="24"/>
          <w:szCs w:val="24"/>
        </w:rPr>
      </w:pPr>
      <w:r>
        <w:rPr>
          <w:rFonts w:ascii="Times New Roman" w:hAnsi="Times New Roman" w:cs="Times New Roman"/>
          <w:sz w:val="24"/>
          <w:szCs w:val="24"/>
        </w:rPr>
        <w:t xml:space="preserve">Table 7 show various concentrations of total petroleum hydrocarbon (TPH) and total hydrocarbon content (THC) in water samples of five different stations of the up and downstream of Iko River. </w:t>
      </w:r>
    </w:p>
    <w:p w:rsidR="00445619" w:rsidRDefault="00445619" w:rsidP="00694B33">
      <w:pPr>
        <w:jc w:val="both"/>
        <w:rPr>
          <w:rFonts w:ascii="Times New Roman" w:hAnsi="Times New Roman" w:cs="Times New Roman"/>
          <w:sz w:val="24"/>
          <w:szCs w:val="24"/>
        </w:rPr>
      </w:pPr>
      <w:r>
        <w:rPr>
          <w:rFonts w:ascii="Times New Roman" w:hAnsi="Times New Roman" w:cs="Times New Roman"/>
          <w:sz w:val="24"/>
          <w:szCs w:val="24"/>
        </w:rPr>
        <w:t xml:space="preserve">The investigations revealed that TPH </w:t>
      </w:r>
      <w:r w:rsidR="00B67DAE">
        <w:rPr>
          <w:rFonts w:ascii="Times New Roman" w:hAnsi="Times New Roman" w:cs="Times New Roman"/>
          <w:sz w:val="24"/>
          <w:szCs w:val="24"/>
        </w:rPr>
        <w:t xml:space="preserve">in the upstream </w:t>
      </w:r>
      <w:r w:rsidR="00DB43D9">
        <w:rPr>
          <w:rFonts w:ascii="Times New Roman" w:hAnsi="Times New Roman" w:cs="Times New Roman"/>
          <w:sz w:val="24"/>
          <w:szCs w:val="24"/>
        </w:rPr>
        <w:t xml:space="preserve">of water sample </w:t>
      </w:r>
      <w:r w:rsidR="00B67DAE">
        <w:rPr>
          <w:rFonts w:ascii="Times New Roman" w:hAnsi="Times New Roman" w:cs="Times New Roman"/>
          <w:sz w:val="24"/>
          <w:szCs w:val="24"/>
        </w:rPr>
        <w:t xml:space="preserve">had a value ranged </w:t>
      </w:r>
      <w:r w:rsidR="00DB43D9">
        <w:rPr>
          <w:rFonts w:ascii="Times New Roman" w:hAnsi="Times New Roman" w:cs="Times New Roman"/>
          <w:sz w:val="24"/>
          <w:szCs w:val="24"/>
        </w:rPr>
        <w:t>of 1.624 to 3.743 mg/L while THC had 2.34 to 4.057 mg/L. Considering downstream water sample</w:t>
      </w:r>
      <w:r w:rsidR="00417548">
        <w:rPr>
          <w:rFonts w:ascii="Times New Roman" w:hAnsi="Times New Roman" w:cs="Times New Roman"/>
          <w:sz w:val="24"/>
          <w:szCs w:val="24"/>
        </w:rPr>
        <w:t xml:space="preserve">, TPH recorded a ranged of 3.748 to 5.518 mg/L. On the whole THC </w:t>
      </w:r>
      <w:r w:rsidR="00890D8D">
        <w:rPr>
          <w:rFonts w:ascii="Times New Roman" w:hAnsi="Times New Roman" w:cs="Times New Roman"/>
          <w:sz w:val="24"/>
          <w:szCs w:val="24"/>
        </w:rPr>
        <w:t xml:space="preserve">had a </w:t>
      </w:r>
      <w:r w:rsidR="00417548">
        <w:rPr>
          <w:rFonts w:ascii="Times New Roman" w:hAnsi="Times New Roman" w:cs="Times New Roman"/>
          <w:sz w:val="24"/>
          <w:szCs w:val="24"/>
        </w:rPr>
        <w:t>higher</w:t>
      </w:r>
      <w:r w:rsidR="00890D8D">
        <w:rPr>
          <w:rFonts w:ascii="Times New Roman" w:hAnsi="Times New Roman" w:cs="Times New Roman"/>
          <w:sz w:val="24"/>
          <w:szCs w:val="24"/>
        </w:rPr>
        <w:t xml:space="preserve"> value in</w:t>
      </w:r>
      <w:r w:rsidR="00417548">
        <w:rPr>
          <w:rFonts w:ascii="Times New Roman" w:hAnsi="Times New Roman" w:cs="Times New Roman"/>
          <w:sz w:val="24"/>
          <w:szCs w:val="24"/>
        </w:rPr>
        <w:t xml:space="preserve"> the water sample than TPH. </w:t>
      </w:r>
      <w:r w:rsidR="00EC25C5">
        <w:rPr>
          <w:rFonts w:ascii="Times New Roman" w:hAnsi="Times New Roman" w:cs="Times New Roman"/>
          <w:sz w:val="24"/>
          <w:szCs w:val="24"/>
        </w:rPr>
        <w:t>This could</w:t>
      </w:r>
      <w:r w:rsidR="00417548">
        <w:rPr>
          <w:rFonts w:ascii="Times New Roman" w:hAnsi="Times New Roman" w:cs="Times New Roman"/>
          <w:sz w:val="24"/>
          <w:szCs w:val="24"/>
        </w:rPr>
        <w:t xml:space="preserve"> be linked to the fact that THC</w:t>
      </w:r>
      <w:r w:rsidR="00EC25C5">
        <w:rPr>
          <w:rFonts w:ascii="Times New Roman" w:hAnsi="Times New Roman" w:cs="Times New Roman"/>
          <w:sz w:val="24"/>
          <w:szCs w:val="24"/>
        </w:rPr>
        <w:t xml:space="preserve"> entails</w:t>
      </w:r>
      <w:r w:rsidR="00417548">
        <w:rPr>
          <w:rFonts w:ascii="Times New Roman" w:hAnsi="Times New Roman" w:cs="Times New Roman"/>
          <w:sz w:val="24"/>
          <w:szCs w:val="24"/>
        </w:rPr>
        <w:t xml:space="preserve"> the entire hydrocarbons in the stations which could be</w:t>
      </w:r>
      <w:r w:rsidR="00EC25C5">
        <w:rPr>
          <w:rFonts w:ascii="Times New Roman" w:hAnsi="Times New Roman" w:cs="Times New Roman"/>
          <w:sz w:val="24"/>
          <w:szCs w:val="24"/>
        </w:rPr>
        <w:t xml:space="preserve"> attributed to oil spillage from the oil facility of the operating oil </w:t>
      </w:r>
      <w:r w:rsidR="00890D8D">
        <w:rPr>
          <w:rFonts w:ascii="Times New Roman" w:hAnsi="Times New Roman" w:cs="Times New Roman"/>
          <w:sz w:val="24"/>
          <w:szCs w:val="24"/>
        </w:rPr>
        <w:t>company as</w:t>
      </w:r>
      <w:r w:rsidR="00EC25C5">
        <w:rPr>
          <w:rFonts w:ascii="Times New Roman" w:hAnsi="Times New Roman" w:cs="Times New Roman"/>
          <w:sz w:val="24"/>
          <w:szCs w:val="24"/>
        </w:rPr>
        <w:t xml:space="preserve"> well as other anthropogenic activities which ma</w:t>
      </w:r>
      <w:r w:rsidR="00890D8D">
        <w:rPr>
          <w:rFonts w:ascii="Times New Roman" w:hAnsi="Times New Roman" w:cs="Times New Roman"/>
          <w:sz w:val="24"/>
          <w:szCs w:val="24"/>
        </w:rPr>
        <w:t>y introduce gasoline, alkan</w:t>
      </w:r>
      <w:r w:rsidR="000261A1">
        <w:rPr>
          <w:rFonts w:ascii="Times New Roman" w:hAnsi="Times New Roman" w:cs="Times New Roman"/>
          <w:sz w:val="24"/>
          <w:szCs w:val="24"/>
        </w:rPr>
        <w:t xml:space="preserve">es </w:t>
      </w:r>
      <w:r w:rsidR="00890D8D">
        <w:rPr>
          <w:rFonts w:ascii="Times New Roman" w:hAnsi="Times New Roman" w:cs="Times New Roman"/>
          <w:sz w:val="24"/>
          <w:szCs w:val="24"/>
        </w:rPr>
        <w:t xml:space="preserve"> water soluble aromatics (BTEX, substituted, benzene) and  water insoluble polyaromatics as reported by Edjere </w:t>
      </w:r>
      <w:r w:rsidR="00890D8D" w:rsidRPr="000261A1">
        <w:rPr>
          <w:rFonts w:ascii="Times New Roman" w:hAnsi="Times New Roman" w:cs="Times New Roman"/>
          <w:i/>
          <w:sz w:val="24"/>
          <w:szCs w:val="24"/>
        </w:rPr>
        <w:t>et al</w:t>
      </w:r>
      <w:r w:rsidR="00890D8D">
        <w:rPr>
          <w:rFonts w:ascii="Times New Roman" w:hAnsi="Times New Roman" w:cs="Times New Roman"/>
          <w:sz w:val="24"/>
          <w:szCs w:val="24"/>
        </w:rPr>
        <w:t xml:space="preserve">.(2016). </w:t>
      </w:r>
      <w:r w:rsidR="009D18AD">
        <w:rPr>
          <w:rFonts w:ascii="Times New Roman" w:hAnsi="Times New Roman" w:cs="Times New Roman"/>
          <w:sz w:val="24"/>
          <w:szCs w:val="24"/>
        </w:rPr>
        <w:t>The least concentrations of TPH and THC were recorded in station</w:t>
      </w:r>
      <w:r w:rsidR="000261A1">
        <w:rPr>
          <w:rFonts w:ascii="Times New Roman" w:hAnsi="Times New Roman" w:cs="Times New Roman"/>
          <w:sz w:val="24"/>
          <w:szCs w:val="24"/>
        </w:rPr>
        <w:t xml:space="preserve"> one (1) (water sample)</w:t>
      </w:r>
      <w:r w:rsidR="009D18AD">
        <w:rPr>
          <w:rFonts w:ascii="Times New Roman" w:hAnsi="Times New Roman" w:cs="Times New Roman"/>
          <w:sz w:val="24"/>
          <w:szCs w:val="24"/>
        </w:rPr>
        <w:t xml:space="preserve"> upstream</w:t>
      </w:r>
      <w:r w:rsidR="000261A1">
        <w:rPr>
          <w:rFonts w:ascii="Times New Roman" w:hAnsi="Times New Roman" w:cs="Times New Roman"/>
          <w:sz w:val="24"/>
          <w:szCs w:val="24"/>
        </w:rPr>
        <w:t xml:space="preserve"> of the River. This may be due to less human activities, and the direction of flow of the water body</w:t>
      </w:r>
      <w:r w:rsidR="006F78BB">
        <w:rPr>
          <w:rFonts w:ascii="Times New Roman" w:hAnsi="Times New Roman" w:cs="Times New Roman"/>
          <w:sz w:val="24"/>
          <w:szCs w:val="24"/>
        </w:rPr>
        <w:t xml:space="preserve"> from less polluted</w:t>
      </w:r>
      <w:r w:rsidR="000261A1">
        <w:rPr>
          <w:rFonts w:ascii="Times New Roman" w:hAnsi="Times New Roman" w:cs="Times New Roman"/>
          <w:sz w:val="24"/>
          <w:szCs w:val="24"/>
        </w:rPr>
        <w:t xml:space="preserve"> </w:t>
      </w:r>
      <w:r w:rsidR="00B753C6">
        <w:rPr>
          <w:rFonts w:ascii="Times New Roman" w:hAnsi="Times New Roman" w:cs="Times New Roman"/>
          <w:sz w:val="24"/>
          <w:szCs w:val="24"/>
        </w:rPr>
        <w:t>area (</w:t>
      </w:r>
      <w:r w:rsidR="00916B82">
        <w:rPr>
          <w:rFonts w:ascii="Times New Roman" w:hAnsi="Times New Roman" w:cs="Times New Roman"/>
          <w:sz w:val="24"/>
          <w:szCs w:val="24"/>
        </w:rPr>
        <w:t>Okona-Mensa</w:t>
      </w:r>
      <w:r w:rsidR="00B753C6">
        <w:rPr>
          <w:rFonts w:ascii="Times New Roman" w:hAnsi="Times New Roman" w:cs="Times New Roman"/>
          <w:sz w:val="24"/>
          <w:szCs w:val="24"/>
        </w:rPr>
        <w:t>, 2005</w:t>
      </w:r>
      <w:r w:rsidR="00916B82">
        <w:rPr>
          <w:rFonts w:ascii="Times New Roman" w:hAnsi="Times New Roman" w:cs="Times New Roman"/>
          <w:sz w:val="24"/>
          <w:szCs w:val="24"/>
        </w:rPr>
        <w:t>)</w:t>
      </w:r>
      <w:r w:rsidR="00B753C6">
        <w:rPr>
          <w:rFonts w:ascii="Times New Roman" w:hAnsi="Times New Roman" w:cs="Times New Roman"/>
          <w:sz w:val="24"/>
          <w:szCs w:val="24"/>
        </w:rPr>
        <w:t xml:space="preserve">. </w:t>
      </w:r>
      <w:r w:rsidR="00CE0A98">
        <w:rPr>
          <w:rFonts w:ascii="Times New Roman" w:hAnsi="Times New Roman" w:cs="Times New Roman"/>
          <w:sz w:val="24"/>
          <w:szCs w:val="24"/>
        </w:rPr>
        <w:t xml:space="preserve">Also the assertion of Jack </w:t>
      </w:r>
      <w:r w:rsidR="00CE0A98" w:rsidRPr="00CE0A98">
        <w:rPr>
          <w:rFonts w:ascii="Times New Roman" w:hAnsi="Times New Roman" w:cs="Times New Roman"/>
          <w:i/>
          <w:sz w:val="24"/>
          <w:szCs w:val="24"/>
        </w:rPr>
        <w:t>et al</w:t>
      </w:r>
      <w:r w:rsidR="00CE0A98">
        <w:rPr>
          <w:rFonts w:ascii="Times New Roman" w:hAnsi="Times New Roman" w:cs="Times New Roman"/>
          <w:sz w:val="24"/>
          <w:szCs w:val="24"/>
        </w:rPr>
        <w:t>., (2022) ;</w:t>
      </w:r>
      <w:r w:rsidR="00413F67">
        <w:rPr>
          <w:rFonts w:ascii="Times New Roman" w:hAnsi="Times New Roman" w:cs="Times New Roman"/>
          <w:sz w:val="24"/>
          <w:szCs w:val="24"/>
        </w:rPr>
        <w:t xml:space="preserve"> </w:t>
      </w:r>
      <w:r w:rsidR="00CE0A98">
        <w:rPr>
          <w:rFonts w:ascii="Times New Roman" w:hAnsi="Times New Roman" w:cs="Times New Roman"/>
          <w:sz w:val="24"/>
          <w:szCs w:val="24"/>
        </w:rPr>
        <w:t>that hydrocarbons takes longer time to go under</w:t>
      </w:r>
      <w:r w:rsidR="00413F67">
        <w:rPr>
          <w:rFonts w:ascii="Times New Roman" w:hAnsi="Times New Roman" w:cs="Times New Roman"/>
          <w:sz w:val="24"/>
          <w:szCs w:val="24"/>
        </w:rPr>
        <w:t xml:space="preserve"> to the River bed by gravity than to spread by tidal waves can attributes to high values of TPH and THC in the water samples.</w:t>
      </w:r>
      <w:r w:rsidR="00CE0A98">
        <w:rPr>
          <w:rFonts w:ascii="Times New Roman" w:hAnsi="Times New Roman" w:cs="Times New Roman"/>
          <w:sz w:val="24"/>
          <w:szCs w:val="24"/>
        </w:rPr>
        <w:t xml:space="preserve"> </w:t>
      </w:r>
      <w:r w:rsidR="00654A16">
        <w:rPr>
          <w:rFonts w:ascii="Times New Roman" w:hAnsi="Times New Roman" w:cs="Times New Roman"/>
          <w:sz w:val="24"/>
          <w:szCs w:val="24"/>
        </w:rPr>
        <w:t>However the</w:t>
      </w:r>
      <w:r w:rsidR="005D60F8">
        <w:rPr>
          <w:rFonts w:ascii="Times New Roman" w:hAnsi="Times New Roman" w:cs="Times New Roman"/>
          <w:sz w:val="24"/>
          <w:szCs w:val="24"/>
        </w:rPr>
        <w:t xml:space="preserve"> values obtained from all the stations were above the Department of Petroleum Reso</w:t>
      </w:r>
      <w:r w:rsidR="006F78BB">
        <w:rPr>
          <w:rFonts w:ascii="Times New Roman" w:hAnsi="Times New Roman" w:cs="Times New Roman"/>
          <w:sz w:val="24"/>
          <w:szCs w:val="24"/>
        </w:rPr>
        <w:t>u</w:t>
      </w:r>
      <w:r w:rsidR="005D60F8">
        <w:rPr>
          <w:rFonts w:ascii="Times New Roman" w:hAnsi="Times New Roman" w:cs="Times New Roman"/>
          <w:sz w:val="24"/>
          <w:szCs w:val="24"/>
        </w:rPr>
        <w:t>rces (DPR</w:t>
      </w:r>
      <w:r w:rsidR="005E1D9B">
        <w:rPr>
          <w:rFonts w:ascii="Times New Roman" w:hAnsi="Times New Roman" w:cs="Times New Roman"/>
          <w:sz w:val="24"/>
          <w:szCs w:val="24"/>
        </w:rPr>
        <w:t>, 2002</w:t>
      </w:r>
      <w:r w:rsidR="005D60F8">
        <w:rPr>
          <w:rFonts w:ascii="Times New Roman" w:hAnsi="Times New Roman" w:cs="Times New Roman"/>
          <w:sz w:val="24"/>
          <w:szCs w:val="24"/>
        </w:rPr>
        <w:t>) regulatory limit of 0.6 mg/L.</w:t>
      </w:r>
    </w:p>
    <w:p w:rsidR="00946CAC" w:rsidRDefault="00946CAC" w:rsidP="00694B33">
      <w:pPr>
        <w:rPr>
          <w:b/>
          <w:lang w:val="en-US"/>
        </w:rPr>
      </w:pPr>
      <w:r>
        <w:rPr>
          <w:b/>
          <w:lang w:val="en-US"/>
        </w:rPr>
        <w:t xml:space="preserve">Table </w:t>
      </w:r>
      <w:r w:rsidR="00996D89">
        <w:rPr>
          <w:b/>
          <w:lang w:val="en-US"/>
        </w:rPr>
        <w:t>7</w:t>
      </w:r>
      <w:r>
        <w:rPr>
          <w:b/>
          <w:lang w:val="en-US"/>
        </w:rPr>
        <w:t xml:space="preserve">: Descriptive Statistics showing Total Hydrocarbons in Water Sample of </w:t>
      </w:r>
      <w:r w:rsidRPr="00B113AE">
        <w:rPr>
          <w:lang w:val="en-US"/>
        </w:rPr>
        <w:t>Iko</w:t>
      </w:r>
      <w:r>
        <w:rPr>
          <w:b/>
          <w:lang w:val="en-US"/>
        </w:rPr>
        <w:t xml:space="preserve"> River</w:t>
      </w:r>
    </w:p>
    <w:tbl>
      <w:tblPr>
        <w:tblStyle w:val="LightShading1"/>
        <w:tblW w:w="0" w:type="auto"/>
        <w:tblLook w:val="04A0" w:firstRow="1" w:lastRow="0" w:firstColumn="1" w:lastColumn="0" w:noHBand="0" w:noVBand="1"/>
      </w:tblPr>
      <w:tblGrid>
        <w:gridCol w:w="654"/>
        <w:gridCol w:w="2305"/>
        <w:gridCol w:w="1782"/>
        <w:gridCol w:w="1480"/>
        <w:gridCol w:w="1510"/>
        <w:gridCol w:w="1511"/>
      </w:tblGrid>
      <w:tr w:rsidR="00946CAC"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rsidR="00946CAC" w:rsidRDefault="00946CAC" w:rsidP="00694B33">
            <w:pPr>
              <w:tabs>
                <w:tab w:val="left" w:pos="1755"/>
              </w:tabs>
              <w:spacing w:line="276" w:lineRule="auto"/>
              <w:rPr>
                <w:b w:val="0"/>
                <w:sz w:val="28"/>
                <w:szCs w:val="28"/>
                <w:lang w:val="en-US"/>
              </w:rPr>
            </w:pPr>
            <w:r>
              <w:rPr>
                <w:lang w:val="en-US"/>
              </w:rPr>
              <w:t xml:space="preserve">Site  </w:t>
            </w:r>
            <w:r>
              <w:rPr>
                <w:b w:val="0"/>
                <w:lang w:val="en-US"/>
              </w:rPr>
              <w:tab/>
            </w:r>
            <w:r w:rsidRPr="008F1B9C">
              <w:rPr>
                <w:sz w:val="28"/>
                <w:szCs w:val="28"/>
                <w:lang w:val="en-US"/>
              </w:rPr>
              <w:t>UPSTREAM</w:t>
            </w:r>
            <w:r w:rsidRPr="008F1B9C">
              <w:rPr>
                <w:b w:val="0"/>
                <w:sz w:val="28"/>
                <w:szCs w:val="28"/>
                <w:lang w:val="en-US"/>
              </w:rPr>
              <w:t xml:space="preserve"> </w:t>
            </w:r>
            <w:r>
              <w:rPr>
                <w:b w:val="0"/>
                <w:sz w:val="28"/>
                <w:szCs w:val="28"/>
                <w:lang w:val="en-US"/>
              </w:rPr>
              <w:t xml:space="preserve">                                                         </w:t>
            </w:r>
            <w:r w:rsidRPr="008F1B9C">
              <w:rPr>
                <w:sz w:val="28"/>
                <w:szCs w:val="28"/>
                <w:lang w:val="en-US"/>
              </w:rPr>
              <w:t>DOWNSTREAM</w:t>
            </w:r>
          </w:p>
          <w:p w:rsidR="00946CAC" w:rsidRDefault="00946CAC" w:rsidP="00694B33">
            <w:pPr>
              <w:tabs>
                <w:tab w:val="left" w:pos="1185"/>
                <w:tab w:val="left" w:pos="3450"/>
              </w:tabs>
              <w:spacing w:line="276" w:lineRule="auto"/>
              <w:rPr>
                <w:b w:val="0"/>
                <w:lang w:val="en-US"/>
              </w:rPr>
            </w:pPr>
            <w:r>
              <w:tab/>
            </w:r>
            <w:r>
              <w:rPr>
                <w:lang w:val="en-US"/>
              </w:rPr>
              <w:t xml:space="preserve">TPH (mg/l)  </w:t>
            </w:r>
            <w:r>
              <w:rPr>
                <w:b w:val="0"/>
                <w:lang w:val="en-US"/>
              </w:rPr>
              <w:tab/>
            </w:r>
            <w:r w:rsidR="00A57E23">
              <w:rPr>
                <w:lang w:val="en-US"/>
              </w:rPr>
              <w:t xml:space="preserve">THC (mg/l)           </w:t>
            </w:r>
            <w:r>
              <w:rPr>
                <w:lang w:val="en-US"/>
              </w:rPr>
              <w:t xml:space="preserve">                              TPH (mg/l)                  THC (mg/l)                          </w:t>
            </w:r>
          </w:p>
          <w:p w:rsidR="00946CAC" w:rsidRDefault="00946CAC" w:rsidP="00694B33">
            <w:pPr>
              <w:tabs>
                <w:tab w:val="left" w:pos="1185"/>
              </w:tabs>
              <w:spacing w:line="276" w:lineRule="auto"/>
            </w:pPr>
            <w:r>
              <w:rPr>
                <w:lang w:val="en-US"/>
              </w:rPr>
              <w:t xml:space="preserve">                           Mean ± S.E                         Mean ± S.E                                           Mean ± S.E </w:t>
            </w:r>
            <w:r>
              <w:rPr>
                <w:b w:val="0"/>
                <w:lang w:val="en-US"/>
              </w:rPr>
              <w:t xml:space="preserve">         </w:t>
            </w:r>
            <w:r>
              <w:rPr>
                <w:lang w:val="en-US"/>
              </w:rPr>
              <w:t xml:space="preserve">  Mean ± S.E                                                                           </w:t>
            </w:r>
          </w:p>
        </w:tc>
      </w:tr>
      <w:tr w:rsidR="00946CAC"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rsidR="00946CAC" w:rsidRDefault="00946CAC" w:rsidP="00694B33">
            <w:pPr>
              <w:spacing w:line="276" w:lineRule="auto"/>
            </w:pPr>
            <w:r>
              <w:t>1</w:t>
            </w:r>
          </w:p>
        </w:tc>
        <w:tc>
          <w:tcPr>
            <w:tcW w:w="2305"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1.624 ± 0.04                                     </w:t>
            </w:r>
          </w:p>
        </w:tc>
        <w:tc>
          <w:tcPr>
            <w:tcW w:w="1782"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2.343 ± 0.62  </w:t>
            </w:r>
          </w:p>
        </w:tc>
        <w:tc>
          <w:tcPr>
            <w:tcW w:w="148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4.156 ± 0.13</w:t>
            </w:r>
          </w:p>
        </w:tc>
        <w:tc>
          <w:tcPr>
            <w:tcW w:w="1511"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8.857 ± 19.30</w:t>
            </w:r>
          </w:p>
        </w:tc>
      </w:tr>
      <w:tr w:rsidR="00946CAC" w:rsidTr="00996D89">
        <w:tc>
          <w:tcPr>
            <w:cnfStyle w:val="001000000000" w:firstRow="0" w:lastRow="0" w:firstColumn="1" w:lastColumn="0" w:oddVBand="0" w:evenVBand="0" w:oddHBand="0" w:evenHBand="0" w:firstRowFirstColumn="0" w:firstRowLastColumn="0" w:lastRowFirstColumn="0" w:lastRowLastColumn="0"/>
            <w:tcW w:w="654" w:type="dxa"/>
          </w:tcPr>
          <w:p w:rsidR="00946CAC" w:rsidRDefault="00946CAC" w:rsidP="00694B33">
            <w:pPr>
              <w:spacing w:line="276" w:lineRule="auto"/>
            </w:pPr>
            <w:r>
              <w:t>2</w:t>
            </w:r>
          </w:p>
        </w:tc>
        <w:tc>
          <w:tcPr>
            <w:tcW w:w="2305"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2.832 ± 0.17                                    </w:t>
            </w:r>
          </w:p>
        </w:tc>
        <w:tc>
          <w:tcPr>
            <w:tcW w:w="1782"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 .543 ± 0.26</w:t>
            </w:r>
          </w:p>
        </w:tc>
        <w:tc>
          <w:tcPr>
            <w:tcW w:w="1480"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510"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4.849 ± 0.18       </w:t>
            </w:r>
          </w:p>
        </w:tc>
        <w:tc>
          <w:tcPr>
            <w:tcW w:w="1511"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8 .971 ± 11.02</w:t>
            </w:r>
          </w:p>
        </w:tc>
      </w:tr>
      <w:tr w:rsidR="00946CAC"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rsidR="00946CAC" w:rsidRDefault="00946CAC" w:rsidP="00694B33">
            <w:pPr>
              <w:spacing w:line="276" w:lineRule="auto"/>
            </w:pPr>
            <w:r>
              <w:t>3</w:t>
            </w:r>
          </w:p>
        </w:tc>
        <w:tc>
          <w:tcPr>
            <w:tcW w:w="2305"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2.073 ± 0.99</w:t>
            </w:r>
          </w:p>
        </w:tc>
        <w:tc>
          <w:tcPr>
            <w:tcW w:w="1782"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3.029 ± 0.31</w:t>
            </w:r>
          </w:p>
        </w:tc>
        <w:tc>
          <w:tcPr>
            <w:tcW w:w="148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3.991 ± 0.11                 </w:t>
            </w:r>
          </w:p>
        </w:tc>
        <w:tc>
          <w:tcPr>
            <w:tcW w:w="1511"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8.457   ± 14.01</w:t>
            </w:r>
          </w:p>
        </w:tc>
      </w:tr>
      <w:tr w:rsidR="00946CAC" w:rsidTr="00996D89">
        <w:tc>
          <w:tcPr>
            <w:cnfStyle w:val="001000000000" w:firstRow="0" w:lastRow="0" w:firstColumn="1" w:lastColumn="0" w:oddVBand="0" w:evenVBand="0" w:oddHBand="0" w:evenHBand="0" w:firstRowFirstColumn="0" w:firstRowLastColumn="0" w:lastRowFirstColumn="0" w:lastRowLastColumn="0"/>
            <w:tcW w:w="654" w:type="dxa"/>
          </w:tcPr>
          <w:p w:rsidR="00946CAC" w:rsidRDefault="00946CAC" w:rsidP="00694B33">
            <w:pPr>
              <w:spacing w:line="276" w:lineRule="auto"/>
            </w:pPr>
            <w:r>
              <w:t>4</w:t>
            </w:r>
          </w:p>
        </w:tc>
        <w:tc>
          <w:tcPr>
            <w:tcW w:w="2305"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3.061 ± 1.01</w:t>
            </w:r>
          </w:p>
        </w:tc>
        <w:tc>
          <w:tcPr>
            <w:tcW w:w="1782"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3.486 ± 0.26</w:t>
            </w:r>
          </w:p>
        </w:tc>
        <w:tc>
          <w:tcPr>
            <w:tcW w:w="1480"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510"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3.748 ± 0.33</w:t>
            </w:r>
          </w:p>
        </w:tc>
        <w:tc>
          <w:tcPr>
            <w:tcW w:w="1511" w:type="dxa"/>
          </w:tcPr>
          <w:p w:rsidR="00946CAC" w:rsidRDefault="00946CAC"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10.17 ± 8.11</w:t>
            </w:r>
          </w:p>
        </w:tc>
      </w:tr>
      <w:tr w:rsidR="00946CAC"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rsidR="00946CAC" w:rsidRDefault="00946CAC" w:rsidP="00694B33">
            <w:pPr>
              <w:spacing w:line="276" w:lineRule="auto"/>
            </w:pPr>
            <w:r>
              <w:t>5</w:t>
            </w:r>
          </w:p>
        </w:tc>
        <w:tc>
          <w:tcPr>
            <w:tcW w:w="2305"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3 .743 ± 2.02  </w:t>
            </w:r>
          </w:p>
        </w:tc>
        <w:tc>
          <w:tcPr>
            <w:tcW w:w="1782"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4.057 ± 0.54</w:t>
            </w:r>
          </w:p>
        </w:tc>
        <w:tc>
          <w:tcPr>
            <w:tcW w:w="148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510"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5.518 ± 0.02                               </w:t>
            </w:r>
          </w:p>
        </w:tc>
        <w:tc>
          <w:tcPr>
            <w:tcW w:w="1511" w:type="dxa"/>
          </w:tcPr>
          <w:p w:rsidR="00946CAC" w:rsidRDefault="00946CAC"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8.914 ± 0.31</w:t>
            </w:r>
          </w:p>
        </w:tc>
      </w:tr>
    </w:tbl>
    <w:p w:rsidR="00996D89" w:rsidRDefault="00996D89" w:rsidP="00694B33">
      <w:pPr>
        <w:tabs>
          <w:tab w:val="left" w:pos="4230"/>
          <w:tab w:val="left" w:pos="9525"/>
          <w:tab w:val="left" w:pos="12255"/>
        </w:tabs>
        <w:rPr>
          <w:b/>
          <w:lang w:val="en-US"/>
        </w:rPr>
      </w:pPr>
      <w:r>
        <w:rPr>
          <w:b/>
          <w:lang w:val="en-US"/>
        </w:rPr>
        <w:t>S.E = standard error</w:t>
      </w:r>
    </w:p>
    <w:p w:rsidR="009578B2" w:rsidRDefault="009578B2" w:rsidP="00694B33">
      <w:pPr>
        <w:jc w:val="both"/>
        <w:rPr>
          <w:rFonts w:ascii="Times New Roman" w:hAnsi="Times New Roman" w:cs="Times New Roman"/>
          <w:b/>
          <w:sz w:val="24"/>
          <w:szCs w:val="24"/>
        </w:rPr>
      </w:pPr>
    </w:p>
    <w:p w:rsidR="00996D89" w:rsidRDefault="00F274C8" w:rsidP="00694B33">
      <w:pPr>
        <w:jc w:val="both"/>
        <w:rPr>
          <w:rFonts w:ascii="Times New Roman" w:hAnsi="Times New Roman" w:cs="Times New Roman"/>
          <w:b/>
          <w:sz w:val="24"/>
          <w:szCs w:val="24"/>
        </w:rPr>
      </w:pPr>
      <w:r>
        <w:rPr>
          <w:rFonts w:ascii="Times New Roman" w:hAnsi="Times New Roman" w:cs="Times New Roman"/>
          <w:b/>
          <w:sz w:val="24"/>
          <w:szCs w:val="24"/>
        </w:rPr>
        <w:t>3.3.2 Concentration of hydrocarbons in Sediment</w:t>
      </w:r>
    </w:p>
    <w:p w:rsidR="00F274C8" w:rsidRDefault="00F274C8" w:rsidP="00694B33">
      <w:pPr>
        <w:jc w:val="both"/>
        <w:rPr>
          <w:rFonts w:ascii="Times New Roman" w:hAnsi="Times New Roman" w:cs="Times New Roman"/>
          <w:sz w:val="24"/>
          <w:szCs w:val="24"/>
        </w:rPr>
      </w:pPr>
      <w:r w:rsidRPr="00F274C8">
        <w:rPr>
          <w:rFonts w:ascii="Times New Roman" w:hAnsi="Times New Roman" w:cs="Times New Roman"/>
          <w:sz w:val="24"/>
          <w:szCs w:val="24"/>
        </w:rPr>
        <w:t xml:space="preserve">Table </w:t>
      </w:r>
      <w:r w:rsidR="006F78BB" w:rsidRPr="00F274C8">
        <w:rPr>
          <w:rFonts w:ascii="Times New Roman" w:hAnsi="Times New Roman" w:cs="Times New Roman"/>
          <w:sz w:val="24"/>
          <w:szCs w:val="24"/>
        </w:rPr>
        <w:t>8</w:t>
      </w:r>
      <w:r w:rsidR="006F78BB">
        <w:rPr>
          <w:rFonts w:ascii="Times New Roman" w:hAnsi="Times New Roman" w:cs="Times New Roman"/>
          <w:sz w:val="24"/>
          <w:szCs w:val="24"/>
        </w:rPr>
        <w:t xml:space="preserve"> indicate the levels of TPH and THC in the up and </w:t>
      </w:r>
      <w:r w:rsidR="0036419D">
        <w:rPr>
          <w:rFonts w:ascii="Times New Roman" w:hAnsi="Times New Roman" w:cs="Times New Roman"/>
          <w:sz w:val="24"/>
          <w:szCs w:val="24"/>
        </w:rPr>
        <w:t>d</w:t>
      </w:r>
      <w:r w:rsidR="006F78BB">
        <w:rPr>
          <w:rFonts w:ascii="Times New Roman" w:hAnsi="Times New Roman" w:cs="Times New Roman"/>
          <w:sz w:val="24"/>
          <w:szCs w:val="24"/>
        </w:rPr>
        <w:t>ownstream</w:t>
      </w:r>
      <w:r w:rsidR="0036419D">
        <w:rPr>
          <w:rFonts w:ascii="Times New Roman" w:hAnsi="Times New Roman" w:cs="Times New Roman"/>
          <w:sz w:val="24"/>
          <w:szCs w:val="24"/>
        </w:rPr>
        <w:t xml:space="preserve"> Sediment sample of Iko River.</w:t>
      </w:r>
      <w:r w:rsidR="00AB4230">
        <w:rPr>
          <w:rFonts w:ascii="Times New Roman" w:hAnsi="Times New Roman" w:cs="Times New Roman"/>
          <w:sz w:val="24"/>
          <w:szCs w:val="24"/>
        </w:rPr>
        <w:t xml:space="preserve"> </w:t>
      </w:r>
      <w:r w:rsidR="009427BD">
        <w:rPr>
          <w:rFonts w:ascii="Times New Roman" w:hAnsi="Times New Roman" w:cs="Times New Roman"/>
          <w:sz w:val="24"/>
          <w:szCs w:val="24"/>
        </w:rPr>
        <w:t>The upstream sediment sample revealed the</w:t>
      </w:r>
      <w:r w:rsidR="00FD4000">
        <w:rPr>
          <w:rFonts w:ascii="Times New Roman" w:hAnsi="Times New Roman" w:cs="Times New Roman"/>
          <w:sz w:val="24"/>
          <w:szCs w:val="24"/>
        </w:rPr>
        <w:t xml:space="preserve"> TPH (ranged)</w:t>
      </w:r>
      <w:r w:rsidR="009427BD">
        <w:rPr>
          <w:rFonts w:ascii="Times New Roman" w:hAnsi="Times New Roman" w:cs="Times New Roman"/>
          <w:sz w:val="24"/>
          <w:szCs w:val="24"/>
        </w:rPr>
        <w:t xml:space="preserve"> values </w:t>
      </w:r>
      <w:r w:rsidR="00FD4000">
        <w:rPr>
          <w:rFonts w:ascii="Times New Roman" w:hAnsi="Times New Roman" w:cs="Times New Roman"/>
          <w:sz w:val="24"/>
          <w:szCs w:val="24"/>
        </w:rPr>
        <w:t>of 479.611 to 638.391 mg/kg while</w:t>
      </w:r>
      <w:r w:rsidR="009427BD">
        <w:rPr>
          <w:rFonts w:ascii="Times New Roman" w:hAnsi="Times New Roman" w:cs="Times New Roman"/>
          <w:sz w:val="24"/>
          <w:szCs w:val="24"/>
        </w:rPr>
        <w:t xml:space="preserve"> </w:t>
      </w:r>
      <w:r w:rsidR="00FD4000">
        <w:rPr>
          <w:rFonts w:ascii="Times New Roman" w:hAnsi="Times New Roman" w:cs="Times New Roman"/>
          <w:sz w:val="24"/>
          <w:szCs w:val="24"/>
        </w:rPr>
        <w:t xml:space="preserve">THC had 2,265.680 to 2,572.819 mg/kg. Meanwhile, for sediment downstream TPH had a result </w:t>
      </w:r>
      <w:r w:rsidR="00730C19">
        <w:rPr>
          <w:rFonts w:ascii="Times New Roman" w:hAnsi="Times New Roman" w:cs="Times New Roman"/>
          <w:sz w:val="24"/>
          <w:szCs w:val="24"/>
        </w:rPr>
        <w:t>that ranged from</w:t>
      </w:r>
      <w:r w:rsidR="00FD4000">
        <w:rPr>
          <w:rFonts w:ascii="Times New Roman" w:hAnsi="Times New Roman" w:cs="Times New Roman"/>
          <w:sz w:val="24"/>
          <w:szCs w:val="24"/>
        </w:rPr>
        <w:t xml:space="preserve"> 499.101 to 593.620 mg/kg</w:t>
      </w:r>
      <w:r w:rsidR="00730C19">
        <w:rPr>
          <w:rFonts w:ascii="Times New Roman" w:hAnsi="Times New Roman" w:cs="Times New Roman"/>
          <w:sz w:val="24"/>
          <w:szCs w:val="24"/>
        </w:rPr>
        <w:t xml:space="preserve"> while THC exhibited a range of 724.273 to 1044.270 mg/kg.</w:t>
      </w:r>
      <w:r w:rsidR="00D431B4">
        <w:rPr>
          <w:rFonts w:ascii="Times New Roman" w:hAnsi="Times New Roman" w:cs="Times New Roman"/>
          <w:sz w:val="24"/>
          <w:szCs w:val="24"/>
        </w:rPr>
        <w:t xml:space="preserve"> These results corroborate a similar study</w:t>
      </w:r>
      <w:r w:rsidR="00CE0A98">
        <w:rPr>
          <w:rFonts w:ascii="Times New Roman" w:hAnsi="Times New Roman" w:cs="Times New Roman"/>
          <w:sz w:val="24"/>
          <w:szCs w:val="24"/>
        </w:rPr>
        <w:t xml:space="preserve"> of higher hydrocarbons in sediment</w:t>
      </w:r>
      <w:r w:rsidR="00D431B4">
        <w:rPr>
          <w:rFonts w:ascii="Times New Roman" w:hAnsi="Times New Roman" w:cs="Times New Roman"/>
          <w:sz w:val="24"/>
          <w:szCs w:val="24"/>
        </w:rPr>
        <w:t xml:space="preserve"> by Ikpe </w:t>
      </w:r>
      <w:r w:rsidR="00D431B4" w:rsidRPr="0036419D">
        <w:rPr>
          <w:rFonts w:ascii="Times New Roman" w:hAnsi="Times New Roman" w:cs="Times New Roman"/>
          <w:i/>
          <w:sz w:val="24"/>
          <w:szCs w:val="24"/>
        </w:rPr>
        <w:t>et al</w:t>
      </w:r>
      <w:r w:rsidR="00D431B4">
        <w:rPr>
          <w:rFonts w:ascii="Times New Roman" w:hAnsi="Times New Roman" w:cs="Times New Roman"/>
          <w:i/>
          <w:sz w:val="24"/>
          <w:szCs w:val="24"/>
        </w:rPr>
        <w:t>.</w:t>
      </w:r>
      <w:r w:rsidR="00D431B4">
        <w:rPr>
          <w:rFonts w:ascii="Times New Roman" w:hAnsi="Times New Roman" w:cs="Times New Roman"/>
          <w:sz w:val="24"/>
          <w:szCs w:val="24"/>
        </w:rPr>
        <w:t xml:space="preserve"> (2023</w:t>
      </w:r>
      <w:r w:rsidR="00E66D94">
        <w:rPr>
          <w:rFonts w:ascii="Times New Roman" w:hAnsi="Times New Roman" w:cs="Times New Roman"/>
          <w:sz w:val="24"/>
          <w:szCs w:val="24"/>
        </w:rPr>
        <w:t>), and can also be supported by assertion of Ademoroti (1996) which regards sediment as the pollutant sink.</w:t>
      </w:r>
      <w:r w:rsidR="001D56D1">
        <w:rPr>
          <w:rFonts w:ascii="Times New Roman" w:hAnsi="Times New Roman" w:cs="Times New Roman"/>
          <w:sz w:val="24"/>
          <w:szCs w:val="24"/>
        </w:rPr>
        <w:t xml:space="preserve"> </w:t>
      </w:r>
      <w:r w:rsidR="0036419D">
        <w:rPr>
          <w:rFonts w:ascii="Times New Roman" w:hAnsi="Times New Roman" w:cs="Times New Roman"/>
          <w:sz w:val="24"/>
          <w:szCs w:val="24"/>
        </w:rPr>
        <w:t>From th</w:t>
      </w:r>
      <w:r w:rsidR="00AB4230">
        <w:rPr>
          <w:rFonts w:ascii="Times New Roman" w:hAnsi="Times New Roman" w:cs="Times New Roman"/>
          <w:sz w:val="24"/>
          <w:szCs w:val="24"/>
        </w:rPr>
        <w:t>is</w:t>
      </w:r>
      <w:r w:rsidR="0036419D">
        <w:rPr>
          <w:rFonts w:ascii="Times New Roman" w:hAnsi="Times New Roman" w:cs="Times New Roman"/>
          <w:sz w:val="24"/>
          <w:szCs w:val="24"/>
        </w:rPr>
        <w:t xml:space="preserve"> study</w:t>
      </w:r>
      <w:r w:rsidR="00AB4230">
        <w:rPr>
          <w:rFonts w:ascii="Times New Roman" w:hAnsi="Times New Roman" w:cs="Times New Roman"/>
          <w:sz w:val="24"/>
          <w:szCs w:val="24"/>
        </w:rPr>
        <w:t>,</w:t>
      </w:r>
      <w:r w:rsidR="0036419D">
        <w:rPr>
          <w:rFonts w:ascii="Times New Roman" w:hAnsi="Times New Roman" w:cs="Times New Roman"/>
          <w:sz w:val="24"/>
          <w:szCs w:val="24"/>
        </w:rPr>
        <w:t xml:space="preserve"> </w:t>
      </w:r>
      <w:r w:rsidR="00AB4230">
        <w:rPr>
          <w:rFonts w:ascii="Times New Roman" w:hAnsi="Times New Roman" w:cs="Times New Roman"/>
          <w:sz w:val="24"/>
          <w:szCs w:val="24"/>
        </w:rPr>
        <w:t>sediment exhibited</w:t>
      </w:r>
      <w:r w:rsidR="0036419D">
        <w:rPr>
          <w:rFonts w:ascii="Times New Roman" w:hAnsi="Times New Roman" w:cs="Times New Roman"/>
          <w:sz w:val="24"/>
          <w:szCs w:val="24"/>
        </w:rPr>
        <w:t xml:space="preserve"> </w:t>
      </w:r>
      <w:r w:rsidR="00AB4230">
        <w:rPr>
          <w:rFonts w:ascii="Times New Roman" w:hAnsi="Times New Roman" w:cs="Times New Roman"/>
          <w:sz w:val="24"/>
          <w:szCs w:val="24"/>
        </w:rPr>
        <w:t>higher values</w:t>
      </w:r>
      <w:r w:rsidR="0036419D">
        <w:rPr>
          <w:rFonts w:ascii="Times New Roman" w:hAnsi="Times New Roman" w:cs="Times New Roman"/>
          <w:sz w:val="24"/>
          <w:szCs w:val="24"/>
        </w:rPr>
        <w:t xml:space="preserve"> </w:t>
      </w:r>
      <w:r w:rsidR="00D431B4">
        <w:rPr>
          <w:rFonts w:ascii="Times New Roman" w:hAnsi="Times New Roman" w:cs="Times New Roman"/>
          <w:sz w:val="24"/>
          <w:szCs w:val="24"/>
        </w:rPr>
        <w:t xml:space="preserve">when compared with </w:t>
      </w:r>
      <w:r w:rsidR="0036419D">
        <w:rPr>
          <w:rFonts w:ascii="Times New Roman" w:hAnsi="Times New Roman" w:cs="Times New Roman"/>
          <w:sz w:val="24"/>
          <w:szCs w:val="24"/>
        </w:rPr>
        <w:t xml:space="preserve">the water </w:t>
      </w:r>
      <w:r w:rsidR="00AB4230">
        <w:rPr>
          <w:rFonts w:ascii="Times New Roman" w:hAnsi="Times New Roman" w:cs="Times New Roman"/>
          <w:sz w:val="24"/>
          <w:szCs w:val="24"/>
        </w:rPr>
        <w:t xml:space="preserve">samples. </w:t>
      </w:r>
      <w:r w:rsidR="00650D3F">
        <w:rPr>
          <w:rFonts w:ascii="Times New Roman" w:hAnsi="Times New Roman" w:cs="Times New Roman"/>
          <w:sz w:val="24"/>
          <w:szCs w:val="24"/>
        </w:rPr>
        <w:t>Meanwhile TPH</w:t>
      </w:r>
      <w:r w:rsidR="00DE4834">
        <w:rPr>
          <w:rFonts w:ascii="Times New Roman" w:hAnsi="Times New Roman" w:cs="Times New Roman"/>
          <w:sz w:val="24"/>
          <w:szCs w:val="24"/>
        </w:rPr>
        <w:t xml:space="preserve"> and THC compounds have b</w:t>
      </w:r>
      <w:r w:rsidR="00C538F6">
        <w:rPr>
          <w:rFonts w:ascii="Times New Roman" w:hAnsi="Times New Roman" w:cs="Times New Roman"/>
          <w:sz w:val="24"/>
          <w:szCs w:val="24"/>
        </w:rPr>
        <w:t xml:space="preserve">een reported </w:t>
      </w:r>
      <w:r w:rsidR="00002D99">
        <w:rPr>
          <w:rFonts w:ascii="Times New Roman" w:hAnsi="Times New Roman" w:cs="Times New Roman"/>
          <w:sz w:val="24"/>
          <w:szCs w:val="24"/>
        </w:rPr>
        <w:t>by Ebong</w:t>
      </w:r>
      <w:r w:rsidR="00DE4834">
        <w:rPr>
          <w:rFonts w:ascii="Times New Roman" w:hAnsi="Times New Roman" w:cs="Times New Roman"/>
          <w:sz w:val="24"/>
          <w:szCs w:val="24"/>
        </w:rPr>
        <w:t xml:space="preserve"> </w:t>
      </w:r>
      <w:r w:rsidR="00DE4834" w:rsidRPr="00DE4834">
        <w:rPr>
          <w:rFonts w:ascii="Times New Roman" w:hAnsi="Times New Roman" w:cs="Times New Roman"/>
          <w:i/>
          <w:sz w:val="24"/>
          <w:szCs w:val="24"/>
        </w:rPr>
        <w:t>et al</w:t>
      </w:r>
      <w:r w:rsidR="00DE4834">
        <w:rPr>
          <w:rFonts w:ascii="Times New Roman" w:hAnsi="Times New Roman" w:cs="Times New Roman"/>
          <w:sz w:val="24"/>
          <w:szCs w:val="24"/>
        </w:rPr>
        <w:t>. (2025) to be of detrimental effect to human, by affecting central nervous system, headaches and dizziness at high concentrations, effect on the blood, lungs, skin and eyes.</w:t>
      </w:r>
    </w:p>
    <w:p w:rsidR="00996D89" w:rsidRDefault="00996D89" w:rsidP="00694B33">
      <w:pPr>
        <w:rPr>
          <w:b/>
          <w:lang w:val="en-US"/>
        </w:rPr>
      </w:pPr>
      <w:r>
        <w:rPr>
          <w:b/>
          <w:lang w:val="en-US"/>
        </w:rPr>
        <w:t>T</w:t>
      </w:r>
      <w:r w:rsidRPr="00996D89">
        <w:rPr>
          <w:b/>
          <w:lang w:val="en-US"/>
        </w:rPr>
        <w:t>able 8</w:t>
      </w:r>
      <w:r>
        <w:rPr>
          <w:b/>
          <w:lang w:val="en-US"/>
        </w:rPr>
        <w:t xml:space="preserve">: Descriptive Statistics showing Total Hydrocarbons in Sediment Sample of </w:t>
      </w:r>
      <w:r w:rsidRPr="00B113AE">
        <w:rPr>
          <w:lang w:val="en-US"/>
        </w:rPr>
        <w:t>Iko</w:t>
      </w:r>
      <w:r>
        <w:rPr>
          <w:b/>
          <w:lang w:val="en-US"/>
        </w:rPr>
        <w:t xml:space="preserve"> River</w:t>
      </w:r>
    </w:p>
    <w:tbl>
      <w:tblPr>
        <w:tblStyle w:val="LightShading1"/>
        <w:tblW w:w="0" w:type="auto"/>
        <w:tblLook w:val="04A0" w:firstRow="1" w:lastRow="0" w:firstColumn="1" w:lastColumn="0" w:noHBand="0" w:noVBand="1"/>
      </w:tblPr>
      <w:tblGrid>
        <w:gridCol w:w="650"/>
        <w:gridCol w:w="2152"/>
        <w:gridCol w:w="1939"/>
        <w:gridCol w:w="896"/>
        <w:gridCol w:w="1816"/>
        <w:gridCol w:w="1789"/>
      </w:tblGrid>
      <w:tr w:rsidR="00996D89" w:rsidTr="00996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tcPr>
          <w:p w:rsidR="00996D89" w:rsidRDefault="00996D89" w:rsidP="00694B33">
            <w:pPr>
              <w:tabs>
                <w:tab w:val="left" w:pos="1755"/>
              </w:tabs>
              <w:spacing w:line="276" w:lineRule="auto"/>
              <w:rPr>
                <w:b w:val="0"/>
                <w:sz w:val="28"/>
                <w:szCs w:val="28"/>
                <w:lang w:val="en-US"/>
              </w:rPr>
            </w:pPr>
            <w:r>
              <w:rPr>
                <w:lang w:val="en-US"/>
              </w:rPr>
              <w:t xml:space="preserve">Site  </w:t>
            </w:r>
            <w:r>
              <w:rPr>
                <w:b w:val="0"/>
                <w:lang w:val="en-US"/>
              </w:rPr>
              <w:tab/>
            </w:r>
            <w:r w:rsidRPr="008F1B9C">
              <w:rPr>
                <w:sz w:val="28"/>
                <w:szCs w:val="28"/>
                <w:lang w:val="en-US"/>
              </w:rPr>
              <w:t>UPSTREAM</w:t>
            </w:r>
            <w:r w:rsidRPr="008F1B9C">
              <w:rPr>
                <w:b w:val="0"/>
                <w:sz w:val="28"/>
                <w:szCs w:val="28"/>
                <w:lang w:val="en-US"/>
              </w:rPr>
              <w:t xml:space="preserve"> </w:t>
            </w:r>
            <w:r>
              <w:rPr>
                <w:b w:val="0"/>
                <w:sz w:val="28"/>
                <w:szCs w:val="28"/>
                <w:lang w:val="en-US"/>
              </w:rPr>
              <w:t xml:space="preserve">                                                   </w:t>
            </w:r>
            <w:r w:rsidRPr="008F1B9C">
              <w:rPr>
                <w:sz w:val="28"/>
                <w:szCs w:val="28"/>
                <w:lang w:val="en-US"/>
              </w:rPr>
              <w:t>DOWNSTREAM</w:t>
            </w:r>
          </w:p>
          <w:p w:rsidR="00996D89" w:rsidRDefault="00996D89" w:rsidP="00694B33">
            <w:pPr>
              <w:tabs>
                <w:tab w:val="left" w:pos="1185"/>
                <w:tab w:val="left" w:pos="3450"/>
              </w:tabs>
              <w:spacing w:line="276" w:lineRule="auto"/>
              <w:rPr>
                <w:b w:val="0"/>
                <w:lang w:val="en-US"/>
              </w:rPr>
            </w:pPr>
            <w:r>
              <w:tab/>
            </w:r>
            <w:r>
              <w:rPr>
                <w:lang w:val="en-US"/>
              </w:rPr>
              <w:t xml:space="preserve">TPH (mg/l)  </w:t>
            </w:r>
            <w:r>
              <w:rPr>
                <w:b w:val="0"/>
                <w:lang w:val="en-US"/>
              </w:rPr>
              <w:tab/>
            </w:r>
            <w:r>
              <w:rPr>
                <w:lang w:val="en-US"/>
              </w:rPr>
              <w:t xml:space="preserve">THC (mg/l)                                          TPH (mg/l)                  THC (mg/l)                          </w:t>
            </w:r>
          </w:p>
          <w:p w:rsidR="00996D89" w:rsidRDefault="00996D89" w:rsidP="00694B33">
            <w:pPr>
              <w:tabs>
                <w:tab w:val="left" w:pos="1185"/>
              </w:tabs>
              <w:spacing w:line="276" w:lineRule="auto"/>
            </w:pPr>
            <w:r>
              <w:rPr>
                <w:lang w:val="en-US"/>
              </w:rPr>
              <w:t xml:space="preserve">                           Mean ± S.E                         Mean ± S.E                                           Mean ± S.E </w:t>
            </w:r>
            <w:r>
              <w:rPr>
                <w:b w:val="0"/>
                <w:lang w:val="en-US"/>
              </w:rPr>
              <w:t xml:space="preserve">    </w:t>
            </w:r>
            <w:r>
              <w:rPr>
                <w:lang w:val="en-US"/>
              </w:rPr>
              <w:t xml:space="preserve">Mean ± S.E                                                                           </w:t>
            </w:r>
          </w:p>
        </w:tc>
      </w:tr>
      <w:tr w:rsidR="00996D89"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r>
              <w:t>1</w:t>
            </w:r>
          </w:p>
        </w:tc>
        <w:tc>
          <w:tcPr>
            <w:tcW w:w="2152"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607.771 ± 1.22                                     </w:t>
            </w:r>
          </w:p>
        </w:tc>
        <w:tc>
          <w:tcPr>
            <w:tcW w:w="1939" w:type="dxa"/>
          </w:tcPr>
          <w:p w:rsidR="00996D89" w:rsidRDefault="00996D89" w:rsidP="00694B33">
            <w:pPr>
              <w:spacing w:line="276" w:lineRule="auto"/>
              <w:jc w:val="center"/>
              <w:cnfStyle w:val="000000100000" w:firstRow="0" w:lastRow="0" w:firstColumn="0" w:lastColumn="0" w:oddVBand="0" w:evenVBand="0" w:oddHBand="1" w:evenHBand="0" w:firstRowFirstColumn="0" w:firstRowLastColumn="0" w:lastRowFirstColumn="0" w:lastRowLastColumn="0"/>
            </w:pPr>
            <w:r>
              <w:rPr>
                <w:b/>
                <w:lang w:val="en-US"/>
              </w:rPr>
              <w:t>2, 574.247 ± 0.42</w:t>
            </w:r>
          </w:p>
        </w:tc>
        <w:tc>
          <w:tcPr>
            <w:tcW w:w="89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507.461 ± 0.17</w:t>
            </w:r>
          </w:p>
        </w:tc>
        <w:tc>
          <w:tcPr>
            <w:tcW w:w="1789"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859.987 ± 16.34</w:t>
            </w:r>
          </w:p>
        </w:tc>
      </w:tr>
      <w:tr w:rsidR="00996D89" w:rsidTr="00996D89">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r>
              <w:t>2</w:t>
            </w:r>
          </w:p>
        </w:tc>
        <w:tc>
          <w:tcPr>
            <w:tcW w:w="2152"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 638.391 ± 3.01                                    </w:t>
            </w:r>
          </w:p>
        </w:tc>
        <w:tc>
          <w:tcPr>
            <w:tcW w:w="193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2,498 .534 ±19.32                                                                        </w:t>
            </w:r>
          </w:p>
        </w:tc>
        <w:tc>
          <w:tcPr>
            <w:tcW w:w="89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 xml:space="preserve">593.620 ± 0.29       </w:t>
            </w:r>
          </w:p>
        </w:tc>
        <w:tc>
          <w:tcPr>
            <w:tcW w:w="178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724 .275 ± 0.73</w:t>
            </w:r>
          </w:p>
        </w:tc>
      </w:tr>
      <w:tr w:rsidR="00996D89"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r>
              <w:t>3</w:t>
            </w:r>
          </w:p>
        </w:tc>
        <w:tc>
          <w:tcPr>
            <w:tcW w:w="2152"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479.611 ± 1.46</w:t>
            </w:r>
          </w:p>
        </w:tc>
        <w:tc>
          <w:tcPr>
            <w:tcW w:w="1939"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2,265.680 ± 11.02</w:t>
            </w:r>
          </w:p>
        </w:tc>
        <w:tc>
          <w:tcPr>
            <w:tcW w:w="89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518.331 ± 1.04                 </w:t>
            </w:r>
          </w:p>
        </w:tc>
        <w:tc>
          <w:tcPr>
            <w:tcW w:w="1789"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1,044.270 ± 0.89</w:t>
            </w:r>
          </w:p>
        </w:tc>
      </w:tr>
      <w:tr w:rsidR="00996D89" w:rsidTr="00996D89">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r>
              <w:t xml:space="preserve">4         </w:t>
            </w:r>
          </w:p>
        </w:tc>
        <w:tc>
          <w:tcPr>
            <w:tcW w:w="2152"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619.819 ± 1.22</w:t>
            </w:r>
          </w:p>
        </w:tc>
        <w:tc>
          <w:tcPr>
            <w:tcW w:w="193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2,572.819 ± 13.51</w:t>
            </w:r>
          </w:p>
        </w:tc>
        <w:tc>
          <w:tcPr>
            <w:tcW w:w="89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499.101 ± 1.61</w:t>
            </w:r>
          </w:p>
        </w:tc>
        <w:tc>
          <w:tcPr>
            <w:tcW w:w="178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r>
              <w:rPr>
                <w:b/>
                <w:lang w:val="en-US"/>
              </w:rPr>
              <w:t>827.130 ± 0.18</w:t>
            </w:r>
          </w:p>
        </w:tc>
      </w:tr>
      <w:tr w:rsidR="00996D89" w:rsidTr="00996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r>
              <w:t>5</w:t>
            </w:r>
          </w:p>
        </w:tc>
        <w:tc>
          <w:tcPr>
            <w:tcW w:w="2152"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633 .091 ± 1.02  </w:t>
            </w:r>
          </w:p>
        </w:tc>
        <w:tc>
          <w:tcPr>
            <w:tcW w:w="1939"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2,425.678 ± 0.37</w:t>
            </w:r>
          </w:p>
        </w:tc>
        <w:tc>
          <w:tcPr>
            <w:tcW w:w="89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c>
          <w:tcPr>
            <w:tcW w:w="1816" w:type="dxa"/>
          </w:tcPr>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r>
              <w:rPr>
                <w:b/>
                <w:lang w:val="en-US"/>
              </w:rPr>
              <w:t xml:space="preserve">486.781 ± 1.56                           </w:t>
            </w:r>
          </w:p>
        </w:tc>
        <w:tc>
          <w:tcPr>
            <w:tcW w:w="1789" w:type="dxa"/>
          </w:tcPr>
          <w:p w:rsidR="00996D89" w:rsidRDefault="00996D89" w:rsidP="00694B33">
            <w:pPr>
              <w:tabs>
                <w:tab w:val="left" w:pos="720"/>
                <w:tab w:val="left" w:pos="1440"/>
                <w:tab w:val="left" w:pos="2160"/>
                <w:tab w:val="left" w:pos="2880"/>
                <w:tab w:val="left" w:pos="3600"/>
                <w:tab w:val="left" w:pos="4320"/>
                <w:tab w:val="left" w:pos="5040"/>
                <w:tab w:val="left" w:pos="5760"/>
                <w:tab w:val="left" w:pos="6480"/>
                <w:tab w:val="left" w:pos="7200"/>
                <w:tab w:val="left" w:pos="9810"/>
                <w:tab w:val="left" w:pos="12405"/>
              </w:tabs>
              <w:spacing w:line="276" w:lineRule="auto"/>
              <w:cnfStyle w:val="000000100000" w:firstRow="0" w:lastRow="0" w:firstColumn="0" w:lastColumn="0" w:oddVBand="0" w:evenVBand="0" w:oddHBand="1" w:evenHBand="0" w:firstRowFirstColumn="0" w:firstRowLastColumn="0" w:lastRowFirstColumn="0" w:lastRowLastColumn="0"/>
              <w:rPr>
                <w:b/>
                <w:lang w:val="en-US"/>
              </w:rPr>
            </w:pPr>
            <w:r>
              <w:rPr>
                <w:b/>
                <w:lang w:val="en-US"/>
              </w:rPr>
              <w:t>857.130 ± 0.41</w:t>
            </w:r>
          </w:p>
          <w:p w:rsidR="00996D89" w:rsidRDefault="00996D89" w:rsidP="00694B33">
            <w:pPr>
              <w:spacing w:line="276" w:lineRule="auto"/>
              <w:cnfStyle w:val="000000100000" w:firstRow="0" w:lastRow="0" w:firstColumn="0" w:lastColumn="0" w:oddVBand="0" w:evenVBand="0" w:oddHBand="1" w:evenHBand="0" w:firstRowFirstColumn="0" w:firstRowLastColumn="0" w:lastRowFirstColumn="0" w:lastRowLastColumn="0"/>
            </w:pPr>
          </w:p>
        </w:tc>
      </w:tr>
      <w:tr w:rsidR="00996D89" w:rsidTr="00996D89">
        <w:tc>
          <w:tcPr>
            <w:cnfStyle w:val="001000000000" w:firstRow="0" w:lastRow="0" w:firstColumn="1" w:lastColumn="0" w:oddVBand="0" w:evenVBand="0" w:oddHBand="0" w:evenHBand="0" w:firstRowFirstColumn="0" w:firstRowLastColumn="0" w:lastRowFirstColumn="0" w:lastRowLastColumn="0"/>
            <w:tcW w:w="650" w:type="dxa"/>
          </w:tcPr>
          <w:p w:rsidR="00996D89" w:rsidRDefault="00996D89" w:rsidP="00694B33">
            <w:pPr>
              <w:spacing w:line="276" w:lineRule="auto"/>
            </w:pPr>
          </w:p>
        </w:tc>
        <w:tc>
          <w:tcPr>
            <w:tcW w:w="2152"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93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89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816"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c>
          <w:tcPr>
            <w:tcW w:w="1789" w:type="dxa"/>
          </w:tcPr>
          <w:p w:rsidR="00996D89" w:rsidRDefault="00996D89" w:rsidP="00694B33">
            <w:pPr>
              <w:spacing w:line="276" w:lineRule="auto"/>
              <w:cnfStyle w:val="000000000000" w:firstRow="0" w:lastRow="0" w:firstColumn="0" w:lastColumn="0" w:oddVBand="0" w:evenVBand="0" w:oddHBand="0" w:evenHBand="0" w:firstRowFirstColumn="0" w:firstRowLastColumn="0" w:lastRowFirstColumn="0" w:lastRowLastColumn="0"/>
            </w:pPr>
          </w:p>
        </w:tc>
      </w:tr>
    </w:tbl>
    <w:p w:rsidR="00996D89" w:rsidRDefault="00996D89" w:rsidP="00694B33">
      <w:pPr>
        <w:tabs>
          <w:tab w:val="left" w:pos="4230"/>
          <w:tab w:val="left" w:pos="9525"/>
          <w:tab w:val="left" w:pos="12255"/>
        </w:tabs>
        <w:rPr>
          <w:b/>
          <w:lang w:val="en-US"/>
        </w:rPr>
      </w:pPr>
      <w:r>
        <w:rPr>
          <w:b/>
          <w:lang w:val="en-US"/>
        </w:rPr>
        <w:t>S.E = standard error</w:t>
      </w:r>
    </w:p>
    <w:p w:rsidR="00996D89" w:rsidRDefault="00996D89" w:rsidP="00694B33">
      <w:pPr>
        <w:jc w:val="both"/>
        <w:rPr>
          <w:rFonts w:ascii="Times New Roman" w:hAnsi="Times New Roman" w:cs="Times New Roman"/>
          <w:b/>
          <w:sz w:val="24"/>
          <w:szCs w:val="24"/>
        </w:rPr>
      </w:pPr>
    </w:p>
    <w:p w:rsidR="00996D89" w:rsidRDefault="001D56D1" w:rsidP="00694B33">
      <w:pPr>
        <w:jc w:val="both"/>
        <w:rPr>
          <w:rFonts w:ascii="Times New Roman" w:hAnsi="Times New Roman" w:cs="Times New Roman"/>
          <w:b/>
          <w:sz w:val="24"/>
          <w:szCs w:val="24"/>
        </w:rPr>
      </w:pPr>
      <w:r>
        <w:rPr>
          <w:rFonts w:ascii="Times New Roman" w:hAnsi="Times New Roman" w:cs="Times New Roman"/>
          <w:b/>
          <w:sz w:val="24"/>
          <w:szCs w:val="24"/>
        </w:rPr>
        <w:t>3.4 Compa</w:t>
      </w:r>
      <w:r w:rsidR="00E56AE1">
        <w:rPr>
          <w:rFonts w:ascii="Times New Roman" w:hAnsi="Times New Roman" w:cs="Times New Roman"/>
          <w:b/>
          <w:sz w:val="24"/>
          <w:szCs w:val="24"/>
        </w:rPr>
        <w:t>rative Statistical Analysis</w:t>
      </w:r>
      <w:r w:rsidR="00D21955">
        <w:rPr>
          <w:rFonts w:ascii="Times New Roman" w:hAnsi="Times New Roman" w:cs="Times New Roman"/>
          <w:b/>
          <w:sz w:val="24"/>
          <w:szCs w:val="24"/>
        </w:rPr>
        <w:t xml:space="preserve"> OF </w:t>
      </w:r>
      <w:r w:rsidR="00206AFC">
        <w:rPr>
          <w:rFonts w:ascii="Times New Roman" w:hAnsi="Times New Roman" w:cs="Times New Roman"/>
          <w:b/>
          <w:sz w:val="24"/>
          <w:szCs w:val="24"/>
        </w:rPr>
        <w:t xml:space="preserve">Heavy Metals, </w:t>
      </w:r>
      <w:r w:rsidR="00D21955">
        <w:rPr>
          <w:rFonts w:ascii="Times New Roman" w:hAnsi="Times New Roman" w:cs="Times New Roman"/>
          <w:b/>
          <w:sz w:val="24"/>
          <w:szCs w:val="24"/>
        </w:rPr>
        <w:t xml:space="preserve">TPH, and THC between UP and Downstream using Analysis of variance (ANOVA) and </w:t>
      </w:r>
      <w:r w:rsidR="00206AFC" w:rsidRPr="00E74130">
        <w:rPr>
          <w:rFonts w:ascii="Times New Roman" w:hAnsi="Times New Roman" w:cs="Times New Roman"/>
          <w:b/>
          <w:bCs/>
          <w:sz w:val="24"/>
          <w:szCs w:val="24"/>
        </w:rPr>
        <w:t>Pearson Product Moment Correlation</w:t>
      </w:r>
    </w:p>
    <w:p w:rsidR="00A1430B" w:rsidRDefault="00440B9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3.4.1</w:t>
      </w:r>
      <w:r>
        <w:rPr>
          <w:rFonts w:ascii="Times New Roman" w:hAnsi="Times New Roman" w:cs="Times New Roman"/>
          <w:sz w:val="24"/>
          <w:szCs w:val="24"/>
        </w:rPr>
        <w:t xml:space="preserve"> </w:t>
      </w:r>
      <w:r w:rsidR="00A1430B">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Analysis of Variance of the Difference in</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metals in Water Sample of Iko River between Upstream and Downstream</w:t>
      </w:r>
    </w:p>
    <w:p w:rsidR="00532B2F" w:rsidRPr="003E1C9D" w:rsidRDefault="00A1430B"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40B96">
        <w:rPr>
          <w:rFonts w:ascii="Times New Roman" w:hAnsi="Times New Roman" w:cs="Times New Roman"/>
          <w:sz w:val="24"/>
          <w:szCs w:val="24"/>
        </w:rPr>
        <w:t xml:space="preserve">The result in Table 9 shows that the F-value of .946 for the difference in heavy metals in water sample of Iko River between upstream and downstream is not significant. This is because the p-value of .350 is greater than .05 at 1 and 12 degrees of freedom. Therefore, the </w:t>
      </w:r>
      <w:r w:rsidR="00206AFC">
        <w:rPr>
          <w:rFonts w:ascii="Times New Roman" w:hAnsi="Times New Roman" w:cs="Times New Roman"/>
          <w:sz w:val="24"/>
          <w:szCs w:val="24"/>
        </w:rPr>
        <w:t>amount of heavy metal in water sample of Iko River between the upstream and downstream does</w:t>
      </w:r>
      <w:r w:rsidR="00440B96">
        <w:rPr>
          <w:rFonts w:ascii="Times New Roman" w:hAnsi="Times New Roman" w:cs="Times New Roman"/>
          <w:sz w:val="24"/>
          <w:szCs w:val="24"/>
        </w:rPr>
        <w:t xml:space="preserve"> not differ significantly.</w:t>
      </w:r>
      <w:r w:rsidR="00532B2F" w:rsidRPr="00532B2F">
        <w:rPr>
          <w:rFonts w:ascii="Times New Roman" w:hAnsi="Times New Roman" w:cs="Times New Roman"/>
          <w:sz w:val="24"/>
          <w:szCs w:val="24"/>
        </w:rPr>
        <w:t xml:space="preserve"> </w:t>
      </w:r>
      <w:r w:rsidR="00532B2F" w:rsidRPr="003E1C9D">
        <w:rPr>
          <w:rFonts w:ascii="Times New Roman" w:hAnsi="Times New Roman" w:cs="Times New Roman"/>
          <w:sz w:val="24"/>
          <w:szCs w:val="24"/>
        </w:rPr>
        <w:t>This could be attributed to the flow of the river. Enhancing</w:t>
      </w:r>
      <w:r w:rsidR="00532B2F">
        <w:rPr>
          <w:rFonts w:ascii="Times New Roman" w:hAnsi="Times New Roman" w:cs="Times New Roman"/>
          <w:sz w:val="24"/>
          <w:szCs w:val="24"/>
        </w:rPr>
        <w:t xml:space="preserve"> spread of the contaminant </w:t>
      </w:r>
      <w:r w:rsidR="00532B2F" w:rsidRPr="00C318FA">
        <w:rPr>
          <w:rFonts w:ascii="Times New Roman" w:hAnsi="Times New Roman" w:cs="Times New Roman"/>
          <w:sz w:val="24"/>
          <w:szCs w:val="24"/>
        </w:rPr>
        <w:t>(Mbong, 2015</w:t>
      </w:r>
      <w:r w:rsidR="00532B2F" w:rsidRPr="003E1C9D">
        <w:rPr>
          <w:rFonts w:ascii="Times New Roman" w:hAnsi="Times New Roman" w:cs="Times New Roman"/>
          <w:b/>
          <w:sz w:val="24"/>
          <w:szCs w:val="24"/>
        </w:rPr>
        <w:t>)</w:t>
      </w:r>
    </w:p>
    <w:p w:rsidR="00440B96" w:rsidRPr="00E74130" w:rsidRDefault="00440B96" w:rsidP="00694B33">
      <w:pPr>
        <w:spacing w:after="0"/>
        <w:jc w:val="both"/>
        <w:rPr>
          <w:rFonts w:ascii="Times New Roman" w:hAnsi="Times New Roman" w:cs="Times New Roman"/>
          <w:sz w:val="24"/>
          <w:szCs w:val="24"/>
        </w:rPr>
      </w:pPr>
    </w:p>
    <w:p w:rsidR="00E56AE1" w:rsidRPr="00E74130" w:rsidRDefault="00AB2F6C" w:rsidP="00694B33">
      <w:pPr>
        <w:spacing w:after="0"/>
        <w:ind w:left="851" w:hanging="851"/>
        <w:rPr>
          <w:rFonts w:ascii="Times New Roman" w:hAnsi="Times New Roman" w:cs="Times New Roman"/>
          <w:sz w:val="24"/>
          <w:szCs w:val="24"/>
        </w:rPr>
      </w:pPr>
      <w:r>
        <w:rPr>
          <w:rFonts w:ascii="Times New Roman" w:hAnsi="Times New Roman" w:cs="Times New Roman"/>
          <w:b/>
          <w:bCs/>
          <w:sz w:val="24"/>
          <w:szCs w:val="24"/>
        </w:rPr>
        <w:t>Table 9</w:t>
      </w:r>
      <w:r w:rsidR="00E56AE1" w:rsidRPr="00E74130">
        <w:rPr>
          <w:rFonts w:ascii="Times New Roman" w:hAnsi="Times New Roman" w:cs="Times New Roman"/>
          <w:b/>
          <w:bCs/>
          <w:sz w:val="24"/>
          <w:szCs w:val="24"/>
        </w:rPr>
        <w:t>: Analysis of Variance of the Difference 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Heavy metals in Water Sample of Iko River </w:t>
      </w:r>
      <w:r w:rsidR="00D21955"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 </w:t>
      </w:r>
    </w:p>
    <w:tbl>
      <w:tblPr>
        <w:tblW w:w="8900" w:type="dxa"/>
        <w:tblInd w:w="-20" w:type="dxa"/>
        <w:tblLayout w:type="fixed"/>
        <w:tblCellMar>
          <w:left w:w="0" w:type="dxa"/>
          <w:right w:w="0" w:type="dxa"/>
        </w:tblCellMar>
        <w:tblLook w:val="0000" w:firstRow="0" w:lastRow="0" w:firstColumn="0" w:lastColumn="0" w:noHBand="0" w:noVBand="0"/>
      </w:tblPr>
      <w:tblGrid>
        <w:gridCol w:w="2147"/>
        <w:gridCol w:w="1964"/>
        <w:gridCol w:w="1134"/>
        <w:gridCol w:w="1701"/>
        <w:gridCol w:w="992"/>
        <w:gridCol w:w="962"/>
      </w:tblGrid>
      <w:tr w:rsidR="00E56AE1" w:rsidRPr="00E74130" w:rsidTr="0085444A">
        <w:trPr>
          <w:cantSplit/>
          <w:trHeight w:val="377"/>
        </w:trPr>
        <w:tc>
          <w:tcPr>
            <w:tcW w:w="2147"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64"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1134"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6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377"/>
        </w:trPr>
        <w:tc>
          <w:tcPr>
            <w:tcW w:w="2147"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64"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.202</w:t>
            </w:r>
          </w:p>
        </w:tc>
        <w:tc>
          <w:tcPr>
            <w:tcW w:w="1134"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.202</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.946</w:t>
            </w:r>
          </w:p>
        </w:tc>
        <w:tc>
          <w:tcPr>
            <w:tcW w:w="96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.350</w:t>
            </w:r>
          </w:p>
        </w:tc>
      </w:tr>
      <w:tr w:rsidR="00E56AE1" w:rsidRPr="00E74130" w:rsidTr="0085444A">
        <w:trPr>
          <w:cantSplit/>
          <w:trHeight w:val="377"/>
        </w:trPr>
        <w:tc>
          <w:tcPr>
            <w:tcW w:w="2147"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64"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2.557</w:t>
            </w:r>
          </w:p>
        </w:tc>
        <w:tc>
          <w:tcPr>
            <w:tcW w:w="1134"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w:t>
            </w:r>
          </w:p>
        </w:tc>
        <w:tc>
          <w:tcPr>
            <w:tcW w:w="1701"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.213</w:t>
            </w:r>
          </w:p>
        </w:tc>
        <w:tc>
          <w:tcPr>
            <w:tcW w:w="992"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62"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377"/>
        </w:trPr>
        <w:tc>
          <w:tcPr>
            <w:tcW w:w="2147"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64"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2.758</w:t>
            </w:r>
          </w:p>
        </w:tc>
        <w:tc>
          <w:tcPr>
            <w:tcW w:w="1134"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w:t>
            </w:r>
          </w:p>
        </w:tc>
        <w:tc>
          <w:tcPr>
            <w:tcW w:w="170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6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440B96" w:rsidRDefault="00440B96" w:rsidP="00694B33">
      <w:pPr>
        <w:spacing w:after="0"/>
        <w:ind w:left="851" w:hanging="851"/>
        <w:jc w:val="both"/>
        <w:rPr>
          <w:rFonts w:ascii="Times New Roman" w:hAnsi="Times New Roman" w:cs="Times New Roman"/>
          <w:b/>
          <w:bCs/>
          <w:sz w:val="24"/>
          <w:szCs w:val="24"/>
        </w:rPr>
      </w:pPr>
    </w:p>
    <w:p w:rsidR="00440B96" w:rsidRDefault="00440B96" w:rsidP="00694B33">
      <w:pPr>
        <w:spacing w:after="0"/>
        <w:ind w:left="851" w:hanging="851"/>
        <w:jc w:val="both"/>
        <w:rPr>
          <w:rFonts w:ascii="Times New Roman" w:hAnsi="Times New Roman" w:cs="Times New Roman"/>
          <w:b/>
          <w:bCs/>
          <w:sz w:val="24"/>
          <w:szCs w:val="24"/>
        </w:rPr>
      </w:pPr>
    </w:p>
    <w:p w:rsidR="00A1430B" w:rsidRDefault="00440B96" w:rsidP="00694B33">
      <w:pPr>
        <w:spacing w:after="0"/>
        <w:rPr>
          <w:rFonts w:ascii="Times New Roman" w:hAnsi="Times New Roman" w:cs="Times New Roman"/>
          <w:b/>
          <w:sz w:val="24"/>
          <w:szCs w:val="24"/>
        </w:rPr>
      </w:pPr>
      <w:r w:rsidRPr="00440B96">
        <w:rPr>
          <w:rFonts w:ascii="Times New Roman" w:hAnsi="Times New Roman" w:cs="Times New Roman"/>
          <w:b/>
          <w:sz w:val="24"/>
          <w:szCs w:val="24"/>
        </w:rPr>
        <w:t>3.4.2</w:t>
      </w:r>
      <w:r>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Pearson Product Moment Correlation of the Relationship of</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metals Between Upstream and Downstream in Water Sample of Iko River</w:t>
      </w:r>
    </w:p>
    <w:p w:rsidR="00A1430B" w:rsidRDefault="00A1430B" w:rsidP="00694B33">
      <w:pPr>
        <w:spacing w:after="0"/>
        <w:rPr>
          <w:rFonts w:ascii="Times New Roman" w:hAnsi="Times New Roman" w:cs="Times New Roman"/>
          <w:sz w:val="24"/>
          <w:szCs w:val="24"/>
        </w:rPr>
      </w:pPr>
    </w:p>
    <w:p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The result in Table 10 shows the relationship of heavy metals in the upstream and downstream water sample of Iko River. As shown in the table, an r-value of .435 was obtained for relationship, indicating a moderate relationship in the presence of heavy metal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It implies that not all the metals have the same sources of enrichment (its moderate)</w:t>
      </w:r>
      <w:r w:rsidR="00B21848">
        <w:rPr>
          <w:rFonts w:ascii="Times New Roman" w:hAnsi="Times New Roman" w:cs="Times New Roman"/>
          <w:sz w:val="24"/>
          <w:szCs w:val="24"/>
        </w:rPr>
        <w:t xml:space="preserve">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rsidR="00440B96" w:rsidRPr="00E74130" w:rsidRDefault="00440B96" w:rsidP="00694B33">
      <w:pPr>
        <w:spacing w:after="0"/>
        <w:jc w:val="both"/>
        <w:rPr>
          <w:rFonts w:ascii="Times New Roman" w:hAnsi="Times New Roman" w:cs="Times New Roman"/>
          <w:sz w:val="24"/>
          <w:szCs w:val="24"/>
        </w:rPr>
      </w:pPr>
    </w:p>
    <w:p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10</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Heavy metals Between Upstream and Downstream in Water Sample of Iko River</w:t>
      </w:r>
    </w:p>
    <w:tbl>
      <w:tblPr>
        <w:tblW w:w="8924" w:type="dxa"/>
        <w:tblInd w:w="-20" w:type="dxa"/>
        <w:tblLayout w:type="fixed"/>
        <w:tblCellMar>
          <w:left w:w="0" w:type="dxa"/>
          <w:right w:w="0" w:type="dxa"/>
        </w:tblCellMar>
        <w:tblLook w:val="0000" w:firstRow="0" w:lastRow="0" w:firstColumn="0" w:lastColumn="0" w:noHBand="0" w:noVBand="0"/>
      </w:tblPr>
      <w:tblGrid>
        <w:gridCol w:w="3826"/>
        <w:gridCol w:w="40"/>
        <w:gridCol w:w="2513"/>
        <w:gridCol w:w="2545"/>
      </w:tblGrid>
      <w:tr w:rsidR="00E56AE1" w:rsidRPr="00261083" w:rsidTr="0085444A">
        <w:trPr>
          <w:cantSplit/>
          <w:trHeight w:val="323"/>
        </w:trPr>
        <w:tc>
          <w:tcPr>
            <w:tcW w:w="3866"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 xml:space="preserve">Correlation </w:t>
            </w:r>
          </w:p>
        </w:tc>
        <w:tc>
          <w:tcPr>
            <w:tcW w:w="2513"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545"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rsidTr="0085444A">
        <w:trPr>
          <w:cantSplit/>
          <w:trHeight w:val="323"/>
        </w:trPr>
        <w:tc>
          <w:tcPr>
            <w:tcW w:w="3826"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40"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13"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545"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rsidTr="0085444A">
        <w:trPr>
          <w:cantSplit/>
          <w:trHeight w:val="323"/>
        </w:trPr>
        <w:tc>
          <w:tcPr>
            <w:tcW w:w="3826"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40" w:type="dxa"/>
            <w:tcBorders>
              <w:bottom w:val="single" w:sz="4" w:space="0" w:color="auto"/>
            </w:tcBorders>
            <w:shd w:val="clear" w:color="auto" w:fill="FFFFFF"/>
          </w:tcPr>
          <w:p w:rsidR="00E56AE1" w:rsidRPr="00261083" w:rsidRDefault="00E56AE1" w:rsidP="00694B33">
            <w:pPr>
              <w:autoSpaceDE w:val="0"/>
              <w:autoSpaceDN w:val="0"/>
              <w:adjustRightInd w:val="0"/>
              <w:spacing w:after="0"/>
              <w:ind w:right="60"/>
              <w:rPr>
                <w:rFonts w:ascii="Times New Roman" w:hAnsi="Times New Roman" w:cs="Times New Roman"/>
                <w:color w:val="000000"/>
                <w:sz w:val="24"/>
                <w:szCs w:val="24"/>
              </w:rPr>
            </w:pPr>
          </w:p>
        </w:tc>
        <w:tc>
          <w:tcPr>
            <w:tcW w:w="2513"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.435</w:t>
            </w:r>
          </w:p>
        </w:tc>
        <w:tc>
          <w:tcPr>
            <w:tcW w:w="2545"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rsidR="00E56AE1" w:rsidRDefault="00E56AE1" w:rsidP="00694B33">
      <w:pPr>
        <w:spacing w:after="0"/>
        <w:rPr>
          <w:rFonts w:ascii="Times New Roman" w:hAnsi="Times New Roman" w:cs="Times New Roman"/>
          <w:sz w:val="24"/>
          <w:szCs w:val="24"/>
        </w:rPr>
      </w:pPr>
    </w:p>
    <w:p w:rsidR="00440B96" w:rsidRDefault="00440B96" w:rsidP="00694B33">
      <w:pPr>
        <w:spacing w:after="0"/>
        <w:rPr>
          <w:rFonts w:ascii="Times New Roman" w:hAnsi="Times New Roman" w:cs="Times New Roman"/>
          <w:sz w:val="24"/>
          <w:szCs w:val="24"/>
        </w:rPr>
      </w:pPr>
    </w:p>
    <w:p w:rsidR="00440B96" w:rsidRDefault="00440B96" w:rsidP="00694B33">
      <w:pPr>
        <w:spacing w:after="0"/>
        <w:rPr>
          <w:rFonts w:ascii="Times New Roman" w:hAnsi="Times New Roman" w:cs="Times New Roman"/>
          <w:sz w:val="24"/>
          <w:szCs w:val="24"/>
        </w:rPr>
      </w:pPr>
    </w:p>
    <w:p w:rsidR="00A1430B" w:rsidRDefault="00440B9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3.4.3</w:t>
      </w:r>
      <w:r>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Analysis of Variance of the Difference in</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 in Sediment Sample of Iko River between Upstream and Downstream</w:t>
      </w:r>
    </w:p>
    <w:p w:rsidR="00A1430B" w:rsidRDefault="00A1430B" w:rsidP="00694B33">
      <w:pPr>
        <w:spacing w:after="0"/>
        <w:jc w:val="both"/>
        <w:rPr>
          <w:rFonts w:ascii="Times New Roman" w:hAnsi="Times New Roman" w:cs="Times New Roman"/>
          <w:sz w:val="24"/>
          <w:szCs w:val="24"/>
        </w:rPr>
      </w:pPr>
    </w:p>
    <w:p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The result in Table 11 shows that the F-value of .775 for the difference in heavy metals in sediment sample of Iko River between upstream and downstream is not significant. This is because the p-value of .396 is greater than .05 at 1 and 12 degrees of freedom. Therefore, the </w:t>
      </w:r>
      <w:r w:rsidR="00206AFC">
        <w:rPr>
          <w:rFonts w:ascii="Times New Roman" w:hAnsi="Times New Roman" w:cs="Times New Roman"/>
          <w:sz w:val="24"/>
          <w:szCs w:val="24"/>
        </w:rPr>
        <w:t>amounts of heavy metal in sediment sample of Iko River between the upstream and downstream do</w:t>
      </w:r>
      <w:r>
        <w:rPr>
          <w:rFonts w:ascii="Times New Roman" w:hAnsi="Times New Roman" w:cs="Times New Roman"/>
          <w:sz w:val="24"/>
          <w:szCs w:val="24"/>
        </w:rPr>
        <w:t xml:space="preserve"> not differ significantly.</w:t>
      </w:r>
      <w:r w:rsid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is an indication that the sediment had been contaminated over time within the same level.</w:t>
      </w:r>
    </w:p>
    <w:p w:rsidR="00440B96" w:rsidRPr="00E74130" w:rsidRDefault="00440B96" w:rsidP="00694B33">
      <w:pPr>
        <w:spacing w:after="0"/>
        <w:jc w:val="both"/>
        <w:rPr>
          <w:rFonts w:ascii="Times New Roman" w:hAnsi="Times New Roman" w:cs="Times New Roman"/>
          <w:sz w:val="24"/>
          <w:szCs w:val="24"/>
        </w:rPr>
      </w:pPr>
    </w:p>
    <w:p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11</w:t>
      </w:r>
      <w:r w:rsidR="00E56AE1" w:rsidRPr="00E74130">
        <w:rPr>
          <w:rFonts w:ascii="Times New Roman" w:hAnsi="Times New Roman" w:cs="Times New Roman"/>
          <w:b/>
          <w:bCs/>
          <w:sz w:val="24"/>
          <w:szCs w:val="24"/>
        </w:rPr>
        <w:t>: Analysis of Variance of the Difference 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Heavy metal in Sediment Sample of Iko River </w:t>
      </w:r>
      <w:r w:rsidR="00556B69"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9043" w:type="dxa"/>
        <w:tblInd w:w="-20" w:type="dxa"/>
        <w:tblLayout w:type="fixed"/>
        <w:tblCellMar>
          <w:left w:w="0" w:type="dxa"/>
          <w:right w:w="0" w:type="dxa"/>
        </w:tblCellMar>
        <w:tblLook w:val="0000" w:firstRow="0" w:lastRow="0" w:firstColumn="0" w:lastColumn="0" w:noHBand="0" w:noVBand="0"/>
      </w:tblPr>
      <w:tblGrid>
        <w:gridCol w:w="2184"/>
        <w:gridCol w:w="1874"/>
        <w:gridCol w:w="900"/>
        <w:gridCol w:w="1663"/>
        <w:gridCol w:w="1211"/>
        <w:gridCol w:w="1211"/>
      </w:tblGrid>
      <w:tr w:rsidR="00E56AE1" w:rsidRPr="00E74130" w:rsidTr="0085444A">
        <w:trPr>
          <w:cantSplit/>
          <w:trHeight w:val="421"/>
        </w:trPr>
        <w:tc>
          <w:tcPr>
            <w:tcW w:w="2184"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74"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0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E74130">
              <w:rPr>
                <w:rFonts w:ascii="Times New Roman" w:hAnsi="Times New Roman" w:cs="Times New Roman"/>
                <w:b/>
                <w:bCs/>
                <w:color w:val="000000"/>
                <w:sz w:val="24"/>
                <w:szCs w:val="24"/>
              </w:rPr>
              <w:t>D</w:t>
            </w:r>
            <w:r w:rsidRPr="00261083">
              <w:rPr>
                <w:rFonts w:ascii="Times New Roman" w:hAnsi="Times New Roman" w:cs="Times New Roman"/>
                <w:b/>
                <w:bCs/>
                <w:color w:val="000000"/>
                <w:sz w:val="24"/>
                <w:szCs w:val="24"/>
              </w:rPr>
              <w:t>f</w:t>
            </w:r>
          </w:p>
        </w:tc>
        <w:tc>
          <w:tcPr>
            <w:tcW w:w="1663"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121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121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332"/>
        </w:trPr>
        <w:tc>
          <w:tcPr>
            <w:tcW w:w="2184"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74"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18.746</w:t>
            </w:r>
          </w:p>
        </w:tc>
        <w:tc>
          <w:tcPr>
            <w:tcW w:w="900"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663"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18.746</w:t>
            </w:r>
          </w:p>
        </w:tc>
        <w:tc>
          <w:tcPr>
            <w:tcW w:w="121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.775</w:t>
            </w:r>
          </w:p>
        </w:tc>
        <w:tc>
          <w:tcPr>
            <w:tcW w:w="121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.396</w:t>
            </w:r>
          </w:p>
        </w:tc>
      </w:tr>
      <w:tr w:rsidR="00E56AE1" w:rsidRPr="00E74130" w:rsidTr="0085444A">
        <w:trPr>
          <w:cantSplit/>
          <w:trHeight w:val="350"/>
        </w:trPr>
        <w:tc>
          <w:tcPr>
            <w:tcW w:w="2184"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74"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290.332</w:t>
            </w:r>
          </w:p>
        </w:tc>
        <w:tc>
          <w:tcPr>
            <w:tcW w:w="900"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w:t>
            </w:r>
          </w:p>
        </w:tc>
        <w:tc>
          <w:tcPr>
            <w:tcW w:w="1663"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24.194</w:t>
            </w:r>
          </w:p>
        </w:tc>
        <w:tc>
          <w:tcPr>
            <w:tcW w:w="1211"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332"/>
        </w:trPr>
        <w:tc>
          <w:tcPr>
            <w:tcW w:w="2184"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874"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309.078</w:t>
            </w:r>
          </w:p>
        </w:tc>
        <w:tc>
          <w:tcPr>
            <w:tcW w:w="900"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w:t>
            </w:r>
          </w:p>
        </w:tc>
        <w:tc>
          <w:tcPr>
            <w:tcW w:w="1663"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121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440B96" w:rsidRDefault="00440B96" w:rsidP="00694B33">
      <w:pPr>
        <w:spacing w:after="0"/>
        <w:ind w:left="709" w:hanging="709"/>
        <w:jc w:val="both"/>
        <w:rPr>
          <w:rFonts w:ascii="Times New Roman" w:hAnsi="Times New Roman" w:cs="Times New Roman"/>
          <w:b/>
          <w:bCs/>
          <w:sz w:val="24"/>
          <w:szCs w:val="24"/>
        </w:rPr>
      </w:pPr>
    </w:p>
    <w:p w:rsidR="00440B96" w:rsidRDefault="00440B96" w:rsidP="00694B33">
      <w:pPr>
        <w:spacing w:after="0"/>
        <w:ind w:left="709" w:hanging="709"/>
        <w:jc w:val="both"/>
        <w:rPr>
          <w:rFonts w:ascii="Times New Roman" w:hAnsi="Times New Roman" w:cs="Times New Roman"/>
          <w:b/>
          <w:bCs/>
          <w:sz w:val="24"/>
          <w:szCs w:val="24"/>
        </w:rPr>
      </w:pPr>
    </w:p>
    <w:p w:rsidR="00A1430B" w:rsidRDefault="00A1430B" w:rsidP="00694B33">
      <w:pPr>
        <w:spacing w:after="0"/>
        <w:ind w:left="709" w:hanging="709"/>
        <w:jc w:val="both"/>
        <w:rPr>
          <w:rFonts w:ascii="Times New Roman" w:hAnsi="Times New Roman" w:cs="Times New Roman"/>
          <w:b/>
          <w:bCs/>
          <w:sz w:val="24"/>
          <w:szCs w:val="24"/>
        </w:rPr>
      </w:pPr>
    </w:p>
    <w:p w:rsidR="00A1430B" w:rsidRDefault="00A1430B" w:rsidP="00694B33">
      <w:pPr>
        <w:spacing w:after="0"/>
        <w:ind w:left="709" w:hanging="709"/>
        <w:jc w:val="both"/>
        <w:rPr>
          <w:rFonts w:ascii="Times New Roman" w:hAnsi="Times New Roman" w:cs="Times New Roman"/>
          <w:b/>
          <w:bCs/>
          <w:sz w:val="24"/>
          <w:szCs w:val="24"/>
        </w:rPr>
      </w:pPr>
    </w:p>
    <w:p w:rsidR="00A1430B" w:rsidRDefault="00A1430B" w:rsidP="00694B33">
      <w:pPr>
        <w:spacing w:after="0"/>
        <w:ind w:left="709" w:hanging="709"/>
        <w:jc w:val="both"/>
        <w:rPr>
          <w:rFonts w:ascii="Times New Roman" w:hAnsi="Times New Roman" w:cs="Times New Roman"/>
          <w:b/>
          <w:bCs/>
          <w:sz w:val="24"/>
          <w:szCs w:val="24"/>
        </w:rPr>
      </w:pPr>
    </w:p>
    <w:p w:rsidR="00440B96" w:rsidRDefault="00440B96" w:rsidP="00694B33">
      <w:pPr>
        <w:spacing w:after="0"/>
        <w:ind w:left="709" w:hanging="709"/>
        <w:jc w:val="both"/>
        <w:rPr>
          <w:rFonts w:ascii="Times New Roman" w:hAnsi="Times New Roman" w:cs="Times New Roman"/>
          <w:b/>
          <w:bCs/>
          <w:sz w:val="24"/>
          <w:szCs w:val="24"/>
        </w:rPr>
      </w:pPr>
    </w:p>
    <w:p w:rsidR="00A1430B" w:rsidRDefault="00440B96" w:rsidP="00694B33">
      <w:pPr>
        <w:spacing w:after="0"/>
        <w:ind w:left="709" w:hanging="709"/>
        <w:jc w:val="both"/>
        <w:rPr>
          <w:rFonts w:ascii="Times New Roman" w:hAnsi="Times New Roman" w:cs="Times New Roman"/>
          <w:sz w:val="24"/>
          <w:szCs w:val="24"/>
        </w:rPr>
      </w:pPr>
      <w:r w:rsidRPr="00440B96">
        <w:rPr>
          <w:rFonts w:ascii="Times New Roman" w:hAnsi="Times New Roman" w:cs="Times New Roman"/>
          <w:b/>
          <w:sz w:val="24"/>
          <w:szCs w:val="24"/>
        </w:rPr>
        <w:t>3.4.4</w:t>
      </w:r>
      <w:r>
        <w:rPr>
          <w:rFonts w:ascii="Times New Roman" w:hAnsi="Times New Roman" w:cs="Times New Roman"/>
          <w:sz w:val="24"/>
          <w:szCs w:val="24"/>
        </w:rPr>
        <w:t xml:space="preserve"> </w:t>
      </w:r>
      <w:r w:rsidR="00A1430B">
        <w:rPr>
          <w:rFonts w:ascii="Times New Roman" w:hAnsi="Times New Roman" w:cs="Times New Roman"/>
          <w:sz w:val="24"/>
          <w:szCs w:val="24"/>
        </w:rPr>
        <w:t xml:space="preserve">  </w:t>
      </w:r>
      <w:r w:rsidR="00A1430B" w:rsidRPr="00E74130">
        <w:rPr>
          <w:rFonts w:ascii="Times New Roman" w:hAnsi="Times New Roman" w:cs="Times New Roman"/>
          <w:b/>
          <w:bCs/>
          <w:sz w:val="24"/>
          <w:szCs w:val="24"/>
        </w:rPr>
        <w:t>Pearson Product Moment Correlation of the Relationship of</w:t>
      </w:r>
      <w:r w:rsidR="00A1430B" w:rsidRPr="00E74130">
        <w:rPr>
          <w:rFonts w:ascii="Times New Roman" w:hAnsi="Times New Roman" w:cs="Times New Roman"/>
          <w:sz w:val="24"/>
          <w:szCs w:val="24"/>
        </w:rPr>
        <w:t xml:space="preserve"> </w:t>
      </w:r>
      <w:r w:rsidR="00A1430B" w:rsidRPr="00E74130">
        <w:rPr>
          <w:rFonts w:ascii="Times New Roman" w:hAnsi="Times New Roman" w:cs="Times New Roman"/>
          <w:b/>
          <w:sz w:val="24"/>
          <w:szCs w:val="24"/>
        </w:rPr>
        <w:t>Heavy metal in Sediment Sample of Iko River</w:t>
      </w:r>
      <w:r w:rsidR="00A1430B" w:rsidRPr="00E74130">
        <w:rPr>
          <w:rFonts w:ascii="Times New Roman" w:hAnsi="Times New Roman" w:cs="Times New Roman"/>
          <w:b/>
          <w:bCs/>
          <w:sz w:val="24"/>
          <w:szCs w:val="24"/>
        </w:rPr>
        <w:t xml:space="preserve"> between Upstream and Downstream</w:t>
      </w:r>
    </w:p>
    <w:p w:rsidR="0002268B" w:rsidRDefault="0002268B" w:rsidP="00694B33">
      <w:pPr>
        <w:spacing w:after="0"/>
        <w:ind w:left="709" w:hanging="709"/>
        <w:jc w:val="both"/>
        <w:rPr>
          <w:rFonts w:ascii="Times New Roman" w:hAnsi="Times New Roman" w:cs="Times New Roman"/>
          <w:sz w:val="24"/>
          <w:szCs w:val="24"/>
        </w:rPr>
      </w:pPr>
    </w:p>
    <w:p w:rsidR="00B21848" w:rsidRPr="003E1C9D" w:rsidRDefault="00440B96" w:rsidP="00694B33">
      <w:pPr>
        <w:spacing w:after="0"/>
        <w:ind w:left="709" w:hanging="709"/>
        <w:jc w:val="both"/>
        <w:rPr>
          <w:rFonts w:ascii="Times New Roman" w:hAnsi="Times New Roman" w:cs="Times New Roman"/>
          <w:b/>
          <w:bCs/>
          <w:sz w:val="24"/>
          <w:szCs w:val="24"/>
        </w:rPr>
      </w:pPr>
      <w:r>
        <w:rPr>
          <w:rFonts w:ascii="Times New Roman" w:hAnsi="Times New Roman" w:cs="Times New Roman"/>
          <w:sz w:val="24"/>
          <w:szCs w:val="24"/>
        </w:rPr>
        <w:t>The result in Table 12 shows the relationship of heavy metals in the upstream and downstream sediment sample of Iko River. As shown in the table, an r-value of .992 was obtained for relationship, indicating a very high relationship in the presence of heavy metal in the upstream and downstream sediment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There is likelihood of having the same sources of enrichment</w:t>
      </w:r>
      <w:r w:rsidR="00B21848">
        <w:rPr>
          <w:rFonts w:ascii="Times New Roman" w:hAnsi="Times New Roman" w:cs="Times New Roman"/>
          <w:sz w:val="24"/>
          <w:szCs w:val="24"/>
        </w:rPr>
        <w:t xml:space="preserve">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rsidR="00B21848" w:rsidRPr="003E1C9D" w:rsidRDefault="00B21848" w:rsidP="00694B33">
      <w:pPr>
        <w:spacing w:after="0"/>
        <w:ind w:left="709" w:hanging="709"/>
        <w:jc w:val="both"/>
        <w:rPr>
          <w:rFonts w:ascii="Times New Roman" w:hAnsi="Times New Roman" w:cs="Times New Roman"/>
          <w:b/>
          <w:bCs/>
          <w:sz w:val="24"/>
          <w:szCs w:val="24"/>
        </w:rPr>
      </w:pPr>
    </w:p>
    <w:p w:rsidR="00440B96" w:rsidRDefault="00440B96" w:rsidP="00694B33">
      <w:pPr>
        <w:spacing w:after="0"/>
        <w:ind w:left="709" w:hanging="709"/>
        <w:jc w:val="both"/>
        <w:rPr>
          <w:rFonts w:ascii="Times New Roman" w:hAnsi="Times New Roman" w:cs="Times New Roman"/>
          <w:b/>
          <w:bCs/>
          <w:sz w:val="24"/>
          <w:szCs w:val="24"/>
        </w:rPr>
      </w:pPr>
    </w:p>
    <w:p w:rsidR="00440B96" w:rsidRDefault="00440B96" w:rsidP="00694B33">
      <w:pPr>
        <w:spacing w:after="0"/>
        <w:ind w:left="709" w:hanging="709"/>
        <w:jc w:val="both"/>
        <w:rPr>
          <w:rFonts w:ascii="Times New Roman" w:hAnsi="Times New Roman" w:cs="Times New Roman"/>
          <w:b/>
          <w:bCs/>
          <w:sz w:val="24"/>
          <w:szCs w:val="24"/>
        </w:rPr>
      </w:pPr>
    </w:p>
    <w:p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12</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Heavy metal in Sediment Sample of Iko River</w:t>
      </w:r>
      <w:r w:rsidR="00E56AE1" w:rsidRPr="00E74130">
        <w:rPr>
          <w:rFonts w:ascii="Times New Roman" w:hAnsi="Times New Roman" w:cs="Times New Roman"/>
          <w:b/>
          <w:bCs/>
          <w:sz w:val="24"/>
          <w:szCs w:val="24"/>
        </w:rPr>
        <w:t xml:space="preserve"> </w:t>
      </w:r>
      <w:r w:rsidR="00A1430B" w:rsidRPr="00E74130">
        <w:rPr>
          <w:rFonts w:ascii="Times New Roman" w:hAnsi="Times New Roman" w:cs="Times New Roman"/>
          <w:b/>
          <w:bCs/>
          <w:sz w:val="24"/>
          <w:szCs w:val="24"/>
        </w:rPr>
        <w:t>between</w:t>
      </w:r>
      <w:r w:rsidR="00E56AE1" w:rsidRPr="00E74130">
        <w:rPr>
          <w:rFonts w:ascii="Times New Roman" w:hAnsi="Times New Roman" w:cs="Times New Roman"/>
          <w:b/>
          <w:bCs/>
          <w:sz w:val="24"/>
          <w:szCs w:val="24"/>
        </w:rPr>
        <w:t xml:space="preserve"> Upstream and Downstream</w:t>
      </w:r>
    </w:p>
    <w:tbl>
      <w:tblPr>
        <w:tblW w:w="8917" w:type="dxa"/>
        <w:tblInd w:w="-20" w:type="dxa"/>
        <w:tblLayout w:type="fixed"/>
        <w:tblCellMar>
          <w:left w:w="0" w:type="dxa"/>
          <w:right w:w="0" w:type="dxa"/>
        </w:tblCellMar>
        <w:tblLook w:val="0000" w:firstRow="0" w:lastRow="0" w:firstColumn="0" w:lastColumn="0" w:noHBand="0" w:noVBand="0"/>
      </w:tblPr>
      <w:tblGrid>
        <w:gridCol w:w="3686"/>
        <w:gridCol w:w="142"/>
        <w:gridCol w:w="2409"/>
        <w:gridCol w:w="2680"/>
      </w:tblGrid>
      <w:tr w:rsidR="00E56AE1" w:rsidRPr="00261083" w:rsidTr="0085444A">
        <w:trPr>
          <w:cantSplit/>
          <w:trHeight w:val="250"/>
        </w:trPr>
        <w:tc>
          <w:tcPr>
            <w:tcW w:w="3828"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409"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8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rsidTr="0085444A">
        <w:trPr>
          <w:cantSplit/>
          <w:trHeight w:val="250"/>
        </w:trPr>
        <w:tc>
          <w:tcPr>
            <w:tcW w:w="3686"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409"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80"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rsidTr="0085444A">
        <w:trPr>
          <w:cantSplit/>
          <w:trHeight w:val="250"/>
        </w:trPr>
        <w:tc>
          <w:tcPr>
            <w:tcW w:w="3686"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409"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.992</w:t>
            </w:r>
            <w:r w:rsidRPr="00261083">
              <w:rPr>
                <w:rFonts w:ascii="Times New Roman" w:hAnsi="Times New Roman" w:cs="Times New Roman"/>
                <w:color w:val="000000"/>
                <w:sz w:val="24"/>
                <w:szCs w:val="24"/>
                <w:vertAlign w:val="superscript"/>
              </w:rPr>
              <w:t>**</w:t>
            </w:r>
          </w:p>
        </w:tc>
        <w:tc>
          <w:tcPr>
            <w:tcW w:w="2680"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r w:rsidR="00E56AE1" w:rsidRPr="00261083" w:rsidTr="0085444A">
        <w:trPr>
          <w:cantSplit/>
          <w:trHeight w:val="250"/>
        </w:trPr>
        <w:tc>
          <w:tcPr>
            <w:tcW w:w="8917" w:type="dxa"/>
            <w:gridSpan w:val="4"/>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 Correlation is significant at the 0.01 level (2-tailed).</w:t>
            </w:r>
          </w:p>
        </w:tc>
      </w:tr>
    </w:tbl>
    <w:p w:rsidR="00E56AE1" w:rsidRPr="00E74130" w:rsidRDefault="00E56AE1" w:rsidP="00694B33">
      <w:pPr>
        <w:spacing w:after="0"/>
        <w:ind w:firstLine="709"/>
        <w:jc w:val="both"/>
        <w:rPr>
          <w:rFonts w:ascii="Times New Roman" w:hAnsi="Times New Roman" w:cs="Times New Roman"/>
          <w:sz w:val="24"/>
          <w:szCs w:val="24"/>
        </w:rPr>
      </w:pPr>
    </w:p>
    <w:p w:rsidR="0002268B" w:rsidRDefault="0014512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3.4.5</w:t>
      </w:r>
      <w:r>
        <w:rPr>
          <w:rFonts w:ascii="Times New Roman" w:hAnsi="Times New Roman" w:cs="Times New Roman"/>
          <w:sz w:val="24"/>
          <w:szCs w:val="24"/>
        </w:rPr>
        <w:t xml:space="preserve"> </w:t>
      </w:r>
      <w:r w:rsidRPr="00145126">
        <w:rPr>
          <w:rFonts w:ascii="Times New Roman" w:hAnsi="Times New Roman" w:cs="Times New Roman"/>
          <w:b/>
          <w:sz w:val="24"/>
          <w:szCs w:val="24"/>
        </w:rPr>
        <w:t>Analysis</w:t>
      </w:r>
      <w:r w:rsidR="0002268B" w:rsidRPr="00E74130">
        <w:rPr>
          <w:rFonts w:ascii="Times New Roman" w:hAnsi="Times New Roman" w:cs="Times New Roman"/>
          <w:b/>
          <w:bCs/>
          <w:sz w:val="24"/>
          <w:szCs w:val="24"/>
        </w:rPr>
        <w:t xml:space="preserve"> of Variance of the Difference</w:t>
      </w:r>
      <w:r w:rsidR="0002268B" w:rsidRPr="00E74130">
        <w:rPr>
          <w:rFonts w:ascii="Times New Roman" w:hAnsi="Times New Roman" w:cs="Times New Roman"/>
          <w:sz w:val="24"/>
          <w:szCs w:val="24"/>
        </w:rPr>
        <w:t xml:space="preserve"> </w:t>
      </w:r>
      <w:r w:rsidR="0002268B" w:rsidRPr="00E74130">
        <w:rPr>
          <w:rFonts w:ascii="Times New Roman" w:hAnsi="Times New Roman" w:cs="Times New Roman"/>
          <w:b/>
          <w:bCs/>
          <w:sz w:val="24"/>
          <w:szCs w:val="24"/>
        </w:rPr>
        <w:t>in</w:t>
      </w:r>
      <w:r w:rsidR="0002268B" w:rsidRPr="00E74130">
        <w:rPr>
          <w:rFonts w:ascii="Times New Roman" w:hAnsi="Times New Roman" w:cs="Times New Roman"/>
          <w:sz w:val="24"/>
          <w:szCs w:val="24"/>
        </w:rPr>
        <w:t xml:space="preserve"> </w:t>
      </w:r>
      <w:r w:rsidR="0002268B" w:rsidRPr="00E74130">
        <w:rPr>
          <w:rFonts w:ascii="Times New Roman" w:hAnsi="Times New Roman" w:cs="Times New Roman"/>
          <w:b/>
          <w:sz w:val="24"/>
          <w:szCs w:val="24"/>
        </w:rPr>
        <w:t xml:space="preserve">Hydrocarbons (TPH) in Water Sample of </w:t>
      </w:r>
      <w:r w:rsidR="0002268B" w:rsidRPr="00E74130">
        <w:rPr>
          <w:rFonts w:ascii="Times New Roman" w:hAnsi="Times New Roman" w:cs="Times New Roman"/>
          <w:sz w:val="24"/>
          <w:szCs w:val="24"/>
        </w:rPr>
        <w:t>Iko</w:t>
      </w:r>
      <w:r w:rsidR="0002268B" w:rsidRPr="00E74130">
        <w:rPr>
          <w:rFonts w:ascii="Times New Roman" w:hAnsi="Times New Roman" w:cs="Times New Roman"/>
          <w:b/>
          <w:sz w:val="24"/>
          <w:szCs w:val="24"/>
        </w:rPr>
        <w:t xml:space="preserve"> River </w:t>
      </w:r>
      <w:r w:rsidRPr="00E74130">
        <w:rPr>
          <w:rFonts w:ascii="Times New Roman" w:hAnsi="Times New Roman" w:cs="Times New Roman"/>
          <w:b/>
          <w:sz w:val="24"/>
          <w:szCs w:val="24"/>
        </w:rPr>
        <w:t>between</w:t>
      </w:r>
      <w:r w:rsidR="0002268B" w:rsidRPr="00E74130">
        <w:rPr>
          <w:rFonts w:ascii="Times New Roman" w:hAnsi="Times New Roman" w:cs="Times New Roman"/>
          <w:b/>
          <w:sz w:val="24"/>
          <w:szCs w:val="24"/>
        </w:rPr>
        <w:t xml:space="preserve"> Upstream and Downstream</w:t>
      </w:r>
    </w:p>
    <w:p w:rsidR="0002268B" w:rsidRDefault="0002268B" w:rsidP="00694B33">
      <w:pPr>
        <w:spacing w:after="0"/>
        <w:jc w:val="both"/>
        <w:rPr>
          <w:rFonts w:ascii="Times New Roman" w:hAnsi="Times New Roman" w:cs="Times New Roman"/>
          <w:sz w:val="24"/>
          <w:szCs w:val="24"/>
        </w:rPr>
      </w:pPr>
    </w:p>
    <w:p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The result in Table 13 shows that the F-value of 13.095 for the difference in hydrocarbons (TPH) in water sample of Iko River between upstream and downstream is significant. This is because the p-value of .007 is less than .05 at 1 and 12 degrees of freedom. Therefore, the presence of hydrocarbons (TPH) in the upstream and downstream water sample of Iko Rivers differ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could be attributed to proximity to crude oil contaminant (oil spillage)</w:t>
      </w:r>
      <w:r w:rsidR="00B21848">
        <w:rPr>
          <w:rFonts w:ascii="Times New Roman" w:hAnsi="Times New Roman" w:cs="Times New Roman"/>
          <w:sz w:val="24"/>
          <w:szCs w:val="24"/>
        </w:rPr>
        <w:t xml:space="preserve"> from the operating oil company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rsidR="00440B96" w:rsidRPr="00E74130" w:rsidRDefault="00440B96" w:rsidP="00694B33">
      <w:pPr>
        <w:spacing w:after="0"/>
        <w:jc w:val="both"/>
        <w:rPr>
          <w:rFonts w:ascii="Times New Roman" w:hAnsi="Times New Roman" w:cs="Times New Roman"/>
          <w:sz w:val="24"/>
          <w:szCs w:val="24"/>
        </w:rPr>
      </w:pPr>
    </w:p>
    <w:p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13</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77" w:type="dxa"/>
        <w:tblInd w:w="-20" w:type="dxa"/>
        <w:tblLayout w:type="fixed"/>
        <w:tblCellMar>
          <w:left w:w="0" w:type="dxa"/>
          <w:right w:w="0" w:type="dxa"/>
        </w:tblCellMar>
        <w:tblLook w:val="0000" w:firstRow="0" w:lastRow="0" w:firstColumn="0" w:lastColumn="0" w:noHBand="0" w:noVBand="0"/>
      </w:tblPr>
      <w:tblGrid>
        <w:gridCol w:w="2268"/>
        <w:gridCol w:w="1985"/>
        <w:gridCol w:w="992"/>
        <w:gridCol w:w="1701"/>
        <w:gridCol w:w="992"/>
        <w:gridCol w:w="939"/>
      </w:tblGrid>
      <w:tr w:rsidR="00E56AE1" w:rsidRPr="00E74130" w:rsidTr="0085444A">
        <w:trPr>
          <w:cantSplit/>
          <w:trHeight w:val="253"/>
        </w:trPr>
        <w:tc>
          <w:tcPr>
            <w:tcW w:w="2268"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85"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39"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267"/>
        </w:trPr>
        <w:tc>
          <w:tcPr>
            <w:tcW w:w="2268"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85"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7.973</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7.973</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13.095</w:t>
            </w:r>
          </w:p>
        </w:tc>
        <w:tc>
          <w:tcPr>
            <w:tcW w:w="939"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.007</w:t>
            </w:r>
          </w:p>
        </w:tc>
      </w:tr>
      <w:tr w:rsidR="00E56AE1" w:rsidRPr="00E74130" w:rsidTr="0085444A">
        <w:trPr>
          <w:cantSplit/>
          <w:trHeight w:val="240"/>
        </w:trPr>
        <w:tc>
          <w:tcPr>
            <w:tcW w:w="2268"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85"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4.871</w:t>
            </w:r>
          </w:p>
        </w:tc>
        <w:tc>
          <w:tcPr>
            <w:tcW w:w="992"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701"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.609</w:t>
            </w:r>
          </w:p>
        </w:tc>
        <w:tc>
          <w:tcPr>
            <w:tcW w:w="992"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39"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267"/>
        </w:trPr>
        <w:tc>
          <w:tcPr>
            <w:tcW w:w="2268"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85"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12.843</w:t>
            </w: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70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39"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E56AE1" w:rsidRDefault="00E56AE1" w:rsidP="00694B33">
      <w:pPr>
        <w:spacing w:after="0"/>
        <w:rPr>
          <w:rFonts w:ascii="Times New Roman" w:hAnsi="Times New Roman" w:cs="Times New Roman"/>
          <w:sz w:val="24"/>
          <w:szCs w:val="24"/>
        </w:rPr>
      </w:pPr>
    </w:p>
    <w:p w:rsidR="00145126" w:rsidRDefault="00145126" w:rsidP="00694B33">
      <w:pPr>
        <w:spacing w:after="0"/>
        <w:rPr>
          <w:rFonts w:ascii="Times New Roman" w:hAnsi="Times New Roman" w:cs="Times New Roman"/>
          <w:sz w:val="24"/>
          <w:szCs w:val="24"/>
        </w:rPr>
      </w:pPr>
    </w:p>
    <w:p w:rsidR="00440B96" w:rsidRDefault="00440B96" w:rsidP="00694B33">
      <w:pPr>
        <w:spacing w:after="0"/>
        <w:rPr>
          <w:rFonts w:ascii="Times New Roman" w:hAnsi="Times New Roman" w:cs="Times New Roman"/>
          <w:sz w:val="24"/>
          <w:szCs w:val="24"/>
        </w:rPr>
      </w:pPr>
    </w:p>
    <w:p w:rsidR="00145126" w:rsidRDefault="00145126" w:rsidP="00694B33">
      <w:pPr>
        <w:spacing w:after="0"/>
        <w:jc w:val="both"/>
        <w:rPr>
          <w:rFonts w:ascii="Times New Roman" w:hAnsi="Times New Roman" w:cs="Times New Roman"/>
          <w:b/>
          <w:sz w:val="24"/>
          <w:szCs w:val="24"/>
        </w:rPr>
      </w:pPr>
      <w:r w:rsidRPr="00440B96">
        <w:rPr>
          <w:rFonts w:ascii="Times New Roman" w:hAnsi="Times New Roman" w:cs="Times New Roman"/>
          <w:b/>
          <w:sz w:val="24"/>
          <w:szCs w:val="24"/>
        </w:rPr>
        <w:t>3.4.6</w:t>
      </w:r>
      <w:r>
        <w:rPr>
          <w:rFonts w:ascii="Times New Roman" w:hAnsi="Times New Roman" w:cs="Times New Roman"/>
          <w:sz w:val="24"/>
          <w:szCs w:val="24"/>
        </w:rPr>
        <w:t xml:space="preserve"> </w:t>
      </w:r>
      <w:r w:rsidRPr="00145126">
        <w:rPr>
          <w:rFonts w:ascii="Times New Roman" w:hAnsi="Times New Roman" w:cs="Times New Roman"/>
          <w:b/>
          <w:sz w:val="24"/>
          <w:szCs w:val="24"/>
        </w:rPr>
        <w:t>Pearson</w:t>
      </w:r>
      <w:r w:rsidRPr="00145126">
        <w:rPr>
          <w:rFonts w:ascii="Times New Roman" w:hAnsi="Times New Roman" w:cs="Times New Roman"/>
          <w:b/>
          <w:bCs/>
          <w:sz w:val="24"/>
          <w:szCs w:val="24"/>
        </w:rPr>
        <w:t xml:space="preserve"> </w:t>
      </w:r>
      <w:r w:rsidRPr="00E74130">
        <w:rPr>
          <w:rFonts w:ascii="Times New Roman" w:hAnsi="Times New Roman" w:cs="Times New Roman"/>
          <w:b/>
          <w:bCs/>
          <w:sz w:val="24"/>
          <w:szCs w:val="24"/>
        </w:rPr>
        <w:t>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(TPH)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rsidR="00145126" w:rsidRDefault="00145126" w:rsidP="00694B33">
      <w:pPr>
        <w:spacing w:after="0"/>
        <w:jc w:val="both"/>
        <w:rPr>
          <w:rFonts w:ascii="Times New Roman" w:hAnsi="Times New Roman" w:cs="Times New Roman"/>
          <w:sz w:val="24"/>
          <w:szCs w:val="24"/>
        </w:rPr>
      </w:pPr>
    </w:p>
    <w:p w:rsidR="00B21848" w:rsidRPr="003E1C9D" w:rsidRDefault="00440B96" w:rsidP="00694B33">
      <w:pPr>
        <w:spacing w:after="0"/>
        <w:jc w:val="both"/>
        <w:rPr>
          <w:rFonts w:ascii="Times New Roman" w:hAnsi="Times New Roman" w:cs="Times New Roman"/>
          <w:sz w:val="24"/>
          <w:szCs w:val="24"/>
        </w:rPr>
      </w:pPr>
      <w:r>
        <w:rPr>
          <w:rFonts w:ascii="Times New Roman" w:hAnsi="Times New Roman" w:cs="Times New Roman"/>
          <w:sz w:val="24"/>
          <w:szCs w:val="24"/>
        </w:rPr>
        <w:t>The result in Table 14 shows the relationship of hydrocarbons (TPH) in the upstream and downstream water sample of Iko River. As shown in the table, an r-value of .630 was obtained for relationship, indicating a high relationship in the presence of hydrocarbons (TPH)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implies having</w:t>
      </w:r>
      <w:r w:rsidR="00B21848">
        <w:rPr>
          <w:rFonts w:ascii="Times New Roman" w:hAnsi="Times New Roman" w:cs="Times New Roman"/>
          <w:sz w:val="24"/>
          <w:szCs w:val="24"/>
        </w:rPr>
        <w:t xml:space="preserve"> the same sources of enrichment </w:t>
      </w:r>
      <w:r w:rsidR="00B21848" w:rsidRPr="00C318FA">
        <w:rPr>
          <w:rFonts w:ascii="Times New Roman" w:hAnsi="Times New Roman" w:cs="Times New Roman"/>
          <w:sz w:val="24"/>
          <w:szCs w:val="24"/>
        </w:rPr>
        <w:t>(</w:t>
      </w:r>
      <w:r w:rsidR="00B21848">
        <w:rPr>
          <w:rFonts w:ascii="Times New Roman" w:hAnsi="Times New Roman" w:cs="Times New Roman"/>
          <w:sz w:val="24"/>
          <w:szCs w:val="24"/>
        </w:rPr>
        <w:t>Ikpe</w:t>
      </w:r>
      <w:r w:rsidR="00B21848" w:rsidRPr="00C318FA">
        <w:rPr>
          <w:rFonts w:ascii="Times New Roman" w:hAnsi="Times New Roman" w:cs="Times New Roman"/>
          <w:i/>
          <w:sz w:val="24"/>
          <w:szCs w:val="24"/>
        </w:rPr>
        <w:t xml:space="preserve"> et al</w:t>
      </w:r>
      <w:r w:rsidR="00B21848">
        <w:rPr>
          <w:rFonts w:ascii="Times New Roman" w:hAnsi="Times New Roman" w:cs="Times New Roman"/>
          <w:sz w:val="24"/>
          <w:szCs w:val="24"/>
        </w:rPr>
        <w:t>., 2023</w:t>
      </w:r>
      <w:r w:rsidR="00B21848" w:rsidRPr="003E1C9D">
        <w:rPr>
          <w:rFonts w:ascii="Times New Roman" w:hAnsi="Times New Roman" w:cs="Times New Roman"/>
          <w:b/>
          <w:sz w:val="24"/>
          <w:szCs w:val="24"/>
        </w:rPr>
        <w:t>)</w:t>
      </w:r>
    </w:p>
    <w:p w:rsidR="00440B96" w:rsidRPr="00E74130" w:rsidRDefault="00440B96" w:rsidP="00694B33">
      <w:pPr>
        <w:spacing w:after="0"/>
        <w:jc w:val="both"/>
        <w:rPr>
          <w:rFonts w:ascii="Times New Roman" w:hAnsi="Times New Roman" w:cs="Times New Roman"/>
          <w:sz w:val="24"/>
          <w:szCs w:val="24"/>
        </w:rPr>
      </w:pPr>
    </w:p>
    <w:p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14</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64" w:type="dxa"/>
        <w:tblInd w:w="-20" w:type="dxa"/>
        <w:tblLayout w:type="fixed"/>
        <w:tblCellMar>
          <w:left w:w="0" w:type="dxa"/>
          <w:right w:w="0" w:type="dxa"/>
        </w:tblCellMar>
        <w:tblLook w:val="0000" w:firstRow="0" w:lastRow="0" w:firstColumn="0" w:lastColumn="0" w:noHBand="0" w:noVBand="0"/>
      </w:tblPr>
      <w:tblGrid>
        <w:gridCol w:w="3544"/>
        <w:gridCol w:w="37"/>
        <w:gridCol w:w="2656"/>
        <w:gridCol w:w="2627"/>
      </w:tblGrid>
      <w:tr w:rsidR="00E56AE1" w:rsidRPr="00E74130" w:rsidTr="0085444A">
        <w:trPr>
          <w:cantSplit/>
          <w:trHeight w:val="293"/>
        </w:trPr>
        <w:tc>
          <w:tcPr>
            <w:tcW w:w="3581"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sz w:val="24"/>
                <w:szCs w:val="24"/>
              </w:rPr>
            </w:pPr>
            <w:r w:rsidRPr="00E74130">
              <w:rPr>
                <w:rFonts w:ascii="Times New Roman" w:hAnsi="Times New Roman" w:cs="Times New Roman"/>
                <w:sz w:val="24"/>
                <w:szCs w:val="24"/>
              </w:rPr>
              <w:t>Correlation</w:t>
            </w:r>
          </w:p>
        </w:tc>
        <w:tc>
          <w:tcPr>
            <w:tcW w:w="2656"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2627"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r>
      <w:tr w:rsidR="00E56AE1" w:rsidRPr="00E74130" w:rsidTr="0085444A">
        <w:trPr>
          <w:cantSplit/>
          <w:trHeight w:val="309"/>
        </w:trPr>
        <w:tc>
          <w:tcPr>
            <w:tcW w:w="3544"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37"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656"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27"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rsidTr="0085444A">
        <w:trPr>
          <w:cantSplit/>
          <w:trHeight w:val="293"/>
        </w:trPr>
        <w:tc>
          <w:tcPr>
            <w:tcW w:w="3544"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37" w:type="dxa"/>
            <w:tcBorders>
              <w:bottom w:val="single" w:sz="4" w:space="0" w:color="auto"/>
            </w:tcBorders>
            <w:shd w:val="clear" w:color="auto" w:fill="FFFFFF"/>
          </w:tcPr>
          <w:p w:rsidR="00E56AE1" w:rsidRPr="00261083" w:rsidRDefault="00E56AE1" w:rsidP="00694B33">
            <w:pPr>
              <w:autoSpaceDE w:val="0"/>
              <w:autoSpaceDN w:val="0"/>
              <w:adjustRightInd w:val="0"/>
              <w:spacing w:after="0"/>
              <w:ind w:right="60"/>
              <w:rPr>
                <w:rFonts w:ascii="Times New Roman" w:hAnsi="Times New Roman" w:cs="Times New Roman"/>
                <w:color w:val="000000"/>
                <w:sz w:val="24"/>
                <w:szCs w:val="24"/>
              </w:rPr>
            </w:pPr>
          </w:p>
        </w:tc>
        <w:tc>
          <w:tcPr>
            <w:tcW w:w="2656"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.630</w:t>
            </w:r>
          </w:p>
        </w:tc>
        <w:tc>
          <w:tcPr>
            <w:tcW w:w="2627"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rsidR="00440B96" w:rsidRDefault="00440B96" w:rsidP="00694B33">
      <w:pPr>
        <w:spacing w:after="0"/>
        <w:ind w:left="851" w:hanging="851"/>
        <w:jc w:val="both"/>
        <w:rPr>
          <w:rFonts w:ascii="Times New Roman" w:hAnsi="Times New Roman" w:cs="Times New Roman"/>
          <w:b/>
          <w:bCs/>
          <w:sz w:val="24"/>
          <w:szCs w:val="24"/>
        </w:rPr>
      </w:pPr>
    </w:p>
    <w:p w:rsidR="00440B96" w:rsidRDefault="00440B96" w:rsidP="00694B33">
      <w:pPr>
        <w:spacing w:after="0"/>
        <w:ind w:left="851" w:hanging="851"/>
        <w:jc w:val="both"/>
        <w:rPr>
          <w:rFonts w:ascii="Times New Roman" w:hAnsi="Times New Roman" w:cs="Times New Roman"/>
          <w:b/>
          <w:bCs/>
          <w:sz w:val="24"/>
          <w:szCs w:val="24"/>
        </w:rPr>
      </w:pPr>
    </w:p>
    <w:p w:rsidR="00145126" w:rsidRDefault="00145126" w:rsidP="00694B33">
      <w:pPr>
        <w:spacing w:after="0"/>
        <w:jc w:val="both"/>
        <w:rPr>
          <w:rFonts w:ascii="Times New Roman" w:hAnsi="Times New Roman" w:cs="Times New Roman"/>
          <w:b/>
          <w:sz w:val="24"/>
          <w:szCs w:val="24"/>
        </w:rPr>
      </w:pPr>
      <w:r w:rsidRPr="0077595E">
        <w:rPr>
          <w:rFonts w:ascii="Times New Roman" w:hAnsi="Times New Roman" w:cs="Times New Roman"/>
          <w:b/>
          <w:sz w:val="24"/>
          <w:szCs w:val="24"/>
        </w:rPr>
        <w:t>3.4.</w:t>
      </w:r>
      <w:r>
        <w:rPr>
          <w:rFonts w:ascii="Times New Roman" w:hAnsi="Times New Roman" w:cs="Times New Roman"/>
          <w:b/>
          <w:sz w:val="24"/>
          <w:szCs w:val="24"/>
        </w:rPr>
        <w:t>7 Analysis</w:t>
      </w:r>
      <w:r w:rsidRPr="00E74130">
        <w:rPr>
          <w:rFonts w:ascii="Times New Roman" w:hAnsi="Times New Roman" w:cs="Times New Roman"/>
          <w:b/>
          <w:bCs/>
          <w:sz w:val="24"/>
          <w:szCs w:val="24"/>
        </w:rPr>
        <w:t xml:space="preserve">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rsidR="007D5151" w:rsidRDefault="007D5151" w:rsidP="00694B33">
      <w:pPr>
        <w:spacing w:after="0"/>
        <w:jc w:val="both"/>
        <w:rPr>
          <w:rFonts w:ascii="Times New Roman" w:hAnsi="Times New Roman" w:cs="Times New Roman"/>
          <w:b/>
          <w:sz w:val="24"/>
          <w:szCs w:val="24"/>
        </w:rPr>
      </w:pPr>
    </w:p>
    <w:p w:rsidR="00B21848" w:rsidRPr="003E1C9D" w:rsidRDefault="0077595E"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15 shows that the F-value of 201.358 for the difference in hydrocarbons (THC) in sediment sample of Iko River between upstream and downstream is significant. This is because the p-value of .000 is less than .05 at 1 and 8 degrees of freedom. Therefore, the </w:t>
      </w:r>
      <w:r w:rsidR="00206AFC">
        <w:rPr>
          <w:rFonts w:ascii="Times New Roman" w:hAnsi="Times New Roman" w:cs="Times New Roman"/>
          <w:sz w:val="24"/>
          <w:szCs w:val="24"/>
        </w:rPr>
        <w:t>amount of hydrocarbons (THC) in sediment sample of Iko River between the upstream and downstream differs</w:t>
      </w:r>
      <w:r>
        <w:rPr>
          <w:rFonts w:ascii="Times New Roman" w:hAnsi="Times New Roman" w:cs="Times New Roman"/>
          <w:sz w:val="24"/>
          <w:szCs w:val="24"/>
        </w:rPr>
        <w:t xml:space="preserve">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could be attributed to proximity to THC contaminant sources, especially from the downstream where there is an increase in human a</w:t>
      </w:r>
      <w:r w:rsidR="00B21848">
        <w:rPr>
          <w:rFonts w:ascii="Times New Roman" w:hAnsi="Times New Roman" w:cs="Times New Roman"/>
          <w:sz w:val="24"/>
          <w:szCs w:val="24"/>
        </w:rPr>
        <w:t xml:space="preserve">ctivities that can increase THC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rsidR="0077595E" w:rsidRDefault="0077595E" w:rsidP="00694B33">
      <w:pPr>
        <w:spacing w:after="0"/>
        <w:jc w:val="both"/>
        <w:rPr>
          <w:rFonts w:ascii="Times New Roman" w:hAnsi="Times New Roman" w:cs="Times New Roman"/>
          <w:sz w:val="24"/>
          <w:szCs w:val="24"/>
        </w:rPr>
      </w:pPr>
    </w:p>
    <w:p w:rsidR="00E56AE1" w:rsidRPr="00E74130" w:rsidRDefault="00E56AE1" w:rsidP="00694B33">
      <w:pPr>
        <w:spacing w:after="0"/>
        <w:ind w:left="851" w:hanging="851"/>
        <w:jc w:val="both"/>
        <w:rPr>
          <w:rFonts w:ascii="Times New Roman" w:hAnsi="Times New Roman" w:cs="Times New Roman"/>
          <w:sz w:val="24"/>
          <w:szCs w:val="24"/>
        </w:rPr>
      </w:pPr>
      <w:r w:rsidRPr="00E74130">
        <w:rPr>
          <w:rFonts w:ascii="Times New Roman" w:hAnsi="Times New Roman" w:cs="Times New Roman"/>
          <w:b/>
          <w:bCs/>
          <w:sz w:val="24"/>
          <w:szCs w:val="24"/>
        </w:rPr>
        <w:t xml:space="preserve">Table </w:t>
      </w:r>
      <w:r w:rsidR="00AB2F6C">
        <w:rPr>
          <w:rFonts w:ascii="Times New Roman" w:hAnsi="Times New Roman" w:cs="Times New Roman"/>
          <w:b/>
          <w:bCs/>
          <w:sz w:val="24"/>
          <w:szCs w:val="24"/>
        </w:rPr>
        <w:t>15</w:t>
      </w:r>
      <w:r w:rsidRPr="00E74130">
        <w:rPr>
          <w:rFonts w:ascii="Times New Roman" w:hAnsi="Times New Roman" w:cs="Times New Roman"/>
          <w:b/>
          <w:bCs/>
          <w:sz w:val="24"/>
          <w:szCs w:val="24"/>
        </w:rPr>
        <w:t>: Analysis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w:t>
      </w:r>
      <w:r w:rsidR="00145126" w:rsidRPr="00E74130">
        <w:rPr>
          <w:rFonts w:ascii="Times New Roman" w:hAnsi="Times New Roman" w:cs="Times New Roman"/>
          <w:b/>
          <w:sz w:val="24"/>
          <w:szCs w:val="24"/>
        </w:rPr>
        <w:t>between</w:t>
      </w:r>
      <w:r w:rsidRPr="00E74130">
        <w:rPr>
          <w:rFonts w:ascii="Times New Roman" w:hAnsi="Times New Roman" w:cs="Times New Roman"/>
          <w:b/>
          <w:sz w:val="24"/>
          <w:szCs w:val="24"/>
        </w:rPr>
        <w:t xml:space="preserve"> Upstream and Downstream</w:t>
      </w:r>
    </w:p>
    <w:tbl>
      <w:tblPr>
        <w:tblW w:w="8928" w:type="dxa"/>
        <w:tblInd w:w="-20" w:type="dxa"/>
        <w:tblLayout w:type="fixed"/>
        <w:tblCellMar>
          <w:left w:w="0" w:type="dxa"/>
          <w:right w:w="0" w:type="dxa"/>
        </w:tblCellMar>
        <w:tblLook w:val="0000" w:firstRow="0" w:lastRow="0" w:firstColumn="0" w:lastColumn="0" w:noHBand="0" w:noVBand="0"/>
      </w:tblPr>
      <w:tblGrid>
        <w:gridCol w:w="2410"/>
        <w:gridCol w:w="1985"/>
        <w:gridCol w:w="992"/>
        <w:gridCol w:w="1559"/>
        <w:gridCol w:w="992"/>
        <w:gridCol w:w="990"/>
      </w:tblGrid>
      <w:tr w:rsidR="00E56AE1" w:rsidRPr="00E74130" w:rsidTr="0085444A">
        <w:trPr>
          <w:cantSplit/>
          <w:trHeight w:val="298"/>
        </w:trPr>
        <w:tc>
          <w:tcPr>
            <w:tcW w:w="241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985"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E74130">
              <w:rPr>
                <w:rFonts w:ascii="Times New Roman" w:hAnsi="Times New Roman" w:cs="Times New Roman"/>
                <w:b/>
                <w:bCs/>
                <w:color w:val="000000"/>
                <w:sz w:val="24"/>
                <w:szCs w:val="24"/>
              </w:rPr>
              <w:t>D</w:t>
            </w:r>
            <w:r w:rsidRPr="00261083">
              <w:rPr>
                <w:rFonts w:ascii="Times New Roman" w:hAnsi="Times New Roman" w:cs="Times New Roman"/>
                <w:b/>
                <w:bCs/>
                <w:color w:val="000000"/>
                <w:sz w:val="24"/>
                <w:szCs w:val="24"/>
              </w:rPr>
              <w:t>f</w:t>
            </w:r>
          </w:p>
        </w:tc>
        <w:tc>
          <w:tcPr>
            <w:tcW w:w="1559"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9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314"/>
        </w:trPr>
        <w:tc>
          <w:tcPr>
            <w:tcW w:w="2410"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985"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83.585</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559"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83.585</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201.358</w:t>
            </w:r>
          </w:p>
        </w:tc>
        <w:tc>
          <w:tcPr>
            <w:tcW w:w="990"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.000</w:t>
            </w:r>
          </w:p>
        </w:tc>
      </w:tr>
      <w:tr w:rsidR="00E56AE1" w:rsidRPr="00E74130" w:rsidTr="0085444A">
        <w:trPr>
          <w:cantSplit/>
          <w:trHeight w:val="282"/>
        </w:trPr>
        <w:tc>
          <w:tcPr>
            <w:tcW w:w="2410"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985"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3.321</w:t>
            </w:r>
          </w:p>
        </w:tc>
        <w:tc>
          <w:tcPr>
            <w:tcW w:w="992"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559"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.415</w:t>
            </w:r>
          </w:p>
        </w:tc>
        <w:tc>
          <w:tcPr>
            <w:tcW w:w="992"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0"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314"/>
        </w:trPr>
        <w:tc>
          <w:tcPr>
            <w:tcW w:w="2410"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985"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86.905</w:t>
            </w: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559"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0"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D21955" w:rsidRDefault="00D21955" w:rsidP="00694B33">
      <w:pPr>
        <w:spacing w:after="0"/>
        <w:ind w:firstLine="709"/>
        <w:jc w:val="both"/>
        <w:rPr>
          <w:rFonts w:ascii="Times New Roman" w:hAnsi="Times New Roman" w:cs="Times New Roman"/>
          <w:sz w:val="24"/>
          <w:szCs w:val="24"/>
        </w:rPr>
      </w:pPr>
    </w:p>
    <w:p w:rsidR="00186EFA" w:rsidRDefault="00186EFA" w:rsidP="00694B33">
      <w:pPr>
        <w:spacing w:after="0"/>
        <w:ind w:firstLine="709"/>
        <w:jc w:val="both"/>
        <w:rPr>
          <w:rFonts w:ascii="Times New Roman" w:hAnsi="Times New Roman" w:cs="Times New Roman"/>
          <w:sz w:val="24"/>
          <w:szCs w:val="24"/>
        </w:rPr>
      </w:pPr>
    </w:p>
    <w:p w:rsidR="00906833" w:rsidRDefault="00906833" w:rsidP="00694B33">
      <w:pPr>
        <w:spacing w:after="0"/>
        <w:jc w:val="both"/>
        <w:rPr>
          <w:rFonts w:ascii="Times New Roman" w:hAnsi="Times New Roman" w:cs="Times New Roman"/>
          <w:b/>
          <w:sz w:val="24"/>
          <w:szCs w:val="24"/>
        </w:rPr>
      </w:pPr>
      <w:r w:rsidRPr="00186EFA">
        <w:rPr>
          <w:rFonts w:ascii="Times New Roman" w:hAnsi="Times New Roman" w:cs="Times New Roman"/>
          <w:b/>
          <w:sz w:val="24"/>
          <w:szCs w:val="24"/>
        </w:rPr>
        <w:t>3.4.8</w:t>
      </w:r>
      <w:r>
        <w:rPr>
          <w:rFonts w:ascii="Times New Roman" w:hAnsi="Times New Roman" w:cs="Times New Roman"/>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Water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rsidR="00906833" w:rsidRDefault="00906833" w:rsidP="00694B33">
      <w:pPr>
        <w:spacing w:after="0"/>
        <w:jc w:val="both"/>
        <w:rPr>
          <w:rFonts w:ascii="Times New Roman" w:hAnsi="Times New Roman" w:cs="Times New Roman"/>
          <w:sz w:val="24"/>
          <w:szCs w:val="24"/>
        </w:rPr>
      </w:pPr>
    </w:p>
    <w:p w:rsidR="00B21848"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The result in Table 16 shows the relationship of hydrocarbons (THC) in the upstream and downstream water sample of Iko River. As shown in the table, an r-value of .261 was obtained for relationship, indicating a low relationship in the presence of hydrocarbons (THC) in the upstream and downstream water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It implies that they do not have muc</w:t>
      </w:r>
      <w:r w:rsidR="00B21848">
        <w:rPr>
          <w:rFonts w:ascii="Times New Roman" w:hAnsi="Times New Roman" w:cs="Times New Roman"/>
          <w:sz w:val="24"/>
          <w:szCs w:val="24"/>
        </w:rPr>
        <w:t xml:space="preserve">h related sources of enrichment </w:t>
      </w:r>
      <w:r w:rsidR="00B21848" w:rsidRPr="00C318FA">
        <w:rPr>
          <w:rFonts w:ascii="Times New Roman" w:hAnsi="Times New Roman" w:cs="Times New Roman"/>
          <w:sz w:val="24"/>
          <w:szCs w:val="24"/>
        </w:rPr>
        <w:t>(Mbong, 2015</w:t>
      </w:r>
      <w:r w:rsidR="00B21848" w:rsidRPr="003E1C9D">
        <w:rPr>
          <w:rFonts w:ascii="Times New Roman" w:hAnsi="Times New Roman" w:cs="Times New Roman"/>
          <w:b/>
          <w:sz w:val="24"/>
          <w:szCs w:val="24"/>
        </w:rPr>
        <w:t>)</w:t>
      </w:r>
    </w:p>
    <w:p w:rsidR="00186EFA" w:rsidRPr="00E74130" w:rsidRDefault="00186EFA" w:rsidP="00694B33">
      <w:pPr>
        <w:spacing w:after="0"/>
        <w:jc w:val="both"/>
        <w:rPr>
          <w:rFonts w:ascii="Times New Roman" w:hAnsi="Times New Roman" w:cs="Times New Roman"/>
          <w:sz w:val="24"/>
          <w:szCs w:val="24"/>
        </w:rPr>
      </w:pPr>
    </w:p>
    <w:p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16:</w:t>
      </w:r>
      <w:r w:rsidR="00E56AE1" w:rsidRPr="00E74130">
        <w:rPr>
          <w:rFonts w:ascii="Times New Roman" w:hAnsi="Times New Roman" w:cs="Times New Roman"/>
          <w:b/>
          <w:bCs/>
          <w:sz w:val="24"/>
          <w:szCs w:val="24"/>
        </w:rPr>
        <w:t xml:space="preserve">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(THC) in Water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Between Upstream and Downstream</w:t>
      </w:r>
    </w:p>
    <w:tbl>
      <w:tblPr>
        <w:tblW w:w="8932" w:type="dxa"/>
        <w:tblInd w:w="-20" w:type="dxa"/>
        <w:tblLayout w:type="fixed"/>
        <w:tblCellMar>
          <w:left w:w="0" w:type="dxa"/>
          <w:right w:w="0" w:type="dxa"/>
        </w:tblCellMar>
        <w:tblLook w:val="0000" w:firstRow="0" w:lastRow="0" w:firstColumn="0" w:lastColumn="0" w:noHBand="0" w:noVBand="0"/>
      </w:tblPr>
      <w:tblGrid>
        <w:gridCol w:w="3544"/>
        <w:gridCol w:w="142"/>
        <w:gridCol w:w="2551"/>
        <w:gridCol w:w="2695"/>
      </w:tblGrid>
      <w:tr w:rsidR="00E56AE1" w:rsidRPr="00261083" w:rsidTr="0085444A">
        <w:trPr>
          <w:cantSplit/>
          <w:trHeight w:val="286"/>
        </w:trPr>
        <w:tc>
          <w:tcPr>
            <w:tcW w:w="3686"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55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95"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rsidTr="0085444A">
        <w:trPr>
          <w:cantSplit/>
          <w:trHeight w:val="302"/>
        </w:trPr>
        <w:tc>
          <w:tcPr>
            <w:tcW w:w="3544"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95"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rsidTr="0085444A">
        <w:trPr>
          <w:cantSplit/>
          <w:trHeight w:val="286"/>
        </w:trPr>
        <w:tc>
          <w:tcPr>
            <w:tcW w:w="3544"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.261</w:t>
            </w:r>
          </w:p>
        </w:tc>
        <w:tc>
          <w:tcPr>
            <w:tcW w:w="2695"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rsidR="00186EFA" w:rsidRDefault="00186EFA" w:rsidP="00694B33">
      <w:pPr>
        <w:spacing w:after="0"/>
        <w:ind w:firstLine="709"/>
        <w:jc w:val="both"/>
        <w:rPr>
          <w:rFonts w:ascii="Times New Roman" w:hAnsi="Times New Roman" w:cs="Times New Roman"/>
          <w:sz w:val="24"/>
          <w:szCs w:val="24"/>
        </w:rPr>
      </w:pPr>
    </w:p>
    <w:p w:rsidR="00906833" w:rsidRDefault="00E56AE1" w:rsidP="00694B33">
      <w:pPr>
        <w:spacing w:after="0"/>
        <w:jc w:val="both"/>
        <w:rPr>
          <w:rFonts w:ascii="Times New Roman" w:hAnsi="Times New Roman" w:cs="Times New Roman"/>
          <w:b/>
          <w:sz w:val="24"/>
          <w:szCs w:val="24"/>
        </w:rPr>
      </w:pPr>
      <w:r>
        <w:rPr>
          <w:rFonts w:ascii="Times New Roman" w:hAnsi="Times New Roman" w:cs="Times New Roman"/>
          <w:sz w:val="24"/>
          <w:szCs w:val="24"/>
        </w:rPr>
        <w:t>.</w:t>
      </w:r>
      <w:r w:rsidR="00186EFA" w:rsidRPr="00186EFA">
        <w:rPr>
          <w:rFonts w:ascii="Times New Roman" w:hAnsi="Times New Roman" w:cs="Times New Roman"/>
          <w:b/>
          <w:sz w:val="24"/>
          <w:szCs w:val="24"/>
        </w:rPr>
        <w:t xml:space="preserve"> 3.4.9</w:t>
      </w:r>
      <w:r w:rsidR="00906833">
        <w:rPr>
          <w:rFonts w:ascii="Times New Roman" w:hAnsi="Times New Roman" w:cs="Times New Roman"/>
          <w:b/>
          <w:sz w:val="24"/>
          <w:szCs w:val="24"/>
        </w:rPr>
        <w:t xml:space="preserve"> </w:t>
      </w:r>
      <w:r w:rsidR="00906833" w:rsidRPr="00E74130">
        <w:rPr>
          <w:rFonts w:ascii="Times New Roman" w:hAnsi="Times New Roman" w:cs="Times New Roman"/>
          <w:b/>
          <w:bCs/>
          <w:sz w:val="24"/>
          <w:szCs w:val="24"/>
        </w:rPr>
        <w:t>Analysis of Variance of the Difference</w:t>
      </w:r>
      <w:r w:rsidR="00906833" w:rsidRPr="00E74130">
        <w:rPr>
          <w:rFonts w:ascii="Times New Roman" w:hAnsi="Times New Roman" w:cs="Times New Roman"/>
          <w:sz w:val="24"/>
          <w:szCs w:val="24"/>
        </w:rPr>
        <w:t xml:space="preserve"> </w:t>
      </w:r>
      <w:r w:rsidR="00906833" w:rsidRPr="00E74130">
        <w:rPr>
          <w:rFonts w:ascii="Times New Roman" w:hAnsi="Times New Roman" w:cs="Times New Roman"/>
          <w:b/>
          <w:bCs/>
          <w:sz w:val="24"/>
          <w:szCs w:val="24"/>
        </w:rPr>
        <w:t>in</w:t>
      </w:r>
      <w:r w:rsidR="00906833" w:rsidRPr="00E74130">
        <w:rPr>
          <w:rFonts w:ascii="Times New Roman" w:hAnsi="Times New Roman" w:cs="Times New Roman"/>
          <w:sz w:val="24"/>
          <w:szCs w:val="24"/>
        </w:rPr>
        <w:t xml:space="preserve"> </w:t>
      </w:r>
      <w:r w:rsidR="00906833" w:rsidRPr="00E74130">
        <w:rPr>
          <w:rFonts w:ascii="Times New Roman" w:hAnsi="Times New Roman" w:cs="Times New Roman"/>
          <w:b/>
          <w:sz w:val="24"/>
          <w:szCs w:val="24"/>
        </w:rPr>
        <w:t xml:space="preserve">Hydrocarbons (TPH) in Sediment Sample of </w:t>
      </w:r>
      <w:r w:rsidR="00906833" w:rsidRPr="00E74130">
        <w:rPr>
          <w:rFonts w:ascii="Times New Roman" w:hAnsi="Times New Roman" w:cs="Times New Roman"/>
          <w:sz w:val="24"/>
          <w:szCs w:val="24"/>
        </w:rPr>
        <w:t>Iko</w:t>
      </w:r>
      <w:r w:rsidR="00906833" w:rsidRPr="00E74130">
        <w:rPr>
          <w:rFonts w:ascii="Times New Roman" w:hAnsi="Times New Roman" w:cs="Times New Roman"/>
          <w:b/>
          <w:sz w:val="24"/>
          <w:szCs w:val="24"/>
        </w:rPr>
        <w:t xml:space="preserve"> River between Upstream and Downstream</w:t>
      </w:r>
    </w:p>
    <w:p w:rsidR="00906833" w:rsidRDefault="00906833" w:rsidP="00694B33">
      <w:pPr>
        <w:spacing w:after="0"/>
        <w:jc w:val="both"/>
        <w:rPr>
          <w:rFonts w:ascii="Times New Roman" w:hAnsi="Times New Roman" w:cs="Times New Roman"/>
          <w:b/>
          <w:sz w:val="24"/>
          <w:szCs w:val="24"/>
        </w:rPr>
      </w:pPr>
    </w:p>
    <w:p w:rsidR="00B21848"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17 shows that the F-value of 4.545 for the difference in hydrocarbons (TPH) in sediment sample of Iko River between upstream and downstream is not significant. This is because the p-value of .066 is greater than .05 at 1 and 8 degrees of freedom. Therefore, the </w:t>
      </w:r>
      <w:r w:rsidR="00E521D1">
        <w:rPr>
          <w:rFonts w:ascii="Times New Roman" w:hAnsi="Times New Roman" w:cs="Times New Roman"/>
          <w:sz w:val="24"/>
          <w:szCs w:val="24"/>
        </w:rPr>
        <w:t>amount of hydrocarbons in sediment sample of Iko River between the upstream and downstream does</w:t>
      </w:r>
      <w:r>
        <w:rPr>
          <w:rFonts w:ascii="Times New Roman" w:hAnsi="Times New Roman" w:cs="Times New Roman"/>
          <w:sz w:val="24"/>
          <w:szCs w:val="24"/>
        </w:rPr>
        <w:t xml:space="preserve"> not differ significantly.</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This could be attributed to accumulation of contaminant overtime because according to Ademoroti (1996) sediment remains pollutant sink.</w:t>
      </w:r>
    </w:p>
    <w:p w:rsidR="00186EFA" w:rsidRPr="00E74130" w:rsidRDefault="00186EFA" w:rsidP="00694B33">
      <w:pPr>
        <w:spacing w:after="0"/>
        <w:jc w:val="both"/>
        <w:rPr>
          <w:rFonts w:ascii="Times New Roman" w:hAnsi="Times New Roman" w:cs="Times New Roman"/>
          <w:sz w:val="24"/>
          <w:szCs w:val="24"/>
        </w:rPr>
      </w:pPr>
    </w:p>
    <w:p w:rsidR="00E56AE1" w:rsidRPr="00E74130" w:rsidRDefault="00AB2F6C" w:rsidP="00694B33">
      <w:pPr>
        <w:spacing w:after="0"/>
        <w:ind w:left="709" w:hanging="709"/>
        <w:jc w:val="both"/>
        <w:rPr>
          <w:rFonts w:ascii="Times New Roman" w:hAnsi="Times New Roman" w:cs="Times New Roman"/>
          <w:sz w:val="24"/>
          <w:szCs w:val="24"/>
        </w:rPr>
      </w:pPr>
      <w:r>
        <w:rPr>
          <w:rFonts w:ascii="Times New Roman" w:hAnsi="Times New Roman" w:cs="Times New Roman"/>
          <w:b/>
          <w:bCs/>
          <w:sz w:val="24"/>
          <w:szCs w:val="24"/>
        </w:rPr>
        <w:t>Table 17</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906833"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724" w:type="dxa"/>
        <w:tblInd w:w="-20" w:type="dxa"/>
        <w:tblLayout w:type="fixed"/>
        <w:tblCellMar>
          <w:left w:w="0" w:type="dxa"/>
          <w:right w:w="0" w:type="dxa"/>
        </w:tblCellMar>
        <w:tblLook w:val="0000" w:firstRow="0" w:lastRow="0" w:firstColumn="0" w:lastColumn="0" w:noHBand="0" w:noVBand="0"/>
      </w:tblPr>
      <w:tblGrid>
        <w:gridCol w:w="2552"/>
        <w:gridCol w:w="1843"/>
        <w:gridCol w:w="992"/>
        <w:gridCol w:w="1559"/>
        <w:gridCol w:w="851"/>
        <w:gridCol w:w="927"/>
      </w:tblGrid>
      <w:tr w:rsidR="00E56AE1" w:rsidRPr="00E74130" w:rsidTr="0085444A">
        <w:trPr>
          <w:cantSplit/>
          <w:trHeight w:val="290"/>
        </w:trPr>
        <w:tc>
          <w:tcPr>
            <w:tcW w:w="255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43"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559"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85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27"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305"/>
        </w:trPr>
        <w:tc>
          <w:tcPr>
            <w:tcW w:w="2552"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43"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13941.935</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559"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13941.935</w:t>
            </w:r>
          </w:p>
        </w:tc>
        <w:tc>
          <w:tcPr>
            <w:tcW w:w="85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4.545</w:t>
            </w:r>
          </w:p>
        </w:tc>
        <w:tc>
          <w:tcPr>
            <w:tcW w:w="927"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.066</w:t>
            </w:r>
          </w:p>
        </w:tc>
      </w:tr>
      <w:tr w:rsidR="00E56AE1" w:rsidRPr="00E74130" w:rsidTr="0085444A">
        <w:trPr>
          <w:cantSplit/>
          <w:trHeight w:val="275"/>
        </w:trPr>
        <w:tc>
          <w:tcPr>
            <w:tcW w:w="2552"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43"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24539.274</w:t>
            </w:r>
          </w:p>
        </w:tc>
        <w:tc>
          <w:tcPr>
            <w:tcW w:w="992"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559"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3067.409</w:t>
            </w:r>
          </w:p>
        </w:tc>
        <w:tc>
          <w:tcPr>
            <w:tcW w:w="851"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27"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305"/>
        </w:trPr>
        <w:tc>
          <w:tcPr>
            <w:tcW w:w="2552"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843"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38481.209</w:t>
            </w: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559"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85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27"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E56AE1" w:rsidRDefault="00E56AE1" w:rsidP="00694B33">
      <w:pPr>
        <w:spacing w:after="0"/>
        <w:rPr>
          <w:rFonts w:ascii="Times New Roman" w:hAnsi="Times New Roman" w:cs="Times New Roman"/>
          <w:sz w:val="24"/>
          <w:szCs w:val="24"/>
        </w:rPr>
      </w:pPr>
    </w:p>
    <w:p w:rsidR="00186EFA" w:rsidRDefault="00186EFA" w:rsidP="00694B33">
      <w:pPr>
        <w:spacing w:after="0"/>
        <w:rPr>
          <w:rFonts w:ascii="Times New Roman" w:hAnsi="Times New Roman" w:cs="Times New Roman"/>
          <w:sz w:val="24"/>
          <w:szCs w:val="24"/>
        </w:rPr>
      </w:pPr>
    </w:p>
    <w:p w:rsidR="00054161" w:rsidRDefault="00054161" w:rsidP="00694B33">
      <w:pPr>
        <w:spacing w:after="0"/>
        <w:rPr>
          <w:rFonts w:ascii="Times New Roman" w:hAnsi="Times New Roman" w:cs="Times New Roman"/>
          <w:sz w:val="24"/>
          <w:szCs w:val="24"/>
        </w:rPr>
      </w:pPr>
    </w:p>
    <w:p w:rsidR="00054161" w:rsidRDefault="00054161" w:rsidP="00694B33">
      <w:pPr>
        <w:spacing w:after="0"/>
        <w:rPr>
          <w:rFonts w:ascii="Times New Roman" w:hAnsi="Times New Roman" w:cs="Times New Roman"/>
          <w:sz w:val="24"/>
          <w:szCs w:val="24"/>
        </w:rPr>
      </w:pPr>
    </w:p>
    <w:p w:rsidR="00054161" w:rsidRDefault="00054161" w:rsidP="00694B33">
      <w:pPr>
        <w:spacing w:after="0"/>
        <w:rPr>
          <w:rFonts w:ascii="Times New Roman" w:hAnsi="Times New Roman" w:cs="Times New Roman"/>
          <w:b/>
          <w:sz w:val="24"/>
          <w:szCs w:val="24"/>
        </w:rPr>
      </w:pPr>
      <w:r w:rsidRPr="00186EFA">
        <w:rPr>
          <w:rFonts w:ascii="Times New Roman" w:hAnsi="Times New Roman" w:cs="Times New Roman"/>
          <w:b/>
          <w:sz w:val="24"/>
          <w:szCs w:val="24"/>
        </w:rPr>
        <w:t>3.4.10</w:t>
      </w:r>
      <w:r>
        <w:rPr>
          <w:rFonts w:ascii="Times New Roman" w:hAnsi="Times New Roman" w:cs="Times New Roman"/>
          <w:b/>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(TPH) in Sediment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rsidR="00054161" w:rsidRDefault="00054161" w:rsidP="00694B33">
      <w:pPr>
        <w:spacing w:after="0"/>
        <w:rPr>
          <w:rFonts w:ascii="Times New Roman" w:hAnsi="Times New Roman" w:cs="Times New Roman"/>
          <w:b/>
          <w:sz w:val="24"/>
          <w:szCs w:val="24"/>
        </w:rPr>
      </w:pPr>
    </w:p>
    <w:p w:rsidR="00B21848" w:rsidRPr="003E1C9D" w:rsidRDefault="00556B69" w:rsidP="00694B33">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w:t>
      </w:r>
      <w:r w:rsidR="00186EFA">
        <w:rPr>
          <w:rFonts w:ascii="Times New Roman" w:hAnsi="Times New Roman" w:cs="Times New Roman"/>
          <w:sz w:val="24"/>
          <w:szCs w:val="24"/>
        </w:rPr>
        <w:t xml:space="preserve"> result in Table 18 shows the relationship of hydrocarbons (TPH) in the upstream and downstream sediment sample of Iko River. As shown in the table, an r-value of .129 was obtained for relationship, indicating a low relationship in the presence of hydrocarbons (TPH) in the upstream and downstream sediment sample of Iko River.</w:t>
      </w:r>
      <w:r w:rsidR="00B21848" w:rsidRPr="00B21848">
        <w:rPr>
          <w:rFonts w:ascii="Times New Roman" w:hAnsi="Times New Roman" w:cs="Times New Roman"/>
          <w:sz w:val="24"/>
          <w:szCs w:val="24"/>
        </w:rPr>
        <w:t xml:space="preserve"> </w:t>
      </w:r>
      <w:r w:rsidR="00B21848" w:rsidRPr="003E1C9D">
        <w:rPr>
          <w:rFonts w:ascii="Times New Roman" w:hAnsi="Times New Roman" w:cs="Times New Roman"/>
          <w:sz w:val="24"/>
          <w:szCs w:val="24"/>
        </w:rPr>
        <w:t>There is likelihood of sharing very small sources of enrichment.</w:t>
      </w:r>
      <w:r w:rsidR="00B21848" w:rsidRPr="00C318FA">
        <w:rPr>
          <w:rFonts w:ascii="Times New Roman" w:hAnsi="Times New Roman" w:cs="Times New Roman"/>
          <w:sz w:val="24"/>
          <w:szCs w:val="24"/>
        </w:rPr>
        <w:t xml:space="preserve"> (Mbong, 2015</w:t>
      </w:r>
      <w:r w:rsidR="00B21848" w:rsidRPr="003E1C9D">
        <w:rPr>
          <w:rFonts w:ascii="Times New Roman" w:hAnsi="Times New Roman" w:cs="Times New Roman"/>
          <w:b/>
          <w:sz w:val="24"/>
          <w:szCs w:val="24"/>
        </w:rPr>
        <w:t>)</w:t>
      </w:r>
    </w:p>
    <w:p w:rsidR="00186EFA" w:rsidRPr="00E74130" w:rsidRDefault="00186EFA" w:rsidP="00694B33">
      <w:pPr>
        <w:spacing w:after="0"/>
        <w:rPr>
          <w:rFonts w:ascii="Times New Roman" w:hAnsi="Times New Roman" w:cs="Times New Roman"/>
          <w:sz w:val="24"/>
          <w:szCs w:val="24"/>
        </w:rPr>
      </w:pPr>
    </w:p>
    <w:p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18</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(TPH)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A30B8D"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732" w:type="dxa"/>
        <w:tblInd w:w="-20" w:type="dxa"/>
        <w:tblLayout w:type="fixed"/>
        <w:tblCellMar>
          <w:left w:w="0" w:type="dxa"/>
          <w:right w:w="0" w:type="dxa"/>
        </w:tblCellMar>
        <w:tblLook w:val="0000" w:firstRow="0" w:lastRow="0" w:firstColumn="0" w:lastColumn="0" w:noHBand="0" w:noVBand="0"/>
      </w:tblPr>
      <w:tblGrid>
        <w:gridCol w:w="3686"/>
        <w:gridCol w:w="142"/>
        <w:gridCol w:w="2268"/>
        <w:gridCol w:w="2636"/>
      </w:tblGrid>
      <w:tr w:rsidR="00E56AE1" w:rsidRPr="00261083" w:rsidTr="0085444A">
        <w:trPr>
          <w:cantSplit/>
          <w:trHeight w:val="243"/>
        </w:trPr>
        <w:tc>
          <w:tcPr>
            <w:tcW w:w="3828"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268"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636"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E74130" w:rsidTr="0085444A">
        <w:trPr>
          <w:cantSplit/>
          <w:trHeight w:val="256"/>
        </w:trPr>
        <w:tc>
          <w:tcPr>
            <w:tcW w:w="3686"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268"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636"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E74130" w:rsidTr="0085444A">
        <w:trPr>
          <w:cantSplit/>
          <w:trHeight w:val="243"/>
        </w:trPr>
        <w:tc>
          <w:tcPr>
            <w:tcW w:w="3686"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268"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.129</w:t>
            </w:r>
          </w:p>
        </w:tc>
        <w:tc>
          <w:tcPr>
            <w:tcW w:w="2636"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rsidR="00186EFA" w:rsidRDefault="00186EFA" w:rsidP="00694B33">
      <w:pPr>
        <w:spacing w:after="0"/>
        <w:ind w:left="851" w:hanging="851"/>
        <w:jc w:val="both"/>
        <w:rPr>
          <w:rFonts w:ascii="Times New Roman" w:hAnsi="Times New Roman" w:cs="Times New Roman"/>
          <w:b/>
          <w:bCs/>
          <w:sz w:val="24"/>
          <w:szCs w:val="24"/>
        </w:rPr>
      </w:pPr>
    </w:p>
    <w:p w:rsidR="00186EFA" w:rsidRDefault="00186EFA" w:rsidP="00694B33">
      <w:pPr>
        <w:spacing w:after="0"/>
        <w:ind w:left="851" w:hanging="851"/>
        <w:jc w:val="both"/>
        <w:rPr>
          <w:rFonts w:ascii="Times New Roman" w:hAnsi="Times New Roman" w:cs="Times New Roman"/>
          <w:b/>
          <w:bCs/>
          <w:sz w:val="24"/>
          <w:szCs w:val="24"/>
        </w:rPr>
      </w:pPr>
    </w:p>
    <w:p w:rsidR="00186EFA" w:rsidRDefault="00186EFA" w:rsidP="00694B33">
      <w:pPr>
        <w:spacing w:after="0"/>
        <w:ind w:left="851" w:hanging="851"/>
        <w:jc w:val="both"/>
        <w:rPr>
          <w:rFonts w:ascii="Times New Roman" w:hAnsi="Times New Roman" w:cs="Times New Roman"/>
          <w:b/>
          <w:bCs/>
          <w:sz w:val="24"/>
          <w:szCs w:val="24"/>
        </w:rPr>
      </w:pPr>
    </w:p>
    <w:p w:rsidR="00054161" w:rsidRDefault="00054161" w:rsidP="00694B33">
      <w:pPr>
        <w:spacing w:after="0"/>
        <w:jc w:val="both"/>
        <w:rPr>
          <w:rFonts w:ascii="Times New Roman" w:hAnsi="Times New Roman" w:cs="Times New Roman"/>
          <w:b/>
          <w:sz w:val="24"/>
          <w:szCs w:val="24"/>
        </w:rPr>
      </w:pPr>
      <w:r w:rsidRPr="00186EFA">
        <w:rPr>
          <w:rFonts w:ascii="Times New Roman" w:hAnsi="Times New Roman" w:cs="Times New Roman"/>
          <w:b/>
          <w:sz w:val="24"/>
          <w:szCs w:val="24"/>
        </w:rPr>
        <w:t>3.4.11</w:t>
      </w:r>
      <w:r>
        <w:rPr>
          <w:rFonts w:ascii="Times New Roman" w:hAnsi="Times New Roman" w:cs="Times New Roman"/>
          <w:b/>
          <w:sz w:val="24"/>
          <w:szCs w:val="24"/>
        </w:rPr>
        <w:t xml:space="preserve"> Analysis</w:t>
      </w:r>
      <w:r w:rsidRPr="00E74130">
        <w:rPr>
          <w:rFonts w:ascii="Times New Roman" w:hAnsi="Times New Roman" w:cs="Times New Roman"/>
          <w:b/>
          <w:bCs/>
          <w:sz w:val="24"/>
          <w:szCs w:val="24"/>
        </w:rPr>
        <w:t xml:space="preserve"> of Variance of the Difference</w:t>
      </w:r>
      <w:r w:rsidRPr="00E74130">
        <w:rPr>
          <w:rFonts w:ascii="Times New Roman" w:hAnsi="Times New Roman" w:cs="Times New Roman"/>
          <w:sz w:val="24"/>
          <w:szCs w:val="24"/>
        </w:rPr>
        <w:t xml:space="preserve"> </w:t>
      </w:r>
      <w:r w:rsidRPr="00E74130">
        <w:rPr>
          <w:rFonts w:ascii="Times New Roman" w:hAnsi="Times New Roman" w:cs="Times New Roman"/>
          <w:b/>
          <w:bCs/>
          <w:sz w:val="24"/>
          <w:szCs w:val="24"/>
        </w:rPr>
        <w:t>in</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Hydrocarbons (THC) in Sediment Sample of</w:t>
      </w:r>
      <w:r w:rsidRPr="00E74130">
        <w:rPr>
          <w:rFonts w:ascii="Times New Roman" w:hAnsi="Times New Roman" w:cs="Times New Roman"/>
          <w:b/>
          <w:bCs/>
          <w:sz w:val="24"/>
          <w:szCs w:val="24"/>
        </w:rPr>
        <w:t xml:space="preserve"> Iko</w:t>
      </w:r>
      <w:r w:rsidRPr="00E74130">
        <w:rPr>
          <w:rFonts w:ascii="Times New Roman" w:hAnsi="Times New Roman" w:cs="Times New Roman"/>
          <w:b/>
          <w:sz w:val="24"/>
          <w:szCs w:val="24"/>
        </w:rPr>
        <w:t xml:space="preserve"> River between Upstream and Downstream</w:t>
      </w:r>
    </w:p>
    <w:p w:rsidR="00054161" w:rsidRDefault="00054161" w:rsidP="00694B33">
      <w:pPr>
        <w:spacing w:after="0"/>
        <w:jc w:val="both"/>
        <w:rPr>
          <w:rFonts w:ascii="Times New Roman" w:hAnsi="Times New Roman" w:cs="Times New Roman"/>
          <w:b/>
          <w:sz w:val="24"/>
          <w:szCs w:val="24"/>
        </w:rPr>
      </w:pPr>
    </w:p>
    <w:p w:rsidR="00216B53" w:rsidRPr="003E1C9D" w:rsidRDefault="00186EFA"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19 shows that the F-value of 431.529 for the difference in hydrocarbons (THC) in sediment sample of Iko River between upstream and downstream is significant. This is because the p-value of .000 is greater than .05 at 1 and 8 degrees of freedom. Therefore, the </w:t>
      </w:r>
      <w:r w:rsidR="00E521D1">
        <w:rPr>
          <w:rFonts w:ascii="Times New Roman" w:hAnsi="Times New Roman" w:cs="Times New Roman"/>
          <w:sz w:val="24"/>
          <w:szCs w:val="24"/>
        </w:rPr>
        <w:t>amount of hydrocarbons (THC) in sediment sample of Iko River between the upstream and downstream differs</w:t>
      </w:r>
      <w:r>
        <w:rPr>
          <w:rFonts w:ascii="Times New Roman" w:hAnsi="Times New Roman" w:cs="Times New Roman"/>
          <w:sz w:val="24"/>
          <w:szCs w:val="24"/>
        </w:rPr>
        <w:t xml:space="preserve"> significantly.</w:t>
      </w:r>
      <w:r w:rsidR="00216B53" w:rsidRPr="00216B53">
        <w:rPr>
          <w:rFonts w:ascii="Times New Roman" w:hAnsi="Times New Roman" w:cs="Times New Roman"/>
          <w:sz w:val="24"/>
          <w:szCs w:val="24"/>
        </w:rPr>
        <w:t xml:space="preserve"> </w:t>
      </w:r>
      <w:r w:rsidR="00216B53" w:rsidRPr="003E1C9D">
        <w:rPr>
          <w:rFonts w:ascii="Times New Roman" w:hAnsi="Times New Roman" w:cs="Times New Roman"/>
          <w:sz w:val="24"/>
          <w:szCs w:val="24"/>
        </w:rPr>
        <w:t>It could be attributed to proximity to contaminant sources, which can</w:t>
      </w:r>
      <w:r w:rsidR="00216B53">
        <w:rPr>
          <w:rFonts w:ascii="Times New Roman" w:hAnsi="Times New Roman" w:cs="Times New Roman"/>
          <w:sz w:val="24"/>
          <w:szCs w:val="24"/>
        </w:rPr>
        <w:t xml:space="preserve"> lead to a significant increase </w:t>
      </w:r>
      <w:r w:rsidR="00216B53" w:rsidRPr="00C318FA">
        <w:rPr>
          <w:rFonts w:ascii="Times New Roman" w:hAnsi="Times New Roman" w:cs="Times New Roman"/>
          <w:sz w:val="24"/>
          <w:szCs w:val="24"/>
        </w:rPr>
        <w:t>(Mbong, 2015</w:t>
      </w:r>
      <w:r w:rsidR="00216B53">
        <w:rPr>
          <w:rFonts w:ascii="Times New Roman" w:hAnsi="Times New Roman" w:cs="Times New Roman"/>
          <w:sz w:val="24"/>
          <w:szCs w:val="24"/>
        </w:rPr>
        <w:t xml:space="preserve">, Ikpe </w:t>
      </w:r>
      <w:r w:rsidR="00216B53" w:rsidRPr="00C318FA">
        <w:rPr>
          <w:rFonts w:ascii="Times New Roman" w:hAnsi="Times New Roman" w:cs="Times New Roman"/>
          <w:i/>
          <w:sz w:val="24"/>
          <w:szCs w:val="24"/>
        </w:rPr>
        <w:t>et al</w:t>
      </w:r>
      <w:r w:rsidR="00216B53">
        <w:rPr>
          <w:rFonts w:ascii="Times New Roman" w:hAnsi="Times New Roman" w:cs="Times New Roman"/>
          <w:sz w:val="24"/>
          <w:szCs w:val="24"/>
        </w:rPr>
        <w:t>., 2023</w:t>
      </w:r>
      <w:r w:rsidR="00216B53" w:rsidRPr="003E1C9D">
        <w:rPr>
          <w:rFonts w:ascii="Times New Roman" w:hAnsi="Times New Roman" w:cs="Times New Roman"/>
          <w:b/>
          <w:sz w:val="24"/>
          <w:szCs w:val="24"/>
        </w:rPr>
        <w:t>)</w:t>
      </w:r>
    </w:p>
    <w:p w:rsidR="00186EFA" w:rsidRPr="00E74130" w:rsidRDefault="00186EFA" w:rsidP="00694B33">
      <w:pPr>
        <w:spacing w:after="0"/>
        <w:jc w:val="both"/>
        <w:rPr>
          <w:rFonts w:ascii="Times New Roman" w:hAnsi="Times New Roman" w:cs="Times New Roman"/>
          <w:sz w:val="24"/>
          <w:szCs w:val="24"/>
        </w:rPr>
      </w:pPr>
    </w:p>
    <w:p w:rsidR="00E56AE1" w:rsidRPr="00E74130" w:rsidRDefault="00AB2F6C" w:rsidP="00694B33">
      <w:pPr>
        <w:spacing w:after="0"/>
        <w:ind w:left="851" w:hanging="851"/>
        <w:jc w:val="both"/>
        <w:rPr>
          <w:rFonts w:ascii="Times New Roman" w:hAnsi="Times New Roman" w:cs="Times New Roman"/>
          <w:sz w:val="24"/>
          <w:szCs w:val="24"/>
        </w:rPr>
      </w:pPr>
      <w:r>
        <w:rPr>
          <w:rFonts w:ascii="Times New Roman" w:hAnsi="Times New Roman" w:cs="Times New Roman"/>
          <w:b/>
          <w:bCs/>
          <w:sz w:val="24"/>
          <w:szCs w:val="24"/>
        </w:rPr>
        <w:t>Table 19</w:t>
      </w:r>
      <w:r w:rsidR="00E56AE1" w:rsidRPr="00E74130">
        <w:rPr>
          <w:rFonts w:ascii="Times New Roman" w:hAnsi="Times New Roman" w:cs="Times New Roman"/>
          <w:b/>
          <w:bCs/>
          <w:sz w:val="24"/>
          <w:szCs w:val="24"/>
        </w:rPr>
        <w:t>: Analysis of Variance of the Difference</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bCs/>
          <w:sz w:val="24"/>
          <w:szCs w:val="24"/>
        </w:rPr>
        <w:t>in</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Hydrocarbons (THC) in Sediment Sample of</w:t>
      </w:r>
      <w:r w:rsidR="00E56AE1" w:rsidRPr="00E74130">
        <w:rPr>
          <w:rFonts w:ascii="Times New Roman" w:hAnsi="Times New Roman" w:cs="Times New Roman"/>
          <w:b/>
          <w:bCs/>
          <w:sz w:val="24"/>
          <w:szCs w:val="24"/>
        </w:rPr>
        <w:t xml:space="preserve"> Iko</w:t>
      </w:r>
      <w:r w:rsidR="00E56AE1" w:rsidRPr="00E74130">
        <w:rPr>
          <w:rFonts w:ascii="Times New Roman" w:hAnsi="Times New Roman" w:cs="Times New Roman"/>
          <w:b/>
          <w:sz w:val="24"/>
          <w:szCs w:val="24"/>
        </w:rPr>
        <w:t xml:space="preserve"> River </w:t>
      </w:r>
      <w:r w:rsidR="00054161"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83" w:type="dxa"/>
        <w:tblInd w:w="-20" w:type="dxa"/>
        <w:tblLayout w:type="fixed"/>
        <w:tblCellMar>
          <w:left w:w="0" w:type="dxa"/>
          <w:right w:w="0" w:type="dxa"/>
        </w:tblCellMar>
        <w:tblLook w:val="0000" w:firstRow="0" w:lastRow="0" w:firstColumn="0" w:lastColumn="0" w:noHBand="0" w:noVBand="0"/>
      </w:tblPr>
      <w:tblGrid>
        <w:gridCol w:w="2410"/>
        <w:gridCol w:w="1843"/>
        <w:gridCol w:w="992"/>
        <w:gridCol w:w="1701"/>
        <w:gridCol w:w="992"/>
        <w:gridCol w:w="945"/>
      </w:tblGrid>
      <w:tr w:rsidR="00E56AE1" w:rsidRPr="00E74130" w:rsidTr="0085444A">
        <w:trPr>
          <w:cantSplit/>
          <w:trHeight w:val="316"/>
        </w:trPr>
        <w:tc>
          <w:tcPr>
            <w:tcW w:w="241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Sources of Variance</w:t>
            </w:r>
          </w:p>
        </w:tc>
        <w:tc>
          <w:tcPr>
            <w:tcW w:w="1843"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Sum of Squares</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df</w:t>
            </w:r>
          </w:p>
        </w:tc>
        <w:tc>
          <w:tcPr>
            <w:tcW w:w="170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Mean Square</w:t>
            </w:r>
          </w:p>
        </w:tc>
        <w:tc>
          <w:tcPr>
            <w:tcW w:w="992"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F</w:t>
            </w:r>
          </w:p>
        </w:tc>
        <w:tc>
          <w:tcPr>
            <w:tcW w:w="945"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Sig.</w:t>
            </w:r>
          </w:p>
        </w:tc>
      </w:tr>
      <w:tr w:rsidR="00E56AE1" w:rsidRPr="00E74130" w:rsidTr="0085444A">
        <w:trPr>
          <w:cantSplit/>
          <w:trHeight w:val="316"/>
        </w:trPr>
        <w:tc>
          <w:tcPr>
            <w:tcW w:w="2410"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Between Groups</w:t>
            </w:r>
          </w:p>
        </w:tc>
        <w:tc>
          <w:tcPr>
            <w:tcW w:w="1843"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6438724.000</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170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6438724.000</w:t>
            </w:r>
          </w:p>
        </w:tc>
        <w:tc>
          <w:tcPr>
            <w:tcW w:w="992"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431.539</w:t>
            </w:r>
          </w:p>
        </w:tc>
        <w:tc>
          <w:tcPr>
            <w:tcW w:w="945"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.000</w:t>
            </w:r>
          </w:p>
        </w:tc>
      </w:tr>
      <w:tr w:rsidR="00E56AE1" w:rsidRPr="00E74130" w:rsidTr="0085444A">
        <w:trPr>
          <w:cantSplit/>
          <w:trHeight w:val="316"/>
        </w:trPr>
        <w:tc>
          <w:tcPr>
            <w:tcW w:w="2410" w:type="dxa"/>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Within Groups</w:t>
            </w:r>
          </w:p>
        </w:tc>
        <w:tc>
          <w:tcPr>
            <w:tcW w:w="1843"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119363.112</w:t>
            </w:r>
          </w:p>
        </w:tc>
        <w:tc>
          <w:tcPr>
            <w:tcW w:w="992"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8</w:t>
            </w:r>
          </w:p>
        </w:tc>
        <w:tc>
          <w:tcPr>
            <w:tcW w:w="1701" w:type="dxa"/>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14920.389</w:t>
            </w:r>
          </w:p>
        </w:tc>
        <w:tc>
          <w:tcPr>
            <w:tcW w:w="992"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45" w:type="dxa"/>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r w:rsidR="00E56AE1" w:rsidRPr="00E74130" w:rsidTr="0085444A">
        <w:trPr>
          <w:cantSplit/>
          <w:trHeight w:val="316"/>
        </w:trPr>
        <w:tc>
          <w:tcPr>
            <w:tcW w:w="2410"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Total</w:t>
            </w:r>
          </w:p>
        </w:tc>
        <w:tc>
          <w:tcPr>
            <w:tcW w:w="1843"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6558087.111</w:t>
            </w: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9</w:t>
            </w:r>
          </w:p>
        </w:tc>
        <w:tc>
          <w:tcPr>
            <w:tcW w:w="170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c>
          <w:tcPr>
            <w:tcW w:w="945"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jc w:val="center"/>
              <w:rPr>
                <w:rFonts w:ascii="Times New Roman" w:hAnsi="Times New Roman" w:cs="Times New Roman"/>
                <w:sz w:val="24"/>
                <w:szCs w:val="24"/>
              </w:rPr>
            </w:pPr>
          </w:p>
        </w:tc>
      </w:tr>
    </w:tbl>
    <w:p w:rsidR="00186EFA" w:rsidRDefault="00186EFA" w:rsidP="00694B33">
      <w:pPr>
        <w:spacing w:after="0"/>
        <w:ind w:left="993" w:hanging="993"/>
        <w:jc w:val="both"/>
        <w:rPr>
          <w:rFonts w:ascii="Times New Roman" w:hAnsi="Times New Roman" w:cs="Times New Roman"/>
          <w:b/>
          <w:bCs/>
          <w:sz w:val="24"/>
          <w:szCs w:val="24"/>
        </w:rPr>
      </w:pPr>
    </w:p>
    <w:p w:rsidR="00186EFA" w:rsidRDefault="00186EFA" w:rsidP="00694B33">
      <w:pPr>
        <w:spacing w:after="0"/>
        <w:ind w:left="993" w:hanging="993"/>
        <w:jc w:val="both"/>
        <w:rPr>
          <w:rFonts w:ascii="Times New Roman" w:hAnsi="Times New Roman" w:cs="Times New Roman"/>
          <w:b/>
          <w:bCs/>
          <w:sz w:val="24"/>
          <w:szCs w:val="24"/>
        </w:rPr>
      </w:pPr>
    </w:p>
    <w:p w:rsidR="00186EFA" w:rsidRDefault="00186EFA" w:rsidP="00694B33">
      <w:pPr>
        <w:spacing w:after="0"/>
        <w:ind w:left="993" w:hanging="993"/>
        <w:jc w:val="both"/>
        <w:rPr>
          <w:rFonts w:ascii="Times New Roman" w:hAnsi="Times New Roman" w:cs="Times New Roman"/>
          <w:b/>
          <w:bCs/>
          <w:sz w:val="24"/>
          <w:szCs w:val="24"/>
        </w:rPr>
      </w:pPr>
    </w:p>
    <w:p w:rsidR="009E40AF" w:rsidRDefault="009E40AF" w:rsidP="00694B33">
      <w:pPr>
        <w:spacing w:after="0"/>
        <w:jc w:val="both"/>
        <w:rPr>
          <w:rFonts w:ascii="Times New Roman" w:hAnsi="Times New Roman" w:cs="Times New Roman"/>
          <w:b/>
          <w:sz w:val="24"/>
          <w:szCs w:val="24"/>
        </w:rPr>
      </w:pPr>
      <w:r w:rsidRPr="00556B69">
        <w:rPr>
          <w:rFonts w:ascii="Times New Roman" w:hAnsi="Times New Roman" w:cs="Times New Roman"/>
          <w:b/>
          <w:sz w:val="24"/>
          <w:szCs w:val="24"/>
        </w:rPr>
        <w:t>3.4.12</w:t>
      </w:r>
      <w:r>
        <w:rPr>
          <w:rFonts w:ascii="Times New Roman" w:hAnsi="Times New Roman" w:cs="Times New Roman"/>
          <w:b/>
          <w:sz w:val="24"/>
          <w:szCs w:val="24"/>
        </w:rPr>
        <w:t xml:space="preserve"> Pearson</w:t>
      </w:r>
      <w:r w:rsidRPr="00E74130">
        <w:rPr>
          <w:rFonts w:ascii="Times New Roman" w:hAnsi="Times New Roman" w:cs="Times New Roman"/>
          <w:b/>
          <w:bCs/>
          <w:sz w:val="24"/>
          <w:szCs w:val="24"/>
        </w:rPr>
        <w:t xml:space="preserve"> Product Moment Correlation of the Relationship of</w:t>
      </w:r>
      <w:r w:rsidRPr="00E74130">
        <w:rPr>
          <w:rFonts w:ascii="Times New Roman" w:hAnsi="Times New Roman" w:cs="Times New Roman"/>
          <w:sz w:val="24"/>
          <w:szCs w:val="24"/>
        </w:rPr>
        <w:t xml:space="preserve"> </w:t>
      </w:r>
      <w:r w:rsidRPr="00E74130">
        <w:rPr>
          <w:rFonts w:ascii="Times New Roman" w:hAnsi="Times New Roman" w:cs="Times New Roman"/>
          <w:b/>
          <w:sz w:val="24"/>
          <w:szCs w:val="24"/>
        </w:rPr>
        <w:t xml:space="preserve">Hydrocarbons (THC) in Sediment Sample of </w:t>
      </w:r>
      <w:r w:rsidRPr="00E74130">
        <w:rPr>
          <w:rFonts w:ascii="Times New Roman" w:hAnsi="Times New Roman" w:cs="Times New Roman"/>
          <w:sz w:val="24"/>
          <w:szCs w:val="24"/>
        </w:rPr>
        <w:t>Iko</w:t>
      </w:r>
      <w:r w:rsidRPr="00E74130">
        <w:rPr>
          <w:rFonts w:ascii="Times New Roman" w:hAnsi="Times New Roman" w:cs="Times New Roman"/>
          <w:b/>
          <w:sz w:val="24"/>
          <w:szCs w:val="24"/>
        </w:rPr>
        <w:t xml:space="preserve"> River between Upstream and Downstream</w:t>
      </w:r>
    </w:p>
    <w:p w:rsidR="00A30B8D" w:rsidRDefault="00A30B8D" w:rsidP="00694B33">
      <w:pPr>
        <w:spacing w:after="0"/>
        <w:jc w:val="both"/>
        <w:rPr>
          <w:rFonts w:ascii="Times New Roman" w:hAnsi="Times New Roman" w:cs="Times New Roman"/>
          <w:b/>
          <w:sz w:val="24"/>
          <w:szCs w:val="24"/>
        </w:rPr>
      </w:pPr>
    </w:p>
    <w:p w:rsidR="00216B53" w:rsidRPr="003E1C9D" w:rsidRDefault="00556B69" w:rsidP="00694B33">
      <w:pPr>
        <w:spacing w:after="0"/>
        <w:jc w:val="both"/>
        <w:rPr>
          <w:rFonts w:ascii="Times New Roman" w:hAnsi="Times New Roman" w:cs="Times New Roman"/>
          <w:sz w:val="24"/>
          <w:szCs w:val="24"/>
        </w:rPr>
      </w:pPr>
      <w:r>
        <w:rPr>
          <w:rFonts w:ascii="Times New Roman" w:hAnsi="Times New Roman" w:cs="Times New Roman"/>
          <w:sz w:val="24"/>
          <w:szCs w:val="24"/>
        </w:rPr>
        <w:t xml:space="preserve"> The result in Table 20 shows the relationship of hydrocarbons (THC) in the upstream and downstream sediment sample of Iko River. As shown in the table, an r-value of -.754 was obtained for relationship, indicating a high negative relationship in the presence of hydrocarbons (THC) in the upstream and downstream sediment sample of Iko River.</w:t>
      </w:r>
      <w:r w:rsidR="00216B53" w:rsidRPr="00216B53">
        <w:rPr>
          <w:rFonts w:ascii="Times New Roman" w:hAnsi="Times New Roman" w:cs="Times New Roman"/>
          <w:sz w:val="24"/>
          <w:szCs w:val="24"/>
        </w:rPr>
        <w:t xml:space="preserve"> </w:t>
      </w:r>
      <w:r w:rsidR="00216B53" w:rsidRPr="003E1C9D">
        <w:rPr>
          <w:rFonts w:ascii="Times New Roman" w:hAnsi="Times New Roman" w:cs="Times New Roman"/>
          <w:sz w:val="24"/>
          <w:szCs w:val="24"/>
        </w:rPr>
        <w:t xml:space="preserve">This implies that they do not </w:t>
      </w:r>
      <w:r w:rsidR="00216B53">
        <w:rPr>
          <w:rFonts w:ascii="Times New Roman" w:hAnsi="Times New Roman" w:cs="Times New Roman"/>
          <w:sz w:val="24"/>
          <w:szCs w:val="24"/>
        </w:rPr>
        <w:t xml:space="preserve">have same sources of enrichment </w:t>
      </w:r>
      <w:r w:rsidR="00216B53" w:rsidRPr="00C318FA">
        <w:rPr>
          <w:rFonts w:ascii="Times New Roman" w:hAnsi="Times New Roman" w:cs="Times New Roman"/>
          <w:sz w:val="24"/>
          <w:szCs w:val="24"/>
        </w:rPr>
        <w:t>(Mbong, 2015</w:t>
      </w:r>
      <w:r w:rsidR="00216B53" w:rsidRPr="003E1C9D">
        <w:rPr>
          <w:rFonts w:ascii="Times New Roman" w:hAnsi="Times New Roman" w:cs="Times New Roman"/>
          <w:b/>
          <w:sz w:val="24"/>
          <w:szCs w:val="24"/>
        </w:rPr>
        <w:t>)</w:t>
      </w:r>
    </w:p>
    <w:p w:rsidR="00E56AE1" w:rsidRPr="00E74130" w:rsidRDefault="00AB2F6C" w:rsidP="00694B33">
      <w:pPr>
        <w:spacing w:after="0"/>
        <w:ind w:left="993" w:hanging="993"/>
        <w:jc w:val="both"/>
        <w:rPr>
          <w:rFonts w:ascii="Times New Roman" w:hAnsi="Times New Roman" w:cs="Times New Roman"/>
          <w:sz w:val="24"/>
          <w:szCs w:val="24"/>
        </w:rPr>
      </w:pPr>
      <w:r>
        <w:rPr>
          <w:rFonts w:ascii="Times New Roman" w:hAnsi="Times New Roman" w:cs="Times New Roman"/>
          <w:b/>
          <w:bCs/>
          <w:sz w:val="24"/>
          <w:szCs w:val="24"/>
        </w:rPr>
        <w:t>Table 20</w:t>
      </w:r>
      <w:r w:rsidR="00E56AE1" w:rsidRPr="00E74130">
        <w:rPr>
          <w:rFonts w:ascii="Times New Roman" w:hAnsi="Times New Roman" w:cs="Times New Roman"/>
          <w:b/>
          <w:bCs/>
          <w:sz w:val="24"/>
          <w:szCs w:val="24"/>
        </w:rPr>
        <w:t>: Pearson Product Moment Correlation of the Relationship of</w:t>
      </w:r>
      <w:r w:rsidR="00E56AE1" w:rsidRPr="00E74130">
        <w:rPr>
          <w:rFonts w:ascii="Times New Roman" w:hAnsi="Times New Roman" w:cs="Times New Roman"/>
          <w:sz w:val="24"/>
          <w:szCs w:val="24"/>
        </w:rPr>
        <w:t xml:space="preserve"> </w:t>
      </w:r>
      <w:r w:rsidR="00E56AE1" w:rsidRPr="00E74130">
        <w:rPr>
          <w:rFonts w:ascii="Times New Roman" w:hAnsi="Times New Roman" w:cs="Times New Roman"/>
          <w:b/>
          <w:sz w:val="24"/>
          <w:szCs w:val="24"/>
        </w:rPr>
        <w:t xml:space="preserve">Hydrocarbons (THC) in Sediment Sample of </w:t>
      </w:r>
      <w:r w:rsidR="00E56AE1" w:rsidRPr="00E74130">
        <w:rPr>
          <w:rFonts w:ascii="Times New Roman" w:hAnsi="Times New Roman" w:cs="Times New Roman"/>
          <w:sz w:val="24"/>
          <w:szCs w:val="24"/>
        </w:rPr>
        <w:t>Iko</w:t>
      </w:r>
      <w:r w:rsidR="00E56AE1" w:rsidRPr="00E74130">
        <w:rPr>
          <w:rFonts w:ascii="Times New Roman" w:hAnsi="Times New Roman" w:cs="Times New Roman"/>
          <w:b/>
          <w:sz w:val="24"/>
          <w:szCs w:val="24"/>
        </w:rPr>
        <w:t xml:space="preserve"> River </w:t>
      </w:r>
      <w:r w:rsidR="009E40AF" w:rsidRPr="00E74130">
        <w:rPr>
          <w:rFonts w:ascii="Times New Roman" w:hAnsi="Times New Roman" w:cs="Times New Roman"/>
          <w:b/>
          <w:sz w:val="24"/>
          <w:szCs w:val="24"/>
        </w:rPr>
        <w:t>between</w:t>
      </w:r>
      <w:r w:rsidR="00E56AE1" w:rsidRPr="00E74130">
        <w:rPr>
          <w:rFonts w:ascii="Times New Roman" w:hAnsi="Times New Roman" w:cs="Times New Roman"/>
          <w:b/>
          <w:sz w:val="24"/>
          <w:szCs w:val="24"/>
        </w:rPr>
        <w:t xml:space="preserve"> Upstream and Downstream</w:t>
      </w:r>
    </w:p>
    <w:tbl>
      <w:tblPr>
        <w:tblW w:w="8827" w:type="dxa"/>
        <w:tblInd w:w="-20" w:type="dxa"/>
        <w:tblBorders>
          <w:insideH w:val="single" w:sz="4" w:space="0" w:color="auto"/>
        </w:tblBorders>
        <w:tblLayout w:type="fixed"/>
        <w:tblCellMar>
          <w:left w:w="0" w:type="dxa"/>
          <w:right w:w="0" w:type="dxa"/>
        </w:tblCellMar>
        <w:tblLook w:val="0000" w:firstRow="0" w:lastRow="0" w:firstColumn="0" w:lastColumn="0" w:noHBand="0" w:noVBand="0"/>
      </w:tblPr>
      <w:tblGrid>
        <w:gridCol w:w="3544"/>
        <w:gridCol w:w="142"/>
        <w:gridCol w:w="2551"/>
        <w:gridCol w:w="2590"/>
      </w:tblGrid>
      <w:tr w:rsidR="00E56AE1" w:rsidRPr="00261083" w:rsidTr="0085444A">
        <w:trPr>
          <w:cantSplit/>
          <w:trHeight w:val="244"/>
        </w:trPr>
        <w:tc>
          <w:tcPr>
            <w:tcW w:w="3686" w:type="dxa"/>
            <w:gridSpan w:val="2"/>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rPr>
                <w:rFonts w:ascii="Times New Roman" w:hAnsi="Times New Roman" w:cs="Times New Roman"/>
                <w:b/>
                <w:bCs/>
                <w:sz w:val="24"/>
                <w:szCs w:val="24"/>
              </w:rPr>
            </w:pPr>
            <w:r w:rsidRPr="00E74130">
              <w:rPr>
                <w:rFonts w:ascii="Times New Roman" w:hAnsi="Times New Roman" w:cs="Times New Roman"/>
                <w:b/>
                <w:bCs/>
                <w:sz w:val="24"/>
                <w:szCs w:val="24"/>
              </w:rPr>
              <w:t>Correlation</w:t>
            </w:r>
          </w:p>
        </w:tc>
        <w:tc>
          <w:tcPr>
            <w:tcW w:w="2551"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Upstream</w:t>
            </w:r>
          </w:p>
        </w:tc>
        <w:tc>
          <w:tcPr>
            <w:tcW w:w="2590" w:type="dxa"/>
            <w:tcBorders>
              <w:top w:val="single" w:sz="4" w:space="0" w:color="auto"/>
              <w:bottom w:val="single" w:sz="4" w:space="0" w:color="auto"/>
            </w:tcBorders>
            <w:shd w:val="clear" w:color="auto" w:fill="FFFFFF"/>
            <w:vAlign w:val="bottom"/>
          </w:tcPr>
          <w:p w:rsidR="00E56AE1" w:rsidRPr="00261083" w:rsidRDefault="00E56AE1" w:rsidP="00694B33">
            <w:pPr>
              <w:autoSpaceDE w:val="0"/>
              <w:autoSpaceDN w:val="0"/>
              <w:adjustRightInd w:val="0"/>
              <w:spacing w:after="0"/>
              <w:ind w:left="60" w:right="60"/>
              <w:jc w:val="center"/>
              <w:rPr>
                <w:rFonts w:ascii="Times New Roman" w:hAnsi="Times New Roman" w:cs="Times New Roman"/>
                <w:b/>
                <w:bCs/>
                <w:color w:val="000000"/>
                <w:sz w:val="24"/>
                <w:szCs w:val="24"/>
              </w:rPr>
            </w:pPr>
            <w:r w:rsidRPr="00261083">
              <w:rPr>
                <w:rFonts w:ascii="Times New Roman" w:hAnsi="Times New Roman" w:cs="Times New Roman"/>
                <w:b/>
                <w:bCs/>
                <w:color w:val="000000"/>
                <w:sz w:val="24"/>
                <w:szCs w:val="24"/>
              </w:rPr>
              <w:t>Downstream</w:t>
            </w:r>
          </w:p>
        </w:tc>
      </w:tr>
      <w:tr w:rsidR="00E56AE1" w:rsidRPr="00261083" w:rsidTr="0085444A">
        <w:trPr>
          <w:cantSplit/>
          <w:trHeight w:val="257"/>
        </w:trPr>
        <w:tc>
          <w:tcPr>
            <w:tcW w:w="3544"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Upstream</w:t>
            </w:r>
          </w:p>
        </w:tc>
        <w:tc>
          <w:tcPr>
            <w:tcW w:w="142" w:type="dxa"/>
            <w:tcBorders>
              <w:top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c>
          <w:tcPr>
            <w:tcW w:w="2590" w:type="dxa"/>
            <w:tcBorders>
              <w:top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p>
        </w:tc>
      </w:tr>
      <w:tr w:rsidR="00E56AE1" w:rsidRPr="00261083" w:rsidTr="0085444A">
        <w:trPr>
          <w:cantSplit/>
          <w:trHeight w:val="244"/>
        </w:trPr>
        <w:tc>
          <w:tcPr>
            <w:tcW w:w="3544"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r w:rsidRPr="00261083">
              <w:rPr>
                <w:rFonts w:ascii="Times New Roman" w:hAnsi="Times New Roman" w:cs="Times New Roman"/>
                <w:color w:val="000000"/>
                <w:sz w:val="24"/>
                <w:szCs w:val="24"/>
              </w:rPr>
              <w:t>Downstream</w:t>
            </w:r>
          </w:p>
        </w:tc>
        <w:tc>
          <w:tcPr>
            <w:tcW w:w="142" w:type="dxa"/>
            <w:tcBorders>
              <w:bottom w:val="single" w:sz="4" w:space="0" w:color="auto"/>
            </w:tcBorders>
            <w:shd w:val="clear" w:color="auto" w:fill="FFFFFF"/>
          </w:tcPr>
          <w:p w:rsidR="00E56AE1" w:rsidRPr="00261083" w:rsidRDefault="00E56AE1" w:rsidP="00694B33">
            <w:pPr>
              <w:autoSpaceDE w:val="0"/>
              <w:autoSpaceDN w:val="0"/>
              <w:adjustRightInd w:val="0"/>
              <w:spacing w:after="0"/>
              <w:ind w:left="60" w:right="60"/>
              <w:rPr>
                <w:rFonts w:ascii="Times New Roman" w:hAnsi="Times New Roman" w:cs="Times New Roman"/>
                <w:color w:val="000000"/>
                <w:sz w:val="24"/>
                <w:szCs w:val="24"/>
              </w:rPr>
            </w:pPr>
          </w:p>
        </w:tc>
        <w:tc>
          <w:tcPr>
            <w:tcW w:w="2551"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-.754</w:t>
            </w:r>
          </w:p>
        </w:tc>
        <w:tc>
          <w:tcPr>
            <w:tcW w:w="2590" w:type="dxa"/>
            <w:tcBorders>
              <w:bottom w:val="single" w:sz="4" w:space="0" w:color="auto"/>
            </w:tcBorders>
            <w:shd w:val="clear" w:color="auto" w:fill="FFFFFF"/>
            <w:vAlign w:val="center"/>
          </w:tcPr>
          <w:p w:rsidR="00E56AE1" w:rsidRPr="00261083" w:rsidRDefault="00E56AE1" w:rsidP="00694B33">
            <w:pPr>
              <w:autoSpaceDE w:val="0"/>
              <w:autoSpaceDN w:val="0"/>
              <w:adjustRightInd w:val="0"/>
              <w:spacing w:after="0"/>
              <w:ind w:left="60" w:right="60"/>
              <w:jc w:val="center"/>
              <w:rPr>
                <w:rFonts w:ascii="Times New Roman" w:hAnsi="Times New Roman" w:cs="Times New Roman"/>
                <w:color w:val="000000"/>
                <w:sz w:val="24"/>
                <w:szCs w:val="24"/>
              </w:rPr>
            </w:pPr>
            <w:r w:rsidRPr="00261083">
              <w:rPr>
                <w:rFonts w:ascii="Times New Roman" w:hAnsi="Times New Roman" w:cs="Times New Roman"/>
                <w:color w:val="000000"/>
                <w:sz w:val="24"/>
                <w:szCs w:val="24"/>
              </w:rPr>
              <w:t>1</w:t>
            </w:r>
          </w:p>
        </w:tc>
      </w:tr>
    </w:tbl>
    <w:p w:rsidR="009578B2" w:rsidRDefault="009578B2" w:rsidP="00694B33">
      <w:pPr>
        <w:jc w:val="both"/>
        <w:rPr>
          <w:rFonts w:ascii="Times New Roman" w:hAnsi="Times New Roman" w:cs="Times New Roman"/>
          <w:b/>
          <w:sz w:val="24"/>
          <w:szCs w:val="24"/>
        </w:rPr>
      </w:pPr>
    </w:p>
    <w:p w:rsidR="009578B2" w:rsidRDefault="009578B2" w:rsidP="00694B33">
      <w:pPr>
        <w:jc w:val="both"/>
        <w:rPr>
          <w:rFonts w:ascii="Times New Roman" w:hAnsi="Times New Roman" w:cs="Times New Roman"/>
          <w:b/>
          <w:sz w:val="24"/>
          <w:szCs w:val="24"/>
        </w:rPr>
      </w:pPr>
    </w:p>
    <w:p w:rsidR="002C495F" w:rsidRPr="003E1C9D" w:rsidRDefault="002C495F" w:rsidP="00694B33">
      <w:pPr>
        <w:spacing w:after="0"/>
        <w:jc w:val="both"/>
        <w:rPr>
          <w:rFonts w:ascii="Times New Roman" w:hAnsi="Times New Roman" w:cs="Times New Roman"/>
          <w:b/>
          <w:sz w:val="24"/>
          <w:szCs w:val="24"/>
        </w:rPr>
      </w:pPr>
      <w:r>
        <w:rPr>
          <w:rFonts w:ascii="Times New Roman" w:hAnsi="Times New Roman" w:cs="Times New Roman"/>
          <w:b/>
          <w:sz w:val="24"/>
          <w:szCs w:val="24"/>
        </w:rPr>
        <w:t>4.0</w:t>
      </w:r>
      <w:r w:rsidRPr="003E1C9D">
        <w:rPr>
          <w:rFonts w:ascii="Times New Roman" w:hAnsi="Times New Roman" w:cs="Times New Roman"/>
          <w:b/>
          <w:sz w:val="24"/>
          <w:szCs w:val="24"/>
        </w:rPr>
        <w:t xml:space="preserve"> Conclusion</w:t>
      </w:r>
      <w:r>
        <w:rPr>
          <w:rFonts w:ascii="Times New Roman" w:hAnsi="Times New Roman" w:cs="Times New Roman"/>
          <w:b/>
          <w:sz w:val="24"/>
          <w:szCs w:val="24"/>
        </w:rPr>
        <w:t xml:space="preserve"> and Recommendation</w:t>
      </w:r>
    </w:p>
    <w:p w:rsidR="009578B2" w:rsidRDefault="002C495F" w:rsidP="00694B33">
      <w:pPr>
        <w:jc w:val="both"/>
        <w:rPr>
          <w:rFonts w:ascii="Times New Roman" w:hAnsi="Times New Roman" w:cs="Times New Roman"/>
          <w:sz w:val="24"/>
          <w:szCs w:val="24"/>
        </w:rPr>
      </w:pPr>
      <w:r>
        <w:rPr>
          <w:rFonts w:ascii="Times New Roman" w:hAnsi="Times New Roman" w:cs="Times New Roman"/>
          <w:b/>
          <w:sz w:val="24"/>
          <w:szCs w:val="24"/>
        </w:rPr>
        <w:t xml:space="preserve">4.1 </w:t>
      </w:r>
      <w:r w:rsidR="003F6CFC">
        <w:rPr>
          <w:rFonts w:ascii="Times New Roman" w:hAnsi="Times New Roman" w:cs="Times New Roman"/>
          <w:b/>
          <w:sz w:val="24"/>
          <w:szCs w:val="24"/>
        </w:rPr>
        <w:t>Conclusion;</w:t>
      </w:r>
      <w:r>
        <w:rPr>
          <w:rFonts w:ascii="Times New Roman" w:hAnsi="Times New Roman" w:cs="Times New Roman"/>
          <w:b/>
          <w:sz w:val="24"/>
          <w:szCs w:val="24"/>
        </w:rPr>
        <w:t xml:space="preserve"> </w:t>
      </w:r>
      <w:r w:rsidRPr="003E1C9D">
        <w:rPr>
          <w:rFonts w:ascii="Times New Roman" w:hAnsi="Times New Roman" w:cs="Times New Roman"/>
          <w:sz w:val="24"/>
          <w:szCs w:val="24"/>
        </w:rPr>
        <w:t>This research was carried out to assess the levels of heavy metals, TPH and THC in the up and downstream of the sediment and water body of Iko River and its environs. Also heavy metals and hydrocarbons were statistically compared using ANOVAs and Pearson product moment correlation coefficient to compare the significant differences and the relationship respectively</w:t>
      </w:r>
      <w:r w:rsidRPr="003E1C9D">
        <w:rPr>
          <w:rFonts w:ascii="Times New Roman" w:hAnsi="Times New Roman" w:cs="Times New Roman"/>
          <w:b/>
          <w:sz w:val="24"/>
          <w:szCs w:val="24"/>
        </w:rPr>
        <w:t xml:space="preserve">. </w:t>
      </w:r>
      <w:r w:rsidRPr="003E1C9D">
        <w:rPr>
          <w:rFonts w:ascii="Times New Roman" w:hAnsi="Times New Roman" w:cs="Times New Roman"/>
          <w:sz w:val="24"/>
          <w:szCs w:val="24"/>
        </w:rPr>
        <w:t>The result has helped in ascertaining the quality of water and seafood’s for human consumption and aquaculture. Moreso, it has created an awareness which has provided information on the distribution assessment of TPH, THC and Heavy metals, as well as the effect of petroleum exploitation and other human activities on marine environment (biota). This study has provided valuable information for health workers officials, environmentalist and government for their planning and policy making</w:t>
      </w:r>
    </w:p>
    <w:p w:rsidR="002C495F" w:rsidRDefault="00CA55EC" w:rsidP="00694B33">
      <w:pPr>
        <w:jc w:val="both"/>
        <w:rPr>
          <w:rFonts w:ascii="Times New Roman" w:hAnsi="Times New Roman" w:cs="Times New Roman"/>
          <w:b/>
          <w:sz w:val="24"/>
          <w:szCs w:val="24"/>
        </w:rPr>
      </w:pPr>
      <w:r>
        <w:rPr>
          <w:rFonts w:ascii="Times New Roman" w:hAnsi="Times New Roman" w:cs="Times New Roman"/>
          <w:b/>
          <w:sz w:val="24"/>
          <w:szCs w:val="24"/>
        </w:rPr>
        <w:t>4.2;</w:t>
      </w:r>
      <w:r w:rsidR="002C495F">
        <w:rPr>
          <w:rFonts w:ascii="Times New Roman" w:hAnsi="Times New Roman" w:cs="Times New Roman"/>
          <w:b/>
          <w:sz w:val="24"/>
          <w:szCs w:val="24"/>
        </w:rPr>
        <w:t xml:space="preserve"> Recommendations</w:t>
      </w:r>
    </w:p>
    <w:p w:rsidR="002C495F" w:rsidRPr="003E1C9D" w:rsidRDefault="002C495F" w:rsidP="00694B33">
      <w:pPr>
        <w:jc w:val="both"/>
        <w:rPr>
          <w:rFonts w:ascii="Times New Roman" w:hAnsi="Times New Roman" w:cs="Times New Roman"/>
        </w:rPr>
      </w:pPr>
      <w:r w:rsidRPr="003E1C9D">
        <w:rPr>
          <w:rFonts w:ascii="Times New Roman" w:hAnsi="Times New Roman" w:cs="Times New Roman"/>
          <w:b/>
          <w:sz w:val="24"/>
          <w:szCs w:val="24"/>
        </w:rPr>
        <w:t xml:space="preserve">i. </w:t>
      </w:r>
      <w:r w:rsidRPr="003E1C9D">
        <w:rPr>
          <w:rFonts w:ascii="Times New Roman" w:hAnsi="Times New Roman" w:cs="Times New Roman"/>
          <w:b/>
        </w:rPr>
        <w:t>Further research should be conducted on</w:t>
      </w:r>
      <w:r w:rsidRPr="003E1C9D">
        <w:rPr>
          <w:rFonts w:ascii="Times New Roman" w:hAnsi="Times New Roman" w:cs="Times New Roman"/>
          <w:b/>
          <w:sz w:val="24"/>
          <w:szCs w:val="24"/>
        </w:rPr>
        <w:t xml:space="preserve"> </w:t>
      </w:r>
      <w:r w:rsidRPr="003E1C9D">
        <w:rPr>
          <w:rFonts w:ascii="Times New Roman" w:hAnsi="Times New Roman" w:cs="Times New Roman"/>
        </w:rPr>
        <w:t>Modelling the</w:t>
      </w:r>
      <w:r w:rsidRPr="003E1C9D">
        <w:rPr>
          <w:rFonts w:ascii="Times New Roman" w:hAnsi="Times New Roman" w:cs="Times New Roman"/>
          <w:sz w:val="24"/>
          <w:szCs w:val="24"/>
        </w:rPr>
        <w:t xml:space="preserve"> levels of heavy metals and hydrocarbons between the up and downstream biota and water body</w:t>
      </w:r>
      <w:r w:rsidRPr="003E1C9D">
        <w:rPr>
          <w:rFonts w:ascii="Times New Roman" w:hAnsi="Times New Roman" w:cs="Times New Roman"/>
        </w:rPr>
        <w:t xml:space="preserve"> of Iko River</w:t>
      </w:r>
      <w:r w:rsidRPr="003E1C9D">
        <w:rPr>
          <w:rFonts w:ascii="Times New Roman" w:hAnsi="Times New Roman" w:cs="Times New Roman"/>
          <w:sz w:val="24"/>
          <w:szCs w:val="24"/>
        </w:rPr>
        <w:t xml:space="preserve"> during dry and wet season.</w:t>
      </w:r>
    </w:p>
    <w:p w:rsidR="002C495F" w:rsidRDefault="002C495F" w:rsidP="00694B33">
      <w:pPr>
        <w:jc w:val="both"/>
        <w:rPr>
          <w:rFonts w:ascii="Times New Roman" w:hAnsi="Times New Roman" w:cs="Times New Roman"/>
        </w:rPr>
      </w:pPr>
      <w:r w:rsidRPr="003E1C9D">
        <w:rPr>
          <w:rFonts w:ascii="Times New Roman" w:hAnsi="Times New Roman" w:cs="Times New Roman"/>
        </w:rPr>
        <w:t>ii. The government must ensure that the Environmental impact assessment (EIA) and post EIA of the operating oil companies in Iko to</w:t>
      </w:r>
      <w:r w:rsidR="005416AE">
        <w:rPr>
          <w:rFonts w:ascii="Times New Roman" w:hAnsi="Times New Roman" w:cs="Times New Roman"/>
        </w:rPr>
        <w:t xml:space="preserve">wn , Eastern Obolo L.G.A and </w:t>
      </w:r>
      <w:r w:rsidRPr="003E1C9D">
        <w:rPr>
          <w:rFonts w:ascii="Times New Roman" w:hAnsi="Times New Roman" w:cs="Times New Roman"/>
        </w:rPr>
        <w:t xml:space="preserve"> its environment are fully implemented in order to ameliorate the pollution level in the area thereby safeguarding the health of the inhabitants.</w:t>
      </w:r>
    </w:p>
    <w:p w:rsidR="00D842FC" w:rsidRPr="00FE7640" w:rsidRDefault="00D842FC" w:rsidP="00D842FC">
      <w:pPr>
        <w:rPr>
          <w:rFonts w:ascii="Calibri" w:eastAsia="Calibri" w:hAnsi="Calibri" w:cs="Times New Roman"/>
          <w:kern w:val="2"/>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lang w:val="en-US"/>
        </w:rPr>
        <w:t>Disclaimer (Artificial intelligence)</w:t>
      </w:r>
    </w:p>
    <w:p w:rsidR="00D842FC" w:rsidRPr="009C5487" w:rsidRDefault="00D842FC" w:rsidP="00D842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D842FC" w:rsidRPr="009C5487" w:rsidRDefault="00D842FC" w:rsidP="00D842F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manuscript. </w:t>
      </w:r>
    </w:p>
    <w:bookmarkEnd w:id="2"/>
    <w:bookmarkEnd w:id="3"/>
    <w:bookmarkEnd w:id="4"/>
    <w:bookmarkEnd w:id="5"/>
    <w:bookmarkEnd w:id="6"/>
    <w:p w:rsidR="002C495F" w:rsidRDefault="002C495F" w:rsidP="00694B33">
      <w:pPr>
        <w:jc w:val="both"/>
        <w:rPr>
          <w:rFonts w:ascii="Times New Roman" w:hAnsi="Times New Roman" w:cs="Times New Roman"/>
          <w:b/>
          <w:sz w:val="24"/>
          <w:szCs w:val="24"/>
        </w:rPr>
      </w:pPr>
    </w:p>
    <w:p w:rsidR="009F081D" w:rsidRPr="002F0BB7" w:rsidRDefault="009F081D" w:rsidP="00694B33">
      <w:pPr>
        <w:tabs>
          <w:tab w:val="left" w:pos="2535"/>
        </w:tabs>
        <w:jc w:val="both"/>
        <w:rPr>
          <w:rFonts w:ascii="Times New Roman" w:hAnsi="Times New Roman" w:cs="Times New Roman"/>
          <w:b/>
          <w:sz w:val="24"/>
          <w:szCs w:val="24"/>
        </w:rPr>
      </w:pPr>
      <w:r w:rsidRPr="002F0BB7">
        <w:rPr>
          <w:rFonts w:ascii="Times New Roman" w:hAnsi="Times New Roman" w:cs="Times New Roman"/>
          <w:sz w:val="24"/>
          <w:szCs w:val="24"/>
        </w:rPr>
        <w:t xml:space="preserve">                                                   </w:t>
      </w:r>
      <w:r w:rsidRPr="002F0BB7">
        <w:rPr>
          <w:rFonts w:ascii="Times New Roman" w:hAnsi="Times New Roman" w:cs="Times New Roman"/>
          <w:b/>
          <w:sz w:val="24"/>
          <w:szCs w:val="24"/>
        </w:rPr>
        <w:t xml:space="preserve"> REFERENCES</w:t>
      </w:r>
    </w:p>
    <w:p w:rsidR="009F081D" w:rsidRDefault="009F081D" w:rsidP="00694B33">
      <w:pPr>
        <w:tabs>
          <w:tab w:val="left" w:pos="2535"/>
        </w:tabs>
        <w:jc w:val="both"/>
        <w:rPr>
          <w:rFonts w:ascii="Times New Roman" w:hAnsi="Times New Roman" w:cs="Times New Roman"/>
          <w:sz w:val="24"/>
          <w:szCs w:val="24"/>
        </w:rPr>
      </w:pPr>
      <w:r w:rsidRPr="009D7713">
        <w:rPr>
          <w:rFonts w:ascii="Times New Roman" w:hAnsi="Times New Roman" w:cs="Times New Roman"/>
          <w:sz w:val="24"/>
          <w:szCs w:val="24"/>
        </w:rPr>
        <w:t>Ademoroti, C.A</w:t>
      </w:r>
      <w:r>
        <w:rPr>
          <w:rFonts w:ascii="Times New Roman" w:hAnsi="Times New Roman" w:cs="Times New Roman"/>
          <w:sz w:val="24"/>
          <w:szCs w:val="24"/>
        </w:rPr>
        <w:t>.</w:t>
      </w:r>
      <w:r w:rsidRPr="009D7713">
        <w:rPr>
          <w:rFonts w:ascii="Times New Roman" w:hAnsi="Times New Roman" w:cs="Times New Roman"/>
          <w:sz w:val="24"/>
          <w:szCs w:val="24"/>
        </w:rPr>
        <w:t xml:space="preserve"> </w:t>
      </w:r>
      <w:r>
        <w:rPr>
          <w:rFonts w:ascii="Times New Roman" w:hAnsi="Times New Roman" w:cs="Times New Roman"/>
          <w:sz w:val="24"/>
          <w:szCs w:val="24"/>
        </w:rPr>
        <w:t>(1996). Environmental chemistry and toxicology,1</w:t>
      </w:r>
      <w:r w:rsidRPr="009D7713">
        <w:rPr>
          <w:rFonts w:ascii="Times New Roman" w:hAnsi="Times New Roman" w:cs="Times New Roman"/>
          <w:sz w:val="24"/>
          <w:szCs w:val="24"/>
          <w:vertAlign w:val="superscript"/>
        </w:rPr>
        <w:t>st</w:t>
      </w:r>
      <w:r>
        <w:rPr>
          <w:rFonts w:ascii="Times New Roman" w:hAnsi="Times New Roman" w:cs="Times New Roman"/>
          <w:sz w:val="24"/>
          <w:szCs w:val="24"/>
        </w:rPr>
        <w:t xml:space="preserve"> edition. Foludex  press Ltd.</w:t>
      </w:r>
    </w:p>
    <w:p w:rsidR="009F081D" w:rsidRPr="00BB6EB6" w:rsidRDefault="009F081D" w:rsidP="00694B33">
      <w:pPr>
        <w:spacing w:after="0"/>
        <w:rPr>
          <w:rFonts w:ascii="Times New Roman" w:hAnsi="Times New Roman" w:cs="Times New Roman"/>
          <w:sz w:val="24"/>
          <w:szCs w:val="24"/>
        </w:rPr>
      </w:pPr>
      <w:r w:rsidRPr="00BB6EB6">
        <w:rPr>
          <w:rFonts w:ascii="Times New Roman" w:hAnsi="Times New Roman" w:cs="Times New Roman"/>
          <w:sz w:val="24"/>
          <w:szCs w:val="24"/>
        </w:rPr>
        <w:t>Alloway, B.J. &amp;</w:t>
      </w:r>
      <w:r>
        <w:rPr>
          <w:rFonts w:ascii="Times New Roman" w:hAnsi="Times New Roman" w:cs="Times New Roman"/>
          <w:sz w:val="24"/>
          <w:szCs w:val="24"/>
        </w:rPr>
        <w:t xml:space="preserve"> Ayres, D.C. (2018</w:t>
      </w:r>
      <w:r w:rsidRPr="00BB6EB6">
        <w:rPr>
          <w:rFonts w:ascii="Times New Roman" w:hAnsi="Times New Roman" w:cs="Times New Roman"/>
          <w:sz w:val="24"/>
          <w:szCs w:val="24"/>
        </w:rPr>
        <w:t>).  Chemical principles of environmental pollution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pp. 200 – 240). Chapman and Hall, London: Blackie Academic and Professional.</w:t>
      </w:r>
    </w:p>
    <w:p w:rsidR="009F081D" w:rsidRDefault="009F081D" w:rsidP="00694B33">
      <w:pPr>
        <w:tabs>
          <w:tab w:val="left" w:pos="2535"/>
        </w:tabs>
        <w:jc w:val="both"/>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AOAC (2015</w:t>
      </w:r>
      <w:r w:rsidRPr="00BB6EB6">
        <w:rPr>
          <w:rFonts w:ascii="Times New Roman" w:hAnsi="Times New Roman" w:cs="Times New Roman"/>
          <w:sz w:val="24"/>
          <w:szCs w:val="24"/>
        </w:rPr>
        <w:t>), Official method of Analysis, 17</w:t>
      </w:r>
      <w:r w:rsidRPr="00BB6EB6">
        <w:rPr>
          <w:rFonts w:ascii="Times New Roman" w:hAnsi="Times New Roman" w:cs="Times New Roman"/>
          <w:sz w:val="24"/>
          <w:szCs w:val="24"/>
          <w:vertAlign w:val="superscript"/>
        </w:rPr>
        <w:t>th</w:t>
      </w:r>
      <w:r w:rsidRPr="00BB6EB6">
        <w:rPr>
          <w:rFonts w:ascii="Times New Roman" w:hAnsi="Times New Roman" w:cs="Times New Roman"/>
          <w:sz w:val="24"/>
          <w:szCs w:val="24"/>
        </w:rPr>
        <w:t xml:space="preserve"> edition, Association of Analytical Chemist. Gaithersburg, MD, USA. 624-642.</w:t>
      </w:r>
    </w:p>
    <w:p w:rsidR="009F081D" w:rsidRPr="009D7713" w:rsidRDefault="009F081D" w:rsidP="00694B33">
      <w:pPr>
        <w:tabs>
          <w:tab w:val="left" w:pos="2535"/>
        </w:tabs>
        <w:jc w:val="both"/>
        <w:rPr>
          <w:rFonts w:ascii="Times New Roman" w:hAnsi="Times New Roman" w:cs="Times New Roman"/>
          <w:sz w:val="24"/>
          <w:szCs w:val="24"/>
        </w:rPr>
      </w:pPr>
    </w:p>
    <w:p w:rsidR="009F081D" w:rsidRPr="007C1735" w:rsidRDefault="009F081D" w:rsidP="00694B33">
      <w:pPr>
        <w:tabs>
          <w:tab w:val="left" w:pos="2535"/>
        </w:tabs>
        <w:jc w:val="both"/>
        <w:rPr>
          <w:rFonts w:ascii="Times New Roman" w:hAnsi="Times New Roman" w:cs="Times New Roman"/>
          <w:sz w:val="24"/>
          <w:szCs w:val="24"/>
        </w:rPr>
      </w:pPr>
      <w:r w:rsidRPr="007C1735">
        <w:rPr>
          <w:rFonts w:ascii="Times New Roman" w:hAnsi="Times New Roman" w:cs="Times New Roman"/>
          <w:sz w:val="24"/>
          <w:szCs w:val="24"/>
        </w:rPr>
        <w:t>Akpakpan, A.E., Udo,I.E., Uwanta, E.J., Akpanudo, N.W., Ikpe, E.E., Fatunla, O.K., Udoakpan, U.I., Sunday, D.G.,Umoh, G.O.,</w:t>
      </w:r>
      <w:r w:rsidR="00C229F8" w:rsidRPr="00C229F8">
        <w:rPr>
          <w:rFonts w:ascii="Times New Roman" w:hAnsi="Times New Roman" w:cs="Times New Roman"/>
          <w:color w:val="FFFF00"/>
          <w:sz w:val="24"/>
          <w:szCs w:val="24"/>
        </w:rPr>
        <w:t>and</w:t>
      </w:r>
      <w:r w:rsidRPr="007C1735">
        <w:rPr>
          <w:rFonts w:ascii="Times New Roman" w:hAnsi="Times New Roman" w:cs="Times New Roman"/>
          <w:sz w:val="24"/>
          <w:szCs w:val="24"/>
        </w:rPr>
        <w:t xml:space="preserve"> Umo, A.M (2024). Influence of operating variables on the adsorption of Pb</w:t>
      </w:r>
      <w:r w:rsidRPr="007C1735">
        <w:rPr>
          <w:rFonts w:ascii="Times New Roman" w:hAnsi="Times New Roman" w:cs="Times New Roman"/>
          <w:sz w:val="24"/>
          <w:szCs w:val="24"/>
          <w:vertAlign w:val="superscript"/>
        </w:rPr>
        <w:t>2+</w:t>
      </w:r>
      <w:r w:rsidRPr="007C1735">
        <w:rPr>
          <w:rFonts w:ascii="Times New Roman" w:hAnsi="Times New Roman" w:cs="Times New Roman"/>
          <w:sz w:val="24"/>
          <w:szCs w:val="24"/>
        </w:rPr>
        <w:t xml:space="preserve"> and Cd</w:t>
      </w:r>
      <w:r w:rsidRPr="007C1735">
        <w:rPr>
          <w:rFonts w:ascii="Times New Roman" w:hAnsi="Times New Roman" w:cs="Times New Roman"/>
          <w:sz w:val="24"/>
          <w:szCs w:val="24"/>
          <w:vertAlign w:val="superscript"/>
        </w:rPr>
        <w:t>2+</w:t>
      </w:r>
      <w:r w:rsidRPr="007C1735">
        <w:rPr>
          <w:rFonts w:ascii="Times New Roman" w:hAnsi="Times New Roman" w:cs="Times New Roman"/>
          <w:sz w:val="24"/>
          <w:szCs w:val="24"/>
        </w:rPr>
        <w:t xml:space="preserve"> from wastewater using Gmelina arborea and its ester derivatives. </w:t>
      </w:r>
      <w:r w:rsidRPr="007C1735">
        <w:rPr>
          <w:rFonts w:ascii="Times New Roman" w:hAnsi="Times New Roman" w:cs="Times New Roman"/>
          <w:i/>
          <w:sz w:val="24"/>
          <w:szCs w:val="24"/>
        </w:rPr>
        <w:t>Journal of natural and applied sciences,Pakistan.</w:t>
      </w:r>
      <w:r w:rsidRPr="007C1735">
        <w:rPr>
          <w:rFonts w:ascii="Times New Roman" w:hAnsi="Times New Roman" w:cs="Times New Roman"/>
          <w:sz w:val="24"/>
          <w:szCs w:val="24"/>
        </w:rPr>
        <w:t xml:space="preserve"> Vol. 6(2) 1950 – 1968.</w:t>
      </w:r>
    </w:p>
    <w:p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Andem , A . B . ,Udofia U . U. , Okorafor , k. A. and George , U. U.(2013). Bioaccumulation of some heavy metals  and Total hydrocarbon in Tissues of Periwinkle in intertidal regions of Qua Iboe River Basin , Ibeno , Akwa Ibom State , Nigeria .</w:t>
      </w:r>
      <w:r w:rsidRPr="002F0BB7">
        <w:rPr>
          <w:rFonts w:ascii="Times New Roman" w:hAnsi="Times New Roman" w:cs="Times New Roman"/>
          <w:i/>
          <w:sz w:val="24"/>
          <w:szCs w:val="24"/>
        </w:rPr>
        <w:t>Greener journal of biological sciences. 3(7): 253-259.</w:t>
      </w:r>
    </w:p>
    <w:p w:rsidR="009F081D" w:rsidRPr="002F0BB7" w:rsidRDefault="009F081D" w:rsidP="00694B33">
      <w:pPr>
        <w:spacing w:after="0"/>
        <w:jc w:val="both"/>
        <w:rPr>
          <w:rFonts w:ascii="Times New Roman" w:hAnsi="Times New Roman" w:cs="Times New Roman"/>
          <w:i/>
          <w:sz w:val="24"/>
          <w:szCs w:val="24"/>
        </w:rPr>
      </w:pPr>
    </w:p>
    <w:p w:rsidR="009F081D" w:rsidRPr="007C1735" w:rsidRDefault="009F081D" w:rsidP="00694B33">
      <w:pPr>
        <w:tabs>
          <w:tab w:val="left" w:pos="2535"/>
        </w:tabs>
        <w:jc w:val="both"/>
        <w:rPr>
          <w:rFonts w:ascii="Times New Roman" w:hAnsi="Times New Roman" w:cs="Times New Roman"/>
          <w:sz w:val="24"/>
          <w:szCs w:val="24"/>
        </w:rPr>
      </w:pPr>
      <w:r w:rsidRPr="007C1735">
        <w:rPr>
          <w:rFonts w:ascii="Times New Roman" w:hAnsi="Times New Roman" w:cs="Times New Roman"/>
          <w:sz w:val="24"/>
          <w:szCs w:val="24"/>
        </w:rPr>
        <w:t>Anwuli, A.R., Olubusola, O.S., Anegbe, B., Okuo, J., Ayesa, A.S.</w:t>
      </w:r>
      <w:r w:rsidR="00C229F8" w:rsidRPr="00C229F8">
        <w:rPr>
          <w:rFonts w:ascii="Times New Roman" w:hAnsi="Times New Roman" w:cs="Times New Roman"/>
          <w:color w:val="FFFF00"/>
          <w:sz w:val="24"/>
          <w:szCs w:val="24"/>
        </w:rPr>
        <w:t>and</w:t>
      </w:r>
      <w:r w:rsidRPr="007C1735">
        <w:rPr>
          <w:rFonts w:ascii="Times New Roman" w:hAnsi="Times New Roman" w:cs="Times New Roman"/>
          <w:sz w:val="24"/>
          <w:szCs w:val="24"/>
        </w:rPr>
        <w:t xml:space="preserve"> Ikpe,E.E (2024) Effect of leaching agent on Pb and Cd immobilization in battery waste contaminated soils amended with bare stabilized zero-valent iron nanoparticles. </w:t>
      </w:r>
      <w:r w:rsidRPr="007C1735">
        <w:rPr>
          <w:rFonts w:ascii="Times New Roman" w:hAnsi="Times New Roman" w:cs="Times New Roman"/>
          <w:i/>
          <w:sz w:val="24"/>
          <w:szCs w:val="24"/>
        </w:rPr>
        <w:t>Nano Hybrids and Compositees</w:t>
      </w:r>
      <w:r w:rsidRPr="007C1735">
        <w:rPr>
          <w:rFonts w:ascii="Times New Roman" w:hAnsi="Times New Roman" w:cs="Times New Roman"/>
          <w:sz w:val="24"/>
          <w:szCs w:val="24"/>
        </w:rPr>
        <w:t xml:space="preserve"> 44(2) 71-83</w:t>
      </w:r>
    </w:p>
    <w:p w:rsidR="009F081D" w:rsidRPr="002F0BB7" w:rsidRDefault="009F081D" w:rsidP="00694B33">
      <w:pPr>
        <w:jc w:val="both"/>
        <w:rPr>
          <w:rFonts w:ascii="Times New Roman" w:hAnsi="Times New Roman" w:cs="Times New Roman"/>
          <w:sz w:val="24"/>
          <w:szCs w:val="24"/>
        </w:rPr>
      </w:pPr>
      <w:r w:rsidRPr="002F0BB7">
        <w:rPr>
          <w:rFonts w:ascii="Times New Roman" w:hAnsi="Times New Roman" w:cs="Times New Roman"/>
          <w:sz w:val="24"/>
          <w:szCs w:val="24"/>
        </w:rPr>
        <w:t xml:space="preserve">Anyanime, A. O. (2016) </w:t>
      </w:r>
      <w:hyperlink r:id="rId9" w:history="1">
        <w:r w:rsidRPr="002F0BB7">
          <w:rPr>
            <w:rStyle w:val="Hyperlink"/>
            <w:rFonts w:ascii="Times New Roman" w:hAnsi="Times New Roman" w:cs="Times New Roman"/>
            <w:sz w:val="24"/>
            <w:szCs w:val="24"/>
            <w:shd w:val="clear" w:color="auto" w:fill="FFFFFF"/>
          </w:rPr>
          <w:t>Environmental sustainability: Assessing the impact of air pollutants due to gas flaring-Qua Iboe Estuary Case</w:t>
        </w:r>
      </w:hyperlink>
      <w:r w:rsidRPr="002F0BB7">
        <w:rPr>
          <w:rFonts w:ascii="Times New Roman" w:hAnsi="Times New Roman" w:cs="Times New Roman"/>
          <w:sz w:val="24"/>
          <w:szCs w:val="24"/>
        </w:rPr>
        <w:t xml:space="preserve">.   </w:t>
      </w:r>
      <w:r w:rsidRPr="002F0BB7">
        <w:rPr>
          <w:rFonts w:ascii="Times New Roman" w:hAnsi="Times New Roman" w:cs="Times New Roman"/>
          <w:i/>
          <w:sz w:val="24"/>
          <w:szCs w:val="24"/>
        </w:rPr>
        <w:t xml:space="preserve">World Journal of Environmental Engineering. </w:t>
      </w:r>
      <w:r w:rsidRPr="002F0BB7">
        <w:rPr>
          <w:rFonts w:ascii="Times New Roman" w:hAnsi="Times New Roman" w:cs="Times New Roman"/>
          <w:sz w:val="24"/>
          <w:szCs w:val="24"/>
        </w:rPr>
        <w:t>Vol. 4, No. 1, 1-5.</w:t>
      </w:r>
    </w:p>
    <w:p w:rsidR="009F081D" w:rsidRPr="002F0BB7" w:rsidRDefault="009F081D" w:rsidP="00694B33">
      <w:pPr>
        <w:shd w:val="clear" w:color="auto" w:fill="FFFFFF"/>
        <w:rPr>
          <w:rFonts w:ascii="Times New Roman" w:hAnsi="Times New Roman" w:cs="Times New Roman"/>
          <w:i/>
          <w:sz w:val="24"/>
          <w:szCs w:val="24"/>
        </w:rPr>
      </w:pPr>
      <w:r w:rsidRPr="002F0BB7">
        <w:rPr>
          <w:rFonts w:ascii="Times New Roman" w:hAnsi="Times New Roman" w:cs="Times New Roman"/>
          <w:sz w:val="24"/>
          <w:szCs w:val="24"/>
          <w:bdr w:val="none" w:sz="0" w:space="0" w:color="auto" w:frame="1"/>
        </w:rPr>
        <w:t>Anyanime, O. A.</w:t>
      </w:r>
      <w:r w:rsidRPr="002F0BB7">
        <w:rPr>
          <w:rStyle w:val="comma-separator"/>
          <w:rFonts w:ascii="Times New Roman" w:hAnsi="Times New Roman" w:cs="Times New Roman"/>
          <w:sz w:val="24"/>
          <w:szCs w:val="24"/>
          <w:bdr w:val="none" w:sz="0" w:space="0" w:color="auto" w:frame="1"/>
        </w:rPr>
        <w:t>, </w:t>
      </w:r>
      <w:r w:rsidRPr="002F0BB7">
        <w:rPr>
          <w:rStyle w:val="accordion-tabbedtab-mobile"/>
          <w:sz w:val="24"/>
          <w:szCs w:val="24"/>
          <w:bdr w:val="none" w:sz="0" w:space="0" w:color="auto" w:frame="1"/>
        </w:rPr>
        <w:t>Essien, D. U.</w:t>
      </w:r>
      <w:r w:rsidRPr="002F0BB7">
        <w:rPr>
          <w:rStyle w:val="comma-separator"/>
          <w:rFonts w:ascii="Times New Roman" w:hAnsi="Times New Roman" w:cs="Times New Roman"/>
          <w:sz w:val="24"/>
          <w:szCs w:val="24"/>
          <w:bdr w:val="none" w:sz="0" w:space="0" w:color="auto" w:frame="1"/>
        </w:rPr>
        <w:t>, </w:t>
      </w:r>
      <w:r w:rsidR="00C229F8" w:rsidRPr="00C229F8">
        <w:rPr>
          <w:rStyle w:val="comma-separator"/>
          <w:rFonts w:ascii="Times New Roman" w:hAnsi="Times New Roman" w:cs="Times New Roman"/>
          <w:color w:val="FFFF00"/>
          <w:sz w:val="24"/>
          <w:szCs w:val="24"/>
          <w:bdr w:val="none" w:sz="0" w:space="0" w:color="auto" w:frame="1"/>
        </w:rPr>
        <w:t>and</w:t>
      </w:r>
      <w:r w:rsidR="00C229F8">
        <w:rPr>
          <w:rStyle w:val="comma-separator"/>
          <w:rFonts w:ascii="Times New Roman" w:hAnsi="Times New Roman" w:cs="Times New Roman"/>
          <w:sz w:val="24"/>
          <w:szCs w:val="24"/>
          <w:bdr w:val="none" w:sz="0" w:space="0" w:color="auto" w:frame="1"/>
        </w:rPr>
        <w:t xml:space="preserve"> </w:t>
      </w:r>
      <w:r w:rsidRPr="002F0BB7">
        <w:rPr>
          <w:rStyle w:val="accordion-tabbedtab-mobile"/>
          <w:sz w:val="24"/>
          <w:szCs w:val="24"/>
          <w:bdr w:val="none" w:sz="0" w:space="0" w:color="auto" w:frame="1"/>
        </w:rPr>
        <w:t xml:space="preserve">Nnanake-Abasi O. O (2017) </w:t>
      </w:r>
      <w:r w:rsidRPr="002F0BB7">
        <w:rPr>
          <w:rFonts w:ascii="Times New Roman" w:hAnsi="Times New Roman" w:cs="Times New Roman"/>
          <w:sz w:val="24"/>
          <w:szCs w:val="24"/>
        </w:rPr>
        <w:t xml:space="preserve">Rainwater Chemistry Within the Vicinity of Qua Iboe Estuary, Nigeria. </w:t>
      </w:r>
      <w:r w:rsidRPr="002F0BB7">
        <w:rPr>
          <w:rFonts w:ascii="Times New Roman" w:hAnsi="Times New Roman" w:cs="Times New Roman"/>
          <w:i/>
          <w:sz w:val="24"/>
          <w:szCs w:val="24"/>
        </w:rPr>
        <w:t xml:space="preserve">J. of Clean, Soil, air water. </w:t>
      </w:r>
      <w:hyperlink r:id="rId10" w:history="1">
        <w:r w:rsidRPr="002F0BB7">
          <w:rPr>
            <w:rStyle w:val="Hyperlink"/>
            <w:rFonts w:ascii="Times New Roman" w:hAnsi="Times New Roman" w:cs="Times New Roman"/>
            <w:b/>
            <w:bCs/>
            <w:i/>
            <w:sz w:val="24"/>
            <w:szCs w:val="24"/>
          </w:rPr>
          <w:t>https://doi.org/10.1002/clen.201700114</w:t>
        </w:r>
      </w:hyperlink>
      <w:r w:rsidRPr="002F0BB7">
        <w:rPr>
          <w:rFonts w:ascii="Times New Roman" w:hAnsi="Times New Roman" w:cs="Times New Roman"/>
          <w:i/>
          <w:sz w:val="24"/>
          <w:szCs w:val="24"/>
        </w:rPr>
        <w:t xml:space="preserve"> </w:t>
      </w:r>
    </w:p>
    <w:p w:rsidR="009F081D" w:rsidRDefault="009F081D" w:rsidP="00694B33">
      <w:pPr>
        <w:tabs>
          <w:tab w:val="left" w:pos="2535"/>
        </w:tabs>
        <w:jc w:val="both"/>
        <w:rPr>
          <w:rFonts w:ascii="Times New Roman" w:hAnsi="Times New Roman" w:cs="Times New Roman"/>
          <w:sz w:val="24"/>
          <w:szCs w:val="24"/>
        </w:rPr>
      </w:pPr>
      <w:r w:rsidRPr="007C1735">
        <w:rPr>
          <w:rFonts w:ascii="Times New Roman" w:hAnsi="Times New Roman" w:cs="Times New Roman"/>
          <w:sz w:val="24"/>
          <w:szCs w:val="24"/>
        </w:rPr>
        <w:t xml:space="preserve">Archibong, U.D, Ikpe, E.E. and Osemudiamhen D. A. (2024) Adsorption of Copper and Cadmium from wastewater using chemically activated watermelon peels as adsorbent </w:t>
      </w:r>
      <w:r w:rsidRPr="007C1735">
        <w:rPr>
          <w:rFonts w:ascii="Times New Roman" w:hAnsi="Times New Roman" w:cs="Times New Roman"/>
          <w:i/>
          <w:sz w:val="24"/>
          <w:szCs w:val="24"/>
        </w:rPr>
        <w:t>Chemical science international journal</w:t>
      </w:r>
      <w:r w:rsidRPr="007C1735">
        <w:rPr>
          <w:rFonts w:ascii="Times New Roman" w:hAnsi="Times New Roman" w:cs="Times New Roman"/>
          <w:sz w:val="24"/>
          <w:szCs w:val="24"/>
        </w:rPr>
        <w:t>. 1:1-11</w:t>
      </w:r>
    </w:p>
    <w:p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Bailey, R. A. (2008). Design of Comparative Experiments Cambridge University Press. London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Pp14.</w:t>
      </w:r>
    </w:p>
    <w:p w:rsidR="009F081D" w:rsidRPr="007C1735" w:rsidRDefault="009F081D" w:rsidP="00694B33">
      <w:pPr>
        <w:tabs>
          <w:tab w:val="left" w:pos="2535"/>
        </w:tabs>
        <w:jc w:val="both"/>
        <w:rPr>
          <w:rFonts w:ascii="Times New Roman" w:hAnsi="Times New Roman" w:cs="Times New Roman"/>
          <w:sz w:val="24"/>
          <w:szCs w:val="24"/>
        </w:rPr>
      </w:pPr>
    </w:p>
    <w:p w:rsidR="009F081D" w:rsidRPr="002F0BB7" w:rsidRDefault="009F081D" w:rsidP="00694B33">
      <w:pPr>
        <w:spacing w:after="0"/>
        <w:rPr>
          <w:rFonts w:ascii="Times New Roman" w:hAnsi="Times New Roman" w:cs="Times New Roman"/>
          <w:sz w:val="24"/>
          <w:szCs w:val="24"/>
        </w:rPr>
      </w:pPr>
      <w:r w:rsidRPr="002F0BB7">
        <w:rPr>
          <w:rFonts w:ascii="Times New Roman" w:hAnsi="Times New Roman" w:cs="Times New Roman"/>
          <w:sz w:val="24"/>
          <w:szCs w:val="24"/>
        </w:rPr>
        <w:t>Clapcott, J.E., Young R.G., Matthaei, C.D Quinn, J.M., and Death, R.G. (2011). Sediment Assessment methods, protocol and guidelines for assessing the effect of deposited fine sediment on in-stream values. Hawthorn Institute, New Zealand.</w:t>
      </w:r>
    </w:p>
    <w:p w:rsidR="009F081D" w:rsidRPr="002F0BB7" w:rsidRDefault="009F081D" w:rsidP="00694B33">
      <w:pPr>
        <w:tabs>
          <w:tab w:val="left" w:pos="2535"/>
        </w:tabs>
        <w:jc w:val="both"/>
        <w:rPr>
          <w:rFonts w:ascii="Times New Roman" w:hAnsi="Times New Roman" w:cs="Times New Roman"/>
          <w:b/>
          <w:sz w:val="24"/>
          <w:szCs w:val="24"/>
        </w:rPr>
      </w:pPr>
    </w:p>
    <w:p w:rsidR="009F081D"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t xml:space="preserve">Clement, O. O. Uwem, U U., Ifiok, O E., </w:t>
      </w:r>
      <w:r w:rsidR="00C229F8" w:rsidRPr="00C229F8">
        <w:rPr>
          <w:rFonts w:ascii="Times New Roman" w:eastAsia="Times New Roman" w:hAnsi="Times New Roman" w:cs="Times New Roman"/>
          <w:color w:val="FFFF00"/>
          <w:sz w:val="24"/>
          <w:szCs w:val="24"/>
          <w:lang w:eastAsia="en-GB"/>
        </w:rPr>
        <w:t>and</w:t>
      </w:r>
      <w:r w:rsidR="00C229F8">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sz w:val="24"/>
          <w:szCs w:val="24"/>
          <w:lang w:eastAsia="en-GB"/>
        </w:rPr>
        <w:t>Edidiong, E I. (</w:t>
      </w:r>
      <w:r w:rsidRPr="002F0BB7">
        <w:rPr>
          <w:rFonts w:ascii="Times New Roman" w:hAnsi="Times New Roman" w:cs="Times New Roman"/>
          <w:sz w:val="24"/>
          <w:szCs w:val="24"/>
        </w:rPr>
        <w:t xml:space="preserve"> 2021). </w:t>
      </w:r>
      <w:hyperlink r:id="rId11" w:history="1">
        <w:r w:rsidRPr="002F0BB7">
          <w:rPr>
            <w:rFonts w:ascii="Times New Roman" w:eastAsia="Times New Roman" w:hAnsi="Times New Roman" w:cs="Times New Roman"/>
            <w:sz w:val="24"/>
            <w:szCs w:val="24"/>
            <w:lang w:eastAsia="en-GB"/>
          </w:rPr>
          <w:t>Assessment of physicochemical properties and water quality index of borehole water in Mkpat enin local government area, Akwa Ibom State</w:t>
        </w:r>
      </w:hyperlink>
      <w:r w:rsidRPr="002F0BB7">
        <w:rPr>
          <w:rFonts w:ascii="Times New Roman" w:hAnsi="Times New Roman" w:cs="Times New Roman"/>
          <w:i/>
          <w:sz w:val="24"/>
          <w:szCs w:val="24"/>
        </w:rPr>
        <w:t xml:space="preserve">. </w:t>
      </w:r>
      <w:r w:rsidRPr="002F0BB7">
        <w:rPr>
          <w:rFonts w:ascii="Times New Roman" w:eastAsia="Times New Roman" w:hAnsi="Times New Roman" w:cs="Times New Roman"/>
          <w:i/>
          <w:sz w:val="24"/>
          <w:szCs w:val="24"/>
          <w:lang w:eastAsia="en-GB"/>
        </w:rPr>
        <w:t>International Journal of Chemistry Studies.</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 xml:space="preserve">5(2) </w:t>
      </w:r>
      <w:r w:rsidRPr="002F0BB7">
        <w:rPr>
          <w:rFonts w:ascii="Times New Roman" w:eastAsia="Times New Roman" w:hAnsi="Times New Roman" w:cs="Times New Roman"/>
          <w:sz w:val="24"/>
          <w:szCs w:val="24"/>
          <w:lang w:eastAsia="en-GB"/>
        </w:rPr>
        <w:t>49-58</w:t>
      </w:r>
    </w:p>
    <w:p w:rsidR="009F081D" w:rsidRDefault="009F081D" w:rsidP="00694B33">
      <w:pPr>
        <w:shd w:val="clear" w:color="auto" w:fill="FFFFFF"/>
        <w:jc w:val="both"/>
        <w:rPr>
          <w:rFonts w:ascii="Times New Roman" w:eastAsia="Times New Roman" w:hAnsi="Times New Roman" w:cs="Times New Roman"/>
          <w:sz w:val="24"/>
          <w:szCs w:val="24"/>
          <w:lang w:eastAsia="en-GB"/>
        </w:rPr>
      </w:pPr>
    </w:p>
    <w:p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Department of Petroleum Resources </w:t>
      </w:r>
      <w:r w:rsidRPr="002F0BB7">
        <w:rPr>
          <w:rFonts w:ascii="Times New Roman" w:eastAsia="Times New Roman" w:hAnsi="Times New Roman" w:cs="Times New Roman"/>
          <w:sz w:val="24"/>
          <w:szCs w:val="24"/>
          <w:lang w:eastAsia="en-GB"/>
        </w:rPr>
        <w:t>(</w:t>
      </w:r>
      <w:r>
        <w:rPr>
          <w:rFonts w:ascii="Times New Roman" w:hAnsi="Times New Roman" w:cs="Times New Roman"/>
          <w:sz w:val="24"/>
          <w:szCs w:val="24"/>
        </w:rPr>
        <w:t>DPR</w:t>
      </w:r>
      <w:r w:rsidRPr="002F0BB7">
        <w:rPr>
          <w:rFonts w:ascii="Times New Roman" w:hAnsi="Times New Roman" w:cs="Times New Roman"/>
          <w:sz w:val="24"/>
          <w:szCs w:val="24"/>
        </w:rPr>
        <w:t>)</w:t>
      </w:r>
      <w:r w:rsidRPr="00F8088A">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sz w:val="24"/>
          <w:szCs w:val="24"/>
          <w:lang w:eastAsia="en-GB"/>
        </w:rPr>
        <w:t>(</w:t>
      </w:r>
      <w:r>
        <w:rPr>
          <w:rFonts w:ascii="Times New Roman" w:hAnsi="Times New Roman" w:cs="Times New Roman"/>
          <w:sz w:val="24"/>
          <w:szCs w:val="24"/>
        </w:rPr>
        <w:t>2002</w:t>
      </w:r>
      <w:r w:rsidRPr="002F0BB7">
        <w:rPr>
          <w:rFonts w:ascii="Times New Roman" w:hAnsi="Times New Roman" w:cs="Times New Roman"/>
          <w:sz w:val="24"/>
          <w:szCs w:val="24"/>
        </w:rPr>
        <w:t>).</w:t>
      </w:r>
      <w:r>
        <w:rPr>
          <w:rFonts w:ascii="Times New Roman" w:hAnsi="Times New Roman" w:cs="Times New Roman"/>
          <w:sz w:val="24"/>
          <w:szCs w:val="24"/>
        </w:rPr>
        <w:t>Environmental guidelines and</w:t>
      </w:r>
      <w:r w:rsidRPr="002F0BB7">
        <w:rPr>
          <w:rFonts w:ascii="Times New Roman" w:hAnsi="Times New Roman" w:cs="Times New Roman"/>
          <w:sz w:val="24"/>
          <w:szCs w:val="24"/>
        </w:rPr>
        <w:t xml:space="preserve"> </w:t>
      </w:r>
      <w:r>
        <w:rPr>
          <w:rFonts w:ascii="Times New Roman" w:hAnsi="Times New Roman" w:cs="Times New Roman"/>
          <w:sz w:val="24"/>
          <w:szCs w:val="24"/>
        </w:rPr>
        <w:t>Standards for the petroleum industry in Nigeria</w:t>
      </w:r>
      <w:r w:rsidRPr="002F0BB7">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EGASPIN</w:t>
      </w:r>
      <w:r w:rsidRPr="002F0BB7">
        <w:rPr>
          <w:rFonts w:ascii="Times New Roman" w:hAnsi="Times New Roman" w:cs="Times New Roman"/>
          <w:sz w:val="24"/>
          <w:szCs w:val="24"/>
        </w:rPr>
        <w:t>).</w:t>
      </w:r>
      <w:r>
        <w:rPr>
          <w:rFonts w:ascii="Times New Roman" w:hAnsi="Times New Roman" w:cs="Times New Roman"/>
          <w:sz w:val="24"/>
          <w:szCs w:val="24"/>
        </w:rPr>
        <w:t>Revised edition. Pp277-288</w:t>
      </w:r>
    </w:p>
    <w:p w:rsidR="009F081D" w:rsidRPr="002F0BB7" w:rsidRDefault="009F081D" w:rsidP="00694B33">
      <w:pPr>
        <w:tabs>
          <w:tab w:val="left" w:pos="2535"/>
        </w:tabs>
        <w:jc w:val="both"/>
        <w:rPr>
          <w:rFonts w:ascii="Times New Roman" w:hAnsi="Times New Roman" w:cs="Times New Roman"/>
          <w:b/>
          <w:sz w:val="24"/>
          <w:szCs w:val="24"/>
        </w:rPr>
      </w:pPr>
    </w:p>
    <w:p w:rsidR="009F081D" w:rsidRPr="002F0BB7" w:rsidRDefault="009F081D" w:rsidP="00694B33">
      <w:pPr>
        <w:tabs>
          <w:tab w:val="left" w:pos="2535"/>
        </w:tabs>
        <w:jc w:val="both"/>
        <w:rPr>
          <w:rFonts w:ascii="Times New Roman" w:hAnsi="Times New Roman" w:cs="Times New Roman"/>
          <w:b/>
          <w:sz w:val="24"/>
          <w:szCs w:val="24"/>
        </w:rPr>
      </w:pPr>
    </w:p>
    <w:p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t xml:space="preserve">Ebong, G.A, Anweting, IB Etuk, H.S, </w:t>
      </w:r>
      <w:r w:rsidR="00C229F8" w:rsidRPr="00C229F8">
        <w:rPr>
          <w:rFonts w:ascii="Times New Roman" w:eastAsia="Times New Roman" w:hAnsi="Times New Roman" w:cs="Times New Roman"/>
          <w:color w:val="FFFF00"/>
          <w:sz w:val="24"/>
          <w:szCs w:val="24"/>
          <w:lang w:eastAsia="en-GB"/>
        </w:rPr>
        <w:t>and</w:t>
      </w:r>
      <w:r w:rsidR="00C229F8">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sz w:val="24"/>
          <w:szCs w:val="24"/>
          <w:lang w:eastAsia="en-GB"/>
        </w:rPr>
        <w:t xml:space="preserve">Ikpe, EE </w:t>
      </w:r>
      <w:r w:rsidRPr="002F0BB7">
        <w:rPr>
          <w:rFonts w:ascii="Times New Roman" w:hAnsi="Times New Roman" w:cs="Times New Roman"/>
          <w:sz w:val="24"/>
          <w:szCs w:val="24"/>
        </w:rPr>
        <w:t>(2024</w:t>
      </w:r>
      <w:r>
        <w:rPr>
          <w:rFonts w:ascii="Times New Roman" w:hAnsi="Times New Roman" w:cs="Times New Roman"/>
          <w:sz w:val="24"/>
          <w:szCs w:val="24"/>
        </w:rPr>
        <w:t>a</w:t>
      </w:r>
      <w:r w:rsidRPr="002F0BB7">
        <w:rPr>
          <w:rFonts w:ascii="Times New Roman" w:hAnsi="Times New Roman" w:cs="Times New Roman"/>
          <w:sz w:val="24"/>
          <w:szCs w:val="24"/>
        </w:rPr>
        <w:t xml:space="preserve">). </w:t>
      </w:r>
      <w:hyperlink r:id="rId12" w:history="1">
        <w:r w:rsidRPr="002F0BB7">
          <w:rPr>
            <w:rFonts w:ascii="Times New Roman" w:eastAsia="Times New Roman" w:hAnsi="Times New Roman" w:cs="Times New Roman"/>
            <w:sz w:val="24"/>
            <w:szCs w:val="24"/>
            <w:lang w:eastAsia="en-GB"/>
          </w:rPr>
          <w:t>Cancer and non-cancer risks potentials of metals in transformer-impacted soils in Nigeria</w:t>
        </w:r>
      </w:hyperlink>
      <w:r w:rsidRPr="002F0BB7">
        <w:rPr>
          <w:rFonts w:ascii="Times New Roman" w:hAnsi="Times New Roman" w:cs="Times New Roman"/>
          <w:sz w:val="24"/>
          <w:szCs w:val="24"/>
        </w:rPr>
        <w:t>.</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J. Mater. Environ. Sci. 15</w:t>
      </w:r>
      <w:r w:rsidRPr="002F0BB7">
        <w:rPr>
          <w:rFonts w:ascii="Times New Roman" w:eastAsia="Times New Roman" w:hAnsi="Times New Roman" w:cs="Times New Roman"/>
          <w:sz w:val="24"/>
          <w:szCs w:val="24"/>
          <w:lang w:eastAsia="en-GB"/>
        </w:rPr>
        <w:t xml:space="preserve"> (4) 512 -529.</w:t>
      </w:r>
    </w:p>
    <w:p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r w:rsidRPr="002F0BB7">
        <w:rPr>
          <w:b w:val="0"/>
          <w:sz w:val="24"/>
          <w:szCs w:val="24"/>
        </w:rPr>
        <w:t>Ebong</w:t>
      </w:r>
      <w:r w:rsidRPr="002F0BB7">
        <w:rPr>
          <w:b w:val="0"/>
          <w:bCs w:val="0"/>
          <w:sz w:val="24"/>
          <w:szCs w:val="24"/>
        </w:rPr>
        <w:t xml:space="preserve">, </w:t>
      </w:r>
      <w:r w:rsidRPr="002F0BB7">
        <w:rPr>
          <w:b w:val="0"/>
          <w:sz w:val="24"/>
          <w:szCs w:val="24"/>
        </w:rPr>
        <w:t>G.A., Anweting</w:t>
      </w:r>
      <w:r w:rsidRPr="002F0BB7">
        <w:rPr>
          <w:b w:val="0"/>
          <w:bCs w:val="0"/>
          <w:sz w:val="24"/>
          <w:szCs w:val="24"/>
        </w:rPr>
        <w:t xml:space="preserve">, </w:t>
      </w:r>
      <w:r w:rsidRPr="002F0BB7">
        <w:rPr>
          <w:b w:val="0"/>
          <w:sz w:val="24"/>
          <w:szCs w:val="24"/>
        </w:rPr>
        <w:t>I. B., Bassey, I. N.,</w:t>
      </w:r>
      <w:r w:rsidR="00C229F8" w:rsidRPr="00C229F8">
        <w:rPr>
          <w:b w:val="0"/>
          <w:color w:val="FFFF00"/>
          <w:sz w:val="24"/>
          <w:szCs w:val="24"/>
        </w:rPr>
        <w:t>and</w:t>
      </w:r>
      <w:r w:rsidRPr="002F0BB7">
        <w:rPr>
          <w:b w:val="0"/>
          <w:sz w:val="24"/>
          <w:szCs w:val="24"/>
        </w:rPr>
        <w:t xml:space="preserve"> Ikpe, E. E. (2024b). Impacts of Power Transmission and Distribution on Trace Metals Loads in Soils, </w:t>
      </w:r>
      <w:r w:rsidRPr="002F0BB7">
        <w:rPr>
          <w:b w:val="0"/>
          <w:i/>
          <w:iCs/>
          <w:sz w:val="24"/>
          <w:szCs w:val="24"/>
        </w:rPr>
        <w:t>Telfairia Occidentalis</w:t>
      </w:r>
      <w:r w:rsidRPr="002F0BB7">
        <w:rPr>
          <w:b w:val="0"/>
          <w:sz w:val="24"/>
          <w:szCs w:val="24"/>
        </w:rPr>
        <w:t xml:space="preserve"> and Related Human Health Problems in South-South, Nigeria. </w:t>
      </w:r>
      <w:r w:rsidRPr="002F0BB7">
        <w:rPr>
          <w:b w:val="0"/>
          <w:i/>
          <w:sz w:val="24"/>
          <w:szCs w:val="24"/>
        </w:rPr>
        <w:t>Journal of material and environmental science.15 (5) 770 – 792.</w:t>
      </w:r>
    </w:p>
    <w:p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p>
    <w:p w:rsidR="009F081D" w:rsidRPr="007C1735" w:rsidRDefault="009F081D" w:rsidP="00694B33">
      <w:pPr>
        <w:tabs>
          <w:tab w:val="left" w:pos="2535"/>
        </w:tabs>
        <w:jc w:val="both"/>
        <w:rPr>
          <w:rFonts w:ascii="Times New Roman" w:hAnsi="Times New Roman" w:cs="Times New Roman"/>
          <w:sz w:val="24"/>
          <w:szCs w:val="24"/>
        </w:rPr>
      </w:pPr>
      <w:r w:rsidRPr="007C1735">
        <w:rPr>
          <w:rFonts w:ascii="Times New Roman" w:hAnsi="Times New Roman" w:cs="Times New Roman"/>
          <w:sz w:val="24"/>
          <w:szCs w:val="24"/>
        </w:rPr>
        <w:t>Ebong,G.A, Etuk,H.S.,Anweting, I.B.,Ikpe,E.E.,and Ubuo,E.E (</w:t>
      </w:r>
      <w:r>
        <w:rPr>
          <w:rFonts w:ascii="Times New Roman" w:hAnsi="Times New Roman" w:cs="Times New Roman"/>
          <w:sz w:val="24"/>
          <w:szCs w:val="24"/>
        </w:rPr>
        <w:t>2024c</w:t>
      </w:r>
      <w:r w:rsidRPr="007C1735">
        <w:rPr>
          <w:rFonts w:ascii="Times New Roman" w:hAnsi="Times New Roman" w:cs="Times New Roman"/>
          <w:sz w:val="24"/>
          <w:szCs w:val="24"/>
        </w:rPr>
        <w:t xml:space="preserve">) Probability of Health hazard of toxic metals in waste-impacted soils on environmental services workers and Scavengers in Nigeria. </w:t>
      </w:r>
      <w:r w:rsidRPr="007C1735">
        <w:rPr>
          <w:rFonts w:ascii="Times New Roman" w:hAnsi="Times New Roman" w:cs="Times New Roman"/>
          <w:i/>
          <w:sz w:val="24"/>
          <w:szCs w:val="24"/>
        </w:rPr>
        <w:t>J. Mater.Environ</w:t>
      </w:r>
      <w:r w:rsidRPr="007C1735">
        <w:rPr>
          <w:rFonts w:ascii="Times New Roman" w:hAnsi="Times New Roman" w:cs="Times New Roman"/>
          <w:sz w:val="24"/>
          <w:szCs w:val="24"/>
        </w:rPr>
        <w:t>. vol. 15 issue 5. 770-792</w:t>
      </w:r>
    </w:p>
    <w:p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r w:rsidRPr="002F0BB7">
        <w:rPr>
          <w:b w:val="0"/>
          <w:sz w:val="24"/>
          <w:szCs w:val="24"/>
        </w:rPr>
        <w:t>Ebong,G.A.,Ikpe, E.E.,Okon,A.O.,</w:t>
      </w:r>
      <w:r w:rsidR="00C229F8">
        <w:rPr>
          <w:b w:val="0"/>
          <w:sz w:val="24"/>
          <w:szCs w:val="24"/>
        </w:rPr>
        <w:t xml:space="preserve"> </w:t>
      </w:r>
      <w:r w:rsidR="00C229F8" w:rsidRPr="00C229F8">
        <w:rPr>
          <w:b w:val="0"/>
          <w:color w:val="FFFF00"/>
          <w:sz w:val="24"/>
          <w:szCs w:val="24"/>
        </w:rPr>
        <w:t>and</w:t>
      </w:r>
      <w:r w:rsidR="00C229F8">
        <w:rPr>
          <w:b w:val="0"/>
          <w:sz w:val="24"/>
          <w:szCs w:val="24"/>
        </w:rPr>
        <w:t xml:space="preserve"> </w:t>
      </w:r>
      <w:r w:rsidRPr="002F0BB7">
        <w:rPr>
          <w:b w:val="0"/>
          <w:sz w:val="24"/>
          <w:szCs w:val="24"/>
        </w:rPr>
        <w:t>Okokon, K.R.(2024</w:t>
      </w:r>
      <w:r>
        <w:rPr>
          <w:b w:val="0"/>
          <w:sz w:val="24"/>
          <w:szCs w:val="24"/>
        </w:rPr>
        <w:t>d</w:t>
      </w:r>
      <w:r w:rsidRPr="002F0BB7">
        <w:rPr>
          <w:b w:val="0"/>
          <w:sz w:val="24"/>
          <w:szCs w:val="24"/>
        </w:rPr>
        <w:t xml:space="preserve">) Relationship between toxic metals in poultry feeds andoffal sold in Uyo Urban, southern Nigeria. </w:t>
      </w:r>
      <w:r w:rsidRPr="002F0BB7">
        <w:rPr>
          <w:b w:val="0"/>
          <w:i/>
          <w:sz w:val="24"/>
          <w:szCs w:val="24"/>
        </w:rPr>
        <w:t>Journal of material and environmental science</w:t>
      </w:r>
      <w:r w:rsidRPr="002F0BB7">
        <w:rPr>
          <w:b w:val="0"/>
          <w:sz w:val="24"/>
          <w:szCs w:val="24"/>
        </w:rPr>
        <w:t>.15 (11) 1559- 1572.</w:t>
      </w:r>
    </w:p>
    <w:p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p>
    <w:p w:rsidR="009F081D" w:rsidRDefault="009F081D" w:rsidP="00694B33">
      <w:pPr>
        <w:pStyle w:val="Heading1"/>
        <w:shd w:val="clear" w:color="auto" w:fill="FFFFFF"/>
        <w:spacing w:before="0" w:beforeAutospacing="0" w:after="0" w:afterAutospacing="0" w:line="276" w:lineRule="auto"/>
        <w:jc w:val="both"/>
        <w:rPr>
          <w:b w:val="0"/>
          <w:sz w:val="24"/>
          <w:szCs w:val="24"/>
        </w:rPr>
      </w:pPr>
      <w:r w:rsidRPr="002F0BB7">
        <w:rPr>
          <w:b w:val="0"/>
          <w:sz w:val="24"/>
          <w:szCs w:val="24"/>
        </w:rPr>
        <w:t>Ebong,G.A.,Okon,A.O., Ikpe,E.E.,</w:t>
      </w:r>
      <w:r w:rsidR="00C229F8" w:rsidRPr="00C229F8">
        <w:rPr>
          <w:b w:val="0"/>
          <w:color w:val="FFFF00"/>
          <w:sz w:val="24"/>
          <w:szCs w:val="24"/>
        </w:rPr>
        <w:t>and</w:t>
      </w:r>
      <w:r w:rsidRPr="002F0BB7">
        <w:rPr>
          <w:b w:val="0"/>
          <w:sz w:val="24"/>
          <w:szCs w:val="24"/>
        </w:rPr>
        <w:t xml:space="preserve"> Etuk, H.S.,(2025) Metal loads in organs of local and poultry gallus gallus domesticus and health implications among the young and old consumers.</w:t>
      </w:r>
      <w:r w:rsidRPr="002F0BB7">
        <w:rPr>
          <w:b w:val="0"/>
          <w:i/>
          <w:sz w:val="24"/>
          <w:szCs w:val="24"/>
        </w:rPr>
        <w:t>Universal library of advances in agriculture.</w:t>
      </w:r>
      <w:r w:rsidRPr="002F0BB7">
        <w:rPr>
          <w:b w:val="0"/>
          <w:sz w:val="24"/>
          <w:szCs w:val="24"/>
        </w:rPr>
        <w:t xml:space="preserve"> Vol.1 issue 1. 15-24.</w:t>
      </w:r>
    </w:p>
    <w:p w:rsidR="003F0907" w:rsidRDefault="003F0907" w:rsidP="00694B33">
      <w:pPr>
        <w:pStyle w:val="Heading1"/>
        <w:shd w:val="clear" w:color="auto" w:fill="FFFFFF"/>
        <w:spacing w:before="0" w:beforeAutospacing="0" w:after="0" w:afterAutospacing="0" w:line="276" w:lineRule="auto"/>
        <w:jc w:val="both"/>
        <w:rPr>
          <w:b w:val="0"/>
          <w:sz w:val="24"/>
          <w:szCs w:val="24"/>
        </w:rPr>
      </w:pPr>
    </w:p>
    <w:p w:rsidR="003F0907" w:rsidRPr="009074EC" w:rsidRDefault="003F0907" w:rsidP="00694B33">
      <w:pPr>
        <w:jc w:val="both"/>
        <w:rPr>
          <w:rFonts w:ascii="Times New Roman" w:hAnsi="Times New Roman" w:cs="Times New Roman"/>
          <w:sz w:val="24"/>
          <w:szCs w:val="24"/>
        </w:rPr>
      </w:pPr>
      <w:r w:rsidRPr="009074EC">
        <w:rPr>
          <w:rFonts w:ascii="Times New Roman" w:hAnsi="Times New Roman" w:cs="Times New Roman"/>
          <w:sz w:val="24"/>
          <w:szCs w:val="24"/>
        </w:rPr>
        <w:t xml:space="preserve">Edet W. N., Emmanuel J. U, Aniekan E. A. </w:t>
      </w:r>
      <w:r w:rsidR="00C229F8" w:rsidRPr="00C229F8">
        <w:rPr>
          <w:rFonts w:ascii="Times New Roman" w:hAnsi="Times New Roman" w:cs="Times New Roman"/>
          <w:color w:val="FFFF00"/>
          <w:sz w:val="24"/>
          <w:szCs w:val="24"/>
        </w:rPr>
        <w:t>And</w:t>
      </w:r>
      <w:r w:rsidR="00C229F8">
        <w:rPr>
          <w:rFonts w:ascii="Times New Roman" w:hAnsi="Times New Roman" w:cs="Times New Roman"/>
          <w:sz w:val="24"/>
          <w:szCs w:val="24"/>
        </w:rPr>
        <w:t xml:space="preserve"> </w:t>
      </w:r>
      <w:r w:rsidRPr="009074EC">
        <w:rPr>
          <w:rFonts w:ascii="Times New Roman" w:hAnsi="Times New Roman" w:cs="Times New Roman"/>
          <w:sz w:val="24"/>
          <w:szCs w:val="24"/>
        </w:rPr>
        <w:t>Edidiong E.I.(2017)Effect of Additives on the Physicochemical Properties of Fried Groundnut Oil.International Journal of Advanced and Innovative Research (2278-7844) / # 45 / Volume 6 Issue 2</w:t>
      </w:r>
    </w:p>
    <w:p w:rsidR="003F0907" w:rsidRPr="002F0BB7" w:rsidRDefault="003F0907" w:rsidP="00694B33">
      <w:pPr>
        <w:pStyle w:val="Heading1"/>
        <w:shd w:val="clear" w:color="auto" w:fill="FFFFFF"/>
        <w:spacing w:before="0" w:beforeAutospacing="0" w:after="0" w:afterAutospacing="0" w:line="276" w:lineRule="auto"/>
        <w:jc w:val="both"/>
        <w:rPr>
          <w:b w:val="0"/>
          <w:sz w:val="24"/>
          <w:szCs w:val="24"/>
        </w:rPr>
      </w:pPr>
    </w:p>
    <w:p w:rsidR="009F081D" w:rsidRPr="002F0BB7" w:rsidRDefault="009F081D" w:rsidP="00694B33">
      <w:pPr>
        <w:pStyle w:val="Heading1"/>
        <w:shd w:val="clear" w:color="auto" w:fill="FFFFFF"/>
        <w:spacing w:before="0" w:beforeAutospacing="0" w:after="0" w:afterAutospacing="0" w:line="276" w:lineRule="auto"/>
        <w:jc w:val="both"/>
        <w:rPr>
          <w:b w:val="0"/>
          <w:sz w:val="24"/>
          <w:szCs w:val="24"/>
        </w:rPr>
      </w:pPr>
    </w:p>
    <w:p w:rsidR="009F081D" w:rsidRPr="007C1735" w:rsidRDefault="009F081D" w:rsidP="00694B33">
      <w:pPr>
        <w:pStyle w:val="Heading1"/>
        <w:shd w:val="clear" w:color="auto" w:fill="FFFFFF"/>
        <w:spacing w:before="0" w:beforeAutospacing="0" w:after="0" w:afterAutospacing="0" w:line="276" w:lineRule="auto"/>
        <w:jc w:val="both"/>
        <w:rPr>
          <w:b w:val="0"/>
          <w:i/>
          <w:sz w:val="24"/>
          <w:szCs w:val="24"/>
        </w:rPr>
      </w:pPr>
      <w:r w:rsidRPr="007C1735">
        <w:rPr>
          <w:b w:val="0"/>
          <w:sz w:val="24"/>
          <w:szCs w:val="24"/>
        </w:rPr>
        <w:t xml:space="preserve">Eddy, N. O., Odoemelem, S. A. and Mbaba, A. (2006). Elemental Composition of Soil in Som Dumpsite Located within Ikot Ekpene. </w:t>
      </w:r>
      <w:r w:rsidRPr="007C1735">
        <w:rPr>
          <w:b w:val="0"/>
          <w:i/>
          <w:sz w:val="24"/>
          <w:szCs w:val="24"/>
        </w:rPr>
        <w:t>Electronic Journal of Environmental, Agricultural and Food Chemistry, 5(3) P. 1349 – 1365</w:t>
      </w:r>
    </w:p>
    <w:p w:rsidR="009F081D" w:rsidRPr="007C1735" w:rsidRDefault="009F081D" w:rsidP="00694B33">
      <w:pPr>
        <w:pStyle w:val="Heading1"/>
        <w:shd w:val="clear" w:color="auto" w:fill="FFFFFF"/>
        <w:spacing w:before="0" w:beforeAutospacing="0" w:after="0" w:afterAutospacing="0" w:line="276" w:lineRule="auto"/>
        <w:jc w:val="both"/>
        <w:rPr>
          <w:b w:val="0"/>
          <w:sz w:val="24"/>
          <w:szCs w:val="24"/>
        </w:rPr>
      </w:pPr>
    </w:p>
    <w:p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t xml:space="preserve">Edidiong, I., Uwem U., </w:t>
      </w:r>
      <w:r>
        <w:rPr>
          <w:rFonts w:ascii="Times New Roman" w:eastAsia="Times New Roman" w:hAnsi="Times New Roman" w:cs="Times New Roman"/>
          <w:sz w:val="24"/>
          <w:szCs w:val="24"/>
          <w:lang w:eastAsia="en-GB"/>
        </w:rPr>
        <w:t xml:space="preserve">and </w:t>
      </w:r>
      <w:r w:rsidRPr="002F0BB7">
        <w:rPr>
          <w:rFonts w:ascii="Times New Roman" w:eastAsia="Times New Roman" w:hAnsi="Times New Roman" w:cs="Times New Roman"/>
          <w:sz w:val="24"/>
          <w:szCs w:val="24"/>
          <w:lang w:eastAsia="en-GB"/>
        </w:rPr>
        <w:t xml:space="preserve">Ukeme, A. (2022). </w:t>
      </w:r>
      <w:hyperlink r:id="rId13" w:history="1">
        <w:r w:rsidRPr="002F0BB7">
          <w:rPr>
            <w:rFonts w:ascii="Times New Roman" w:eastAsia="Times New Roman" w:hAnsi="Times New Roman" w:cs="Times New Roman"/>
            <w:sz w:val="24"/>
            <w:szCs w:val="24"/>
            <w:lang w:eastAsia="en-GB"/>
          </w:rPr>
          <w:t>Proximate analysis, heavy metals and total hydrocarbon content of Callinectes sapidus obtained from Ibaka River, Akwa Ibom State, Nigeria</w:t>
        </w:r>
      </w:hyperlink>
      <w:r w:rsidRPr="002F0BB7">
        <w:rPr>
          <w:rFonts w:ascii="Times New Roman" w:hAnsi="Times New Roman" w:cs="Times New Roman"/>
          <w:i/>
          <w:sz w:val="24"/>
          <w:szCs w:val="24"/>
        </w:rPr>
        <w:t>.</w:t>
      </w:r>
      <w:r w:rsidRPr="002F0BB7">
        <w:rPr>
          <w:rFonts w:ascii="Times New Roman" w:eastAsia="Times New Roman" w:hAnsi="Times New Roman" w:cs="Times New Roman"/>
          <w:i/>
          <w:sz w:val="24"/>
          <w:szCs w:val="24"/>
          <w:lang w:eastAsia="en-GB"/>
        </w:rPr>
        <w:t xml:space="preserve"> Researchers Journal of Science and Technology.2 </w:t>
      </w:r>
      <w:r w:rsidRPr="002F0BB7">
        <w:rPr>
          <w:rFonts w:ascii="Times New Roman" w:eastAsia="Times New Roman" w:hAnsi="Times New Roman" w:cs="Times New Roman"/>
          <w:sz w:val="24"/>
          <w:szCs w:val="24"/>
          <w:lang w:eastAsia="en-GB"/>
        </w:rPr>
        <w:t>(2) 32-43.</w:t>
      </w:r>
    </w:p>
    <w:p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 xml:space="preserve">Edjere, O., Asibor, G., and Bassey, U. (2016). Assessment of Total Petroleum Hydrocarbons Contents in Water and Soil Samples from Power Station Distribution Sites in Warri Metropolis, Delta State. </w:t>
      </w:r>
      <w:r w:rsidRPr="002F0BB7">
        <w:rPr>
          <w:rFonts w:ascii="Times New Roman" w:hAnsi="Times New Roman" w:cs="Times New Roman"/>
          <w:i/>
          <w:sz w:val="24"/>
          <w:szCs w:val="24"/>
        </w:rPr>
        <w:t>Nigerian Journal of Applied Science, Vol. 34, PP 180 – 186.</w:t>
      </w:r>
    </w:p>
    <w:p w:rsidR="009F081D" w:rsidRPr="002F0BB7" w:rsidRDefault="009F081D" w:rsidP="00694B33">
      <w:pPr>
        <w:spacing w:after="0"/>
        <w:jc w:val="both"/>
        <w:rPr>
          <w:rFonts w:ascii="Times New Roman" w:hAnsi="Times New Roman" w:cs="Times New Roman"/>
          <w:i/>
          <w:sz w:val="24"/>
          <w:szCs w:val="24"/>
        </w:rPr>
      </w:pPr>
    </w:p>
    <w:p w:rsidR="009F081D" w:rsidRPr="002F0BB7" w:rsidRDefault="009F081D" w:rsidP="00694B33">
      <w:pPr>
        <w:spacing w:after="0"/>
        <w:rPr>
          <w:rFonts w:ascii="Times New Roman" w:hAnsi="Times New Roman" w:cs="Times New Roman"/>
          <w:sz w:val="24"/>
          <w:szCs w:val="24"/>
        </w:rPr>
      </w:pPr>
      <w:r w:rsidRPr="002F0BB7">
        <w:rPr>
          <w:rFonts w:ascii="Times New Roman" w:hAnsi="Times New Roman" w:cs="Times New Roman"/>
          <w:sz w:val="24"/>
          <w:szCs w:val="24"/>
        </w:rPr>
        <w:t>Enyeribe, C., Oparah, E.N., Akawa, J., Kutman, N.A., Obadahun, J.,</w:t>
      </w:r>
      <w:r w:rsidR="00C229F8" w:rsidRPr="00C229F8">
        <w:rPr>
          <w:rFonts w:ascii="Times New Roman" w:hAnsi="Times New Roman" w:cs="Times New Roman"/>
          <w:color w:val="FFFF00"/>
          <w:sz w:val="24"/>
          <w:szCs w:val="24"/>
        </w:rPr>
        <w:t>and</w:t>
      </w:r>
      <w:r w:rsidRPr="00C229F8">
        <w:rPr>
          <w:rFonts w:ascii="Times New Roman" w:hAnsi="Times New Roman" w:cs="Times New Roman"/>
          <w:color w:val="FFFF00"/>
          <w:sz w:val="24"/>
          <w:szCs w:val="24"/>
        </w:rPr>
        <w:t xml:space="preserve"> </w:t>
      </w:r>
      <w:r w:rsidRPr="002F0BB7">
        <w:rPr>
          <w:rFonts w:ascii="Times New Roman" w:hAnsi="Times New Roman" w:cs="Times New Roman"/>
          <w:sz w:val="24"/>
          <w:szCs w:val="24"/>
        </w:rPr>
        <w:t>Ibr</w:t>
      </w:r>
      <w:r>
        <w:rPr>
          <w:rFonts w:ascii="Times New Roman" w:hAnsi="Times New Roman" w:cs="Times New Roman"/>
          <w:sz w:val="24"/>
          <w:szCs w:val="24"/>
        </w:rPr>
        <w:t>ahim, M.Y. (2020</w:t>
      </w:r>
      <w:r w:rsidRPr="002F0BB7">
        <w:rPr>
          <w:rFonts w:ascii="Times New Roman" w:hAnsi="Times New Roman" w:cs="Times New Roman"/>
          <w:sz w:val="24"/>
          <w:szCs w:val="24"/>
        </w:rPr>
        <w:t xml:space="preserve">). Proximate and chemical compsotiion of </w:t>
      </w:r>
      <w:r w:rsidRPr="002F0BB7">
        <w:rPr>
          <w:rFonts w:ascii="Times New Roman" w:hAnsi="Times New Roman" w:cs="Times New Roman"/>
          <w:i/>
          <w:sz w:val="24"/>
          <w:szCs w:val="24"/>
        </w:rPr>
        <w:t xml:space="preserve">Helianthus annus </w:t>
      </w:r>
      <w:r w:rsidRPr="002F0BB7">
        <w:rPr>
          <w:rFonts w:ascii="Times New Roman" w:hAnsi="Times New Roman" w:cs="Times New Roman"/>
          <w:sz w:val="24"/>
          <w:szCs w:val="24"/>
        </w:rPr>
        <w:t>(sunflower).</w:t>
      </w:r>
    </w:p>
    <w:p w:rsidR="009F081D" w:rsidRPr="002F0BB7" w:rsidRDefault="009F081D" w:rsidP="00694B33">
      <w:pPr>
        <w:spacing w:after="0"/>
        <w:rPr>
          <w:rFonts w:ascii="Times New Roman" w:hAnsi="Times New Roman" w:cs="Times New Roman"/>
          <w:sz w:val="24"/>
          <w:szCs w:val="24"/>
        </w:rPr>
      </w:pPr>
    </w:p>
    <w:p w:rsidR="009F081D" w:rsidRPr="002F0BB7" w:rsidRDefault="009F081D" w:rsidP="00694B33">
      <w:pPr>
        <w:tabs>
          <w:tab w:val="left" w:pos="2535"/>
        </w:tabs>
        <w:jc w:val="both"/>
        <w:rPr>
          <w:rFonts w:ascii="Times New Roman" w:hAnsi="Times New Roman" w:cs="Times New Roman"/>
          <w:sz w:val="24"/>
          <w:szCs w:val="24"/>
        </w:rPr>
      </w:pPr>
      <w:r w:rsidRPr="002F0BB7">
        <w:rPr>
          <w:rFonts w:ascii="Times New Roman" w:hAnsi="Times New Roman" w:cs="Times New Roman"/>
          <w:sz w:val="24"/>
          <w:szCs w:val="24"/>
        </w:rPr>
        <w:t>ERUN (2025). The Xi an Erun environmental protection Technology Group Co. Ltd. No 67 sciences and Technology road 2, Hi-Tech Zone, Xi’an, Shaanxi, China</w:t>
      </w:r>
    </w:p>
    <w:p w:rsidR="009F081D" w:rsidRPr="002F0BB7" w:rsidRDefault="009F081D" w:rsidP="00694B33">
      <w:pPr>
        <w:spacing w:after="0"/>
        <w:rPr>
          <w:rFonts w:ascii="Times New Roman" w:hAnsi="Times New Roman" w:cs="Times New Roman"/>
          <w:sz w:val="24"/>
          <w:szCs w:val="24"/>
        </w:rPr>
      </w:pPr>
      <w:r w:rsidRPr="002F0BB7">
        <w:rPr>
          <w:rFonts w:ascii="Times New Roman" w:hAnsi="Times New Roman" w:cs="Times New Roman"/>
          <w:sz w:val="24"/>
          <w:szCs w:val="24"/>
        </w:rPr>
        <w:t>FAO/WHO (2011). Joint Food Standards Program Codex Committee on contaminants in foods. Fifth session.the Hague, the Netherlands, 21 – 25 March.</w:t>
      </w:r>
    </w:p>
    <w:p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p>
    <w:p w:rsidR="009F081D" w:rsidRPr="002F0BB7" w:rsidRDefault="009F081D" w:rsidP="00694B33">
      <w:pPr>
        <w:shd w:val="clear" w:color="auto" w:fill="FFFFFF"/>
        <w:jc w:val="both"/>
        <w:rPr>
          <w:rFonts w:ascii="Times New Roman" w:hAnsi="Times New Roman" w:cs="Times New Roman"/>
          <w:sz w:val="24"/>
          <w:szCs w:val="24"/>
        </w:rPr>
      </w:pPr>
      <w:r w:rsidRPr="002F0BB7">
        <w:rPr>
          <w:rFonts w:ascii="Times New Roman" w:hAnsi="Times New Roman" w:cs="Times New Roman"/>
          <w:sz w:val="24"/>
          <w:szCs w:val="24"/>
        </w:rPr>
        <w:t>FMEnv (2006) Federal ministry of environment, guidelines</w:t>
      </w:r>
    </w:p>
    <w:p w:rsidR="009F081D" w:rsidRPr="002F0BB7" w:rsidRDefault="009F081D" w:rsidP="00694B33">
      <w:pPr>
        <w:shd w:val="clear" w:color="auto" w:fill="FFFFFF"/>
        <w:jc w:val="both"/>
        <w:rPr>
          <w:rFonts w:ascii="Times New Roman" w:eastAsia="Times New Roman" w:hAnsi="Times New Roman" w:cs="Times New Roman"/>
          <w:sz w:val="24"/>
          <w:szCs w:val="24"/>
          <w:lang w:eastAsia="en-GB"/>
        </w:rPr>
      </w:pPr>
    </w:p>
    <w:p w:rsidR="009F081D" w:rsidRPr="002F0BB7" w:rsidRDefault="009F081D" w:rsidP="00694B33">
      <w:pPr>
        <w:pStyle w:val="NoSpacing"/>
        <w:spacing w:line="276" w:lineRule="auto"/>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Isichei, O. T., Ogel</w:t>
      </w:r>
      <w:r w:rsidR="00C538F6">
        <w:rPr>
          <w:rFonts w:ascii="Times New Roman" w:hAnsi="Times New Roman" w:cs="Times New Roman"/>
          <w:sz w:val="24"/>
          <w:szCs w:val="24"/>
        </w:rPr>
        <w:t xml:space="preserve">eka, D. F., </w:t>
      </w:r>
      <w:r w:rsidR="00C229F8" w:rsidRPr="00C229F8">
        <w:rPr>
          <w:rFonts w:ascii="Times New Roman" w:hAnsi="Times New Roman" w:cs="Times New Roman"/>
          <w:color w:val="FFFF00"/>
          <w:sz w:val="24"/>
          <w:szCs w:val="24"/>
        </w:rPr>
        <w:t>and</w:t>
      </w:r>
      <w:r w:rsidR="00C229F8">
        <w:rPr>
          <w:rFonts w:ascii="Times New Roman" w:hAnsi="Times New Roman" w:cs="Times New Roman"/>
          <w:sz w:val="24"/>
          <w:szCs w:val="24"/>
        </w:rPr>
        <w:t xml:space="preserve"> </w:t>
      </w:r>
      <w:r w:rsidR="00C538F6">
        <w:rPr>
          <w:rFonts w:ascii="Times New Roman" w:hAnsi="Times New Roman" w:cs="Times New Roman"/>
          <w:sz w:val="24"/>
          <w:szCs w:val="24"/>
        </w:rPr>
        <w:t xml:space="preserve">Okiemen, F. E. </w:t>
      </w:r>
      <w:r w:rsidR="00C538F6" w:rsidRPr="00C538F6">
        <w:rPr>
          <w:rFonts w:ascii="Times New Roman" w:hAnsi="Times New Roman" w:cs="Times New Roman"/>
          <w:color w:val="FFFF00"/>
          <w:sz w:val="24"/>
          <w:szCs w:val="24"/>
        </w:rPr>
        <w:t>(2015</w:t>
      </w:r>
      <w:r w:rsidRPr="00C538F6">
        <w:rPr>
          <w:rFonts w:ascii="Times New Roman" w:hAnsi="Times New Roman" w:cs="Times New Roman"/>
          <w:color w:val="FFFF00"/>
          <w:sz w:val="24"/>
          <w:szCs w:val="24"/>
        </w:rPr>
        <w:t>).</w:t>
      </w:r>
      <w:r w:rsidRPr="002F0BB7">
        <w:rPr>
          <w:rFonts w:ascii="Times New Roman" w:hAnsi="Times New Roman" w:cs="Times New Roman"/>
          <w:sz w:val="24"/>
          <w:szCs w:val="24"/>
        </w:rPr>
        <w:t xml:space="preserve"> Consideration of the Ground Water Quality in Effurun Metropolis. </w:t>
      </w:r>
      <w:r w:rsidRPr="002F0BB7">
        <w:rPr>
          <w:rFonts w:ascii="Times New Roman" w:hAnsi="Times New Roman" w:cs="Times New Roman"/>
          <w:i/>
          <w:sz w:val="24"/>
          <w:szCs w:val="24"/>
        </w:rPr>
        <w:t>Bulletin of Geo Environmental and Climate Change Adaptation Research, 4:1-40.</w:t>
      </w:r>
    </w:p>
    <w:p w:rsidR="009F081D" w:rsidRPr="002F0BB7" w:rsidRDefault="009F081D" w:rsidP="00694B33">
      <w:pPr>
        <w:spacing w:after="0"/>
        <w:ind w:left="720" w:hanging="720"/>
        <w:jc w:val="both"/>
        <w:rPr>
          <w:rFonts w:ascii="Times New Roman" w:hAnsi="Times New Roman" w:cs="Times New Roman"/>
          <w:i/>
          <w:sz w:val="24"/>
          <w:szCs w:val="24"/>
        </w:rPr>
      </w:pPr>
    </w:p>
    <w:p w:rsidR="009F081D" w:rsidRPr="002F0BB7" w:rsidRDefault="009F081D" w:rsidP="00694B33">
      <w:pPr>
        <w:spacing w:after="0"/>
        <w:ind w:left="720" w:hanging="720"/>
        <w:jc w:val="both"/>
        <w:rPr>
          <w:rFonts w:ascii="Times New Roman" w:hAnsi="Times New Roman" w:cs="Times New Roman"/>
          <w:i/>
          <w:sz w:val="24"/>
          <w:szCs w:val="24"/>
        </w:rPr>
      </w:pPr>
    </w:p>
    <w:p w:rsidR="009F081D" w:rsidRPr="002F0BB7" w:rsidRDefault="009F081D" w:rsidP="00694B33">
      <w:pPr>
        <w:spacing w:after="0"/>
        <w:ind w:left="720" w:hanging="720"/>
        <w:jc w:val="both"/>
        <w:rPr>
          <w:rFonts w:ascii="Times New Roman" w:hAnsi="Times New Roman" w:cs="Times New Roman"/>
          <w:i/>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CA4E3A" w:rsidP="00694B33">
      <w:pPr>
        <w:spacing w:after="0"/>
        <w:jc w:val="both"/>
        <w:rPr>
          <w:rFonts w:ascii="Times New Roman" w:hAnsi="Times New Roman" w:cs="Times New Roman"/>
          <w:sz w:val="24"/>
          <w:szCs w:val="24"/>
        </w:rPr>
      </w:pPr>
      <w:r>
        <w:rPr>
          <w:rFonts w:ascii="Times New Roman" w:hAnsi="Times New Roman" w:cs="Times New Roman"/>
          <w:sz w:val="24"/>
          <w:szCs w:val="24"/>
        </w:rPr>
        <w:t>Ikponmwen</w:t>
      </w:r>
      <w:r w:rsidR="009F081D" w:rsidRPr="002F0BB7">
        <w:rPr>
          <w:rFonts w:ascii="Times New Roman" w:hAnsi="Times New Roman" w:cs="Times New Roman"/>
          <w:sz w:val="24"/>
          <w:szCs w:val="24"/>
        </w:rPr>
        <w:t xml:space="preserve">, E. G, Orewe, A. U. &amp; Oguzie, F. A. (2021). Heavy metal concentration in water </w:t>
      </w: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and sediment of Ovia river, Edo State, Nigeria. </w:t>
      </w:r>
      <w:r w:rsidRPr="002F0BB7">
        <w:rPr>
          <w:rFonts w:ascii="Times New Roman" w:hAnsi="Times New Roman" w:cs="Times New Roman"/>
          <w:i/>
          <w:sz w:val="24"/>
          <w:szCs w:val="24"/>
        </w:rPr>
        <w:t xml:space="preserve">NigeriaJournal of Applied Science, </w:t>
      </w:r>
      <w:r w:rsidRPr="002F0BB7">
        <w:rPr>
          <w:rFonts w:ascii="Times New Roman" w:hAnsi="Times New Roman" w:cs="Times New Roman"/>
          <w:sz w:val="24"/>
          <w:szCs w:val="24"/>
        </w:rPr>
        <w:t>38, 49-56.</w:t>
      </w:r>
    </w:p>
    <w:p w:rsidR="009F081D" w:rsidRPr="002F0BB7" w:rsidRDefault="009F081D" w:rsidP="00694B33">
      <w:pPr>
        <w:spacing w:after="0"/>
        <w:ind w:left="720"/>
        <w:jc w:val="both"/>
        <w:rPr>
          <w:rFonts w:ascii="Times New Roman" w:hAnsi="Times New Roman" w:cs="Times New Roman"/>
          <w:sz w:val="24"/>
          <w:szCs w:val="24"/>
        </w:rPr>
      </w:pPr>
    </w:p>
    <w:p w:rsidR="009F081D" w:rsidRPr="002F0BB7" w:rsidRDefault="009F081D" w:rsidP="00694B33">
      <w:pPr>
        <w:spacing w:after="0"/>
        <w:ind w:left="720"/>
        <w:jc w:val="both"/>
        <w:rPr>
          <w:rFonts w:ascii="Times New Roman" w:hAnsi="Times New Roman" w:cs="Times New Roman"/>
          <w:sz w:val="24"/>
          <w:szCs w:val="24"/>
        </w:rPr>
      </w:pPr>
    </w:p>
    <w:p w:rsidR="009F081D" w:rsidRPr="009074EC" w:rsidRDefault="009F081D" w:rsidP="00694B33">
      <w:pPr>
        <w:rPr>
          <w:rFonts w:ascii="Times New Roman" w:hAnsi="Times New Roman" w:cs="Times New Roman"/>
          <w:sz w:val="24"/>
          <w:szCs w:val="24"/>
        </w:rPr>
      </w:pPr>
      <w:r w:rsidRPr="009074EC">
        <w:rPr>
          <w:rFonts w:ascii="Times New Roman" w:hAnsi="Times New Roman" w:cs="Times New Roman"/>
          <w:sz w:val="24"/>
          <w:szCs w:val="24"/>
          <w:shd w:val="clear" w:color="auto" w:fill="FFFFFF"/>
        </w:rPr>
        <w:t>Ikpe, EE, Akpakpan, AE, Akpan, P Ukpong, EG</w:t>
      </w:r>
      <w:r w:rsidR="00C229F8">
        <w:rPr>
          <w:rFonts w:ascii="Times New Roman" w:hAnsi="Times New Roman" w:cs="Times New Roman"/>
          <w:sz w:val="24"/>
          <w:szCs w:val="24"/>
          <w:shd w:val="clear" w:color="auto" w:fill="FFFFFF"/>
        </w:rPr>
        <w:t xml:space="preserve"> </w:t>
      </w:r>
      <w:r w:rsidR="00C229F8" w:rsidRPr="00C229F8">
        <w:rPr>
          <w:rFonts w:ascii="Times New Roman" w:hAnsi="Times New Roman" w:cs="Times New Roman"/>
          <w:color w:val="FFFF00"/>
          <w:sz w:val="24"/>
          <w:szCs w:val="24"/>
          <w:shd w:val="clear" w:color="auto" w:fill="FFFFFF"/>
        </w:rPr>
        <w:t>and</w:t>
      </w:r>
      <w:r w:rsidRPr="009074EC">
        <w:rPr>
          <w:rFonts w:ascii="Times New Roman" w:hAnsi="Times New Roman" w:cs="Times New Roman"/>
          <w:sz w:val="24"/>
          <w:szCs w:val="24"/>
          <w:shd w:val="clear" w:color="auto" w:fill="FFFFFF"/>
        </w:rPr>
        <w:t xml:space="preserve"> Okon, O</w:t>
      </w:r>
      <w:r>
        <w:rPr>
          <w:rFonts w:ascii="Times New Roman" w:hAnsi="Times New Roman" w:cs="Times New Roman"/>
          <w:sz w:val="24"/>
          <w:szCs w:val="24"/>
          <w:shd w:val="clear" w:color="auto" w:fill="FFFFFF"/>
        </w:rPr>
        <w:t>.</w:t>
      </w:r>
      <w:r w:rsidRPr="009074E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(2019</w:t>
      </w:r>
      <w:r w:rsidRPr="009074EC">
        <w:rPr>
          <w:rFonts w:ascii="Times New Roman" w:hAnsi="Times New Roman" w:cs="Times New Roman"/>
          <w:sz w:val="24"/>
          <w:szCs w:val="24"/>
        </w:rPr>
        <w:t xml:space="preserve">).  EVALUATION OF PROXIMATE COMPOSITION OF </w:t>
      </w:r>
      <w:r w:rsidRPr="009074EC">
        <w:rPr>
          <w:rFonts w:ascii="Times New Roman" w:hAnsi="Times New Roman" w:cs="Times New Roman"/>
          <w:i/>
          <w:sz w:val="24"/>
          <w:szCs w:val="24"/>
        </w:rPr>
        <w:t>CALLINECTES SAPIDUS, PROCAMBARUS CLARKII</w:t>
      </w:r>
      <w:r w:rsidRPr="009074EC">
        <w:rPr>
          <w:rFonts w:ascii="Times New Roman" w:hAnsi="Times New Roman" w:cs="Times New Roman"/>
          <w:sz w:val="24"/>
          <w:szCs w:val="24"/>
        </w:rPr>
        <w:t xml:space="preserve"> AND SEDIMENT FROM QUA IBOE RIVER, NIGERIA</w:t>
      </w:r>
      <w:r w:rsidRPr="009074E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9074EC">
        <w:rPr>
          <w:rFonts w:ascii="Times New Roman" w:hAnsi="Times New Roman" w:cs="Times New Roman"/>
          <w:sz w:val="24"/>
          <w:szCs w:val="24"/>
        </w:rPr>
        <w:t>International Journal of Advanced Research in  Engineering Technology &amp; Science. 6(4), 1 – 8.</w:t>
      </w:r>
    </w:p>
    <w:p w:rsidR="009F081D" w:rsidRPr="002F0BB7" w:rsidRDefault="009F081D" w:rsidP="00694B33">
      <w:pPr>
        <w:shd w:val="clear" w:color="auto" w:fill="FFFFFF"/>
        <w:jc w:val="both"/>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I</w:t>
      </w:r>
      <w:r w:rsidRPr="002F0BB7">
        <w:rPr>
          <w:rFonts w:ascii="Times New Roman" w:eastAsia="Times New Roman" w:hAnsi="Times New Roman" w:cs="Times New Roman"/>
          <w:sz w:val="24"/>
          <w:szCs w:val="24"/>
          <w:lang w:eastAsia="en-GB"/>
        </w:rPr>
        <w:t>kpe E. E.,  and Obadimu, C. O. Ubong,U. U. ,</w:t>
      </w:r>
      <w:r w:rsidR="00C229F8" w:rsidRPr="00C229F8">
        <w:rPr>
          <w:rFonts w:ascii="Times New Roman" w:eastAsia="Times New Roman" w:hAnsi="Times New Roman" w:cs="Times New Roman"/>
          <w:color w:val="FFFF00"/>
          <w:sz w:val="24"/>
          <w:szCs w:val="24"/>
          <w:lang w:eastAsia="en-GB"/>
        </w:rPr>
        <w:t>and</w:t>
      </w:r>
      <w:r w:rsidRPr="002F0BB7">
        <w:rPr>
          <w:rFonts w:ascii="Times New Roman" w:eastAsia="Times New Roman" w:hAnsi="Times New Roman" w:cs="Times New Roman"/>
          <w:sz w:val="24"/>
          <w:szCs w:val="24"/>
          <w:lang w:eastAsia="en-GB"/>
        </w:rPr>
        <w:t xml:space="preserve"> Ekwere, I. O. (2022)</w:t>
      </w:r>
      <w:r w:rsidRPr="002F0BB7">
        <w:rPr>
          <w:rFonts w:ascii="Times New Roman" w:hAnsi="Times New Roman" w:cs="Times New Roman"/>
          <w:sz w:val="24"/>
          <w:szCs w:val="24"/>
        </w:rPr>
        <w:t xml:space="preserve">  </w:t>
      </w:r>
      <w:hyperlink r:id="rId14" w:history="1">
        <w:r w:rsidRPr="002F0BB7">
          <w:rPr>
            <w:rFonts w:ascii="Times New Roman" w:eastAsia="Times New Roman" w:hAnsi="Times New Roman" w:cs="Times New Roman"/>
            <w:sz w:val="24"/>
            <w:szCs w:val="24"/>
            <w:lang w:eastAsia="en-GB"/>
          </w:rPr>
          <w:t xml:space="preserve">Heavy Metals and Total Hydrocarbon Contents of </w:t>
        </w:r>
        <w:r w:rsidRPr="002F0BB7">
          <w:rPr>
            <w:rFonts w:ascii="Times New Roman" w:eastAsia="Times New Roman" w:hAnsi="Times New Roman" w:cs="Times New Roman"/>
            <w:i/>
            <w:sz w:val="24"/>
            <w:szCs w:val="24"/>
            <w:lang w:eastAsia="en-GB"/>
          </w:rPr>
          <w:t>Nypa fruticans</w:t>
        </w:r>
        <w:r w:rsidRPr="002F0BB7">
          <w:rPr>
            <w:rFonts w:ascii="Times New Roman" w:eastAsia="Times New Roman" w:hAnsi="Times New Roman" w:cs="Times New Roman"/>
            <w:sz w:val="24"/>
            <w:szCs w:val="24"/>
            <w:lang w:eastAsia="en-GB"/>
          </w:rPr>
          <w:t xml:space="preserve"> Grown along the Shores of Qua Iboe River, Akwa Ibom State of Nigeria</w:t>
        </w:r>
      </w:hyperlink>
      <w:r w:rsidRPr="002F0BB7">
        <w:rPr>
          <w:rFonts w:ascii="Times New Roman" w:hAnsi="Times New Roman" w:cs="Times New Roman"/>
          <w:i/>
          <w:sz w:val="24"/>
          <w:szCs w:val="24"/>
        </w:rPr>
        <w:t>.</w:t>
      </w:r>
      <w:r w:rsidRPr="002F0BB7">
        <w:rPr>
          <w:rFonts w:ascii="Times New Roman" w:eastAsia="Times New Roman" w:hAnsi="Times New Roman" w:cs="Times New Roman"/>
          <w:i/>
          <w:sz w:val="24"/>
          <w:szCs w:val="24"/>
          <w:lang w:eastAsia="en-GB"/>
        </w:rPr>
        <w:t xml:space="preserve"> Chemical Science International Journal. 31(5) 11-18</w:t>
      </w:r>
    </w:p>
    <w:p w:rsidR="009F081D" w:rsidRDefault="009F081D" w:rsidP="00694B33">
      <w:pPr>
        <w:shd w:val="clear" w:color="auto" w:fill="FFFFFF"/>
        <w:jc w:val="both"/>
        <w:rPr>
          <w:rFonts w:ascii="Times New Roman" w:eastAsia="Times New Roman" w:hAnsi="Times New Roman" w:cs="Times New Roman"/>
          <w:sz w:val="24"/>
          <w:szCs w:val="24"/>
          <w:lang w:eastAsia="en-GB"/>
        </w:rPr>
      </w:pPr>
      <w:r w:rsidRPr="002F0BB7">
        <w:rPr>
          <w:rFonts w:ascii="Times New Roman" w:eastAsia="Times New Roman" w:hAnsi="Times New Roman" w:cs="Times New Roman"/>
          <w:sz w:val="24"/>
          <w:szCs w:val="24"/>
          <w:lang w:eastAsia="en-GB"/>
        </w:rPr>
        <w:t>Ikpe, E. E, Ekwere, I. O,  Ukpong G, Effiong J. O,</w:t>
      </w:r>
      <w:r w:rsidR="00C229F8">
        <w:rPr>
          <w:rFonts w:ascii="Times New Roman" w:eastAsia="Times New Roman" w:hAnsi="Times New Roman" w:cs="Times New Roman"/>
          <w:sz w:val="24"/>
          <w:szCs w:val="24"/>
          <w:lang w:eastAsia="en-GB"/>
        </w:rPr>
        <w:t xml:space="preserve"> </w:t>
      </w:r>
      <w:r w:rsidR="00C229F8" w:rsidRPr="00C229F8">
        <w:rPr>
          <w:rFonts w:ascii="Times New Roman" w:eastAsia="Times New Roman" w:hAnsi="Times New Roman" w:cs="Times New Roman"/>
          <w:color w:val="FFFF00"/>
          <w:sz w:val="24"/>
          <w:szCs w:val="24"/>
          <w:lang w:eastAsia="en-GB"/>
        </w:rPr>
        <w:t>and</w:t>
      </w:r>
      <w:r w:rsidRPr="002F0BB7">
        <w:rPr>
          <w:rFonts w:ascii="Times New Roman" w:eastAsia="Times New Roman" w:hAnsi="Times New Roman" w:cs="Times New Roman"/>
          <w:sz w:val="24"/>
          <w:szCs w:val="24"/>
          <w:lang w:eastAsia="en-GB"/>
        </w:rPr>
        <w:t xml:space="preserve"> Okon, E. O. (2020). </w:t>
      </w:r>
      <w:hyperlink r:id="rId15" w:history="1">
        <w:r w:rsidRPr="002F0BB7">
          <w:rPr>
            <w:rFonts w:ascii="Times New Roman" w:eastAsia="Times New Roman" w:hAnsi="Times New Roman" w:cs="Times New Roman"/>
            <w:sz w:val="24"/>
            <w:szCs w:val="24"/>
            <w:lang w:eastAsia="en-GB"/>
          </w:rPr>
          <w:t>Evaluation of the Levels of Heavy Metals, Total Petroleum Hydrocarbon and Total Hydrocarbon Content in Tympanotomus fuscatus and Sediment, Qua Iboe River, Akwa Ibom State, Nigeria</w:t>
        </w:r>
      </w:hyperlink>
      <w:r w:rsidRPr="002F0BB7">
        <w:rPr>
          <w:rFonts w:ascii="Times New Roman" w:hAnsi="Times New Roman" w:cs="Times New Roman"/>
          <w:sz w:val="24"/>
          <w:szCs w:val="24"/>
        </w:rPr>
        <w:t>.</w:t>
      </w:r>
      <w:r w:rsidRPr="002F0BB7">
        <w:rPr>
          <w:rFonts w:ascii="Times New Roman" w:eastAsia="Times New Roman" w:hAnsi="Times New Roman" w:cs="Times New Roman"/>
          <w:sz w:val="24"/>
          <w:szCs w:val="24"/>
          <w:lang w:eastAsia="en-GB"/>
        </w:rPr>
        <w:t xml:space="preserve"> </w:t>
      </w:r>
      <w:r w:rsidRPr="002F0BB7">
        <w:rPr>
          <w:rFonts w:ascii="Times New Roman" w:eastAsia="Times New Roman" w:hAnsi="Times New Roman" w:cs="Times New Roman"/>
          <w:i/>
          <w:sz w:val="24"/>
          <w:szCs w:val="24"/>
          <w:lang w:eastAsia="en-GB"/>
        </w:rPr>
        <w:t>Chemical Science International Journal.</w:t>
      </w:r>
      <w:r w:rsidRPr="002F0BB7">
        <w:rPr>
          <w:rFonts w:ascii="Times New Roman" w:eastAsia="Times New Roman" w:hAnsi="Times New Roman" w:cs="Times New Roman"/>
          <w:sz w:val="24"/>
          <w:szCs w:val="24"/>
          <w:lang w:eastAsia="en-GB"/>
        </w:rPr>
        <w:t xml:space="preserve"> 27(4) 1-17.</w:t>
      </w:r>
    </w:p>
    <w:p w:rsidR="009F081D" w:rsidRDefault="009F081D" w:rsidP="00694B33">
      <w:pPr>
        <w:shd w:val="clear" w:color="auto" w:fill="FFFFFF"/>
        <w:spacing w:after="0"/>
        <w:jc w:val="both"/>
        <w:rPr>
          <w:rFonts w:ascii="Times New Roman" w:hAnsi="Times New Roman" w:cs="Times New Roman"/>
          <w:sz w:val="24"/>
          <w:szCs w:val="24"/>
        </w:rPr>
      </w:pPr>
      <w:r w:rsidRPr="002F0BB7">
        <w:rPr>
          <w:rFonts w:ascii="Times New Roman" w:hAnsi="Times New Roman" w:cs="Times New Roman"/>
          <w:sz w:val="24"/>
          <w:szCs w:val="24"/>
        </w:rPr>
        <w:t>Ikpe, E.E. ,Etesin,U.M., Ubuo,E.E.</w:t>
      </w:r>
      <w:r>
        <w:rPr>
          <w:rFonts w:ascii="Times New Roman" w:hAnsi="Times New Roman" w:cs="Times New Roman"/>
          <w:sz w:val="24"/>
          <w:szCs w:val="24"/>
        </w:rPr>
        <w:t xml:space="preserve"> and </w:t>
      </w:r>
      <w:r w:rsidRPr="002F0BB7">
        <w:rPr>
          <w:rFonts w:ascii="Times New Roman" w:hAnsi="Times New Roman" w:cs="Times New Roman"/>
          <w:sz w:val="24"/>
          <w:szCs w:val="24"/>
        </w:rPr>
        <w:t>,Ekwere,I.O.(2023). Bioaccu</w:t>
      </w:r>
      <w:r>
        <w:rPr>
          <w:rFonts w:ascii="Times New Roman" w:hAnsi="Times New Roman" w:cs="Times New Roman"/>
          <w:sz w:val="24"/>
          <w:szCs w:val="24"/>
        </w:rPr>
        <w:t xml:space="preserve">mulation of Heavy Metals and </w:t>
      </w:r>
      <w:r w:rsidRPr="002F0BB7">
        <w:rPr>
          <w:rFonts w:ascii="Times New Roman" w:hAnsi="Times New Roman" w:cs="Times New Roman"/>
          <w:sz w:val="24"/>
          <w:szCs w:val="24"/>
        </w:rPr>
        <w:t xml:space="preserve">Hydrcarbons in Sediment,Shell and Flesh of the Faunas in Qua-Iboe River at Ibeno,  Akwa Ibom State, Nigeria. </w:t>
      </w:r>
      <w:r w:rsidRPr="002F0BB7">
        <w:rPr>
          <w:rFonts w:ascii="Times New Roman" w:hAnsi="Times New Roman" w:cs="Times New Roman"/>
          <w:i/>
          <w:sz w:val="24"/>
          <w:szCs w:val="24"/>
        </w:rPr>
        <w:t>Asian Journal of Chemical Sciences.</w:t>
      </w:r>
      <w:r w:rsidRPr="002F0BB7">
        <w:rPr>
          <w:rFonts w:ascii="Times New Roman" w:hAnsi="Times New Roman" w:cs="Times New Roman"/>
          <w:sz w:val="24"/>
          <w:szCs w:val="24"/>
        </w:rPr>
        <w:t>13:6, 71-93.</w:t>
      </w:r>
    </w:p>
    <w:p w:rsidR="009F081D" w:rsidRDefault="009F081D" w:rsidP="00694B33">
      <w:pPr>
        <w:shd w:val="clear" w:color="auto" w:fill="FFFFFF"/>
        <w:spacing w:after="0"/>
        <w:jc w:val="both"/>
        <w:rPr>
          <w:rFonts w:ascii="Times New Roman" w:hAnsi="Times New Roman" w:cs="Times New Roman"/>
          <w:sz w:val="24"/>
          <w:szCs w:val="24"/>
        </w:rPr>
      </w:pPr>
    </w:p>
    <w:p w:rsidR="009F081D" w:rsidRPr="009F081D" w:rsidRDefault="009F081D" w:rsidP="00694B33">
      <w:pPr>
        <w:rPr>
          <w:rFonts w:ascii="Times New Roman" w:hAnsi="Times New Roman" w:cs="Times New Roman"/>
          <w:sz w:val="24"/>
          <w:szCs w:val="24"/>
        </w:rPr>
      </w:pPr>
      <w:r w:rsidRPr="009F081D">
        <w:rPr>
          <w:rFonts w:ascii="Times New Roman" w:hAnsi="Times New Roman" w:cs="Times New Roman"/>
          <w:sz w:val="24"/>
          <w:szCs w:val="24"/>
        </w:rPr>
        <w:t>Imoisi, O. B. Ukhun, M. E.,</w:t>
      </w:r>
      <w:r w:rsidR="00C229F8" w:rsidRPr="00C229F8">
        <w:rPr>
          <w:rFonts w:ascii="Times New Roman" w:hAnsi="Times New Roman" w:cs="Times New Roman"/>
          <w:color w:val="FFFF00"/>
          <w:sz w:val="24"/>
          <w:szCs w:val="24"/>
        </w:rPr>
        <w:t>and</w:t>
      </w:r>
      <w:r w:rsidRPr="009F081D">
        <w:rPr>
          <w:rFonts w:ascii="Times New Roman" w:hAnsi="Times New Roman" w:cs="Times New Roman"/>
          <w:sz w:val="24"/>
          <w:szCs w:val="24"/>
        </w:rPr>
        <w:t xml:space="preserve"> Ikpe, E.E. (2020). Quality Parameters of Palm Olein, Palm Kernel Oil and its Blends Subjected to thermal stress using photometric technology. </w:t>
      </w:r>
      <w:r w:rsidRPr="009F081D">
        <w:rPr>
          <w:rFonts w:ascii="Times New Roman" w:hAnsi="Times New Roman" w:cs="Times New Roman"/>
          <w:i/>
          <w:sz w:val="24"/>
          <w:szCs w:val="24"/>
        </w:rPr>
        <w:t>European journal of Agriculture and food Sciences.</w:t>
      </w:r>
      <w:r w:rsidRPr="009F081D">
        <w:rPr>
          <w:rFonts w:ascii="Times New Roman" w:hAnsi="Times New Roman" w:cs="Times New Roman"/>
          <w:sz w:val="24"/>
          <w:szCs w:val="24"/>
        </w:rPr>
        <w:t xml:space="preserve"> 2(5), 3-6</w:t>
      </w:r>
    </w:p>
    <w:p w:rsidR="009F081D" w:rsidRPr="009F081D" w:rsidRDefault="009F081D" w:rsidP="00694B33">
      <w:pPr>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Jack, I. R., Fekarurhobo, G. K., Igwe, F. </w:t>
      </w:r>
      <w:r>
        <w:rPr>
          <w:rFonts w:ascii="Times New Roman" w:hAnsi="Times New Roman" w:cs="Times New Roman"/>
          <w:sz w:val="24"/>
          <w:szCs w:val="24"/>
        </w:rPr>
        <w:t>U., Okoro Saye-Orubite, K. (2022</w:t>
      </w:r>
      <w:r w:rsidRPr="00BB6EB6">
        <w:rPr>
          <w:rFonts w:ascii="Times New Roman" w:hAnsi="Times New Roman" w:cs="Times New Roman"/>
          <w:sz w:val="24"/>
          <w:szCs w:val="24"/>
        </w:rPr>
        <w:t xml:space="preserve">). Determination of Total Hydrocarbons Level in Marine Organism from Some Towns within the Rivers State of Nigeria. </w:t>
      </w:r>
      <w:r w:rsidRPr="00BB6EB6">
        <w:rPr>
          <w:rFonts w:ascii="Times New Roman" w:hAnsi="Times New Roman" w:cs="Times New Roman"/>
          <w:i/>
          <w:sz w:val="24"/>
          <w:szCs w:val="24"/>
        </w:rPr>
        <w:t>Journal of Applied Environmental Management</w:t>
      </w:r>
      <w:r w:rsidRPr="00BB6EB6">
        <w:rPr>
          <w:rFonts w:ascii="Times New Roman" w:hAnsi="Times New Roman" w:cs="Times New Roman"/>
          <w:sz w:val="24"/>
          <w:szCs w:val="24"/>
        </w:rPr>
        <w:t xml:space="preserve">. </w:t>
      </w:r>
      <w:r w:rsidRPr="00BB6EB6">
        <w:rPr>
          <w:rFonts w:ascii="Times New Roman" w:hAnsi="Times New Roman" w:cs="Times New Roman"/>
          <w:i/>
          <w:sz w:val="24"/>
          <w:szCs w:val="24"/>
        </w:rPr>
        <w:t>Vol. 9</w:t>
      </w:r>
      <w:r w:rsidRPr="00BB6EB6">
        <w:rPr>
          <w:rFonts w:ascii="Times New Roman" w:hAnsi="Times New Roman" w:cs="Times New Roman"/>
          <w:sz w:val="24"/>
          <w:szCs w:val="24"/>
        </w:rPr>
        <w:t>(3) 59 – 61.</w:t>
      </w:r>
    </w:p>
    <w:p w:rsidR="009F081D" w:rsidRPr="009074EC" w:rsidRDefault="009F081D" w:rsidP="00694B33">
      <w:pPr>
        <w:rPr>
          <w:rFonts w:ascii="Times New Roman" w:hAnsi="Times New Roman" w:cs="Times New Roman"/>
          <w:b/>
          <w:sz w:val="24"/>
          <w:szCs w:val="24"/>
        </w:rPr>
      </w:pP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Lenntech (2011). Heavy metal http:/ </w:t>
      </w:r>
      <w:hyperlink r:id="rId16" w:history="1">
        <w:r w:rsidRPr="002F0BB7">
          <w:rPr>
            <w:rStyle w:val="Hyperlink"/>
            <w:rFonts w:ascii="Times New Roman" w:hAnsi="Times New Roman" w:cs="Times New Roman"/>
            <w:sz w:val="24"/>
            <w:szCs w:val="24"/>
          </w:rPr>
          <w:t>www.lenntech.com</w:t>
        </w:r>
      </w:hyperlink>
      <w:r w:rsidRPr="002F0BB7">
        <w:rPr>
          <w:rFonts w:ascii="Times New Roman" w:hAnsi="Times New Roman" w:cs="Times New Roman"/>
          <w:sz w:val="24"/>
          <w:szCs w:val="24"/>
        </w:rPr>
        <w:t xml:space="preserve"> | Processes/ heavy lhea.</w:t>
      </w:r>
    </w:p>
    <w:p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metalliquates dans les Sediments de la rivere N’21, Cote d’ivoire. </w:t>
      </w:r>
      <w:r w:rsidRPr="002F0BB7">
        <w:rPr>
          <w:rFonts w:ascii="Times New Roman" w:hAnsi="Times New Roman" w:cs="Times New Roman"/>
          <w:i/>
          <w:sz w:val="24"/>
          <w:szCs w:val="24"/>
        </w:rPr>
        <w:t>International Journal of Biological and Chemical science</w:t>
      </w:r>
      <w:r w:rsidRPr="002F0BB7">
        <w:rPr>
          <w:rFonts w:ascii="Times New Roman" w:hAnsi="Times New Roman" w:cs="Times New Roman"/>
          <w:sz w:val="24"/>
          <w:szCs w:val="24"/>
        </w:rPr>
        <w:t>s 15, 2199-2208</w:t>
      </w:r>
    </w:p>
    <w:p w:rsidR="009F081D" w:rsidRDefault="009F081D" w:rsidP="00694B33">
      <w:pPr>
        <w:spacing w:after="0"/>
        <w:jc w:val="both"/>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Mbong, E.O. (2015). Modelling the abunance, distribution and Nutrient affinity of plant communities in freshwater and mangrove environment of Qua Iboe river basin. unpublished Ph.D thesis, University of Uyo, uyo Nigeria, pp. 46 – 71.</w:t>
      </w:r>
    </w:p>
    <w:p w:rsidR="009F081D"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Merll (2025</w:t>
      </w:r>
      <w:r w:rsidRPr="00BB6EB6">
        <w:rPr>
          <w:rFonts w:ascii="Times New Roman" w:hAnsi="Times New Roman" w:cs="Times New Roman"/>
          <w:sz w:val="24"/>
          <w:szCs w:val="24"/>
        </w:rPr>
        <w:t>). Martlet Environmental Research Laboratory Limited, laboratory Manual. 237. Martlet lab (a) Yahoo.com, Murtala Mohammed Way, Benin City, Nigeria</w:t>
      </w:r>
    </w:p>
    <w:p w:rsidR="009F081D"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NESREA (</w:t>
      </w:r>
      <w:r>
        <w:rPr>
          <w:rFonts w:ascii="Times New Roman" w:hAnsi="Times New Roman" w:cs="Times New Roman"/>
          <w:sz w:val="24"/>
          <w:szCs w:val="24"/>
        </w:rPr>
        <w:t>2011</w:t>
      </w:r>
      <w:r w:rsidRPr="00BB6EB6">
        <w:rPr>
          <w:rFonts w:ascii="Times New Roman" w:hAnsi="Times New Roman" w:cs="Times New Roman"/>
          <w:sz w:val="24"/>
          <w:szCs w:val="24"/>
        </w:rPr>
        <w:t>). National Environmental Standards and Regulations Enforce Agency. Tree and Treas justicemedia Ltd. 28, Greenville estate, Badore-off jubilee Bridge Eti-Osa L.G.A, Lagos. Nigeria</w:t>
      </w:r>
    </w:p>
    <w:p w:rsidR="009F081D" w:rsidRPr="002F0BB7" w:rsidRDefault="009F081D" w:rsidP="00694B33">
      <w:pPr>
        <w:spacing w:after="0"/>
        <w:ind w:left="720" w:firstLine="6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Ntuen</w:t>
      </w:r>
      <w:r>
        <w:rPr>
          <w:rFonts w:ascii="Times New Roman" w:hAnsi="Times New Roman" w:cs="Times New Roman"/>
          <w:sz w:val="24"/>
          <w:szCs w:val="24"/>
        </w:rPr>
        <w:t>,I.U.,Akpakpan,A.E.,Enin,G.N.,</w:t>
      </w:r>
      <w:r w:rsidRPr="002F0BB7">
        <w:rPr>
          <w:rFonts w:ascii="Times New Roman" w:hAnsi="Times New Roman" w:cs="Times New Roman"/>
          <w:sz w:val="24"/>
          <w:szCs w:val="24"/>
        </w:rPr>
        <w:t>Enengedi,I.S.,Uwanta,</w:t>
      </w:r>
      <w:r>
        <w:rPr>
          <w:rFonts w:ascii="Times New Roman" w:hAnsi="Times New Roman" w:cs="Times New Roman"/>
          <w:sz w:val="24"/>
          <w:szCs w:val="24"/>
        </w:rPr>
        <w:t>E.J.,Nsi,E.W.,Udo, I.E.,</w:t>
      </w:r>
      <w:r w:rsidRPr="002F0BB7">
        <w:rPr>
          <w:rFonts w:ascii="Times New Roman" w:hAnsi="Times New Roman" w:cs="Times New Roman"/>
          <w:sz w:val="24"/>
          <w:szCs w:val="24"/>
        </w:rPr>
        <w:t>Ikpe,E.E.</w:t>
      </w:r>
      <w:r>
        <w:rPr>
          <w:rFonts w:ascii="Times New Roman" w:hAnsi="Times New Roman" w:cs="Times New Roman"/>
          <w:sz w:val="24"/>
          <w:szCs w:val="24"/>
        </w:rPr>
        <w:t xml:space="preserve"> and </w:t>
      </w:r>
      <w:r w:rsidRPr="002F0BB7">
        <w:rPr>
          <w:rFonts w:ascii="Times New Roman" w:hAnsi="Times New Roman" w:cs="Times New Roman"/>
          <w:sz w:val="24"/>
          <w:szCs w:val="24"/>
        </w:rPr>
        <w:t>,Akpabio, U.D.,(2024) Preparation and characterization of ink fromHibiscus sabdariffa curcuma longa and sorghum vulgare.</w:t>
      </w:r>
      <w:r w:rsidRPr="002F0BB7">
        <w:rPr>
          <w:rFonts w:ascii="Times New Roman" w:hAnsi="Times New Roman" w:cs="Times New Roman"/>
          <w:i/>
          <w:sz w:val="24"/>
          <w:szCs w:val="24"/>
        </w:rPr>
        <w:t xml:space="preserve">Nepal journal of biotechnology. 12(2) </w:t>
      </w:r>
      <w:r w:rsidRPr="002F0BB7">
        <w:rPr>
          <w:rFonts w:ascii="Times New Roman" w:hAnsi="Times New Roman" w:cs="Times New Roman"/>
          <w:sz w:val="24"/>
          <w:szCs w:val="24"/>
        </w:rPr>
        <w:t>183-193.</w:t>
      </w:r>
    </w:p>
    <w:p w:rsidR="009F081D" w:rsidRPr="002F0BB7" w:rsidRDefault="009F081D" w:rsidP="00694B33">
      <w:pPr>
        <w:spacing w:after="0"/>
        <w:ind w:left="720" w:firstLine="60"/>
        <w:jc w:val="both"/>
        <w:rPr>
          <w:rFonts w:ascii="Times New Roman" w:hAnsi="Times New Roman" w:cs="Times New Roman"/>
          <w:sz w:val="24"/>
          <w:szCs w:val="24"/>
        </w:rPr>
      </w:pPr>
    </w:p>
    <w:p w:rsidR="009F081D" w:rsidRPr="002F0BB7" w:rsidRDefault="009F081D" w:rsidP="00694B33">
      <w:pPr>
        <w:spacing w:after="0"/>
        <w:ind w:left="720" w:firstLine="6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i/>
          <w:sz w:val="24"/>
          <w:szCs w:val="24"/>
        </w:rPr>
      </w:pPr>
      <w:r w:rsidRPr="002F0BB7">
        <w:rPr>
          <w:rFonts w:ascii="Times New Roman" w:hAnsi="Times New Roman" w:cs="Times New Roman"/>
          <w:sz w:val="24"/>
          <w:szCs w:val="24"/>
        </w:rPr>
        <w:t xml:space="preserve">Nwabueze, A. A., (2011). </w:t>
      </w:r>
      <w:r w:rsidR="00CF6C7E" w:rsidRPr="002F0BB7">
        <w:rPr>
          <w:rFonts w:ascii="Times New Roman" w:hAnsi="Times New Roman" w:cs="Times New Roman"/>
          <w:sz w:val="24"/>
          <w:szCs w:val="24"/>
        </w:rPr>
        <w:t>Level of</w:t>
      </w:r>
      <w:r w:rsidRPr="002F0BB7">
        <w:rPr>
          <w:rFonts w:ascii="Times New Roman" w:hAnsi="Times New Roman" w:cs="Times New Roman"/>
          <w:sz w:val="24"/>
          <w:szCs w:val="24"/>
        </w:rPr>
        <w:t xml:space="preserve"> some Heavy metals in </w:t>
      </w:r>
      <w:r w:rsidR="00CF6C7E" w:rsidRPr="002F0BB7">
        <w:rPr>
          <w:rFonts w:ascii="Times New Roman" w:hAnsi="Times New Roman" w:cs="Times New Roman"/>
          <w:sz w:val="24"/>
          <w:szCs w:val="24"/>
        </w:rPr>
        <w:t>Tissue of</w:t>
      </w:r>
      <w:r w:rsidRPr="002F0BB7">
        <w:rPr>
          <w:rFonts w:ascii="Times New Roman" w:hAnsi="Times New Roman" w:cs="Times New Roman"/>
          <w:sz w:val="24"/>
          <w:szCs w:val="24"/>
        </w:rPr>
        <w:t xml:space="preserve"> Bunga fish. </w:t>
      </w:r>
      <w:r w:rsidRPr="002F0BB7">
        <w:rPr>
          <w:rFonts w:ascii="Times New Roman" w:hAnsi="Times New Roman" w:cs="Times New Roman"/>
          <w:i/>
          <w:sz w:val="24"/>
          <w:szCs w:val="24"/>
        </w:rPr>
        <w:t>Ethanalosa</w:t>
      </w:r>
    </w:p>
    <w:p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i/>
          <w:sz w:val="24"/>
          <w:szCs w:val="24"/>
        </w:rPr>
        <w:t xml:space="preserve">finbriata </w:t>
      </w:r>
      <w:r w:rsidRPr="002F0BB7">
        <w:rPr>
          <w:rFonts w:ascii="Times New Roman" w:hAnsi="Times New Roman" w:cs="Times New Roman"/>
          <w:sz w:val="24"/>
          <w:szCs w:val="24"/>
        </w:rPr>
        <w:t xml:space="preserve">(Bow teach ). 1825 from forcados rivers. </w:t>
      </w:r>
      <w:r w:rsidRPr="002F0BB7">
        <w:rPr>
          <w:rFonts w:ascii="Times New Roman" w:hAnsi="Times New Roman" w:cs="Times New Roman"/>
          <w:i/>
          <w:sz w:val="24"/>
          <w:szCs w:val="24"/>
        </w:rPr>
        <w:t>J. appl. Environ</w:t>
      </w:r>
      <w:r w:rsidRPr="002F0BB7">
        <w:rPr>
          <w:rFonts w:ascii="Times New Roman" w:hAnsi="Times New Roman" w:cs="Times New Roman"/>
          <w:sz w:val="24"/>
          <w:szCs w:val="24"/>
        </w:rPr>
        <w:t xml:space="preserve"> Bio-Sc. 1(3), 44-47.</w:t>
      </w:r>
    </w:p>
    <w:p w:rsidR="009F081D" w:rsidRDefault="009F081D" w:rsidP="00694B33">
      <w:pPr>
        <w:spacing w:after="0"/>
        <w:jc w:val="both"/>
        <w:rPr>
          <w:rFonts w:ascii="Times New Roman" w:hAnsi="Times New Roman" w:cs="Times New Roman"/>
          <w:sz w:val="24"/>
          <w:szCs w:val="24"/>
        </w:rPr>
      </w:pPr>
    </w:p>
    <w:p w:rsidR="009F081D" w:rsidRPr="002F0BB7" w:rsidRDefault="009F081D" w:rsidP="00694B33">
      <w:pPr>
        <w:tabs>
          <w:tab w:val="left" w:pos="3753"/>
        </w:tabs>
        <w:jc w:val="both"/>
        <w:rPr>
          <w:rFonts w:ascii="Times New Roman" w:hAnsi="Times New Roman" w:cs="Times New Roman"/>
          <w:i/>
          <w:sz w:val="24"/>
          <w:szCs w:val="24"/>
        </w:rPr>
      </w:pPr>
      <w:r w:rsidRPr="002F0BB7">
        <w:rPr>
          <w:rFonts w:ascii="Times New Roman" w:hAnsi="Times New Roman" w:cs="Times New Roman"/>
          <w:sz w:val="24"/>
          <w:szCs w:val="24"/>
        </w:rPr>
        <w:t>Nwaichi, E.O.,</w:t>
      </w:r>
      <w:r>
        <w:rPr>
          <w:rFonts w:ascii="Times New Roman" w:hAnsi="Times New Roman" w:cs="Times New Roman"/>
          <w:sz w:val="24"/>
          <w:szCs w:val="24"/>
        </w:rPr>
        <w:t xml:space="preserve"> Onyeike, E.N., </w:t>
      </w:r>
      <w:r w:rsidR="00C229F8" w:rsidRPr="00C229F8">
        <w:rPr>
          <w:rFonts w:ascii="Times New Roman" w:hAnsi="Times New Roman" w:cs="Times New Roman"/>
          <w:color w:val="FFFF00"/>
          <w:sz w:val="24"/>
          <w:szCs w:val="24"/>
        </w:rPr>
        <w:t>and</w:t>
      </w:r>
      <w:r w:rsidR="00C229F8">
        <w:rPr>
          <w:rFonts w:ascii="Times New Roman" w:hAnsi="Times New Roman" w:cs="Times New Roman"/>
          <w:sz w:val="24"/>
          <w:szCs w:val="24"/>
        </w:rPr>
        <w:t xml:space="preserve"> </w:t>
      </w:r>
      <w:r>
        <w:rPr>
          <w:rFonts w:ascii="Times New Roman" w:hAnsi="Times New Roman" w:cs="Times New Roman"/>
          <w:sz w:val="24"/>
          <w:szCs w:val="24"/>
        </w:rPr>
        <w:t>Wegwu, M.O.(2022</w:t>
      </w:r>
      <w:r w:rsidRPr="002F0BB7">
        <w:rPr>
          <w:rFonts w:ascii="Times New Roman" w:hAnsi="Times New Roman" w:cs="Times New Roman"/>
          <w:sz w:val="24"/>
          <w:szCs w:val="24"/>
        </w:rPr>
        <w:t xml:space="preserve">). Characterization and safety evaluation of the impact of hydrocarbons contaminants on ecological receptors, </w:t>
      </w:r>
      <w:r w:rsidRPr="002F0BB7">
        <w:rPr>
          <w:rFonts w:ascii="Times New Roman" w:hAnsi="Times New Roman" w:cs="Times New Roman"/>
          <w:i/>
          <w:sz w:val="24"/>
          <w:szCs w:val="24"/>
        </w:rPr>
        <w:t xml:space="preserve">Bull. Environ. Contam. Toxicol. </w:t>
      </w:r>
      <w:r w:rsidRPr="002F0BB7">
        <w:rPr>
          <w:rFonts w:ascii="Times New Roman" w:hAnsi="Times New Roman" w:cs="Times New Roman"/>
          <w:sz w:val="24"/>
          <w:szCs w:val="24"/>
        </w:rPr>
        <w:t>85:199–204</w:t>
      </w: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tabs>
          <w:tab w:val="left" w:pos="3753"/>
        </w:tabs>
        <w:jc w:val="both"/>
        <w:rPr>
          <w:rFonts w:ascii="Times New Roman" w:hAnsi="Times New Roman" w:cs="Times New Roman"/>
          <w:sz w:val="24"/>
          <w:szCs w:val="24"/>
        </w:rPr>
      </w:pPr>
      <w:r w:rsidRPr="002F0BB7">
        <w:rPr>
          <w:rFonts w:ascii="Times New Roman" w:hAnsi="Times New Roman" w:cs="Times New Roman"/>
          <w:sz w:val="24"/>
          <w:szCs w:val="24"/>
        </w:rPr>
        <w:t xml:space="preserve">Okona-Mensah, K.B., Battershill,J., Boobis, A., </w:t>
      </w:r>
      <w:r>
        <w:rPr>
          <w:rFonts w:ascii="Times New Roman" w:hAnsi="Times New Roman" w:cs="Times New Roman"/>
          <w:sz w:val="24"/>
          <w:szCs w:val="24"/>
        </w:rPr>
        <w:t xml:space="preserve">and </w:t>
      </w:r>
      <w:r w:rsidRPr="002F0BB7">
        <w:rPr>
          <w:rFonts w:ascii="Times New Roman" w:hAnsi="Times New Roman" w:cs="Times New Roman"/>
          <w:sz w:val="24"/>
          <w:szCs w:val="24"/>
        </w:rPr>
        <w:t xml:space="preserve">Fielder, R.(2005) Food Chem. </w:t>
      </w:r>
      <w:r w:rsidRPr="002F0BB7">
        <w:rPr>
          <w:rFonts w:ascii="Times New Roman" w:hAnsi="Times New Roman" w:cs="Times New Roman"/>
          <w:i/>
          <w:sz w:val="24"/>
          <w:szCs w:val="24"/>
        </w:rPr>
        <w:t>Toxicol</w:t>
      </w:r>
      <w:r w:rsidRPr="002F0BB7">
        <w:rPr>
          <w:rFonts w:ascii="Times New Roman" w:hAnsi="Times New Roman" w:cs="Times New Roman"/>
          <w:sz w:val="24"/>
          <w:szCs w:val="24"/>
        </w:rPr>
        <w:t>. 43: 1103–1116.</w:t>
      </w:r>
    </w:p>
    <w:p w:rsidR="009F081D" w:rsidRPr="002F0BB7" w:rsidRDefault="009F081D" w:rsidP="00694B33">
      <w:pPr>
        <w:spacing w:after="0"/>
        <w:ind w:left="720" w:hanging="72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Olubukola T.I Okieimen, F.E.,</w:t>
      </w:r>
      <w:r w:rsidR="00C229F8" w:rsidRPr="00EE723F">
        <w:rPr>
          <w:rFonts w:ascii="Times New Roman" w:hAnsi="Times New Roman" w:cs="Times New Roman"/>
          <w:color w:val="FFFF00"/>
          <w:sz w:val="24"/>
          <w:szCs w:val="24"/>
        </w:rPr>
        <w:t>and</w:t>
      </w:r>
      <w:r w:rsidRPr="002F0BB7">
        <w:rPr>
          <w:rFonts w:ascii="Times New Roman" w:hAnsi="Times New Roman" w:cs="Times New Roman"/>
          <w:sz w:val="24"/>
          <w:szCs w:val="24"/>
        </w:rPr>
        <w:t xml:space="preserve"> Doris, F.O., (2015). Consideration of the Groundwater quality in Effurun Metropolis.  Bulletin of Geo-Environmental and Climate Change Adaptation Research, Vol. 4: 1 – 40.</w:t>
      </w:r>
    </w:p>
    <w:p w:rsidR="009F081D" w:rsidRPr="002F0BB7" w:rsidRDefault="009F081D" w:rsidP="00694B33">
      <w:pPr>
        <w:spacing w:after="0"/>
        <w:ind w:left="720" w:hanging="720"/>
        <w:jc w:val="both"/>
        <w:rPr>
          <w:rFonts w:ascii="Times New Roman" w:hAnsi="Times New Roman" w:cs="Times New Roman"/>
          <w:sz w:val="24"/>
          <w:szCs w:val="24"/>
        </w:rPr>
      </w:pPr>
    </w:p>
    <w:p w:rsidR="009F081D" w:rsidRPr="002F0BB7" w:rsidRDefault="009F081D" w:rsidP="00694B33">
      <w:pPr>
        <w:tabs>
          <w:tab w:val="left" w:pos="3753"/>
        </w:tabs>
        <w:jc w:val="both"/>
        <w:rPr>
          <w:rFonts w:ascii="Times New Roman" w:hAnsi="Times New Roman" w:cs="Times New Roman"/>
          <w:sz w:val="24"/>
          <w:szCs w:val="24"/>
        </w:rPr>
      </w:pPr>
      <w:r w:rsidRPr="002F0BB7">
        <w:rPr>
          <w:rFonts w:ascii="Times New Roman" w:hAnsi="Times New Roman" w:cs="Times New Roman"/>
          <w:sz w:val="24"/>
          <w:szCs w:val="24"/>
        </w:rPr>
        <w:t xml:space="preserve">Oshineye, A. (2023). The petroleum industry in Nigeria An overview, Modern Pract. </w:t>
      </w:r>
      <w:r w:rsidRPr="002F0BB7">
        <w:rPr>
          <w:rFonts w:ascii="Times New Roman" w:hAnsi="Times New Roman" w:cs="Times New Roman"/>
          <w:i/>
          <w:sz w:val="24"/>
          <w:szCs w:val="24"/>
        </w:rPr>
        <w:t>J.Finance Invest. law</w:t>
      </w:r>
      <w:r w:rsidRPr="002F0BB7">
        <w:rPr>
          <w:rFonts w:ascii="Times New Roman" w:hAnsi="Times New Roman" w:cs="Times New Roman"/>
          <w:sz w:val="24"/>
          <w:szCs w:val="24"/>
        </w:rPr>
        <w:t xml:space="preserve">. Learned Publ. ltd. 4. </w:t>
      </w: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Okuo, J.M. (2016). Utilization of Agricultural Residues and Biomass in the Removal of toxic </w:t>
      </w:r>
    </w:p>
    <w:p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metals from Aqueous, Solutions and water quality Appraisal of Niger Delta Coastal Aquifier  Bulletin of Geo. Environmental and Climate Change Adaptation Research 4: 41-93.</w:t>
      </w:r>
    </w:p>
    <w:p w:rsidR="009F081D" w:rsidRDefault="009F081D" w:rsidP="00694B33">
      <w:pPr>
        <w:spacing w:after="0"/>
        <w:ind w:left="720"/>
        <w:jc w:val="both"/>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Oteri, E.O. (2024</w:t>
      </w:r>
      <w:r w:rsidRPr="00BB6EB6">
        <w:rPr>
          <w:rFonts w:ascii="Times New Roman" w:hAnsi="Times New Roman" w:cs="Times New Roman"/>
          <w:sz w:val="24"/>
          <w:szCs w:val="24"/>
        </w:rPr>
        <w:t xml:space="preserve">). Manual on General Laboratory Practice and Introduciton to Plant, Animal, Food and Soil analysis. First edition, Vol. 1. </w:t>
      </w:r>
      <w:r w:rsidRPr="00BB6EB6">
        <w:rPr>
          <w:rFonts w:ascii="Times New Roman" w:hAnsi="Times New Roman" w:cs="Times New Roman"/>
          <w:i/>
          <w:sz w:val="24"/>
          <w:szCs w:val="24"/>
        </w:rPr>
        <w:t>Ambik Press</w:t>
      </w:r>
      <w:r w:rsidRPr="00BB6EB6">
        <w:rPr>
          <w:rFonts w:ascii="Times New Roman" w:hAnsi="Times New Roman" w:cs="Times New Roman"/>
          <w:sz w:val="24"/>
          <w:szCs w:val="24"/>
        </w:rPr>
        <w:t xml:space="preserve"> Ltd., Benin City, Nigeria, pp. 60 – 69.</w:t>
      </w:r>
    </w:p>
    <w:p w:rsidR="009F081D" w:rsidRPr="002F0BB7" w:rsidRDefault="009F081D" w:rsidP="00694B33">
      <w:pPr>
        <w:spacing w:after="0"/>
        <w:ind w:left="720"/>
        <w:jc w:val="both"/>
        <w:rPr>
          <w:rFonts w:ascii="Times New Roman" w:hAnsi="Times New Roman" w:cs="Times New Roman"/>
          <w:sz w:val="24"/>
          <w:szCs w:val="24"/>
        </w:rPr>
      </w:pPr>
    </w:p>
    <w:p w:rsidR="009F081D" w:rsidRPr="002F0BB7" w:rsidRDefault="009F081D" w:rsidP="00694B33">
      <w:pPr>
        <w:spacing w:after="0"/>
        <w:ind w:left="720"/>
        <w:jc w:val="both"/>
        <w:rPr>
          <w:rFonts w:ascii="Times New Roman" w:hAnsi="Times New Roman" w:cs="Times New Roman"/>
          <w:sz w:val="24"/>
          <w:szCs w:val="24"/>
        </w:rPr>
      </w:pPr>
    </w:p>
    <w:p w:rsidR="009F081D" w:rsidRPr="002F0BB7" w:rsidRDefault="009F081D" w:rsidP="00694B33">
      <w:pPr>
        <w:spacing w:after="0"/>
        <w:ind w:left="72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Quattara, A</w:t>
      </w:r>
      <w:r>
        <w:rPr>
          <w:rFonts w:ascii="Times New Roman" w:hAnsi="Times New Roman" w:cs="Times New Roman"/>
          <w:sz w:val="24"/>
          <w:szCs w:val="24"/>
        </w:rPr>
        <w:t xml:space="preserve"> </w:t>
      </w:r>
      <w:r w:rsidRPr="002F0BB7">
        <w:rPr>
          <w:rFonts w:ascii="Times New Roman" w:hAnsi="Times New Roman" w:cs="Times New Roman"/>
          <w:sz w:val="24"/>
          <w:szCs w:val="24"/>
        </w:rPr>
        <w:t>.A.</w:t>
      </w:r>
      <w:r>
        <w:rPr>
          <w:rFonts w:ascii="Times New Roman" w:hAnsi="Times New Roman" w:cs="Times New Roman"/>
          <w:sz w:val="24"/>
          <w:szCs w:val="24"/>
        </w:rPr>
        <w:t xml:space="preserve"> and, Sangare</w:t>
      </w:r>
      <w:r w:rsidRPr="002F0BB7">
        <w:rPr>
          <w:rFonts w:ascii="Times New Roman" w:hAnsi="Times New Roman" w:cs="Times New Roman"/>
          <w:sz w:val="24"/>
          <w:szCs w:val="24"/>
        </w:rPr>
        <w:t>, N. (2021) Evaluation de la contamination des éléments traces</w:t>
      </w:r>
    </w:p>
    <w:p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 xml:space="preserve">metalliquates dans les Sediments de la rivere N’21, Cote d’ivoire. </w:t>
      </w:r>
      <w:r w:rsidRPr="002F0BB7">
        <w:rPr>
          <w:rFonts w:ascii="Times New Roman" w:hAnsi="Times New Roman" w:cs="Times New Roman"/>
          <w:i/>
          <w:sz w:val="24"/>
          <w:szCs w:val="24"/>
        </w:rPr>
        <w:t>International Journal of Biological and Chemical science</w:t>
      </w:r>
      <w:r w:rsidRPr="002F0BB7">
        <w:rPr>
          <w:rFonts w:ascii="Times New Roman" w:hAnsi="Times New Roman" w:cs="Times New Roman"/>
          <w:sz w:val="24"/>
          <w:szCs w:val="24"/>
        </w:rPr>
        <w:t>s 15, 2199-2208</w:t>
      </w:r>
    </w:p>
    <w:p w:rsidR="009F081D"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 xml:space="preserve">Schwab, A.P., Su., J., Wetzel, </w:t>
      </w:r>
      <w:r>
        <w:rPr>
          <w:rFonts w:ascii="Times New Roman" w:hAnsi="Times New Roman" w:cs="Times New Roman"/>
          <w:sz w:val="24"/>
          <w:szCs w:val="24"/>
        </w:rPr>
        <w:t>S. Pekarek, S. Banks, M.K., (2015</w:t>
      </w:r>
      <w:r w:rsidRPr="00BB6EB6">
        <w:rPr>
          <w:rFonts w:ascii="Times New Roman" w:hAnsi="Times New Roman" w:cs="Times New Roman"/>
          <w:sz w:val="24"/>
          <w:szCs w:val="24"/>
        </w:rPr>
        <w:t>). Extraction of petroleum hydrocarbon from soil by mechanical shaking</w:t>
      </w:r>
      <w:r w:rsidRPr="00BB6EB6">
        <w:rPr>
          <w:rFonts w:ascii="Times New Roman" w:hAnsi="Times New Roman" w:cs="Times New Roman"/>
          <w:i/>
          <w:sz w:val="24"/>
          <w:szCs w:val="24"/>
        </w:rPr>
        <w:t>. Environ. Sci. Technol</w:t>
      </w:r>
      <w:r w:rsidRPr="00BB6EB6">
        <w:rPr>
          <w:rFonts w:ascii="Times New Roman" w:hAnsi="Times New Roman" w:cs="Times New Roman"/>
          <w:sz w:val="24"/>
          <w:szCs w:val="24"/>
        </w:rPr>
        <w:t xml:space="preserve">. </w:t>
      </w:r>
      <w:r w:rsidRPr="00BB6EB6">
        <w:rPr>
          <w:rFonts w:ascii="Times New Roman" w:hAnsi="Times New Roman" w:cs="Times New Roman"/>
          <w:b/>
          <w:sz w:val="24"/>
          <w:szCs w:val="24"/>
        </w:rPr>
        <w:t>33:</w:t>
      </w:r>
      <w:r w:rsidRPr="00BB6EB6">
        <w:rPr>
          <w:rFonts w:ascii="Times New Roman" w:hAnsi="Times New Roman" w:cs="Times New Roman"/>
          <w:sz w:val="24"/>
          <w:szCs w:val="24"/>
        </w:rPr>
        <w:t xml:space="preserve"> 1940 – 1945.</w:t>
      </w:r>
    </w:p>
    <w:p w:rsidR="009F081D" w:rsidRDefault="009F081D" w:rsidP="00694B33">
      <w:pPr>
        <w:spacing w:after="0"/>
        <w:ind w:left="720" w:hanging="720"/>
        <w:jc w:val="both"/>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Taylor, O., John R. (1997). An Introduction to Error Analysis: The Study of uncertainties in Physical Measurements. 2</w:t>
      </w:r>
      <w:r w:rsidRPr="00BB6EB6">
        <w:rPr>
          <w:rFonts w:ascii="Times New Roman" w:hAnsi="Times New Roman" w:cs="Times New Roman"/>
          <w:sz w:val="24"/>
          <w:szCs w:val="24"/>
          <w:vertAlign w:val="superscript"/>
        </w:rPr>
        <w:t>nd</w:t>
      </w:r>
      <w:r w:rsidRPr="00BB6EB6">
        <w:rPr>
          <w:rFonts w:ascii="Times New Roman" w:hAnsi="Times New Roman" w:cs="Times New Roman"/>
          <w:sz w:val="24"/>
          <w:szCs w:val="24"/>
        </w:rPr>
        <w:t xml:space="preserve"> ed. Univ. sc. book Calif, USA. Pp240-270.</w:t>
      </w:r>
    </w:p>
    <w:p w:rsidR="009F081D" w:rsidRPr="00BB6EB6" w:rsidRDefault="009F081D" w:rsidP="00694B33">
      <w:pPr>
        <w:spacing w:after="0"/>
        <w:ind w:left="720" w:hanging="72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p>
    <w:p w:rsidR="009F081D" w:rsidRDefault="009F081D" w:rsidP="00694B33">
      <w:pPr>
        <w:rPr>
          <w:rFonts w:ascii="Times New Roman" w:hAnsi="Times New Roman" w:cs="Times New Roman"/>
          <w:sz w:val="24"/>
          <w:szCs w:val="24"/>
        </w:rPr>
      </w:pPr>
      <w:r w:rsidRPr="009074EC">
        <w:rPr>
          <w:rFonts w:ascii="Times New Roman" w:hAnsi="Times New Roman" w:cs="Times New Roman"/>
          <w:sz w:val="24"/>
          <w:szCs w:val="24"/>
        </w:rPr>
        <w:t xml:space="preserve">Ubong, U. U., Ikpe, E. E., Ekwere, I. O., and Uwanta, E. J. (2023). Physicochemical and Polycyclic Aromatic Hydrocarbons (PAHs) Analysis in Soil and Sediment from Vicinity of Ikot Akpaden, Akwa Ibom State, Nigeria. </w:t>
      </w:r>
      <w:r w:rsidRPr="009074EC">
        <w:rPr>
          <w:rFonts w:ascii="Times New Roman" w:hAnsi="Times New Roman" w:cs="Times New Roman"/>
          <w:i/>
          <w:iCs/>
          <w:sz w:val="24"/>
          <w:szCs w:val="24"/>
        </w:rPr>
        <w:t>Asian Journal of Biology</w:t>
      </w:r>
      <w:r w:rsidRPr="009074EC">
        <w:rPr>
          <w:rFonts w:ascii="Times New Roman" w:hAnsi="Times New Roman" w:cs="Times New Roman"/>
          <w:sz w:val="24"/>
          <w:szCs w:val="24"/>
        </w:rPr>
        <w:t xml:space="preserve"> 19(1): 16-24.</w:t>
      </w:r>
    </w:p>
    <w:p w:rsidR="008531DF" w:rsidRDefault="008531DF" w:rsidP="00694B33">
      <w:pPr>
        <w:rPr>
          <w:rFonts w:ascii="Times New Roman" w:hAnsi="Times New Roman" w:cs="Times New Roman"/>
          <w:sz w:val="24"/>
          <w:szCs w:val="24"/>
        </w:rPr>
      </w:pPr>
    </w:p>
    <w:p w:rsidR="009F081D" w:rsidRPr="009074EC" w:rsidRDefault="009F081D" w:rsidP="00694B33">
      <w:pPr>
        <w:rPr>
          <w:rFonts w:ascii="Times New Roman" w:hAnsi="Times New Roman" w:cs="Times New Roman"/>
          <w:sz w:val="24"/>
          <w:szCs w:val="24"/>
          <w:shd w:val="clear" w:color="auto" w:fill="FFFFFF"/>
        </w:rPr>
      </w:pPr>
      <w:r w:rsidRPr="009074EC">
        <w:rPr>
          <w:rFonts w:ascii="Times New Roman" w:hAnsi="Times New Roman" w:cs="Times New Roman"/>
          <w:sz w:val="24"/>
          <w:szCs w:val="24"/>
          <w:shd w:val="clear" w:color="auto" w:fill="FFFFFF"/>
        </w:rPr>
        <w:t>Ubong, UU, Ikpe, EE, Ekanem, AN,</w:t>
      </w:r>
      <w:r w:rsidR="00EE723F">
        <w:rPr>
          <w:rFonts w:ascii="Times New Roman" w:hAnsi="Times New Roman" w:cs="Times New Roman"/>
          <w:sz w:val="24"/>
          <w:szCs w:val="24"/>
          <w:shd w:val="clear" w:color="auto" w:fill="FFFFFF"/>
        </w:rPr>
        <w:t>and</w:t>
      </w:r>
      <w:r w:rsidRPr="009074EC">
        <w:rPr>
          <w:rFonts w:ascii="Times New Roman" w:hAnsi="Times New Roman" w:cs="Times New Roman"/>
          <w:sz w:val="24"/>
          <w:szCs w:val="24"/>
          <w:shd w:val="clear" w:color="auto" w:fill="FFFFFF"/>
        </w:rPr>
        <w:t xml:space="preserve"> Jacob JN (2023</w:t>
      </w:r>
      <w:r>
        <w:rPr>
          <w:rFonts w:ascii="Times New Roman" w:hAnsi="Times New Roman" w:cs="Times New Roman"/>
          <w:sz w:val="24"/>
          <w:szCs w:val="24"/>
          <w:shd w:val="clear" w:color="auto" w:fill="FFFFFF"/>
        </w:rPr>
        <w:t>b</w:t>
      </w:r>
      <w:r w:rsidRPr="009074EC">
        <w:rPr>
          <w:rFonts w:ascii="Times New Roman" w:hAnsi="Times New Roman" w:cs="Times New Roman"/>
          <w:sz w:val="24"/>
          <w:szCs w:val="24"/>
          <w:shd w:val="clear" w:color="auto" w:fill="FFFFFF"/>
        </w:rPr>
        <w:t xml:space="preserve">) Heavy Metals Profile of the Proposed Dump – site at Ntak-Inyang Itam, Akwa Ibom State. Nigeria. </w:t>
      </w:r>
      <w:r w:rsidRPr="009074EC">
        <w:rPr>
          <w:rFonts w:ascii="Times New Roman" w:hAnsi="Times New Roman" w:cs="Times New Roman"/>
          <w:i/>
          <w:sz w:val="24"/>
          <w:szCs w:val="24"/>
          <w:shd w:val="clear" w:color="auto" w:fill="FFFFFF"/>
        </w:rPr>
        <w:t>Journal of Geography, Environment and Earth Science.</w:t>
      </w:r>
      <w:r w:rsidRPr="009074EC">
        <w:rPr>
          <w:rFonts w:ascii="Times New Roman" w:hAnsi="Times New Roman" w:cs="Times New Roman"/>
          <w:sz w:val="24"/>
          <w:szCs w:val="24"/>
          <w:shd w:val="clear" w:color="auto" w:fill="FFFFFF"/>
        </w:rPr>
        <w:t>27 (2), 17 – 28.</w:t>
      </w:r>
    </w:p>
    <w:p w:rsidR="00694B33" w:rsidRDefault="009F081D" w:rsidP="00694B33">
      <w:pPr>
        <w:shd w:val="clear" w:color="auto" w:fill="FFFFFF"/>
        <w:jc w:val="both"/>
        <w:rPr>
          <w:rFonts w:ascii="Times New Roman" w:hAnsi="Times New Roman" w:cs="Times New Roman"/>
          <w:sz w:val="24"/>
          <w:szCs w:val="24"/>
        </w:rPr>
      </w:pPr>
      <w:r w:rsidRPr="002F0BB7">
        <w:rPr>
          <w:rFonts w:ascii="Times New Roman" w:hAnsi="Times New Roman" w:cs="Times New Roman"/>
          <w:sz w:val="24"/>
          <w:szCs w:val="24"/>
        </w:rPr>
        <w:t>Ukpong, E. Nsi, E., Etesin, U. Ekanem, A., Ikpe, E.</w:t>
      </w:r>
      <w:r w:rsidR="000C3C9D" w:rsidRPr="000C3C9D">
        <w:rPr>
          <w:rFonts w:ascii="Times New Roman" w:hAnsi="Times New Roman" w:cs="Times New Roman"/>
          <w:color w:val="FFFF00"/>
          <w:sz w:val="24"/>
          <w:szCs w:val="24"/>
        </w:rPr>
        <w:t>and</w:t>
      </w:r>
      <w:r w:rsidRPr="002F0BB7">
        <w:rPr>
          <w:rFonts w:ascii="Times New Roman" w:hAnsi="Times New Roman" w:cs="Times New Roman"/>
          <w:sz w:val="24"/>
          <w:szCs w:val="24"/>
        </w:rPr>
        <w:t xml:space="preserve">  Nyoyoko, I. (2017). Assessment of Water Quality from Bore Holes in Ikot Akpaden and Some Surrounding Villages of Mkpat Enin Local Government Area of Akwa Ibom State, Nigeria</w:t>
      </w:r>
      <w:r w:rsidRPr="002F0BB7">
        <w:rPr>
          <w:rFonts w:ascii="Times New Roman" w:hAnsi="Times New Roman" w:cs="Times New Roman"/>
          <w:i/>
          <w:sz w:val="24"/>
          <w:szCs w:val="24"/>
        </w:rPr>
        <w:t xml:space="preserve">. Chemistry and Materials Research. </w:t>
      </w:r>
      <w:r w:rsidRPr="002F0BB7">
        <w:rPr>
          <w:rFonts w:ascii="Times New Roman" w:hAnsi="Times New Roman" w:cs="Times New Roman"/>
          <w:sz w:val="24"/>
          <w:szCs w:val="24"/>
        </w:rPr>
        <w:t>9(2) 24-29.</w:t>
      </w:r>
    </w:p>
    <w:p w:rsidR="00694B33" w:rsidRDefault="00694B33" w:rsidP="00694B33">
      <w:pPr>
        <w:shd w:val="clear" w:color="auto" w:fill="FFFFFF"/>
        <w:jc w:val="both"/>
        <w:rPr>
          <w:rFonts w:ascii="Times New Roman" w:hAnsi="Times New Roman" w:cs="Times New Roman"/>
          <w:sz w:val="24"/>
          <w:szCs w:val="24"/>
        </w:rPr>
      </w:pPr>
    </w:p>
    <w:p w:rsidR="009F081D" w:rsidRPr="0078657F" w:rsidRDefault="0078657F" w:rsidP="00694B33">
      <w:pPr>
        <w:shd w:val="clear" w:color="auto" w:fill="FFFFFF"/>
        <w:spacing w:after="0" w:line="240" w:lineRule="auto"/>
        <w:jc w:val="both"/>
        <w:rPr>
          <w:rFonts w:ascii="Times New Roman" w:hAnsi="Times New Roman" w:cs="Times New Roman"/>
          <w:color w:val="FFFF00"/>
          <w:sz w:val="24"/>
          <w:szCs w:val="24"/>
        </w:rPr>
      </w:pPr>
      <w:r w:rsidRPr="0078657F">
        <w:rPr>
          <w:rFonts w:ascii="Times New Roman" w:hAnsi="Times New Roman" w:cs="Times New Roman"/>
          <w:color w:val="FFFF00"/>
          <w:sz w:val="24"/>
          <w:szCs w:val="24"/>
        </w:rPr>
        <w:t xml:space="preserve">USEPA (2006). </w:t>
      </w:r>
      <w:r w:rsidR="009F081D" w:rsidRPr="0078657F">
        <w:rPr>
          <w:rFonts w:ascii="Times New Roman" w:hAnsi="Times New Roman" w:cs="Times New Roman"/>
          <w:color w:val="FFFF00"/>
          <w:sz w:val="24"/>
          <w:szCs w:val="24"/>
        </w:rPr>
        <w:t>United State Environmental Protection Agency (USEPA) Integrated Risk Information</w:t>
      </w:r>
    </w:p>
    <w:p w:rsidR="009F081D" w:rsidRPr="0078657F" w:rsidRDefault="009F081D" w:rsidP="00694B33">
      <w:pPr>
        <w:spacing w:after="0" w:line="240" w:lineRule="auto"/>
        <w:jc w:val="both"/>
        <w:rPr>
          <w:rFonts w:ascii="Times New Roman" w:hAnsi="Times New Roman" w:cs="Times New Roman"/>
          <w:color w:val="FFFF00"/>
          <w:sz w:val="24"/>
          <w:szCs w:val="24"/>
        </w:rPr>
      </w:pPr>
      <w:r w:rsidRPr="0078657F">
        <w:rPr>
          <w:rFonts w:ascii="Times New Roman" w:hAnsi="Times New Roman" w:cs="Times New Roman"/>
          <w:color w:val="FFFF00"/>
          <w:sz w:val="24"/>
          <w:szCs w:val="24"/>
        </w:rPr>
        <w:t xml:space="preserve"> System (IRIS), Washington, DC</w:t>
      </w:r>
      <w:r w:rsidR="0078657F" w:rsidRPr="0078657F">
        <w:rPr>
          <w:rFonts w:ascii="Times New Roman" w:hAnsi="Times New Roman" w:cs="Times New Roman"/>
          <w:color w:val="FFFF00"/>
          <w:sz w:val="24"/>
          <w:szCs w:val="24"/>
        </w:rPr>
        <w:t>: U.S</w:t>
      </w:r>
      <w:r w:rsidRPr="0078657F">
        <w:rPr>
          <w:rFonts w:ascii="Times New Roman" w:hAnsi="Times New Roman" w:cs="Times New Roman"/>
          <w:color w:val="FFFF00"/>
          <w:sz w:val="24"/>
          <w:szCs w:val="24"/>
        </w:rPr>
        <w:t>. Environmental Protection Agency.</w:t>
      </w:r>
    </w:p>
    <w:p w:rsidR="009F081D" w:rsidRPr="0078657F" w:rsidRDefault="009F081D" w:rsidP="00694B33">
      <w:pPr>
        <w:spacing w:after="0" w:line="240" w:lineRule="auto"/>
        <w:ind w:firstLine="720"/>
        <w:jc w:val="both"/>
        <w:rPr>
          <w:rFonts w:ascii="Times New Roman" w:hAnsi="Times New Roman" w:cs="Times New Roman"/>
          <w:color w:val="FFFF00"/>
          <w:sz w:val="24"/>
          <w:szCs w:val="24"/>
        </w:rPr>
      </w:pPr>
    </w:p>
    <w:p w:rsidR="009F081D" w:rsidRDefault="009F081D" w:rsidP="00694B33">
      <w:pPr>
        <w:shd w:val="clear" w:color="auto" w:fill="FFFFFF"/>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r>
        <w:rPr>
          <w:rFonts w:ascii="Times New Roman" w:hAnsi="Times New Roman" w:cs="Times New Roman"/>
          <w:sz w:val="24"/>
          <w:szCs w:val="24"/>
        </w:rPr>
        <w:t>Udosen, E.D. (202</w:t>
      </w:r>
      <w:r w:rsidRPr="00BB6EB6">
        <w:rPr>
          <w:rFonts w:ascii="Times New Roman" w:hAnsi="Times New Roman" w:cs="Times New Roman"/>
          <w:sz w:val="24"/>
          <w:szCs w:val="24"/>
        </w:rPr>
        <w:t xml:space="preserve">1). Determination of trace metal and fluxes in sediment along a segment of Qua Iboe River in South Nigeria. </w:t>
      </w:r>
      <w:r w:rsidRPr="00BB6EB6">
        <w:rPr>
          <w:rFonts w:ascii="Times New Roman" w:hAnsi="Times New Roman" w:cs="Times New Roman"/>
          <w:i/>
          <w:sz w:val="24"/>
          <w:szCs w:val="24"/>
        </w:rPr>
        <w:t>Journal of Natural and Applied Sciences.</w:t>
      </w:r>
      <w:r w:rsidRPr="00BB6EB6">
        <w:rPr>
          <w:rFonts w:ascii="Times New Roman" w:hAnsi="Times New Roman" w:cs="Times New Roman"/>
          <w:sz w:val="24"/>
          <w:szCs w:val="24"/>
        </w:rPr>
        <w:t xml:space="preserve"> </w:t>
      </w:r>
      <w:r w:rsidRPr="00BB6EB6">
        <w:rPr>
          <w:rFonts w:ascii="Times New Roman" w:hAnsi="Times New Roman" w:cs="Times New Roman"/>
          <w:b/>
          <w:sz w:val="24"/>
          <w:szCs w:val="24"/>
        </w:rPr>
        <w:t>2</w:t>
      </w:r>
      <w:r w:rsidRPr="00BB6EB6">
        <w:rPr>
          <w:rFonts w:ascii="Times New Roman" w:hAnsi="Times New Roman" w:cs="Times New Roman"/>
          <w:sz w:val="24"/>
          <w:szCs w:val="24"/>
        </w:rPr>
        <w:t>: 82-90.</w:t>
      </w:r>
    </w:p>
    <w:p w:rsidR="009F081D" w:rsidRDefault="009F081D" w:rsidP="00694B33">
      <w:pPr>
        <w:spacing w:after="0"/>
        <w:jc w:val="both"/>
        <w:rPr>
          <w:rFonts w:ascii="Times New Roman" w:hAnsi="Times New Roman" w:cs="Times New Roman"/>
          <w:sz w:val="24"/>
          <w:szCs w:val="24"/>
        </w:rPr>
      </w:pPr>
    </w:p>
    <w:p w:rsidR="009F081D" w:rsidRPr="00BB6EB6" w:rsidRDefault="009F081D" w:rsidP="00694B33">
      <w:pPr>
        <w:spacing w:after="0"/>
        <w:jc w:val="both"/>
        <w:rPr>
          <w:rFonts w:ascii="Times New Roman" w:hAnsi="Times New Roman" w:cs="Times New Roman"/>
          <w:sz w:val="24"/>
          <w:szCs w:val="24"/>
        </w:rPr>
      </w:pPr>
      <w:r w:rsidRPr="00BB6EB6">
        <w:rPr>
          <w:rFonts w:ascii="Times New Roman" w:hAnsi="Times New Roman" w:cs="Times New Roman"/>
          <w:sz w:val="24"/>
          <w:szCs w:val="24"/>
        </w:rPr>
        <w:t>Umanah E. E. (2010) impact of cattle and Abattoir Activities on the physico-chemical Water quality of Ogun River Isheri, Ogun State Nigeria An M.SC Dissertation of chemistry, universtry of Ibadon, Nigeria</w:t>
      </w:r>
    </w:p>
    <w:p w:rsidR="009F081D" w:rsidRPr="002F0BB7" w:rsidRDefault="009F081D" w:rsidP="00694B33">
      <w:pPr>
        <w:shd w:val="clear" w:color="auto" w:fill="FFFFFF"/>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Default="009F081D" w:rsidP="00694B33">
      <w:pPr>
        <w:shd w:val="clear" w:color="auto" w:fill="FFFFFF"/>
        <w:jc w:val="both"/>
        <w:rPr>
          <w:rFonts w:ascii="Times New Roman" w:eastAsia="Times New Roman" w:hAnsi="Times New Roman" w:cs="Times New Roman"/>
          <w:i/>
          <w:sz w:val="24"/>
          <w:szCs w:val="24"/>
          <w:lang w:eastAsia="en-GB"/>
        </w:rPr>
      </w:pPr>
      <w:r w:rsidRPr="002F0BB7">
        <w:rPr>
          <w:rFonts w:ascii="Times New Roman" w:eastAsia="Times New Roman" w:hAnsi="Times New Roman" w:cs="Times New Roman"/>
          <w:sz w:val="24"/>
          <w:szCs w:val="24"/>
          <w:lang w:eastAsia="en-GB"/>
        </w:rPr>
        <w:t>Usoro, M E., Aniefiok, E I., Emmanuel, J. U., Edidiong, E. I., Uwem, U. U.,</w:t>
      </w:r>
      <w:r w:rsidR="00E600BF" w:rsidRPr="00BB3F92">
        <w:rPr>
          <w:rFonts w:ascii="Times New Roman" w:eastAsia="Times New Roman" w:hAnsi="Times New Roman" w:cs="Times New Roman"/>
          <w:color w:val="FFFF00"/>
          <w:sz w:val="24"/>
          <w:szCs w:val="24"/>
          <w:lang w:eastAsia="en-GB"/>
        </w:rPr>
        <w:t>and</w:t>
      </w:r>
      <w:r w:rsidRPr="002F0BB7">
        <w:rPr>
          <w:rFonts w:ascii="Times New Roman" w:eastAsia="Times New Roman" w:hAnsi="Times New Roman" w:cs="Times New Roman"/>
          <w:sz w:val="24"/>
          <w:szCs w:val="24"/>
          <w:lang w:eastAsia="en-GB"/>
        </w:rPr>
        <w:t xml:space="preserve"> Ifikairom, G. I. (2017). </w:t>
      </w:r>
      <w:hyperlink r:id="rId17" w:history="1">
        <w:r w:rsidRPr="002F0BB7">
          <w:rPr>
            <w:rFonts w:ascii="Times New Roman" w:eastAsia="Times New Roman" w:hAnsi="Times New Roman" w:cs="Times New Roman"/>
            <w:sz w:val="24"/>
            <w:szCs w:val="24"/>
            <w:lang w:eastAsia="en-GB"/>
          </w:rPr>
          <w:t>Comparative assessment of iodine content of commercial table salt brands available in Nigerian market</w:t>
        </w:r>
      </w:hyperlink>
      <w:r w:rsidRPr="002F0BB7">
        <w:rPr>
          <w:rFonts w:ascii="Times New Roman" w:hAnsi="Times New Roman" w:cs="Times New Roman"/>
          <w:sz w:val="24"/>
          <w:szCs w:val="24"/>
        </w:rPr>
        <w:t xml:space="preserve">. </w:t>
      </w:r>
      <w:r w:rsidRPr="002F0BB7">
        <w:rPr>
          <w:rFonts w:ascii="Times New Roman" w:eastAsia="Times New Roman" w:hAnsi="Times New Roman" w:cs="Times New Roman"/>
          <w:i/>
          <w:sz w:val="24"/>
          <w:szCs w:val="24"/>
          <w:lang w:eastAsia="en-GB"/>
        </w:rPr>
        <w:t>Am J Hypertens Res.4 (1</w:t>
      </w:r>
      <w:r w:rsidRPr="002F0BB7">
        <w:rPr>
          <w:rFonts w:ascii="Times New Roman" w:eastAsia="Times New Roman" w:hAnsi="Times New Roman" w:cs="Times New Roman"/>
          <w:sz w:val="24"/>
          <w:szCs w:val="24"/>
          <w:lang w:eastAsia="en-GB"/>
        </w:rPr>
        <w:t>9-14</w:t>
      </w:r>
      <w:r w:rsidRPr="002F0BB7">
        <w:rPr>
          <w:rFonts w:ascii="Times New Roman" w:eastAsia="Times New Roman" w:hAnsi="Times New Roman" w:cs="Times New Roman"/>
          <w:i/>
          <w:sz w:val="24"/>
          <w:szCs w:val="24"/>
          <w:lang w:eastAsia="en-GB"/>
        </w:rPr>
        <w:t xml:space="preserve">) </w:t>
      </w:r>
    </w:p>
    <w:p w:rsidR="007A34A4" w:rsidRDefault="007A34A4" w:rsidP="00694B33">
      <w:pPr>
        <w:shd w:val="clear" w:color="auto" w:fill="FFFFFF"/>
        <w:jc w:val="both"/>
        <w:rPr>
          <w:rFonts w:ascii="Times New Roman" w:eastAsia="Times New Roman" w:hAnsi="Times New Roman" w:cs="Times New Roman"/>
          <w:sz w:val="24"/>
          <w:szCs w:val="24"/>
          <w:lang w:eastAsia="en-GB"/>
        </w:rPr>
      </w:pPr>
    </w:p>
    <w:p w:rsidR="007A34A4" w:rsidRDefault="007A34A4" w:rsidP="007A34A4">
      <w:pPr>
        <w:rPr>
          <w:rFonts w:ascii="Arial" w:eastAsia="Calibri" w:hAnsi="Arial" w:cs="Arial"/>
          <w:color w:val="333333"/>
          <w:kern w:val="2"/>
          <w:sz w:val="20"/>
          <w:szCs w:val="20"/>
          <w:shd w:val="clear" w:color="auto" w:fill="FFFFFF"/>
        </w:rPr>
      </w:pPr>
      <w:r w:rsidRPr="007A34A4">
        <w:rPr>
          <w:rFonts w:ascii="Arial" w:eastAsia="Calibri" w:hAnsi="Arial" w:cs="Arial"/>
          <w:color w:val="333333"/>
          <w:kern w:val="2"/>
          <w:sz w:val="27"/>
          <w:szCs w:val="27"/>
          <w:highlight w:val="yellow"/>
          <w:shd w:val="clear" w:color="auto" w:fill="FFFFFF"/>
        </w:rPr>
        <w:t>Wa</w:t>
      </w:r>
      <w:r w:rsidRPr="007A34A4">
        <w:rPr>
          <w:rFonts w:ascii="Arial" w:eastAsia="Calibri" w:hAnsi="Arial" w:cs="Arial"/>
          <w:color w:val="333333"/>
          <w:kern w:val="2"/>
          <w:sz w:val="20"/>
          <w:szCs w:val="20"/>
          <w:highlight w:val="yellow"/>
          <w:shd w:val="clear" w:color="auto" w:fill="FFFFFF"/>
        </w:rPr>
        <w:t>ribo HA, Kalu CR, Anyalebechi EO, Briggs ON, Bartimaeus ES</w:t>
      </w:r>
      <w:r>
        <w:rPr>
          <w:rFonts w:ascii="Arial" w:eastAsia="Calibri" w:hAnsi="Arial" w:cs="Arial"/>
          <w:color w:val="333333"/>
          <w:kern w:val="2"/>
          <w:sz w:val="20"/>
          <w:szCs w:val="20"/>
          <w:highlight w:val="yellow"/>
          <w:shd w:val="clear" w:color="auto" w:fill="FFFFFF"/>
        </w:rPr>
        <w:t xml:space="preserve"> </w:t>
      </w:r>
      <w:r w:rsidRPr="007A34A4">
        <w:rPr>
          <w:rFonts w:ascii="Times New Roman" w:eastAsia="Times New Roman" w:hAnsi="Times New Roman" w:cs="Times New Roman"/>
          <w:i/>
          <w:sz w:val="24"/>
          <w:szCs w:val="24"/>
          <w:highlight w:val="yellow"/>
          <w:lang w:eastAsia="en-GB"/>
        </w:rPr>
        <w:t>(2025)</w:t>
      </w:r>
      <w:r w:rsidRPr="007A34A4">
        <w:rPr>
          <w:rFonts w:ascii="Arial" w:eastAsia="Calibri" w:hAnsi="Arial" w:cs="Arial"/>
          <w:color w:val="333333"/>
          <w:kern w:val="2"/>
          <w:sz w:val="20"/>
          <w:szCs w:val="20"/>
          <w:highlight w:val="yellow"/>
          <w:shd w:val="clear" w:color="auto" w:fill="FFFFFF"/>
        </w:rPr>
        <w:t xml:space="preserve">. Evaluation of Heavy Metal Content and Human Health Risk Assessment of Water Leaf (Talinum triangulare) Grown on Arsenic Spiked Soils. J. Adv. Med. Pharm. Sci. [Internet]. 2022 Jul. 25 [cited 2025 Jul. 24]; 24(6):5-17. Available from: </w:t>
      </w:r>
      <w:hyperlink r:id="rId18" w:history="1">
        <w:r w:rsidRPr="007A34A4">
          <w:rPr>
            <w:rStyle w:val="Hyperlink"/>
            <w:rFonts w:ascii="Arial" w:eastAsia="Calibri" w:hAnsi="Arial" w:cs="Arial"/>
            <w:color w:val="0563C1"/>
            <w:kern w:val="2"/>
            <w:sz w:val="20"/>
            <w:szCs w:val="20"/>
            <w:highlight w:val="yellow"/>
            <w:shd w:val="clear" w:color="auto" w:fill="FFFFFF"/>
          </w:rPr>
          <w:t>https://journaljamps.com/index.php/JAMPS/article/view/559</w:t>
        </w:r>
      </w:hyperlink>
      <w:r>
        <w:rPr>
          <w:rFonts w:ascii="Arial" w:eastAsia="Calibri" w:hAnsi="Arial" w:cs="Arial"/>
          <w:color w:val="333333"/>
          <w:kern w:val="2"/>
          <w:sz w:val="20"/>
          <w:szCs w:val="20"/>
          <w:shd w:val="clear" w:color="auto" w:fill="FFFFFF"/>
        </w:rPr>
        <w:t xml:space="preserve"> </w:t>
      </w:r>
    </w:p>
    <w:p w:rsidR="007A34A4" w:rsidRPr="007A34A4" w:rsidRDefault="007A34A4" w:rsidP="007A34A4">
      <w:pPr>
        <w:rPr>
          <w:rFonts w:ascii="Times New Roman" w:eastAsia="Times New Roman" w:hAnsi="Times New Roman" w:cs="Times New Roman"/>
          <w:sz w:val="20"/>
          <w:szCs w:val="20"/>
        </w:rPr>
      </w:pPr>
    </w:p>
    <w:p w:rsidR="009F081D" w:rsidRPr="002F0BB7" w:rsidRDefault="009F081D" w:rsidP="00694B33">
      <w:pPr>
        <w:spacing w:after="0"/>
        <w:jc w:val="both"/>
        <w:rPr>
          <w:rFonts w:ascii="Times New Roman" w:hAnsi="Times New Roman" w:cs="Times New Roman"/>
          <w:sz w:val="24"/>
          <w:szCs w:val="24"/>
        </w:rPr>
      </w:pPr>
    </w:p>
    <w:p w:rsidR="009F081D" w:rsidRPr="002F0BB7" w:rsidRDefault="009F081D" w:rsidP="00694B33">
      <w:pPr>
        <w:spacing w:after="0"/>
        <w:jc w:val="both"/>
        <w:rPr>
          <w:rFonts w:ascii="Times New Roman" w:hAnsi="Times New Roman" w:cs="Times New Roman"/>
          <w:sz w:val="24"/>
          <w:szCs w:val="24"/>
        </w:rPr>
      </w:pPr>
    </w:p>
    <w:p w:rsidR="009F081D" w:rsidRDefault="009F081D" w:rsidP="00694B33">
      <w:pPr>
        <w:spacing w:after="0"/>
        <w:jc w:val="both"/>
        <w:rPr>
          <w:rFonts w:ascii="Times New Roman" w:hAnsi="Times New Roman" w:cs="Times New Roman"/>
          <w:sz w:val="24"/>
          <w:szCs w:val="24"/>
        </w:rPr>
      </w:pPr>
      <w:r w:rsidRPr="002F0BB7">
        <w:rPr>
          <w:rFonts w:ascii="Times New Roman" w:hAnsi="Times New Roman" w:cs="Times New Roman"/>
          <w:sz w:val="24"/>
          <w:szCs w:val="24"/>
        </w:rPr>
        <w:t>WHO guidelines for drinking water quality, 3</w:t>
      </w:r>
      <w:r w:rsidRPr="002F0BB7">
        <w:rPr>
          <w:rFonts w:ascii="Times New Roman" w:hAnsi="Times New Roman" w:cs="Times New Roman"/>
          <w:sz w:val="24"/>
          <w:szCs w:val="24"/>
          <w:vertAlign w:val="superscript"/>
        </w:rPr>
        <w:t>rd</w:t>
      </w:r>
      <w:r w:rsidR="003A06AF">
        <w:rPr>
          <w:rFonts w:ascii="Times New Roman" w:hAnsi="Times New Roman" w:cs="Times New Roman"/>
          <w:sz w:val="24"/>
          <w:szCs w:val="24"/>
        </w:rPr>
        <w:t xml:space="preserve"> Ed. vol.1. WHO: Geneva: 2011</w:t>
      </w:r>
    </w:p>
    <w:p w:rsidR="003A06AF" w:rsidRDefault="003A06AF" w:rsidP="00694B33">
      <w:pPr>
        <w:spacing w:after="0"/>
        <w:jc w:val="both"/>
        <w:rPr>
          <w:rFonts w:ascii="Times New Roman" w:hAnsi="Times New Roman" w:cs="Times New Roman"/>
          <w:sz w:val="24"/>
          <w:szCs w:val="24"/>
        </w:rPr>
      </w:pPr>
    </w:p>
    <w:p w:rsidR="003A06AF" w:rsidRPr="002F0BB7" w:rsidRDefault="003A06AF" w:rsidP="00694B33">
      <w:pPr>
        <w:spacing w:after="0"/>
        <w:jc w:val="both"/>
        <w:rPr>
          <w:rFonts w:ascii="Times New Roman" w:hAnsi="Times New Roman" w:cs="Times New Roman"/>
          <w:sz w:val="24"/>
          <w:szCs w:val="24"/>
        </w:rPr>
      </w:pPr>
      <w:r>
        <w:rPr>
          <w:rFonts w:ascii="Times New Roman" w:hAnsi="Times New Roman" w:cs="Times New Roman"/>
          <w:sz w:val="24"/>
          <w:szCs w:val="24"/>
        </w:rPr>
        <w:t>WHO (2023) World Health Organisation.Water safety plan manual; step by step risk management for drinking water supplies.2</w:t>
      </w:r>
      <w:r w:rsidRPr="003A06AF">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p>
    <w:p w:rsidR="009F081D" w:rsidRPr="002F0BB7" w:rsidRDefault="009F081D" w:rsidP="00694B33">
      <w:pPr>
        <w:pStyle w:val="Heading1"/>
        <w:shd w:val="clear" w:color="auto" w:fill="FFFFFF"/>
        <w:spacing w:before="0" w:beforeAutospacing="0" w:after="0" w:afterAutospacing="0" w:line="276" w:lineRule="auto"/>
        <w:jc w:val="both"/>
        <w:rPr>
          <w:b w:val="0"/>
          <w:i/>
          <w:sz w:val="24"/>
          <w:szCs w:val="24"/>
        </w:rPr>
      </w:pPr>
    </w:p>
    <w:p w:rsidR="009F081D" w:rsidRDefault="009F081D" w:rsidP="00694B33">
      <w:pPr>
        <w:tabs>
          <w:tab w:val="left" w:pos="3753"/>
        </w:tabs>
        <w:jc w:val="both"/>
        <w:rPr>
          <w:rFonts w:ascii="Times New Roman" w:hAnsi="Times New Roman" w:cs="Times New Roman"/>
          <w:sz w:val="24"/>
          <w:szCs w:val="24"/>
        </w:rPr>
      </w:pPr>
      <w:r w:rsidRPr="002F0BB7">
        <w:rPr>
          <w:rFonts w:ascii="Times New Roman" w:hAnsi="Times New Roman" w:cs="Times New Roman"/>
          <w:sz w:val="24"/>
          <w:szCs w:val="24"/>
        </w:rPr>
        <w:t xml:space="preserve">Wilson, E.A., Powel,l E.N., Wader T.L., Taylor, R.J., Presley, B.J., </w:t>
      </w:r>
      <w:r w:rsidR="000C3C9D" w:rsidRPr="000C3C9D">
        <w:rPr>
          <w:rFonts w:ascii="Times New Roman" w:hAnsi="Times New Roman" w:cs="Times New Roman"/>
          <w:color w:val="FFFF00"/>
          <w:sz w:val="24"/>
          <w:szCs w:val="24"/>
        </w:rPr>
        <w:t>and</w:t>
      </w:r>
      <w:r w:rsidR="000C3C9D">
        <w:rPr>
          <w:rFonts w:ascii="Times New Roman" w:hAnsi="Times New Roman" w:cs="Times New Roman"/>
          <w:sz w:val="24"/>
          <w:szCs w:val="24"/>
        </w:rPr>
        <w:t xml:space="preserve"> </w:t>
      </w:r>
      <w:r w:rsidRPr="002F0BB7">
        <w:rPr>
          <w:rFonts w:ascii="Times New Roman" w:hAnsi="Times New Roman" w:cs="Times New Roman"/>
          <w:sz w:val="24"/>
          <w:szCs w:val="24"/>
        </w:rPr>
        <w:t xml:space="preserve">Brooks, J.M.(1992) Spatialand Temporal distribution of contaminant body and disease in the Gulf of Mexico Oyster Populations, </w:t>
      </w:r>
      <w:r w:rsidRPr="002F0BB7">
        <w:rPr>
          <w:rFonts w:ascii="Times New Roman" w:hAnsi="Times New Roman" w:cs="Times New Roman"/>
          <w:i/>
          <w:sz w:val="24"/>
          <w:szCs w:val="24"/>
        </w:rPr>
        <w:t>Heigolander Meeresunters</w:t>
      </w:r>
      <w:r w:rsidRPr="002F0BB7">
        <w:rPr>
          <w:rFonts w:ascii="Times New Roman" w:hAnsi="Times New Roman" w:cs="Times New Roman"/>
          <w:sz w:val="24"/>
          <w:szCs w:val="24"/>
        </w:rPr>
        <w:t>. 46: 201–235.</w:t>
      </w:r>
    </w:p>
    <w:sectPr w:rsidR="009F081D" w:rsidSect="0021497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55A" w:rsidRDefault="009C555A" w:rsidP="009F68AA">
      <w:pPr>
        <w:spacing w:after="0" w:line="240" w:lineRule="auto"/>
      </w:pPr>
      <w:r>
        <w:separator/>
      </w:r>
    </w:p>
  </w:endnote>
  <w:endnote w:type="continuationSeparator" w:id="0">
    <w:p w:rsidR="009C555A" w:rsidRDefault="009C555A" w:rsidP="009F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A4" w:rsidRDefault="007A3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114927"/>
      <w:docPartObj>
        <w:docPartGallery w:val="Page Numbers (Bottom of Page)"/>
        <w:docPartUnique/>
      </w:docPartObj>
    </w:sdtPr>
    <w:sdtEndPr/>
    <w:sdtContent>
      <w:p w:rsidR="007A34A4" w:rsidRDefault="009C555A">
        <w:pPr>
          <w:pStyle w:val="Footer"/>
          <w:jc w:val="center"/>
        </w:pPr>
        <w:r>
          <w:fldChar w:fldCharType="begin"/>
        </w:r>
        <w:r>
          <w:instrText xml:space="preserve"> PAGE   \* MERGEFORMAT </w:instrText>
        </w:r>
        <w:r>
          <w:fldChar w:fldCharType="separate"/>
        </w:r>
        <w:r w:rsidR="00C8709D">
          <w:rPr>
            <w:noProof/>
          </w:rPr>
          <w:t>1</w:t>
        </w:r>
        <w:r>
          <w:rPr>
            <w:noProof/>
          </w:rPr>
          <w:fldChar w:fldCharType="end"/>
        </w:r>
      </w:p>
    </w:sdtContent>
  </w:sdt>
  <w:p w:rsidR="007A34A4" w:rsidRDefault="007A3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A4" w:rsidRDefault="007A3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5A" w:rsidRDefault="009C555A" w:rsidP="009F68AA">
      <w:pPr>
        <w:spacing w:after="0" w:line="240" w:lineRule="auto"/>
      </w:pPr>
      <w:r>
        <w:separator/>
      </w:r>
    </w:p>
  </w:footnote>
  <w:footnote w:type="continuationSeparator" w:id="0">
    <w:p w:rsidR="009C555A" w:rsidRDefault="009C555A" w:rsidP="009F6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A4" w:rsidRDefault="009C55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A4" w:rsidRDefault="009C55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A4" w:rsidRDefault="009C55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37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EF3"/>
    <w:multiLevelType w:val="hybridMultilevel"/>
    <w:tmpl w:val="D73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DAD"/>
    <w:rsid w:val="00001FE9"/>
    <w:rsid w:val="00002CA0"/>
    <w:rsid w:val="00002D99"/>
    <w:rsid w:val="0001187E"/>
    <w:rsid w:val="00015D4D"/>
    <w:rsid w:val="0002268B"/>
    <w:rsid w:val="000261A1"/>
    <w:rsid w:val="00026733"/>
    <w:rsid w:val="0004627A"/>
    <w:rsid w:val="00054161"/>
    <w:rsid w:val="00075CAF"/>
    <w:rsid w:val="00086B0A"/>
    <w:rsid w:val="000922CA"/>
    <w:rsid w:val="000931F1"/>
    <w:rsid w:val="000A6B97"/>
    <w:rsid w:val="000B2819"/>
    <w:rsid w:val="000C3C9D"/>
    <w:rsid w:val="000C68D1"/>
    <w:rsid w:val="000E13CB"/>
    <w:rsid w:val="000E5560"/>
    <w:rsid w:val="000E587C"/>
    <w:rsid w:val="000F2FA7"/>
    <w:rsid w:val="00122B14"/>
    <w:rsid w:val="0013147B"/>
    <w:rsid w:val="00134393"/>
    <w:rsid w:val="00143CE3"/>
    <w:rsid w:val="001445E7"/>
    <w:rsid w:val="00145126"/>
    <w:rsid w:val="00151657"/>
    <w:rsid w:val="001553F5"/>
    <w:rsid w:val="0016253C"/>
    <w:rsid w:val="00163578"/>
    <w:rsid w:val="00167B94"/>
    <w:rsid w:val="00174DA2"/>
    <w:rsid w:val="00180809"/>
    <w:rsid w:val="001848B9"/>
    <w:rsid w:val="00186EFA"/>
    <w:rsid w:val="001C6184"/>
    <w:rsid w:val="001D5165"/>
    <w:rsid w:val="001D56D1"/>
    <w:rsid w:val="001F5AE2"/>
    <w:rsid w:val="00206AFC"/>
    <w:rsid w:val="00214976"/>
    <w:rsid w:val="00216B53"/>
    <w:rsid w:val="0022480D"/>
    <w:rsid w:val="00225BD0"/>
    <w:rsid w:val="00232B1A"/>
    <w:rsid w:val="00253E2B"/>
    <w:rsid w:val="00261AE4"/>
    <w:rsid w:val="00270819"/>
    <w:rsid w:val="002830A2"/>
    <w:rsid w:val="00285453"/>
    <w:rsid w:val="00286179"/>
    <w:rsid w:val="002A095E"/>
    <w:rsid w:val="002A1A61"/>
    <w:rsid w:val="002A49D4"/>
    <w:rsid w:val="002A5B50"/>
    <w:rsid w:val="002B18DF"/>
    <w:rsid w:val="002B7A95"/>
    <w:rsid w:val="002C4349"/>
    <w:rsid w:val="002C495F"/>
    <w:rsid w:val="002D191C"/>
    <w:rsid w:val="002D6968"/>
    <w:rsid w:val="002E08FC"/>
    <w:rsid w:val="002E0EC2"/>
    <w:rsid w:val="002E34A7"/>
    <w:rsid w:val="002E38F2"/>
    <w:rsid w:val="002E776D"/>
    <w:rsid w:val="002F2707"/>
    <w:rsid w:val="00307800"/>
    <w:rsid w:val="00315574"/>
    <w:rsid w:val="00333429"/>
    <w:rsid w:val="00335139"/>
    <w:rsid w:val="00341DBE"/>
    <w:rsid w:val="00347D86"/>
    <w:rsid w:val="003631E4"/>
    <w:rsid w:val="0036419D"/>
    <w:rsid w:val="0039768A"/>
    <w:rsid w:val="003A06AF"/>
    <w:rsid w:val="003D371F"/>
    <w:rsid w:val="003D7048"/>
    <w:rsid w:val="003E1ABC"/>
    <w:rsid w:val="003E7B4B"/>
    <w:rsid w:val="003F0907"/>
    <w:rsid w:val="003F3FE2"/>
    <w:rsid w:val="003F6CFC"/>
    <w:rsid w:val="00405D43"/>
    <w:rsid w:val="00407DC9"/>
    <w:rsid w:val="00413F67"/>
    <w:rsid w:val="00413FC0"/>
    <w:rsid w:val="00417548"/>
    <w:rsid w:val="00431F5F"/>
    <w:rsid w:val="0043457B"/>
    <w:rsid w:val="00434CFE"/>
    <w:rsid w:val="00440B96"/>
    <w:rsid w:val="00445619"/>
    <w:rsid w:val="00472510"/>
    <w:rsid w:val="00474455"/>
    <w:rsid w:val="00477B53"/>
    <w:rsid w:val="0048105D"/>
    <w:rsid w:val="0049259C"/>
    <w:rsid w:val="00497BD7"/>
    <w:rsid w:val="004A2BC6"/>
    <w:rsid w:val="004A4097"/>
    <w:rsid w:val="004B1A4D"/>
    <w:rsid w:val="004B2FEA"/>
    <w:rsid w:val="004D6DAD"/>
    <w:rsid w:val="004E14CA"/>
    <w:rsid w:val="004E5C4F"/>
    <w:rsid w:val="004F045A"/>
    <w:rsid w:val="00504A9D"/>
    <w:rsid w:val="00505573"/>
    <w:rsid w:val="00506CC6"/>
    <w:rsid w:val="005138EE"/>
    <w:rsid w:val="00517060"/>
    <w:rsid w:val="00523FC2"/>
    <w:rsid w:val="005320BB"/>
    <w:rsid w:val="00532B2F"/>
    <w:rsid w:val="005416AE"/>
    <w:rsid w:val="005424B9"/>
    <w:rsid w:val="005445F6"/>
    <w:rsid w:val="005532FB"/>
    <w:rsid w:val="00556B69"/>
    <w:rsid w:val="00556CE1"/>
    <w:rsid w:val="00556DA4"/>
    <w:rsid w:val="00562F9B"/>
    <w:rsid w:val="005776EE"/>
    <w:rsid w:val="00581399"/>
    <w:rsid w:val="005826CB"/>
    <w:rsid w:val="005B0F41"/>
    <w:rsid w:val="005B12B7"/>
    <w:rsid w:val="005B7A87"/>
    <w:rsid w:val="005C7678"/>
    <w:rsid w:val="005D60F8"/>
    <w:rsid w:val="005D6C20"/>
    <w:rsid w:val="005E1D9B"/>
    <w:rsid w:val="005E3E71"/>
    <w:rsid w:val="005F40EC"/>
    <w:rsid w:val="0060564C"/>
    <w:rsid w:val="00616BFC"/>
    <w:rsid w:val="0064153B"/>
    <w:rsid w:val="00642DE8"/>
    <w:rsid w:val="006431AD"/>
    <w:rsid w:val="00650D3F"/>
    <w:rsid w:val="00654A16"/>
    <w:rsid w:val="00660F9F"/>
    <w:rsid w:val="00673575"/>
    <w:rsid w:val="00673828"/>
    <w:rsid w:val="00685894"/>
    <w:rsid w:val="00690706"/>
    <w:rsid w:val="00694B33"/>
    <w:rsid w:val="006A0017"/>
    <w:rsid w:val="006A7BAB"/>
    <w:rsid w:val="006B651B"/>
    <w:rsid w:val="006C6232"/>
    <w:rsid w:val="006D4B6C"/>
    <w:rsid w:val="006E4697"/>
    <w:rsid w:val="006E56BA"/>
    <w:rsid w:val="006F78BB"/>
    <w:rsid w:val="0070371C"/>
    <w:rsid w:val="00714B72"/>
    <w:rsid w:val="00730C19"/>
    <w:rsid w:val="00731AD6"/>
    <w:rsid w:val="007330C6"/>
    <w:rsid w:val="00754DAB"/>
    <w:rsid w:val="00761E3F"/>
    <w:rsid w:val="00772502"/>
    <w:rsid w:val="0077595E"/>
    <w:rsid w:val="0078657F"/>
    <w:rsid w:val="0078693E"/>
    <w:rsid w:val="00791FAF"/>
    <w:rsid w:val="007A34A4"/>
    <w:rsid w:val="007B091C"/>
    <w:rsid w:val="007D5151"/>
    <w:rsid w:val="007D7870"/>
    <w:rsid w:val="007D7CC9"/>
    <w:rsid w:val="007E0379"/>
    <w:rsid w:val="007E4B8F"/>
    <w:rsid w:val="007E64AE"/>
    <w:rsid w:val="007F51B0"/>
    <w:rsid w:val="00805FB8"/>
    <w:rsid w:val="00830D29"/>
    <w:rsid w:val="00832CE8"/>
    <w:rsid w:val="00834727"/>
    <w:rsid w:val="00843F78"/>
    <w:rsid w:val="008531DF"/>
    <w:rsid w:val="0085444A"/>
    <w:rsid w:val="00871B70"/>
    <w:rsid w:val="008765FE"/>
    <w:rsid w:val="00880BC5"/>
    <w:rsid w:val="00886047"/>
    <w:rsid w:val="00890D8D"/>
    <w:rsid w:val="008A3050"/>
    <w:rsid w:val="008A7A22"/>
    <w:rsid w:val="008B74CB"/>
    <w:rsid w:val="008C041E"/>
    <w:rsid w:val="008C51D3"/>
    <w:rsid w:val="008D1B84"/>
    <w:rsid w:val="008E2CC7"/>
    <w:rsid w:val="008E5698"/>
    <w:rsid w:val="008F1BD4"/>
    <w:rsid w:val="008F628E"/>
    <w:rsid w:val="00901260"/>
    <w:rsid w:val="00902D51"/>
    <w:rsid w:val="00906833"/>
    <w:rsid w:val="00915EE1"/>
    <w:rsid w:val="00916B82"/>
    <w:rsid w:val="00926775"/>
    <w:rsid w:val="00926C35"/>
    <w:rsid w:val="00932B88"/>
    <w:rsid w:val="00935E2E"/>
    <w:rsid w:val="009401D3"/>
    <w:rsid w:val="00940F78"/>
    <w:rsid w:val="009427BD"/>
    <w:rsid w:val="00945F0C"/>
    <w:rsid w:val="009461FF"/>
    <w:rsid w:val="00946CAC"/>
    <w:rsid w:val="009578B2"/>
    <w:rsid w:val="00973B8D"/>
    <w:rsid w:val="00977301"/>
    <w:rsid w:val="00990CE9"/>
    <w:rsid w:val="00996D89"/>
    <w:rsid w:val="009A0BAD"/>
    <w:rsid w:val="009A794E"/>
    <w:rsid w:val="009B0ECC"/>
    <w:rsid w:val="009B1256"/>
    <w:rsid w:val="009B2F17"/>
    <w:rsid w:val="009C555A"/>
    <w:rsid w:val="009C670F"/>
    <w:rsid w:val="009D0844"/>
    <w:rsid w:val="009D0851"/>
    <w:rsid w:val="009D18AD"/>
    <w:rsid w:val="009D1BF9"/>
    <w:rsid w:val="009D2583"/>
    <w:rsid w:val="009D6AE3"/>
    <w:rsid w:val="009E40AF"/>
    <w:rsid w:val="009F081D"/>
    <w:rsid w:val="009F08C1"/>
    <w:rsid w:val="009F171E"/>
    <w:rsid w:val="009F68AA"/>
    <w:rsid w:val="00A06865"/>
    <w:rsid w:val="00A1430B"/>
    <w:rsid w:val="00A27886"/>
    <w:rsid w:val="00A30B8D"/>
    <w:rsid w:val="00A34DB1"/>
    <w:rsid w:val="00A42418"/>
    <w:rsid w:val="00A46567"/>
    <w:rsid w:val="00A551C8"/>
    <w:rsid w:val="00A57E23"/>
    <w:rsid w:val="00A71CB6"/>
    <w:rsid w:val="00A76085"/>
    <w:rsid w:val="00A87043"/>
    <w:rsid w:val="00AA354E"/>
    <w:rsid w:val="00AA5573"/>
    <w:rsid w:val="00AB084D"/>
    <w:rsid w:val="00AB2F6C"/>
    <w:rsid w:val="00AB4230"/>
    <w:rsid w:val="00AB42D2"/>
    <w:rsid w:val="00AC30AF"/>
    <w:rsid w:val="00AC3D1C"/>
    <w:rsid w:val="00AC6944"/>
    <w:rsid w:val="00AD18E7"/>
    <w:rsid w:val="00AD3BBC"/>
    <w:rsid w:val="00AE0AF6"/>
    <w:rsid w:val="00AE431D"/>
    <w:rsid w:val="00B0113E"/>
    <w:rsid w:val="00B20B33"/>
    <w:rsid w:val="00B21848"/>
    <w:rsid w:val="00B3147D"/>
    <w:rsid w:val="00B35A7F"/>
    <w:rsid w:val="00B47ED1"/>
    <w:rsid w:val="00B54F93"/>
    <w:rsid w:val="00B67DAE"/>
    <w:rsid w:val="00B753C6"/>
    <w:rsid w:val="00B77A79"/>
    <w:rsid w:val="00B85E27"/>
    <w:rsid w:val="00BB3F92"/>
    <w:rsid w:val="00BD16E6"/>
    <w:rsid w:val="00BD2BBE"/>
    <w:rsid w:val="00BE729D"/>
    <w:rsid w:val="00BF013C"/>
    <w:rsid w:val="00BF06F9"/>
    <w:rsid w:val="00BF60F8"/>
    <w:rsid w:val="00C1048E"/>
    <w:rsid w:val="00C10FD0"/>
    <w:rsid w:val="00C229F8"/>
    <w:rsid w:val="00C538F6"/>
    <w:rsid w:val="00C55C8A"/>
    <w:rsid w:val="00C55EF6"/>
    <w:rsid w:val="00C569C7"/>
    <w:rsid w:val="00C85D08"/>
    <w:rsid w:val="00C8709D"/>
    <w:rsid w:val="00C91C47"/>
    <w:rsid w:val="00C967FE"/>
    <w:rsid w:val="00CA45F2"/>
    <w:rsid w:val="00CA4E3A"/>
    <w:rsid w:val="00CA55EC"/>
    <w:rsid w:val="00CA5685"/>
    <w:rsid w:val="00CB04AC"/>
    <w:rsid w:val="00CB204D"/>
    <w:rsid w:val="00CC0B20"/>
    <w:rsid w:val="00CC13C6"/>
    <w:rsid w:val="00CC4E04"/>
    <w:rsid w:val="00CD0153"/>
    <w:rsid w:val="00CD4853"/>
    <w:rsid w:val="00CE0A98"/>
    <w:rsid w:val="00CE1FD3"/>
    <w:rsid w:val="00CE2D2A"/>
    <w:rsid w:val="00CE3986"/>
    <w:rsid w:val="00CF20EC"/>
    <w:rsid w:val="00CF6C7E"/>
    <w:rsid w:val="00D02B13"/>
    <w:rsid w:val="00D15363"/>
    <w:rsid w:val="00D21955"/>
    <w:rsid w:val="00D25162"/>
    <w:rsid w:val="00D311F4"/>
    <w:rsid w:val="00D35167"/>
    <w:rsid w:val="00D368D9"/>
    <w:rsid w:val="00D37792"/>
    <w:rsid w:val="00D431B4"/>
    <w:rsid w:val="00D52A7D"/>
    <w:rsid w:val="00D721AB"/>
    <w:rsid w:val="00D7515F"/>
    <w:rsid w:val="00D751D9"/>
    <w:rsid w:val="00D842FC"/>
    <w:rsid w:val="00D8674B"/>
    <w:rsid w:val="00D91A00"/>
    <w:rsid w:val="00D9317D"/>
    <w:rsid w:val="00DA5880"/>
    <w:rsid w:val="00DB0920"/>
    <w:rsid w:val="00DB43D9"/>
    <w:rsid w:val="00DC0818"/>
    <w:rsid w:val="00DC3EB4"/>
    <w:rsid w:val="00DE1857"/>
    <w:rsid w:val="00DE4834"/>
    <w:rsid w:val="00DF2F03"/>
    <w:rsid w:val="00DF3F44"/>
    <w:rsid w:val="00E04E54"/>
    <w:rsid w:val="00E1654A"/>
    <w:rsid w:val="00E338EF"/>
    <w:rsid w:val="00E37B3D"/>
    <w:rsid w:val="00E44561"/>
    <w:rsid w:val="00E47737"/>
    <w:rsid w:val="00E51044"/>
    <w:rsid w:val="00E521D1"/>
    <w:rsid w:val="00E56AE1"/>
    <w:rsid w:val="00E600BF"/>
    <w:rsid w:val="00E64EB1"/>
    <w:rsid w:val="00E6665E"/>
    <w:rsid w:val="00E66D94"/>
    <w:rsid w:val="00E913FF"/>
    <w:rsid w:val="00E97AA3"/>
    <w:rsid w:val="00EA21DA"/>
    <w:rsid w:val="00EA2DF7"/>
    <w:rsid w:val="00EB421A"/>
    <w:rsid w:val="00EC25C5"/>
    <w:rsid w:val="00EC5DD8"/>
    <w:rsid w:val="00EC69DD"/>
    <w:rsid w:val="00ED24AE"/>
    <w:rsid w:val="00ED33A9"/>
    <w:rsid w:val="00ED733A"/>
    <w:rsid w:val="00EE4373"/>
    <w:rsid w:val="00EE723F"/>
    <w:rsid w:val="00EF15A9"/>
    <w:rsid w:val="00F02FDB"/>
    <w:rsid w:val="00F146FC"/>
    <w:rsid w:val="00F274C8"/>
    <w:rsid w:val="00F36FD2"/>
    <w:rsid w:val="00F41738"/>
    <w:rsid w:val="00F4327D"/>
    <w:rsid w:val="00F438C5"/>
    <w:rsid w:val="00F47209"/>
    <w:rsid w:val="00F52F3B"/>
    <w:rsid w:val="00F539D0"/>
    <w:rsid w:val="00F6057D"/>
    <w:rsid w:val="00F64D93"/>
    <w:rsid w:val="00F65ADA"/>
    <w:rsid w:val="00F77132"/>
    <w:rsid w:val="00F869E4"/>
    <w:rsid w:val="00F91F32"/>
    <w:rsid w:val="00F924C6"/>
    <w:rsid w:val="00F939A5"/>
    <w:rsid w:val="00F9715B"/>
    <w:rsid w:val="00FA06EA"/>
    <w:rsid w:val="00FB0DF7"/>
    <w:rsid w:val="00FB504F"/>
    <w:rsid w:val="00FB5B3F"/>
    <w:rsid w:val="00FC6F3B"/>
    <w:rsid w:val="00FD4000"/>
    <w:rsid w:val="00FE4963"/>
    <w:rsid w:val="00FF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F813A"/>
  <w15:docId w15:val="{E5E070CE-E9B0-4089-8BF3-F1E79C26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D89"/>
  </w:style>
  <w:style w:type="paragraph" w:styleId="Heading1">
    <w:name w:val="heading 1"/>
    <w:basedOn w:val="Normal"/>
    <w:link w:val="Heading1Char"/>
    <w:uiPriority w:val="9"/>
    <w:qFormat/>
    <w:rsid w:val="009F08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A7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BodyIndent">
    <w:name w:val="09 Body Indent"/>
    <w:basedOn w:val="Normal"/>
    <w:link w:val="09BodyIndentChar"/>
    <w:autoRedefine/>
    <w:qFormat/>
    <w:rsid w:val="00EC69DD"/>
    <w:pPr>
      <w:autoSpaceDE w:val="0"/>
      <w:autoSpaceDN w:val="0"/>
      <w:adjustRightInd w:val="0"/>
      <w:spacing w:after="0" w:line="480" w:lineRule="auto"/>
      <w:jc w:val="both"/>
    </w:pPr>
    <w:rPr>
      <w:rFonts w:ascii="Times New Roman" w:eastAsia="Malgun Gothic" w:hAnsi="Times New Roman" w:cs="Times New Roman"/>
      <w:color w:val="1F1F1F"/>
      <w:sz w:val="24"/>
      <w:szCs w:val="24"/>
      <w:shd w:val="clear" w:color="auto" w:fill="FFFFFF"/>
      <w:lang w:val="en-US"/>
    </w:rPr>
  </w:style>
  <w:style w:type="character" w:customStyle="1" w:styleId="09BodyIndentChar">
    <w:name w:val="09 Body Indent Char"/>
    <w:link w:val="09BodyIndent"/>
    <w:rsid w:val="00EC69DD"/>
    <w:rPr>
      <w:rFonts w:ascii="Times New Roman" w:eastAsia="Malgun Gothic" w:hAnsi="Times New Roman" w:cs="Times New Roman"/>
      <w:color w:val="1F1F1F"/>
      <w:sz w:val="24"/>
      <w:szCs w:val="24"/>
      <w:lang w:val="en-US"/>
    </w:rPr>
  </w:style>
  <w:style w:type="paragraph" w:styleId="Caption">
    <w:name w:val="caption"/>
    <w:aliases w:val="References"/>
    <w:basedOn w:val="Normal"/>
    <w:next w:val="Normal"/>
    <w:autoRedefine/>
    <w:unhideWhenUsed/>
    <w:qFormat/>
    <w:rsid w:val="00EC69DD"/>
    <w:pPr>
      <w:spacing w:before="120" w:line="240" w:lineRule="auto"/>
    </w:pPr>
    <w:rPr>
      <w:rFonts w:ascii="Times New Roman" w:hAnsi="Times New Roman"/>
      <w:iCs/>
      <w:sz w:val="24"/>
      <w:szCs w:val="18"/>
    </w:rPr>
  </w:style>
  <w:style w:type="paragraph" w:styleId="BalloonText">
    <w:name w:val="Balloon Text"/>
    <w:basedOn w:val="Normal"/>
    <w:link w:val="BalloonTextChar"/>
    <w:uiPriority w:val="99"/>
    <w:semiHidden/>
    <w:unhideWhenUsed/>
    <w:rsid w:val="006E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BA"/>
    <w:rPr>
      <w:rFonts w:ascii="Tahoma" w:hAnsi="Tahoma" w:cs="Tahoma"/>
      <w:sz w:val="16"/>
      <w:szCs w:val="16"/>
    </w:rPr>
  </w:style>
  <w:style w:type="paragraph" w:styleId="NoSpacing">
    <w:name w:val="No Spacing"/>
    <w:uiPriority w:val="1"/>
    <w:qFormat/>
    <w:rsid w:val="00ED733A"/>
    <w:pPr>
      <w:spacing w:after="0" w:line="240" w:lineRule="auto"/>
    </w:pPr>
    <w:rPr>
      <w:lang w:val="en-US"/>
    </w:rPr>
  </w:style>
  <w:style w:type="table" w:styleId="TableGrid">
    <w:name w:val="Table Grid"/>
    <w:basedOn w:val="TableNormal"/>
    <w:uiPriority w:val="39"/>
    <w:rsid w:val="002830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8AA"/>
  </w:style>
  <w:style w:type="paragraph" w:styleId="Footer">
    <w:name w:val="footer"/>
    <w:basedOn w:val="Normal"/>
    <w:link w:val="FooterChar"/>
    <w:uiPriority w:val="99"/>
    <w:unhideWhenUsed/>
    <w:rsid w:val="009F6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8AA"/>
  </w:style>
  <w:style w:type="table" w:customStyle="1" w:styleId="LightShading1">
    <w:name w:val="Light Shading1"/>
    <w:basedOn w:val="TableNormal"/>
    <w:uiPriority w:val="60"/>
    <w:rsid w:val="00143C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C495F"/>
    <w:pPr>
      <w:ind w:left="720"/>
      <w:contextualSpacing/>
    </w:pPr>
  </w:style>
  <w:style w:type="character" w:customStyle="1" w:styleId="Heading1Char">
    <w:name w:val="Heading 1 Char"/>
    <w:basedOn w:val="DefaultParagraphFont"/>
    <w:link w:val="Heading1"/>
    <w:uiPriority w:val="9"/>
    <w:rsid w:val="009F081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F081D"/>
    <w:rPr>
      <w:color w:val="0000FF" w:themeColor="hyperlink"/>
      <w:u w:val="single"/>
    </w:rPr>
  </w:style>
  <w:style w:type="character" w:customStyle="1" w:styleId="accordion-tabbedtab-mobile">
    <w:name w:val="accordion-tabbed__tab-mobile"/>
    <w:basedOn w:val="DefaultParagraphFont"/>
    <w:rsid w:val="009F081D"/>
  </w:style>
  <w:style w:type="character" w:customStyle="1" w:styleId="comma-separator">
    <w:name w:val="comma-separator"/>
    <w:basedOn w:val="DefaultParagraphFont"/>
    <w:rsid w:val="009F081D"/>
  </w:style>
  <w:style w:type="character" w:customStyle="1" w:styleId="Heading3Char">
    <w:name w:val="Heading 3 Char"/>
    <w:basedOn w:val="DefaultParagraphFont"/>
    <w:link w:val="Heading3"/>
    <w:uiPriority w:val="9"/>
    <w:semiHidden/>
    <w:rsid w:val="009A79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A7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19829">
      <w:bodyDiv w:val="1"/>
      <w:marLeft w:val="0"/>
      <w:marRight w:val="0"/>
      <w:marTop w:val="0"/>
      <w:marBottom w:val="0"/>
      <w:divBdr>
        <w:top w:val="none" w:sz="0" w:space="0" w:color="auto"/>
        <w:left w:val="none" w:sz="0" w:space="0" w:color="auto"/>
        <w:bottom w:val="none" w:sz="0" w:space="0" w:color="auto"/>
        <w:right w:val="none" w:sz="0" w:space="0" w:color="auto"/>
      </w:divBdr>
    </w:div>
    <w:div w:id="1540629249">
      <w:bodyDiv w:val="1"/>
      <w:marLeft w:val="0"/>
      <w:marRight w:val="0"/>
      <w:marTop w:val="0"/>
      <w:marBottom w:val="0"/>
      <w:divBdr>
        <w:top w:val="none" w:sz="0" w:space="0" w:color="auto"/>
        <w:left w:val="none" w:sz="0" w:space="0" w:color="auto"/>
        <w:bottom w:val="none" w:sz="0" w:space="0" w:color="auto"/>
        <w:right w:val="none" w:sz="0" w:space="0" w:color="auto"/>
      </w:divBdr>
    </w:div>
    <w:div w:id="20915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jost.com.ng/index.php/home/article/view/33" TargetMode="External"/><Relationship Id="rId18" Type="http://schemas.openxmlformats.org/officeDocument/2006/relationships/hyperlink" Target="https://journaljamps.com/index.php/JAMPS/article/view/5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materenvironsci.com/Document/vol15/vol15_N4/JMES-2024-150434-Ebong.pdf" TargetMode="External"/><Relationship Id="rId17" Type="http://schemas.openxmlformats.org/officeDocument/2006/relationships/hyperlink" Target="https://www.researchgate.net/profile/Edidiong-Ikpe/publication/320945171_comparative_assessment_of_iodine_content_of_commercial_table_salt_brands_available_in_nigerian_market/links/5a0bddc8458515e48274ee04/comparative-assessment-of-iodine-content-of-commercial-table-salt-brands-available-in-nigerian-marke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nntec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Edidiong-Ikpe/publication/361532520_Assessment_of_physicochemical_properties_and_water_quality_index_of_borehole_water_in_mkpat_enin_local_government_area_Akwa_Ibom_State/links/62b720136ec05339cca27fad/Assessment-of-physicochemical-properties-and-water-quality-index-of-borehole-water-in-mkpat-enin-local-government-area-Akwa-Ibom-Stat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journal.send2sub.com/id/eprint/1133/" TargetMode="External"/><Relationship Id="rId23" Type="http://schemas.openxmlformats.org/officeDocument/2006/relationships/header" Target="header3.xml"/><Relationship Id="rId10" Type="http://schemas.openxmlformats.org/officeDocument/2006/relationships/hyperlink" Target="https://doi.org/10.1002/clen.2017001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eseerx.ist.psu.edu/document?repid=rep1&amp;type=pdf&amp;doi=3940627c73a36a499a10594dfb49ef3461f293aa" TargetMode="External"/><Relationship Id="rId14" Type="http://schemas.openxmlformats.org/officeDocument/2006/relationships/hyperlink" Target="http://eprint.subtopublish.com/id/eprint/187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2D4CD-8601-43F9-81AF-6CC1976C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9712</Words>
  <Characters>55360</Characters>
  <Application>Microsoft Office Word</Application>
  <DocSecurity>0</DocSecurity>
  <Lines>461</Lines>
  <Paragraphs>129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Ebong, G.A., Anweting, I. B., Bassey, I. N.,and Ikpe, E. E. (2024b). Impacts of </vt:lpstr>
      <vt:lpstr/>
      <vt:lpstr>Ebong,G.A.,Ikpe, E.E.,Okon,A.O., and Okokon, K.R.(2024d) Relationship between to</vt:lpstr>
      <vt:lpstr/>
      <vt:lpstr>Ebong,G.A.,Okon,A.O., Ikpe,E.E.,and Etuk, H.S.,(2025) Metal loads in organs of l</vt:lpstr>
      <vt:lpstr/>
      <vt:lpstr/>
      <vt:lpstr/>
      <vt:lpstr>Eddy, N. O., Odoemelem, S. A. and Mbaba, A. (2006). Elemental Composition of Soi</vt:lpstr>
      <vt:lpstr/>
      <vt:lpstr/>
    </vt:vector>
  </TitlesOfParts>
  <Company/>
  <LinksUpToDate>false</LinksUpToDate>
  <CharactersWithSpaces>64943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IKPE</dc:creator>
  <cp:lastModifiedBy>SDI 1089</cp:lastModifiedBy>
  <cp:revision>3</cp:revision>
  <dcterms:created xsi:type="dcterms:W3CDTF">2025-07-28T07:53:00Z</dcterms:created>
  <dcterms:modified xsi:type="dcterms:W3CDTF">2025-07-29T12:10:00Z</dcterms:modified>
</cp:coreProperties>
</file>