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8908" w14:textId="77777777" w:rsidR="00DE00AD" w:rsidRDefault="00DE00AD" w:rsidP="00F55664">
      <w:pPr>
        <w:spacing w:line="360" w:lineRule="auto"/>
        <w:jc w:val="right"/>
        <w:rPr>
          <w:rFonts w:ascii="Arial" w:hAnsi="Arial" w:cs="Arial"/>
          <w:b/>
          <w:sz w:val="36"/>
          <w:szCs w:val="36"/>
        </w:rPr>
      </w:pPr>
    </w:p>
    <w:p w14:paraId="49830853" w14:textId="242CF23F" w:rsidR="00EE59DA" w:rsidRPr="001F5523" w:rsidRDefault="00092178" w:rsidP="00F55664">
      <w:pPr>
        <w:spacing w:line="360" w:lineRule="auto"/>
        <w:jc w:val="right"/>
        <w:rPr>
          <w:rFonts w:ascii="Arial" w:hAnsi="Arial" w:cs="Arial"/>
          <w:b/>
          <w:sz w:val="36"/>
          <w:szCs w:val="36"/>
        </w:rPr>
      </w:pPr>
      <w:r w:rsidRPr="00092178">
        <w:rPr>
          <w:rFonts w:ascii="Arial" w:hAnsi="Arial" w:cs="Arial"/>
          <w:b/>
          <w:sz w:val="36"/>
          <w:szCs w:val="36"/>
        </w:rPr>
        <w:t xml:space="preserve">Enhancing Classroom Management through AI Tools: A Conceptual Framework </w:t>
      </w:r>
      <w:r w:rsidR="00DD4D69" w:rsidRPr="00DD4D69">
        <w:rPr>
          <w:rFonts w:ascii="Arial" w:hAnsi="Arial" w:cs="Arial"/>
          <w:b/>
          <w:sz w:val="36"/>
          <w:szCs w:val="36"/>
        </w:rPr>
        <w:t xml:space="preserve"> </w:t>
      </w:r>
    </w:p>
    <w:p w14:paraId="66AF0005" w14:textId="77777777" w:rsidR="00AE3716" w:rsidRDefault="00AE3716" w:rsidP="00AE4239">
      <w:pPr>
        <w:spacing w:line="360" w:lineRule="auto"/>
        <w:rPr>
          <w:rFonts w:ascii="Arial" w:hAnsi="Arial" w:cs="Arial"/>
          <w:b/>
        </w:rPr>
      </w:pPr>
    </w:p>
    <w:p w14:paraId="23883708" w14:textId="6441CB18" w:rsidR="00EE59DA" w:rsidRPr="001F5523" w:rsidRDefault="00AF4C37" w:rsidP="00AE4239">
      <w:pPr>
        <w:spacing w:line="360" w:lineRule="auto"/>
        <w:rPr>
          <w:rFonts w:ascii="Arial" w:hAnsi="Arial" w:cs="Arial"/>
          <w:b/>
        </w:rPr>
      </w:pPr>
      <w:r>
        <w:rPr>
          <w:noProof/>
        </w:rPr>
        <w:pict w14:anchorId="64272D5E">
          <v:shapetype id="_x0000_t202" coordsize="21600,21600" o:spt="202" path="m,l,21600r21600,l21600,xe">
            <v:stroke joinstyle="miter"/>
            <v:path gradientshapeok="t" o:connecttype="rect"/>
          </v:shapetype>
          <v:shape id="Text Box 2" o:spid="_x0000_s1027" type="#_x0000_t202" style="position:absolute;margin-left:0;margin-top:38.1pt;width:450.3pt;height:307.55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
              <w:txbxContent>
                <w:p w14:paraId="2D27699C" w14:textId="3A2F2448" w:rsidR="00656A12" w:rsidRPr="00092178" w:rsidRDefault="00092178" w:rsidP="00AE4239">
                  <w:pPr>
                    <w:jc w:val="both"/>
                    <w:rPr>
                      <w:color w:val="FF0000"/>
                    </w:rPr>
                  </w:pPr>
                  <w:r w:rsidRPr="00092178">
                    <w:t xml:space="preserve">Traditional learning environments are being rapidly transformed by the incorporation of Artificial Intelligence (AI) tools in education. These tools provide educators and students with personalized, adaptable, and data-driven solutions. </w:t>
                  </w:r>
                  <w:r w:rsidRPr="00092178">
                    <w:rPr>
                      <w:color w:val="FF0000"/>
                    </w:rPr>
                    <w:t>This study presents to develop how AI tools might be used in the classroom to facilitate individualized learning, enhance student engagement, and improve teaching strategies.</w:t>
                  </w:r>
                  <w:r w:rsidRPr="00092178">
                    <w:t xml:space="preserve"> Intelligent tutoring systems, automated grading, content production, and predictive analytics are important domains for AI application. These fields offer distinct advantages for customizing educational experiences to meet the requirements of a wide range of learners. Furthermore, AI-powered solutions enable ongoing evaluation and feedback, allowing for a dynamic learning process that is responsive to student performance in real time. The framework also discusses the obstacles to AI adoption in education, including the need for AI literacy among educators and students as well as the ethical considerations around data protection and the digital divide. The study highlights how AI might support the growth of cognitive abilities, critical thinking, and problem-solving techniques, especially in the context of a 21st-century learning paradigm. Insights into the creation of AI-enhanced educational ecosystems are the main goal of this project, which focuses on the use of AI technologies to build inclusive, equitable, and future-ready learning environments. </w:t>
                  </w:r>
                  <w:r w:rsidRPr="00092178">
                    <w:rPr>
                      <w:color w:val="FF0000"/>
                    </w:rPr>
                    <w:t>While AI has the potential to improve classroom management, its application must be governed by ethical principles that respect human dignity, promote equity, and assure transparency.  The goal should not be to replace the human touch in education, but rather to sustain and enrich it properly.</w:t>
                  </w:r>
                </w:p>
              </w:txbxContent>
            </v:textbox>
            <w10:wrap type="square"/>
          </v:shape>
        </w:pict>
      </w:r>
      <w:r w:rsidR="00AE4239">
        <w:rPr>
          <w:rFonts w:ascii="Arial" w:hAnsi="Arial" w:cs="Arial"/>
          <w:b/>
        </w:rPr>
        <w:t xml:space="preserve">   </w:t>
      </w:r>
      <w:r w:rsidR="00EE59DA" w:rsidRPr="001F5523">
        <w:rPr>
          <w:rFonts w:ascii="Arial" w:hAnsi="Arial" w:cs="Arial"/>
          <w:b/>
        </w:rPr>
        <w:t>A</w:t>
      </w:r>
      <w:r w:rsidR="009316D3" w:rsidRPr="001F5523">
        <w:rPr>
          <w:rFonts w:ascii="Arial" w:hAnsi="Arial" w:cs="Arial"/>
          <w:b/>
        </w:rPr>
        <w:t>BSTRACT</w:t>
      </w:r>
    </w:p>
    <w:p w14:paraId="3B2BF591" w14:textId="77777777" w:rsidR="00092178" w:rsidRDefault="00092178" w:rsidP="00375D3C">
      <w:pPr>
        <w:spacing w:line="240" w:lineRule="auto"/>
        <w:jc w:val="both"/>
        <w:rPr>
          <w:rFonts w:ascii="Arial" w:hAnsi="Arial" w:cs="Arial"/>
          <w:b/>
          <w:i/>
          <w:sz w:val="20"/>
          <w:szCs w:val="20"/>
        </w:rPr>
      </w:pPr>
    </w:p>
    <w:p w14:paraId="32B6CB50" w14:textId="176D2B50" w:rsidR="00EE59DA" w:rsidRPr="001F5523" w:rsidRDefault="00EE59DA" w:rsidP="00375D3C">
      <w:pPr>
        <w:spacing w:line="240" w:lineRule="auto"/>
        <w:jc w:val="both"/>
        <w:rPr>
          <w:rFonts w:ascii="Arial" w:hAnsi="Arial" w:cs="Arial"/>
          <w:i/>
          <w:sz w:val="20"/>
          <w:szCs w:val="20"/>
        </w:rPr>
      </w:pPr>
      <w:r w:rsidRPr="001F5523">
        <w:rPr>
          <w:rFonts w:ascii="Arial" w:hAnsi="Arial" w:cs="Arial"/>
          <w:b/>
          <w:i/>
          <w:sz w:val="20"/>
          <w:szCs w:val="20"/>
        </w:rPr>
        <w:t>Keywords:</w:t>
      </w:r>
      <w:r w:rsidRPr="001F5523">
        <w:rPr>
          <w:rFonts w:ascii="Arial" w:hAnsi="Arial" w:cs="Arial"/>
          <w:i/>
          <w:sz w:val="20"/>
          <w:szCs w:val="20"/>
        </w:rPr>
        <w:t xml:space="preserve"> Artificial Intelligence (AI)</w:t>
      </w:r>
      <w:r w:rsidR="00375D3C" w:rsidRPr="001F5523">
        <w:rPr>
          <w:rFonts w:ascii="Arial" w:hAnsi="Arial" w:cs="Arial"/>
          <w:i/>
          <w:sz w:val="20"/>
          <w:szCs w:val="20"/>
        </w:rPr>
        <w:t>,</w:t>
      </w:r>
      <w:r w:rsidRPr="001F5523">
        <w:rPr>
          <w:rFonts w:ascii="Arial" w:hAnsi="Arial" w:cs="Arial"/>
          <w:i/>
          <w:sz w:val="20"/>
          <w:szCs w:val="20"/>
        </w:rPr>
        <w:t xml:space="preserve"> Classroom Management</w:t>
      </w:r>
      <w:r w:rsidR="00375D3C" w:rsidRPr="001F5523">
        <w:rPr>
          <w:rFonts w:ascii="Arial" w:hAnsi="Arial" w:cs="Arial"/>
          <w:i/>
          <w:sz w:val="20"/>
          <w:szCs w:val="20"/>
        </w:rPr>
        <w:t>,</w:t>
      </w:r>
      <w:r w:rsidRPr="001F5523">
        <w:rPr>
          <w:rFonts w:ascii="Arial" w:hAnsi="Arial" w:cs="Arial"/>
          <w:i/>
          <w:sz w:val="20"/>
          <w:szCs w:val="20"/>
        </w:rPr>
        <w:t xml:space="preserve"> AI tools</w:t>
      </w:r>
      <w:r w:rsidR="00A37352">
        <w:rPr>
          <w:rFonts w:ascii="Arial" w:hAnsi="Arial" w:cs="Arial"/>
          <w:i/>
          <w:sz w:val="20"/>
          <w:szCs w:val="20"/>
        </w:rPr>
        <w:t xml:space="preserve">, </w:t>
      </w:r>
      <w:r w:rsidR="00A37352" w:rsidRPr="00A37352">
        <w:rPr>
          <w:rFonts w:ascii="Arial" w:hAnsi="Arial" w:cs="Arial"/>
          <w:i/>
          <w:sz w:val="20"/>
          <w:szCs w:val="20"/>
        </w:rPr>
        <w:t>Traditional learning</w:t>
      </w:r>
    </w:p>
    <w:p w14:paraId="29A28E1D" w14:textId="77777777" w:rsidR="00EE59DA" w:rsidRPr="001F5523" w:rsidRDefault="00EE59DA" w:rsidP="00FA48A3">
      <w:pPr>
        <w:pStyle w:val="NormalWeb"/>
        <w:spacing w:before="0" w:beforeAutospacing="0" w:after="240" w:afterAutospacing="0"/>
        <w:rPr>
          <w:rFonts w:ascii="Arial" w:hAnsi="Arial" w:cs="Arial"/>
          <w:b/>
          <w:i/>
          <w:sz w:val="20"/>
          <w:szCs w:val="20"/>
        </w:rPr>
      </w:pPr>
    </w:p>
    <w:p w14:paraId="76D8EEF0" w14:textId="77777777" w:rsidR="00AE3716" w:rsidRPr="001F5523" w:rsidRDefault="00AE3716" w:rsidP="00FA48A3">
      <w:pPr>
        <w:pStyle w:val="NormalWeb"/>
        <w:spacing w:before="0" w:beforeAutospacing="0" w:after="240" w:afterAutospacing="0"/>
        <w:rPr>
          <w:b/>
        </w:rPr>
      </w:pPr>
    </w:p>
    <w:p w14:paraId="569E7E60" w14:textId="77777777" w:rsidR="001F5523" w:rsidRPr="001F5523" w:rsidRDefault="001F5523" w:rsidP="00FA48A3">
      <w:pPr>
        <w:pStyle w:val="NormalWeb"/>
        <w:spacing w:before="0" w:beforeAutospacing="0" w:after="240" w:afterAutospacing="0"/>
        <w:rPr>
          <w:b/>
        </w:rPr>
      </w:pPr>
    </w:p>
    <w:p w14:paraId="5C32A98A" w14:textId="09C0CAA4" w:rsidR="00B733E0" w:rsidRPr="001F5523" w:rsidRDefault="00E73EA1" w:rsidP="00BD5669">
      <w:pPr>
        <w:pStyle w:val="NormalWeb"/>
        <w:numPr>
          <w:ilvl w:val="0"/>
          <w:numId w:val="29"/>
        </w:numPr>
        <w:spacing w:before="0" w:beforeAutospacing="0" w:after="240" w:afterAutospacing="0"/>
        <w:jc w:val="both"/>
        <w:rPr>
          <w:rFonts w:ascii="Arial" w:hAnsi="Arial" w:cs="Arial"/>
          <w:b/>
          <w:sz w:val="22"/>
          <w:szCs w:val="22"/>
        </w:rPr>
      </w:pPr>
      <w:r w:rsidRPr="001F5523">
        <w:rPr>
          <w:rFonts w:ascii="Arial" w:hAnsi="Arial" w:cs="Arial"/>
          <w:b/>
          <w:sz w:val="22"/>
          <w:szCs w:val="22"/>
        </w:rPr>
        <w:t>INTRODUCTION</w:t>
      </w:r>
    </w:p>
    <w:p w14:paraId="1C0870AF" w14:textId="5E8D8AD5" w:rsidR="00092178" w:rsidRPr="00092178" w:rsidRDefault="00092178" w:rsidP="00092178">
      <w:pPr>
        <w:pStyle w:val="NormalWeb"/>
        <w:spacing w:after="240" w:line="360" w:lineRule="auto"/>
        <w:ind w:left="360"/>
        <w:jc w:val="both"/>
        <w:rPr>
          <w:rFonts w:ascii="Arial" w:hAnsi="Arial" w:cs="Arial"/>
          <w:sz w:val="20"/>
          <w:szCs w:val="20"/>
        </w:rPr>
      </w:pPr>
      <w:r w:rsidRPr="00092178">
        <w:rPr>
          <w:rFonts w:ascii="Arial" w:hAnsi="Arial" w:cs="Arial"/>
          <w:sz w:val="20"/>
          <w:szCs w:val="20"/>
        </w:rPr>
        <w:lastRenderedPageBreak/>
        <w:t xml:space="preserve">Artificial intelligence is poised to revolutionize education, offering a plethora of opportunities to personalize and enhance the learning experience for both students and educators. </w:t>
      </w:r>
      <w:r w:rsidR="00464E06">
        <w:rPr>
          <w:rFonts w:ascii="Arial" w:hAnsi="Arial" w:cs="Arial"/>
          <w:sz w:val="20"/>
          <w:szCs w:val="20"/>
        </w:rPr>
        <w:t>“</w:t>
      </w:r>
      <w:r w:rsidRPr="00092178">
        <w:rPr>
          <w:rFonts w:ascii="Arial" w:hAnsi="Arial" w:cs="Arial"/>
          <w:sz w:val="20"/>
          <w:szCs w:val="20"/>
        </w:rPr>
        <w:t>Imagine classrooms where AI-powered platforms adapt to individual learning styles, providing customized content and support, ensuring that every student can reach their full potential. This personalized approach extends beyond just content delivery</w:t>
      </w:r>
      <w:r w:rsidR="00464E06">
        <w:rPr>
          <w:rFonts w:ascii="Arial" w:hAnsi="Arial" w:cs="Arial"/>
          <w:sz w:val="20"/>
          <w:szCs w:val="20"/>
        </w:rPr>
        <w:t>”</w:t>
      </w:r>
      <w:r w:rsidRPr="00092178">
        <w:rPr>
          <w:rFonts w:ascii="Arial" w:hAnsi="Arial" w:cs="Arial"/>
          <w:sz w:val="20"/>
          <w:szCs w:val="20"/>
        </w:rPr>
        <w:t xml:space="preserve"> </w:t>
      </w:r>
      <w:r w:rsidRPr="00092178">
        <w:rPr>
          <w:rFonts w:ascii="Arial" w:hAnsi="Arial" w:cs="Arial"/>
          <w:color w:val="FF0000"/>
          <w:sz w:val="20"/>
          <w:szCs w:val="20"/>
        </w:rPr>
        <w:t>(Holstein et al., 2019</w:t>
      </w:r>
      <w:r w:rsidRPr="00092178">
        <w:rPr>
          <w:rFonts w:ascii="Arial" w:hAnsi="Arial" w:cs="Arial"/>
          <w:sz w:val="20"/>
          <w:szCs w:val="20"/>
        </w:rPr>
        <w:t xml:space="preserve">; </w:t>
      </w:r>
      <w:proofErr w:type="spellStart"/>
      <w:r w:rsidRPr="00092178">
        <w:rPr>
          <w:rFonts w:ascii="Arial" w:hAnsi="Arial" w:cs="Arial"/>
          <w:sz w:val="20"/>
          <w:szCs w:val="20"/>
        </w:rPr>
        <w:t>Fardinpour</w:t>
      </w:r>
      <w:proofErr w:type="spellEnd"/>
      <w:r w:rsidRPr="00092178">
        <w:rPr>
          <w:rFonts w:ascii="Arial" w:hAnsi="Arial" w:cs="Arial"/>
          <w:sz w:val="20"/>
          <w:szCs w:val="20"/>
        </w:rPr>
        <w:t xml:space="preserve"> et al., 2014); AI can facilitate individualized learning paths, recommend relevant resources, and even provide tailored feedback on assignments.</w:t>
      </w:r>
    </w:p>
    <w:p w14:paraId="0AD79F74" w14:textId="3AE23F63" w:rsidR="00092178" w:rsidRPr="00092178" w:rsidRDefault="00092178" w:rsidP="00092178">
      <w:pPr>
        <w:pStyle w:val="NormalWeb"/>
        <w:spacing w:after="240" w:line="360" w:lineRule="auto"/>
        <w:ind w:left="360"/>
        <w:jc w:val="both"/>
        <w:rPr>
          <w:rFonts w:ascii="Arial" w:hAnsi="Arial" w:cs="Arial"/>
          <w:sz w:val="20"/>
          <w:szCs w:val="20"/>
        </w:rPr>
      </w:pPr>
      <w:r w:rsidRPr="00092178">
        <w:rPr>
          <w:rFonts w:ascii="Arial" w:hAnsi="Arial" w:cs="Arial"/>
          <w:sz w:val="20"/>
          <w:szCs w:val="20"/>
        </w:rPr>
        <w:t xml:space="preserve">Moreover, </w:t>
      </w:r>
      <w:r w:rsidR="00464E06">
        <w:rPr>
          <w:rFonts w:ascii="Arial" w:hAnsi="Arial" w:cs="Arial"/>
          <w:sz w:val="20"/>
          <w:szCs w:val="20"/>
        </w:rPr>
        <w:t>“</w:t>
      </w:r>
      <w:r w:rsidRPr="00092178">
        <w:rPr>
          <w:rFonts w:ascii="Arial" w:hAnsi="Arial" w:cs="Arial"/>
          <w:sz w:val="20"/>
          <w:szCs w:val="20"/>
        </w:rPr>
        <w:t>AI can empower educators by automating tedious tasks like grading and administrative work, freeing up valuable time to focus on student interaction, mentorship, and curriculum development</w:t>
      </w:r>
      <w:r w:rsidR="00464E06">
        <w:rPr>
          <w:rFonts w:ascii="Arial" w:hAnsi="Arial" w:cs="Arial"/>
          <w:sz w:val="20"/>
          <w:szCs w:val="20"/>
        </w:rPr>
        <w:t>”</w:t>
      </w:r>
      <w:r w:rsidRPr="00092178">
        <w:rPr>
          <w:rFonts w:ascii="Arial" w:hAnsi="Arial" w:cs="Arial"/>
          <w:sz w:val="20"/>
          <w:szCs w:val="20"/>
        </w:rPr>
        <w:t xml:space="preserve"> </w:t>
      </w:r>
      <w:r w:rsidRPr="00092178">
        <w:rPr>
          <w:rFonts w:ascii="Arial" w:hAnsi="Arial" w:cs="Arial"/>
          <w:color w:val="FF0000"/>
          <w:sz w:val="20"/>
          <w:szCs w:val="20"/>
        </w:rPr>
        <w:t>(</w:t>
      </w:r>
      <w:proofErr w:type="spellStart"/>
      <w:r w:rsidRPr="00092178">
        <w:rPr>
          <w:rFonts w:ascii="Arial" w:hAnsi="Arial" w:cs="Arial"/>
          <w:color w:val="FF0000"/>
          <w:sz w:val="20"/>
          <w:szCs w:val="20"/>
        </w:rPr>
        <w:t>Yugandhar</w:t>
      </w:r>
      <w:proofErr w:type="spellEnd"/>
      <w:r>
        <w:rPr>
          <w:rFonts w:ascii="Arial" w:hAnsi="Arial" w:cs="Arial"/>
          <w:color w:val="FF0000"/>
          <w:sz w:val="20"/>
          <w:szCs w:val="20"/>
        </w:rPr>
        <w:t xml:space="preserve"> </w:t>
      </w:r>
      <w:r w:rsidRPr="00092178">
        <w:rPr>
          <w:rFonts w:ascii="Arial" w:hAnsi="Arial" w:cs="Arial"/>
          <w:color w:val="FF0000"/>
          <w:sz w:val="20"/>
          <w:szCs w:val="20"/>
        </w:rPr>
        <w:t>&amp; Rao, 2024).</w:t>
      </w:r>
      <w:r w:rsidRPr="00092178">
        <w:rPr>
          <w:rFonts w:ascii="Arial" w:hAnsi="Arial" w:cs="Arial"/>
          <w:sz w:val="20"/>
          <w:szCs w:val="20"/>
        </w:rPr>
        <w:t xml:space="preserve">AI can also assist in creating dynamic and engaging learning environments. Imagine interactive simulations that bring historical events to life or virtual labs where students can conduct experiments without physical constraints. </w:t>
      </w:r>
      <w:r w:rsidR="00464E06">
        <w:rPr>
          <w:rFonts w:ascii="Arial" w:hAnsi="Arial" w:cs="Arial"/>
          <w:sz w:val="20"/>
          <w:szCs w:val="20"/>
        </w:rPr>
        <w:t>“</w:t>
      </w:r>
      <w:r w:rsidRPr="00092178">
        <w:rPr>
          <w:rFonts w:ascii="Arial" w:hAnsi="Arial" w:cs="Arial"/>
          <w:sz w:val="20"/>
          <w:szCs w:val="20"/>
        </w:rPr>
        <w:t>AI-powered tools can also facilitate collaborative learning, connecting students with peers across the globe and fostering intercultural understanding</w:t>
      </w:r>
      <w:r w:rsidR="00464E06">
        <w:rPr>
          <w:rFonts w:ascii="Arial" w:hAnsi="Arial" w:cs="Arial"/>
          <w:sz w:val="20"/>
          <w:szCs w:val="20"/>
        </w:rPr>
        <w:t>”</w:t>
      </w:r>
      <w:r w:rsidRPr="00092178">
        <w:rPr>
          <w:rFonts w:ascii="Arial" w:hAnsi="Arial" w:cs="Arial"/>
          <w:sz w:val="20"/>
          <w:szCs w:val="20"/>
        </w:rPr>
        <w:t xml:space="preserve"> (Spector, 2014). </w:t>
      </w:r>
    </w:p>
    <w:p w14:paraId="0D0CC942" w14:textId="1EE04F68" w:rsidR="00092178" w:rsidRPr="00092178" w:rsidRDefault="00092178" w:rsidP="00092178">
      <w:pPr>
        <w:pStyle w:val="NormalWeb"/>
        <w:spacing w:after="240" w:line="360" w:lineRule="auto"/>
        <w:ind w:left="360"/>
        <w:jc w:val="both"/>
        <w:rPr>
          <w:rFonts w:ascii="Arial" w:hAnsi="Arial" w:cs="Arial"/>
          <w:sz w:val="20"/>
          <w:szCs w:val="20"/>
        </w:rPr>
      </w:pPr>
      <w:r w:rsidRPr="00092178">
        <w:rPr>
          <w:rFonts w:ascii="Arial" w:hAnsi="Arial" w:cs="Arial"/>
          <w:sz w:val="20"/>
          <w:szCs w:val="20"/>
        </w:rPr>
        <w:t xml:space="preserve">However, </w:t>
      </w:r>
      <w:r w:rsidR="00464E06">
        <w:rPr>
          <w:rFonts w:ascii="Arial" w:hAnsi="Arial" w:cs="Arial"/>
          <w:sz w:val="20"/>
          <w:szCs w:val="20"/>
        </w:rPr>
        <w:t>“</w:t>
      </w:r>
      <w:r w:rsidRPr="00092178">
        <w:rPr>
          <w:rFonts w:ascii="Arial" w:hAnsi="Arial" w:cs="Arial"/>
          <w:sz w:val="20"/>
          <w:szCs w:val="20"/>
        </w:rPr>
        <w:t>the integration of AI in education necessitates careful consideration of ethical implications. Algorithms must be designed to avoid perpetuating existing biases, ensuring that all students, regardless of background, have access to the same opportunities</w:t>
      </w:r>
      <w:r w:rsidR="00464E06">
        <w:rPr>
          <w:rFonts w:ascii="Arial" w:hAnsi="Arial" w:cs="Arial"/>
          <w:sz w:val="20"/>
          <w:szCs w:val="20"/>
        </w:rPr>
        <w:t>”</w:t>
      </w:r>
      <w:r w:rsidRPr="00092178">
        <w:rPr>
          <w:rFonts w:ascii="Arial" w:hAnsi="Arial" w:cs="Arial"/>
          <w:sz w:val="20"/>
          <w:szCs w:val="20"/>
        </w:rPr>
        <w:t xml:space="preserve"> </w:t>
      </w:r>
      <w:r w:rsidRPr="00092178">
        <w:rPr>
          <w:rFonts w:ascii="Arial" w:hAnsi="Arial" w:cs="Arial"/>
          <w:color w:val="FF0000"/>
          <w:sz w:val="20"/>
          <w:szCs w:val="20"/>
        </w:rPr>
        <w:t>(</w:t>
      </w:r>
      <w:proofErr w:type="spellStart"/>
      <w:r w:rsidRPr="00092178">
        <w:rPr>
          <w:rFonts w:ascii="Arial" w:hAnsi="Arial" w:cs="Arial"/>
          <w:color w:val="FF0000"/>
          <w:sz w:val="20"/>
          <w:szCs w:val="20"/>
        </w:rPr>
        <w:t>Bhimdiwala</w:t>
      </w:r>
      <w:proofErr w:type="spellEnd"/>
      <w:r w:rsidRPr="00092178">
        <w:rPr>
          <w:rFonts w:ascii="Arial" w:hAnsi="Arial" w:cs="Arial"/>
          <w:color w:val="FF0000"/>
          <w:sz w:val="20"/>
          <w:szCs w:val="20"/>
        </w:rPr>
        <w:t xml:space="preserve"> et al., 2022).</w:t>
      </w:r>
      <w:r w:rsidRPr="00092178">
        <w:rPr>
          <w:rFonts w:ascii="Arial" w:hAnsi="Arial" w:cs="Arial"/>
          <w:sz w:val="20"/>
          <w:szCs w:val="20"/>
        </w:rPr>
        <w:t xml:space="preserve"> Transparency in how AI systems make decisions is crucial, allowing educators to understand and address potential biases or inaccuracies. Furthermore, robust data privacy measures must be implemented to protect sensitive student information.</w:t>
      </w:r>
    </w:p>
    <w:p w14:paraId="25C85A91" w14:textId="61D51A15" w:rsidR="00092178" w:rsidRPr="00092178" w:rsidRDefault="00464E06" w:rsidP="00092178">
      <w:pPr>
        <w:pStyle w:val="NormalWeb"/>
        <w:spacing w:before="0" w:beforeAutospacing="0" w:after="240" w:afterAutospacing="0" w:line="360" w:lineRule="auto"/>
        <w:ind w:left="360"/>
        <w:jc w:val="both"/>
        <w:rPr>
          <w:rFonts w:ascii="Arial" w:hAnsi="Arial" w:cs="Arial"/>
          <w:color w:val="FF0000"/>
          <w:sz w:val="20"/>
          <w:szCs w:val="20"/>
        </w:rPr>
      </w:pPr>
      <w:r>
        <w:rPr>
          <w:rFonts w:ascii="Arial" w:hAnsi="Arial" w:cs="Arial"/>
          <w:sz w:val="20"/>
          <w:szCs w:val="20"/>
        </w:rPr>
        <w:t>“</w:t>
      </w:r>
      <w:r w:rsidR="00092178" w:rsidRPr="00092178">
        <w:rPr>
          <w:rFonts w:ascii="Arial" w:hAnsi="Arial" w:cs="Arial"/>
          <w:sz w:val="20"/>
          <w:szCs w:val="20"/>
        </w:rPr>
        <w:t>The successful implementation of AI in education requires a collaborative approach. Researchers, educators, and policymakers need to work together to develop ethical guidelines, share best practices, and ensure that AI is used to promote equity and inclusivity</w:t>
      </w:r>
      <w:r>
        <w:rPr>
          <w:rFonts w:ascii="Arial" w:hAnsi="Arial" w:cs="Arial"/>
          <w:sz w:val="20"/>
          <w:szCs w:val="20"/>
        </w:rPr>
        <w:t>”</w:t>
      </w:r>
      <w:r w:rsidR="00092178" w:rsidRPr="00092178">
        <w:rPr>
          <w:rFonts w:ascii="Arial" w:hAnsi="Arial" w:cs="Arial"/>
          <w:sz w:val="20"/>
          <w:szCs w:val="20"/>
        </w:rPr>
        <w:t xml:space="preserve"> (Zhu et al., 2016). </w:t>
      </w:r>
      <w:r>
        <w:rPr>
          <w:rFonts w:ascii="Arial" w:hAnsi="Arial" w:cs="Arial"/>
          <w:sz w:val="20"/>
          <w:szCs w:val="20"/>
        </w:rPr>
        <w:t>“</w:t>
      </w:r>
      <w:r w:rsidR="00092178" w:rsidRPr="00092178">
        <w:rPr>
          <w:rFonts w:ascii="Arial" w:hAnsi="Arial" w:cs="Arial"/>
          <w:sz w:val="20"/>
          <w:szCs w:val="20"/>
        </w:rPr>
        <w:t>By embracing AI responsibly and thoughtfully, we can create a future where education is personalized, engaging, and accessible to all, empowering students with the skills and knowledge they need to thrive in the digital age</w:t>
      </w:r>
      <w:r>
        <w:rPr>
          <w:rFonts w:ascii="Arial" w:hAnsi="Arial" w:cs="Arial"/>
          <w:sz w:val="20"/>
          <w:szCs w:val="20"/>
        </w:rPr>
        <w:t>”</w:t>
      </w:r>
      <w:r w:rsidR="00092178" w:rsidRPr="00092178">
        <w:rPr>
          <w:rFonts w:ascii="Arial" w:hAnsi="Arial" w:cs="Arial"/>
          <w:sz w:val="20"/>
          <w:szCs w:val="20"/>
        </w:rPr>
        <w:t xml:space="preserve"> </w:t>
      </w:r>
      <w:r w:rsidR="00092178" w:rsidRPr="00092178">
        <w:rPr>
          <w:rFonts w:ascii="Arial" w:hAnsi="Arial" w:cs="Arial"/>
          <w:color w:val="FF0000"/>
          <w:sz w:val="20"/>
          <w:szCs w:val="20"/>
        </w:rPr>
        <w:t>(Praveen, 2024).</w:t>
      </w:r>
    </w:p>
    <w:p w14:paraId="760B91FA" w14:textId="77777777" w:rsidR="00B733E0" w:rsidRPr="001F5523" w:rsidRDefault="00453CD3" w:rsidP="008E7846">
      <w:pPr>
        <w:pStyle w:val="ListParagraph"/>
        <w:numPr>
          <w:ilvl w:val="0"/>
          <w:numId w:val="29"/>
        </w:numPr>
        <w:spacing w:line="240" w:lineRule="auto"/>
        <w:jc w:val="both"/>
        <w:rPr>
          <w:rFonts w:ascii="Arial" w:hAnsi="Arial" w:cs="Arial"/>
          <w:b/>
        </w:rPr>
      </w:pPr>
      <w:r w:rsidRPr="001F5523">
        <w:rPr>
          <w:rFonts w:ascii="Arial" w:hAnsi="Arial" w:cs="Arial"/>
          <w:b/>
        </w:rPr>
        <w:t>OBJECTIVE OF THE STUDY</w:t>
      </w:r>
      <w:r w:rsidR="002E0D4D" w:rsidRPr="001F5523">
        <w:rPr>
          <w:rFonts w:ascii="Arial" w:hAnsi="Arial" w:cs="Arial"/>
          <w:b/>
        </w:rPr>
        <w:t xml:space="preserve"> </w:t>
      </w:r>
    </w:p>
    <w:p w14:paraId="34EC25BF" w14:textId="77777777" w:rsidR="00B733E0" w:rsidRPr="001F5523" w:rsidRDefault="00B733E0" w:rsidP="0058773A">
      <w:pPr>
        <w:spacing w:line="360" w:lineRule="auto"/>
        <w:ind w:left="360"/>
        <w:jc w:val="both"/>
        <w:rPr>
          <w:rFonts w:ascii="Arial" w:hAnsi="Arial" w:cs="Arial"/>
          <w:sz w:val="20"/>
          <w:szCs w:val="20"/>
        </w:rPr>
      </w:pPr>
      <w:r w:rsidRPr="001F5523">
        <w:rPr>
          <w:rFonts w:ascii="Arial" w:hAnsi="Arial" w:cs="Arial"/>
          <w:sz w:val="20"/>
          <w:szCs w:val="20"/>
        </w:rPr>
        <w:t>This research aims to:</w:t>
      </w:r>
    </w:p>
    <w:p w14:paraId="6DF8EA2C" w14:textId="77777777" w:rsidR="0058773A" w:rsidRPr="001F5523" w:rsidRDefault="00B733E0" w:rsidP="0058773A">
      <w:pPr>
        <w:pStyle w:val="ListParagraph"/>
        <w:numPr>
          <w:ilvl w:val="0"/>
          <w:numId w:val="31"/>
        </w:numPr>
        <w:spacing w:line="360" w:lineRule="auto"/>
        <w:jc w:val="both"/>
        <w:rPr>
          <w:rFonts w:ascii="Arial" w:hAnsi="Arial" w:cs="Arial"/>
          <w:sz w:val="20"/>
          <w:szCs w:val="20"/>
        </w:rPr>
      </w:pPr>
      <w:r w:rsidRPr="001F5523">
        <w:rPr>
          <w:rFonts w:ascii="Arial" w:hAnsi="Arial" w:cs="Arial"/>
          <w:bCs/>
          <w:sz w:val="20"/>
          <w:szCs w:val="20"/>
        </w:rPr>
        <w:t>To identify the existing educational technology platforms that utilizes AI.</w:t>
      </w:r>
      <w:r w:rsidRPr="001F5523">
        <w:rPr>
          <w:rFonts w:ascii="Arial" w:hAnsi="Arial" w:cs="Arial"/>
          <w:sz w:val="20"/>
          <w:szCs w:val="20"/>
        </w:rPr>
        <w:t xml:space="preserve"> </w:t>
      </w:r>
    </w:p>
    <w:p w14:paraId="75F8070B" w14:textId="77777777" w:rsidR="0058773A" w:rsidRPr="001F5523" w:rsidRDefault="00B733E0" w:rsidP="0058773A">
      <w:pPr>
        <w:pStyle w:val="ListParagraph"/>
        <w:numPr>
          <w:ilvl w:val="0"/>
          <w:numId w:val="31"/>
        </w:numPr>
        <w:spacing w:line="360" w:lineRule="auto"/>
        <w:jc w:val="both"/>
        <w:rPr>
          <w:rFonts w:ascii="Arial" w:hAnsi="Arial" w:cs="Arial"/>
          <w:sz w:val="20"/>
          <w:szCs w:val="20"/>
        </w:rPr>
      </w:pPr>
      <w:r w:rsidRPr="001F5523">
        <w:rPr>
          <w:rFonts w:ascii="Arial" w:hAnsi="Arial" w:cs="Arial"/>
          <w:sz w:val="20"/>
          <w:szCs w:val="20"/>
        </w:rPr>
        <w:t xml:space="preserve">To </w:t>
      </w:r>
      <w:r w:rsidRPr="001F5523">
        <w:rPr>
          <w:rFonts w:ascii="Arial" w:hAnsi="Arial" w:cs="Arial"/>
          <w:bCs/>
          <w:sz w:val="20"/>
          <w:szCs w:val="20"/>
        </w:rPr>
        <w:t>investigate the impact of AI tools on educational pedagogy.</w:t>
      </w:r>
      <w:r w:rsidRPr="001F5523">
        <w:rPr>
          <w:rFonts w:ascii="Arial" w:hAnsi="Arial" w:cs="Arial"/>
          <w:sz w:val="20"/>
          <w:szCs w:val="20"/>
        </w:rPr>
        <w:t xml:space="preserve"> </w:t>
      </w:r>
    </w:p>
    <w:p w14:paraId="4C552B1D" w14:textId="77777777" w:rsidR="001F5523" w:rsidRPr="001F5523" w:rsidRDefault="00B733E0" w:rsidP="0058773A">
      <w:pPr>
        <w:pStyle w:val="ListParagraph"/>
        <w:numPr>
          <w:ilvl w:val="0"/>
          <w:numId w:val="31"/>
        </w:numPr>
        <w:spacing w:line="360" w:lineRule="auto"/>
        <w:jc w:val="both"/>
        <w:rPr>
          <w:rFonts w:ascii="Arial" w:hAnsi="Arial" w:cs="Arial"/>
          <w:sz w:val="20"/>
          <w:szCs w:val="20"/>
        </w:rPr>
      </w:pPr>
      <w:r w:rsidRPr="001F5523">
        <w:rPr>
          <w:rFonts w:ascii="Arial" w:hAnsi="Arial" w:cs="Arial"/>
          <w:bCs/>
          <w:sz w:val="20"/>
          <w:szCs w:val="20"/>
        </w:rPr>
        <w:t>To assess the effectiveness of AI-powered learning platforms on student learning outcomes.</w:t>
      </w:r>
    </w:p>
    <w:p w14:paraId="0A681B7E" w14:textId="631C361F" w:rsidR="00B733E0" w:rsidRPr="00092178" w:rsidRDefault="00B733E0" w:rsidP="0058773A">
      <w:pPr>
        <w:pStyle w:val="ListParagraph"/>
        <w:numPr>
          <w:ilvl w:val="0"/>
          <w:numId w:val="31"/>
        </w:numPr>
        <w:spacing w:line="360" w:lineRule="auto"/>
        <w:jc w:val="both"/>
        <w:rPr>
          <w:rFonts w:ascii="Arial" w:hAnsi="Arial" w:cs="Arial"/>
          <w:sz w:val="20"/>
          <w:szCs w:val="20"/>
        </w:rPr>
      </w:pPr>
      <w:r w:rsidRPr="001F5523">
        <w:rPr>
          <w:rFonts w:ascii="Arial" w:hAnsi="Arial" w:cs="Arial"/>
          <w:bCs/>
          <w:sz w:val="20"/>
          <w:szCs w:val="20"/>
        </w:rPr>
        <w:t>To examine the ethical considerations and challenges associated with implementing AI in education.</w:t>
      </w:r>
    </w:p>
    <w:p w14:paraId="24FD3594" w14:textId="073B8CB7" w:rsidR="00092178" w:rsidRPr="00092178" w:rsidRDefault="00092178" w:rsidP="00092178">
      <w:pPr>
        <w:pStyle w:val="ListParagraph"/>
        <w:numPr>
          <w:ilvl w:val="0"/>
          <w:numId w:val="29"/>
        </w:numPr>
        <w:spacing w:line="360" w:lineRule="auto"/>
        <w:jc w:val="both"/>
        <w:rPr>
          <w:rFonts w:ascii="Arial" w:hAnsi="Arial" w:cs="Arial"/>
          <w:b/>
          <w:bCs/>
          <w:color w:val="FF0000"/>
          <w:sz w:val="20"/>
          <w:szCs w:val="20"/>
        </w:rPr>
      </w:pPr>
      <w:r w:rsidRPr="00092178">
        <w:rPr>
          <w:rFonts w:ascii="Arial" w:hAnsi="Arial" w:cs="Arial"/>
          <w:b/>
          <w:bCs/>
          <w:color w:val="FF0000"/>
          <w:sz w:val="20"/>
          <w:szCs w:val="20"/>
        </w:rPr>
        <w:lastRenderedPageBreak/>
        <w:t>AI-Supported Classroom Management Framework</w:t>
      </w:r>
    </w:p>
    <w:p w14:paraId="20FD386C" w14:textId="77777777" w:rsidR="00092178" w:rsidRPr="00092178" w:rsidRDefault="00092178" w:rsidP="00092178">
      <w:pPr>
        <w:spacing w:line="360" w:lineRule="auto"/>
        <w:ind w:left="360"/>
        <w:jc w:val="both"/>
        <w:rPr>
          <w:rFonts w:ascii="Arial" w:hAnsi="Arial" w:cs="Arial"/>
          <w:color w:val="FF0000"/>
          <w:sz w:val="20"/>
          <w:szCs w:val="20"/>
        </w:rPr>
      </w:pPr>
      <w:r w:rsidRPr="00092178">
        <w:rPr>
          <w:rFonts w:ascii="Arial" w:hAnsi="Arial" w:cs="Arial"/>
          <w:color w:val="FF0000"/>
          <w:sz w:val="20"/>
          <w:szCs w:val="20"/>
        </w:rPr>
        <w:t xml:space="preserve">An AI-supported classroom management framework is all about harnessing the power of Artificial Intelligence tools to supercharge the way we manage our classroom environments, making everything run smoother and more effectively than ever before!  This innovative framework paints a picture of a future where AI steps in to lend a helping hand to teachers, making it easier to keep an eye on student behavior, uphold discipline, tailor learning experiences to individual needs, and streamline those pesky administrative tasks.  </w:t>
      </w:r>
    </w:p>
    <w:p w14:paraId="2D6A4FEB" w14:textId="77777777" w:rsidR="00092178" w:rsidRPr="00092178" w:rsidRDefault="00092178" w:rsidP="00092178">
      <w:pPr>
        <w:spacing w:line="360" w:lineRule="auto"/>
        <w:ind w:left="360"/>
        <w:jc w:val="both"/>
        <w:rPr>
          <w:rFonts w:ascii="Arial" w:hAnsi="Arial" w:cs="Arial"/>
          <w:color w:val="FF0000"/>
          <w:sz w:val="20"/>
          <w:szCs w:val="20"/>
        </w:rPr>
      </w:pPr>
      <w:r w:rsidRPr="00092178">
        <w:rPr>
          <w:rFonts w:ascii="Arial" w:hAnsi="Arial" w:cs="Arial"/>
          <w:color w:val="FF0000"/>
          <w:sz w:val="20"/>
          <w:szCs w:val="20"/>
        </w:rPr>
        <w:t xml:space="preserve">With the magic of cutting-edge tools like predictive analytics, facial recognition, sentiment analysis, virtual assistants, and adaptive learning platforms, AI is here to revolutionize education by offering real-time insights into student engagement, emotional states, and academic progress (Bibi, 2024; </w:t>
      </w:r>
      <w:proofErr w:type="spellStart"/>
      <w:r w:rsidRPr="00092178">
        <w:rPr>
          <w:rFonts w:ascii="Arial" w:hAnsi="Arial" w:cs="Arial"/>
          <w:color w:val="FF0000"/>
          <w:sz w:val="20"/>
          <w:szCs w:val="20"/>
        </w:rPr>
        <w:t>Edali</w:t>
      </w:r>
      <w:proofErr w:type="spellEnd"/>
      <w:r w:rsidRPr="00092178">
        <w:rPr>
          <w:rFonts w:ascii="Arial" w:hAnsi="Arial" w:cs="Arial"/>
          <w:color w:val="FF0000"/>
          <w:sz w:val="20"/>
          <w:szCs w:val="20"/>
        </w:rPr>
        <w:t xml:space="preserve"> et al., 2024; </w:t>
      </w:r>
      <w:proofErr w:type="spellStart"/>
      <w:r w:rsidRPr="00092178">
        <w:rPr>
          <w:rFonts w:ascii="Arial" w:hAnsi="Arial" w:cs="Arial"/>
          <w:color w:val="FF0000"/>
          <w:sz w:val="20"/>
          <w:szCs w:val="20"/>
        </w:rPr>
        <w:t>Tedre</w:t>
      </w:r>
      <w:proofErr w:type="spellEnd"/>
      <w:r w:rsidRPr="00092178">
        <w:rPr>
          <w:rFonts w:ascii="Arial" w:hAnsi="Arial" w:cs="Arial"/>
          <w:color w:val="FF0000"/>
          <w:sz w:val="20"/>
          <w:szCs w:val="20"/>
        </w:rPr>
        <w:t xml:space="preserve"> et al., 2021). It's a game-changer that promises to take learning to the next level!  These valuable insights empower educators to make well-informed decisions, respond swiftly to any disruptions, and customize interventions to perfectly align with the unique needs of each student.  AI has the incredible ability to take care of those mundane tasks like tracking attendance, grading assignments, and delivering feedback (</w:t>
      </w:r>
      <w:proofErr w:type="spellStart"/>
      <w:r w:rsidRPr="00092178">
        <w:rPr>
          <w:rFonts w:ascii="Arial" w:hAnsi="Arial" w:cs="Arial"/>
          <w:color w:val="FF0000"/>
          <w:sz w:val="20"/>
          <w:szCs w:val="20"/>
        </w:rPr>
        <w:t>Arghir</w:t>
      </w:r>
      <w:proofErr w:type="spellEnd"/>
      <w:r w:rsidRPr="00092178">
        <w:rPr>
          <w:rFonts w:ascii="Arial" w:hAnsi="Arial" w:cs="Arial"/>
          <w:color w:val="FF0000"/>
          <w:sz w:val="20"/>
          <w:szCs w:val="20"/>
        </w:rPr>
        <w:t xml:space="preserve">, 2024; Raza et al., 2015; </w:t>
      </w:r>
      <w:proofErr w:type="spellStart"/>
      <w:r w:rsidRPr="00092178">
        <w:rPr>
          <w:rFonts w:ascii="Arial" w:hAnsi="Arial" w:cs="Arial"/>
          <w:color w:val="FF0000"/>
          <w:sz w:val="20"/>
          <w:szCs w:val="20"/>
        </w:rPr>
        <w:t>Vadisetty</w:t>
      </w:r>
      <w:proofErr w:type="spellEnd"/>
      <w:r w:rsidRPr="00092178">
        <w:rPr>
          <w:rFonts w:ascii="Arial" w:hAnsi="Arial" w:cs="Arial"/>
          <w:color w:val="FF0000"/>
          <w:sz w:val="20"/>
          <w:szCs w:val="20"/>
        </w:rPr>
        <w:t xml:space="preserve">, 2023). </w:t>
      </w:r>
    </w:p>
    <w:p w14:paraId="725B72CE" w14:textId="6288A530" w:rsidR="00092178" w:rsidRPr="00092178" w:rsidRDefault="00092178" w:rsidP="00092178">
      <w:pPr>
        <w:spacing w:line="360" w:lineRule="auto"/>
        <w:ind w:left="360"/>
        <w:jc w:val="both"/>
        <w:rPr>
          <w:rFonts w:ascii="Arial" w:hAnsi="Arial" w:cs="Arial"/>
          <w:color w:val="FF0000"/>
          <w:sz w:val="20"/>
          <w:szCs w:val="20"/>
        </w:rPr>
      </w:pPr>
      <w:r w:rsidRPr="00092178">
        <w:rPr>
          <w:rFonts w:ascii="Arial" w:hAnsi="Arial" w:cs="Arial"/>
          <w:color w:val="FF0000"/>
          <w:sz w:val="20"/>
          <w:szCs w:val="20"/>
        </w:rPr>
        <w:t>This means that teachers can finally devote their precious time to what truly matters: enhancing instructional quality and engaging with their students on a deeper level.  In addition, AI-powered classroom management paves the way for inclusive education by pinpointing learning obstacles and providing tailored support for students with a variety of needs.  Nevertheless, it is absolutely essential that the framework takes into account a myriad of ethical concerns, including the ever-important issues of data privacy, the potential for algorithmic bias, and the invaluable autonomy of teachers.  When done right, an AI-supported classroom management framework acts as a game changer, turning old-school management methods into fresh, responsive, and student-focused practices. This shift leads to better academic results and creates a vibrant classroom atmosphere.</w:t>
      </w:r>
    </w:p>
    <w:p w14:paraId="0C3243B7" w14:textId="77777777" w:rsidR="00092178" w:rsidRDefault="00092178" w:rsidP="00092178">
      <w:pPr>
        <w:spacing w:line="360" w:lineRule="auto"/>
        <w:ind w:left="360"/>
        <w:jc w:val="both"/>
        <w:rPr>
          <w:rFonts w:ascii="Arial" w:hAnsi="Arial" w:cs="Arial"/>
          <w:sz w:val="20"/>
          <w:szCs w:val="20"/>
        </w:rPr>
      </w:pPr>
    </w:p>
    <w:p w14:paraId="1ACD9559" w14:textId="77777777" w:rsidR="00092178" w:rsidRDefault="00092178" w:rsidP="00092178">
      <w:pPr>
        <w:spacing w:line="360" w:lineRule="auto"/>
        <w:ind w:left="360"/>
        <w:jc w:val="both"/>
        <w:rPr>
          <w:rFonts w:ascii="Arial" w:hAnsi="Arial" w:cs="Arial"/>
          <w:sz w:val="20"/>
          <w:szCs w:val="20"/>
        </w:rPr>
      </w:pPr>
    </w:p>
    <w:p w14:paraId="51CBF18E" w14:textId="77777777" w:rsidR="00092178" w:rsidRDefault="00092178" w:rsidP="00092178">
      <w:pPr>
        <w:spacing w:line="360" w:lineRule="auto"/>
        <w:jc w:val="both"/>
        <w:rPr>
          <w:rFonts w:ascii="Arial" w:hAnsi="Arial" w:cs="Arial"/>
          <w:sz w:val="20"/>
          <w:szCs w:val="20"/>
        </w:rPr>
      </w:pPr>
    </w:p>
    <w:p w14:paraId="225F0749" w14:textId="77777777" w:rsidR="00092178" w:rsidRDefault="00092178" w:rsidP="00092178">
      <w:pPr>
        <w:spacing w:line="360" w:lineRule="auto"/>
        <w:jc w:val="both"/>
        <w:rPr>
          <w:rFonts w:ascii="Arial" w:hAnsi="Arial" w:cs="Arial"/>
          <w:sz w:val="20"/>
          <w:szCs w:val="20"/>
        </w:rPr>
      </w:pPr>
    </w:p>
    <w:p w14:paraId="56F00E33" w14:textId="77777777" w:rsidR="00092178" w:rsidRDefault="00092178" w:rsidP="00092178">
      <w:pPr>
        <w:spacing w:line="360" w:lineRule="auto"/>
        <w:jc w:val="both"/>
        <w:rPr>
          <w:rFonts w:ascii="Arial" w:hAnsi="Arial" w:cs="Arial"/>
          <w:sz w:val="20"/>
          <w:szCs w:val="20"/>
        </w:rPr>
      </w:pPr>
    </w:p>
    <w:p w14:paraId="6B39EA02" w14:textId="77777777" w:rsidR="00092178" w:rsidRDefault="00092178" w:rsidP="00092178">
      <w:pPr>
        <w:spacing w:line="360" w:lineRule="auto"/>
        <w:jc w:val="both"/>
        <w:rPr>
          <w:rFonts w:ascii="Arial" w:hAnsi="Arial" w:cs="Arial"/>
          <w:sz w:val="20"/>
          <w:szCs w:val="20"/>
        </w:rPr>
      </w:pPr>
    </w:p>
    <w:p w14:paraId="6D90F459" w14:textId="77777777" w:rsidR="00092178" w:rsidRDefault="00092178" w:rsidP="00092178">
      <w:pPr>
        <w:spacing w:line="360" w:lineRule="auto"/>
        <w:jc w:val="both"/>
        <w:rPr>
          <w:rFonts w:ascii="Arial" w:hAnsi="Arial" w:cs="Arial"/>
          <w:sz w:val="20"/>
          <w:szCs w:val="20"/>
        </w:rPr>
      </w:pPr>
    </w:p>
    <w:p w14:paraId="70B56AC2" w14:textId="55B8B36C" w:rsidR="00092178" w:rsidRDefault="00092178" w:rsidP="00092178">
      <w:pPr>
        <w:spacing w:line="360" w:lineRule="auto"/>
        <w:jc w:val="both"/>
        <w:rPr>
          <w:rFonts w:ascii="Arial" w:hAnsi="Arial" w:cs="Arial"/>
          <w:sz w:val="20"/>
          <w:szCs w:val="20"/>
        </w:rPr>
      </w:pPr>
      <w:r>
        <w:rPr>
          <w:rFonts w:ascii="Arial" w:hAnsi="Arial" w:cs="Arial"/>
          <w:noProof/>
          <w:sz w:val="20"/>
          <w:szCs w:val="20"/>
        </w:rPr>
        <w:lastRenderedPageBreak/>
        <w:drawing>
          <wp:inline distT="0" distB="0" distL="0" distR="0" wp14:anchorId="484760E2" wp14:editId="15ED8FF7">
            <wp:extent cx="5474970" cy="7449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4970" cy="7449820"/>
                    </a:xfrm>
                    <a:prstGeom prst="rect">
                      <a:avLst/>
                    </a:prstGeom>
                    <a:noFill/>
                  </pic:spPr>
                </pic:pic>
              </a:graphicData>
            </a:graphic>
          </wp:inline>
        </w:drawing>
      </w:r>
    </w:p>
    <w:p w14:paraId="435954D6" w14:textId="04B89F7E" w:rsidR="00092178" w:rsidRPr="00092178" w:rsidRDefault="00092178" w:rsidP="00092178">
      <w:pPr>
        <w:spacing w:line="360" w:lineRule="auto"/>
        <w:jc w:val="both"/>
        <w:rPr>
          <w:rFonts w:ascii="Arial" w:hAnsi="Arial" w:cs="Arial"/>
          <w:b/>
          <w:bCs/>
          <w:color w:val="FF0000"/>
          <w:sz w:val="20"/>
          <w:szCs w:val="20"/>
        </w:rPr>
      </w:pPr>
      <w:r w:rsidRPr="00092178">
        <w:rPr>
          <w:rFonts w:ascii="Arial" w:hAnsi="Arial" w:cs="Arial"/>
          <w:b/>
          <w:bCs/>
          <w:color w:val="FF0000"/>
          <w:sz w:val="20"/>
          <w:szCs w:val="20"/>
        </w:rPr>
        <w:t>Figure 1: AI-Supported Classroom Management Framework</w:t>
      </w:r>
    </w:p>
    <w:p w14:paraId="56F36825" w14:textId="46B97D7F" w:rsidR="002E0D4D" w:rsidRPr="001F5523" w:rsidRDefault="002E0D4D" w:rsidP="0058773A">
      <w:pPr>
        <w:pStyle w:val="ListParagraph"/>
        <w:numPr>
          <w:ilvl w:val="0"/>
          <w:numId w:val="29"/>
        </w:numPr>
        <w:spacing w:line="240" w:lineRule="auto"/>
        <w:rPr>
          <w:rFonts w:ascii="Arial" w:hAnsi="Arial" w:cs="Arial"/>
          <w:b/>
        </w:rPr>
      </w:pPr>
      <w:r w:rsidRPr="001F5523">
        <w:rPr>
          <w:rFonts w:ascii="Arial" w:hAnsi="Arial" w:cs="Arial"/>
          <w:b/>
        </w:rPr>
        <w:t xml:space="preserve">AI APPLIED EDUCATIONAL TECHNOLOGY PLATFORMS </w:t>
      </w:r>
    </w:p>
    <w:p w14:paraId="52EF3632" w14:textId="7FE7BCDE" w:rsidR="00892C3C" w:rsidRPr="001F5523" w:rsidRDefault="00464E06" w:rsidP="0058773A">
      <w:pPr>
        <w:spacing w:line="360" w:lineRule="auto"/>
        <w:ind w:left="360"/>
        <w:jc w:val="both"/>
        <w:rPr>
          <w:rFonts w:ascii="Arial" w:hAnsi="Arial" w:cs="Arial"/>
          <w:sz w:val="20"/>
          <w:szCs w:val="20"/>
        </w:rPr>
      </w:pPr>
      <w:r>
        <w:rPr>
          <w:rFonts w:ascii="Arial" w:hAnsi="Arial" w:cs="Arial"/>
          <w:sz w:val="20"/>
          <w:szCs w:val="20"/>
        </w:rPr>
        <w:lastRenderedPageBreak/>
        <w:t>“</w:t>
      </w:r>
      <w:r w:rsidR="00892C3C" w:rsidRPr="001F5523">
        <w:rPr>
          <w:rFonts w:ascii="Arial" w:hAnsi="Arial" w:cs="Arial"/>
          <w:sz w:val="20"/>
          <w:szCs w:val="20"/>
        </w:rPr>
        <w:t>Artificial intelligence (AI) is rapidly transforming education, offering the potential to enhance pedagogical practices, increase student engagement, and improve learning outcomes globally. This transformation is fueled by diverse AI applications, including personalized learning experiences that cater to individual student needs and abilities</w:t>
      </w:r>
      <w:r>
        <w:rPr>
          <w:rFonts w:ascii="Arial" w:hAnsi="Arial" w:cs="Arial"/>
          <w:sz w:val="20"/>
          <w:szCs w:val="20"/>
        </w:rPr>
        <w:t>”</w:t>
      </w:r>
      <w:r w:rsidR="00892C3C" w:rsidRPr="001F5523">
        <w:rPr>
          <w:rFonts w:ascii="Arial" w:hAnsi="Arial" w:cs="Arial"/>
          <w:sz w:val="20"/>
          <w:szCs w:val="20"/>
        </w:rPr>
        <w:t xml:space="preserve"> (</w:t>
      </w:r>
      <w:proofErr w:type="spellStart"/>
      <w:r w:rsidR="00892C3C" w:rsidRPr="001F5523">
        <w:rPr>
          <w:rFonts w:ascii="Arial" w:hAnsi="Arial" w:cs="Arial"/>
          <w:sz w:val="20"/>
          <w:szCs w:val="20"/>
        </w:rPr>
        <w:t>Božić</w:t>
      </w:r>
      <w:proofErr w:type="spellEnd"/>
      <w:r w:rsidR="00892C3C" w:rsidRPr="001F5523">
        <w:rPr>
          <w:rFonts w:ascii="Arial" w:hAnsi="Arial" w:cs="Arial"/>
          <w:sz w:val="20"/>
          <w:szCs w:val="20"/>
        </w:rPr>
        <w:t xml:space="preserve">, 2023), automated assessments that provide efficient and objective evaluation, interactive simulations that create immersive learning environments, and intelligent tutoring systems that offer tailored guidance and feedback. The widespread integration of AI in education is evident in the proliferation of AI-powered educational technology platforms, such as virtual mentors, voice assistants, smart content platforms, and educational games (Fitria, 2021). These platforms leverage AI to personalize learning experiences, automate tasks, and provide students with innovative tools and resources, ultimately contributing to a more engaging and effective educational experience. Among the many AI-based learning environments </w:t>
      </w:r>
      <w:r w:rsidR="00901160" w:rsidRPr="001F5523">
        <w:rPr>
          <w:rFonts w:ascii="Arial" w:hAnsi="Arial" w:cs="Arial"/>
          <w:sz w:val="20"/>
          <w:szCs w:val="20"/>
        </w:rPr>
        <w:t>are: -</w:t>
      </w:r>
    </w:p>
    <w:p w14:paraId="3DFF0570"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Virtual Mentors:</w:t>
      </w:r>
      <w:r w:rsidRPr="001F5523">
        <w:rPr>
          <w:rFonts w:ascii="Arial" w:hAnsi="Arial" w:cs="Arial"/>
          <w:sz w:val="20"/>
          <w:szCs w:val="20"/>
        </w:rPr>
        <w:t xml:space="preserve"> Employing sophisticated AI algorithms, virtual mentors provide personalized guidance and support to students, assisting them with study skills, career exploration, academic planning, and personal development.</w:t>
      </w:r>
    </w:p>
    <w:p w14:paraId="7B807B64"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Voice Assistants:</w:t>
      </w:r>
      <w:r w:rsidRPr="001F5523">
        <w:rPr>
          <w:rFonts w:ascii="Arial" w:hAnsi="Arial" w:cs="Arial"/>
          <w:sz w:val="20"/>
          <w:szCs w:val="20"/>
        </w:rPr>
        <w:t xml:space="preserve"> Integrating speech recognition and natural language processing (NLP), voice assistants such as Google Assistant, Siri, and Cortana facilitate learning by enabling teachers and students to efficiently manage schedules, conduct research, retrieve information, set reminders, and engage in interactive learning activities.</w:t>
      </w:r>
    </w:p>
    <w:p w14:paraId="0B0AA624" w14:textId="22029579"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Smart Content:</w:t>
      </w:r>
      <w:r w:rsidRPr="001F5523">
        <w:rPr>
          <w:rFonts w:ascii="Arial" w:hAnsi="Arial" w:cs="Arial"/>
          <w:sz w:val="20"/>
          <w:szCs w:val="20"/>
        </w:rPr>
        <w:t xml:space="preserve"> </w:t>
      </w:r>
      <w:r w:rsidR="00464E06">
        <w:rPr>
          <w:rFonts w:ascii="Arial" w:hAnsi="Arial" w:cs="Arial"/>
          <w:sz w:val="20"/>
          <w:szCs w:val="20"/>
        </w:rPr>
        <w:t>“</w:t>
      </w:r>
      <w:r w:rsidRPr="001F5523">
        <w:rPr>
          <w:rFonts w:ascii="Arial" w:hAnsi="Arial" w:cs="Arial"/>
          <w:sz w:val="20"/>
          <w:szCs w:val="20"/>
        </w:rPr>
        <w:t>AI-powered intelligent content platforms curate and deliver personalized learning resources, including gamified content, multimedia materials, adaptive learning modules, and interactive textbooks, to enhance student comprehension and engagement</w:t>
      </w:r>
      <w:r w:rsidR="00464E06">
        <w:rPr>
          <w:rFonts w:ascii="Arial" w:hAnsi="Arial" w:cs="Arial"/>
          <w:sz w:val="20"/>
          <w:szCs w:val="20"/>
        </w:rPr>
        <w:t xml:space="preserve">” </w:t>
      </w:r>
      <w:r w:rsidR="00464E06" w:rsidRPr="00464E06">
        <w:rPr>
          <w:rFonts w:ascii="Arial" w:hAnsi="Arial" w:cs="Arial"/>
          <w:sz w:val="20"/>
          <w:szCs w:val="20"/>
        </w:rPr>
        <w:t>(</w:t>
      </w:r>
      <w:proofErr w:type="spellStart"/>
      <w:r w:rsidR="00464E06" w:rsidRPr="00464E06">
        <w:rPr>
          <w:rFonts w:ascii="Arial" w:hAnsi="Arial" w:cs="Arial"/>
          <w:sz w:val="20"/>
          <w:szCs w:val="20"/>
        </w:rPr>
        <w:t>Louly</w:t>
      </w:r>
      <w:proofErr w:type="spellEnd"/>
      <w:r w:rsidR="00464E06" w:rsidRPr="00464E06">
        <w:rPr>
          <w:rFonts w:ascii="Arial" w:hAnsi="Arial" w:cs="Arial"/>
          <w:sz w:val="20"/>
          <w:szCs w:val="20"/>
        </w:rPr>
        <w:t>, 2024</w:t>
      </w:r>
      <w:r w:rsidR="00464E06">
        <w:rPr>
          <w:rFonts w:ascii="Arial" w:hAnsi="Arial" w:cs="Arial"/>
          <w:sz w:val="20"/>
          <w:szCs w:val="20"/>
        </w:rPr>
        <w:t>)</w:t>
      </w:r>
      <w:r w:rsidRPr="001F5523">
        <w:rPr>
          <w:rFonts w:ascii="Arial" w:hAnsi="Arial" w:cs="Arial"/>
          <w:sz w:val="20"/>
          <w:szCs w:val="20"/>
        </w:rPr>
        <w:t>.</w:t>
      </w:r>
    </w:p>
    <w:p w14:paraId="32945B77"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Presentation Translator:</w:t>
      </w:r>
      <w:r w:rsidRPr="001F5523">
        <w:rPr>
          <w:rFonts w:ascii="Arial" w:hAnsi="Arial" w:cs="Arial"/>
          <w:sz w:val="20"/>
          <w:szCs w:val="20"/>
        </w:rPr>
        <w:t xml:space="preserve"> By incorporating AI-driven language translation capabilities, presentation translators facilitate real-time translation and accessibility for diverse learners and multilingual audiences.</w:t>
      </w:r>
    </w:p>
    <w:p w14:paraId="0085BA67"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Global Courses (MOOCs and Online Learning Platforms):</w:t>
      </w:r>
      <w:r w:rsidRPr="001F5523">
        <w:rPr>
          <w:rFonts w:ascii="Arial" w:hAnsi="Arial" w:cs="Arial"/>
          <w:sz w:val="20"/>
          <w:szCs w:val="20"/>
        </w:rPr>
        <w:t xml:space="preserve"> Prominent online learning platforms, such as Udemy, Coursera, and Khan Academy, leverage AI to enhance the learning experience for students worldwide through features like peer interaction, personalized learning paths, automated assessments, content recommendations, and data analytics.</w:t>
      </w:r>
    </w:p>
    <w:p w14:paraId="254CB08D"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Automatic Assessment:</w:t>
      </w:r>
      <w:r w:rsidRPr="001F5523">
        <w:rPr>
          <w:rFonts w:ascii="Arial" w:hAnsi="Arial" w:cs="Arial"/>
          <w:sz w:val="20"/>
          <w:szCs w:val="20"/>
        </w:rPr>
        <w:t xml:space="preserve"> AI-powered automatic assessment tools streamline the evaluation process by automating the grading of student assignments, quizzes, and exams, providing immediate feedback to students and reducing the workload for educators.</w:t>
      </w:r>
    </w:p>
    <w:p w14:paraId="0A1DCE5E" w14:textId="301361B1"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lastRenderedPageBreak/>
        <w:t>Personalized Learning Platforms:</w:t>
      </w:r>
      <w:r w:rsidRPr="001F5523">
        <w:rPr>
          <w:rFonts w:ascii="Arial" w:hAnsi="Arial" w:cs="Arial"/>
          <w:sz w:val="20"/>
          <w:szCs w:val="20"/>
        </w:rPr>
        <w:t xml:space="preserve"> </w:t>
      </w:r>
      <w:r w:rsidR="00464E06">
        <w:rPr>
          <w:rFonts w:ascii="Arial" w:hAnsi="Arial" w:cs="Arial"/>
          <w:sz w:val="20"/>
          <w:szCs w:val="20"/>
        </w:rPr>
        <w:t>“</w:t>
      </w:r>
      <w:bookmarkStart w:id="0" w:name="_GoBack"/>
      <w:bookmarkEnd w:id="0"/>
      <w:r w:rsidRPr="001F5523">
        <w:rPr>
          <w:rFonts w:ascii="Arial" w:hAnsi="Arial" w:cs="Arial"/>
          <w:sz w:val="20"/>
          <w:szCs w:val="20"/>
        </w:rPr>
        <w:t xml:space="preserve">Platforms like </w:t>
      </w:r>
      <w:proofErr w:type="spellStart"/>
      <w:r w:rsidRPr="001F5523">
        <w:rPr>
          <w:rFonts w:ascii="Arial" w:hAnsi="Arial" w:cs="Arial"/>
          <w:sz w:val="20"/>
          <w:szCs w:val="20"/>
        </w:rPr>
        <w:t>Ruangguru</w:t>
      </w:r>
      <w:proofErr w:type="spellEnd"/>
      <w:r w:rsidRPr="001F5523">
        <w:rPr>
          <w:rFonts w:ascii="Arial" w:hAnsi="Arial" w:cs="Arial"/>
          <w:sz w:val="20"/>
          <w:szCs w:val="20"/>
        </w:rPr>
        <w:t xml:space="preserve"> utilize AI-driven adaptive learning systems to analyze student data, personalize learning pathways, recommend relevant content, and offer tailored feedback and support, ultimately optimizing learning outcomes</w:t>
      </w:r>
      <w:r w:rsidR="00464E06">
        <w:rPr>
          <w:rFonts w:ascii="Arial" w:hAnsi="Arial" w:cs="Arial"/>
          <w:sz w:val="20"/>
          <w:szCs w:val="20"/>
        </w:rPr>
        <w:t xml:space="preserve">” </w:t>
      </w:r>
      <w:r w:rsidR="00464E06" w:rsidRPr="00464E06">
        <w:rPr>
          <w:rFonts w:ascii="Arial" w:hAnsi="Arial" w:cs="Arial"/>
          <w:sz w:val="20"/>
          <w:szCs w:val="20"/>
        </w:rPr>
        <w:t>(</w:t>
      </w:r>
      <w:proofErr w:type="spellStart"/>
      <w:r w:rsidR="00464E06" w:rsidRPr="00464E06">
        <w:rPr>
          <w:rFonts w:ascii="Arial" w:hAnsi="Arial" w:cs="Arial"/>
          <w:sz w:val="20"/>
          <w:szCs w:val="20"/>
        </w:rPr>
        <w:t>Louly</w:t>
      </w:r>
      <w:proofErr w:type="spellEnd"/>
      <w:r w:rsidR="00464E06" w:rsidRPr="00464E06">
        <w:rPr>
          <w:rFonts w:ascii="Arial" w:hAnsi="Arial" w:cs="Arial"/>
          <w:sz w:val="20"/>
          <w:szCs w:val="20"/>
        </w:rPr>
        <w:t>, 2024)</w:t>
      </w:r>
      <w:r w:rsidRPr="001F5523">
        <w:rPr>
          <w:rFonts w:ascii="Arial" w:hAnsi="Arial" w:cs="Arial"/>
          <w:sz w:val="20"/>
          <w:szCs w:val="20"/>
        </w:rPr>
        <w:t>.</w:t>
      </w:r>
    </w:p>
    <w:p w14:paraId="3482B385" w14:textId="77777777" w:rsidR="00892C3C" w:rsidRPr="001F5523" w:rsidRDefault="00892C3C" w:rsidP="00375D3C">
      <w:pPr>
        <w:numPr>
          <w:ilvl w:val="0"/>
          <w:numId w:val="3"/>
        </w:numPr>
        <w:spacing w:line="360" w:lineRule="auto"/>
        <w:jc w:val="both"/>
        <w:rPr>
          <w:rFonts w:ascii="Arial" w:hAnsi="Arial" w:cs="Arial"/>
          <w:sz w:val="20"/>
          <w:szCs w:val="20"/>
        </w:rPr>
      </w:pPr>
      <w:r w:rsidRPr="001F5523">
        <w:rPr>
          <w:rFonts w:ascii="Arial" w:hAnsi="Arial" w:cs="Arial"/>
          <w:b/>
          <w:bCs/>
          <w:sz w:val="20"/>
          <w:szCs w:val="20"/>
        </w:rPr>
        <w:t>Educational Games:</w:t>
      </w:r>
      <w:r w:rsidRPr="001F5523">
        <w:rPr>
          <w:rFonts w:ascii="Arial" w:hAnsi="Arial" w:cs="Arial"/>
          <w:sz w:val="20"/>
          <w:szCs w:val="20"/>
        </w:rPr>
        <w:t xml:space="preserve"> AI-enhanced educational games and simulations create interactive and immersive learning experiences by incorporating gamification principles, adaptive difficulty levels, and real-time feedback, fostering student engagement, reinforcing concepts, and promoting active learning.</w:t>
      </w:r>
    </w:p>
    <w:p w14:paraId="019FCBD7" w14:textId="77777777" w:rsidR="00901160" w:rsidRPr="001F5523" w:rsidRDefault="00892C3C" w:rsidP="00901160">
      <w:pPr>
        <w:numPr>
          <w:ilvl w:val="0"/>
          <w:numId w:val="3"/>
        </w:numPr>
        <w:spacing w:line="360" w:lineRule="auto"/>
        <w:jc w:val="both"/>
        <w:rPr>
          <w:rFonts w:ascii="Arial" w:hAnsi="Arial" w:cs="Arial"/>
          <w:sz w:val="20"/>
          <w:szCs w:val="20"/>
        </w:rPr>
      </w:pPr>
      <w:r w:rsidRPr="001F5523">
        <w:rPr>
          <w:rFonts w:ascii="Arial" w:hAnsi="Arial" w:cs="Arial"/>
          <w:b/>
          <w:bCs/>
          <w:sz w:val="20"/>
          <w:szCs w:val="20"/>
        </w:rPr>
        <w:t>Intelligent Tutoring Systems (ITS) or Intelligent Computer-Aided Instruction (ICAI):</w:t>
      </w:r>
      <w:r w:rsidRPr="001F5523">
        <w:rPr>
          <w:rFonts w:ascii="Arial" w:hAnsi="Arial" w:cs="Arial"/>
          <w:sz w:val="20"/>
          <w:szCs w:val="20"/>
        </w:rPr>
        <w:t xml:space="preserve"> ITS/ICAI systems leverage AI techniques, including machine learning, natural language processing, and cognitive modeling, to provide personalized tutoring, adaptive feedback, and customized learning experiences tailored to individual student needs, preferences, and performance data.</w:t>
      </w:r>
    </w:p>
    <w:p w14:paraId="31015CCB" w14:textId="4E3C7D4D" w:rsidR="00082534" w:rsidRPr="001F5523" w:rsidRDefault="00082534" w:rsidP="00374E94">
      <w:pPr>
        <w:pStyle w:val="ListParagraph"/>
        <w:numPr>
          <w:ilvl w:val="0"/>
          <w:numId w:val="29"/>
        </w:numPr>
        <w:spacing w:line="360" w:lineRule="auto"/>
        <w:jc w:val="both"/>
        <w:rPr>
          <w:rFonts w:ascii="Arial" w:hAnsi="Arial" w:cs="Arial"/>
          <w:b/>
          <w:sz w:val="20"/>
          <w:szCs w:val="20"/>
        </w:rPr>
      </w:pPr>
      <w:r w:rsidRPr="001F5523">
        <w:rPr>
          <w:rFonts w:ascii="Arial" w:hAnsi="Arial" w:cs="Arial"/>
          <w:b/>
        </w:rPr>
        <w:t xml:space="preserve">IMPACT OF AI TOOLS ON EDUCATIONAL PEDAGOGY AND LEARNING OUTCOMES </w:t>
      </w:r>
    </w:p>
    <w:p w14:paraId="1C519FCB" w14:textId="785FE77F" w:rsidR="001332EF" w:rsidRPr="001F5523" w:rsidRDefault="00CA5BFA" w:rsidP="001F5523">
      <w:pPr>
        <w:spacing w:line="360" w:lineRule="auto"/>
        <w:ind w:left="360"/>
        <w:jc w:val="both"/>
        <w:rPr>
          <w:rFonts w:ascii="Arial" w:hAnsi="Arial" w:cs="Arial"/>
          <w:sz w:val="20"/>
          <w:szCs w:val="20"/>
        </w:rPr>
      </w:pPr>
      <w:r w:rsidRPr="001F5523">
        <w:rPr>
          <w:rFonts w:ascii="Arial" w:hAnsi="Arial" w:cs="Arial"/>
          <w:sz w:val="20"/>
          <w:szCs w:val="20"/>
        </w:rPr>
        <w:t>The integration of artificial intelligence (AI) tools in education is progressively transforming teaching and learning processes. AI-powered educational assessment technologies offer numerous benefits, including personalized feedback for students, enhanced efficiency and accuracy in assessment, and the ability for educators to tailor instruction to individual student needs (Owan et al., 2023). By strategically implementing AI tools, educational institutions and stakeholders can enhance teaching effectiveness, optimize learning outcomes, and foster a more inclusive and engaging learning environment. As Chen</w:t>
      </w:r>
      <w:r w:rsidR="00D51E7F" w:rsidRPr="001F5523">
        <w:rPr>
          <w:rFonts w:ascii="Arial" w:hAnsi="Arial" w:cs="Arial"/>
          <w:sz w:val="20"/>
          <w:szCs w:val="20"/>
        </w:rPr>
        <w:t xml:space="preserve"> et.,</w:t>
      </w:r>
      <w:r w:rsidRPr="001F5523">
        <w:rPr>
          <w:rFonts w:ascii="Arial" w:hAnsi="Arial" w:cs="Arial"/>
          <w:sz w:val="20"/>
          <w:szCs w:val="20"/>
        </w:rPr>
        <w:t xml:space="preserve"> (2020) notes, the utilization of educational platforms has enabled educators to streamline administrative tasks, such as assessment and grading, leading to increased efficiency and the ability to focus on delivering high-quality instruction.</w:t>
      </w:r>
      <w:r w:rsidR="001332EF" w:rsidRPr="001F5523">
        <w:rPr>
          <w:rFonts w:ascii="Arial" w:hAnsi="Arial" w:cs="Arial"/>
          <w:sz w:val="20"/>
          <w:szCs w:val="20"/>
        </w:rPr>
        <w:t xml:space="preserve"> Application of AI tools in education can be structured around several key components:</w:t>
      </w:r>
    </w:p>
    <w:p w14:paraId="026BE7E2"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AI-Powered Learning Platforms:</w:t>
      </w:r>
    </w:p>
    <w:p w14:paraId="00AB7C9E" w14:textId="77777777" w:rsidR="001332EF" w:rsidRPr="001F5523" w:rsidRDefault="001332EF" w:rsidP="00375D3C">
      <w:pPr>
        <w:pStyle w:val="ListParagraph"/>
        <w:numPr>
          <w:ilvl w:val="0"/>
          <w:numId w:val="7"/>
        </w:numPr>
        <w:spacing w:line="360" w:lineRule="auto"/>
        <w:jc w:val="both"/>
        <w:rPr>
          <w:rFonts w:ascii="Arial" w:hAnsi="Arial" w:cs="Arial"/>
          <w:sz w:val="20"/>
          <w:szCs w:val="20"/>
        </w:rPr>
      </w:pPr>
      <w:r w:rsidRPr="001F5523">
        <w:rPr>
          <w:rFonts w:ascii="Arial" w:hAnsi="Arial" w:cs="Arial"/>
          <w:b/>
          <w:bCs/>
          <w:sz w:val="20"/>
          <w:szCs w:val="20"/>
        </w:rPr>
        <w:t>Personalized Learning:</w:t>
      </w:r>
      <w:r w:rsidRPr="001F5523">
        <w:rPr>
          <w:rFonts w:ascii="Arial" w:hAnsi="Arial" w:cs="Arial"/>
          <w:sz w:val="20"/>
          <w:szCs w:val="20"/>
        </w:rPr>
        <w:t xml:space="preserve"> AI algorithms analyze student performance data, preferences, and learning patterns to deliver customized learning experiences, including adaptive learning methodologies that adjust pacing and content to individual needs.</w:t>
      </w:r>
    </w:p>
    <w:p w14:paraId="4DD87B60" w14:textId="77777777" w:rsidR="001332EF" w:rsidRPr="001F5523" w:rsidRDefault="001332EF" w:rsidP="00375D3C">
      <w:pPr>
        <w:pStyle w:val="ListParagraph"/>
        <w:numPr>
          <w:ilvl w:val="0"/>
          <w:numId w:val="7"/>
        </w:numPr>
        <w:spacing w:line="360" w:lineRule="auto"/>
        <w:jc w:val="both"/>
        <w:rPr>
          <w:rFonts w:ascii="Arial" w:hAnsi="Arial" w:cs="Arial"/>
          <w:sz w:val="20"/>
          <w:szCs w:val="20"/>
        </w:rPr>
      </w:pPr>
      <w:r w:rsidRPr="001F5523">
        <w:rPr>
          <w:rFonts w:ascii="Arial" w:hAnsi="Arial" w:cs="Arial"/>
          <w:b/>
          <w:bCs/>
          <w:sz w:val="20"/>
          <w:szCs w:val="20"/>
        </w:rPr>
        <w:t>Intelligent Tutoring Systems (ITS):</w:t>
      </w:r>
      <w:r w:rsidRPr="001F5523">
        <w:rPr>
          <w:rFonts w:ascii="Arial" w:hAnsi="Arial" w:cs="Arial"/>
          <w:sz w:val="20"/>
          <w:szCs w:val="20"/>
        </w:rPr>
        <w:t xml:space="preserve"> Utilizing machine learning and natural language processing, ITS provide personalized and interactive tutoring, offering immediate feedback and guidance to students.</w:t>
      </w:r>
    </w:p>
    <w:p w14:paraId="0501ED06"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Data Analytics and Insights:</w:t>
      </w:r>
    </w:p>
    <w:p w14:paraId="35EEB162" w14:textId="77777777" w:rsidR="001332EF" w:rsidRPr="001F5523" w:rsidRDefault="001332EF" w:rsidP="00375D3C">
      <w:pPr>
        <w:pStyle w:val="ListParagraph"/>
        <w:numPr>
          <w:ilvl w:val="0"/>
          <w:numId w:val="10"/>
        </w:numPr>
        <w:spacing w:line="360" w:lineRule="auto"/>
        <w:jc w:val="both"/>
        <w:rPr>
          <w:rFonts w:ascii="Arial" w:hAnsi="Arial" w:cs="Arial"/>
          <w:sz w:val="20"/>
          <w:szCs w:val="20"/>
        </w:rPr>
      </w:pPr>
      <w:r w:rsidRPr="001F5523">
        <w:rPr>
          <w:rFonts w:ascii="Arial" w:hAnsi="Arial" w:cs="Arial"/>
          <w:b/>
          <w:bCs/>
          <w:sz w:val="20"/>
          <w:szCs w:val="20"/>
        </w:rPr>
        <w:t>Learning Analytics:</w:t>
      </w:r>
      <w:r w:rsidRPr="001F5523">
        <w:rPr>
          <w:rFonts w:ascii="Arial" w:hAnsi="Arial" w:cs="Arial"/>
          <w:sz w:val="20"/>
          <w:szCs w:val="20"/>
        </w:rPr>
        <w:t xml:space="preserve"> AI algorithms analyze vast amounts of educational data, including student behavior patterns and assessments, to predict future performance, identify areas for improvement, and provide insights into learning progress.</w:t>
      </w:r>
    </w:p>
    <w:p w14:paraId="2117CAE7" w14:textId="77777777" w:rsidR="001332EF" w:rsidRPr="001F5523" w:rsidRDefault="001332EF" w:rsidP="00375D3C">
      <w:pPr>
        <w:pStyle w:val="ListParagraph"/>
        <w:numPr>
          <w:ilvl w:val="0"/>
          <w:numId w:val="10"/>
        </w:numPr>
        <w:spacing w:line="360" w:lineRule="auto"/>
        <w:jc w:val="both"/>
        <w:rPr>
          <w:rFonts w:ascii="Arial" w:hAnsi="Arial" w:cs="Arial"/>
          <w:sz w:val="20"/>
          <w:szCs w:val="20"/>
        </w:rPr>
      </w:pPr>
      <w:r w:rsidRPr="001F5523">
        <w:rPr>
          <w:rFonts w:ascii="Arial" w:hAnsi="Arial" w:cs="Arial"/>
          <w:b/>
          <w:bCs/>
          <w:sz w:val="20"/>
          <w:szCs w:val="20"/>
        </w:rPr>
        <w:lastRenderedPageBreak/>
        <w:t>Predictive Analytics:</w:t>
      </w:r>
      <w:r w:rsidRPr="001F5523">
        <w:rPr>
          <w:rFonts w:ascii="Arial" w:hAnsi="Arial" w:cs="Arial"/>
          <w:sz w:val="20"/>
          <w:szCs w:val="20"/>
        </w:rPr>
        <w:t xml:space="preserve"> Machine learning models enable educational institutions to predict student performance, identify at-risk students, and implement targeted interventions to improve academic achievement and retention rates.</w:t>
      </w:r>
    </w:p>
    <w:p w14:paraId="28CFD2A4"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Virtual and Augmented Reality (VR/AR):</w:t>
      </w:r>
    </w:p>
    <w:p w14:paraId="47D0A56F" w14:textId="77777777" w:rsidR="001332EF" w:rsidRPr="001F5523" w:rsidRDefault="001332EF" w:rsidP="00375D3C">
      <w:pPr>
        <w:pStyle w:val="ListParagraph"/>
        <w:numPr>
          <w:ilvl w:val="0"/>
          <w:numId w:val="12"/>
        </w:numPr>
        <w:spacing w:line="360" w:lineRule="auto"/>
        <w:jc w:val="both"/>
        <w:rPr>
          <w:rFonts w:ascii="Arial" w:hAnsi="Arial" w:cs="Arial"/>
          <w:sz w:val="20"/>
          <w:szCs w:val="20"/>
        </w:rPr>
      </w:pPr>
      <w:r w:rsidRPr="001F5523">
        <w:rPr>
          <w:rFonts w:ascii="Arial" w:hAnsi="Arial" w:cs="Arial"/>
          <w:b/>
          <w:bCs/>
          <w:sz w:val="20"/>
          <w:szCs w:val="20"/>
        </w:rPr>
        <w:t>Immersive Learning Environments:</w:t>
      </w:r>
      <w:r w:rsidRPr="001F5523">
        <w:rPr>
          <w:rFonts w:ascii="Arial" w:hAnsi="Arial" w:cs="Arial"/>
          <w:sz w:val="20"/>
          <w:szCs w:val="20"/>
        </w:rPr>
        <w:t xml:space="preserve"> AI-powered VR/AR applications create immersive learning environments where students can interact with virtual simulations, explore complex concepts, and gain hands-on experience, enhancing comprehension.</w:t>
      </w:r>
    </w:p>
    <w:p w14:paraId="2A677495" w14:textId="77777777" w:rsidR="001332EF" w:rsidRPr="001F5523" w:rsidRDefault="001332EF" w:rsidP="00375D3C">
      <w:pPr>
        <w:pStyle w:val="ListParagraph"/>
        <w:numPr>
          <w:ilvl w:val="0"/>
          <w:numId w:val="12"/>
        </w:numPr>
        <w:spacing w:line="360" w:lineRule="auto"/>
        <w:jc w:val="both"/>
        <w:rPr>
          <w:rFonts w:ascii="Arial" w:hAnsi="Arial" w:cs="Arial"/>
          <w:sz w:val="20"/>
          <w:szCs w:val="20"/>
        </w:rPr>
      </w:pPr>
      <w:r w:rsidRPr="001F5523">
        <w:rPr>
          <w:rFonts w:ascii="Arial" w:hAnsi="Arial" w:cs="Arial"/>
          <w:b/>
          <w:bCs/>
          <w:sz w:val="20"/>
          <w:szCs w:val="20"/>
        </w:rPr>
        <w:t>Virtual Labs and Field Trips:</w:t>
      </w:r>
      <w:r w:rsidRPr="001F5523">
        <w:rPr>
          <w:rFonts w:ascii="Arial" w:hAnsi="Arial" w:cs="Arial"/>
          <w:sz w:val="20"/>
          <w:szCs w:val="20"/>
        </w:rPr>
        <w:t xml:space="preserve"> AI facilitates virtual labs for scientific exploration, virtual field trips for historical or geographical learning, and simulations for professional training in fields like engineering and healthcare.</w:t>
      </w:r>
    </w:p>
    <w:p w14:paraId="5DF04920"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Natural Language Processing (NLP) and Conversational AI:</w:t>
      </w:r>
    </w:p>
    <w:p w14:paraId="66323806" w14:textId="77777777" w:rsidR="001332EF" w:rsidRPr="001F5523" w:rsidRDefault="001332EF" w:rsidP="00375D3C">
      <w:pPr>
        <w:pStyle w:val="ListParagraph"/>
        <w:numPr>
          <w:ilvl w:val="0"/>
          <w:numId w:val="14"/>
        </w:numPr>
        <w:spacing w:line="360" w:lineRule="auto"/>
        <w:jc w:val="both"/>
        <w:rPr>
          <w:rFonts w:ascii="Arial" w:hAnsi="Arial" w:cs="Arial"/>
          <w:sz w:val="20"/>
          <w:szCs w:val="20"/>
        </w:rPr>
      </w:pPr>
      <w:r w:rsidRPr="001F5523">
        <w:rPr>
          <w:rFonts w:ascii="Arial" w:hAnsi="Arial" w:cs="Arial"/>
          <w:b/>
          <w:bCs/>
          <w:sz w:val="20"/>
          <w:szCs w:val="20"/>
        </w:rPr>
        <w:t>Chatbots and Virtual Assistants:</w:t>
      </w:r>
      <w:r w:rsidRPr="001F5523">
        <w:rPr>
          <w:rFonts w:ascii="Arial" w:hAnsi="Arial" w:cs="Arial"/>
          <w:sz w:val="20"/>
          <w:szCs w:val="20"/>
        </w:rPr>
        <w:t xml:space="preserve"> AI-powered chatbots and virtual assistants provide 24/7 support to students and educators, answering questions, delivering learning materials, and facilitating communication within educational communities.</w:t>
      </w:r>
    </w:p>
    <w:p w14:paraId="2F9C317F" w14:textId="77777777" w:rsidR="001332EF" w:rsidRPr="001F5523" w:rsidRDefault="001332EF" w:rsidP="00375D3C">
      <w:pPr>
        <w:pStyle w:val="ListParagraph"/>
        <w:numPr>
          <w:ilvl w:val="0"/>
          <w:numId w:val="14"/>
        </w:numPr>
        <w:spacing w:line="360" w:lineRule="auto"/>
        <w:jc w:val="both"/>
        <w:rPr>
          <w:rFonts w:ascii="Arial" w:hAnsi="Arial" w:cs="Arial"/>
          <w:sz w:val="20"/>
          <w:szCs w:val="20"/>
        </w:rPr>
      </w:pPr>
      <w:r w:rsidRPr="001F5523">
        <w:rPr>
          <w:rFonts w:ascii="Arial" w:hAnsi="Arial" w:cs="Arial"/>
          <w:b/>
          <w:bCs/>
          <w:sz w:val="20"/>
          <w:szCs w:val="20"/>
        </w:rPr>
        <w:t>Automated Essay Scoring:</w:t>
      </w:r>
      <w:r w:rsidRPr="001F5523">
        <w:rPr>
          <w:rFonts w:ascii="Arial" w:hAnsi="Arial" w:cs="Arial"/>
          <w:sz w:val="20"/>
          <w:szCs w:val="20"/>
        </w:rPr>
        <w:t xml:space="preserve"> NLP algorithms evaluate and provide feedback on student essays, increasing efficiency and scalability in assessment processes.</w:t>
      </w:r>
    </w:p>
    <w:p w14:paraId="16239D85" w14:textId="77777777" w:rsidR="004D29BD" w:rsidRPr="001F5523" w:rsidRDefault="004D29BD" w:rsidP="00375D3C">
      <w:pPr>
        <w:pStyle w:val="ListParagraph"/>
        <w:spacing w:line="360" w:lineRule="auto"/>
        <w:ind w:left="1440"/>
        <w:jc w:val="both"/>
        <w:rPr>
          <w:rFonts w:ascii="Arial" w:hAnsi="Arial" w:cs="Arial"/>
          <w:sz w:val="20"/>
          <w:szCs w:val="20"/>
        </w:rPr>
      </w:pPr>
    </w:p>
    <w:p w14:paraId="6F5EBC9F"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Content Curation and Recommendation Systems:</w:t>
      </w:r>
    </w:p>
    <w:p w14:paraId="207720A4" w14:textId="77777777" w:rsidR="001332EF" w:rsidRPr="001F5523" w:rsidRDefault="001332EF" w:rsidP="00375D3C">
      <w:pPr>
        <w:pStyle w:val="ListParagraph"/>
        <w:numPr>
          <w:ilvl w:val="0"/>
          <w:numId w:val="16"/>
        </w:numPr>
        <w:spacing w:line="360" w:lineRule="auto"/>
        <w:jc w:val="both"/>
        <w:rPr>
          <w:rFonts w:ascii="Arial" w:hAnsi="Arial" w:cs="Arial"/>
          <w:sz w:val="20"/>
          <w:szCs w:val="20"/>
        </w:rPr>
      </w:pPr>
      <w:r w:rsidRPr="001F5523">
        <w:rPr>
          <w:rFonts w:ascii="Arial" w:hAnsi="Arial" w:cs="Arial"/>
          <w:b/>
          <w:bCs/>
          <w:sz w:val="20"/>
          <w:szCs w:val="20"/>
        </w:rPr>
        <w:t>AI-driven Content Curation:</w:t>
      </w:r>
      <w:r w:rsidRPr="001F5523">
        <w:rPr>
          <w:rFonts w:ascii="Arial" w:hAnsi="Arial" w:cs="Arial"/>
          <w:sz w:val="20"/>
          <w:szCs w:val="20"/>
        </w:rPr>
        <w:t xml:space="preserve"> AI algorithms curate educational resources, such as articles, videos, and quizzes, aligned with students' learning goals, preferences, and interests.</w:t>
      </w:r>
    </w:p>
    <w:p w14:paraId="152BF73E" w14:textId="77777777" w:rsidR="001332EF" w:rsidRPr="001F5523" w:rsidRDefault="001332EF" w:rsidP="00375D3C">
      <w:pPr>
        <w:pStyle w:val="ListParagraph"/>
        <w:numPr>
          <w:ilvl w:val="0"/>
          <w:numId w:val="16"/>
        </w:numPr>
        <w:spacing w:line="360" w:lineRule="auto"/>
        <w:jc w:val="both"/>
        <w:rPr>
          <w:rFonts w:ascii="Arial" w:hAnsi="Arial" w:cs="Arial"/>
          <w:sz w:val="20"/>
          <w:szCs w:val="20"/>
        </w:rPr>
      </w:pPr>
      <w:r w:rsidRPr="001F5523">
        <w:rPr>
          <w:rFonts w:ascii="Arial" w:hAnsi="Arial" w:cs="Arial"/>
          <w:b/>
          <w:bCs/>
          <w:sz w:val="20"/>
          <w:szCs w:val="20"/>
        </w:rPr>
        <w:t>Recommendation Engines:</w:t>
      </w:r>
      <w:r w:rsidRPr="001F5523">
        <w:rPr>
          <w:rFonts w:ascii="Arial" w:hAnsi="Arial" w:cs="Arial"/>
          <w:sz w:val="20"/>
          <w:szCs w:val="20"/>
        </w:rPr>
        <w:t xml:space="preserve"> Based on student behavior, preferences, and performance data, AI-powered recommendation engines suggest relevant courses, materials, and learning pathways.</w:t>
      </w:r>
    </w:p>
    <w:p w14:paraId="52B8B9D3"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Ethical Considerations and Bias Mitigation:</w:t>
      </w:r>
    </w:p>
    <w:p w14:paraId="13BDA541" w14:textId="77777777" w:rsidR="001332EF" w:rsidRPr="001F5523" w:rsidRDefault="001332EF" w:rsidP="00375D3C">
      <w:pPr>
        <w:pStyle w:val="ListParagraph"/>
        <w:numPr>
          <w:ilvl w:val="0"/>
          <w:numId w:val="18"/>
        </w:numPr>
        <w:spacing w:line="360" w:lineRule="auto"/>
        <w:jc w:val="both"/>
        <w:rPr>
          <w:rFonts w:ascii="Arial" w:hAnsi="Arial" w:cs="Arial"/>
          <w:sz w:val="20"/>
          <w:szCs w:val="20"/>
        </w:rPr>
      </w:pPr>
      <w:r w:rsidRPr="001F5523">
        <w:rPr>
          <w:rFonts w:ascii="Arial" w:hAnsi="Arial" w:cs="Arial"/>
          <w:b/>
          <w:bCs/>
          <w:sz w:val="20"/>
          <w:szCs w:val="20"/>
        </w:rPr>
        <w:t>Fairness and Transparency:</w:t>
      </w:r>
      <w:r w:rsidRPr="001F5523">
        <w:rPr>
          <w:rFonts w:ascii="Arial" w:hAnsi="Arial" w:cs="Arial"/>
          <w:sz w:val="20"/>
          <w:szCs w:val="20"/>
        </w:rPr>
        <w:t xml:space="preserve"> Addressing biases in AI algorithms used in education is crucial to ensure fairness and transparency. Strategies such as fairness-aware machine learning, bias detection, and algorithm auditing help mitigate biases and promote equitable outcomes.</w:t>
      </w:r>
    </w:p>
    <w:p w14:paraId="6D795AAB" w14:textId="77777777" w:rsidR="001332EF" w:rsidRDefault="001332EF" w:rsidP="00375D3C">
      <w:pPr>
        <w:pStyle w:val="ListParagraph"/>
        <w:numPr>
          <w:ilvl w:val="0"/>
          <w:numId w:val="18"/>
        </w:numPr>
        <w:spacing w:line="360" w:lineRule="auto"/>
        <w:jc w:val="both"/>
        <w:rPr>
          <w:rFonts w:ascii="Arial" w:hAnsi="Arial" w:cs="Arial"/>
          <w:sz w:val="20"/>
          <w:szCs w:val="20"/>
        </w:rPr>
      </w:pPr>
      <w:r w:rsidRPr="001F5523">
        <w:rPr>
          <w:rFonts w:ascii="Arial" w:hAnsi="Arial" w:cs="Arial"/>
          <w:b/>
          <w:bCs/>
          <w:sz w:val="20"/>
          <w:szCs w:val="20"/>
        </w:rPr>
        <w:t>Data Privacy and Security:</w:t>
      </w:r>
      <w:r w:rsidRPr="001F5523">
        <w:rPr>
          <w:rFonts w:ascii="Arial" w:hAnsi="Arial" w:cs="Arial"/>
          <w:sz w:val="20"/>
          <w:szCs w:val="20"/>
        </w:rPr>
        <w:t xml:space="preserve"> AI tools in education must adhere to strict data privacy regulations to protect sensitive student data and ensure secure data collection, storage, and usage.</w:t>
      </w:r>
    </w:p>
    <w:p w14:paraId="571A1BDB" w14:textId="77777777" w:rsidR="00056EA6" w:rsidRPr="001F5523" w:rsidRDefault="00056EA6" w:rsidP="00056EA6">
      <w:pPr>
        <w:pStyle w:val="ListParagraph"/>
        <w:spacing w:line="360" w:lineRule="auto"/>
        <w:ind w:left="1440"/>
        <w:jc w:val="both"/>
        <w:rPr>
          <w:rFonts w:ascii="Arial" w:hAnsi="Arial" w:cs="Arial"/>
          <w:sz w:val="20"/>
          <w:szCs w:val="20"/>
        </w:rPr>
      </w:pPr>
    </w:p>
    <w:p w14:paraId="63984AD4" w14:textId="77777777" w:rsidR="001332EF" w:rsidRPr="001F5523" w:rsidRDefault="001332EF"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Continuous Evaluation and Improvement:</w:t>
      </w:r>
    </w:p>
    <w:p w14:paraId="647B98D4" w14:textId="77777777" w:rsidR="001332EF" w:rsidRPr="001F5523" w:rsidRDefault="001332EF" w:rsidP="00375D3C">
      <w:pPr>
        <w:pStyle w:val="ListParagraph"/>
        <w:numPr>
          <w:ilvl w:val="0"/>
          <w:numId w:val="20"/>
        </w:numPr>
        <w:spacing w:line="360" w:lineRule="auto"/>
        <w:jc w:val="both"/>
        <w:rPr>
          <w:rFonts w:ascii="Arial" w:hAnsi="Arial" w:cs="Arial"/>
          <w:sz w:val="20"/>
          <w:szCs w:val="20"/>
        </w:rPr>
      </w:pPr>
      <w:r w:rsidRPr="001F5523">
        <w:rPr>
          <w:rFonts w:ascii="Arial" w:hAnsi="Arial" w:cs="Arial"/>
          <w:b/>
          <w:bCs/>
          <w:sz w:val="20"/>
          <w:szCs w:val="20"/>
        </w:rPr>
        <w:t>Feedback Loops:</w:t>
      </w:r>
      <w:r w:rsidRPr="001F5523">
        <w:rPr>
          <w:rFonts w:ascii="Arial" w:hAnsi="Arial" w:cs="Arial"/>
          <w:sz w:val="20"/>
          <w:szCs w:val="20"/>
        </w:rPr>
        <w:t xml:space="preserve"> Educational AI systems should incorporate feedback loops from students, educators, and stakeholders to iteratively improve algorithms, content recommendations, and learning experiences.</w:t>
      </w:r>
    </w:p>
    <w:p w14:paraId="74A2F9D8" w14:textId="77777777" w:rsidR="00FA48A3" w:rsidRPr="001F5523" w:rsidRDefault="001332EF" w:rsidP="00375D3C">
      <w:pPr>
        <w:pStyle w:val="ListParagraph"/>
        <w:numPr>
          <w:ilvl w:val="0"/>
          <w:numId w:val="20"/>
        </w:numPr>
        <w:spacing w:line="360" w:lineRule="auto"/>
        <w:jc w:val="both"/>
        <w:rPr>
          <w:rFonts w:ascii="Arial" w:hAnsi="Arial" w:cs="Arial"/>
          <w:sz w:val="20"/>
          <w:szCs w:val="20"/>
        </w:rPr>
      </w:pPr>
      <w:r w:rsidRPr="001F5523">
        <w:rPr>
          <w:rFonts w:ascii="Arial" w:hAnsi="Arial" w:cs="Arial"/>
          <w:b/>
          <w:bCs/>
          <w:sz w:val="20"/>
          <w:szCs w:val="20"/>
        </w:rPr>
        <w:lastRenderedPageBreak/>
        <w:t>Research and Development:</w:t>
      </w:r>
      <w:r w:rsidRPr="001F5523">
        <w:rPr>
          <w:rFonts w:ascii="Arial" w:hAnsi="Arial" w:cs="Arial"/>
          <w:sz w:val="20"/>
          <w:szCs w:val="20"/>
        </w:rPr>
        <w:t xml:space="preserve"> Continuous research and development are essential to advance AI technologies in education, address emerging challenges, and capitalize on new opportunities for innovation and improvement.</w:t>
      </w:r>
    </w:p>
    <w:p w14:paraId="2B57C4D6" w14:textId="77777777" w:rsidR="000B51FA" w:rsidRPr="001F5523" w:rsidRDefault="000B51FA" w:rsidP="001F5523">
      <w:pPr>
        <w:pStyle w:val="ListParagraph"/>
        <w:numPr>
          <w:ilvl w:val="0"/>
          <w:numId w:val="29"/>
        </w:numPr>
        <w:spacing w:line="240" w:lineRule="auto"/>
        <w:rPr>
          <w:rFonts w:ascii="Arial" w:hAnsi="Arial" w:cs="Arial"/>
          <w:b/>
        </w:rPr>
      </w:pPr>
      <w:r w:rsidRPr="001F5523">
        <w:rPr>
          <w:rFonts w:ascii="Arial" w:hAnsi="Arial" w:cs="Arial"/>
          <w:b/>
        </w:rPr>
        <w:t xml:space="preserve">IMPACT OF AI-DRIVEN EDUCATIONAL TECHNOLOGIES ON TEACHING PEDAGOGY </w:t>
      </w:r>
    </w:p>
    <w:p w14:paraId="612718D6" w14:textId="08A09C80" w:rsidR="009F0B7F" w:rsidRPr="001F5523" w:rsidRDefault="009F0B7F" w:rsidP="001F5523">
      <w:pPr>
        <w:spacing w:line="360" w:lineRule="auto"/>
        <w:ind w:left="360"/>
        <w:jc w:val="both"/>
        <w:rPr>
          <w:rFonts w:ascii="Arial" w:hAnsi="Arial" w:cs="Arial"/>
          <w:sz w:val="20"/>
          <w:szCs w:val="20"/>
        </w:rPr>
      </w:pPr>
      <w:r w:rsidRPr="001F5523">
        <w:rPr>
          <w:rFonts w:ascii="Arial" w:hAnsi="Arial" w:cs="Arial"/>
          <w:sz w:val="20"/>
          <w:szCs w:val="20"/>
        </w:rPr>
        <w:t xml:space="preserve">Artificial intelligence (AI) is driving a paradigm shift in educational methodologies. AI-powered tools equip educators with the insights and resources necessary to design personalized, engaging, and effective learning experiences that cater to the diverse needs of students in the digital age. This technology offers numerous advantages, including increased student engagement, cost-effectiveness, and personalized learning opportunities. However, the integration of AI in education also presents challenges, such as the need for workforce retraining, potential algorithmic biases, and ethical considerations (Igbokwe, 2023). </w:t>
      </w:r>
      <w:r w:rsidR="00464E06">
        <w:rPr>
          <w:rFonts w:ascii="Arial" w:hAnsi="Arial" w:cs="Arial"/>
          <w:sz w:val="20"/>
          <w:szCs w:val="20"/>
        </w:rPr>
        <w:t>“</w:t>
      </w:r>
      <w:r w:rsidRPr="001F5523">
        <w:rPr>
          <w:rFonts w:ascii="Arial" w:hAnsi="Arial" w:cs="Arial"/>
          <w:sz w:val="20"/>
          <w:szCs w:val="20"/>
        </w:rPr>
        <w:t>It is significant, transforming conventional teaching techniques and improving teachers' capacities in a number of way</w:t>
      </w:r>
      <w:r w:rsidR="00092178">
        <w:rPr>
          <w:rFonts w:ascii="Arial" w:hAnsi="Arial" w:cs="Arial"/>
          <w:sz w:val="20"/>
          <w:szCs w:val="20"/>
        </w:rPr>
        <w:t>s</w:t>
      </w:r>
      <w:r w:rsidR="00464E06">
        <w:rPr>
          <w:rFonts w:ascii="Arial" w:hAnsi="Arial" w:cs="Arial"/>
          <w:sz w:val="20"/>
          <w:szCs w:val="20"/>
        </w:rPr>
        <w:t>”</w:t>
      </w:r>
      <w:r w:rsidR="00092178">
        <w:rPr>
          <w:rFonts w:ascii="Arial" w:hAnsi="Arial" w:cs="Arial"/>
          <w:sz w:val="20"/>
          <w:szCs w:val="20"/>
        </w:rPr>
        <w:t xml:space="preserve"> </w:t>
      </w:r>
      <w:r w:rsidR="00092178" w:rsidRPr="00092178">
        <w:rPr>
          <w:rFonts w:ascii="Arial" w:hAnsi="Arial" w:cs="Arial"/>
          <w:color w:val="FF0000"/>
          <w:sz w:val="20"/>
          <w:szCs w:val="20"/>
        </w:rPr>
        <w:t>(</w:t>
      </w:r>
      <w:proofErr w:type="spellStart"/>
      <w:r w:rsidR="00092178" w:rsidRPr="00092178">
        <w:rPr>
          <w:rFonts w:ascii="Arial" w:hAnsi="Arial" w:cs="Arial"/>
          <w:color w:val="FF0000"/>
          <w:sz w:val="20"/>
          <w:szCs w:val="20"/>
        </w:rPr>
        <w:t>Onesi-Ozigagun</w:t>
      </w:r>
      <w:proofErr w:type="spellEnd"/>
      <w:r w:rsidR="00092178" w:rsidRPr="00092178">
        <w:rPr>
          <w:rFonts w:ascii="Arial" w:hAnsi="Arial" w:cs="Arial"/>
          <w:color w:val="FF0000"/>
          <w:sz w:val="20"/>
          <w:szCs w:val="20"/>
        </w:rPr>
        <w:t xml:space="preserve"> et al.,2024; Saxena et al., 2023).</w:t>
      </w:r>
      <w:r w:rsidR="00092178">
        <w:rPr>
          <w:rFonts w:ascii="Arial" w:hAnsi="Arial" w:cs="Arial"/>
          <w:sz w:val="20"/>
          <w:szCs w:val="20"/>
        </w:rPr>
        <w:t>:</w:t>
      </w:r>
    </w:p>
    <w:p w14:paraId="33F0B471" w14:textId="7777777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Personalized Learning:</w:t>
      </w:r>
      <w:r w:rsidRPr="001F5523">
        <w:rPr>
          <w:rFonts w:ascii="Arial" w:hAnsi="Arial" w:cs="Arial"/>
          <w:sz w:val="20"/>
          <w:szCs w:val="20"/>
        </w:rPr>
        <w:t xml:space="preserve"> AI facilitates personalized learning experiences by analyzing student learning patterns, preferences, and performance data. This enables educators to tailor instruction, content delivery, and assessments to meet individual student needs, fostering increased engagement and comprehension.</w:t>
      </w:r>
    </w:p>
    <w:p w14:paraId="34471FB4" w14:textId="7777777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Adaptive Teaching Strategies:</w:t>
      </w:r>
      <w:r w:rsidRPr="001F5523">
        <w:rPr>
          <w:rFonts w:ascii="Arial" w:hAnsi="Arial" w:cs="Arial"/>
          <w:sz w:val="20"/>
          <w:szCs w:val="20"/>
        </w:rPr>
        <w:t xml:space="preserve"> AI-powered tools provide educators with real-time insights into student learning progress, strengths, and weaknesses. This data empowers teachers to adjust their pedagogical approaches, implement targeted interventions, and provide timely feedback to optimize learning outcomes.</w:t>
      </w:r>
    </w:p>
    <w:p w14:paraId="27980F43" w14:textId="7777777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Efficiency and Time Management:</w:t>
      </w:r>
      <w:r w:rsidRPr="001F5523">
        <w:rPr>
          <w:rFonts w:ascii="Arial" w:hAnsi="Arial" w:cs="Arial"/>
          <w:sz w:val="20"/>
          <w:szCs w:val="20"/>
        </w:rPr>
        <w:t xml:space="preserve"> AI automates administrative tasks such as content organization, activity scheduling, and assessment grading, saving educators valuable time. This allows teachers to focus on differentiated instruction, student interaction, and lesson planning.</w:t>
      </w:r>
    </w:p>
    <w:p w14:paraId="0F8E5323" w14:textId="3BBBFED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Data-Driven Decision Making:</w:t>
      </w:r>
      <w:r w:rsidRPr="001F5523">
        <w:rPr>
          <w:rFonts w:ascii="Arial" w:hAnsi="Arial" w:cs="Arial"/>
          <w:sz w:val="20"/>
          <w:szCs w:val="20"/>
        </w:rPr>
        <w:t xml:space="preserve"> </w:t>
      </w:r>
      <w:r w:rsidR="00464E06">
        <w:rPr>
          <w:rFonts w:ascii="Arial" w:hAnsi="Arial" w:cs="Arial"/>
          <w:sz w:val="20"/>
          <w:szCs w:val="20"/>
        </w:rPr>
        <w:t>“</w:t>
      </w:r>
      <w:r w:rsidRPr="001F5523">
        <w:rPr>
          <w:rFonts w:ascii="Arial" w:hAnsi="Arial" w:cs="Arial"/>
          <w:sz w:val="20"/>
          <w:szCs w:val="20"/>
        </w:rPr>
        <w:t>AI-driven data analytics extract valuable insights from large educational datasets. Educators can utilize these insights to identify trends, monitor student progress, evaluate teaching effectiveness, and make data-informed decisions to improve instructional strategies</w:t>
      </w:r>
      <w:r w:rsidR="00464E06">
        <w:rPr>
          <w:rFonts w:ascii="Arial" w:hAnsi="Arial" w:cs="Arial"/>
          <w:sz w:val="20"/>
          <w:szCs w:val="20"/>
        </w:rPr>
        <w:t>”</w:t>
      </w:r>
      <w:r w:rsidR="001877D1" w:rsidRPr="001F5523">
        <w:rPr>
          <w:rFonts w:ascii="Arial" w:hAnsi="Arial" w:cs="Arial"/>
          <w:sz w:val="20"/>
          <w:szCs w:val="20"/>
        </w:rPr>
        <w:t xml:space="preserve"> (</w:t>
      </w:r>
      <w:proofErr w:type="spellStart"/>
      <w:r w:rsidR="001877D1" w:rsidRPr="001F5523">
        <w:rPr>
          <w:rFonts w:ascii="Arial" w:hAnsi="Arial" w:cs="Arial"/>
          <w:sz w:val="20"/>
          <w:szCs w:val="20"/>
        </w:rPr>
        <w:t>Alam</w:t>
      </w:r>
      <w:proofErr w:type="spellEnd"/>
      <w:r w:rsidR="001877D1" w:rsidRPr="001F5523">
        <w:rPr>
          <w:rFonts w:ascii="Arial" w:hAnsi="Arial" w:cs="Arial"/>
          <w:sz w:val="20"/>
          <w:szCs w:val="20"/>
        </w:rPr>
        <w:t>, 2021).</w:t>
      </w:r>
    </w:p>
    <w:p w14:paraId="6218185D" w14:textId="77777777"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t>Innovative Teaching Tools:</w:t>
      </w:r>
      <w:r w:rsidRPr="001F5523">
        <w:rPr>
          <w:rFonts w:ascii="Arial" w:hAnsi="Arial" w:cs="Arial"/>
          <w:sz w:val="20"/>
          <w:szCs w:val="20"/>
        </w:rPr>
        <w:t xml:space="preserve"> AI technologies, including interactive simulations, augmented reality (AR), and virtual reality (VR), provide immersive learning experiences. These tools enable educators to enhance student engagement, design interactive lessons, and effectively illustrate complex concepts.</w:t>
      </w:r>
    </w:p>
    <w:p w14:paraId="516B9FE5" w14:textId="37727142" w:rsidR="00754015" w:rsidRPr="001F5523" w:rsidRDefault="00754015" w:rsidP="00375D3C">
      <w:pPr>
        <w:numPr>
          <w:ilvl w:val="0"/>
          <w:numId w:val="21"/>
        </w:numPr>
        <w:spacing w:line="360" w:lineRule="auto"/>
        <w:jc w:val="both"/>
        <w:rPr>
          <w:rFonts w:ascii="Arial" w:hAnsi="Arial" w:cs="Arial"/>
          <w:sz w:val="20"/>
          <w:szCs w:val="20"/>
        </w:rPr>
      </w:pPr>
      <w:r w:rsidRPr="001F5523">
        <w:rPr>
          <w:rFonts w:ascii="Arial" w:hAnsi="Arial" w:cs="Arial"/>
          <w:b/>
          <w:bCs/>
          <w:sz w:val="20"/>
          <w:szCs w:val="20"/>
        </w:rPr>
        <w:lastRenderedPageBreak/>
        <w:t>Professional Development:</w:t>
      </w:r>
      <w:r w:rsidRPr="001F5523">
        <w:rPr>
          <w:rFonts w:ascii="Arial" w:hAnsi="Arial" w:cs="Arial"/>
          <w:sz w:val="20"/>
          <w:szCs w:val="20"/>
        </w:rPr>
        <w:t xml:space="preserve"> AI-powered educational technologies offer continuous professional development opportunities for educators. Teachers can access training programs, workshops, and resources focused on AI integration in pedagogy, enhancing their digital literacy, technological proficiency, and teaching practices</w:t>
      </w:r>
      <w:r w:rsidR="001877D1" w:rsidRPr="001F5523">
        <w:rPr>
          <w:rFonts w:ascii="Arial" w:hAnsi="Arial" w:cs="Arial"/>
          <w:sz w:val="20"/>
          <w:szCs w:val="20"/>
        </w:rPr>
        <w:t xml:space="preserve"> (Beck</w:t>
      </w:r>
      <w:r w:rsidR="00333A05" w:rsidRPr="001F5523">
        <w:rPr>
          <w:rFonts w:ascii="Arial" w:hAnsi="Arial" w:cs="Arial"/>
          <w:sz w:val="20"/>
          <w:szCs w:val="20"/>
        </w:rPr>
        <w:t xml:space="preserve"> et al.</w:t>
      </w:r>
      <w:r w:rsidR="001877D1" w:rsidRPr="001F5523">
        <w:rPr>
          <w:rFonts w:ascii="Arial" w:hAnsi="Arial" w:cs="Arial"/>
          <w:sz w:val="20"/>
          <w:szCs w:val="20"/>
        </w:rPr>
        <w:t>, 1996).</w:t>
      </w:r>
    </w:p>
    <w:p w14:paraId="28E1F48D" w14:textId="77777777" w:rsidR="00CA5BFA" w:rsidRPr="001F5523" w:rsidRDefault="00EE6B5A" w:rsidP="001F5523">
      <w:pPr>
        <w:pStyle w:val="ListParagraph"/>
        <w:numPr>
          <w:ilvl w:val="0"/>
          <w:numId w:val="29"/>
        </w:numPr>
        <w:spacing w:line="240" w:lineRule="auto"/>
        <w:rPr>
          <w:rFonts w:ascii="Arial" w:hAnsi="Arial" w:cs="Arial"/>
          <w:b/>
        </w:rPr>
      </w:pPr>
      <w:r w:rsidRPr="001F5523">
        <w:rPr>
          <w:rFonts w:ascii="Arial" w:hAnsi="Arial" w:cs="Arial"/>
          <w:b/>
        </w:rPr>
        <w:t>EFFECTIVENESS OF AI-POWERED LEARNING PLATFORMS</w:t>
      </w:r>
    </w:p>
    <w:p w14:paraId="75DA55A4" w14:textId="67536574" w:rsidR="00FA48A3" w:rsidRPr="001F5523" w:rsidRDefault="00EE6B5A" w:rsidP="001F5523">
      <w:pPr>
        <w:spacing w:line="360" w:lineRule="auto"/>
        <w:ind w:left="360"/>
        <w:jc w:val="both"/>
        <w:rPr>
          <w:rFonts w:ascii="Arial" w:hAnsi="Arial" w:cs="Arial"/>
          <w:sz w:val="20"/>
          <w:szCs w:val="20"/>
        </w:rPr>
      </w:pPr>
      <w:r w:rsidRPr="001F5523">
        <w:rPr>
          <w:rFonts w:ascii="Arial" w:hAnsi="Arial" w:cs="Arial"/>
          <w:sz w:val="20"/>
          <w:szCs w:val="20"/>
        </w:rPr>
        <w:t xml:space="preserve">The efficacy of artificial intelligence (AI)-powered learning platforms lies in their capacity to enhance educational outcomes, transform pedagogical practices, and facilitate personalized learning experiences. </w:t>
      </w:r>
      <w:r w:rsidR="00464E06">
        <w:rPr>
          <w:rFonts w:ascii="Arial" w:hAnsi="Arial" w:cs="Arial"/>
          <w:sz w:val="20"/>
          <w:szCs w:val="20"/>
        </w:rPr>
        <w:t>“</w:t>
      </w:r>
      <w:r w:rsidRPr="001F5523">
        <w:rPr>
          <w:rFonts w:ascii="Arial" w:hAnsi="Arial" w:cs="Arial"/>
          <w:sz w:val="20"/>
          <w:szCs w:val="20"/>
        </w:rPr>
        <w:t>These platforms encompass a diverse range of tools and systems, including data analytics platforms, automated assessment tools, adaptive learning systems, and intelligent tutoring systems</w:t>
      </w:r>
      <w:r w:rsidR="00464E06">
        <w:rPr>
          <w:rFonts w:ascii="Arial" w:hAnsi="Arial" w:cs="Arial"/>
          <w:sz w:val="20"/>
          <w:szCs w:val="20"/>
        </w:rPr>
        <w:t>”</w:t>
      </w:r>
      <w:r w:rsidR="00BA5D5F" w:rsidRPr="001F5523">
        <w:rPr>
          <w:rFonts w:ascii="Arial" w:hAnsi="Arial" w:cs="Arial"/>
          <w:sz w:val="20"/>
          <w:szCs w:val="20"/>
        </w:rPr>
        <w:t xml:space="preserve"> (</w:t>
      </w:r>
      <w:proofErr w:type="spellStart"/>
      <w:r w:rsidR="00BA5D5F" w:rsidRPr="001F5523">
        <w:rPr>
          <w:rFonts w:ascii="Arial" w:hAnsi="Arial" w:cs="Arial"/>
          <w:sz w:val="20"/>
          <w:szCs w:val="20"/>
        </w:rPr>
        <w:t>Celik</w:t>
      </w:r>
      <w:proofErr w:type="spellEnd"/>
      <w:r w:rsidR="00BA5D5F" w:rsidRPr="001F5523">
        <w:rPr>
          <w:rFonts w:ascii="Arial" w:hAnsi="Arial" w:cs="Arial"/>
          <w:sz w:val="20"/>
          <w:szCs w:val="20"/>
        </w:rPr>
        <w:t>, 2022)</w:t>
      </w:r>
      <w:r w:rsidRPr="001F5523">
        <w:rPr>
          <w:rFonts w:ascii="Arial" w:hAnsi="Arial" w:cs="Arial"/>
          <w:sz w:val="20"/>
          <w:szCs w:val="20"/>
        </w:rPr>
        <w:t xml:space="preserve">. </w:t>
      </w:r>
      <w:r w:rsidR="00464E06">
        <w:rPr>
          <w:rFonts w:ascii="Arial" w:hAnsi="Arial" w:cs="Arial"/>
          <w:sz w:val="20"/>
          <w:szCs w:val="20"/>
        </w:rPr>
        <w:t>“</w:t>
      </w:r>
      <w:r w:rsidRPr="001F5523">
        <w:rPr>
          <w:rFonts w:ascii="Arial" w:hAnsi="Arial" w:cs="Arial"/>
          <w:sz w:val="20"/>
          <w:szCs w:val="20"/>
        </w:rPr>
        <w:t>Evaluating the efficacy of these platforms involves examining their impact on student learning outcomes, teacher engagement, efficiency gains, data-driven insights, and adherence to ethical standards. This comprehensive evaluation can drive innovation and continuous improvement in the field of education, ensuring that AI is leveraged effectively to optimize learning experiences for all</w:t>
      </w:r>
      <w:r w:rsidR="00464E06">
        <w:rPr>
          <w:rFonts w:ascii="Arial" w:hAnsi="Arial" w:cs="Arial"/>
          <w:sz w:val="20"/>
          <w:szCs w:val="20"/>
        </w:rPr>
        <w:t>” (</w:t>
      </w:r>
      <w:proofErr w:type="spellStart"/>
      <w:r w:rsidR="00464E06" w:rsidRPr="00464E06">
        <w:rPr>
          <w:rFonts w:ascii="Arial" w:hAnsi="Arial" w:cs="Arial"/>
          <w:sz w:val="20"/>
          <w:szCs w:val="20"/>
        </w:rPr>
        <w:t>Louly</w:t>
      </w:r>
      <w:proofErr w:type="spellEnd"/>
      <w:r w:rsidR="00464E06">
        <w:rPr>
          <w:rFonts w:ascii="Arial" w:hAnsi="Arial" w:cs="Arial"/>
          <w:sz w:val="20"/>
          <w:szCs w:val="20"/>
        </w:rPr>
        <w:t>, 2024)</w:t>
      </w:r>
      <w:r w:rsidRPr="001F5523">
        <w:rPr>
          <w:rFonts w:ascii="Arial" w:hAnsi="Arial" w:cs="Arial"/>
          <w:sz w:val="20"/>
          <w:szCs w:val="20"/>
        </w:rPr>
        <w:t>.</w:t>
      </w:r>
    </w:p>
    <w:p w14:paraId="54146365" w14:textId="7CAC639A"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Personalization:</w:t>
      </w:r>
      <w:r w:rsidRPr="001F5523">
        <w:rPr>
          <w:rFonts w:ascii="Arial" w:hAnsi="Arial" w:cs="Arial"/>
          <w:sz w:val="20"/>
          <w:szCs w:val="20"/>
        </w:rPr>
        <w:t xml:space="preserve"> AI systems facilitate personalized learning experiences through adaptive feedback mechanisms, tailored content recommendations, and individualized learning pathways that cater to each student's unique needs, learning preferences, and skill levels</w:t>
      </w:r>
      <w:r w:rsidR="00BA5D5F" w:rsidRPr="001F5523">
        <w:rPr>
          <w:rFonts w:ascii="Arial" w:hAnsi="Arial" w:cs="Arial"/>
          <w:sz w:val="20"/>
          <w:szCs w:val="20"/>
        </w:rPr>
        <w:t xml:space="preserve"> (</w:t>
      </w:r>
      <w:r w:rsidR="00597B74" w:rsidRPr="001F5523">
        <w:rPr>
          <w:rFonts w:ascii="Arial" w:hAnsi="Arial" w:cs="Arial"/>
          <w:sz w:val="20"/>
          <w:szCs w:val="20"/>
        </w:rPr>
        <w:t xml:space="preserve">L. </w:t>
      </w:r>
      <w:r w:rsidR="00BA5D5F" w:rsidRPr="001F5523">
        <w:rPr>
          <w:rFonts w:ascii="Arial" w:hAnsi="Arial" w:cs="Arial"/>
          <w:sz w:val="20"/>
          <w:szCs w:val="20"/>
        </w:rPr>
        <w:t>Chen</w:t>
      </w:r>
      <w:r w:rsidR="00597B74" w:rsidRPr="001F5523">
        <w:rPr>
          <w:rFonts w:ascii="Arial" w:hAnsi="Arial" w:cs="Arial"/>
          <w:sz w:val="20"/>
          <w:szCs w:val="20"/>
        </w:rPr>
        <w:t xml:space="preserve"> et al.</w:t>
      </w:r>
      <w:r w:rsidR="00BA5D5F" w:rsidRPr="001F5523">
        <w:rPr>
          <w:rFonts w:ascii="Arial" w:hAnsi="Arial" w:cs="Arial"/>
          <w:sz w:val="20"/>
          <w:szCs w:val="20"/>
        </w:rPr>
        <w:t>, 2020).</w:t>
      </w:r>
    </w:p>
    <w:p w14:paraId="2D360C68" w14:textId="33931DE6"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Engagement:</w:t>
      </w:r>
      <w:r w:rsidRPr="001F5523">
        <w:rPr>
          <w:rFonts w:ascii="Arial" w:hAnsi="Arial" w:cs="Arial"/>
          <w:sz w:val="20"/>
          <w:szCs w:val="20"/>
        </w:rPr>
        <w:t xml:space="preserve"> AI-powered platforms enhance student motivation, engagement, and active participation in learning activities through interactive features, gamification elements, and real-time feedback</w:t>
      </w:r>
      <w:r w:rsidR="00BA5D5F" w:rsidRPr="001F5523">
        <w:rPr>
          <w:rFonts w:ascii="Arial" w:hAnsi="Arial" w:cs="Arial"/>
          <w:sz w:val="20"/>
          <w:szCs w:val="20"/>
        </w:rPr>
        <w:t xml:space="preserve"> </w:t>
      </w:r>
      <w:r w:rsidR="00597B74" w:rsidRPr="001F5523">
        <w:rPr>
          <w:rFonts w:ascii="Arial" w:hAnsi="Arial" w:cs="Arial"/>
          <w:sz w:val="20"/>
          <w:szCs w:val="20"/>
        </w:rPr>
        <w:t>(X. Chen, Xie, Zou, et al., 2020)</w:t>
      </w:r>
    </w:p>
    <w:p w14:paraId="0D86CF25" w14:textId="77777777"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Learning Outcomes:</w:t>
      </w:r>
      <w:r w:rsidRPr="001F5523">
        <w:rPr>
          <w:rFonts w:ascii="Arial" w:hAnsi="Arial" w:cs="Arial"/>
          <w:sz w:val="20"/>
          <w:szCs w:val="20"/>
        </w:rPr>
        <w:t xml:space="preserve"> Evaluating the impact of AI-driven platforms on student learning outcomes, including improved comprehension, knowledge retention, critical thinking abilities, and problem-solving skills, is crucial for understanding their efficacy.</w:t>
      </w:r>
    </w:p>
    <w:p w14:paraId="07C57E5C" w14:textId="77777777"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Efficiency:</w:t>
      </w:r>
      <w:r w:rsidRPr="001F5523">
        <w:rPr>
          <w:rFonts w:ascii="Arial" w:hAnsi="Arial" w:cs="Arial"/>
          <w:sz w:val="20"/>
          <w:szCs w:val="20"/>
        </w:rPr>
        <w:t xml:space="preserve"> AI solutions streamline educational processes by automating administrative tasks, assessment grading, data analysis, and content delivery, leading to increased efficiency, optimized resource allocation, and time savings for educators.</w:t>
      </w:r>
    </w:p>
    <w:p w14:paraId="3E8D4093" w14:textId="77777777"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Data-Driven Insights:</w:t>
      </w:r>
      <w:r w:rsidRPr="001F5523">
        <w:rPr>
          <w:rFonts w:ascii="Arial" w:hAnsi="Arial" w:cs="Arial"/>
          <w:sz w:val="20"/>
          <w:szCs w:val="20"/>
        </w:rPr>
        <w:t xml:space="preserve"> AI-powered data analytics and predictive modeling tools provide educators with valuable insights to identify at-risk students, monitor progress, personalize interventions, and enhance teaching practices based on evidence-based research.</w:t>
      </w:r>
    </w:p>
    <w:p w14:paraId="4BF3273C" w14:textId="37B270C1" w:rsidR="00EE6B5A" w:rsidRPr="001F5523" w:rsidRDefault="00EE6B5A" w:rsidP="00375D3C">
      <w:pPr>
        <w:numPr>
          <w:ilvl w:val="0"/>
          <w:numId w:val="22"/>
        </w:numPr>
        <w:spacing w:line="360" w:lineRule="auto"/>
        <w:jc w:val="both"/>
        <w:rPr>
          <w:rFonts w:ascii="Arial" w:hAnsi="Arial" w:cs="Arial"/>
          <w:sz w:val="20"/>
          <w:szCs w:val="20"/>
        </w:rPr>
      </w:pPr>
      <w:r w:rsidRPr="001F5523">
        <w:rPr>
          <w:rFonts w:ascii="Arial" w:hAnsi="Arial" w:cs="Arial"/>
          <w:b/>
          <w:bCs/>
          <w:sz w:val="20"/>
          <w:szCs w:val="20"/>
        </w:rPr>
        <w:t>Ethical Considerations:</w:t>
      </w:r>
      <w:r w:rsidRPr="001F5523">
        <w:rPr>
          <w:rFonts w:ascii="Arial" w:hAnsi="Arial" w:cs="Arial"/>
          <w:sz w:val="20"/>
          <w:szCs w:val="20"/>
        </w:rPr>
        <w:t xml:space="preserve"> </w:t>
      </w:r>
      <w:r w:rsidR="00464E06">
        <w:rPr>
          <w:rFonts w:ascii="Arial" w:hAnsi="Arial" w:cs="Arial"/>
          <w:sz w:val="20"/>
          <w:szCs w:val="20"/>
        </w:rPr>
        <w:t>“</w:t>
      </w:r>
      <w:r w:rsidRPr="001F5523">
        <w:rPr>
          <w:rFonts w:ascii="Arial" w:hAnsi="Arial" w:cs="Arial"/>
          <w:sz w:val="20"/>
          <w:szCs w:val="20"/>
        </w:rPr>
        <w:t>Evaluating the ethical implications, privacy safeguards, fairness, and transparency of AI-powered platforms is essential to ensure responsible implementation and mitigate potential biases or ethical concerns</w:t>
      </w:r>
      <w:r w:rsidR="00464E06">
        <w:rPr>
          <w:rFonts w:ascii="Arial" w:hAnsi="Arial" w:cs="Arial"/>
          <w:sz w:val="20"/>
          <w:szCs w:val="20"/>
        </w:rPr>
        <w:t>”</w:t>
      </w:r>
      <w:r w:rsidR="00BA5D5F" w:rsidRPr="001F5523">
        <w:rPr>
          <w:rFonts w:ascii="Arial" w:hAnsi="Arial" w:cs="Arial"/>
          <w:sz w:val="20"/>
          <w:szCs w:val="20"/>
        </w:rPr>
        <w:t xml:space="preserve"> </w:t>
      </w:r>
      <w:r w:rsidR="00FE725A" w:rsidRPr="001F5523">
        <w:rPr>
          <w:rFonts w:ascii="Arial" w:hAnsi="Arial" w:cs="Arial"/>
          <w:sz w:val="20"/>
          <w:szCs w:val="20"/>
        </w:rPr>
        <w:t>(</w:t>
      </w:r>
      <w:r w:rsidR="00FE725A" w:rsidRPr="001F5523">
        <w:rPr>
          <w:rFonts w:ascii="Arial" w:eastAsia="Times New Roman" w:hAnsi="Arial" w:cs="Arial"/>
          <w:sz w:val="20"/>
          <w:szCs w:val="20"/>
          <w:lang w:val="en-IN" w:eastAsia="en-IN"/>
        </w:rPr>
        <w:t>Hemachandran</w:t>
      </w:r>
      <w:r w:rsidR="00652AE7" w:rsidRPr="001F5523">
        <w:rPr>
          <w:rFonts w:ascii="Arial" w:eastAsia="Times New Roman" w:hAnsi="Arial" w:cs="Arial"/>
          <w:sz w:val="20"/>
          <w:szCs w:val="20"/>
          <w:lang w:val="en-IN" w:eastAsia="en-IN"/>
        </w:rPr>
        <w:t xml:space="preserve"> et al.</w:t>
      </w:r>
      <w:r w:rsidR="00FE725A" w:rsidRPr="001F5523">
        <w:rPr>
          <w:rFonts w:ascii="Arial" w:eastAsia="Times New Roman" w:hAnsi="Arial" w:cs="Arial"/>
          <w:sz w:val="20"/>
          <w:szCs w:val="20"/>
          <w:lang w:val="en-IN" w:eastAsia="en-IN"/>
        </w:rPr>
        <w:t>, 2022).</w:t>
      </w:r>
    </w:p>
    <w:p w14:paraId="4A350ED9" w14:textId="77777777" w:rsidR="00E73EA1" w:rsidRPr="001F5523" w:rsidRDefault="00E73EA1" w:rsidP="001F5523">
      <w:pPr>
        <w:pStyle w:val="ListParagraph"/>
        <w:numPr>
          <w:ilvl w:val="0"/>
          <w:numId w:val="29"/>
        </w:numPr>
        <w:spacing w:line="240" w:lineRule="auto"/>
        <w:rPr>
          <w:rFonts w:ascii="Arial" w:hAnsi="Arial" w:cs="Arial"/>
          <w:b/>
        </w:rPr>
      </w:pPr>
      <w:r w:rsidRPr="001F5523">
        <w:rPr>
          <w:rFonts w:ascii="Arial" w:hAnsi="Arial" w:cs="Arial"/>
          <w:b/>
        </w:rPr>
        <w:lastRenderedPageBreak/>
        <w:t xml:space="preserve">ETHICAL CONSIDERATIONS AND CHALLENGES IN IMPLEMENTING AI TOOLS IN EDUCATION </w:t>
      </w:r>
    </w:p>
    <w:p w14:paraId="708783CE" w14:textId="113C5BEA" w:rsidR="00E73EA1" w:rsidRPr="001F5523" w:rsidRDefault="00E73EA1" w:rsidP="001F5523">
      <w:pPr>
        <w:spacing w:line="360" w:lineRule="auto"/>
        <w:ind w:left="360"/>
        <w:jc w:val="both"/>
        <w:rPr>
          <w:rFonts w:ascii="Arial" w:hAnsi="Arial" w:cs="Arial"/>
          <w:sz w:val="20"/>
          <w:szCs w:val="20"/>
        </w:rPr>
      </w:pPr>
      <w:r w:rsidRPr="001F5523">
        <w:rPr>
          <w:rFonts w:ascii="Arial" w:hAnsi="Arial" w:cs="Arial"/>
          <w:sz w:val="20"/>
          <w:szCs w:val="20"/>
        </w:rPr>
        <w:t xml:space="preserve">Ethical considerations and implementation challenges surrounding AI tools in education are critical factors that require careful attention to ensure responsible and equitable use. </w:t>
      </w:r>
      <w:r w:rsidR="00464E06">
        <w:rPr>
          <w:rFonts w:ascii="Arial" w:hAnsi="Arial" w:cs="Arial"/>
          <w:sz w:val="20"/>
          <w:szCs w:val="20"/>
        </w:rPr>
        <w:t>“</w:t>
      </w:r>
      <w:r w:rsidRPr="001F5523">
        <w:rPr>
          <w:rFonts w:ascii="Arial" w:hAnsi="Arial" w:cs="Arial"/>
          <w:sz w:val="20"/>
          <w:szCs w:val="20"/>
        </w:rPr>
        <w:t>A collaborative effort among educators, policymakers, technology developers, and stakeholders is essential to address issues of fairness, protect student privacy, foster inclusive and ethical learning environments, and promote the responsible deployment of AI in education</w:t>
      </w:r>
      <w:r w:rsidR="00464E06">
        <w:rPr>
          <w:rFonts w:ascii="Arial" w:hAnsi="Arial" w:cs="Arial"/>
          <w:sz w:val="20"/>
          <w:szCs w:val="20"/>
        </w:rPr>
        <w:t>”</w:t>
      </w:r>
      <w:r w:rsidR="00FE725A" w:rsidRPr="001F5523">
        <w:rPr>
          <w:rFonts w:ascii="Arial" w:hAnsi="Arial" w:cs="Arial"/>
          <w:sz w:val="20"/>
          <w:szCs w:val="20"/>
        </w:rPr>
        <w:t xml:space="preserve"> (Singh &amp; Kant, 2024).</w:t>
      </w:r>
    </w:p>
    <w:p w14:paraId="19D86209" w14:textId="77777777" w:rsidR="00E73EA1" w:rsidRPr="001F5523" w:rsidRDefault="00E73EA1"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Ethical Considerations:</w:t>
      </w:r>
    </w:p>
    <w:p w14:paraId="1D35B1D6" w14:textId="77777777" w:rsidR="00E73EA1" w:rsidRPr="001F5523" w:rsidRDefault="00E73EA1" w:rsidP="00375D3C">
      <w:pPr>
        <w:pStyle w:val="ListParagraph"/>
        <w:numPr>
          <w:ilvl w:val="0"/>
          <w:numId w:val="25"/>
        </w:numPr>
        <w:spacing w:line="360" w:lineRule="auto"/>
        <w:jc w:val="both"/>
        <w:rPr>
          <w:rFonts w:ascii="Arial" w:hAnsi="Arial" w:cs="Arial"/>
          <w:sz w:val="20"/>
          <w:szCs w:val="20"/>
        </w:rPr>
      </w:pPr>
      <w:r w:rsidRPr="001F5523">
        <w:rPr>
          <w:rFonts w:ascii="Arial" w:hAnsi="Arial" w:cs="Arial"/>
          <w:b/>
          <w:bCs/>
          <w:sz w:val="20"/>
          <w:szCs w:val="20"/>
        </w:rPr>
        <w:t>Fairness and Bias:</w:t>
      </w:r>
      <w:r w:rsidRPr="001F5523">
        <w:rPr>
          <w:rFonts w:ascii="Arial" w:hAnsi="Arial" w:cs="Arial"/>
          <w:sz w:val="20"/>
          <w:szCs w:val="20"/>
        </w:rPr>
        <w:t xml:space="preserve"> AI algorithms must be designed and implemented to ensure fairness and avoid perpetuating biases based on race, gender, socioeconomic status, or other individual characteristics, guaranteeing equitable opportunities for all students.</w:t>
      </w:r>
    </w:p>
    <w:p w14:paraId="2FF42BEB" w14:textId="77777777" w:rsidR="00E73EA1" w:rsidRPr="001F5523" w:rsidRDefault="00E73EA1" w:rsidP="00375D3C">
      <w:pPr>
        <w:pStyle w:val="ListParagraph"/>
        <w:numPr>
          <w:ilvl w:val="0"/>
          <w:numId w:val="25"/>
        </w:numPr>
        <w:spacing w:line="360" w:lineRule="auto"/>
        <w:jc w:val="both"/>
        <w:rPr>
          <w:rFonts w:ascii="Arial" w:hAnsi="Arial" w:cs="Arial"/>
          <w:sz w:val="20"/>
          <w:szCs w:val="20"/>
        </w:rPr>
      </w:pPr>
      <w:r w:rsidRPr="001F5523">
        <w:rPr>
          <w:rFonts w:ascii="Arial" w:hAnsi="Arial" w:cs="Arial"/>
          <w:b/>
          <w:bCs/>
          <w:sz w:val="20"/>
          <w:szCs w:val="20"/>
        </w:rPr>
        <w:t>Transparency:</w:t>
      </w:r>
      <w:r w:rsidRPr="001F5523">
        <w:rPr>
          <w:rFonts w:ascii="Arial" w:hAnsi="Arial" w:cs="Arial"/>
          <w:sz w:val="20"/>
          <w:szCs w:val="20"/>
        </w:rPr>
        <w:t xml:space="preserve"> Educational institutions should strive for transparency in AI algorithms and decision-making processes, providing clear explanations of how AI tools function, generate predictions, and influence outcomes.</w:t>
      </w:r>
    </w:p>
    <w:p w14:paraId="4545B3A8" w14:textId="6F39F422" w:rsidR="00E73EA1" w:rsidRPr="001F5523" w:rsidRDefault="00E73EA1" w:rsidP="00375D3C">
      <w:pPr>
        <w:pStyle w:val="ListParagraph"/>
        <w:numPr>
          <w:ilvl w:val="0"/>
          <w:numId w:val="25"/>
        </w:numPr>
        <w:spacing w:line="360" w:lineRule="auto"/>
        <w:jc w:val="both"/>
        <w:rPr>
          <w:rFonts w:ascii="Arial" w:hAnsi="Arial" w:cs="Arial"/>
          <w:sz w:val="20"/>
          <w:szCs w:val="20"/>
        </w:rPr>
      </w:pPr>
      <w:r w:rsidRPr="001F5523">
        <w:rPr>
          <w:rFonts w:ascii="Arial" w:hAnsi="Arial" w:cs="Arial"/>
          <w:b/>
          <w:bCs/>
          <w:sz w:val="20"/>
          <w:szCs w:val="20"/>
        </w:rPr>
        <w:t>Privacy and Data Security:</w:t>
      </w:r>
      <w:r w:rsidRPr="001F5523">
        <w:rPr>
          <w:rFonts w:ascii="Arial" w:hAnsi="Arial" w:cs="Arial"/>
          <w:sz w:val="20"/>
          <w:szCs w:val="20"/>
        </w:rPr>
        <w:t xml:space="preserve"> Protecting student data confidentiality, securing sensitive information, and adhering to data protection regulations are crucial for maintaining the integrity and trustworthiness of AI-powered educational platforms</w:t>
      </w:r>
      <w:r w:rsidR="00FE725A" w:rsidRPr="001F5523">
        <w:rPr>
          <w:rFonts w:ascii="Arial" w:hAnsi="Arial" w:cs="Arial"/>
          <w:sz w:val="20"/>
          <w:szCs w:val="20"/>
        </w:rPr>
        <w:t xml:space="preserve"> </w:t>
      </w:r>
      <w:r w:rsidR="00FE725A" w:rsidRPr="001F5523">
        <w:rPr>
          <w:rFonts w:ascii="Arial" w:eastAsia="Times New Roman" w:hAnsi="Arial" w:cs="Arial"/>
          <w:sz w:val="20"/>
          <w:szCs w:val="20"/>
          <w:lang w:val="en-IN" w:eastAsia="en-IN"/>
        </w:rPr>
        <w:t>(</w:t>
      </w:r>
      <w:proofErr w:type="spellStart"/>
      <w:r w:rsidR="00FE725A" w:rsidRPr="001F5523">
        <w:rPr>
          <w:rFonts w:ascii="Arial" w:eastAsia="Times New Roman" w:hAnsi="Arial" w:cs="Arial"/>
          <w:sz w:val="20"/>
          <w:szCs w:val="20"/>
          <w:lang w:val="en-IN" w:eastAsia="en-IN"/>
        </w:rPr>
        <w:t>Luckin</w:t>
      </w:r>
      <w:proofErr w:type="spellEnd"/>
      <w:r w:rsidR="00FE725A" w:rsidRPr="001F5523">
        <w:rPr>
          <w:rFonts w:ascii="Arial" w:eastAsia="Times New Roman" w:hAnsi="Arial" w:cs="Arial"/>
          <w:sz w:val="20"/>
          <w:szCs w:val="20"/>
          <w:lang w:val="en-IN" w:eastAsia="en-IN"/>
        </w:rPr>
        <w:t xml:space="preserve"> &amp; Holmes, 2016).</w:t>
      </w:r>
    </w:p>
    <w:p w14:paraId="1E0A1358" w14:textId="77777777" w:rsidR="00E73EA1" w:rsidRPr="001F5523" w:rsidRDefault="00E73EA1" w:rsidP="00375D3C">
      <w:pPr>
        <w:pStyle w:val="ListParagraph"/>
        <w:numPr>
          <w:ilvl w:val="0"/>
          <w:numId w:val="25"/>
        </w:numPr>
        <w:spacing w:line="360" w:lineRule="auto"/>
        <w:jc w:val="both"/>
        <w:rPr>
          <w:rFonts w:ascii="Arial" w:hAnsi="Arial" w:cs="Arial"/>
          <w:sz w:val="20"/>
          <w:szCs w:val="20"/>
        </w:rPr>
      </w:pPr>
      <w:r w:rsidRPr="001F5523">
        <w:rPr>
          <w:rFonts w:ascii="Arial" w:hAnsi="Arial" w:cs="Arial"/>
          <w:b/>
          <w:bCs/>
          <w:sz w:val="20"/>
          <w:szCs w:val="20"/>
        </w:rPr>
        <w:t>Inclusivity:</w:t>
      </w:r>
      <w:r w:rsidRPr="001F5523">
        <w:rPr>
          <w:rFonts w:ascii="Arial" w:hAnsi="Arial" w:cs="Arial"/>
          <w:sz w:val="20"/>
          <w:szCs w:val="20"/>
        </w:rPr>
        <w:t xml:space="preserve"> AI tools should be designed to be inclusive and accessible to diverse learners with varying learning preferences, abilities, and cultural backgrounds, promoting equity and diversity in education.</w:t>
      </w:r>
    </w:p>
    <w:p w14:paraId="0394CC3F" w14:textId="77777777" w:rsidR="00E73EA1" w:rsidRPr="001F5523" w:rsidRDefault="00E73EA1" w:rsidP="00375D3C">
      <w:pPr>
        <w:pStyle w:val="ListParagraph"/>
        <w:numPr>
          <w:ilvl w:val="0"/>
          <w:numId w:val="8"/>
        </w:numPr>
        <w:spacing w:line="360" w:lineRule="auto"/>
        <w:jc w:val="both"/>
        <w:rPr>
          <w:rFonts w:ascii="Arial" w:hAnsi="Arial" w:cs="Arial"/>
          <w:sz w:val="20"/>
          <w:szCs w:val="20"/>
        </w:rPr>
      </w:pPr>
      <w:r w:rsidRPr="001F5523">
        <w:rPr>
          <w:rFonts w:ascii="Arial" w:hAnsi="Arial" w:cs="Arial"/>
          <w:b/>
          <w:bCs/>
          <w:sz w:val="20"/>
          <w:szCs w:val="20"/>
        </w:rPr>
        <w:t>Challenges:</w:t>
      </w:r>
    </w:p>
    <w:p w14:paraId="7E6C45FB" w14:textId="643C20EC"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t>Technical Limitations:</w:t>
      </w:r>
      <w:r w:rsidRPr="001F5523">
        <w:rPr>
          <w:rFonts w:ascii="Arial" w:hAnsi="Arial" w:cs="Arial"/>
          <w:sz w:val="20"/>
          <w:szCs w:val="20"/>
        </w:rPr>
        <w:t xml:space="preserve"> Implementing AI tools in education may require addressing technical challenges such as system compatibility, data integration, scalability, and algorithmic complexity, necessitating resource allocation and skill development</w:t>
      </w:r>
      <w:r w:rsidR="00760893" w:rsidRPr="001F5523">
        <w:rPr>
          <w:rFonts w:ascii="Arial" w:hAnsi="Arial" w:cs="Arial"/>
          <w:sz w:val="20"/>
          <w:szCs w:val="20"/>
        </w:rPr>
        <w:t xml:space="preserve"> (</w:t>
      </w:r>
      <w:r w:rsidR="00760893" w:rsidRPr="001F5523">
        <w:rPr>
          <w:rFonts w:ascii="Arial" w:eastAsia="Times New Roman" w:hAnsi="Arial" w:cs="Arial"/>
          <w:sz w:val="20"/>
          <w:szCs w:val="20"/>
          <w:lang w:val="en-IN" w:eastAsia="en-IN"/>
        </w:rPr>
        <w:t>Ruiz-Rojas</w:t>
      </w:r>
      <w:r w:rsidR="00652AE7" w:rsidRPr="001F5523">
        <w:rPr>
          <w:rFonts w:ascii="Arial" w:eastAsia="Times New Roman" w:hAnsi="Arial" w:cs="Arial"/>
          <w:sz w:val="20"/>
          <w:szCs w:val="20"/>
          <w:lang w:val="en-IN" w:eastAsia="en-IN"/>
        </w:rPr>
        <w:t xml:space="preserve"> et.</w:t>
      </w:r>
      <w:r w:rsidR="00760893" w:rsidRPr="001F5523">
        <w:rPr>
          <w:rFonts w:ascii="Arial" w:eastAsia="Times New Roman" w:hAnsi="Arial" w:cs="Arial"/>
          <w:sz w:val="20"/>
          <w:szCs w:val="20"/>
          <w:lang w:val="en-IN" w:eastAsia="en-IN"/>
        </w:rPr>
        <w:t>, 2023).</w:t>
      </w:r>
    </w:p>
    <w:p w14:paraId="1AC597C3" w14:textId="5A1F5BDF"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t>Data Quality and Bias:</w:t>
      </w:r>
      <w:r w:rsidRPr="001F5523">
        <w:rPr>
          <w:rFonts w:ascii="Arial" w:hAnsi="Arial" w:cs="Arial"/>
          <w:sz w:val="20"/>
          <w:szCs w:val="20"/>
        </w:rPr>
        <w:t xml:space="preserve"> </w:t>
      </w:r>
      <w:r w:rsidR="00464E06">
        <w:rPr>
          <w:rFonts w:ascii="Arial" w:hAnsi="Arial" w:cs="Arial"/>
          <w:sz w:val="20"/>
          <w:szCs w:val="20"/>
        </w:rPr>
        <w:t>“</w:t>
      </w:r>
      <w:r w:rsidRPr="001F5523">
        <w:rPr>
          <w:rFonts w:ascii="Arial" w:hAnsi="Arial" w:cs="Arial"/>
          <w:sz w:val="20"/>
          <w:szCs w:val="20"/>
        </w:rPr>
        <w:t>Ensuring high-quality data inputs, mitigating data biases, and validating the accuracy and reliability of AI-generated insights pose ongoing challenges in utilizing AI in education</w:t>
      </w:r>
      <w:r w:rsidR="00464E06">
        <w:rPr>
          <w:rFonts w:ascii="Arial" w:hAnsi="Arial" w:cs="Arial"/>
          <w:sz w:val="20"/>
          <w:szCs w:val="20"/>
        </w:rPr>
        <w:t>”</w:t>
      </w:r>
      <w:r w:rsidR="00760893" w:rsidRPr="001F5523">
        <w:rPr>
          <w:rFonts w:ascii="Arial" w:hAnsi="Arial" w:cs="Arial"/>
          <w:sz w:val="20"/>
          <w:szCs w:val="20"/>
        </w:rPr>
        <w:t xml:space="preserve"> (</w:t>
      </w:r>
      <w:proofErr w:type="spellStart"/>
      <w:r w:rsidR="00760893" w:rsidRPr="001F5523">
        <w:rPr>
          <w:rFonts w:ascii="Arial" w:eastAsia="Times New Roman" w:hAnsi="Arial" w:cs="Arial"/>
          <w:sz w:val="20"/>
          <w:szCs w:val="20"/>
          <w:lang w:val="en-IN" w:eastAsia="en-IN"/>
        </w:rPr>
        <w:t>Sapci</w:t>
      </w:r>
      <w:proofErr w:type="spellEnd"/>
      <w:r w:rsidR="00760893" w:rsidRPr="001F5523">
        <w:rPr>
          <w:rFonts w:ascii="Arial" w:eastAsia="Times New Roman" w:hAnsi="Arial" w:cs="Arial"/>
          <w:sz w:val="20"/>
          <w:szCs w:val="20"/>
          <w:lang w:val="en-IN" w:eastAsia="en-IN"/>
        </w:rPr>
        <w:t xml:space="preserve"> &amp; </w:t>
      </w:r>
      <w:proofErr w:type="spellStart"/>
      <w:r w:rsidR="00760893" w:rsidRPr="001F5523">
        <w:rPr>
          <w:rFonts w:ascii="Arial" w:eastAsia="Times New Roman" w:hAnsi="Arial" w:cs="Arial"/>
          <w:sz w:val="20"/>
          <w:szCs w:val="20"/>
          <w:lang w:val="en-IN" w:eastAsia="en-IN"/>
        </w:rPr>
        <w:t>Sapci</w:t>
      </w:r>
      <w:proofErr w:type="spellEnd"/>
      <w:r w:rsidR="00760893" w:rsidRPr="001F5523">
        <w:rPr>
          <w:rFonts w:ascii="Arial" w:eastAsia="Times New Roman" w:hAnsi="Arial" w:cs="Arial"/>
          <w:sz w:val="20"/>
          <w:szCs w:val="20"/>
          <w:lang w:val="en-IN" w:eastAsia="en-IN"/>
        </w:rPr>
        <w:t>, 2020).</w:t>
      </w:r>
    </w:p>
    <w:p w14:paraId="295BC4C5" w14:textId="77777777"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t>Ethical Decision-Making:</w:t>
      </w:r>
      <w:r w:rsidRPr="001F5523">
        <w:rPr>
          <w:rFonts w:ascii="Arial" w:hAnsi="Arial" w:cs="Arial"/>
          <w:sz w:val="20"/>
          <w:szCs w:val="20"/>
        </w:rPr>
        <w:t xml:space="preserve"> Educators and policymakers must navigate ethical dilemmas associated with AI adoption, carefully weighing potential benefits against risks and ensuring transparency, accountability, and ethical decision-making throughout the process.</w:t>
      </w:r>
    </w:p>
    <w:p w14:paraId="4098847F" w14:textId="77777777"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t>Professional Development:</w:t>
      </w:r>
      <w:r w:rsidRPr="001F5523">
        <w:rPr>
          <w:rFonts w:ascii="Arial" w:hAnsi="Arial" w:cs="Arial"/>
          <w:sz w:val="20"/>
          <w:szCs w:val="20"/>
        </w:rPr>
        <w:t xml:space="preserve"> Adequate training and development are necessary for educators and stakeholders to gain proficiency in ethical AI use, understand AI algorithms, interpret AI-generated insights, and foster digital literacy among students.</w:t>
      </w:r>
    </w:p>
    <w:p w14:paraId="361FC831" w14:textId="430718C8" w:rsidR="00E73EA1" w:rsidRPr="001F5523" w:rsidRDefault="00E73EA1" w:rsidP="00375D3C">
      <w:pPr>
        <w:pStyle w:val="ListParagraph"/>
        <w:numPr>
          <w:ilvl w:val="0"/>
          <w:numId w:val="27"/>
        </w:numPr>
        <w:spacing w:line="360" w:lineRule="auto"/>
        <w:jc w:val="both"/>
        <w:rPr>
          <w:rFonts w:ascii="Arial" w:hAnsi="Arial" w:cs="Arial"/>
          <w:sz w:val="20"/>
          <w:szCs w:val="20"/>
        </w:rPr>
      </w:pPr>
      <w:r w:rsidRPr="001F5523">
        <w:rPr>
          <w:rFonts w:ascii="Arial" w:hAnsi="Arial" w:cs="Arial"/>
          <w:b/>
          <w:bCs/>
          <w:sz w:val="20"/>
          <w:szCs w:val="20"/>
        </w:rPr>
        <w:lastRenderedPageBreak/>
        <w:t>Regulatory Compliance:</w:t>
      </w:r>
      <w:r w:rsidRPr="001F5523">
        <w:rPr>
          <w:rFonts w:ascii="Arial" w:hAnsi="Arial" w:cs="Arial"/>
          <w:sz w:val="20"/>
          <w:szCs w:val="20"/>
        </w:rPr>
        <w:t xml:space="preserve"> Addressing compliance challenges related to legal and regulatory frameworks governing AI in education, including privacy laws, data protection regulations, and ethical guidelines, is essential for responsible implementation</w:t>
      </w:r>
      <w:r w:rsidR="00760893" w:rsidRPr="001F5523">
        <w:rPr>
          <w:rFonts w:ascii="Arial" w:hAnsi="Arial" w:cs="Arial"/>
          <w:sz w:val="20"/>
          <w:szCs w:val="20"/>
        </w:rPr>
        <w:t xml:space="preserve"> (</w:t>
      </w:r>
      <w:proofErr w:type="spellStart"/>
      <w:r w:rsidR="00760893" w:rsidRPr="001F5523">
        <w:rPr>
          <w:rFonts w:ascii="Arial" w:eastAsia="Times New Roman" w:hAnsi="Arial" w:cs="Arial"/>
          <w:sz w:val="20"/>
          <w:szCs w:val="20"/>
          <w:lang w:val="en-IN" w:eastAsia="en-IN"/>
        </w:rPr>
        <w:t>Uzumcu</w:t>
      </w:r>
      <w:proofErr w:type="spellEnd"/>
      <w:r w:rsidR="00760893" w:rsidRPr="001F5523">
        <w:rPr>
          <w:rFonts w:ascii="Arial" w:eastAsia="Times New Roman" w:hAnsi="Arial" w:cs="Arial"/>
          <w:sz w:val="20"/>
          <w:szCs w:val="20"/>
          <w:lang w:val="en-IN" w:eastAsia="en-IN"/>
        </w:rPr>
        <w:t xml:space="preserve"> &amp; </w:t>
      </w:r>
      <w:proofErr w:type="spellStart"/>
      <w:r w:rsidR="00760893" w:rsidRPr="001F5523">
        <w:rPr>
          <w:rFonts w:ascii="Arial" w:eastAsia="Times New Roman" w:hAnsi="Arial" w:cs="Arial"/>
          <w:sz w:val="20"/>
          <w:szCs w:val="20"/>
          <w:lang w:val="en-IN" w:eastAsia="en-IN"/>
        </w:rPr>
        <w:t>Acilmis</w:t>
      </w:r>
      <w:proofErr w:type="spellEnd"/>
      <w:r w:rsidR="00760893" w:rsidRPr="001F5523">
        <w:rPr>
          <w:rFonts w:ascii="Arial" w:eastAsia="Times New Roman" w:hAnsi="Arial" w:cs="Arial"/>
          <w:sz w:val="20"/>
          <w:szCs w:val="20"/>
          <w:lang w:val="en-IN" w:eastAsia="en-IN"/>
        </w:rPr>
        <w:t>, 2023)</w:t>
      </w:r>
      <w:r w:rsidR="002E16DA" w:rsidRPr="001F5523">
        <w:rPr>
          <w:rFonts w:ascii="Arial" w:hAnsi="Arial" w:cs="Arial"/>
          <w:sz w:val="20"/>
          <w:szCs w:val="20"/>
        </w:rPr>
        <w:t>.</w:t>
      </w:r>
    </w:p>
    <w:p w14:paraId="7C4FC149" w14:textId="77777777" w:rsidR="00892C3C" w:rsidRPr="00A573C2" w:rsidRDefault="00E73EA1" w:rsidP="00A573C2">
      <w:pPr>
        <w:pStyle w:val="ListParagraph"/>
        <w:numPr>
          <w:ilvl w:val="0"/>
          <w:numId w:val="29"/>
        </w:numPr>
        <w:spacing w:line="240" w:lineRule="auto"/>
        <w:rPr>
          <w:rFonts w:ascii="Arial" w:hAnsi="Arial" w:cs="Arial"/>
          <w:b/>
        </w:rPr>
      </w:pPr>
      <w:r w:rsidRPr="00A573C2">
        <w:rPr>
          <w:rFonts w:ascii="Arial" w:hAnsi="Arial" w:cs="Arial"/>
          <w:b/>
        </w:rPr>
        <w:t>CONCLUSION</w:t>
      </w:r>
    </w:p>
    <w:p w14:paraId="561DFA0A" w14:textId="5223523C" w:rsidR="005055A8" w:rsidRPr="00A37352" w:rsidRDefault="00E73EA1" w:rsidP="00A37352">
      <w:pPr>
        <w:spacing w:line="360" w:lineRule="auto"/>
        <w:ind w:firstLine="720"/>
        <w:jc w:val="both"/>
        <w:rPr>
          <w:rFonts w:ascii="Arial" w:hAnsi="Arial" w:cs="Arial"/>
          <w:sz w:val="20"/>
          <w:szCs w:val="20"/>
        </w:rPr>
      </w:pPr>
      <w:r w:rsidRPr="00A573C2">
        <w:rPr>
          <w:rFonts w:ascii="Arial" w:hAnsi="Arial" w:cs="Arial"/>
          <w:sz w:val="20"/>
          <w:szCs w:val="20"/>
        </w:rPr>
        <w:t>The integration of artificial intelligence (AI) tools in education represents a paradigm shift in pedagogical approaches, offering immense potential to enhance learning outcomes, drive innovation, and enrich educational experiences. AI-powered tools, such as intelligent tutoring systems, adaptive learning platforms, and data analytics tools, provide transformative functionalities including personalized learning pathways, data-driven insights, enhanced student engagement, and increased efficiency through automation</w:t>
      </w:r>
      <w:r w:rsidR="007D7DF2" w:rsidRPr="00A573C2">
        <w:rPr>
          <w:rFonts w:ascii="Arial" w:hAnsi="Arial" w:cs="Arial"/>
          <w:sz w:val="20"/>
          <w:szCs w:val="20"/>
        </w:rPr>
        <w:t xml:space="preserve"> (</w:t>
      </w:r>
      <w:r w:rsidR="007D7DF2" w:rsidRPr="00A573C2">
        <w:rPr>
          <w:rFonts w:ascii="Arial" w:eastAsia="Times New Roman" w:hAnsi="Arial" w:cs="Arial"/>
          <w:sz w:val="20"/>
          <w:szCs w:val="20"/>
          <w:lang w:val="en-IN" w:eastAsia="en-IN"/>
        </w:rPr>
        <w:t>Zawacki-Richter</w:t>
      </w:r>
      <w:r w:rsidR="00E162CC" w:rsidRPr="00A573C2">
        <w:rPr>
          <w:rFonts w:ascii="Arial" w:eastAsia="Times New Roman" w:hAnsi="Arial" w:cs="Arial"/>
          <w:sz w:val="20"/>
          <w:szCs w:val="20"/>
          <w:lang w:val="en-IN" w:eastAsia="en-IN"/>
        </w:rPr>
        <w:t xml:space="preserve"> et al.</w:t>
      </w:r>
      <w:r w:rsidR="007D7DF2" w:rsidRPr="00A573C2">
        <w:rPr>
          <w:rFonts w:ascii="Arial" w:eastAsia="Times New Roman" w:hAnsi="Arial" w:cs="Arial"/>
          <w:sz w:val="20"/>
          <w:szCs w:val="20"/>
          <w:lang w:val="en-IN" w:eastAsia="en-IN"/>
        </w:rPr>
        <w:t>, 2019).</w:t>
      </w:r>
      <w:r w:rsidR="00E162CC" w:rsidRPr="00A573C2">
        <w:rPr>
          <w:rFonts w:ascii="Arial" w:hAnsi="Arial" w:cs="Arial"/>
          <w:sz w:val="20"/>
          <w:szCs w:val="20"/>
        </w:rPr>
        <w:t xml:space="preserve"> </w:t>
      </w:r>
      <w:r w:rsidRPr="00A573C2">
        <w:rPr>
          <w:rFonts w:ascii="Arial" w:hAnsi="Arial" w:cs="Arial"/>
          <w:sz w:val="20"/>
          <w:szCs w:val="20"/>
        </w:rPr>
        <w:t>However, realizing the full potential of AI in education necessitates a collaborative effort among stakeholders, policymakers, educators, and developers to address challenges such as technical limitations, data quality issues, ethical considerations, and regulatory compliance. Continuous research, ongoing professional development, and the establishment of ethical guidelines are crucial to maximize the benefits of AI in education, mitigate risks, and ensure improved teaching and learning outcomes. Ultimately, the adoption of AI technologies in education signifies a significant step towards creating personalized, adaptive, and engaging learning environments that empower learners and equip them with the skills necessary to thrive in a rapidly evolving digital world.</w:t>
      </w:r>
    </w:p>
    <w:p w14:paraId="23A8E591" w14:textId="77777777" w:rsidR="002C3004" w:rsidRPr="00A37352" w:rsidRDefault="002C3004" w:rsidP="002C3004">
      <w:pPr>
        <w:rPr>
          <w:b/>
          <w:highlight w:val="yellow"/>
        </w:rPr>
      </w:pPr>
      <w:r w:rsidRPr="00A37352">
        <w:rPr>
          <w:b/>
          <w:highlight w:val="yellow"/>
        </w:rPr>
        <w:t>Disclaimer (Artificial intelligence)</w:t>
      </w:r>
    </w:p>
    <w:p w14:paraId="217BBF86" w14:textId="77777777" w:rsidR="002C3004" w:rsidRPr="007A4135" w:rsidRDefault="002C3004" w:rsidP="002C3004">
      <w:pPr>
        <w:rPr>
          <w:highlight w:val="yellow"/>
        </w:rPr>
      </w:pPr>
      <w:r w:rsidRPr="007A4135">
        <w:rPr>
          <w:highlight w:val="yellow"/>
        </w:rPr>
        <w:t xml:space="preserve">Option 1: </w:t>
      </w:r>
    </w:p>
    <w:p w14:paraId="236F34F9" w14:textId="77777777" w:rsidR="002C3004" w:rsidRPr="007A4135" w:rsidRDefault="002C3004" w:rsidP="002C300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C4FFE42" w14:textId="77777777" w:rsidR="002C3004" w:rsidRPr="007A4135" w:rsidRDefault="002C3004" w:rsidP="002C3004">
      <w:pPr>
        <w:rPr>
          <w:highlight w:val="yellow"/>
        </w:rPr>
      </w:pPr>
      <w:r w:rsidRPr="007A4135">
        <w:rPr>
          <w:highlight w:val="yellow"/>
        </w:rPr>
        <w:t xml:space="preserve">Option 2: </w:t>
      </w:r>
    </w:p>
    <w:p w14:paraId="23DA26F6" w14:textId="77777777" w:rsidR="002C3004" w:rsidRPr="007A4135" w:rsidRDefault="002C3004" w:rsidP="002C300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155DF3" w14:textId="77777777" w:rsidR="002C3004" w:rsidRPr="007A4135" w:rsidRDefault="002C3004" w:rsidP="002C3004">
      <w:pPr>
        <w:rPr>
          <w:highlight w:val="yellow"/>
        </w:rPr>
      </w:pPr>
      <w:r w:rsidRPr="007A4135">
        <w:rPr>
          <w:highlight w:val="yellow"/>
        </w:rPr>
        <w:t>Details of the AI usage are given below:</w:t>
      </w:r>
    </w:p>
    <w:p w14:paraId="65C1D7B1" w14:textId="77777777" w:rsidR="002C3004" w:rsidRPr="007A4135" w:rsidRDefault="002C3004" w:rsidP="002C3004">
      <w:pPr>
        <w:rPr>
          <w:highlight w:val="yellow"/>
        </w:rPr>
      </w:pPr>
      <w:r w:rsidRPr="007A4135">
        <w:rPr>
          <w:highlight w:val="yellow"/>
        </w:rPr>
        <w:t>1.</w:t>
      </w:r>
    </w:p>
    <w:p w14:paraId="587C85C8" w14:textId="77777777" w:rsidR="002C3004" w:rsidRPr="007A4135" w:rsidRDefault="002C3004" w:rsidP="002C3004">
      <w:pPr>
        <w:rPr>
          <w:highlight w:val="yellow"/>
        </w:rPr>
      </w:pPr>
      <w:r w:rsidRPr="007A4135">
        <w:rPr>
          <w:highlight w:val="yellow"/>
        </w:rPr>
        <w:t>2.</w:t>
      </w:r>
    </w:p>
    <w:p w14:paraId="3C252A64" w14:textId="77777777" w:rsidR="002C3004" w:rsidRPr="00D047BB" w:rsidRDefault="002C3004" w:rsidP="002C3004">
      <w:r w:rsidRPr="007A4135">
        <w:rPr>
          <w:highlight w:val="yellow"/>
        </w:rPr>
        <w:t>3.</w:t>
      </w:r>
    </w:p>
    <w:p w14:paraId="1E30A7E7" w14:textId="77777777" w:rsidR="00DF0311" w:rsidRDefault="00DF0311" w:rsidP="00954194">
      <w:pPr>
        <w:spacing w:line="360" w:lineRule="auto"/>
        <w:rPr>
          <w:rFonts w:ascii="Arial" w:hAnsi="Arial" w:cs="Arial"/>
          <w:b/>
        </w:rPr>
      </w:pPr>
    </w:p>
    <w:p w14:paraId="6BAC6CE6" w14:textId="77777777" w:rsidR="000E0CA9" w:rsidRDefault="000E0CA9" w:rsidP="00954194">
      <w:pPr>
        <w:spacing w:line="360" w:lineRule="auto"/>
        <w:rPr>
          <w:rFonts w:ascii="Arial" w:hAnsi="Arial" w:cs="Arial"/>
          <w:b/>
        </w:rPr>
      </w:pPr>
    </w:p>
    <w:p w14:paraId="5C78E7FD" w14:textId="77777777" w:rsidR="000E0CA9" w:rsidRDefault="000E0CA9" w:rsidP="00954194">
      <w:pPr>
        <w:spacing w:line="360" w:lineRule="auto"/>
        <w:rPr>
          <w:rFonts w:ascii="Arial" w:hAnsi="Arial" w:cs="Arial"/>
          <w:b/>
        </w:rPr>
      </w:pPr>
    </w:p>
    <w:p w14:paraId="3E3DF3D1" w14:textId="77777777" w:rsidR="000E0CA9" w:rsidRDefault="000E0CA9" w:rsidP="00954194">
      <w:pPr>
        <w:spacing w:line="360" w:lineRule="auto"/>
        <w:rPr>
          <w:rFonts w:ascii="Arial" w:hAnsi="Arial" w:cs="Arial"/>
          <w:b/>
        </w:rPr>
      </w:pPr>
    </w:p>
    <w:p w14:paraId="3EBB87B8" w14:textId="77777777" w:rsidR="00DF0311" w:rsidRDefault="00DF0311" w:rsidP="00954194">
      <w:pPr>
        <w:spacing w:line="360" w:lineRule="auto"/>
        <w:rPr>
          <w:rFonts w:ascii="Arial" w:hAnsi="Arial" w:cs="Arial"/>
          <w:b/>
        </w:rPr>
      </w:pPr>
    </w:p>
    <w:p w14:paraId="6286D82A" w14:textId="2F088ADB" w:rsidR="00954194" w:rsidRPr="00954194" w:rsidRDefault="00453CD3" w:rsidP="00954194">
      <w:pPr>
        <w:spacing w:line="360" w:lineRule="auto"/>
        <w:rPr>
          <w:rFonts w:ascii="Arial" w:hAnsi="Arial" w:cs="Arial"/>
          <w:b/>
        </w:rPr>
      </w:pPr>
      <w:r w:rsidRPr="00A573C2">
        <w:rPr>
          <w:rFonts w:ascii="Arial" w:hAnsi="Arial" w:cs="Arial"/>
          <w:b/>
        </w:rPr>
        <w:t>REFRENCES</w:t>
      </w:r>
    </w:p>
    <w:p w14:paraId="6A1FA0FE" w14:textId="77777777" w:rsidR="00954194" w:rsidRPr="00954194" w:rsidRDefault="00954194" w:rsidP="00954194">
      <w:pPr>
        <w:pStyle w:val="NormalWeb"/>
        <w:spacing w:after="0"/>
        <w:ind w:left="720" w:hanging="720"/>
        <w:jc w:val="both"/>
        <w:rPr>
          <w:rFonts w:ascii="Arial" w:hAnsi="Arial" w:cs="Arial"/>
          <w:color w:val="FF0000"/>
          <w:sz w:val="20"/>
          <w:szCs w:val="20"/>
        </w:rPr>
      </w:pPr>
      <w:r w:rsidRPr="00954194">
        <w:rPr>
          <w:rFonts w:ascii="Arial" w:hAnsi="Arial" w:cs="Arial"/>
          <w:color w:val="FF0000"/>
          <w:sz w:val="20"/>
          <w:szCs w:val="20"/>
        </w:rPr>
        <w:t xml:space="preserve">Afshan Bibi, et al (2024), Navigating </w:t>
      </w:r>
      <w:proofErr w:type="gramStart"/>
      <w:r w:rsidRPr="00954194">
        <w:rPr>
          <w:rFonts w:ascii="Arial" w:hAnsi="Arial" w:cs="Arial"/>
          <w:color w:val="FF0000"/>
          <w:sz w:val="20"/>
          <w:szCs w:val="20"/>
        </w:rPr>
        <w:t>The</w:t>
      </w:r>
      <w:proofErr w:type="gramEnd"/>
      <w:r w:rsidRPr="00954194">
        <w:rPr>
          <w:rFonts w:ascii="Arial" w:hAnsi="Arial" w:cs="Arial"/>
          <w:color w:val="FF0000"/>
          <w:sz w:val="20"/>
          <w:szCs w:val="20"/>
        </w:rPr>
        <w:t xml:space="preserve"> Ethical Landscape: Ai Integration In Education, Educational Administration: Theory and Practice, 30(6), 1579-1585. https://doi.org/10.53555/kuey.v30i6.5546</w:t>
      </w:r>
    </w:p>
    <w:p w14:paraId="5A701307"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 xml:space="preserve">Alam, A. (2021). Should robots replace teachers? </w:t>
      </w:r>
      <w:proofErr w:type="spellStart"/>
      <w:r w:rsidRPr="00954194">
        <w:rPr>
          <w:rFonts w:ascii="Arial" w:hAnsi="Arial" w:cs="Arial"/>
          <w:sz w:val="20"/>
          <w:szCs w:val="20"/>
        </w:rPr>
        <w:t>Mobilisation</w:t>
      </w:r>
      <w:proofErr w:type="spellEnd"/>
      <w:r w:rsidRPr="00954194">
        <w:rPr>
          <w:rFonts w:ascii="Arial" w:hAnsi="Arial" w:cs="Arial"/>
          <w:sz w:val="20"/>
          <w:szCs w:val="20"/>
        </w:rPr>
        <w:t xml:space="preserve"> of AI and learning analytics in education. Conference: 2021 International Conference on Advances in Computing, Communication, and Control (ICAC3). https://doi.org/10.1109/icac353642.2021.9697300</w:t>
      </w:r>
    </w:p>
    <w:p w14:paraId="1896DCD2" w14:textId="77777777" w:rsidR="00954194" w:rsidRPr="00954194" w:rsidRDefault="00954194" w:rsidP="00954194">
      <w:pPr>
        <w:pStyle w:val="NormalWeb"/>
        <w:spacing w:after="0"/>
        <w:ind w:left="720" w:hanging="720"/>
        <w:jc w:val="both"/>
        <w:rPr>
          <w:rFonts w:ascii="Arial" w:hAnsi="Arial" w:cs="Arial"/>
          <w:color w:val="FF0000"/>
          <w:sz w:val="20"/>
          <w:szCs w:val="20"/>
        </w:rPr>
      </w:pPr>
      <w:proofErr w:type="spellStart"/>
      <w:r w:rsidRPr="00954194">
        <w:rPr>
          <w:rFonts w:ascii="Arial" w:hAnsi="Arial" w:cs="Arial"/>
          <w:color w:val="FF0000"/>
          <w:sz w:val="20"/>
          <w:szCs w:val="20"/>
        </w:rPr>
        <w:t>Arghir</w:t>
      </w:r>
      <w:proofErr w:type="spellEnd"/>
      <w:r w:rsidRPr="00954194">
        <w:rPr>
          <w:rFonts w:ascii="Arial" w:hAnsi="Arial" w:cs="Arial"/>
          <w:color w:val="FF0000"/>
          <w:sz w:val="20"/>
          <w:szCs w:val="20"/>
        </w:rPr>
        <w:t>, D. (2024). УПРОВАДЖЕННЯ СИСТЕМ УПРАВЛІННЯ НАВЧАННЯМ з ФУНКЦІЯМИ ГЕНЕРАТИВНОГО ШТУЧНОГО ІНТЕЛЕКТУ в УМОВАХ ПОСТ-ПАНДЕМІЇ. Information Technologies and Learning Tools, 100(2), 217–232. https://doi.org/10.33407/itlt.v100i2.5518</w:t>
      </w:r>
    </w:p>
    <w:p w14:paraId="6EA21FA1"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 xml:space="preserve">Beck, J., Stern, M., &amp; </w:t>
      </w:r>
      <w:proofErr w:type="spellStart"/>
      <w:r w:rsidRPr="00954194">
        <w:rPr>
          <w:rFonts w:ascii="Arial" w:hAnsi="Arial" w:cs="Arial"/>
          <w:sz w:val="20"/>
          <w:szCs w:val="20"/>
        </w:rPr>
        <w:t>Haugsjaa</w:t>
      </w:r>
      <w:proofErr w:type="spellEnd"/>
      <w:r w:rsidRPr="00954194">
        <w:rPr>
          <w:rFonts w:ascii="Arial" w:hAnsi="Arial" w:cs="Arial"/>
          <w:sz w:val="20"/>
          <w:szCs w:val="20"/>
        </w:rPr>
        <w:t>, E. (1996). Applications of AI in education. XRDS Crossroads the ACM Magazine for Students, 3(1), 11–15. https://doi.org/10.1145/332148.332153</w:t>
      </w:r>
    </w:p>
    <w:p w14:paraId="5CA45E4B" w14:textId="77777777" w:rsidR="00954194" w:rsidRPr="00954194" w:rsidRDefault="00954194" w:rsidP="00954194">
      <w:pPr>
        <w:pStyle w:val="NormalWeb"/>
        <w:spacing w:after="0"/>
        <w:ind w:left="720" w:hanging="720"/>
        <w:jc w:val="both"/>
        <w:rPr>
          <w:rFonts w:ascii="Arial" w:hAnsi="Arial" w:cs="Arial"/>
          <w:color w:val="FF0000"/>
          <w:sz w:val="20"/>
          <w:szCs w:val="20"/>
        </w:rPr>
      </w:pPr>
      <w:proofErr w:type="spellStart"/>
      <w:r w:rsidRPr="00954194">
        <w:rPr>
          <w:rFonts w:ascii="Arial" w:hAnsi="Arial" w:cs="Arial"/>
          <w:color w:val="FF0000"/>
          <w:sz w:val="20"/>
          <w:szCs w:val="20"/>
        </w:rPr>
        <w:t>Bhimdiwala</w:t>
      </w:r>
      <w:proofErr w:type="spellEnd"/>
      <w:r w:rsidRPr="00954194">
        <w:rPr>
          <w:rFonts w:ascii="Arial" w:hAnsi="Arial" w:cs="Arial"/>
          <w:color w:val="FF0000"/>
          <w:sz w:val="20"/>
          <w:szCs w:val="20"/>
        </w:rPr>
        <w:t>, A., Neri, R. C., &amp; Gomez, L. M. (2021). Advancing the Design and Implementation of Artificial Intelligence in Education through Continuous Improvement. International Journal of Artificial Intelligence in Education, 32(3), 756–782. https://doi.org/10.1007/s40593-021-00278-8</w:t>
      </w:r>
    </w:p>
    <w:p w14:paraId="28C2585C" w14:textId="77777777" w:rsidR="00954194" w:rsidRPr="00954194" w:rsidRDefault="00954194" w:rsidP="00954194">
      <w:pPr>
        <w:pStyle w:val="NormalWeb"/>
        <w:spacing w:after="0"/>
        <w:ind w:left="720" w:hanging="720"/>
        <w:jc w:val="both"/>
        <w:rPr>
          <w:rFonts w:ascii="Arial" w:hAnsi="Arial" w:cs="Arial"/>
          <w:sz w:val="20"/>
          <w:szCs w:val="20"/>
        </w:rPr>
      </w:pPr>
      <w:proofErr w:type="spellStart"/>
      <w:r w:rsidRPr="00954194">
        <w:rPr>
          <w:rFonts w:ascii="Arial" w:hAnsi="Arial" w:cs="Arial"/>
          <w:sz w:val="20"/>
          <w:szCs w:val="20"/>
        </w:rPr>
        <w:t>Božić</w:t>
      </w:r>
      <w:proofErr w:type="spellEnd"/>
      <w:r w:rsidRPr="00954194">
        <w:rPr>
          <w:rFonts w:ascii="Arial" w:hAnsi="Arial" w:cs="Arial"/>
          <w:sz w:val="20"/>
          <w:szCs w:val="20"/>
        </w:rPr>
        <w:t>, V. (2023). THE USE OF DIGITAL TOOLS AND AI IN EDUCATION. Preprint. https://doi.org/10.13140/RG.2.2.13438.87363</w:t>
      </w:r>
    </w:p>
    <w:p w14:paraId="42C49797"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Celik, I. (2022). Towards Intelligent-TPACK: An empirical study on teachers’ professional knowledge to ethically integrate artificial intelligence (AI)-based tools into education. Computers in Human Behavior, 138, 107468. https://doi.org/10.1016/j.chb.2022.107468</w:t>
      </w:r>
    </w:p>
    <w:p w14:paraId="0AF8515A"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Chen, L., Chen, P., &amp; Lin, Z. (2020). Artificial Intelligence in Education: a review. IEEE Access, 8, 75264–75278. https://doi.org/10.1109/access.2020.2988510</w:t>
      </w:r>
    </w:p>
    <w:p w14:paraId="7355A6D6"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Chen, X., Xie, H., &amp; Hwang, G. (2020). A multi-perspective study on Artificial Intelligence in Education: grants, conferences, journals, software tools, institutions, and researchers. Computers and Education Artificial Intelligence, 1, 100005. https://doi.org/10.1016/j.caeai.2020.100005</w:t>
      </w:r>
    </w:p>
    <w:p w14:paraId="37EE41F9"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Chen, X., Xie, H., Zou, D., &amp; Hwang, G. (2020). Application and theory gaps during the rise of Artificial Intelligence in Education. Computers and Education Artificial Intelligence, 1, 100002. https://doi.org/10.1016/j.caeai.2020.100002</w:t>
      </w:r>
    </w:p>
    <w:p w14:paraId="4A65CC64"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lastRenderedPageBreak/>
        <w:t>Chen, X., Xie, H., Zou, D., &amp; Hwang, G. (2020). Application and theory gaps during the rise of Artificial Intelligence in Education. Computers and Education Artificial Intelligence, 1, 100002. https://doi.org/10.1016/j.caeai.2020.100002</w:t>
      </w:r>
    </w:p>
    <w:p w14:paraId="3E5EF77D" w14:textId="77777777" w:rsidR="00954194" w:rsidRPr="00954194" w:rsidRDefault="00954194" w:rsidP="00954194">
      <w:pPr>
        <w:pStyle w:val="NormalWeb"/>
        <w:spacing w:after="0"/>
        <w:ind w:left="720" w:hanging="720"/>
        <w:jc w:val="both"/>
        <w:rPr>
          <w:rFonts w:ascii="Arial" w:hAnsi="Arial" w:cs="Arial"/>
          <w:color w:val="FF0000"/>
          <w:sz w:val="20"/>
          <w:szCs w:val="20"/>
        </w:rPr>
      </w:pPr>
      <w:r w:rsidRPr="00954194">
        <w:rPr>
          <w:rFonts w:ascii="Arial" w:hAnsi="Arial" w:cs="Arial"/>
          <w:color w:val="FF0000"/>
          <w:sz w:val="20"/>
          <w:szCs w:val="20"/>
        </w:rPr>
        <w:t xml:space="preserve">Dr. K. </w:t>
      </w:r>
      <w:proofErr w:type="spellStart"/>
      <w:r w:rsidRPr="00954194">
        <w:rPr>
          <w:rFonts w:ascii="Arial" w:hAnsi="Arial" w:cs="Arial"/>
          <w:color w:val="FF0000"/>
          <w:sz w:val="20"/>
          <w:szCs w:val="20"/>
        </w:rPr>
        <w:t>Yugandhar</w:t>
      </w:r>
      <w:proofErr w:type="spellEnd"/>
      <w:r w:rsidRPr="00954194">
        <w:rPr>
          <w:rFonts w:ascii="Arial" w:hAnsi="Arial" w:cs="Arial"/>
          <w:color w:val="FF0000"/>
          <w:sz w:val="20"/>
          <w:szCs w:val="20"/>
        </w:rPr>
        <w:t xml:space="preserve">, &amp; Dr. Y. </w:t>
      </w:r>
      <w:proofErr w:type="spellStart"/>
      <w:r w:rsidRPr="00954194">
        <w:rPr>
          <w:rFonts w:ascii="Arial" w:hAnsi="Arial" w:cs="Arial"/>
          <w:color w:val="FF0000"/>
          <w:sz w:val="20"/>
          <w:szCs w:val="20"/>
        </w:rPr>
        <w:t>Raghunatha</w:t>
      </w:r>
      <w:proofErr w:type="spellEnd"/>
      <w:r w:rsidRPr="00954194">
        <w:rPr>
          <w:rFonts w:ascii="Arial" w:hAnsi="Arial" w:cs="Arial"/>
          <w:color w:val="FF0000"/>
          <w:sz w:val="20"/>
          <w:szCs w:val="20"/>
        </w:rPr>
        <w:t xml:space="preserve"> Rao. (2024). Artificial Intelligence in Classroom Management: Improving Instructional Quality of English Class with AI Tools. Educational Administration: Theory and Practice, 30(4), 2666–2672. https://doi.org/10.53555/kuey.v30i4.1914</w:t>
      </w:r>
    </w:p>
    <w:p w14:paraId="5C49441C" w14:textId="77777777" w:rsidR="00954194" w:rsidRPr="00954194" w:rsidRDefault="00954194" w:rsidP="00954194">
      <w:pPr>
        <w:pStyle w:val="NormalWeb"/>
        <w:spacing w:after="0"/>
        <w:ind w:left="720" w:hanging="720"/>
        <w:jc w:val="both"/>
        <w:rPr>
          <w:rFonts w:ascii="Arial" w:hAnsi="Arial" w:cs="Arial"/>
          <w:color w:val="FF0000"/>
          <w:sz w:val="20"/>
          <w:szCs w:val="20"/>
        </w:rPr>
      </w:pPr>
      <w:proofErr w:type="spellStart"/>
      <w:r w:rsidRPr="00954194">
        <w:rPr>
          <w:rFonts w:ascii="Arial" w:hAnsi="Arial" w:cs="Arial"/>
          <w:color w:val="FF0000"/>
          <w:sz w:val="20"/>
          <w:szCs w:val="20"/>
        </w:rPr>
        <w:t>Edali</w:t>
      </w:r>
      <w:proofErr w:type="spellEnd"/>
      <w:r w:rsidRPr="00954194">
        <w:rPr>
          <w:rFonts w:ascii="Arial" w:hAnsi="Arial" w:cs="Arial"/>
          <w:color w:val="FF0000"/>
          <w:sz w:val="20"/>
          <w:szCs w:val="20"/>
        </w:rPr>
        <w:t xml:space="preserve">, M., Saad, H., &amp; </w:t>
      </w:r>
      <w:proofErr w:type="spellStart"/>
      <w:r w:rsidRPr="00954194">
        <w:rPr>
          <w:rFonts w:ascii="Arial" w:hAnsi="Arial" w:cs="Arial"/>
          <w:color w:val="FF0000"/>
          <w:sz w:val="20"/>
          <w:szCs w:val="20"/>
        </w:rPr>
        <w:t>Elkamel</w:t>
      </w:r>
      <w:proofErr w:type="spellEnd"/>
      <w:r w:rsidRPr="00954194">
        <w:rPr>
          <w:rFonts w:ascii="Arial" w:hAnsi="Arial" w:cs="Arial"/>
          <w:color w:val="FF0000"/>
          <w:sz w:val="20"/>
          <w:szCs w:val="20"/>
        </w:rPr>
        <w:t xml:space="preserve">, A. (2024). Using generated Artificial intelligence (AI) educational tools for enhancing classroom teaching efficiency. In </w:t>
      </w:r>
      <w:proofErr w:type="spellStart"/>
      <w:r w:rsidRPr="00954194">
        <w:rPr>
          <w:rFonts w:ascii="Arial" w:hAnsi="Arial" w:cs="Arial"/>
          <w:color w:val="FF0000"/>
          <w:sz w:val="20"/>
          <w:szCs w:val="20"/>
        </w:rPr>
        <w:t>Elmergib</w:t>
      </w:r>
      <w:proofErr w:type="spellEnd"/>
      <w:r w:rsidRPr="00954194">
        <w:rPr>
          <w:rFonts w:ascii="Arial" w:hAnsi="Arial" w:cs="Arial"/>
          <w:color w:val="FF0000"/>
          <w:sz w:val="20"/>
          <w:szCs w:val="20"/>
        </w:rPr>
        <w:t xml:space="preserve"> University, Khalifa University, &amp; University of Waterloo, African Journal of Advanced Pure and Applied Sciences (AJAPAS) (Vol. 3, Issue 3, pp. 512–523).</w:t>
      </w:r>
    </w:p>
    <w:p w14:paraId="01C6CDE0" w14:textId="77777777" w:rsidR="00954194" w:rsidRPr="00954194" w:rsidRDefault="00954194" w:rsidP="00954194">
      <w:pPr>
        <w:pStyle w:val="NormalWeb"/>
        <w:spacing w:after="0"/>
        <w:ind w:left="720" w:hanging="720"/>
        <w:jc w:val="both"/>
        <w:rPr>
          <w:rFonts w:ascii="Arial" w:hAnsi="Arial" w:cs="Arial"/>
          <w:sz w:val="20"/>
          <w:szCs w:val="20"/>
        </w:rPr>
      </w:pPr>
      <w:proofErr w:type="spellStart"/>
      <w:r w:rsidRPr="00954194">
        <w:rPr>
          <w:rFonts w:ascii="Arial" w:hAnsi="Arial" w:cs="Arial"/>
          <w:sz w:val="20"/>
          <w:szCs w:val="20"/>
        </w:rPr>
        <w:t>Fardinpour</w:t>
      </w:r>
      <w:proofErr w:type="spellEnd"/>
      <w:r w:rsidRPr="00954194">
        <w:rPr>
          <w:rFonts w:ascii="Arial" w:hAnsi="Arial" w:cs="Arial"/>
          <w:sz w:val="20"/>
          <w:szCs w:val="20"/>
        </w:rPr>
        <w:t xml:space="preserve">, A., </w:t>
      </w:r>
      <w:proofErr w:type="spellStart"/>
      <w:r w:rsidRPr="00954194">
        <w:rPr>
          <w:rFonts w:ascii="Arial" w:hAnsi="Arial" w:cs="Arial"/>
          <w:sz w:val="20"/>
          <w:szCs w:val="20"/>
        </w:rPr>
        <w:t>Pedram</w:t>
      </w:r>
      <w:proofErr w:type="spellEnd"/>
      <w:r w:rsidRPr="00954194">
        <w:rPr>
          <w:rFonts w:ascii="Arial" w:hAnsi="Arial" w:cs="Arial"/>
          <w:sz w:val="20"/>
          <w:szCs w:val="20"/>
        </w:rPr>
        <w:t xml:space="preserve">, M. M., &amp; </w:t>
      </w:r>
      <w:proofErr w:type="spellStart"/>
      <w:r w:rsidRPr="00954194">
        <w:rPr>
          <w:rFonts w:ascii="Arial" w:hAnsi="Arial" w:cs="Arial"/>
          <w:sz w:val="20"/>
          <w:szCs w:val="20"/>
        </w:rPr>
        <w:t>Burkle</w:t>
      </w:r>
      <w:proofErr w:type="spellEnd"/>
      <w:r w:rsidRPr="00954194">
        <w:rPr>
          <w:rFonts w:ascii="Arial" w:hAnsi="Arial" w:cs="Arial"/>
          <w:sz w:val="20"/>
          <w:szCs w:val="20"/>
        </w:rPr>
        <w:t>, M. (2014). Intelligent Learning Management Systems. International Journal of Distance Education Technologies, 12(4), 19–31. https://doi.org/10.4018/ijdet.2014100102</w:t>
      </w:r>
    </w:p>
    <w:p w14:paraId="42D4CCD6"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 xml:space="preserve">Fitria, T. N. (2021). Artificial intelligence (AI) in education: Using AI tools for teaching and learning process. In Conference: </w:t>
      </w:r>
      <w:proofErr w:type="spellStart"/>
      <w:r w:rsidRPr="00954194">
        <w:rPr>
          <w:rFonts w:ascii="Arial" w:hAnsi="Arial" w:cs="Arial"/>
          <w:sz w:val="20"/>
          <w:szCs w:val="20"/>
        </w:rPr>
        <w:t>Prosiding</w:t>
      </w:r>
      <w:proofErr w:type="spellEnd"/>
      <w:r w:rsidRPr="00954194">
        <w:rPr>
          <w:rFonts w:ascii="Arial" w:hAnsi="Arial" w:cs="Arial"/>
          <w:sz w:val="20"/>
          <w:szCs w:val="20"/>
        </w:rPr>
        <w:t xml:space="preserve"> Seminar Nasional &amp; Call for Paper STIE AAS.</w:t>
      </w:r>
    </w:p>
    <w:p w14:paraId="78C30C00" w14:textId="77777777" w:rsidR="00954194" w:rsidRPr="00954194" w:rsidRDefault="00954194" w:rsidP="00954194">
      <w:pPr>
        <w:pStyle w:val="NormalWeb"/>
        <w:spacing w:after="0"/>
        <w:ind w:left="720" w:hanging="720"/>
        <w:jc w:val="both"/>
        <w:rPr>
          <w:rFonts w:ascii="Arial" w:hAnsi="Arial" w:cs="Arial"/>
          <w:sz w:val="20"/>
          <w:szCs w:val="20"/>
        </w:rPr>
      </w:pPr>
      <w:proofErr w:type="spellStart"/>
      <w:r w:rsidRPr="00954194">
        <w:rPr>
          <w:rFonts w:ascii="Arial" w:hAnsi="Arial" w:cs="Arial"/>
          <w:sz w:val="20"/>
          <w:szCs w:val="20"/>
        </w:rPr>
        <w:t>Hemachandran</w:t>
      </w:r>
      <w:proofErr w:type="spellEnd"/>
      <w:r w:rsidRPr="00954194">
        <w:rPr>
          <w:rFonts w:ascii="Arial" w:hAnsi="Arial" w:cs="Arial"/>
          <w:sz w:val="20"/>
          <w:szCs w:val="20"/>
        </w:rPr>
        <w:t xml:space="preserve">, K., Verma, P., Pareek, P., Arora, N., Kumar, K. V. R., </w:t>
      </w:r>
      <w:proofErr w:type="spellStart"/>
      <w:r w:rsidRPr="00954194">
        <w:rPr>
          <w:rFonts w:ascii="Arial" w:hAnsi="Arial" w:cs="Arial"/>
          <w:sz w:val="20"/>
          <w:szCs w:val="20"/>
        </w:rPr>
        <w:t>Ahanger</w:t>
      </w:r>
      <w:proofErr w:type="spellEnd"/>
      <w:r w:rsidRPr="00954194">
        <w:rPr>
          <w:rFonts w:ascii="Arial" w:hAnsi="Arial" w:cs="Arial"/>
          <w:sz w:val="20"/>
          <w:szCs w:val="20"/>
        </w:rPr>
        <w:t xml:space="preserve">, T. A., </w:t>
      </w:r>
      <w:proofErr w:type="spellStart"/>
      <w:r w:rsidRPr="00954194">
        <w:rPr>
          <w:rFonts w:ascii="Arial" w:hAnsi="Arial" w:cs="Arial"/>
          <w:sz w:val="20"/>
          <w:szCs w:val="20"/>
        </w:rPr>
        <w:t>Pise</w:t>
      </w:r>
      <w:proofErr w:type="spellEnd"/>
      <w:r w:rsidRPr="00954194">
        <w:rPr>
          <w:rFonts w:ascii="Arial" w:hAnsi="Arial" w:cs="Arial"/>
          <w:sz w:val="20"/>
          <w:szCs w:val="20"/>
        </w:rPr>
        <w:t>, A. A., &amp; Ratna, R. (2022). Artificial Intelligence: a universal virtual tool to augment tutoring in higher education. Computational Intelligence and Neuroscience, 2022, 1–8. https://doi.org/10.1155/2022/1410448</w:t>
      </w:r>
    </w:p>
    <w:p w14:paraId="6DB0602C" w14:textId="77777777" w:rsidR="00954194" w:rsidRPr="00954194" w:rsidRDefault="00954194" w:rsidP="00954194">
      <w:pPr>
        <w:pStyle w:val="NormalWeb"/>
        <w:spacing w:after="0"/>
        <w:ind w:left="720" w:hanging="720"/>
        <w:jc w:val="both"/>
        <w:rPr>
          <w:rFonts w:ascii="Arial" w:hAnsi="Arial" w:cs="Arial"/>
          <w:color w:val="FF0000"/>
          <w:sz w:val="20"/>
          <w:szCs w:val="20"/>
        </w:rPr>
      </w:pPr>
      <w:r w:rsidRPr="00954194">
        <w:rPr>
          <w:rFonts w:ascii="Arial" w:hAnsi="Arial" w:cs="Arial"/>
          <w:color w:val="FF0000"/>
          <w:sz w:val="20"/>
          <w:szCs w:val="20"/>
        </w:rPr>
        <w:t xml:space="preserve">Holstein, K., McLaren, B. M., &amp; </w:t>
      </w:r>
      <w:proofErr w:type="spellStart"/>
      <w:r w:rsidRPr="00954194">
        <w:rPr>
          <w:rFonts w:ascii="Arial" w:hAnsi="Arial" w:cs="Arial"/>
          <w:color w:val="FF0000"/>
          <w:sz w:val="20"/>
          <w:szCs w:val="20"/>
        </w:rPr>
        <w:t>Aleven</w:t>
      </w:r>
      <w:proofErr w:type="spellEnd"/>
      <w:r w:rsidRPr="00954194">
        <w:rPr>
          <w:rFonts w:ascii="Arial" w:hAnsi="Arial" w:cs="Arial"/>
          <w:color w:val="FF0000"/>
          <w:sz w:val="20"/>
          <w:szCs w:val="20"/>
        </w:rPr>
        <w:t>, V. (2019). Co-Designing a Real-Time classroom orchestration tool to support Teacher–AI complementarity. Journal of Learning Analytics, 6(2). https://doi.org/10.18608/jla.2019.62.3</w:t>
      </w:r>
    </w:p>
    <w:p w14:paraId="226661B6"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Igbokwe, I. C. (2023). Application of artificial intelligence (AI) in educational management. International Journal of Scientific and Research Publications, 13(3). https://doi.org/10.29322/ijsrp.13.03.2023.p13536</w:t>
      </w:r>
    </w:p>
    <w:p w14:paraId="4CBF41FB"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 xml:space="preserve">J. Beck, M. Stern, and E. </w:t>
      </w:r>
      <w:proofErr w:type="spellStart"/>
      <w:r w:rsidRPr="00954194">
        <w:rPr>
          <w:rFonts w:ascii="Arial" w:hAnsi="Arial" w:cs="Arial"/>
          <w:sz w:val="20"/>
          <w:szCs w:val="20"/>
        </w:rPr>
        <w:t>Haugsjaa</w:t>
      </w:r>
      <w:proofErr w:type="spellEnd"/>
      <w:r w:rsidRPr="00954194">
        <w:rPr>
          <w:rFonts w:ascii="Arial" w:hAnsi="Arial" w:cs="Arial"/>
          <w:sz w:val="20"/>
          <w:szCs w:val="20"/>
        </w:rPr>
        <w:t>, "Applications of AI in education," XRDS Crossroads ACM Mag. Students, vol. 3, no. 1, pp. 11–15, 1996. [Online]. Available: https://doi.org/10.1145/332148.332153</w:t>
      </w:r>
    </w:p>
    <w:p w14:paraId="6053233B" w14:textId="77777777" w:rsidR="00954194" w:rsidRPr="00954194" w:rsidRDefault="00954194" w:rsidP="00954194">
      <w:pPr>
        <w:pStyle w:val="NormalWeb"/>
        <w:spacing w:after="0"/>
        <w:ind w:left="720" w:hanging="720"/>
        <w:jc w:val="both"/>
        <w:rPr>
          <w:rFonts w:ascii="Arial" w:hAnsi="Arial" w:cs="Arial"/>
          <w:sz w:val="20"/>
          <w:szCs w:val="20"/>
        </w:rPr>
      </w:pPr>
      <w:proofErr w:type="spellStart"/>
      <w:r w:rsidRPr="00954194">
        <w:rPr>
          <w:rFonts w:ascii="Arial" w:hAnsi="Arial" w:cs="Arial"/>
          <w:sz w:val="20"/>
          <w:szCs w:val="20"/>
        </w:rPr>
        <w:t>Luckin</w:t>
      </w:r>
      <w:proofErr w:type="spellEnd"/>
      <w:r w:rsidRPr="00954194">
        <w:rPr>
          <w:rFonts w:ascii="Arial" w:hAnsi="Arial" w:cs="Arial"/>
          <w:sz w:val="20"/>
          <w:szCs w:val="20"/>
        </w:rPr>
        <w:t>, R., &amp; Holmes, W. (2016). Intelligence Unleashed: An argument for AI in Education. ResearchGate. https://www.researchgate.net/publication/299561597_Intelligence_Unleashed_An_argument_for_AI_in_Education</w:t>
      </w:r>
    </w:p>
    <w:p w14:paraId="707B8199" w14:textId="77777777" w:rsidR="00954194" w:rsidRPr="00954194" w:rsidRDefault="00954194" w:rsidP="00954194">
      <w:pPr>
        <w:pStyle w:val="NormalWeb"/>
        <w:spacing w:after="0"/>
        <w:ind w:left="720" w:hanging="720"/>
        <w:jc w:val="both"/>
        <w:rPr>
          <w:rFonts w:ascii="Arial" w:hAnsi="Arial" w:cs="Arial"/>
          <w:color w:val="FF0000"/>
          <w:sz w:val="20"/>
          <w:szCs w:val="20"/>
        </w:rPr>
      </w:pPr>
      <w:proofErr w:type="spellStart"/>
      <w:r w:rsidRPr="00954194">
        <w:rPr>
          <w:rFonts w:ascii="Arial" w:hAnsi="Arial" w:cs="Arial"/>
          <w:color w:val="FF0000"/>
          <w:sz w:val="20"/>
          <w:szCs w:val="20"/>
        </w:rPr>
        <w:t>Onesi-Ozigagun</w:t>
      </w:r>
      <w:proofErr w:type="spellEnd"/>
      <w:r w:rsidRPr="00954194">
        <w:rPr>
          <w:rFonts w:ascii="Arial" w:hAnsi="Arial" w:cs="Arial"/>
          <w:color w:val="FF0000"/>
          <w:sz w:val="20"/>
          <w:szCs w:val="20"/>
        </w:rPr>
        <w:t xml:space="preserve">, N. O., </w:t>
      </w:r>
      <w:proofErr w:type="spellStart"/>
      <w:r w:rsidRPr="00954194">
        <w:rPr>
          <w:rFonts w:ascii="Arial" w:hAnsi="Arial" w:cs="Arial"/>
          <w:color w:val="FF0000"/>
          <w:sz w:val="20"/>
          <w:szCs w:val="20"/>
        </w:rPr>
        <w:t>Ololade</w:t>
      </w:r>
      <w:proofErr w:type="spellEnd"/>
      <w:r w:rsidRPr="00954194">
        <w:rPr>
          <w:rFonts w:ascii="Arial" w:hAnsi="Arial" w:cs="Arial"/>
          <w:color w:val="FF0000"/>
          <w:sz w:val="20"/>
          <w:szCs w:val="20"/>
        </w:rPr>
        <w:t xml:space="preserve">, N. Y. J., </w:t>
      </w:r>
      <w:proofErr w:type="spellStart"/>
      <w:r w:rsidRPr="00954194">
        <w:rPr>
          <w:rFonts w:ascii="Arial" w:hAnsi="Arial" w:cs="Arial"/>
          <w:color w:val="FF0000"/>
          <w:sz w:val="20"/>
          <w:szCs w:val="20"/>
        </w:rPr>
        <w:t>Eyo</w:t>
      </w:r>
      <w:proofErr w:type="spellEnd"/>
      <w:r w:rsidRPr="00954194">
        <w:rPr>
          <w:rFonts w:ascii="Arial" w:hAnsi="Arial" w:cs="Arial"/>
          <w:color w:val="FF0000"/>
          <w:sz w:val="20"/>
          <w:szCs w:val="20"/>
        </w:rPr>
        <w:t xml:space="preserve">-Udo, N. N. L., &amp; </w:t>
      </w:r>
      <w:proofErr w:type="spellStart"/>
      <w:r w:rsidRPr="00954194">
        <w:rPr>
          <w:rFonts w:ascii="Arial" w:hAnsi="Arial" w:cs="Arial"/>
          <w:color w:val="FF0000"/>
          <w:sz w:val="20"/>
          <w:szCs w:val="20"/>
        </w:rPr>
        <w:t>Ogundipe</w:t>
      </w:r>
      <w:proofErr w:type="spellEnd"/>
      <w:r w:rsidRPr="00954194">
        <w:rPr>
          <w:rFonts w:ascii="Arial" w:hAnsi="Arial" w:cs="Arial"/>
          <w:color w:val="FF0000"/>
          <w:sz w:val="20"/>
          <w:szCs w:val="20"/>
        </w:rPr>
        <w:t>, N. D. O. (2024). REVOLUTIONIZING EDUCATION THROUGH AI: a COMPREHENSIVE REVIEW OF ENHANCING LEARNING EXPERIENCES. International Journal of Applied Research in Social Sciences, 6(4), 589–607. https://doi.org/10.51594/ijarss.v6i4.1011</w:t>
      </w:r>
    </w:p>
    <w:p w14:paraId="4D27AB64" w14:textId="77777777" w:rsidR="00954194" w:rsidRPr="00954194" w:rsidRDefault="00954194" w:rsidP="00954194">
      <w:pPr>
        <w:pStyle w:val="NormalWeb"/>
        <w:spacing w:after="0"/>
        <w:ind w:left="720" w:hanging="720"/>
        <w:jc w:val="both"/>
        <w:rPr>
          <w:rFonts w:ascii="Arial" w:hAnsi="Arial" w:cs="Arial"/>
          <w:sz w:val="20"/>
          <w:szCs w:val="20"/>
        </w:rPr>
      </w:pPr>
      <w:proofErr w:type="spellStart"/>
      <w:r w:rsidRPr="00954194">
        <w:rPr>
          <w:rFonts w:ascii="Arial" w:hAnsi="Arial" w:cs="Arial"/>
          <w:sz w:val="20"/>
          <w:szCs w:val="20"/>
        </w:rPr>
        <w:t>Owan</w:t>
      </w:r>
      <w:proofErr w:type="spellEnd"/>
      <w:r w:rsidRPr="00954194">
        <w:rPr>
          <w:rFonts w:ascii="Arial" w:hAnsi="Arial" w:cs="Arial"/>
          <w:sz w:val="20"/>
          <w:szCs w:val="20"/>
        </w:rPr>
        <w:t xml:space="preserve">, V. J., </w:t>
      </w:r>
      <w:proofErr w:type="spellStart"/>
      <w:r w:rsidRPr="00954194">
        <w:rPr>
          <w:rFonts w:ascii="Arial" w:hAnsi="Arial" w:cs="Arial"/>
          <w:sz w:val="20"/>
          <w:szCs w:val="20"/>
        </w:rPr>
        <w:t>Abang</w:t>
      </w:r>
      <w:proofErr w:type="spellEnd"/>
      <w:r w:rsidRPr="00954194">
        <w:rPr>
          <w:rFonts w:ascii="Arial" w:hAnsi="Arial" w:cs="Arial"/>
          <w:sz w:val="20"/>
          <w:szCs w:val="20"/>
        </w:rPr>
        <w:t xml:space="preserve">, K. B., </w:t>
      </w:r>
      <w:proofErr w:type="spellStart"/>
      <w:r w:rsidRPr="00954194">
        <w:rPr>
          <w:rFonts w:ascii="Arial" w:hAnsi="Arial" w:cs="Arial"/>
          <w:sz w:val="20"/>
          <w:szCs w:val="20"/>
        </w:rPr>
        <w:t>Idika</w:t>
      </w:r>
      <w:proofErr w:type="spellEnd"/>
      <w:r w:rsidRPr="00954194">
        <w:rPr>
          <w:rFonts w:ascii="Arial" w:hAnsi="Arial" w:cs="Arial"/>
          <w:sz w:val="20"/>
          <w:szCs w:val="20"/>
        </w:rPr>
        <w:t>, D. O., Etta, E. O., &amp; Bassey, B. A. (2023). Exploring the potential of artificial intelligence tools in educational measurement and assessment. Eurasia Journal of Mathematics Science and Technology Education, 19(8), em2307. https://doi.org/10.29333/ejmste/13428</w:t>
      </w:r>
    </w:p>
    <w:p w14:paraId="05E6E8E2" w14:textId="77777777" w:rsidR="00954194" w:rsidRPr="00954194" w:rsidRDefault="00954194" w:rsidP="00954194">
      <w:pPr>
        <w:pStyle w:val="NormalWeb"/>
        <w:spacing w:after="0"/>
        <w:ind w:left="720" w:hanging="720"/>
        <w:jc w:val="both"/>
        <w:rPr>
          <w:rFonts w:ascii="Arial" w:hAnsi="Arial" w:cs="Arial"/>
          <w:color w:val="FF0000"/>
          <w:sz w:val="20"/>
          <w:szCs w:val="20"/>
        </w:rPr>
      </w:pPr>
      <w:r w:rsidRPr="00954194">
        <w:rPr>
          <w:rFonts w:ascii="Arial" w:hAnsi="Arial" w:cs="Arial"/>
          <w:color w:val="FF0000"/>
          <w:sz w:val="20"/>
          <w:szCs w:val="20"/>
        </w:rPr>
        <w:lastRenderedPageBreak/>
        <w:t>Praveen, J. (2024). UNDERSTANDING THE POTENTIAL IMPACT OF AI-POWERED CLASSROOM MANAGEMENT ON STUDENT ENGAGMENT, AND OVERALL LEARNING OUTCOMES. Global Journal of Business and Integral Security, 7(2). Retrieved from https://www.gbis.ch/index.php/gbis/article/view/348</w:t>
      </w:r>
    </w:p>
    <w:p w14:paraId="0680D982" w14:textId="77777777" w:rsidR="00954194" w:rsidRPr="00954194" w:rsidRDefault="00954194" w:rsidP="00954194">
      <w:pPr>
        <w:pStyle w:val="NormalWeb"/>
        <w:spacing w:after="0"/>
        <w:ind w:left="720" w:hanging="720"/>
        <w:jc w:val="both"/>
        <w:rPr>
          <w:rFonts w:ascii="Arial" w:hAnsi="Arial" w:cs="Arial"/>
          <w:color w:val="FF0000"/>
          <w:sz w:val="20"/>
          <w:szCs w:val="20"/>
        </w:rPr>
      </w:pPr>
      <w:r w:rsidRPr="00954194">
        <w:rPr>
          <w:rFonts w:ascii="Arial" w:hAnsi="Arial" w:cs="Arial"/>
          <w:color w:val="FF0000"/>
          <w:sz w:val="20"/>
          <w:szCs w:val="20"/>
        </w:rPr>
        <w:t xml:space="preserve">Raza, M. Y., Rafique, T., Hussain, M. M., Ali, H., Mohsin, M., &amp; Shah, T. S. (2015). The impact of working relationship quality on job satisfaction and sales person performance: an adaptive selling </w:t>
      </w:r>
      <w:proofErr w:type="spellStart"/>
      <w:r w:rsidRPr="00954194">
        <w:rPr>
          <w:rFonts w:ascii="Arial" w:hAnsi="Arial" w:cs="Arial"/>
          <w:color w:val="FF0000"/>
          <w:sz w:val="20"/>
          <w:szCs w:val="20"/>
        </w:rPr>
        <w:t>behaviour</w:t>
      </w:r>
      <w:proofErr w:type="spellEnd"/>
      <w:r w:rsidRPr="00954194">
        <w:rPr>
          <w:rFonts w:ascii="Arial" w:hAnsi="Arial" w:cs="Arial"/>
          <w:color w:val="FF0000"/>
          <w:sz w:val="20"/>
          <w:szCs w:val="20"/>
        </w:rPr>
        <w:t>. Asia-Pacific Journal of Management Research and Innovation, 11(1), 1–8. https://doi.org/10.1177/2319510x14565017</w:t>
      </w:r>
    </w:p>
    <w:p w14:paraId="1824F492"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Ruiz-Rojas, L. I., Acosta-Vargas, P., De-</w:t>
      </w:r>
      <w:proofErr w:type="spellStart"/>
      <w:r w:rsidRPr="00954194">
        <w:rPr>
          <w:rFonts w:ascii="Arial" w:hAnsi="Arial" w:cs="Arial"/>
          <w:sz w:val="20"/>
          <w:szCs w:val="20"/>
        </w:rPr>
        <w:t>Moreta</w:t>
      </w:r>
      <w:proofErr w:type="spellEnd"/>
      <w:r w:rsidRPr="00954194">
        <w:rPr>
          <w:rFonts w:ascii="Arial" w:hAnsi="Arial" w:cs="Arial"/>
          <w:sz w:val="20"/>
          <w:szCs w:val="20"/>
        </w:rPr>
        <w:t>-</w:t>
      </w:r>
      <w:proofErr w:type="spellStart"/>
      <w:r w:rsidRPr="00954194">
        <w:rPr>
          <w:rFonts w:ascii="Arial" w:hAnsi="Arial" w:cs="Arial"/>
          <w:sz w:val="20"/>
          <w:szCs w:val="20"/>
        </w:rPr>
        <w:t>Llovet</w:t>
      </w:r>
      <w:proofErr w:type="spellEnd"/>
      <w:r w:rsidRPr="00954194">
        <w:rPr>
          <w:rFonts w:ascii="Arial" w:hAnsi="Arial" w:cs="Arial"/>
          <w:sz w:val="20"/>
          <w:szCs w:val="20"/>
        </w:rPr>
        <w:t>, J., &amp; Gonzalez-Rodriguez, M. (2023). Empowering Education with Generative Artificial Intelligence Tools: Approach with an Instructional Design Matrix. Sustainability, 15(15), 11524. https://doi.org/10.3390/su151511524</w:t>
      </w:r>
    </w:p>
    <w:p w14:paraId="5CC73C2F" w14:textId="77777777" w:rsidR="00954194" w:rsidRPr="00954194" w:rsidRDefault="00954194" w:rsidP="00954194">
      <w:pPr>
        <w:pStyle w:val="NormalWeb"/>
        <w:spacing w:after="0"/>
        <w:ind w:left="720" w:hanging="720"/>
        <w:jc w:val="both"/>
        <w:rPr>
          <w:rFonts w:ascii="Arial" w:hAnsi="Arial" w:cs="Arial"/>
          <w:sz w:val="20"/>
          <w:szCs w:val="20"/>
        </w:rPr>
      </w:pPr>
      <w:proofErr w:type="spellStart"/>
      <w:r w:rsidRPr="00954194">
        <w:rPr>
          <w:rFonts w:ascii="Arial" w:hAnsi="Arial" w:cs="Arial"/>
          <w:sz w:val="20"/>
          <w:szCs w:val="20"/>
        </w:rPr>
        <w:t>Sapci</w:t>
      </w:r>
      <w:proofErr w:type="spellEnd"/>
      <w:r w:rsidRPr="00954194">
        <w:rPr>
          <w:rFonts w:ascii="Arial" w:hAnsi="Arial" w:cs="Arial"/>
          <w:sz w:val="20"/>
          <w:szCs w:val="20"/>
        </w:rPr>
        <w:t xml:space="preserve">, A. H., &amp; </w:t>
      </w:r>
      <w:proofErr w:type="spellStart"/>
      <w:r w:rsidRPr="00954194">
        <w:rPr>
          <w:rFonts w:ascii="Arial" w:hAnsi="Arial" w:cs="Arial"/>
          <w:sz w:val="20"/>
          <w:szCs w:val="20"/>
        </w:rPr>
        <w:t>Sapci</w:t>
      </w:r>
      <w:proofErr w:type="spellEnd"/>
      <w:r w:rsidRPr="00954194">
        <w:rPr>
          <w:rFonts w:ascii="Arial" w:hAnsi="Arial" w:cs="Arial"/>
          <w:sz w:val="20"/>
          <w:szCs w:val="20"/>
        </w:rPr>
        <w:t>, H. A. (2020). Artificial Intelligence Education and Tools for Medical and Health Informatics Students: Systematic review. JMIR Medical Education, 6(1), e19285. https://doi.org/10.2196/19285</w:t>
      </w:r>
    </w:p>
    <w:p w14:paraId="625CCB49" w14:textId="77777777" w:rsidR="00954194" w:rsidRPr="00954194" w:rsidRDefault="00954194" w:rsidP="00954194">
      <w:pPr>
        <w:pStyle w:val="NormalWeb"/>
        <w:spacing w:after="0"/>
        <w:ind w:left="720" w:hanging="720"/>
        <w:jc w:val="both"/>
        <w:rPr>
          <w:rFonts w:ascii="Arial" w:hAnsi="Arial" w:cs="Arial"/>
          <w:color w:val="FF0000"/>
          <w:sz w:val="20"/>
          <w:szCs w:val="20"/>
        </w:rPr>
      </w:pPr>
      <w:r w:rsidRPr="00954194">
        <w:rPr>
          <w:rFonts w:ascii="Arial" w:hAnsi="Arial" w:cs="Arial"/>
          <w:color w:val="FF0000"/>
          <w:sz w:val="20"/>
          <w:szCs w:val="20"/>
        </w:rPr>
        <w:t>Saxena, A. K., Valeria García, Amin, Md. R., San Diego University for Integrative Studies, Comilla University, Rojas Salazar, J. M., Dey, S., &amp; Department of Zoology, Ananda Mohan College, Kolkata. (n.d.). Structure, Objectives, and operational Framework for ethical Integration of Artificial intelligence in Educational. In Ethical Observatory for AI in Education [Journal-article]. https://orcid.org/0009-0002-1647-9266</w:t>
      </w:r>
    </w:p>
    <w:p w14:paraId="1CEFA529" w14:textId="77777777" w:rsidR="00954194" w:rsidRPr="00954194" w:rsidRDefault="00954194" w:rsidP="00954194">
      <w:pPr>
        <w:pStyle w:val="NormalWeb"/>
        <w:spacing w:after="0"/>
        <w:ind w:left="720" w:hanging="720"/>
        <w:jc w:val="both"/>
        <w:rPr>
          <w:rFonts w:ascii="Arial" w:hAnsi="Arial" w:cs="Arial"/>
          <w:sz w:val="20"/>
          <w:szCs w:val="20"/>
        </w:rPr>
      </w:pPr>
      <w:r w:rsidRPr="00954194">
        <w:rPr>
          <w:rFonts w:ascii="Arial" w:hAnsi="Arial" w:cs="Arial"/>
          <w:sz w:val="20"/>
          <w:szCs w:val="20"/>
        </w:rPr>
        <w:t>Spector, J. M. (2014). Conceptualizing the emerging field of smart learning environments. Smart Learning Environments, 1(1). https://doi.org/10.1186/s40561-014-0002-7</w:t>
      </w:r>
    </w:p>
    <w:p w14:paraId="309FD01D" w14:textId="77777777" w:rsidR="00954194" w:rsidRPr="00954194" w:rsidRDefault="00954194" w:rsidP="00954194">
      <w:pPr>
        <w:pStyle w:val="NormalWeb"/>
        <w:spacing w:after="0"/>
        <w:ind w:left="720" w:hanging="720"/>
        <w:jc w:val="both"/>
        <w:rPr>
          <w:rFonts w:ascii="Arial" w:hAnsi="Arial" w:cs="Arial"/>
          <w:color w:val="FF0000"/>
          <w:sz w:val="20"/>
          <w:szCs w:val="20"/>
        </w:rPr>
      </w:pPr>
      <w:proofErr w:type="spellStart"/>
      <w:r w:rsidRPr="00954194">
        <w:rPr>
          <w:rFonts w:ascii="Arial" w:hAnsi="Arial" w:cs="Arial"/>
          <w:color w:val="FF0000"/>
          <w:sz w:val="20"/>
          <w:szCs w:val="20"/>
        </w:rPr>
        <w:t>Tedre</w:t>
      </w:r>
      <w:proofErr w:type="spellEnd"/>
      <w:r w:rsidRPr="00954194">
        <w:rPr>
          <w:rFonts w:ascii="Arial" w:hAnsi="Arial" w:cs="Arial"/>
          <w:color w:val="FF0000"/>
          <w:sz w:val="20"/>
          <w:szCs w:val="20"/>
        </w:rPr>
        <w:t xml:space="preserve">, M., Toivonen, T., </w:t>
      </w:r>
      <w:proofErr w:type="spellStart"/>
      <w:r w:rsidRPr="00954194">
        <w:rPr>
          <w:rFonts w:ascii="Arial" w:hAnsi="Arial" w:cs="Arial"/>
          <w:color w:val="FF0000"/>
          <w:sz w:val="20"/>
          <w:szCs w:val="20"/>
        </w:rPr>
        <w:t>Kahila</w:t>
      </w:r>
      <w:proofErr w:type="spellEnd"/>
      <w:r w:rsidRPr="00954194">
        <w:rPr>
          <w:rFonts w:ascii="Arial" w:hAnsi="Arial" w:cs="Arial"/>
          <w:color w:val="FF0000"/>
          <w:sz w:val="20"/>
          <w:szCs w:val="20"/>
        </w:rPr>
        <w:t xml:space="preserve">, J., </w:t>
      </w:r>
      <w:proofErr w:type="spellStart"/>
      <w:r w:rsidRPr="00954194">
        <w:rPr>
          <w:rFonts w:ascii="Arial" w:hAnsi="Arial" w:cs="Arial"/>
          <w:color w:val="FF0000"/>
          <w:sz w:val="20"/>
          <w:szCs w:val="20"/>
        </w:rPr>
        <w:t>Vartiainen</w:t>
      </w:r>
      <w:proofErr w:type="spellEnd"/>
      <w:r w:rsidRPr="00954194">
        <w:rPr>
          <w:rFonts w:ascii="Arial" w:hAnsi="Arial" w:cs="Arial"/>
          <w:color w:val="FF0000"/>
          <w:sz w:val="20"/>
          <w:szCs w:val="20"/>
        </w:rPr>
        <w:t xml:space="preserve">, H., </w:t>
      </w:r>
      <w:proofErr w:type="spellStart"/>
      <w:r w:rsidRPr="00954194">
        <w:rPr>
          <w:rFonts w:ascii="Arial" w:hAnsi="Arial" w:cs="Arial"/>
          <w:color w:val="FF0000"/>
          <w:sz w:val="20"/>
          <w:szCs w:val="20"/>
        </w:rPr>
        <w:t>Valtonen</w:t>
      </w:r>
      <w:proofErr w:type="spellEnd"/>
      <w:r w:rsidRPr="00954194">
        <w:rPr>
          <w:rFonts w:ascii="Arial" w:hAnsi="Arial" w:cs="Arial"/>
          <w:color w:val="FF0000"/>
          <w:sz w:val="20"/>
          <w:szCs w:val="20"/>
        </w:rPr>
        <w:t xml:space="preserve">, T., </w:t>
      </w:r>
      <w:proofErr w:type="spellStart"/>
      <w:r w:rsidRPr="00954194">
        <w:rPr>
          <w:rFonts w:ascii="Arial" w:hAnsi="Arial" w:cs="Arial"/>
          <w:color w:val="FF0000"/>
          <w:sz w:val="20"/>
          <w:szCs w:val="20"/>
        </w:rPr>
        <w:t>Jormanainen</w:t>
      </w:r>
      <w:proofErr w:type="spellEnd"/>
      <w:r w:rsidRPr="00954194">
        <w:rPr>
          <w:rFonts w:ascii="Arial" w:hAnsi="Arial" w:cs="Arial"/>
          <w:color w:val="FF0000"/>
          <w:sz w:val="20"/>
          <w:szCs w:val="20"/>
        </w:rPr>
        <w:t>, I., &amp; Pears, A. (2021). Teaching Machine learning in K–12 Classroom: Pedagogical and Technological trajectories for Artificial Intelligence education. IEEE Access, 9, 110558–110572. https://doi.org/10.1109/access.2021.3097962</w:t>
      </w:r>
    </w:p>
    <w:p w14:paraId="7DFFC78A" w14:textId="77777777" w:rsidR="00954194" w:rsidRPr="00954194" w:rsidRDefault="00954194" w:rsidP="00954194">
      <w:pPr>
        <w:pStyle w:val="NormalWeb"/>
        <w:spacing w:after="0"/>
        <w:ind w:left="720" w:hanging="720"/>
        <w:jc w:val="both"/>
        <w:rPr>
          <w:rFonts w:ascii="Arial" w:hAnsi="Arial" w:cs="Arial"/>
          <w:sz w:val="20"/>
          <w:szCs w:val="20"/>
        </w:rPr>
      </w:pPr>
      <w:proofErr w:type="spellStart"/>
      <w:r w:rsidRPr="00954194">
        <w:rPr>
          <w:rFonts w:ascii="Arial" w:hAnsi="Arial" w:cs="Arial"/>
          <w:sz w:val="20"/>
          <w:szCs w:val="20"/>
        </w:rPr>
        <w:t>Uzumcu</w:t>
      </w:r>
      <w:proofErr w:type="spellEnd"/>
      <w:r w:rsidRPr="00954194">
        <w:rPr>
          <w:rFonts w:ascii="Arial" w:hAnsi="Arial" w:cs="Arial"/>
          <w:sz w:val="20"/>
          <w:szCs w:val="20"/>
        </w:rPr>
        <w:t xml:space="preserve">, O., &amp; </w:t>
      </w:r>
      <w:proofErr w:type="spellStart"/>
      <w:r w:rsidRPr="00954194">
        <w:rPr>
          <w:rFonts w:ascii="Arial" w:hAnsi="Arial" w:cs="Arial"/>
          <w:sz w:val="20"/>
          <w:szCs w:val="20"/>
        </w:rPr>
        <w:t>Acilmis</w:t>
      </w:r>
      <w:proofErr w:type="spellEnd"/>
      <w:r w:rsidRPr="00954194">
        <w:rPr>
          <w:rFonts w:ascii="Arial" w:hAnsi="Arial" w:cs="Arial"/>
          <w:sz w:val="20"/>
          <w:szCs w:val="20"/>
        </w:rPr>
        <w:t>, H. (2023). Do Innovative Teachers use AI-powered Tools More Interactively? A Study in the Context of Diffusion of Innovation Theory. Technology Knowledge and Learning, 29(2), 1109–1128. https://doi.org/10.1007/s10758-023-09687-1</w:t>
      </w:r>
    </w:p>
    <w:p w14:paraId="5897059F" w14:textId="77777777" w:rsidR="00954194" w:rsidRPr="00954194" w:rsidRDefault="00954194" w:rsidP="00954194">
      <w:pPr>
        <w:pStyle w:val="NormalWeb"/>
        <w:spacing w:after="0"/>
        <w:ind w:left="720" w:hanging="720"/>
        <w:jc w:val="both"/>
        <w:rPr>
          <w:rFonts w:ascii="Arial" w:hAnsi="Arial" w:cs="Arial"/>
          <w:color w:val="FF0000"/>
          <w:sz w:val="20"/>
          <w:szCs w:val="20"/>
        </w:rPr>
      </w:pPr>
      <w:proofErr w:type="spellStart"/>
      <w:r w:rsidRPr="00954194">
        <w:rPr>
          <w:rFonts w:ascii="Arial" w:hAnsi="Arial" w:cs="Arial"/>
          <w:color w:val="FF0000"/>
          <w:sz w:val="20"/>
          <w:szCs w:val="20"/>
        </w:rPr>
        <w:t>Vadisetty</w:t>
      </w:r>
      <w:proofErr w:type="spellEnd"/>
      <w:r w:rsidRPr="00954194">
        <w:rPr>
          <w:rFonts w:ascii="Arial" w:hAnsi="Arial" w:cs="Arial"/>
          <w:color w:val="FF0000"/>
          <w:sz w:val="20"/>
          <w:szCs w:val="20"/>
        </w:rPr>
        <w:t xml:space="preserve">, R. &amp; </w:t>
      </w:r>
      <w:proofErr w:type="spellStart"/>
      <w:r w:rsidRPr="00954194">
        <w:rPr>
          <w:rFonts w:ascii="Arial" w:hAnsi="Arial" w:cs="Arial"/>
          <w:color w:val="FF0000"/>
          <w:sz w:val="20"/>
          <w:szCs w:val="20"/>
        </w:rPr>
        <w:t>wayne</w:t>
      </w:r>
      <w:proofErr w:type="spellEnd"/>
      <w:r w:rsidRPr="00954194">
        <w:rPr>
          <w:rFonts w:ascii="Arial" w:hAnsi="Arial" w:cs="Arial"/>
          <w:color w:val="FF0000"/>
          <w:sz w:val="20"/>
          <w:szCs w:val="20"/>
        </w:rPr>
        <w:t xml:space="preserve"> state university. (2023). AI-Powered cloud platforms for universal Education. In REVISTA DE INTELIGENCIA ARTIFICIAL EN MEDICINA (p. 317). https://redcrevistas.com/index.php/Revista</w:t>
      </w:r>
    </w:p>
    <w:p w14:paraId="34BF94C8" w14:textId="77777777" w:rsidR="00954194" w:rsidRPr="00954194" w:rsidRDefault="00954194" w:rsidP="00954194">
      <w:pPr>
        <w:pStyle w:val="NormalWeb"/>
        <w:spacing w:after="0"/>
        <w:ind w:left="720" w:hanging="720"/>
        <w:jc w:val="both"/>
        <w:rPr>
          <w:rFonts w:ascii="Arial" w:hAnsi="Arial" w:cs="Arial"/>
          <w:sz w:val="20"/>
          <w:szCs w:val="20"/>
        </w:rPr>
      </w:pPr>
      <w:proofErr w:type="spellStart"/>
      <w:r w:rsidRPr="00954194">
        <w:rPr>
          <w:rFonts w:ascii="Arial" w:hAnsi="Arial" w:cs="Arial"/>
          <w:sz w:val="20"/>
          <w:szCs w:val="20"/>
        </w:rPr>
        <w:t>Zawacki</w:t>
      </w:r>
      <w:proofErr w:type="spellEnd"/>
      <w:r w:rsidRPr="00954194">
        <w:rPr>
          <w:rFonts w:ascii="Arial" w:hAnsi="Arial" w:cs="Arial"/>
          <w:sz w:val="20"/>
          <w:szCs w:val="20"/>
        </w:rPr>
        <w:t>-Richter, O., Marín, V. I., Bond, M., &amp; Gouverneur, F. (2019b). Systematic review of research on artificial intelligence applications in higher education – where are the educators? International Journal of Educational Technology in Higher Education, 16(1). https://doi.org/10.1186/s41239-019-0171-0</w:t>
      </w:r>
    </w:p>
    <w:p w14:paraId="105549D0" w14:textId="34BB8556" w:rsidR="00A3188A" w:rsidRPr="00091002" w:rsidRDefault="00954194" w:rsidP="00954194">
      <w:pPr>
        <w:pStyle w:val="NormalWeb"/>
        <w:spacing w:before="0" w:beforeAutospacing="0" w:after="0" w:afterAutospacing="0"/>
        <w:ind w:left="720" w:hanging="720"/>
        <w:jc w:val="both"/>
        <w:rPr>
          <w:rFonts w:ascii="Arial" w:hAnsi="Arial" w:cs="Arial"/>
          <w:sz w:val="20"/>
          <w:szCs w:val="20"/>
        </w:rPr>
      </w:pPr>
      <w:r w:rsidRPr="00954194">
        <w:rPr>
          <w:rFonts w:ascii="Arial" w:hAnsi="Arial" w:cs="Arial"/>
          <w:sz w:val="20"/>
          <w:szCs w:val="20"/>
        </w:rPr>
        <w:t xml:space="preserve">Zhu, Z., Yu, M., &amp; </w:t>
      </w:r>
      <w:proofErr w:type="spellStart"/>
      <w:r w:rsidRPr="00954194">
        <w:rPr>
          <w:rFonts w:ascii="Arial" w:hAnsi="Arial" w:cs="Arial"/>
          <w:sz w:val="20"/>
          <w:szCs w:val="20"/>
        </w:rPr>
        <w:t>Riezebos</w:t>
      </w:r>
      <w:proofErr w:type="spellEnd"/>
      <w:r w:rsidRPr="00954194">
        <w:rPr>
          <w:rFonts w:ascii="Arial" w:hAnsi="Arial" w:cs="Arial"/>
          <w:sz w:val="20"/>
          <w:szCs w:val="20"/>
        </w:rPr>
        <w:t>, P. (2016). A research framework of smart education. Smart Learning Environments, 3(1). https://doi.org/10.1186/s40561-016-0026-2</w:t>
      </w:r>
    </w:p>
    <w:p w14:paraId="62D431A4" w14:textId="12378BCB" w:rsidR="00A3188A" w:rsidRDefault="00A3188A" w:rsidP="00954194">
      <w:pPr>
        <w:pStyle w:val="NoSpacing"/>
        <w:ind w:left="567" w:hanging="567"/>
        <w:jc w:val="both"/>
        <w:rPr>
          <w:rFonts w:ascii="Times New Roman" w:hAnsi="Times New Roman" w:cs="Times New Roman"/>
          <w:sz w:val="20"/>
          <w:szCs w:val="20"/>
        </w:rPr>
      </w:pPr>
    </w:p>
    <w:p w14:paraId="77FAB239" w14:textId="07EACEA6" w:rsidR="00464E06" w:rsidRPr="00091002" w:rsidRDefault="00464E06" w:rsidP="00954194">
      <w:pPr>
        <w:pStyle w:val="NoSpacing"/>
        <w:ind w:left="567" w:hanging="567"/>
        <w:jc w:val="both"/>
        <w:rPr>
          <w:rFonts w:ascii="Times New Roman" w:hAnsi="Times New Roman" w:cs="Times New Roman"/>
          <w:sz w:val="20"/>
          <w:szCs w:val="20"/>
        </w:rPr>
      </w:pPr>
      <w:proofErr w:type="spellStart"/>
      <w:r w:rsidRPr="00464E06">
        <w:rPr>
          <w:rFonts w:ascii="Times New Roman" w:hAnsi="Times New Roman" w:cs="Times New Roman"/>
          <w:sz w:val="20"/>
          <w:szCs w:val="20"/>
        </w:rPr>
        <w:t>Louly</w:t>
      </w:r>
      <w:proofErr w:type="spellEnd"/>
      <w:r w:rsidRPr="00464E06">
        <w:rPr>
          <w:rFonts w:ascii="Times New Roman" w:hAnsi="Times New Roman" w:cs="Times New Roman"/>
          <w:sz w:val="20"/>
          <w:szCs w:val="20"/>
        </w:rPr>
        <w:t>, N. (2024). Application of AI Tools in Education-A Conceptual Framework. Recent trends in Management and Commerce. Recent trends in Management and Commerce, 5(2).</w:t>
      </w:r>
    </w:p>
    <w:sectPr w:rsidR="00464E06" w:rsidRPr="00091002" w:rsidSect="00F57D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31CBD" w14:textId="77777777" w:rsidR="00AF4C37" w:rsidRDefault="00AF4C37" w:rsidP="00AE3716">
      <w:pPr>
        <w:spacing w:after="0" w:line="240" w:lineRule="auto"/>
      </w:pPr>
      <w:r>
        <w:separator/>
      </w:r>
    </w:p>
  </w:endnote>
  <w:endnote w:type="continuationSeparator" w:id="0">
    <w:p w14:paraId="6CEFA31B" w14:textId="77777777" w:rsidR="00AF4C37" w:rsidRDefault="00AF4C37" w:rsidP="00AE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85AA" w14:textId="77777777" w:rsidR="00AE3716" w:rsidRDefault="00AE3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8813" w14:textId="77777777" w:rsidR="00AE3716" w:rsidRDefault="00AE3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7E95" w14:textId="77777777" w:rsidR="00AE3716" w:rsidRDefault="00AE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A261B" w14:textId="77777777" w:rsidR="00AF4C37" w:rsidRDefault="00AF4C37" w:rsidP="00AE3716">
      <w:pPr>
        <w:spacing w:after="0" w:line="240" w:lineRule="auto"/>
      </w:pPr>
      <w:r>
        <w:separator/>
      </w:r>
    </w:p>
  </w:footnote>
  <w:footnote w:type="continuationSeparator" w:id="0">
    <w:p w14:paraId="2D2EECB5" w14:textId="77777777" w:rsidR="00AF4C37" w:rsidRDefault="00AF4C37" w:rsidP="00AE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D415" w14:textId="3F00C6A7" w:rsidR="00AE3716" w:rsidRDefault="00AF4C37">
    <w:pPr>
      <w:pStyle w:val="Header"/>
    </w:pPr>
    <w:r>
      <w:rPr>
        <w:noProof/>
      </w:rPr>
      <w:pict w14:anchorId="4434F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3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7EB4" w14:textId="3A486060" w:rsidR="00AE3716" w:rsidRDefault="00AF4C37">
    <w:pPr>
      <w:pStyle w:val="Header"/>
    </w:pPr>
    <w:r>
      <w:rPr>
        <w:noProof/>
      </w:rPr>
      <w:pict w14:anchorId="0F9DF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3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89F2" w14:textId="0A36607D" w:rsidR="00AE3716" w:rsidRDefault="00AF4C37">
    <w:pPr>
      <w:pStyle w:val="Header"/>
    </w:pPr>
    <w:r>
      <w:rPr>
        <w:noProof/>
      </w:rPr>
      <w:pict w14:anchorId="01007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73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00C"/>
    <w:multiLevelType w:val="hybridMultilevel"/>
    <w:tmpl w:val="A46E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B162DE"/>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378F1"/>
    <w:multiLevelType w:val="hybridMultilevel"/>
    <w:tmpl w:val="FD2E5F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532EC4"/>
    <w:multiLevelType w:val="multilevel"/>
    <w:tmpl w:val="486CE3D2"/>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4007E0"/>
    <w:multiLevelType w:val="hybridMultilevel"/>
    <w:tmpl w:val="860E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D5FCF"/>
    <w:multiLevelType w:val="hybridMultilevel"/>
    <w:tmpl w:val="885E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DC7"/>
    <w:multiLevelType w:val="multilevel"/>
    <w:tmpl w:val="7C3E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F33A2"/>
    <w:multiLevelType w:val="hybridMultilevel"/>
    <w:tmpl w:val="1D3E4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D64A58"/>
    <w:multiLevelType w:val="multilevel"/>
    <w:tmpl w:val="99D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91FBE"/>
    <w:multiLevelType w:val="hybridMultilevel"/>
    <w:tmpl w:val="610A2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25BB5"/>
    <w:multiLevelType w:val="hybridMultilevel"/>
    <w:tmpl w:val="59242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D5548A"/>
    <w:multiLevelType w:val="hybridMultilevel"/>
    <w:tmpl w:val="D0DA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74CB3"/>
    <w:multiLevelType w:val="hybridMultilevel"/>
    <w:tmpl w:val="46CA0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65B32"/>
    <w:multiLevelType w:val="hybridMultilevel"/>
    <w:tmpl w:val="CB52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1466B"/>
    <w:multiLevelType w:val="hybridMultilevel"/>
    <w:tmpl w:val="9882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72C72"/>
    <w:multiLevelType w:val="hybridMultilevel"/>
    <w:tmpl w:val="84903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323A45"/>
    <w:multiLevelType w:val="hybridMultilevel"/>
    <w:tmpl w:val="3C1EC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DA0347"/>
    <w:multiLevelType w:val="hybridMultilevel"/>
    <w:tmpl w:val="F926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42D10"/>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A3C20"/>
    <w:multiLevelType w:val="hybridMultilevel"/>
    <w:tmpl w:val="C76E4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345BFD"/>
    <w:multiLevelType w:val="hybridMultilevel"/>
    <w:tmpl w:val="8F5AD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CC09DD"/>
    <w:multiLevelType w:val="hybridMultilevel"/>
    <w:tmpl w:val="0B0C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729A9"/>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076CE"/>
    <w:multiLevelType w:val="multilevel"/>
    <w:tmpl w:val="293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063AF"/>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72496"/>
    <w:multiLevelType w:val="hybridMultilevel"/>
    <w:tmpl w:val="88FA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40CFC"/>
    <w:multiLevelType w:val="hybridMultilevel"/>
    <w:tmpl w:val="92CC17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FF60494"/>
    <w:multiLevelType w:val="hybridMultilevel"/>
    <w:tmpl w:val="A99C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81921"/>
    <w:multiLevelType w:val="hybridMultilevel"/>
    <w:tmpl w:val="561A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5392D"/>
    <w:multiLevelType w:val="hybridMultilevel"/>
    <w:tmpl w:val="7D188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0E26E7"/>
    <w:multiLevelType w:val="hybridMultilevel"/>
    <w:tmpl w:val="6C509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C80E10"/>
    <w:multiLevelType w:val="multilevel"/>
    <w:tmpl w:val="E54E7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3"/>
  </w:num>
  <w:num w:numId="4">
    <w:abstractNumId w:val="24"/>
  </w:num>
  <w:num w:numId="5">
    <w:abstractNumId w:val="27"/>
  </w:num>
  <w:num w:numId="6">
    <w:abstractNumId w:val="21"/>
  </w:num>
  <w:num w:numId="7">
    <w:abstractNumId w:val="12"/>
  </w:num>
  <w:num w:numId="8">
    <w:abstractNumId w:val="9"/>
  </w:num>
  <w:num w:numId="9">
    <w:abstractNumId w:val="4"/>
  </w:num>
  <w:num w:numId="10">
    <w:abstractNumId w:val="15"/>
  </w:num>
  <w:num w:numId="11">
    <w:abstractNumId w:val="14"/>
  </w:num>
  <w:num w:numId="12">
    <w:abstractNumId w:val="16"/>
  </w:num>
  <w:num w:numId="13">
    <w:abstractNumId w:val="17"/>
  </w:num>
  <w:num w:numId="14">
    <w:abstractNumId w:val="7"/>
  </w:num>
  <w:num w:numId="15">
    <w:abstractNumId w:val="25"/>
  </w:num>
  <w:num w:numId="16">
    <w:abstractNumId w:val="0"/>
  </w:num>
  <w:num w:numId="17">
    <w:abstractNumId w:val="13"/>
  </w:num>
  <w:num w:numId="18">
    <w:abstractNumId w:val="29"/>
  </w:num>
  <w:num w:numId="19">
    <w:abstractNumId w:val="11"/>
  </w:num>
  <w:num w:numId="20">
    <w:abstractNumId w:val="20"/>
  </w:num>
  <w:num w:numId="21">
    <w:abstractNumId w:val="18"/>
  </w:num>
  <w:num w:numId="22">
    <w:abstractNumId w:val="1"/>
  </w:num>
  <w:num w:numId="23">
    <w:abstractNumId w:val="31"/>
  </w:num>
  <w:num w:numId="24">
    <w:abstractNumId w:val="28"/>
  </w:num>
  <w:num w:numId="25">
    <w:abstractNumId w:val="30"/>
  </w:num>
  <w:num w:numId="26">
    <w:abstractNumId w:val="5"/>
  </w:num>
  <w:num w:numId="27">
    <w:abstractNumId w:val="19"/>
  </w:num>
  <w:num w:numId="28">
    <w:abstractNumId w:val="22"/>
  </w:num>
  <w:num w:numId="29">
    <w:abstractNumId w:val="10"/>
  </w:num>
  <w:num w:numId="30">
    <w:abstractNumId w:val="3"/>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33E0"/>
    <w:rsid w:val="00001CE7"/>
    <w:rsid w:val="00022456"/>
    <w:rsid w:val="00056EA6"/>
    <w:rsid w:val="00082534"/>
    <w:rsid w:val="00091002"/>
    <w:rsid w:val="00092178"/>
    <w:rsid w:val="000B51FA"/>
    <w:rsid w:val="000C5DDD"/>
    <w:rsid w:val="000E0CA9"/>
    <w:rsid w:val="001332EF"/>
    <w:rsid w:val="001451BF"/>
    <w:rsid w:val="001877D1"/>
    <w:rsid w:val="001E5DFC"/>
    <w:rsid w:val="001F5523"/>
    <w:rsid w:val="002115BD"/>
    <w:rsid w:val="00213B20"/>
    <w:rsid w:val="00245BF2"/>
    <w:rsid w:val="002706D2"/>
    <w:rsid w:val="00271C06"/>
    <w:rsid w:val="002B7110"/>
    <w:rsid w:val="002C3004"/>
    <w:rsid w:val="002E0D4D"/>
    <w:rsid w:val="002E16DA"/>
    <w:rsid w:val="00333A05"/>
    <w:rsid w:val="003419E1"/>
    <w:rsid w:val="0034361C"/>
    <w:rsid w:val="00347EDC"/>
    <w:rsid w:val="00374E94"/>
    <w:rsid w:val="00375D3C"/>
    <w:rsid w:val="00376163"/>
    <w:rsid w:val="004073D6"/>
    <w:rsid w:val="00407731"/>
    <w:rsid w:val="00453CD3"/>
    <w:rsid w:val="00464E06"/>
    <w:rsid w:val="004D29BD"/>
    <w:rsid w:val="005055A8"/>
    <w:rsid w:val="00521FA5"/>
    <w:rsid w:val="0054075A"/>
    <w:rsid w:val="00576605"/>
    <w:rsid w:val="0058773A"/>
    <w:rsid w:val="00597B74"/>
    <w:rsid w:val="00652AE7"/>
    <w:rsid w:val="00656A12"/>
    <w:rsid w:val="00660C68"/>
    <w:rsid w:val="006B2BFE"/>
    <w:rsid w:val="0070363F"/>
    <w:rsid w:val="0074206D"/>
    <w:rsid w:val="00754015"/>
    <w:rsid w:val="00760893"/>
    <w:rsid w:val="007A235D"/>
    <w:rsid w:val="007C4512"/>
    <w:rsid w:val="007D7DF2"/>
    <w:rsid w:val="0084186E"/>
    <w:rsid w:val="008861A8"/>
    <w:rsid w:val="00892C3C"/>
    <w:rsid w:val="008D1AB6"/>
    <w:rsid w:val="008E7846"/>
    <w:rsid w:val="00901160"/>
    <w:rsid w:val="009316D3"/>
    <w:rsid w:val="00933433"/>
    <w:rsid w:val="00954194"/>
    <w:rsid w:val="009F0B7F"/>
    <w:rsid w:val="009F1A5B"/>
    <w:rsid w:val="00A064A6"/>
    <w:rsid w:val="00A279C2"/>
    <w:rsid w:val="00A3188A"/>
    <w:rsid w:val="00A37352"/>
    <w:rsid w:val="00A573C2"/>
    <w:rsid w:val="00AE3716"/>
    <w:rsid w:val="00AE4239"/>
    <w:rsid w:val="00AF4C37"/>
    <w:rsid w:val="00B236C4"/>
    <w:rsid w:val="00B733E0"/>
    <w:rsid w:val="00BA5D5F"/>
    <w:rsid w:val="00BD5669"/>
    <w:rsid w:val="00C749B9"/>
    <w:rsid w:val="00CA5BFA"/>
    <w:rsid w:val="00D2554A"/>
    <w:rsid w:val="00D25B92"/>
    <w:rsid w:val="00D51E7F"/>
    <w:rsid w:val="00D86E17"/>
    <w:rsid w:val="00D909D1"/>
    <w:rsid w:val="00DA01C0"/>
    <w:rsid w:val="00DB7B24"/>
    <w:rsid w:val="00DD4D69"/>
    <w:rsid w:val="00DE00AD"/>
    <w:rsid w:val="00DF0311"/>
    <w:rsid w:val="00DF7FD1"/>
    <w:rsid w:val="00E01456"/>
    <w:rsid w:val="00E145BB"/>
    <w:rsid w:val="00E162CC"/>
    <w:rsid w:val="00E524DD"/>
    <w:rsid w:val="00E73EA1"/>
    <w:rsid w:val="00E813C9"/>
    <w:rsid w:val="00EC1A37"/>
    <w:rsid w:val="00EE59DA"/>
    <w:rsid w:val="00EE6B5A"/>
    <w:rsid w:val="00F55664"/>
    <w:rsid w:val="00F57D8D"/>
    <w:rsid w:val="00F9314C"/>
    <w:rsid w:val="00FA48A3"/>
    <w:rsid w:val="00FB0294"/>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336A9"/>
  <w15:docId w15:val="{38F715C1-5314-4ECA-B133-E146D48D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3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534"/>
    <w:pPr>
      <w:ind w:left="720"/>
      <w:contextualSpacing/>
    </w:pPr>
  </w:style>
  <w:style w:type="paragraph" w:styleId="NoSpacing">
    <w:name w:val="No Spacing"/>
    <w:uiPriority w:val="1"/>
    <w:qFormat/>
    <w:rsid w:val="00EE59DA"/>
    <w:pPr>
      <w:spacing w:after="0" w:line="240" w:lineRule="auto"/>
    </w:pPr>
  </w:style>
  <w:style w:type="character" w:customStyle="1" w:styleId="url">
    <w:name w:val="url"/>
    <w:basedOn w:val="DefaultParagraphFont"/>
    <w:rsid w:val="00DF7FD1"/>
  </w:style>
  <w:style w:type="character" w:styleId="Hyperlink">
    <w:name w:val="Hyperlink"/>
    <w:basedOn w:val="DefaultParagraphFont"/>
    <w:uiPriority w:val="99"/>
    <w:unhideWhenUsed/>
    <w:rsid w:val="00660C68"/>
    <w:rPr>
      <w:color w:val="0000FF" w:themeColor="hyperlink"/>
      <w:u w:val="single"/>
    </w:rPr>
  </w:style>
  <w:style w:type="character" w:styleId="UnresolvedMention">
    <w:name w:val="Unresolved Mention"/>
    <w:basedOn w:val="DefaultParagraphFont"/>
    <w:uiPriority w:val="99"/>
    <w:semiHidden/>
    <w:unhideWhenUsed/>
    <w:rsid w:val="00E145BB"/>
    <w:rPr>
      <w:color w:val="605E5C"/>
      <w:shd w:val="clear" w:color="auto" w:fill="E1DFDD"/>
    </w:rPr>
  </w:style>
  <w:style w:type="paragraph" w:styleId="Header">
    <w:name w:val="header"/>
    <w:basedOn w:val="Normal"/>
    <w:link w:val="HeaderChar"/>
    <w:uiPriority w:val="99"/>
    <w:unhideWhenUsed/>
    <w:rsid w:val="00AE3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716"/>
  </w:style>
  <w:style w:type="paragraph" w:styleId="Footer">
    <w:name w:val="footer"/>
    <w:basedOn w:val="Normal"/>
    <w:link w:val="FooterChar"/>
    <w:uiPriority w:val="99"/>
    <w:unhideWhenUsed/>
    <w:rsid w:val="00AE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7325">
      <w:bodyDiv w:val="1"/>
      <w:marLeft w:val="0"/>
      <w:marRight w:val="0"/>
      <w:marTop w:val="0"/>
      <w:marBottom w:val="0"/>
      <w:divBdr>
        <w:top w:val="none" w:sz="0" w:space="0" w:color="auto"/>
        <w:left w:val="none" w:sz="0" w:space="0" w:color="auto"/>
        <w:bottom w:val="none" w:sz="0" w:space="0" w:color="auto"/>
        <w:right w:val="none" w:sz="0" w:space="0" w:color="auto"/>
      </w:divBdr>
      <w:divsChild>
        <w:div w:id="1981882871">
          <w:marLeft w:val="-720"/>
          <w:marRight w:val="0"/>
          <w:marTop w:val="0"/>
          <w:marBottom w:val="0"/>
          <w:divBdr>
            <w:top w:val="none" w:sz="0" w:space="0" w:color="auto"/>
            <w:left w:val="none" w:sz="0" w:space="0" w:color="auto"/>
            <w:bottom w:val="none" w:sz="0" w:space="0" w:color="auto"/>
            <w:right w:val="none" w:sz="0" w:space="0" w:color="auto"/>
          </w:divBdr>
        </w:div>
      </w:divsChild>
    </w:div>
    <w:div w:id="73552686">
      <w:bodyDiv w:val="1"/>
      <w:marLeft w:val="0"/>
      <w:marRight w:val="0"/>
      <w:marTop w:val="0"/>
      <w:marBottom w:val="0"/>
      <w:divBdr>
        <w:top w:val="none" w:sz="0" w:space="0" w:color="auto"/>
        <w:left w:val="none" w:sz="0" w:space="0" w:color="auto"/>
        <w:bottom w:val="none" w:sz="0" w:space="0" w:color="auto"/>
        <w:right w:val="none" w:sz="0" w:space="0" w:color="auto"/>
      </w:divBdr>
    </w:div>
    <w:div w:id="151062956">
      <w:bodyDiv w:val="1"/>
      <w:marLeft w:val="0"/>
      <w:marRight w:val="0"/>
      <w:marTop w:val="0"/>
      <w:marBottom w:val="0"/>
      <w:divBdr>
        <w:top w:val="none" w:sz="0" w:space="0" w:color="auto"/>
        <w:left w:val="none" w:sz="0" w:space="0" w:color="auto"/>
        <w:bottom w:val="none" w:sz="0" w:space="0" w:color="auto"/>
        <w:right w:val="none" w:sz="0" w:space="0" w:color="auto"/>
      </w:divBdr>
    </w:div>
    <w:div w:id="154028288">
      <w:bodyDiv w:val="1"/>
      <w:marLeft w:val="0"/>
      <w:marRight w:val="0"/>
      <w:marTop w:val="0"/>
      <w:marBottom w:val="0"/>
      <w:divBdr>
        <w:top w:val="none" w:sz="0" w:space="0" w:color="auto"/>
        <w:left w:val="none" w:sz="0" w:space="0" w:color="auto"/>
        <w:bottom w:val="none" w:sz="0" w:space="0" w:color="auto"/>
        <w:right w:val="none" w:sz="0" w:space="0" w:color="auto"/>
      </w:divBdr>
    </w:div>
    <w:div w:id="162480206">
      <w:bodyDiv w:val="1"/>
      <w:marLeft w:val="0"/>
      <w:marRight w:val="0"/>
      <w:marTop w:val="0"/>
      <w:marBottom w:val="0"/>
      <w:divBdr>
        <w:top w:val="none" w:sz="0" w:space="0" w:color="auto"/>
        <w:left w:val="none" w:sz="0" w:space="0" w:color="auto"/>
        <w:bottom w:val="none" w:sz="0" w:space="0" w:color="auto"/>
        <w:right w:val="none" w:sz="0" w:space="0" w:color="auto"/>
      </w:divBdr>
    </w:div>
    <w:div w:id="167721855">
      <w:bodyDiv w:val="1"/>
      <w:marLeft w:val="0"/>
      <w:marRight w:val="0"/>
      <w:marTop w:val="0"/>
      <w:marBottom w:val="0"/>
      <w:divBdr>
        <w:top w:val="none" w:sz="0" w:space="0" w:color="auto"/>
        <w:left w:val="none" w:sz="0" w:space="0" w:color="auto"/>
        <w:bottom w:val="none" w:sz="0" w:space="0" w:color="auto"/>
        <w:right w:val="none" w:sz="0" w:space="0" w:color="auto"/>
      </w:divBdr>
      <w:divsChild>
        <w:div w:id="390933687">
          <w:marLeft w:val="-720"/>
          <w:marRight w:val="0"/>
          <w:marTop w:val="0"/>
          <w:marBottom w:val="0"/>
          <w:divBdr>
            <w:top w:val="none" w:sz="0" w:space="0" w:color="auto"/>
            <w:left w:val="none" w:sz="0" w:space="0" w:color="auto"/>
            <w:bottom w:val="none" w:sz="0" w:space="0" w:color="auto"/>
            <w:right w:val="none" w:sz="0" w:space="0" w:color="auto"/>
          </w:divBdr>
        </w:div>
      </w:divsChild>
    </w:div>
    <w:div w:id="219631773">
      <w:bodyDiv w:val="1"/>
      <w:marLeft w:val="0"/>
      <w:marRight w:val="0"/>
      <w:marTop w:val="0"/>
      <w:marBottom w:val="0"/>
      <w:divBdr>
        <w:top w:val="none" w:sz="0" w:space="0" w:color="auto"/>
        <w:left w:val="none" w:sz="0" w:space="0" w:color="auto"/>
        <w:bottom w:val="none" w:sz="0" w:space="0" w:color="auto"/>
        <w:right w:val="none" w:sz="0" w:space="0" w:color="auto"/>
      </w:divBdr>
    </w:div>
    <w:div w:id="246576744">
      <w:bodyDiv w:val="1"/>
      <w:marLeft w:val="0"/>
      <w:marRight w:val="0"/>
      <w:marTop w:val="0"/>
      <w:marBottom w:val="0"/>
      <w:divBdr>
        <w:top w:val="none" w:sz="0" w:space="0" w:color="auto"/>
        <w:left w:val="none" w:sz="0" w:space="0" w:color="auto"/>
        <w:bottom w:val="none" w:sz="0" w:space="0" w:color="auto"/>
        <w:right w:val="none" w:sz="0" w:space="0" w:color="auto"/>
      </w:divBdr>
      <w:divsChild>
        <w:div w:id="922027312">
          <w:marLeft w:val="-720"/>
          <w:marRight w:val="0"/>
          <w:marTop w:val="0"/>
          <w:marBottom w:val="0"/>
          <w:divBdr>
            <w:top w:val="none" w:sz="0" w:space="0" w:color="auto"/>
            <w:left w:val="none" w:sz="0" w:space="0" w:color="auto"/>
            <w:bottom w:val="none" w:sz="0" w:space="0" w:color="auto"/>
            <w:right w:val="none" w:sz="0" w:space="0" w:color="auto"/>
          </w:divBdr>
        </w:div>
      </w:divsChild>
    </w:div>
    <w:div w:id="254751779">
      <w:bodyDiv w:val="1"/>
      <w:marLeft w:val="0"/>
      <w:marRight w:val="0"/>
      <w:marTop w:val="0"/>
      <w:marBottom w:val="0"/>
      <w:divBdr>
        <w:top w:val="none" w:sz="0" w:space="0" w:color="auto"/>
        <w:left w:val="none" w:sz="0" w:space="0" w:color="auto"/>
        <w:bottom w:val="none" w:sz="0" w:space="0" w:color="auto"/>
        <w:right w:val="none" w:sz="0" w:space="0" w:color="auto"/>
      </w:divBdr>
      <w:divsChild>
        <w:div w:id="592125394">
          <w:marLeft w:val="-720"/>
          <w:marRight w:val="0"/>
          <w:marTop w:val="0"/>
          <w:marBottom w:val="0"/>
          <w:divBdr>
            <w:top w:val="none" w:sz="0" w:space="0" w:color="auto"/>
            <w:left w:val="none" w:sz="0" w:space="0" w:color="auto"/>
            <w:bottom w:val="none" w:sz="0" w:space="0" w:color="auto"/>
            <w:right w:val="none" w:sz="0" w:space="0" w:color="auto"/>
          </w:divBdr>
        </w:div>
      </w:divsChild>
    </w:div>
    <w:div w:id="389420387">
      <w:bodyDiv w:val="1"/>
      <w:marLeft w:val="0"/>
      <w:marRight w:val="0"/>
      <w:marTop w:val="0"/>
      <w:marBottom w:val="0"/>
      <w:divBdr>
        <w:top w:val="none" w:sz="0" w:space="0" w:color="auto"/>
        <w:left w:val="none" w:sz="0" w:space="0" w:color="auto"/>
        <w:bottom w:val="none" w:sz="0" w:space="0" w:color="auto"/>
        <w:right w:val="none" w:sz="0" w:space="0" w:color="auto"/>
      </w:divBdr>
    </w:div>
    <w:div w:id="403184918">
      <w:bodyDiv w:val="1"/>
      <w:marLeft w:val="0"/>
      <w:marRight w:val="0"/>
      <w:marTop w:val="0"/>
      <w:marBottom w:val="0"/>
      <w:divBdr>
        <w:top w:val="none" w:sz="0" w:space="0" w:color="auto"/>
        <w:left w:val="none" w:sz="0" w:space="0" w:color="auto"/>
        <w:bottom w:val="none" w:sz="0" w:space="0" w:color="auto"/>
        <w:right w:val="none" w:sz="0" w:space="0" w:color="auto"/>
      </w:divBdr>
    </w:div>
    <w:div w:id="456143179">
      <w:bodyDiv w:val="1"/>
      <w:marLeft w:val="0"/>
      <w:marRight w:val="0"/>
      <w:marTop w:val="0"/>
      <w:marBottom w:val="0"/>
      <w:divBdr>
        <w:top w:val="none" w:sz="0" w:space="0" w:color="auto"/>
        <w:left w:val="none" w:sz="0" w:space="0" w:color="auto"/>
        <w:bottom w:val="none" w:sz="0" w:space="0" w:color="auto"/>
        <w:right w:val="none" w:sz="0" w:space="0" w:color="auto"/>
      </w:divBdr>
      <w:divsChild>
        <w:div w:id="1719624161">
          <w:marLeft w:val="-720"/>
          <w:marRight w:val="0"/>
          <w:marTop w:val="0"/>
          <w:marBottom w:val="0"/>
          <w:divBdr>
            <w:top w:val="none" w:sz="0" w:space="0" w:color="auto"/>
            <w:left w:val="none" w:sz="0" w:space="0" w:color="auto"/>
            <w:bottom w:val="none" w:sz="0" w:space="0" w:color="auto"/>
            <w:right w:val="none" w:sz="0" w:space="0" w:color="auto"/>
          </w:divBdr>
        </w:div>
      </w:divsChild>
    </w:div>
    <w:div w:id="545222647">
      <w:bodyDiv w:val="1"/>
      <w:marLeft w:val="0"/>
      <w:marRight w:val="0"/>
      <w:marTop w:val="0"/>
      <w:marBottom w:val="0"/>
      <w:divBdr>
        <w:top w:val="none" w:sz="0" w:space="0" w:color="auto"/>
        <w:left w:val="none" w:sz="0" w:space="0" w:color="auto"/>
        <w:bottom w:val="none" w:sz="0" w:space="0" w:color="auto"/>
        <w:right w:val="none" w:sz="0" w:space="0" w:color="auto"/>
      </w:divBdr>
    </w:div>
    <w:div w:id="636227380">
      <w:bodyDiv w:val="1"/>
      <w:marLeft w:val="0"/>
      <w:marRight w:val="0"/>
      <w:marTop w:val="0"/>
      <w:marBottom w:val="0"/>
      <w:divBdr>
        <w:top w:val="none" w:sz="0" w:space="0" w:color="auto"/>
        <w:left w:val="none" w:sz="0" w:space="0" w:color="auto"/>
        <w:bottom w:val="none" w:sz="0" w:space="0" w:color="auto"/>
        <w:right w:val="none" w:sz="0" w:space="0" w:color="auto"/>
      </w:divBdr>
      <w:divsChild>
        <w:div w:id="660816214">
          <w:marLeft w:val="-720"/>
          <w:marRight w:val="0"/>
          <w:marTop w:val="0"/>
          <w:marBottom w:val="0"/>
          <w:divBdr>
            <w:top w:val="none" w:sz="0" w:space="0" w:color="auto"/>
            <w:left w:val="none" w:sz="0" w:space="0" w:color="auto"/>
            <w:bottom w:val="none" w:sz="0" w:space="0" w:color="auto"/>
            <w:right w:val="none" w:sz="0" w:space="0" w:color="auto"/>
          </w:divBdr>
        </w:div>
      </w:divsChild>
    </w:div>
    <w:div w:id="647131808">
      <w:bodyDiv w:val="1"/>
      <w:marLeft w:val="0"/>
      <w:marRight w:val="0"/>
      <w:marTop w:val="0"/>
      <w:marBottom w:val="0"/>
      <w:divBdr>
        <w:top w:val="none" w:sz="0" w:space="0" w:color="auto"/>
        <w:left w:val="none" w:sz="0" w:space="0" w:color="auto"/>
        <w:bottom w:val="none" w:sz="0" w:space="0" w:color="auto"/>
        <w:right w:val="none" w:sz="0" w:space="0" w:color="auto"/>
      </w:divBdr>
      <w:divsChild>
        <w:div w:id="1614481957">
          <w:marLeft w:val="-720"/>
          <w:marRight w:val="0"/>
          <w:marTop w:val="0"/>
          <w:marBottom w:val="0"/>
          <w:divBdr>
            <w:top w:val="none" w:sz="0" w:space="0" w:color="auto"/>
            <w:left w:val="none" w:sz="0" w:space="0" w:color="auto"/>
            <w:bottom w:val="none" w:sz="0" w:space="0" w:color="auto"/>
            <w:right w:val="none" w:sz="0" w:space="0" w:color="auto"/>
          </w:divBdr>
        </w:div>
      </w:divsChild>
    </w:div>
    <w:div w:id="673918857">
      <w:bodyDiv w:val="1"/>
      <w:marLeft w:val="0"/>
      <w:marRight w:val="0"/>
      <w:marTop w:val="0"/>
      <w:marBottom w:val="0"/>
      <w:divBdr>
        <w:top w:val="none" w:sz="0" w:space="0" w:color="auto"/>
        <w:left w:val="none" w:sz="0" w:space="0" w:color="auto"/>
        <w:bottom w:val="none" w:sz="0" w:space="0" w:color="auto"/>
        <w:right w:val="none" w:sz="0" w:space="0" w:color="auto"/>
      </w:divBdr>
    </w:div>
    <w:div w:id="752118706">
      <w:bodyDiv w:val="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720"/>
          <w:marRight w:val="0"/>
          <w:marTop w:val="0"/>
          <w:marBottom w:val="0"/>
          <w:divBdr>
            <w:top w:val="none" w:sz="0" w:space="0" w:color="auto"/>
            <w:left w:val="none" w:sz="0" w:space="0" w:color="auto"/>
            <w:bottom w:val="none" w:sz="0" w:space="0" w:color="auto"/>
            <w:right w:val="none" w:sz="0" w:space="0" w:color="auto"/>
          </w:divBdr>
        </w:div>
      </w:divsChild>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847602643">
      <w:bodyDiv w:val="1"/>
      <w:marLeft w:val="0"/>
      <w:marRight w:val="0"/>
      <w:marTop w:val="0"/>
      <w:marBottom w:val="0"/>
      <w:divBdr>
        <w:top w:val="none" w:sz="0" w:space="0" w:color="auto"/>
        <w:left w:val="none" w:sz="0" w:space="0" w:color="auto"/>
        <w:bottom w:val="none" w:sz="0" w:space="0" w:color="auto"/>
        <w:right w:val="none" w:sz="0" w:space="0" w:color="auto"/>
      </w:divBdr>
    </w:div>
    <w:div w:id="861672790">
      <w:bodyDiv w:val="1"/>
      <w:marLeft w:val="0"/>
      <w:marRight w:val="0"/>
      <w:marTop w:val="0"/>
      <w:marBottom w:val="0"/>
      <w:divBdr>
        <w:top w:val="none" w:sz="0" w:space="0" w:color="auto"/>
        <w:left w:val="none" w:sz="0" w:space="0" w:color="auto"/>
        <w:bottom w:val="none" w:sz="0" w:space="0" w:color="auto"/>
        <w:right w:val="none" w:sz="0" w:space="0" w:color="auto"/>
      </w:divBdr>
    </w:div>
    <w:div w:id="950817912">
      <w:bodyDiv w:val="1"/>
      <w:marLeft w:val="0"/>
      <w:marRight w:val="0"/>
      <w:marTop w:val="0"/>
      <w:marBottom w:val="0"/>
      <w:divBdr>
        <w:top w:val="none" w:sz="0" w:space="0" w:color="auto"/>
        <w:left w:val="none" w:sz="0" w:space="0" w:color="auto"/>
        <w:bottom w:val="none" w:sz="0" w:space="0" w:color="auto"/>
        <w:right w:val="none" w:sz="0" w:space="0" w:color="auto"/>
      </w:divBdr>
    </w:div>
    <w:div w:id="997417477">
      <w:bodyDiv w:val="1"/>
      <w:marLeft w:val="0"/>
      <w:marRight w:val="0"/>
      <w:marTop w:val="0"/>
      <w:marBottom w:val="0"/>
      <w:divBdr>
        <w:top w:val="none" w:sz="0" w:space="0" w:color="auto"/>
        <w:left w:val="none" w:sz="0" w:space="0" w:color="auto"/>
        <w:bottom w:val="none" w:sz="0" w:space="0" w:color="auto"/>
        <w:right w:val="none" w:sz="0" w:space="0" w:color="auto"/>
      </w:divBdr>
    </w:div>
    <w:div w:id="1089734381">
      <w:bodyDiv w:val="1"/>
      <w:marLeft w:val="0"/>
      <w:marRight w:val="0"/>
      <w:marTop w:val="0"/>
      <w:marBottom w:val="0"/>
      <w:divBdr>
        <w:top w:val="none" w:sz="0" w:space="0" w:color="auto"/>
        <w:left w:val="none" w:sz="0" w:space="0" w:color="auto"/>
        <w:bottom w:val="none" w:sz="0" w:space="0" w:color="auto"/>
        <w:right w:val="none" w:sz="0" w:space="0" w:color="auto"/>
      </w:divBdr>
      <w:divsChild>
        <w:div w:id="1501313386">
          <w:marLeft w:val="-720"/>
          <w:marRight w:val="0"/>
          <w:marTop w:val="0"/>
          <w:marBottom w:val="0"/>
          <w:divBdr>
            <w:top w:val="none" w:sz="0" w:space="0" w:color="auto"/>
            <w:left w:val="none" w:sz="0" w:space="0" w:color="auto"/>
            <w:bottom w:val="none" w:sz="0" w:space="0" w:color="auto"/>
            <w:right w:val="none" w:sz="0" w:space="0" w:color="auto"/>
          </w:divBdr>
        </w:div>
      </w:divsChild>
    </w:div>
    <w:div w:id="1121604872">
      <w:bodyDiv w:val="1"/>
      <w:marLeft w:val="0"/>
      <w:marRight w:val="0"/>
      <w:marTop w:val="0"/>
      <w:marBottom w:val="0"/>
      <w:divBdr>
        <w:top w:val="none" w:sz="0" w:space="0" w:color="auto"/>
        <w:left w:val="none" w:sz="0" w:space="0" w:color="auto"/>
        <w:bottom w:val="none" w:sz="0" w:space="0" w:color="auto"/>
        <w:right w:val="none" w:sz="0" w:space="0" w:color="auto"/>
      </w:divBdr>
    </w:div>
    <w:div w:id="1165167043">
      <w:bodyDiv w:val="1"/>
      <w:marLeft w:val="0"/>
      <w:marRight w:val="0"/>
      <w:marTop w:val="0"/>
      <w:marBottom w:val="0"/>
      <w:divBdr>
        <w:top w:val="none" w:sz="0" w:space="0" w:color="auto"/>
        <w:left w:val="none" w:sz="0" w:space="0" w:color="auto"/>
        <w:bottom w:val="none" w:sz="0" w:space="0" w:color="auto"/>
        <w:right w:val="none" w:sz="0" w:space="0" w:color="auto"/>
      </w:divBdr>
    </w:div>
    <w:div w:id="1201626811">
      <w:bodyDiv w:val="1"/>
      <w:marLeft w:val="0"/>
      <w:marRight w:val="0"/>
      <w:marTop w:val="0"/>
      <w:marBottom w:val="0"/>
      <w:divBdr>
        <w:top w:val="none" w:sz="0" w:space="0" w:color="auto"/>
        <w:left w:val="none" w:sz="0" w:space="0" w:color="auto"/>
        <w:bottom w:val="none" w:sz="0" w:space="0" w:color="auto"/>
        <w:right w:val="none" w:sz="0" w:space="0" w:color="auto"/>
      </w:divBdr>
      <w:divsChild>
        <w:div w:id="136805426">
          <w:marLeft w:val="-720"/>
          <w:marRight w:val="0"/>
          <w:marTop w:val="0"/>
          <w:marBottom w:val="0"/>
          <w:divBdr>
            <w:top w:val="none" w:sz="0" w:space="0" w:color="auto"/>
            <w:left w:val="none" w:sz="0" w:space="0" w:color="auto"/>
            <w:bottom w:val="none" w:sz="0" w:space="0" w:color="auto"/>
            <w:right w:val="none" w:sz="0" w:space="0" w:color="auto"/>
          </w:divBdr>
        </w:div>
      </w:divsChild>
    </w:div>
    <w:div w:id="1218929100">
      <w:bodyDiv w:val="1"/>
      <w:marLeft w:val="0"/>
      <w:marRight w:val="0"/>
      <w:marTop w:val="0"/>
      <w:marBottom w:val="0"/>
      <w:divBdr>
        <w:top w:val="none" w:sz="0" w:space="0" w:color="auto"/>
        <w:left w:val="none" w:sz="0" w:space="0" w:color="auto"/>
        <w:bottom w:val="none" w:sz="0" w:space="0" w:color="auto"/>
        <w:right w:val="none" w:sz="0" w:space="0" w:color="auto"/>
      </w:divBdr>
      <w:divsChild>
        <w:div w:id="788402219">
          <w:marLeft w:val="-720"/>
          <w:marRight w:val="0"/>
          <w:marTop w:val="0"/>
          <w:marBottom w:val="0"/>
          <w:divBdr>
            <w:top w:val="none" w:sz="0" w:space="0" w:color="auto"/>
            <w:left w:val="none" w:sz="0" w:space="0" w:color="auto"/>
            <w:bottom w:val="none" w:sz="0" w:space="0" w:color="auto"/>
            <w:right w:val="none" w:sz="0" w:space="0" w:color="auto"/>
          </w:divBdr>
        </w:div>
      </w:divsChild>
    </w:div>
    <w:div w:id="1247419873">
      <w:bodyDiv w:val="1"/>
      <w:marLeft w:val="0"/>
      <w:marRight w:val="0"/>
      <w:marTop w:val="0"/>
      <w:marBottom w:val="0"/>
      <w:divBdr>
        <w:top w:val="none" w:sz="0" w:space="0" w:color="auto"/>
        <w:left w:val="none" w:sz="0" w:space="0" w:color="auto"/>
        <w:bottom w:val="none" w:sz="0" w:space="0" w:color="auto"/>
        <w:right w:val="none" w:sz="0" w:space="0" w:color="auto"/>
      </w:divBdr>
    </w:div>
    <w:div w:id="1307659224">
      <w:bodyDiv w:val="1"/>
      <w:marLeft w:val="0"/>
      <w:marRight w:val="0"/>
      <w:marTop w:val="0"/>
      <w:marBottom w:val="0"/>
      <w:divBdr>
        <w:top w:val="none" w:sz="0" w:space="0" w:color="auto"/>
        <w:left w:val="none" w:sz="0" w:space="0" w:color="auto"/>
        <w:bottom w:val="none" w:sz="0" w:space="0" w:color="auto"/>
        <w:right w:val="none" w:sz="0" w:space="0" w:color="auto"/>
      </w:divBdr>
    </w:div>
    <w:div w:id="1334334138">
      <w:bodyDiv w:val="1"/>
      <w:marLeft w:val="0"/>
      <w:marRight w:val="0"/>
      <w:marTop w:val="0"/>
      <w:marBottom w:val="0"/>
      <w:divBdr>
        <w:top w:val="none" w:sz="0" w:space="0" w:color="auto"/>
        <w:left w:val="none" w:sz="0" w:space="0" w:color="auto"/>
        <w:bottom w:val="none" w:sz="0" w:space="0" w:color="auto"/>
        <w:right w:val="none" w:sz="0" w:space="0" w:color="auto"/>
      </w:divBdr>
      <w:divsChild>
        <w:div w:id="1935088600">
          <w:marLeft w:val="-720"/>
          <w:marRight w:val="0"/>
          <w:marTop w:val="0"/>
          <w:marBottom w:val="0"/>
          <w:divBdr>
            <w:top w:val="none" w:sz="0" w:space="0" w:color="auto"/>
            <w:left w:val="none" w:sz="0" w:space="0" w:color="auto"/>
            <w:bottom w:val="none" w:sz="0" w:space="0" w:color="auto"/>
            <w:right w:val="none" w:sz="0" w:space="0" w:color="auto"/>
          </w:divBdr>
        </w:div>
      </w:divsChild>
    </w:div>
    <w:div w:id="1386300019">
      <w:bodyDiv w:val="1"/>
      <w:marLeft w:val="0"/>
      <w:marRight w:val="0"/>
      <w:marTop w:val="0"/>
      <w:marBottom w:val="0"/>
      <w:divBdr>
        <w:top w:val="none" w:sz="0" w:space="0" w:color="auto"/>
        <w:left w:val="none" w:sz="0" w:space="0" w:color="auto"/>
        <w:bottom w:val="none" w:sz="0" w:space="0" w:color="auto"/>
        <w:right w:val="none" w:sz="0" w:space="0" w:color="auto"/>
      </w:divBdr>
    </w:div>
    <w:div w:id="1388412783">
      <w:bodyDiv w:val="1"/>
      <w:marLeft w:val="0"/>
      <w:marRight w:val="0"/>
      <w:marTop w:val="0"/>
      <w:marBottom w:val="0"/>
      <w:divBdr>
        <w:top w:val="none" w:sz="0" w:space="0" w:color="auto"/>
        <w:left w:val="none" w:sz="0" w:space="0" w:color="auto"/>
        <w:bottom w:val="none" w:sz="0" w:space="0" w:color="auto"/>
        <w:right w:val="none" w:sz="0" w:space="0" w:color="auto"/>
      </w:divBdr>
    </w:div>
    <w:div w:id="1399981863">
      <w:bodyDiv w:val="1"/>
      <w:marLeft w:val="0"/>
      <w:marRight w:val="0"/>
      <w:marTop w:val="0"/>
      <w:marBottom w:val="0"/>
      <w:divBdr>
        <w:top w:val="none" w:sz="0" w:space="0" w:color="auto"/>
        <w:left w:val="none" w:sz="0" w:space="0" w:color="auto"/>
        <w:bottom w:val="none" w:sz="0" w:space="0" w:color="auto"/>
        <w:right w:val="none" w:sz="0" w:space="0" w:color="auto"/>
      </w:divBdr>
      <w:divsChild>
        <w:div w:id="21322981">
          <w:marLeft w:val="-720"/>
          <w:marRight w:val="0"/>
          <w:marTop w:val="0"/>
          <w:marBottom w:val="0"/>
          <w:divBdr>
            <w:top w:val="none" w:sz="0" w:space="0" w:color="auto"/>
            <w:left w:val="none" w:sz="0" w:space="0" w:color="auto"/>
            <w:bottom w:val="none" w:sz="0" w:space="0" w:color="auto"/>
            <w:right w:val="none" w:sz="0" w:space="0" w:color="auto"/>
          </w:divBdr>
        </w:div>
      </w:divsChild>
    </w:div>
    <w:div w:id="1433435499">
      <w:bodyDiv w:val="1"/>
      <w:marLeft w:val="0"/>
      <w:marRight w:val="0"/>
      <w:marTop w:val="0"/>
      <w:marBottom w:val="0"/>
      <w:divBdr>
        <w:top w:val="none" w:sz="0" w:space="0" w:color="auto"/>
        <w:left w:val="none" w:sz="0" w:space="0" w:color="auto"/>
        <w:bottom w:val="none" w:sz="0" w:space="0" w:color="auto"/>
        <w:right w:val="none" w:sz="0" w:space="0" w:color="auto"/>
      </w:divBdr>
      <w:divsChild>
        <w:div w:id="1018433012">
          <w:marLeft w:val="-720"/>
          <w:marRight w:val="0"/>
          <w:marTop w:val="0"/>
          <w:marBottom w:val="0"/>
          <w:divBdr>
            <w:top w:val="none" w:sz="0" w:space="0" w:color="auto"/>
            <w:left w:val="none" w:sz="0" w:space="0" w:color="auto"/>
            <w:bottom w:val="none" w:sz="0" w:space="0" w:color="auto"/>
            <w:right w:val="none" w:sz="0" w:space="0" w:color="auto"/>
          </w:divBdr>
        </w:div>
      </w:divsChild>
    </w:div>
    <w:div w:id="1439447441">
      <w:bodyDiv w:val="1"/>
      <w:marLeft w:val="0"/>
      <w:marRight w:val="0"/>
      <w:marTop w:val="0"/>
      <w:marBottom w:val="0"/>
      <w:divBdr>
        <w:top w:val="none" w:sz="0" w:space="0" w:color="auto"/>
        <w:left w:val="none" w:sz="0" w:space="0" w:color="auto"/>
        <w:bottom w:val="none" w:sz="0" w:space="0" w:color="auto"/>
        <w:right w:val="none" w:sz="0" w:space="0" w:color="auto"/>
      </w:divBdr>
    </w:div>
    <w:div w:id="1442871592">
      <w:bodyDiv w:val="1"/>
      <w:marLeft w:val="0"/>
      <w:marRight w:val="0"/>
      <w:marTop w:val="0"/>
      <w:marBottom w:val="0"/>
      <w:divBdr>
        <w:top w:val="none" w:sz="0" w:space="0" w:color="auto"/>
        <w:left w:val="none" w:sz="0" w:space="0" w:color="auto"/>
        <w:bottom w:val="none" w:sz="0" w:space="0" w:color="auto"/>
        <w:right w:val="none" w:sz="0" w:space="0" w:color="auto"/>
      </w:divBdr>
      <w:divsChild>
        <w:div w:id="835920163">
          <w:marLeft w:val="-720"/>
          <w:marRight w:val="0"/>
          <w:marTop w:val="0"/>
          <w:marBottom w:val="0"/>
          <w:divBdr>
            <w:top w:val="none" w:sz="0" w:space="0" w:color="auto"/>
            <w:left w:val="none" w:sz="0" w:space="0" w:color="auto"/>
            <w:bottom w:val="none" w:sz="0" w:space="0" w:color="auto"/>
            <w:right w:val="none" w:sz="0" w:space="0" w:color="auto"/>
          </w:divBdr>
        </w:div>
      </w:divsChild>
    </w:div>
    <w:div w:id="1464889792">
      <w:bodyDiv w:val="1"/>
      <w:marLeft w:val="0"/>
      <w:marRight w:val="0"/>
      <w:marTop w:val="0"/>
      <w:marBottom w:val="0"/>
      <w:divBdr>
        <w:top w:val="none" w:sz="0" w:space="0" w:color="auto"/>
        <w:left w:val="none" w:sz="0" w:space="0" w:color="auto"/>
        <w:bottom w:val="none" w:sz="0" w:space="0" w:color="auto"/>
        <w:right w:val="none" w:sz="0" w:space="0" w:color="auto"/>
      </w:divBdr>
    </w:div>
    <w:div w:id="1601837250">
      <w:bodyDiv w:val="1"/>
      <w:marLeft w:val="0"/>
      <w:marRight w:val="0"/>
      <w:marTop w:val="0"/>
      <w:marBottom w:val="0"/>
      <w:divBdr>
        <w:top w:val="none" w:sz="0" w:space="0" w:color="auto"/>
        <w:left w:val="none" w:sz="0" w:space="0" w:color="auto"/>
        <w:bottom w:val="none" w:sz="0" w:space="0" w:color="auto"/>
        <w:right w:val="none" w:sz="0" w:space="0" w:color="auto"/>
      </w:divBdr>
    </w:div>
    <w:div w:id="1728147294">
      <w:bodyDiv w:val="1"/>
      <w:marLeft w:val="0"/>
      <w:marRight w:val="0"/>
      <w:marTop w:val="0"/>
      <w:marBottom w:val="0"/>
      <w:divBdr>
        <w:top w:val="none" w:sz="0" w:space="0" w:color="auto"/>
        <w:left w:val="none" w:sz="0" w:space="0" w:color="auto"/>
        <w:bottom w:val="none" w:sz="0" w:space="0" w:color="auto"/>
        <w:right w:val="none" w:sz="0" w:space="0" w:color="auto"/>
      </w:divBdr>
    </w:div>
    <w:div w:id="1781798259">
      <w:bodyDiv w:val="1"/>
      <w:marLeft w:val="0"/>
      <w:marRight w:val="0"/>
      <w:marTop w:val="0"/>
      <w:marBottom w:val="0"/>
      <w:divBdr>
        <w:top w:val="none" w:sz="0" w:space="0" w:color="auto"/>
        <w:left w:val="none" w:sz="0" w:space="0" w:color="auto"/>
        <w:bottom w:val="none" w:sz="0" w:space="0" w:color="auto"/>
        <w:right w:val="none" w:sz="0" w:space="0" w:color="auto"/>
      </w:divBdr>
    </w:div>
    <w:div w:id="1857500989">
      <w:bodyDiv w:val="1"/>
      <w:marLeft w:val="0"/>
      <w:marRight w:val="0"/>
      <w:marTop w:val="0"/>
      <w:marBottom w:val="0"/>
      <w:divBdr>
        <w:top w:val="none" w:sz="0" w:space="0" w:color="auto"/>
        <w:left w:val="none" w:sz="0" w:space="0" w:color="auto"/>
        <w:bottom w:val="none" w:sz="0" w:space="0" w:color="auto"/>
        <w:right w:val="none" w:sz="0" w:space="0" w:color="auto"/>
      </w:divBdr>
    </w:div>
    <w:div w:id="1871410553">
      <w:bodyDiv w:val="1"/>
      <w:marLeft w:val="0"/>
      <w:marRight w:val="0"/>
      <w:marTop w:val="0"/>
      <w:marBottom w:val="0"/>
      <w:divBdr>
        <w:top w:val="none" w:sz="0" w:space="0" w:color="auto"/>
        <w:left w:val="none" w:sz="0" w:space="0" w:color="auto"/>
        <w:bottom w:val="none" w:sz="0" w:space="0" w:color="auto"/>
        <w:right w:val="none" w:sz="0" w:space="0" w:color="auto"/>
      </w:divBdr>
    </w:div>
    <w:div w:id="1897862478">
      <w:bodyDiv w:val="1"/>
      <w:marLeft w:val="0"/>
      <w:marRight w:val="0"/>
      <w:marTop w:val="0"/>
      <w:marBottom w:val="0"/>
      <w:divBdr>
        <w:top w:val="none" w:sz="0" w:space="0" w:color="auto"/>
        <w:left w:val="none" w:sz="0" w:space="0" w:color="auto"/>
        <w:bottom w:val="none" w:sz="0" w:space="0" w:color="auto"/>
        <w:right w:val="none" w:sz="0" w:space="0" w:color="auto"/>
      </w:divBdr>
    </w:div>
    <w:div w:id="1901288241">
      <w:bodyDiv w:val="1"/>
      <w:marLeft w:val="0"/>
      <w:marRight w:val="0"/>
      <w:marTop w:val="0"/>
      <w:marBottom w:val="0"/>
      <w:divBdr>
        <w:top w:val="none" w:sz="0" w:space="0" w:color="auto"/>
        <w:left w:val="none" w:sz="0" w:space="0" w:color="auto"/>
        <w:bottom w:val="none" w:sz="0" w:space="0" w:color="auto"/>
        <w:right w:val="none" w:sz="0" w:space="0" w:color="auto"/>
      </w:divBdr>
      <w:divsChild>
        <w:div w:id="94252905">
          <w:marLeft w:val="-720"/>
          <w:marRight w:val="0"/>
          <w:marTop w:val="0"/>
          <w:marBottom w:val="0"/>
          <w:divBdr>
            <w:top w:val="none" w:sz="0" w:space="0" w:color="auto"/>
            <w:left w:val="none" w:sz="0" w:space="0" w:color="auto"/>
            <w:bottom w:val="none" w:sz="0" w:space="0" w:color="auto"/>
            <w:right w:val="none" w:sz="0" w:space="0" w:color="auto"/>
          </w:divBdr>
        </w:div>
      </w:divsChild>
    </w:div>
    <w:div w:id="2043822144">
      <w:bodyDiv w:val="1"/>
      <w:marLeft w:val="0"/>
      <w:marRight w:val="0"/>
      <w:marTop w:val="0"/>
      <w:marBottom w:val="0"/>
      <w:divBdr>
        <w:top w:val="none" w:sz="0" w:space="0" w:color="auto"/>
        <w:left w:val="none" w:sz="0" w:space="0" w:color="auto"/>
        <w:bottom w:val="none" w:sz="0" w:space="0" w:color="auto"/>
        <w:right w:val="none" w:sz="0" w:space="0" w:color="auto"/>
      </w:divBdr>
    </w:div>
    <w:div w:id="20947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14</Pages>
  <Words>4682</Words>
  <Characters>26689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88</cp:revision>
  <dcterms:created xsi:type="dcterms:W3CDTF">2024-10-15T14:36:00Z</dcterms:created>
  <dcterms:modified xsi:type="dcterms:W3CDTF">2025-08-05T06:25:00Z</dcterms:modified>
</cp:coreProperties>
</file>